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3"/>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7B74A8">
        <w:rPr>
          <w:rFonts w:eastAsia="MS Mincho"/>
          <w:b/>
          <w:color w:val="000000"/>
          <w:sz w:val="28"/>
          <w:szCs w:val="28"/>
        </w:rPr>
        <w:t xml:space="preserve"> </w:t>
      </w:r>
      <w:r w:rsidR="00327E32" w:rsidRPr="00327E32">
        <w:rPr>
          <w:rFonts w:eastAsia="MS Mincho"/>
          <w:b/>
          <w:color w:val="000000"/>
          <w:sz w:val="28"/>
          <w:szCs w:val="28"/>
        </w:rPr>
        <w:t>28611/ОАЭ-АО «ПКС»/2019/ХАБ</w:t>
      </w:r>
    </w:p>
    <w:p w:rsidR="005449CE" w:rsidRPr="00FC0028" w:rsidRDefault="005449CE" w:rsidP="005449CE">
      <w:pPr>
        <w:pStyle w:val="af9"/>
        <w:suppressAutoHyphens/>
        <w:ind w:left="-709"/>
        <w:rPr>
          <w:spacing w:val="0"/>
          <w:sz w:val="28"/>
          <w:szCs w:val="28"/>
        </w:rPr>
      </w:pPr>
    </w:p>
    <w:p w:rsidR="005449C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Default="005449CE" w:rsidP="005449CE">
      <w:pPr>
        <w:pStyle w:val="af9"/>
        <w:suppressAutoHyphens/>
        <w:ind w:left="-709"/>
        <w:rPr>
          <w:spacing w:val="0"/>
          <w:sz w:val="28"/>
          <w:szCs w:val="28"/>
        </w:rPr>
      </w:pPr>
    </w:p>
    <w:p w:rsidR="00947754" w:rsidRDefault="00947754" w:rsidP="005449CE">
      <w:pPr>
        <w:pStyle w:val="af9"/>
        <w:suppressAutoHyphens/>
        <w:ind w:left="-709"/>
        <w:rPr>
          <w:spacing w:val="0"/>
          <w:sz w:val="28"/>
          <w:szCs w:val="28"/>
        </w:rPr>
      </w:pPr>
    </w:p>
    <w:p w:rsidR="00947754" w:rsidRPr="007F0D1E" w:rsidRDefault="00947754"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Default="005449CE" w:rsidP="005449CE">
      <w:pPr>
        <w:jc w:val="cente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Default="008C7356" w:rsidP="008C7356">
      <w:pPr>
        <w:rPr>
          <w:b/>
          <w:bCs/>
          <w:sz w:val="28"/>
          <w:szCs w:val="28"/>
        </w:rPr>
      </w:pPr>
    </w:p>
    <w:p w:rsidR="00CF39CA" w:rsidRPr="000E5F5D" w:rsidRDefault="00CF39CA" w:rsidP="00CF39CA">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CF39CA" w:rsidRDefault="00CF39CA" w:rsidP="00CF39CA">
      <w:pPr>
        <w:jc w:val="both"/>
        <w:rPr>
          <w:sz w:val="28"/>
          <w:szCs w:val="28"/>
        </w:rPr>
      </w:pPr>
      <w:r>
        <w:rPr>
          <w:sz w:val="28"/>
          <w:szCs w:val="28"/>
        </w:rPr>
        <w:t>Приложение 1.1: Техническое задание</w:t>
      </w:r>
    </w:p>
    <w:p w:rsidR="00CF39CA" w:rsidRDefault="00CF39CA" w:rsidP="00CF39CA">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CF39CA" w:rsidRDefault="00CF39CA" w:rsidP="00CF39CA">
      <w:pPr>
        <w:jc w:val="both"/>
        <w:rPr>
          <w:sz w:val="28"/>
          <w:szCs w:val="28"/>
        </w:rPr>
      </w:pPr>
      <w:r>
        <w:rPr>
          <w:sz w:val="28"/>
          <w:szCs w:val="28"/>
        </w:rPr>
        <w:t>Приложение 1.3: Формы документов, предоставляемых в составе заявки участника:</w:t>
      </w:r>
    </w:p>
    <w:p w:rsidR="00CF39CA" w:rsidRDefault="00CF39CA" w:rsidP="00CF39CA">
      <w:pPr>
        <w:jc w:val="both"/>
        <w:rPr>
          <w:sz w:val="28"/>
          <w:szCs w:val="28"/>
        </w:rPr>
      </w:pPr>
      <w:r>
        <w:rPr>
          <w:sz w:val="28"/>
          <w:szCs w:val="28"/>
        </w:rPr>
        <w:t xml:space="preserve">Форма заявки участника </w:t>
      </w:r>
    </w:p>
    <w:p w:rsidR="00CF39CA" w:rsidRDefault="00CF39CA" w:rsidP="00CF39CA">
      <w:pPr>
        <w:jc w:val="both"/>
        <w:rPr>
          <w:sz w:val="28"/>
          <w:szCs w:val="28"/>
        </w:rPr>
      </w:pPr>
      <w:r>
        <w:rPr>
          <w:sz w:val="28"/>
          <w:szCs w:val="28"/>
        </w:rPr>
        <w:t>Форма технического предложения участника</w:t>
      </w:r>
    </w:p>
    <w:p w:rsidR="00CF39CA" w:rsidRDefault="00CF39CA" w:rsidP="00CF39CA">
      <w:pPr>
        <w:jc w:val="both"/>
        <w:rPr>
          <w:sz w:val="28"/>
          <w:szCs w:val="28"/>
        </w:rPr>
      </w:pPr>
    </w:p>
    <w:p w:rsidR="00CF39CA" w:rsidRDefault="00CF39CA" w:rsidP="00CF39CA">
      <w:pPr>
        <w:jc w:val="both"/>
        <w:rPr>
          <w:b/>
          <w:sz w:val="28"/>
          <w:szCs w:val="28"/>
        </w:rPr>
      </w:pPr>
      <w:r w:rsidRPr="008209C3">
        <w:rPr>
          <w:b/>
          <w:sz w:val="28"/>
          <w:szCs w:val="28"/>
        </w:rPr>
        <w:t>Часть 2: Сроки проведения аукциона, контактные данные</w:t>
      </w:r>
    </w:p>
    <w:p w:rsidR="00CF39CA" w:rsidRDefault="00CF39CA" w:rsidP="00CF39CA">
      <w:pPr>
        <w:jc w:val="both"/>
        <w:rPr>
          <w:b/>
          <w:sz w:val="28"/>
          <w:szCs w:val="28"/>
        </w:rPr>
      </w:pPr>
      <w:r w:rsidRPr="008209C3">
        <w:rPr>
          <w:b/>
          <w:sz w:val="28"/>
          <w:szCs w:val="28"/>
        </w:rPr>
        <w:t xml:space="preserve">Часть 3: Порядок проведения </w:t>
      </w:r>
      <w:r>
        <w:rPr>
          <w:b/>
          <w:sz w:val="28"/>
          <w:szCs w:val="28"/>
        </w:rPr>
        <w:t>аукциона</w:t>
      </w:r>
    </w:p>
    <w:p w:rsidR="00CF39CA" w:rsidRDefault="00CF39CA" w:rsidP="00CF39CA">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F39CA" w:rsidRDefault="00CF39CA" w:rsidP="00CF39CA">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CF39CA" w:rsidRDefault="00CF39CA" w:rsidP="00CF39CA">
      <w:pPr>
        <w:ind w:left="720"/>
        <w:rPr>
          <w:sz w:val="28"/>
          <w:szCs w:val="28"/>
        </w:rPr>
      </w:pPr>
      <w:r>
        <w:rPr>
          <w:sz w:val="28"/>
          <w:szCs w:val="28"/>
        </w:rPr>
        <w:t xml:space="preserve"> </w:t>
      </w:r>
    </w:p>
    <w:p w:rsidR="00CF39CA" w:rsidRDefault="00CF39CA" w:rsidP="008C7356">
      <w:pPr>
        <w:rPr>
          <w:sz w:val="28"/>
          <w:szCs w:val="28"/>
        </w:rPr>
        <w:sectPr w:rsidR="00CF39CA" w:rsidSect="008C7356">
          <w:headerReference w:type="default" r:id="rId9"/>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2B6B57" w:rsidRDefault="00D10283" w:rsidP="00B42D30">
      <w:pPr>
        <w:ind w:left="8505"/>
        <w:jc w:val="both"/>
        <w:rPr>
          <w:bCs/>
          <w:sz w:val="28"/>
          <w:szCs w:val="28"/>
        </w:rPr>
      </w:pPr>
      <w:r>
        <w:rPr>
          <w:bCs/>
          <w:sz w:val="28"/>
          <w:szCs w:val="28"/>
        </w:rPr>
        <w:t>__________________</w:t>
      </w:r>
    </w:p>
    <w:p w:rsidR="00B42D30" w:rsidRPr="00B2045C" w:rsidRDefault="002B6B57" w:rsidP="00B42D30">
      <w:pPr>
        <w:ind w:left="8505"/>
        <w:jc w:val="both"/>
        <w:rPr>
          <w:bCs/>
          <w:sz w:val="28"/>
          <w:szCs w:val="28"/>
        </w:rPr>
      </w:pPr>
      <w:r w:rsidRPr="00F812C6">
        <w:rPr>
          <w:bCs/>
          <w:sz w:val="28"/>
          <w:szCs w:val="28"/>
        </w:rPr>
        <w:t xml:space="preserve"> </w:t>
      </w:r>
      <w:r w:rsidR="00B42D30" w:rsidRPr="00F812C6">
        <w:rPr>
          <w:bCs/>
          <w:sz w:val="28"/>
          <w:szCs w:val="28"/>
        </w:rPr>
        <w:t>«__»__</w:t>
      </w:r>
      <w:r w:rsidR="00A90AF8">
        <w:rPr>
          <w:bCs/>
          <w:sz w:val="28"/>
          <w:szCs w:val="28"/>
        </w:rPr>
        <w:t>___</w:t>
      </w:r>
      <w:r w:rsidR="00B42D30" w:rsidRPr="00F812C6">
        <w:rPr>
          <w:bCs/>
          <w:sz w:val="28"/>
          <w:szCs w:val="28"/>
        </w:rPr>
        <w:t>_______20</w:t>
      </w:r>
      <w:r w:rsidR="00B42D30">
        <w:rPr>
          <w:bCs/>
          <w:sz w:val="28"/>
          <w:szCs w:val="28"/>
        </w:rPr>
        <w:t xml:space="preserve">19 </w:t>
      </w:r>
      <w:r w:rsidR="00B42D30" w:rsidRPr="00F812C6">
        <w:rPr>
          <w:bCs/>
          <w:sz w:val="28"/>
          <w:szCs w:val="28"/>
        </w:rPr>
        <w:t>г.</w:t>
      </w:r>
    </w:p>
    <w:p w:rsidR="008C7356" w:rsidRPr="008C7356" w:rsidRDefault="008C7356" w:rsidP="008C7356"/>
    <w:p w:rsidR="008C7356" w:rsidRDefault="008C7356" w:rsidP="008C73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8C7356" w:rsidRPr="00376139" w:rsidTr="00D10FF5">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proofErr w:type="gramStart"/>
            <w:r w:rsidRPr="00454ADD">
              <w:rPr>
                <w:b/>
                <w:sz w:val="28"/>
                <w:szCs w:val="28"/>
              </w:rPr>
              <w:t>п</w:t>
            </w:r>
            <w:proofErr w:type="gramEnd"/>
            <w:r w:rsidRPr="00454ADD">
              <w:rPr>
                <w:b/>
                <w:sz w:val="28"/>
                <w:szCs w:val="28"/>
              </w:rPr>
              <w:t>/п</w:t>
            </w:r>
          </w:p>
        </w:tc>
        <w:tc>
          <w:tcPr>
            <w:tcW w:w="3416"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3"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10FF5">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8C7356" w:rsidRPr="00D82AFC" w:rsidRDefault="008C7356" w:rsidP="00094512">
            <w:pPr>
              <w:spacing w:line="300" w:lineRule="exact"/>
              <w:rPr>
                <w:rFonts w:eastAsia="MS Mincho"/>
                <w:b/>
                <w:sz w:val="28"/>
                <w:szCs w:val="28"/>
              </w:rPr>
            </w:pPr>
            <w:r>
              <w:rPr>
                <w:sz w:val="28"/>
                <w:szCs w:val="28"/>
              </w:rPr>
              <w:t>О</w:t>
            </w:r>
            <w:r w:rsidRPr="005F5B37">
              <w:rPr>
                <w:sz w:val="28"/>
                <w:szCs w:val="28"/>
              </w:rPr>
              <w:t>ткрытый аукцион</w:t>
            </w:r>
            <w:r w:rsidRPr="00454ADD">
              <w:rPr>
                <w:sz w:val="28"/>
                <w:szCs w:val="28"/>
              </w:rPr>
              <w:t xml:space="preserve"> в электронной </w:t>
            </w:r>
            <w:r w:rsidRPr="00154566">
              <w:rPr>
                <w:sz w:val="28"/>
                <w:szCs w:val="28"/>
              </w:rPr>
              <w:t>форме</w:t>
            </w:r>
            <w:r w:rsidR="00F66D61" w:rsidRPr="00154566">
              <w:rPr>
                <w:sz w:val="28"/>
                <w:szCs w:val="28"/>
              </w:rPr>
              <w:t xml:space="preserve"> </w:t>
            </w:r>
            <w:r w:rsidR="00F66D61" w:rsidRPr="00154566">
              <w:rPr>
                <w:rFonts w:eastAsia="MS Mincho"/>
                <w:b/>
                <w:color w:val="000000"/>
                <w:sz w:val="28"/>
                <w:szCs w:val="28"/>
              </w:rPr>
              <w:t xml:space="preserve">№ </w:t>
            </w:r>
            <w:r w:rsidR="00327E32" w:rsidRPr="00327E32">
              <w:rPr>
                <w:rFonts w:eastAsia="MS Mincho"/>
                <w:b/>
                <w:color w:val="000000"/>
                <w:sz w:val="28"/>
                <w:szCs w:val="28"/>
              </w:rPr>
              <w:t>28611/ОАЭ-АО «ПКС»/2019/ХАБ</w:t>
            </w:r>
          </w:p>
        </w:tc>
      </w:tr>
      <w:tr w:rsidR="008C7356" w:rsidTr="00D10FF5">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3" w:type="dxa"/>
          </w:tcPr>
          <w:p w:rsidR="008C7356" w:rsidRPr="00D40559" w:rsidRDefault="00094512" w:rsidP="008C7356">
            <w:pPr>
              <w:spacing w:line="300" w:lineRule="exact"/>
              <w:rPr>
                <w:b/>
                <w:bCs/>
                <w:sz w:val="28"/>
                <w:szCs w:val="28"/>
              </w:rPr>
            </w:pPr>
            <w:r w:rsidRPr="006455A6">
              <w:rPr>
                <w:sz w:val="28"/>
                <w:szCs w:val="28"/>
              </w:rPr>
              <w:t>Поставка</w:t>
            </w:r>
            <w:r w:rsidR="004340B1">
              <w:rPr>
                <w:sz w:val="28"/>
                <w:szCs w:val="28"/>
              </w:rPr>
              <w:t xml:space="preserve"> </w:t>
            </w:r>
            <w:r w:rsidR="007D11F8">
              <w:rPr>
                <w:sz w:val="28"/>
                <w:szCs w:val="28"/>
              </w:rPr>
              <w:t xml:space="preserve">дизельного топлива для котлов отопления. </w:t>
            </w:r>
          </w:p>
          <w:p w:rsidR="0007742D" w:rsidRPr="0007742D" w:rsidRDefault="009D0132" w:rsidP="009D0132">
            <w:pPr>
              <w:spacing w:line="300" w:lineRule="exact"/>
              <w:jc w:val="both"/>
              <w:rPr>
                <w:bCs/>
                <w:sz w:val="28"/>
                <w:szCs w:val="28"/>
              </w:rPr>
            </w:pPr>
            <w:proofErr w:type="gramStart"/>
            <w:r w:rsidRPr="009D0132">
              <w:rPr>
                <w:sz w:val="28"/>
                <w:szCs w:val="28"/>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roofErr w:type="gramEnd"/>
          </w:p>
        </w:tc>
      </w:tr>
      <w:tr w:rsidR="008C7356" w:rsidTr="00D10FF5">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6" w:type="dxa"/>
          </w:tcPr>
          <w:p w:rsidR="008C7356" w:rsidRPr="00454ADD" w:rsidRDefault="00947754" w:rsidP="008C7356">
            <w:pPr>
              <w:spacing w:line="300" w:lineRule="exact"/>
              <w:rPr>
                <w:sz w:val="28"/>
                <w:szCs w:val="28"/>
              </w:rPr>
            </w:pPr>
            <w:r w:rsidRPr="00947754">
              <w:rPr>
                <w:sz w:val="28"/>
                <w:szCs w:val="28"/>
              </w:rPr>
              <w:t>Особенности участия в закупке</w:t>
            </w:r>
          </w:p>
        </w:tc>
        <w:tc>
          <w:tcPr>
            <w:tcW w:w="10013" w:type="dxa"/>
          </w:tcPr>
          <w:p w:rsidR="008C7356" w:rsidRPr="00454ADD" w:rsidRDefault="00947754" w:rsidP="008C7356">
            <w:pPr>
              <w:spacing w:line="300" w:lineRule="exact"/>
              <w:jc w:val="both"/>
              <w:rPr>
                <w:sz w:val="28"/>
                <w:szCs w:val="28"/>
              </w:rPr>
            </w:pPr>
            <w:r w:rsidRPr="00947754">
              <w:rPr>
                <w:bCs/>
                <w:sz w:val="28"/>
                <w:szCs w:val="28"/>
              </w:rPr>
              <w:t>Особенности участия не предусмотрены</w:t>
            </w:r>
            <w:r w:rsidR="00A90AF8">
              <w:rPr>
                <w:bCs/>
                <w:sz w:val="28"/>
                <w:szCs w:val="28"/>
              </w:rPr>
              <w:t>.</w:t>
            </w:r>
          </w:p>
        </w:tc>
      </w:tr>
      <w:tr w:rsidR="00D10FF5" w:rsidTr="00D10FF5">
        <w:tc>
          <w:tcPr>
            <w:tcW w:w="0" w:type="auto"/>
          </w:tcPr>
          <w:p w:rsidR="00D10FF5" w:rsidRDefault="00D10FF5" w:rsidP="008C7356">
            <w:pPr>
              <w:spacing w:line="300" w:lineRule="exact"/>
              <w:rPr>
                <w:sz w:val="28"/>
                <w:szCs w:val="28"/>
              </w:rPr>
            </w:pPr>
            <w:r>
              <w:rPr>
                <w:sz w:val="28"/>
                <w:szCs w:val="28"/>
              </w:rPr>
              <w:t>1.4.</w:t>
            </w:r>
          </w:p>
        </w:tc>
        <w:tc>
          <w:tcPr>
            <w:tcW w:w="3416" w:type="dxa"/>
          </w:tcPr>
          <w:p w:rsidR="00D10FF5" w:rsidRPr="00947754" w:rsidRDefault="00D10FF5" w:rsidP="008C7356">
            <w:pPr>
              <w:spacing w:line="300" w:lineRule="exact"/>
              <w:rPr>
                <w:sz w:val="28"/>
                <w:szCs w:val="28"/>
              </w:rPr>
            </w:pPr>
            <w:r w:rsidRPr="00D10FF5">
              <w:rPr>
                <w:sz w:val="28"/>
                <w:szCs w:val="28"/>
              </w:rPr>
              <w:t>Антидемпинговые меры</w:t>
            </w:r>
          </w:p>
        </w:tc>
        <w:tc>
          <w:tcPr>
            <w:tcW w:w="10013" w:type="dxa"/>
          </w:tcPr>
          <w:p w:rsidR="00D10FF5" w:rsidRPr="00947754" w:rsidRDefault="00D10FF5" w:rsidP="008C7356">
            <w:pPr>
              <w:spacing w:line="300" w:lineRule="exact"/>
              <w:jc w:val="both"/>
              <w:rPr>
                <w:bCs/>
                <w:sz w:val="28"/>
                <w:szCs w:val="28"/>
              </w:rPr>
            </w:pPr>
            <w:r w:rsidRPr="00D10FF5">
              <w:rPr>
                <w:bCs/>
                <w:sz w:val="28"/>
                <w:szCs w:val="28"/>
              </w:rPr>
              <w:t>Антидемпинговые меры не предусмотрены.</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5</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10013"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6</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10013"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7</w:t>
            </w:r>
            <w:r w:rsidR="00271043">
              <w:rPr>
                <w:sz w:val="28"/>
                <w:szCs w:val="28"/>
              </w:rPr>
              <w:t>.</w:t>
            </w:r>
          </w:p>
        </w:tc>
        <w:tc>
          <w:tcPr>
            <w:tcW w:w="3416"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10013"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D10FF5" w:rsidTr="00D10FF5">
        <w:tc>
          <w:tcPr>
            <w:tcW w:w="0" w:type="auto"/>
          </w:tcPr>
          <w:p w:rsidR="00D10FF5" w:rsidRDefault="00D10FF5" w:rsidP="008C7356">
            <w:pPr>
              <w:spacing w:line="300" w:lineRule="exact"/>
              <w:rPr>
                <w:sz w:val="28"/>
                <w:szCs w:val="28"/>
              </w:rPr>
            </w:pPr>
            <w:r>
              <w:rPr>
                <w:sz w:val="28"/>
                <w:szCs w:val="28"/>
              </w:rPr>
              <w:lastRenderedPageBreak/>
              <w:t>1.8.</w:t>
            </w:r>
          </w:p>
        </w:tc>
        <w:tc>
          <w:tcPr>
            <w:tcW w:w="3416" w:type="dxa"/>
          </w:tcPr>
          <w:p w:rsidR="00D10FF5" w:rsidRPr="00454ADD" w:rsidRDefault="00D10FF5" w:rsidP="006662F0">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C12313" w:rsidRPr="007F0D1E" w:rsidRDefault="00A90AF8" w:rsidP="00BB1EDB">
            <w:pPr>
              <w:spacing w:line="300" w:lineRule="exact"/>
              <w:jc w:val="both"/>
              <w:rPr>
                <w:sz w:val="28"/>
                <w:szCs w:val="28"/>
              </w:rPr>
            </w:pPr>
            <w:r>
              <w:rPr>
                <w:sz w:val="28"/>
                <w:szCs w:val="28"/>
              </w:rPr>
              <w:t xml:space="preserve">Квалификационные требования не предусмотрены. </w:t>
            </w:r>
          </w:p>
        </w:tc>
      </w:tr>
      <w:tr w:rsidR="008C7356" w:rsidTr="00D10FF5">
        <w:tc>
          <w:tcPr>
            <w:tcW w:w="0" w:type="auto"/>
          </w:tcPr>
          <w:p w:rsidR="008C7356" w:rsidRPr="00454ADD" w:rsidRDefault="008C7356" w:rsidP="00962DC0">
            <w:pPr>
              <w:spacing w:line="300" w:lineRule="exact"/>
              <w:rPr>
                <w:sz w:val="28"/>
                <w:szCs w:val="28"/>
              </w:rPr>
            </w:pPr>
            <w:r>
              <w:rPr>
                <w:sz w:val="28"/>
                <w:szCs w:val="28"/>
              </w:rPr>
              <w:t>1.</w:t>
            </w:r>
            <w:r w:rsidR="00D10FF5">
              <w:rPr>
                <w:sz w:val="28"/>
                <w:szCs w:val="28"/>
              </w:rPr>
              <w:t>9</w:t>
            </w:r>
            <w:r w:rsidR="00A66866">
              <w:rPr>
                <w:sz w:val="28"/>
                <w:szCs w:val="28"/>
              </w:rPr>
              <w:t>.</w:t>
            </w:r>
          </w:p>
        </w:tc>
        <w:tc>
          <w:tcPr>
            <w:tcW w:w="3416"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3" w:type="dxa"/>
          </w:tcPr>
          <w:p w:rsidR="008C7356" w:rsidRPr="00454ADD" w:rsidRDefault="002C7102" w:rsidP="008C7356">
            <w:pPr>
              <w:pStyle w:val="a4"/>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D10FF5">
        <w:tc>
          <w:tcPr>
            <w:tcW w:w="0" w:type="auto"/>
          </w:tcPr>
          <w:p w:rsidR="008C7356" w:rsidRPr="00454ADD" w:rsidRDefault="008C7356" w:rsidP="005D408B">
            <w:pPr>
              <w:spacing w:line="300" w:lineRule="exact"/>
              <w:rPr>
                <w:sz w:val="28"/>
                <w:szCs w:val="28"/>
              </w:rPr>
            </w:pPr>
            <w:r>
              <w:rPr>
                <w:sz w:val="28"/>
                <w:szCs w:val="28"/>
              </w:rPr>
              <w:t>1.</w:t>
            </w:r>
            <w:r w:rsidR="00D10FF5">
              <w:rPr>
                <w:sz w:val="28"/>
                <w:szCs w:val="28"/>
              </w:rPr>
              <w:t>10</w:t>
            </w:r>
            <w:r w:rsidR="002C7102">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3"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D10FF5">
        <w:tc>
          <w:tcPr>
            <w:tcW w:w="0" w:type="auto"/>
          </w:tcPr>
          <w:p w:rsidR="00397371" w:rsidRPr="00454ADD" w:rsidRDefault="00397371" w:rsidP="005D408B">
            <w:pPr>
              <w:spacing w:line="300" w:lineRule="exact"/>
              <w:rPr>
                <w:sz w:val="28"/>
                <w:szCs w:val="28"/>
              </w:rPr>
            </w:pPr>
            <w:r>
              <w:rPr>
                <w:sz w:val="28"/>
                <w:szCs w:val="28"/>
              </w:rPr>
              <w:t>1.1</w:t>
            </w:r>
            <w:r w:rsidR="00D10FF5">
              <w:rPr>
                <w:sz w:val="28"/>
                <w:szCs w:val="28"/>
              </w:rPr>
              <w:t>1</w:t>
            </w:r>
            <w:r>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3"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D10FF5">
        <w:tc>
          <w:tcPr>
            <w:tcW w:w="0" w:type="auto"/>
          </w:tcPr>
          <w:p w:rsidR="00397371" w:rsidRPr="00454ADD" w:rsidRDefault="00397371" w:rsidP="005A34D0">
            <w:pPr>
              <w:spacing w:line="300" w:lineRule="exact"/>
              <w:rPr>
                <w:sz w:val="28"/>
                <w:szCs w:val="28"/>
              </w:rPr>
            </w:pPr>
            <w:r>
              <w:rPr>
                <w:sz w:val="28"/>
                <w:szCs w:val="28"/>
              </w:rPr>
              <w:t>1.1</w:t>
            </w:r>
            <w:r w:rsidR="00D10FF5">
              <w:rPr>
                <w:sz w:val="28"/>
                <w:szCs w:val="28"/>
              </w:rPr>
              <w:t>2</w:t>
            </w:r>
            <w:r w:rsidR="001663E0">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D10FF5">
        <w:tc>
          <w:tcPr>
            <w:tcW w:w="0" w:type="auto"/>
          </w:tcPr>
          <w:p w:rsidR="00397371" w:rsidRDefault="00397371" w:rsidP="005D408B">
            <w:pPr>
              <w:spacing w:line="300" w:lineRule="exact"/>
              <w:rPr>
                <w:sz w:val="28"/>
                <w:szCs w:val="28"/>
              </w:rPr>
            </w:pPr>
            <w:r>
              <w:rPr>
                <w:sz w:val="28"/>
                <w:szCs w:val="28"/>
              </w:rPr>
              <w:t>1.1</w:t>
            </w:r>
            <w:r w:rsidR="00D10FF5">
              <w:rPr>
                <w:sz w:val="28"/>
                <w:szCs w:val="28"/>
              </w:rPr>
              <w:t>3</w:t>
            </w:r>
            <w:r w:rsidR="001663E0">
              <w:rPr>
                <w:sz w:val="28"/>
                <w:szCs w:val="28"/>
              </w:rPr>
              <w:t>.</w:t>
            </w:r>
          </w:p>
        </w:tc>
        <w:tc>
          <w:tcPr>
            <w:tcW w:w="3416" w:type="dxa"/>
          </w:tcPr>
          <w:p w:rsidR="00397371" w:rsidRPr="00E95D6F" w:rsidRDefault="00397371" w:rsidP="008C7356">
            <w:pPr>
              <w:spacing w:line="300" w:lineRule="exact"/>
              <w:rPr>
                <w:sz w:val="28"/>
                <w:szCs w:val="28"/>
              </w:rPr>
            </w:pPr>
            <w:r w:rsidRPr="00E95D6F">
              <w:rPr>
                <w:sz w:val="28"/>
                <w:szCs w:val="28"/>
              </w:rPr>
              <w:t>Приложения</w:t>
            </w:r>
          </w:p>
        </w:tc>
        <w:tc>
          <w:tcPr>
            <w:tcW w:w="10013" w:type="dxa"/>
          </w:tcPr>
          <w:p w:rsidR="00397371" w:rsidRPr="00E95D6F" w:rsidRDefault="00397371" w:rsidP="00DA12A0">
            <w:pPr>
              <w:numPr>
                <w:ilvl w:val="1"/>
                <w:numId w:val="1"/>
              </w:numPr>
              <w:spacing w:line="360" w:lineRule="exact"/>
              <w:jc w:val="both"/>
              <w:rPr>
                <w:sz w:val="28"/>
                <w:szCs w:val="28"/>
              </w:rPr>
            </w:pPr>
            <w:r w:rsidRPr="00E95D6F">
              <w:rPr>
                <w:sz w:val="28"/>
                <w:szCs w:val="28"/>
              </w:rPr>
              <w:t>Техническое задание</w:t>
            </w:r>
          </w:p>
          <w:p w:rsidR="00397371" w:rsidRPr="00E95D6F" w:rsidRDefault="00397371" w:rsidP="00DA12A0">
            <w:pPr>
              <w:numPr>
                <w:ilvl w:val="1"/>
                <w:numId w:val="1"/>
              </w:numPr>
              <w:spacing w:line="360" w:lineRule="exact"/>
              <w:jc w:val="both"/>
              <w:rPr>
                <w:sz w:val="28"/>
                <w:szCs w:val="28"/>
              </w:rPr>
            </w:pPr>
            <w:r w:rsidRPr="00E95D6F">
              <w:rPr>
                <w:sz w:val="28"/>
                <w:szCs w:val="28"/>
              </w:rPr>
              <w:t>Проек</w:t>
            </w:r>
            <w:proofErr w:type="gramStart"/>
            <w:r w:rsidRPr="00E95D6F">
              <w:rPr>
                <w:sz w:val="28"/>
                <w:szCs w:val="28"/>
              </w:rPr>
              <w:t>т(</w:t>
            </w:r>
            <w:proofErr w:type="spellStart"/>
            <w:proofErr w:type="gramEnd"/>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D10FF5" w:rsidRPr="00D10FF5" w:rsidRDefault="00D10FF5" w:rsidP="00D10FF5">
            <w:pPr>
              <w:spacing w:line="360" w:lineRule="exact"/>
              <w:ind w:left="720" w:firstLine="14"/>
              <w:jc w:val="both"/>
              <w:rPr>
                <w:sz w:val="28"/>
                <w:szCs w:val="28"/>
              </w:rPr>
            </w:pPr>
            <w:r w:rsidRPr="00D10FF5">
              <w:rPr>
                <w:sz w:val="28"/>
                <w:szCs w:val="28"/>
              </w:rPr>
              <w:t>Форма заявки участника</w:t>
            </w:r>
          </w:p>
          <w:p w:rsidR="00397371" w:rsidRDefault="00D10FF5" w:rsidP="00A90AF8">
            <w:pPr>
              <w:spacing w:line="360" w:lineRule="exact"/>
              <w:ind w:left="720" w:firstLine="14"/>
              <w:jc w:val="both"/>
              <w:rPr>
                <w:sz w:val="28"/>
                <w:szCs w:val="28"/>
              </w:rPr>
            </w:pPr>
            <w:r w:rsidRPr="00D10FF5">
              <w:rPr>
                <w:sz w:val="28"/>
                <w:szCs w:val="28"/>
              </w:rPr>
              <w:t>Форма те</w:t>
            </w:r>
            <w:r w:rsidR="00A90AF8">
              <w:rPr>
                <w:sz w:val="28"/>
                <w:szCs w:val="28"/>
              </w:rPr>
              <w:t>хнического предложения участника</w:t>
            </w:r>
          </w:p>
          <w:p w:rsidR="00A90AF8" w:rsidRPr="00E95D6F" w:rsidRDefault="00A90AF8" w:rsidP="00A90AF8">
            <w:pPr>
              <w:spacing w:line="360" w:lineRule="exact"/>
              <w:ind w:left="720" w:firstLine="14"/>
              <w:jc w:val="both"/>
              <w:rPr>
                <w:sz w:val="28"/>
                <w:szCs w:val="28"/>
              </w:rPr>
            </w:pPr>
          </w:p>
        </w:tc>
      </w:tr>
    </w:tbl>
    <w:p w:rsidR="00D10283" w:rsidRPr="00D10283" w:rsidRDefault="00D10283">
      <w:pPr>
        <w:spacing w:after="200" w:line="276" w:lineRule="auto"/>
        <w:rPr>
          <w:sz w:val="28"/>
          <w:szCs w:val="28"/>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1"/>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tblPr>
      <w:tblGrid>
        <w:gridCol w:w="4785"/>
        <w:gridCol w:w="10065"/>
      </w:tblGrid>
      <w:tr w:rsidR="005D408B" w:rsidRPr="000A09E7" w:rsidTr="005D408B">
        <w:tc>
          <w:tcPr>
            <w:tcW w:w="4785" w:type="dxa"/>
          </w:tcPr>
          <w:p w:rsidR="005D408B" w:rsidRPr="00C74C29" w:rsidRDefault="005D408B" w:rsidP="00A50A20">
            <w:pPr>
              <w:pStyle w:val="21"/>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1"/>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1"/>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Default="005D408B" w:rsidP="005D408B">
      <w:pPr>
        <w:jc w:val="center"/>
        <w:rPr>
          <w:bCs/>
          <w:sz w:val="28"/>
          <w:szCs w:val="28"/>
        </w:rPr>
      </w:pPr>
      <w:r>
        <w:rPr>
          <w:bCs/>
          <w:sz w:val="28"/>
          <w:szCs w:val="28"/>
        </w:rPr>
        <w:t>Техническое задание</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127"/>
        <w:gridCol w:w="1714"/>
        <w:gridCol w:w="1590"/>
        <w:gridCol w:w="585"/>
        <w:gridCol w:w="1819"/>
        <w:gridCol w:w="1822"/>
        <w:gridCol w:w="2506"/>
        <w:gridCol w:w="6"/>
        <w:gridCol w:w="2444"/>
      </w:tblGrid>
      <w:tr w:rsidR="007D11F8" w:rsidRPr="00A83441" w:rsidTr="007D11F8">
        <w:tc>
          <w:tcPr>
            <w:tcW w:w="5000" w:type="pct"/>
            <w:gridSpan w:val="10"/>
          </w:tcPr>
          <w:p w:rsidR="007D11F8" w:rsidRPr="00A83441" w:rsidRDefault="007D11F8" w:rsidP="007D11F8">
            <w:pPr>
              <w:jc w:val="both"/>
              <w:rPr>
                <w:b/>
              </w:rPr>
            </w:pPr>
            <w:r w:rsidRPr="00A83441">
              <w:rPr>
                <w:b/>
              </w:rPr>
              <w:t>1. Наименование закупаемых товаров, их количество (объем), единичные расценки и начальная (максимальная) цена договора</w:t>
            </w:r>
          </w:p>
        </w:tc>
      </w:tr>
      <w:tr w:rsidR="007D11F8" w:rsidRPr="00A83441" w:rsidTr="007D11F8">
        <w:tc>
          <w:tcPr>
            <w:tcW w:w="964" w:type="pct"/>
            <w:gridSpan w:val="2"/>
            <w:vAlign w:val="center"/>
          </w:tcPr>
          <w:p w:rsidR="007D11F8" w:rsidRPr="00A83441" w:rsidRDefault="007D11F8" w:rsidP="007D11F8">
            <w:pPr>
              <w:jc w:val="center"/>
              <w:rPr>
                <w:b/>
              </w:rPr>
            </w:pPr>
            <w:r w:rsidRPr="00A83441">
              <w:rPr>
                <w:b/>
              </w:rPr>
              <w:t>Наименование товара</w:t>
            </w:r>
          </w:p>
        </w:tc>
        <w:tc>
          <w:tcPr>
            <w:tcW w:w="554" w:type="pct"/>
            <w:vAlign w:val="center"/>
          </w:tcPr>
          <w:p w:rsidR="007D11F8" w:rsidRPr="00A83441" w:rsidRDefault="007D11F8" w:rsidP="007D11F8">
            <w:pPr>
              <w:jc w:val="center"/>
              <w:rPr>
                <w:b/>
              </w:rPr>
            </w:pPr>
            <w:r w:rsidRPr="00A83441">
              <w:rPr>
                <w:b/>
              </w:rPr>
              <w:t>Ед. изм.</w:t>
            </w:r>
          </w:p>
        </w:tc>
        <w:tc>
          <w:tcPr>
            <w:tcW w:w="703" w:type="pct"/>
            <w:gridSpan w:val="2"/>
            <w:vAlign w:val="center"/>
          </w:tcPr>
          <w:p w:rsidR="007D11F8" w:rsidRPr="00A83441" w:rsidRDefault="007D11F8" w:rsidP="007D11F8">
            <w:pPr>
              <w:ind w:left="-108"/>
              <w:jc w:val="center"/>
              <w:rPr>
                <w:b/>
              </w:rPr>
            </w:pPr>
            <w:r w:rsidRPr="00A83441">
              <w:rPr>
                <w:b/>
              </w:rPr>
              <w:t>Количество (объем)</w:t>
            </w:r>
          </w:p>
        </w:tc>
        <w:tc>
          <w:tcPr>
            <w:tcW w:w="588" w:type="pct"/>
            <w:vAlign w:val="center"/>
          </w:tcPr>
          <w:p w:rsidR="007D11F8" w:rsidRPr="00A83441" w:rsidRDefault="007D11F8" w:rsidP="007D11F8">
            <w:pPr>
              <w:jc w:val="center"/>
              <w:rPr>
                <w:b/>
              </w:rPr>
            </w:pPr>
            <w:r w:rsidRPr="00A83441">
              <w:rPr>
                <w:b/>
              </w:rPr>
              <w:t>Цена за единицу</w:t>
            </w:r>
            <w:r>
              <w:rPr>
                <w:b/>
              </w:rPr>
              <w:t>, руб.</w:t>
            </w:r>
            <w:r w:rsidRPr="00A83441">
              <w:rPr>
                <w:b/>
              </w:rPr>
              <w:t xml:space="preserve"> без учёта НДС</w:t>
            </w:r>
          </w:p>
        </w:tc>
        <w:tc>
          <w:tcPr>
            <w:tcW w:w="589" w:type="pct"/>
            <w:vAlign w:val="center"/>
          </w:tcPr>
          <w:p w:rsidR="007D11F8" w:rsidRPr="00A83441" w:rsidRDefault="007D11F8" w:rsidP="007D11F8">
            <w:pPr>
              <w:jc w:val="center"/>
              <w:rPr>
                <w:b/>
              </w:rPr>
            </w:pPr>
            <w:r w:rsidRPr="00A83441">
              <w:rPr>
                <w:b/>
              </w:rPr>
              <w:t>Цена за единицу</w:t>
            </w:r>
            <w:r>
              <w:rPr>
                <w:b/>
              </w:rPr>
              <w:t>, руб.</w:t>
            </w:r>
            <w:r w:rsidRPr="00A83441">
              <w:rPr>
                <w:b/>
              </w:rPr>
              <w:t xml:space="preserve"> с учётом НДС</w:t>
            </w:r>
          </w:p>
        </w:tc>
        <w:tc>
          <w:tcPr>
            <w:tcW w:w="812" w:type="pct"/>
            <w:gridSpan w:val="2"/>
            <w:vAlign w:val="center"/>
          </w:tcPr>
          <w:p w:rsidR="007D11F8" w:rsidRPr="00A83441" w:rsidRDefault="007D11F8" w:rsidP="007D11F8">
            <w:pPr>
              <w:jc w:val="center"/>
              <w:rPr>
                <w:b/>
              </w:rPr>
            </w:pPr>
            <w:r>
              <w:rPr>
                <w:b/>
              </w:rPr>
              <w:t>Всего руб., без учё</w:t>
            </w:r>
            <w:r w:rsidRPr="00A83441">
              <w:rPr>
                <w:b/>
              </w:rPr>
              <w:t>та НДС</w:t>
            </w:r>
          </w:p>
        </w:tc>
        <w:tc>
          <w:tcPr>
            <w:tcW w:w="790" w:type="pct"/>
            <w:vAlign w:val="center"/>
          </w:tcPr>
          <w:p w:rsidR="007D11F8" w:rsidRPr="00A83441" w:rsidRDefault="007D11F8" w:rsidP="007D11F8">
            <w:pPr>
              <w:jc w:val="center"/>
              <w:rPr>
                <w:b/>
              </w:rPr>
            </w:pPr>
            <w:r>
              <w:rPr>
                <w:b/>
              </w:rPr>
              <w:t>Всего руб.,       с учё</w:t>
            </w:r>
            <w:r w:rsidRPr="00A83441">
              <w:rPr>
                <w:b/>
              </w:rPr>
              <w:t>том НДС</w:t>
            </w:r>
          </w:p>
        </w:tc>
      </w:tr>
      <w:tr w:rsidR="007D11F8" w:rsidRPr="00A83441" w:rsidTr="007D11F8">
        <w:tc>
          <w:tcPr>
            <w:tcW w:w="964" w:type="pct"/>
            <w:gridSpan w:val="2"/>
            <w:vAlign w:val="center"/>
          </w:tcPr>
          <w:p w:rsidR="007D11F8" w:rsidRPr="00A83441" w:rsidRDefault="007D11F8" w:rsidP="007D11F8">
            <w:pPr>
              <w:jc w:val="center"/>
              <w:rPr>
                <w:color w:val="000000"/>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554" w:type="pct"/>
            <w:vAlign w:val="center"/>
          </w:tcPr>
          <w:p w:rsidR="007D11F8" w:rsidRPr="00A83441" w:rsidRDefault="00FD69CF" w:rsidP="007D11F8">
            <w:pPr>
              <w:jc w:val="center"/>
            </w:pPr>
            <w:r w:rsidRPr="0077558D">
              <w:t>литр</w:t>
            </w:r>
          </w:p>
        </w:tc>
        <w:tc>
          <w:tcPr>
            <w:tcW w:w="703" w:type="pct"/>
            <w:gridSpan w:val="2"/>
            <w:vAlign w:val="center"/>
          </w:tcPr>
          <w:p w:rsidR="007D11F8" w:rsidRPr="00A83441" w:rsidRDefault="007D11F8" w:rsidP="007D11F8">
            <w:pPr>
              <w:jc w:val="center"/>
              <w:rPr>
                <w:i/>
              </w:rPr>
            </w:pPr>
            <w:r>
              <w:rPr>
                <w:color w:val="000000"/>
              </w:rPr>
              <w:t>40 000</w:t>
            </w:r>
          </w:p>
        </w:tc>
        <w:tc>
          <w:tcPr>
            <w:tcW w:w="588" w:type="pct"/>
            <w:vAlign w:val="center"/>
          </w:tcPr>
          <w:p w:rsidR="007D11F8" w:rsidRPr="00A83441" w:rsidRDefault="007D11F8" w:rsidP="007D11F8">
            <w:pPr>
              <w:suppressAutoHyphens/>
              <w:jc w:val="center"/>
              <w:rPr>
                <w:color w:val="000000"/>
              </w:rPr>
            </w:pPr>
            <w:r>
              <w:rPr>
                <w:color w:val="000000"/>
              </w:rPr>
              <w:t>50,00</w:t>
            </w:r>
          </w:p>
        </w:tc>
        <w:tc>
          <w:tcPr>
            <w:tcW w:w="589" w:type="pct"/>
            <w:vAlign w:val="center"/>
          </w:tcPr>
          <w:p w:rsidR="007D11F8" w:rsidRPr="00A83441" w:rsidRDefault="007D11F8" w:rsidP="007D11F8">
            <w:pPr>
              <w:suppressAutoHyphens/>
              <w:jc w:val="center"/>
              <w:rPr>
                <w:color w:val="000000"/>
              </w:rPr>
            </w:pPr>
            <w:r>
              <w:rPr>
                <w:color w:val="000000"/>
              </w:rPr>
              <w:t>60,00</w:t>
            </w:r>
          </w:p>
        </w:tc>
        <w:tc>
          <w:tcPr>
            <w:tcW w:w="812" w:type="pct"/>
            <w:gridSpan w:val="2"/>
            <w:vAlign w:val="center"/>
          </w:tcPr>
          <w:p w:rsidR="007D11F8" w:rsidRPr="00A83441" w:rsidRDefault="007D11F8" w:rsidP="007D11F8">
            <w:pPr>
              <w:suppressAutoHyphens/>
              <w:jc w:val="center"/>
              <w:rPr>
                <w:color w:val="000000"/>
              </w:rPr>
            </w:pPr>
            <w:r>
              <w:rPr>
                <w:color w:val="000000"/>
              </w:rPr>
              <w:t>2 000 000,00</w:t>
            </w:r>
          </w:p>
        </w:tc>
        <w:tc>
          <w:tcPr>
            <w:tcW w:w="790" w:type="pct"/>
            <w:vAlign w:val="center"/>
          </w:tcPr>
          <w:p w:rsidR="007D11F8" w:rsidRPr="00A83441" w:rsidRDefault="007D11F8" w:rsidP="007D11F8">
            <w:pPr>
              <w:suppressAutoHyphens/>
              <w:rPr>
                <w:color w:val="000000"/>
              </w:rPr>
            </w:pPr>
            <w:r>
              <w:rPr>
                <w:color w:val="000000"/>
              </w:rPr>
              <w:t>2 400 000,00</w:t>
            </w:r>
          </w:p>
        </w:tc>
      </w:tr>
      <w:tr w:rsidR="007D11F8" w:rsidRPr="00A83441" w:rsidTr="007D11F8">
        <w:tc>
          <w:tcPr>
            <w:tcW w:w="964" w:type="pct"/>
            <w:gridSpan w:val="2"/>
          </w:tcPr>
          <w:p w:rsidR="007D11F8" w:rsidRPr="00A83441" w:rsidRDefault="007D11F8" w:rsidP="007D11F8">
            <w:pPr>
              <w:ind w:left="-108"/>
              <w:jc w:val="both"/>
              <w:rPr>
                <w:b/>
              </w:rPr>
            </w:pPr>
            <w:r w:rsidRPr="00A83441">
              <w:rPr>
                <w:b/>
              </w:rPr>
              <w:t>ИТОГО начальная (максимальная) цена</w:t>
            </w:r>
          </w:p>
        </w:tc>
        <w:tc>
          <w:tcPr>
            <w:tcW w:w="2434" w:type="pct"/>
            <w:gridSpan w:val="5"/>
            <w:vAlign w:val="center"/>
          </w:tcPr>
          <w:p w:rsidR="007D11F8" w:rsidRPr="00A83441" w:rsidRDefault="007D11F8" w:rsidP="007D11F8">
            <w:pPr>
              <w:suppressAutoHyphens/>
              <w:jc w:val="both"/>
              <w:rPr>
                <w:b/>
                <w:bCs/>
                <w:color w:val="000000"/>
              </w:rPr>
            </w:pPr>
          </w:p>
        </w:tc>
        <w:tc>
          <w:tcPr>
            <w:tcW w:w="810" w:type="pct"/>
            <w:vAlign w:val="center"/>
          </w:tcPr>
          <w:p w:rsidR="007D11F8" w:rsidRPr="00A83441" w:rsidRDefault="007D11F8" w:rsidP="007D11F8">
            <w:pPr>
              <w:suppressAutoHyphens/>
              <w:jc w:val="center"/>
              <w:rPr>
                <w:color w:val="000000"/>
              </w:rPr>
            </w:pPr>
            <w:r>
              <w:rPr>
                <w:color w:val="000000"/>
              </w:rPr>
              <w:t>2 000 000,00</w:t>
            </w:r>
          </w:p>
        </w:tc>
        <w:tc>
          <w:tcPr>
            <w:tcW w:w="792" w:type="pct"/>
            <w:gridSpan w:val="2"/>
            <w:vAlign w:val="center"/>
          </w:tcPr>
          <w:p w:rsidR="007D11F8" w:rsidRPr="00A83441" w:rsidRDefault="007D11F8" w:rsidP="007D11F8">
            <w:pPr>
              <w:suppressAutoHyphens/>
              <w:rPr>
                <w:color w:val="000000"/>
              </w:rPr>
            </w:pPr>
            <w:r>
              <w:rPr>
                <w:color w:val="000000"/>
              </w:rPr>
              <w:t>2 400 000,00</w:t>
            </w:r>
          </w:p>
        </w:tc>
      </w:tr>
      <w:tr w:rsidR="007D11F8" w:rsidRPr="00A83441" w:rsidTr="007D11F8">
        <w:tc>
          <w:tcPr>
            <w:tcW w:w="964" w:type="pct"/>
            <w:gridSpan w:val="2"/>
          </w:tcPr>
          <w:p w:rsidR="007D11F8" w:rsidRPr="00A83441" w:rsidRDefault="007D11F8" w:rsidP="007D11F8">
            <w:pPr>
              <w:ind w:left="-108"/>
              <w:jc w:val="both"/>
              <w:rPr>
                <w:b/>
              </w:rPr>
            </w:pPr>
            <w:r w:rsidRPr="00A83441">
              <w:rPr>
                <w:b/>
                <w:bCs/>
              </w:rPr>
              <w:t>Порядок формирования начальной (максимальной) цены</w:t>
            </w:r>
          </w:p>
        </w:tc>
        <w:tc>
          <w:tcPr>
            <w:tcW w:w="4036" w:type="pct"/>
            <w:gridSpan w:val="8"/>
          </w:tcPr>
          <w:p w:rsidR="007D11F8" w:rsidRPr="00A83441" w:rsidRDefault="005E32AA" w:rsidP="007D11F8">
            <w:pPr>
              <w:jc w:val="both"/>
            </w:pPr>
            <w:r w:rsidRPr="005E32AA">
              <w:rPr>
                <w:bC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p>
        </w:tc>
      </w:tr>
      <w:tr w:rsidR="007D11F8" w:rsidRPr="00A83441" w:rsidTr="007D11F8">
        <w:tc>
          <w:tcPr>
            <w:tcW w:w="5000" w:type="pct"/>
            <w:gridSpan w:val="10"/>
          </w:tcPr>
          <w:p w:rsidR="007D11F8" w:rsidRPr="00A83441" w:rsidRDefault="007D11F8" w:rsidP="007D11F8">
            <w:pPr>
              <w:jc w:val="both"/>
              <w:rPr>
                <w:b/>
                <w:bCs/>
                <w:i/>
              </w:rPr>
            </w:pPr>
            <w:r w:rsidRPr="00A83441">
              <w:rPr>
                <w:b/>
              </w:rPr>
              <w:t>2. Требования к товарам</w:t>
            </w:r>
          </w:p>
        </w:tc>
      </w:tr>
      <w:tr w:rsidR="007D11F8" w:rsidRPr="00A83441" w:rsidTr="007D11F8">
        <w:tc>
          <w:tcPr>
            <w:tcW w:w="923" w:type="pct"/>
            <w:vMerge w:val="restart"/>
          </w:tcPr>
          <w:p w:rsidR="007D11F8" w:rsidRPr="00A83441" w:rsidRDefault="007D11F8" w:rsidP="007D11F8">
            <w:pPr>
              <w:rPr>
                <w:i/>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1109" w:type="pct"/>
            <w:gridSpan w:val="3"/>
          </w:tcPr>
          <w:p w:rsidR="007D11F8" w:rsidRPr="00A83441" w:rsidRDefault="007D11F8" w:rsidP="007D11F8">
            <w:r w:rsidRPr="00A83441">
              <w:rPr>
                <w:bCs/>
              </w:rPr>
              <w:t>Нормативные документы, согласно которым установлены требования</w:t>
            </w:r>
          </w:p>
        </w:tc>
        <w:tc>
          <w:tcPr>
            <w:tcW w:w="2968" w:type="pct"/>
            <w:gridSpan w:val="6"/>
          </w:tcPr>
          <w:p w:rsidR="007D11F8" w:rsidRPr="00A83441" w:rsidRDefault="007D11F8" w:rsidP="007D11F8">
            <w:pPr>
              <w:jc w:val="both"/>
            </w:pPr>
            <w:r w:rsidRPr="00A83441">
              <w:rPr>
                <w:bCs/>
              </w:rPr>
              <w:t xml:space="preserve">1. </w:t>
            </w:r>
            <w:r w:rsidRPr="00BB10BC">
              <w:t xml:space="preserve">ГОСТ </w:t>
            </w:r>
            <w:proofErr w:type="gramStart"/>
            <w:r w:rsidRPr="00BB10BC">
              <w:t>Р</w:t>
            </w:r>
            <w:proofErr w:type="gramEnd"/>
            <w:r w:rsidRPr="00BB10BC">
              <w:t xml:space="preserve"> 52368-2005</w:t>
            </w:r>
          </w:p>
          <w:p w:rsidR="007D11F8" w:rsidRDefault="007D11F8" w:rsidP="007D11F8">
            <w:pPr>
              <w:jc w:val="both"/>
            </w:pPr>
            <w:r w:rsidRPr="00A83441">
              <w:t xml:space="preserve">2. Постановление Правительства РФ от 27.02.2008 г. </w:t>
            </w:r>
            <w:r>
              <w:t xml:space="preserve">        №</w:t>
            </w:r>
            <w:r w:rsidRPr="00A83441">
              <w:t xml:space="preserve">118 «Об утверждении технического регламента </w:t>
            </w:r>
            <w:r>
              <w:t>«</w:t>
            </w:r>
            <w:r w:rsidRPr="00A83441">
              <w:t>О требованиях к автомобильному и авиационному бензину, дизельному и судовому топливу, топливу для реактивных двигателей и топочному мазуту».</w:t>
            </w:r>
          </w:p>
          <w:p w:rsidR="007D11F8" w:rsidRPr="00A83441" w:rsidRDefault="007D11F8" w:rsidP="007D11F8">
            <w:pPr>
              <w:tabs>
                <w:tab w:val="left" w:pos="217"/>
                <w:tab w:val="left" w:pos="260"/>
              </w:tabs>
              <w:jc w:val="both"/>
              <w:rPr>
                <w:i/>
              </w:rPr>
            </w:pPr>
            <w:r>
              <w:t>3.</w:t>
            </w:r>
            <w:r w:rsidRPr="000F61FA">
              <w:t xml:space="preserve">Технический регламент Таможенного союза </w:t>
            </w:r>
            <w:r>
              <w:t>«</w:t>
            </w:r>
            <w:r w:rsidRPr="000F61FA">
              <w:t xml:space="preserve">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 </w:t>
            </w:r>
            <w:r>
              <w:t xml:space="preserve"> </w:t>
            </w:r>
            <w:r w:rsidRPr="000F61FA">
              <w:t>№ 826 (с изменениями, внесёнными решениями Совета ЕЭК и действующими на момент проведения процедуры закупки).</w:t>
            </w:r>
          </w:p>
        </w:tc>
      </w:tr>
      <w:tr w:rsidR="007D11F8" w:rsidRPr="00A83441" w:rsidTr="007D11F8">
        <w:tc>
          <w:tcPr>
            <w:tcW w:w="923" w:type="pct"/>
            <w:vMerge/>
          </w:tcPr>
          <w:p w:rsidR="007D11F8" w:rsidRPr="00A83441" w:rsidRDefault="007D11F8" w:rsidP="007D11F8">
            <w:pPr>
              <w:jc w:val="both"/>
              <w:rPr>
                <w:i/>
              </w:rPr>
            </w:pPr>
          </w:p>
        </w:tc>
        <w:tc>
          <w:tcPr>
            <w:tcW w:w="1109" w:type="pct"/>
            <w:gridSpan w:val="3"/>
          </w:tcPr>
          <w:p w:rsidR="007D11F8" w:rsidRPr="00A83441" w:rsidRDefault="007D11F8" w:rsidP="007D11F8">
            <w:pPr>
              <w:rPr>
                <w:bCs/>
              </w:rPr>
            </w:pPr>
            <w:r>
              <w:rPr>
                <w:bCs/>
              </w:rPr>
              <w:t>Требования к безопасности товара</w:t>
            </w:r>
          </w:p>
        </w:tc>
        <w:tc>
          <w:tcPr>
            <w:tcW w:w="2968" w:type="pct"/>
            <w:gridSpan w:val="6"/>
          </w:tcPr>
          <w:p w:rsidR="007D11F8" w:rsidRPr="00A83441" w:rsidRDefault="007D11F8" w:rsidP="007D11F8">
            <w:pPr>
              <w:jc w:val="both"/>
            </w:pPr>
            <w:r>
              <w:t xml:space="preserve">Товар должен соответствовать </w:t>
            </w:r>
            <w:r w:rsidRPr="003951EB">
              <w:t>требованиям Технического регламента Таможенного союза</w:t>
            </w:r>
            <w:r>
              <w:t xml:space="preserve"> </w:t>
            </w:r>
            <w:r w:rsidRPr="003951EB">
              <w:t xml:space="preserve">«О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от 18.10.2011 </w:t>
            </w:r>
            <w:r>
              <w:t xml:space="preserve"> </w:t>
            </w:r>
            <w:r w:rsidRPr="003951EB">
              <w:t>№ 826 (с изменениями, внесёнными решениями Совета ЕЭК и действующими на момент проведения процедуры закупки).</w:t>
            </w:r>
          </w:p>
        </w:tc>
      </w:tr>
      <w:tr w:rsidR="007D11F8" w:rsidRPr="00A83441" w:rsidTr="007D11F8">
        <w:tc>
          <w:tcPr>
            <w:tcW w:w="923" w:type="pct"/>
            <w:vMerge/>
          </w:tcPr>
          <w:p w:rsidR="007D11F8" w:rsidRPr="00A83441" w:rsidRDefault="007D11F8" w:rsidP="007D11F8">
            <w:pPr>
              <w:jc w:val="both"/>
              <w:rPr>
                <w:i/>
              </w:rPr>
            </w:pPr>
          </w:p>
        </w:tc>
        <w:tc>
          <w:tcPr>
            <w:tcW w:w="1109" w:type="pct"/>
            <w:gridSpan w:val="3"/>
          </w:tcPr>
          <w:p w:rsidR="007D11F8" w:rsidRPr="00A83441" w:rsidRDefault="007D11F8" w:rsidP="007D11F8">
            <w:pPr>
              <w:rPr>
                <w:i/>
              </w:rPr>
            </w:pPr>
            <w:r w:rsidRPr="00A83441">
              <w:rPr>
                <w:bCs/>
              </w:rPr>
              <w:t>Требования к качеству товара.</w:t>
            </w:r>
          </w:p>
        </w:tc>
        <w:tc>
          <w:tcPr>
            <w:tcW w:w="2968" w:type="pct"/>
            <w:gridSpan w:val="6"/>
          </w:tcPr>
          <w:p w:rsidR="007D11F8" w:rsidRDefault="007D11F8" w:rsidP="007D11F8">
            <w:pPr>
              <w:jc w:val="both"/>
              <w:rPr>
                <w:bCs/>
              </w:rPr>
            </w:pPr>
            <w:r w:rsidRPr="00A83441">
              <w:t>Дизельное топливо</w:t>
            </w:r>
            <w:r>
              <w:t xml:space="preserve"> </w:t>
            </w:r>
            <w:r w:rsidRPr="00C34BA3">
              <w:t>ДТ-З-К5</w:t>
            </w:r>
            <w:r w:rsidRPr="00A83441">
              <w:t xml:space="preserve"> должно соответствовать требованиям</w:t>
            </w:r>
            <w:r w:rsidRPr="00A83441">
              <w:rPr>
                <w:bCs/>
              </w:rPr>
              <w:t xml:space="preserve"> ГОСТ Р52368-2005.</w:t>
            </w:r>
          </w:p>
          <w:p w:rsidR="007D11F8" w:rsidRPr="005869AF" w:rsidRDefault="007D11F8" w:rsidP="007D11F8">
            <w:pPr>
              <w:jc w:val="both"/>
            </w:pPr>
            <w:r w:rsidRPr="005E14DD">
              <w:t xml:space="preserve">Товар должен соответствовать </w:t>
            </w:r>
            <w:r>
              <w:t xml:space="preserve">современному уровню, российским </w:t>
            </w:r>
            <w:r w:rsidRPr="005E14DD">
              <w:t xml:space="preserve">и международным стандартам, существующим для данного рода товара на момент исполнения договора, </w:t>
            </w:r>
            <w:r>
              <w:lastRenderedPageBreak/>
              <w:t xml:space="preserve">являющегося приложением </w:t>
            </w:r>
            <w:r w:rsidRPr="005E14DD">
              <w:t>к котировочной документации, при производстве товара должны быть применены качественные материалы и обеспечено над</w:t>
            </w:r>
            <w:r>
              <w:t>лежащее техническое исполнение.</w:t>
            </w:r>
          </w:p>
        </w:tc>
      </w:tr>
      <w:tr w:rsidR="007D11F8" w:rsidRPr="00A83441" w:rsidTr="007D11F8">
        <w:tc>
          <w:tcPr>
            <w:tcW w:w="923" w:type="pct"/>
          </w:tcPr>
          <w:p w:rsidR="007D11F8" w:rsidRPr="00A83441" w:rsidRDefault="007D11F8" w:rsidP="007D11F8">
            <w:pPr>
              <w:rPr>
                <w:i/>
              </w:rPr>
            </w:pPr>
            <w:r w:rsidRPr="00A83441">
              <w:rPr>
                <w:bCs/>
              </w:rPr>
              <w:lastRenderedPageBreak/>
              <w:t>Требования отгрузке товара</w:t>
            </w:r>
          </w:p>
        </w:tc>
        <w:tc>
          <w:tcPr>
            <w:tcW w:w="4077" w:type="pct"/>
            <w:gridSpan w:val="9"/>
          </w:tcPr>
          <w:p w:rsidR="007D11F8" w:rsidRDefault="007D11F8" w:rsidP="007D11F8">
            <w:pPr>
              <w:numPr>
                <w:ilvl w:val="0"/>
                <w:numId w:val="16"/>
              </w:numPr>
              <w:jc w:val="both"/>
            </w:pPr>
            <w:r>
              <w:t xml:space="preserve">Оплаченное топливо, поставляется Поставщиком в место указанное Покупателем (г. Южно-Сахалинск, ул. </w:t>
            </w:r>
            <w:proofErr w:type="gramStart"/>
            <w:r>
              <w:t>Вокзальная</w:t>
            </w:r>
            <w:proofErr w:type="gramEnd"/>
            <w:r>
              <w:t>, д. 54-Б) разовой поставкой всего объёма единовременно или партиями (</w:t>
            </w:r>
            <w:r w:rsidRPr="003204EB">
              <w:t>Примерный объём партии поставляемого топлива 10000 литров</w:t>
            </w:r>
            <w:r>
              <w:t>), исходя из потребностей Покупателя. Дизельное топливо зимнее ЕВРО 5 (ДТ-З-К5), подлежащее отпуску, определяются Покупателем, исходя из потребностей в момент заправки в пределах установленного лимита.</w:t>
            </w:r>
          </w:p>
          <w:p w:rsidR="007D11F8" w:rsidRDefault="007D11F8" w:rsidP="007D11F8">
            <w:pPr>
              <w:numPr>
                <w:ilvl w:val="0"/>
                <w:numId w:val="16"/>
              </w:numPr>
              <w:jc w:val="both"/>
            </w:pPr>
            <w:r>
              <w:t>Отпуск нефтепродуктов осуществляется в количестве и ассортименте, определяемом на основании письменных заявок Покупателя. Заявка направляется Заказчиком поставщику по факсу или по электронной почте, указанным поставщиком в договоре.</w:t>
            </w:r>
          </w:p>
          <w:p w:rsidR="007D11F8" w:rsidRPr="002A3385" w:rsidRDefault="007D11F8" w:rsidP="002A3385">
            <w:pPr>
              <w:numPr>
                <w:ilvl w:val="0"/>
                <w:numId w:val="16"/>
              </w:numPr>
              <w:jc w:val="both"/>
            </w:pPr>
            <w:r w:rsidRPr="002A3385">
              <w:t xml:space="preserve">В </w:t>
            </w:r>
            <w:proofErr w:type="gramStart"/>
            <w:r w:rsidRPr="002A3385">
              <w:t>случае</w:t>
            </w:r>
            <w:proofErr w:type="gramEnd"/>
            <w:r w:rsidRPr="002A3385">
              <w:t xml:space="preserve"> если цена литра топлива на момент заправки ниже цены установленной договором, заправка осуществляется по цене, установленной на момент заправки.</w:t>
            </w:r>
          </w:p>
        </w:tc>
      </w:tr>
      <w:tr w:rsidR="007D11F8" w:rsidRPr="00A83441" w:rsidTr="007D11F8">
        <w:tc>
          <w:tcPr>
            <w:tcW w:w="5000" w:type="pct"/>
            <w:gridSpan w:val="10"/>
          </w:tcPr>
          <w:p w:rsidR="007D11F8" w:rsidRPr="00A83441" w:rsidRDefault="007D11F8" w:rsidP="007D11F8">
            <w:pPr>
              <w:numPr>
                <w:ilvl w:val="0"/>
                <w:numId w:val="15"/>
              </w:numPr>
              <w:tabs>
                <w:tab w:val="left" w:pos="284"/>
              </w:tabs>
              <w:jc w:val="both"/>
              <w:rPr>
                <w:b/>
                <w:bCs/>
              </w:rPr>
            </w:pPr>
            <w:r w:rsidRPr="00A83441">
              <w:rPr>
                <w:b/>
                <w:bCs/>
              </w:rPr>
              <w:t>Требование к результатам</w:t>
            </w:r>
          </w:p>
        </w:tc>
      </w:tr>
      <w:tr w:rsidR="007D11F8" w:rsidRPr="00A83441" w:rsidTr="007D11F8">
        <w:tc>
          <w:tcPr>
            <w:tcW w:w="5000" w:type="pct"/>
            <w:gridSpan w:val="10"/>
          </w:tcPr>
          <w:p w:rsidR="007D11F8" w:rsidRPr="00A83441" w:rsidRDefault="007D11F8" w:rsidP="007D11F8">
            <w:pPr>
              <w:jc w:val="both"/>
              <w:rPr>
                <w:bCs/>
              </w:rPr>
            </w:pPr>
            <w:r w:rsidRPr="00A83441">
              <w:rPr>
                <w:bCs/>
              </w:rPr>
              <w:t>Товары долж</w:t>
            </w:r>
            <w:r>
              <w:rPr>
                <w:bCs/>
              </w:rPr>
              <w:t>ны быть поставлены в полном объё</w:t>
            </w:r>
            <w:r w:rsidRPr="00A83441">
              <w:rPr>
                <w:bCs/>
              </w:rPr>
              <w:t>ме, в установленный срок и соответствовать предъявляемым в соответствии с документацией и договором требованиям.</w:t>
            </w:r>
          </w:p>
        </w:tc>
      </w:tr>
      <w:tr w:rsidR="007D11F8" w:rsidRPr="00A83441" w:rsidTr="007D11F8">
        <w:tc>
          <w:tcPr>
            <w:tcW w:w="5000" w:type="pct"/>
            <w:gridSpan w:val="10"/>
          </w:tcPr>
          <w:p w:rsidR="007D11F8" w:rsidRPr="00A83441" w:rsidRDefault="007D11F8" w:rsidP="007D11F8">
            <w:pPr>
              <w:jc w:val="both"/>
              <w:rPr>
                <w:i/>
              </w:rPr>
            </w:pPr>
            <w:r w:rsidRPr="00A83441">
              <w:rPr>
                <w:b/>
              </w:rPr>
              <w:t>4.</w:t>
            </w:r>
            <w:r w:rsidRPr="00A83441">
              <w:rPr>
                <w:i/>
              </w:rPr>
              <w:t xml:space="preserve"> </w:t>
            </w:r>
            <w:r w:rsidRPr="00A83441">
              <w:rPr>
                <w:b/>
                <w:bCs/>
              </w:rPr>
              <w:t>Место, условия и порядок поставки товаров.</w:t>
            </w:r>
          </w:p>
        </w:tc>
      </w:tr>
      <w:tr w:rsidR="007D11F8" w:rsidRPr="00A83441" w:rsidTr="007D11F8">
        <w:tc>
          <w:tcPr>
            <w:tcW w:w="923" w:type="pct"/>
          </w:tcPr>
          <w:p w:rsidR="007D11F8" w:rsidRPr="00A83441" w:rsidRDefault="007D11F8" w:rsidP="007D11F8">
            <w:pPr>
              <w:jc w:val="both"/>
              <w:rPr>
                <w:i/>
              </w:rPr>
            </w:pPr>
            <w:r w:rsidRPr="00A83441">
              <w:t xml:space="preserve">Место </w:t>
            </w:r>
            <w:r w:rsidRPr="00A83441">
              <w:rPr>
                <w:bCs/>
              </w:rPr>
              <w:t>поставки товаров.</w:t>
            </w:r>
          </w:p>
        </w:tc>
        <w:tc>
          <w:tcPr>
            <w:tcW w:w="4077" w:type="pct"/>
            <w:gridSpan w:val="9"/>
          </w:tcPr>
          <w:p w:rsidR="007D11F8" w:rsidRPr="00A83441" w:rsidRDefault="007D11F8" w:rsidP="007D11F8">
            <w:pPr>
              <w:jc w:val="both"/>
              <w:rPr>
                <w:bCs/>
                <w:i/>
              </w:rPr>
            </w:pPr>
            <w:r w:rsidRPr="00695849">
              <w:rPr>
                <w:color w:val="000000"/>
              </w:rPr>
              <w:t>А</w:t>
            </w:r>
            <w:r>
              <w:rPr>
                <w:color w:val="000000"/>
              </w:rPr>
              <w:t xml:space="preserve">кционерное общество </w:t>
            </w:r>
            <w:r w:rsidRPr="00695849">
              <w:rPr>
                <w:color w:val="000000"/>
              </w:rPr>
              <w:t>«Пассажирская компания «Сахалин», адрес:</w:t>
            </w:r>
            <w:r>
              <w:t xml:space="preserve"> </w:t>
            </w:r>
            <w:r>
              <w:rPr>
                <w:color w:val="000000"/>
              </w:rPr>
              <w:t xml:space="preserve">Россия, </w:t>
            </w:r>
            <w:r w:rsidRPr="00695849">
              <w:rPr>
                <w:color w:val="000000"/>
              </w:rPr>
              <w:t>Сахалинская область,</w:t>
            </w:r>
            <w:r>
              <w:t xml:space="preserve"> </w:t>
            </w:r>
            <w:r w:rsidRPr="0066524B">
              <w:rPr>
                <w:color w:val="000000"/>
              </w:rPr>
              <w:t xml:space="preserve">693000, </w:t>
            </w:r>
            <w:r>
              <w:rPr>
                <w:color w:val="000000"/>
              </w:rPr>
              <w:t xml:space="preserve"> </w:t>
            </w:r>
            <w:r w:rsidRPr="00695849">
              <w:rPr>
                <w:color w:val="000000"/>
              </w:rPr>
              <w:t>г. Южно-Сахалинск, ул. Вокзальная, д. 54-Б</w:t>
            </w:r>
          </w:p>
        </w:tc>
      </w:tr>
      <w:tr w:rsidR="007D11F8" w:rsidRPr="00A83441" w:rsidTr="007D11F8">
        <w:tc>
          <w:tcPr>
            <w:tcW w:w="923" w:type="pct"/>
          </w:tcPr>
          <w:p w:rsidR="007D11F8" w:rsidRPr="00A83441" w:rsidRDefault="007D11F8" w:rsidP="007D11F8">
            <w:pPr>
              <w:jc w:val="both"/>
              <w:rPr>
                <w:i/>
              </w:rPr>
            </w:pPr>
            <w:r w:rsidRPr="00A83441">
              <w:t xml:space="preserve">Условия </w:t>
            </w:r>
            <w:r w:rsidRPr="00A83441">
              <w:rPr>
                <w:bCs/>
              </w:rPr>
              <w:t>поставки товаров.</w:t>
            </w:r>
          </w:p>
        </w:tc>
        <w:tc>
          <w:tcPr>
            <w:tcW w:w="4077" w:type="pct"/>
            <w:gridSpan w:val="9"/>
          </w:tcPr>
          <w:p w:rsidR="007D11F8" w:rsidRPr="00D35527" w:rsidRDefault="007D11F8" w:rsidP="007D11F8">
            <w:pPr>
              <w:ind w:left="31"/>
              <w:jc w:val="both"/>
              <w:rPr>
                <w:bCs/>
              </w:rPr>
            </w:pPr>
            <w:r w:rsidRPr="00D35527">
              <w:rPr>
                <w:bCs/>
              </w:rPr>
              <w:t xml:space="preserve">Поставщик передаёт  </w:t>
            </w:r>
            <w:r w:rsidRPr="00D35527">
              <w:t>Покупателю</w:t>
            </w:r>
            <w:r w:rsidRPr="00D35527">
              <w:rPr>
                <w:bCs/>
              </w:rPr>
              <w:t xml:space="preserve"> топливо в течение 3 (трёх)</w:t>
            </w:r>
            <w:r>
              <w:rPr>
                <w:color w:val="FF0000"/>
              </w:rPr>
              <w:t xml:space="preserve"> </w:t>
            </w:r>
            <w:r w:rsidRPr="00D35527">
              <w:rPr>
                <w:bCs/>
              </w:rPr>
              <w:t>рабочих дней со дня получения письменной заявки покупателя, в которой указывается количество товара, необходимого к поставке, а также оплаты счета</w:t>
            </w:r>
            <w:r>
              <w:rPr>
                <w:bCs/>
              </w:rPr>
              <w:t xml:space="preserve"> </w:t>
            </w:r>
            <w:r w:rsidRPr="00D35527">
              <w:rPr>
                <w:bCs/>
              </w:rPr>
              <w:t>по адресу:  г. Южно-Сахалинск,</w:t>
            </w:r>
            <w:r>
              <w:rPr>
                <w:bCs/>
              </w:rPr>
              <w:t xml:space="preserve">   </w:t>
            </w:r>
            <w:r w:rsidRPr="00D35527">
              <w:rPr>
                <w:bCs/>
              </w:rPr>
              <w:t xml:space="preserve"> ул. </w:t>
            </w:r>
            <w:proofErr w:type="gramStart"/>
            <w:r w:rsidRPr="00D35527">
              <w:rPr>
                <w:bCs/>
              </w:rPr>
              <w:t>Вокзальная</w:t>
            </w:r>
            <w:proofErr w:type="gramEnd"/>
            <w:r w:rsidRPr="00D35527">
              <w:rPr>
                <w:bCs/>
              </w:rPr>
              <w:t>, д. 54-Б. Досрочная поставка Товара допускает</w:t>
            </w:r>
            <w:r w:rsidRPr="003204EB">
              <w:rPr>
                <w:bCs/>
              </w:rPr>
              <w:t>ся только с согласия Покупателя</w:t>
            </w:r>
            <w:r w:rsidRPr="00D35527">
              <w:rPr>
                <w:bCs/>
              </w:rPr>
              <w:t xml:space="preserve">. Досрочная поставка Товара предусмотрена в связи с </w:t>
            </w:r>
            <w:proofErr w:type="gramStart"/>
            <w:r w:rsidRPr="00D35527">
              <w:rPr>
                <w:bCs/>
              </w:rPr>
              <w:t>форс–мажорными</w:t>
            </w:r>
            <w:proofErr w:type="gramEnd"/>
            <w:r w:rsidRPr="00D35527">
              <w:rPr>
                <w:bCs/>
              </w:rPr>
              <w:t xml:space="preserve"> обстоятельствами. </w:t>
            </w:r>
          </w:p>
          <w:p w:rsidR="007D11F8" w:rsidRPr="00D35527" w:rsidRDefault="007D11F8" w:rsidP="007D11F8">
            <w:pPr>
              <w:widowControl w:val="0"/>
              <w:tabs>
                <w:tab w:val="left" w:pos="9637"/>
              </w:tabs>
              <w:autoSpaceDE w:val="0"/>
              <w:autoSpaceDN w:val="0"/>
              <w:adjustRightInd w:val="0"/>
              <w:jc w:val="both"/>
              <w:rPr>
                <w:bCs/>
              </w:rPr>
            </w:pPr>
            <w:r w:rsidRPr="00D35527">
              <w:rPr>
                <w:bCs/>
              </w:rPr>
              <w:t>Доставка и выгрузка топлива осуществляется силами и за счёт Поставщика.</w:t>
            </w:r>
          </w:p>
          <w:p w:rsidR="007D11F8" w:rsidRPr="00A83441" w:rsidRDefault="007D11F8" w:rsidP="007D11F8">
            <w:pPr>
              <w:jc w:val="both"/>
              <w:rPr>
                <w:bCs/>
              </w:rPr>
            </w:pPr>
            <w:r w:rsidRPr="003204EB">
              <w:rPr>
                <w:bCs/>
              </w:rPr>
              <w:t>Выгрузка зимнего дизельного топлива осуществляется в ёмкость объёмом 20 м³ расположенную в междупутье 16 и 17 пути железнодорожной станции Южно-Сахалинск. Слив бензовоза осуществляется со стороны 17 пути.</w:t>
            </w:r>
          </w:p>
        </w:tc>
      </w:tr>
      <w:tr w:rsidR="002C212C" w:rsidRPr="00A83441" w:rsidTr="002C212C">
        <w:tc>
          <w:tcPr>
            <w:tcW w:w="5000" w:type="pct"/>
            <w:gridSpan w:val="10"/>
          </w:tcPr>
          <w:p w:rsidR="002C212C" w:rsidRPr="002C212C" w:rsidRDefault="002C212C" w:rsidP="007D11F8">
            <w:pPr>
              <w:ind w:left="31"/>
              <w:jc w:val="both"/>
              <w:rPr>
                <w:b/>
                <w:bCs/>
              </w:rPr>
            </w:pPr>
            <w:r w:rsidRPr="002C212C">
              <w:rPr>
                <w:b/>
                <w:bCs/>
              </w:rPr>
              <w:t>5. Форма, сроки и порядок оплаты</w:t>
            </w:r>
          </w:p>
        </w:tc>
      </w:tr>
      <w:tr w:rsidR="002C212C" w:rsidRPr="00A83441" w:rsidTr="00FD69CF">
        <w:tc>
          <w:tcPr>
            <w:tcW w:w="923" w:type="pct"/>
            <w:tcBorders>
              <w:top w:val="single" w:sz="4" w:space="0" w:color="auto"/>
              <w:left w:val="single" w:sz="4" w:space="0" w:color="auto"/>
              <w:bottom w:val="single" w:sz="4" w:space="0" w:color="auto"/>
              <w:right w:val="single" w:sz="4" w:space="0" w:color="auto"/>
            </w:tcBorders>
          </w:tcPr>
          <w:p w:rsidR="002C212C" w:rsidRDefault="002C212C" w:rsidP="002C212C">
            <w:pPr>
              <w:spacing w:line="276" w:lineRule="auto"/>
              <w:jc w:val="both"/>
              <w:rPr>
                <w:i/>
                <w:lang w:eastAsia="en-US"/>
              </w:rPr>
            </w:pPr>
            <w:r>
              <w:rPr>
                <w:bCs/>
                <w:lang w:eastAsia="en-US"/>
              </w:rPr>
              <w:t>Форма оплаты</w:t>
            </w:r>
          </w:p>
        </w:tc>
        <w:tc>
          <w:tcPr>
            <w:tcW w:w="4077" w:type="pct"/>
            <w:gridSpan w:val="9"/>
            <w:tcBorders>
              <w:top w:val="single" w:sz="4" w:space="0" w:color="auto"/>
              <w:left w:val="single" w:sz="4" w:space="0" w:color="auto"/>
              <w:bottom w:val="single" w:sz="4" w:space="0" w:color="auto"/>
              <w:right w:val="single" w:sz="4" w:space="0" w:color="auto"/>
            </w:tcBorders>
          </w:tcPr>
          <w:p w:rsidR="002C212C" w:rsidRDefault="002C212C" w:rsidP="002C212C">
            <w:pPr>
              <w:spacing w:line="276" w:lineRule="auto"/>
              <w:rPr>
                <w:bCs/>
                <w:lang w:eastAsia="en-US"/>
              </w:rPr>
            </w:pPr>
            <w:r>
              <w:rPr>
                <w:bCs/>
                <w:lang w:eastAsia="en-US"/>
              </w:rPr>
              <w:t>Оплата осуществляется в безналичной форме путем перечисления средств на счет контрагента.</w:t>
            </w:r>
          </w:p>
          <w:p w:rsidR="002C212C" w:rsidRDefault="002C212C" w:rsidP="002C212C">
            <w:pPr>
              <w:spacing w:line="276" w:lineRule="auto"/>
              <w:rPr>
                <w:lang w:eastAsia="en-US"/>
              </w:rPr>
            </w:pPr>
          </w:p>
        </w:tc>
      </w:tr>
      <w:tr w:rsidR="002C212C" w:rsidRPr="00A83441" w:rsidTr="00FD69CF">
        <w:tc>
          <w:tcPr>
            <w:tcW w:w="923" w:type="pct"/>
            <w:tcBorders>
              <w:top w:val="single" w:sz="4" w:space="0" w:color="auto"/>
              <w:left w:val="single" w:sz="4" w:space="0" w:color="auto"/>
              <w:bottom w:val="single" w:sz="4" w:space="0" w:color="auto"/>
              <w:right w:val="single" w:sz="4" w:space="0" w:color="auto"/>
            </w:tcBorders>
          </w:tcPr>
          <w:p w:rsidR="002C212C" w:rsidRDefault="002C212C" w:rsidP="002C212C">
            <w:pPr>
              <w:spacing w:line="276" w:lineRule="auto"/>
              <w:jc w:val="both"/>
              <w:rPr>
                <w:i/>
                <w:lang w:eastAsia="en-US"/>
              </w:rPr>
            </w:pPr>
            <w:r>
              <w:rPr>
                <w:bCs/>
                <w:lang w:eastAsia="en-US"/>
              </w:rPr>
              <w:t>Авансирование</w:t>
            </w:r>
          </w:p>
        </w:tc>
        <w:tc>
          <w:tcPr>
            <w:tcW w:w="4077" w:type="pct"/>
            <w:gridSpan w:val="9"/>
            <w:tcBorders>
              <w:top w:val="single" w:sz="4" w:space="0" w:color="auto"/>
              <w:left w:val="single" w:sz="4" w:space="0" w:color="auto"/>
              <w:bottom w:val="single" w:sz="4" w:space="0" w:color="auto"/>
              <w:right w:val="single" w:sz="4" w:space="0" w:color="auto"/>
            </w:tcBorders>
          </w:tcPr>
          <w:p w:rsidR="002C212C" w:rsidRPr="0077558D" w:rsidRDefault="0077558D" w:rsidP="0077558D">
            <w:pPr>
              <w:spacing w:line="276" w:lineRule="auto"/>
              <w:jc w:val="both"/>
              <w:rPr>
                <w:i/>
                <w:lang w:eastAsia="en-US"/>
              </w:rPr>
            </w:pPr>
            <w:r w:rsidRPr="0077558D">
              <w:rPr>
                <w:bCs/>
              </w:rPr>
              <w:t xml:space="preserve">Покупатель производит предварительную оплату предполагаемых к заправке нефтепродуктов (далее Аванс) в размере 100 % ежемесячного объёма оплаты в течение 5-ти календарных дней </w:t>
            </w:r>
            <w:proofErr w:type="gramStart"/>
            <w:r w:rsidRPr="0077558D">
              <w:rPr>
                <w:bCs/>
              </w:rPr>
              <w:t>с даты получения</w:t>
            </w:r>
            <w:proofErr w:type="gramEnd"/>
            <w:r w:rsidRPr="0077558D">
              <w:rPr>
                <w:bCs/>
              </w:rPr>
              <w:t xml:space="preserve"> Покупателем счёта на поставку Товара путём перечисления денежных средств на расчётный счёт Поставщика.</w:t>
            </w:r>
          </w:p>
        </w:tc>
      </w:tr>
      <w:tr w:rsidR="002C212C" w:rsidRPr="00A83441" w:rsidTr="007D11F8">
        <w:tc>
          <w:tcPr>
            <w:tcW w:w="923" w:type="pct"/>
          </w:tcPr>
          <w:p w:rsidR="002C212C" w:rsidRPr="00A83441" w:rsidRDefault="002C212C" w:rsidP="002C212C">
            <w:pPr>
              <w:jc w:val="both"/>
            </w:pPr>
            <w:r w:rsidRPr="002C212C">
              <w:t>Срок и порядок оплаты</w:t>
            </w:r>
          </w:p>
        </w:tc>
        <w:tc>
          <w:tcPr>
            <w:tcW w:w="4077" w:type="pct"/>
            <w:gridSpan w:val="9"/>
          </w:tcPr>
          <w:p w:rsidR="0077558D" w:rsidRPr="0077558D" w:rsidRDefault="002C212C" w:rsidP="0077558D">
            <w:pPr>
              <w:ind w:left="31"/>
              <w:jc w:val="both"/>
              <w:rPr>
                <w:bCs/>
              </w:rPr>
            </w:pPr>
            <w:r w:rsidRPr="002C212C">
              <w:rPr>
                <w:bCs/>
              </w:rPr>
              <w:t xml:space="preserve">Оплата за Товар производится авансом 100% в течение 5 (пяти) рабочих дней </w:t>
            </w:r>
            <w:proofErr w:type="gramStart"/>
            <w:r w:rsidRPr="002C212C">
              <w:rPr>
                <w:bCs/>
              </w:rPr>
              <w:t>с даты получения</w:t>
            </w:r>
            <w:proofErr w:type="gramEnd"/>
            <w:r w:rsidRPr="002C212C">
              <w:rPr>
                <w:bCs/>
              </w:rPr>
              <w:t xml:space="preserve"> Покупателем счета на поставку Товара.</w:t>
            </w:r>
            <w:r w:rsidR="00FD69CF">
              <w:rPr>
                <w:bCs/>
              </w:rPr>
              <w:t xml:space="preserve"> </w:t>
            </w:r>
            <w:r w:rsidR="0077558D" w:rsidRPr="0077558D">
              <w:rPr>
                <w:bCs/>
              </w:rPr>
              <w:t xml:space="preserve">Топливо поставляется не позднее 3 (трех) рабочих дней со дня получения письменной заявки </w:t>
            </w:r>
            <w:r w:rsidR="0077558D" w:rsidRPr="0077558D">
              <w:rPr>
                <w:bCs/>
              </w:rPr>
              <w:lastRenderedPageBreak/>
              <w:t xml:space="preserve">покупателя, в которой указывается количество товара необходимого к поставке, а также оплаты счета, по адресу: г. Южно-Сахалинск, ул. </w:t>
            </w:r>
            <w:proofErr w:type="gramStart"/>
            <w:r w:rsidR="0077558D" w:rsidRPr="0077558D">
              <w:rPr>
                <w:bCs/>
              </w:rPr>
              <w:t>Вокзальная</w:t>
            </w:r>
            <w:proofErr w:type="gramEnd"/>
            <w:r w:rsidR="0077558D" w:rsidRPr="0077558D">
              <w:rPr>
                <w:bCs/>
              </w:rPr>
              <w:t xml:space="preserve">, 54-Б. Досрочная поставка Товара допускается только с согласия Покупателя. </w:t>
            </w:r>
          </w:p>
          <w:p w:rsidR="002C212C" w:rsidRPr="00D35527" w:rsidRDefault="002C212C" w:rsidP="002C212C">
            <w:pPr>
              <w:ind w:left="31"/>
              <w:jc w:val="both"/>
              <w:rPr>
                <w:bCs/>
              </w:rPr>
            </w:pPr>
          </w:p>
        </w:tc>
      </w:tr>
      <w:tr w:rsidR="002C212C" w:rsidRPr="00A83441" w:rsidTr="002C212C">
        <w:tc>
          <w:tcPr>
            <w:tcW w:w="5000" w:type="pct"/>
            <w:gridSpan w:val="10"/>
            <w:tcBorders>
              <w:top w:val="single" w:sz="4" w:space="0" w:color="auto"/>
              <w:left w:val="single" w:sz="4" w:space="0" w:color="auto"/>
              <w:bottom w:val="single" w:sz="4" w:space="0" w:color="auto"/>
            </w:tcBorders>
          </w:tcPr>
          <w:p w:rsidR="002C212C" w:rsidRPr="00D35527" w:rsidRDefault="002C212C" w:rsidP="002C212C">
            <w:pPr>
              <w:ind w:left="31"/>
              <w:jc w:val="both"/>
              <w:rPr>
                <w:bCs/>
              </w:rPr>
            </w:pPr>
            <w:r w:rsidRPr="000408F8">
              <w:rPr>
                <w:b/>
                <w:bCs/>
                <w:sz w:val="28"/>
                <w:szCs w:val="28"/>
                <w:lang w:eastAsia="en-US"/>
              </w:rPr>
              <w:lastRenderedPageBreak/>
              <w:t xml:space="preserve">6. </w:t>
            </w:r>
            <w:r w:rsidRPr="000408F8">
              <w:rPr>
                <w:b/>
                <w:bCs/>
                <w:sz w:val="28"/>
                <w:szCs w:val="28"/>
              </w:rPr>
              <w:t>Иные требования</w:t>
            </w:r>
          </w:p>
        </w:tc>
      </w:tr>
      <w:tr w:rsidR="0077558D" w:rsidRPr="00A83441" w:rsidTr="0077558D">
        <w:tc>
          <w:tcPr>
            <w:tcW w:w="5000" w:type="pct"/>
            <w:gridSpan w:val="10"/>
            <w:tcBorders>
              <w:top w:val="single" w:sz="4" w:space="0" w:color="auto"/>
              <w:left w:val="single" w:sz="4" w:space="0" w:color="auto"/>
              <w:bottom w:val="single" w:sz="4" w:space="0" w:color="auto"/>
            </w:tcBorders>
          </w:tcPr>
          <w:p w:rsidR="0077558D" w:rsidRPr="000408F8" w:rsidRDefault="0077558D" w:rsidP="002C212C">
            <w:pPr>
              <w:jc w:val="both"/>
              <w:rPr>
                <w:bCs/>
                <w:iCs/>
              </w:rPr>
            </w:pPr>
            <w:r w:rsidRPr="000408F8">
              <w:rPr>
                <w:bCs/>
                <w:iCs/>
              </w:rPr>
              <w:t>Не предусмотрены.</w:t>
            </w:r>
          </w:p>
          <w:p w:rsidR="0077558D" w:rsidRPr="00D35527" w:rsidRDefault="0077558D" w:rsidP="002C212C">
            <w:pPr>
              <w:ind w:left="31"/>
              <w:jc w:val="both"/>
              <w:rPr>
                <w:bCs/>
              </w:rPr>
            </w:pPr>
          </w:p>
        </w:tc>
      </w:tr>
      <w:tr w:rsidR="002C212C" w:rsidRPr="00A83441" w:rsidTr="007D11F8">
        <w:tc>
          <w:tcPr>
            <w:tcW w:w="5000" w:type="pct"/>
            <w:gridSpan w:val="10"/>
          </w:tcPr>
          <w:p w:rsidR="002C212C" w:rsidRPr="009C21C7" w:rsidRDefault="002C212C" w:rsidP="002C212C">
            <w:pPr>
              <w:jc w:val="both"/>
              <w:rPr>
                <w:bCs/>
                <w:i/>
              </w:rPr>
            </w:pPr>
            <w:r>
              <w:rPr>
                <w:b/>
              </w:rPr>
              <w:t>7. Расчё</w:t>
            </w:r>
            <w:r w:rsidRPr="009C21C7">
              <w:rPr>
                <w:b/>
              </w:rPr>
              <w:t>т стоимости товаров, за единицу</w:t>
            </w:r>
          </w:p>
        </w:tc>
      </w:tr>
      <w:tr w:rsidR="002C212C" w:rsidRPr="00A83441" w:rsidTr="007D11F8">
        <w:tc>
          <w:tcPr>
            <w:tcW w:w="5000" w:type="pct"/>
            <w:gridSpan w:val="10"/>
          </w:tcPr>
          <w:p w:rsidR="002C212C" w:rsidRPr="00503477" w:rsidRDefault="00503477" w:rsidP="002A3385">
            <w:pPr>
              <w:jc w:val="both"/>
              <w:rPr>
                <w:bCs/>
                <w:iCs/>
              </w:rPr>
            </w:pPr>
            <w:r w:rsidRPr="00503477">
              <w:rPr>
                <w:bCs/>
                <w:iCs/>
              </w:rPr>
              <w:t>Цена за едини</w:t>
            </w:r>
            <w:r w:rsidR="002A3385">
              <w:rPr>
                <w:bCs/>
                <w:iCs/>
              </w:rPr>
              <w:t>цу каждого наименования товаров</w:t>
            </w:r>
            <w:r w:rsidRPr="00503477">
              <w:rPr>
                <w:bCs/>
                <w:i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Default="005D408B" w:rsidP="005D408B">
      <w:pPr>
        <w:rPr>
          <w:sz w:val="28"/>
          <w:szCs w:val="28"/>
        </w:rPr>
      </w:pPr>
    </w:p>
    <w:p w:rsidR="00FC5668" w:rsidRPr="00D82AFC" w:rsidRDefault="00FC5668" w:rsidP="00D82AFC">
      <w:pPr>
        <w:jc w:val="both"/>
        <w:rPr>
          <w:color w:val="000000"/>
          <w:sz w:val="32"/>
          <w:szCs w:val="32"/>
        </w:rPr>
        <w:sectPr w:rsidR="00FC5668" w:rsidRPr="00D82AFC" w:rsidSect="005D4C0F">
          <w:headerReference w:type="default" r:id="rId10"/>
          <w:pgSz w:w="16838" w:h="11906" w:orient="landscape"/>
          <w:pgMar w:top="1134" w:right="1134" w:bottom="851" w:left="1134" w:header="709" w:footer="709" w:gutter="0"/>
          <w:cols w:space="708"/>
          <w:docGrid w:linePitch="360"/>
        </w:sectPr>
      </w:pPr>
    </w:p>
    <w:p w:rsidR="005D408B" w:rsidRPr="00D82AFC" w:rsidRDefault="005D408B" w:rsidP="00ED2BF5">
      <w:pPr>
        <w:jc w:val="right"/>
        <w:rPr>
          <w:color w:val="000000"/>
          <w:sz w:val="28"/>
          <w:szCs w:val="28"/>
        </w:rPr>
      </w:pPr>
      <w:r w:rsidRPr="00D82AFC">
        <w:rPr>
          <w:color w:val="000000"/>
          <w:sz w:val="28"/>
          <w:szCs w:val="28"/>
        </w:rPr>
        <w:lastRenderedPageBreak/>
        <w:t xml:space="preserve">Приложение № </w:t>
      </w:r>
      <w:r w:rsidR="00363797" w:rsidRPr="00D82AFC">
        <w:rPr>
          <w:color w:val="000000"/>
          <w:sz w:val="28"/>
          <w:szCs w:val="28"/>
        </w:rPr>
        <w:t>1.</w:t>
      </w:r>
      <w:r w:rsidRPr="00D82AFC">
        <w:rPr>
          <w:color w:val="000000"/>
          <w:sz w:val="28"/>
          <w:szCs w:val="28"/>
        </w:rPr>
        <w:t>2</w:t>
      </w:r>
    </w:p>
    <w:p w:rsidR="005D408B" w:rsidRPr="002D3B1D" w:rsidRDefault="005D408B" w:rsidP="00ED2BF5">
      <w:pPr>
        <w:pStyle w:val="a4"/>
        <w:ind w:left="5245"/>
        <w:jc w:val="right"/>
        <w:rPr>
          <w:color w:val="000000"/>
          <w:sz w:val="28"/>
          <w:szCs w:val="28"/>
        </w:rPr>
      </w:pPr>
      <w:r w:rsidRPr="002D3B1D">
        <w:rPr>
          <w:color w:val="000000"/>
          <w:sz w:val="28"/>
          <w:szCs w:val="28"/>
        </w:rPr>
        <w:t>к аукционной документации</w:t>
      </w:r>
    </w:p>
    <w:p w:rsidR="005D408B" w:rsidRPr="002D3B1D" w:rsidRDefault="005D408B" w:rsidP="005D408B">
      <w:pPr>
        <w:pStyle w:val="a4"/>
        <w:ind w:left="5670"/>
        <w:jc w:val="both"/>
        <w:rPr>
          <w:color w:val="000000"/>
          <w:sz w:val="28"/>
          <w:szCs w:val="28"/>
        </w:rPr>
      </w:pPr>
    </w:p>
    <w:p w:rsidR="00544B18" w:rsidRPr="002D3B1D" w:rsidRDefault="00544B18" w:rsidP="00544B18">
      <w:pPr>
        <w:autoSpaceDE w:val="0"/>
        <w:autoSpaceDN w:val="0"/>
        <w:adjustRightInd w:val="0"/>
        <w:jc w:val="right"/>
        <w:rPr>
          <w:rFonts w:eastAsia="Calibri"/>
          <w:sz w:val="28"/>
          <w:szCs w:val="28"/>
          <w:lang w:eastAsia="en-US"/>
        </w:rPr>
      </w:pPr>
      <w:r w:rsidRPr="002D3B1D">
        <w:rPr>
          <w:rFonts w:eastAsia="Calibri"/>
          <w:sz w:val="28"/>
          <w:szCs w:val="28"/>
          <w:lang w:eastAsia="en-US"/>
        </w:rPr>
        <w:t>ПРОЕКТ</w:t>
      </w:r>
    </w:p>
    <w:p w:rsidR="00544B18" w:rsidRDefault="00544B18" w:rsidP="00544B18">
      <w:pPr>
        <w:autoSpaceDE w:val="0"/>
        <w:autoSpaceDN w:val="0"/>
        <w:adjustRightInd w:val="0"/>
        <w:ind w:firstLine="540"/>
        <w:jc w:val="center"/>
        <w:rPr>
          <w:b/>
        </w:rPr>
      </w:pPr>
    </w:p>
    <w:p w:rsidR="00ED2BF5" w:rsidRPr="00BE1BCF" w:rsidRDefault="00ED2BF5" w:rsidP="00ED2BF5">
      <w:pPr>
        <w:autoSpaceDE w:val="0"/>
        <w:autoSpaceDN w:val="0"/>
        <w:adjustRightInd w:val="0"/>
        <w:ind w:firstLine="540"/>
        <w:jc w:val="center"/>
      </w:pPr>
      <w:bookmarkStart w:id="0" w:name="_Hlk14869120"/>
    </w:p>
    <w:p w:rsidR="00ED2BF5" w:rsidRPr="00BE1BCF" w:rsidRDefault="00ED2BF5" w:rsidP="00ED2BF5">
      <w:pPr>
        <w:autoSpaceDE w:val="0"/>
        <w:autoSpaceDN w:val="0"/>
        <w:adjustRightInd w:val="0"/>
        <w:ind w:firstLine="540"/>
        <w:jc w:val="center"/>
      </w:pPr>
      <w:r w:rsidRPr="00BE1BCF">
        <w:rPr>
          <w:b/>
        </w:rPr>
        <w:t>Проект договора</w:t>
      </w:r>
      <w:r w:rsidRPr="00BE1BCF">
        <w:t xml:space="preserve"> </w:t>
      </w:r>
      <w:r>
        <w:t>_____________</w:t>
      </w:r>
    </w:p>
    <w:p w:rsidR="00ED2BF5" w:rsidRPr="00BE1BCF" w:rsidRDefault="00ED2BF5" w:rsidP="00ED2BF5">
      <w:pPr>
        <w:autoSpaceDE w:val="0"/>
        <w:autoSpaceDN w:val="0"/>
        <w:adjustRightInd w:val="0"/>
        <w:ind w:firstLine="540"/>
        <w:jc w:val="center"/>
      </w:pPr>
    </w:p>
    <w:bookmarkEnd w:id="0"/>
    <w:p w:rsidR="006A5F5A" w:rsidRDefault="006A5F5A" w:rsidP="006A5F5A">
      <w:pPr>
        <w:autoSpaceDE w:val="0"/>
        <w:autoSpaceDN w:val="0"/>
        <w:adjustRightInd w:val="0"/>
        <w:ind w:firstLine="540"/>
        <w:jc w:val="center"/>
      </w:pPr>
    </w:p>
    <w:p w:rsidR="006A5F5A" w:rsidRDefault="006A5F5A" w:rsidP="006A5F5A">
      <w:pPr>
        <w:jc w:val="both"/>
      </w:pPr>
      <w:r>
        <w:t>г. Южно-Сахалинск</w:t>
      </w:r>
      <w:r>
        <w:tab/>
      </w:r>
      <w:r>
        <w:tab/>
      </w:r>
      <w:r>
        <w:tab/>
      </w:r>
      <w:r>
        <w:tab/>
      </w:r>
      <w:r>
        <w:tab/>
      </w:r>
      <w:r>
        <w:tab/>
      </w:r>
      <w:r>
        <w:tab/>
      </w:r>
      <w:r>
        <w:tab/>
        <w:t>«___»________2019 г.</w:t>
      </w:r>
    </w:p>
    <w:p w:rsidR="006A5F5A" w:rsidRDefault="006A5F5A" w:rsidP="006A5F5A">
      <w:pPr>
        <w:ind w:firstLine="540"/>
        <w:jc w:val="both"/>
      </w:pPr>
    </w:p>
    <w:p w:rsidR="006A5F5A" w:rsidRDefault="006A5F5A" w:rsidP="006A5F5A">
      <w:pPr>
        <w:widowControl w:val="0"/>
        <w:autoSpaceDE w:val="0"/>
        <w:autoSpaceDN w:val="0"/>
        <w:ind w:firstLine="540"/>
        <w:jc w:val="both"/>
      </w:pPr>
    </w:p>
    <w:p w:rsidR="006A5F5A" w:rsidRDefault="006A5F5A" w:rsidP="006A5F5A">
      <w:pPr>
        <w:ind w:firstLine="540"/>
        <w:jc w:val="both"/>
        <w:rPr>
          <w:rFonts w:eastAsia="Calibri"/>
          <w:lang w:eastAsia="en-US"/>
        </w:rPr>
      </w:pPr>
      <w:proofErr w:type="gramStart"/>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6A5F5A" w:rsidRDefault="006A5F5A" w:rsidP="006A5F5A">
      <w:pPr>
        <w:ind w:firstLine="540"/>
        <w:jc w:val="both"/>
        <w:rPr>
          <w:rFonts w:eastAsia="Calibri"/>
          <w:lang w:eastAsia="en-US"/>
        </w:rPr>
      </w:pPr>
    </w:p>
    <w:p w:rsidR="006A5F5A" w:rsidRDefault="006A5F5A" w:rsidP="006A5F5A">
      <w:pPr>
        <w:numPr>
          <w:ilvl w:val="0"/>
          <w:numId w:val="9"/>
        </w:numPr>
        <w:shd w:val="clear" w:color="auto" w:fill="FFFFFF"/>
        <w:spacing w:after="200" w:line="276" w:lineRule="auto"/>
        <w:ind w:left="0" w:firstLine="0"/>
        <w:contextualSpacing/>
        <w:jc w:val="center"/>
        <w:rPr>
          <w:b/>
          <w:bCs/>
          <w:color w:val="000000"/>
        </w:rPr>
      </w:pPr>
      <w:r>
        <w:rPr>
          <w:b/>
          <w:bCs/>
          <w:color w:val="000000"/>
        </w:rPr>
        <w:t>Предмет Договора</w:t>
      </w:r>
    </w:p>
    <w:p w:rsidR="006A5F5A" w:rsidRDefault="006A5F5A" w:rsidP="006A5F5A">
      <w:pPr>
        <w:shd w:val="clear" w:color="auto" w:fill="FFFFFF"/>
        <w:rPr>
          <w:b/>
          <w:bCs/>
          <w:color w:val="000000"/>
        </w:rPr>
      </w:pPr>
    </w:p>
    <w:p w:rsidR="006A5F5A" w:rsidRDefault="006A5F5A" w:rsidP="006A5F5A">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№__________ (протокол от «___» _______ 20__ г. № _____).</w:t>
      </w:r>
    </w:p>
    <w:p w:rsidR="006A5F5A" w:rsidRDefault="006A5F5A" w:rsidP="006A5F5A">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Cs/>
        </w:rPr>
        <w:t xml:space="preserve"> дизельное топливо для котлов отопления</w:t>
      </w:r>
      <w:r w:rsidRPr="002B3AB7">
        <w:rPr>
          <w:bCs/>
        </w:rPr>
        <w:t>,</w:t>
      </w:r>
      <w:r>
        <w:rPr>
          <w:b/>
          <w:bCs/>
        </w:rPr>
        <w:t xml:space="preserve"> (</w:t>
      </w:r>
      <w:r>
        <w:rPr>
          <w:rFonts w:eastAsia="Calibri"/>
          <w:lang w:eastAsia="en-US"/>
        </w:rPr>
        <w:t>именуемое в дальнейшем – Товар). Товар поставляется по заявке Покупателя в сроки, указанные Договором.</w:t>
      </w:r>
    </w:p>
    <w:p w:rsidR="006A5F5A" w:rsidRDefault="006A5F5A" w:rsidP="006A5F5A">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w:t>
      </w:r>
      <w:r w:rsidRPr="00823F33">
        <w:rPr>
          <w:rFonts w:eastAsia="Calibri"/>
          <w:color w:val="000000"/>
          <w:lang w:eastAsia="en-US"/>
        </w:rPr>
        <w:t>Срок поставки – в течение 3 (трех) рабочих дней с момента направления Покупателем в адрес Поставщика заявки (Приложение № 3).</w:t>
      </w:r>
    </w:p>
    <w:p w:rsidR="006A5F5A" w:rsidRDefault="006A5F5A" w:rsidP="006A5F5A">
      <w:pPr>
        <w:shd w:val="clear" w:color="auto" w:fill="FFFFFF"/>
        <w:tabs>
          <w:tab w:val="left" w:pos="1440"/>
        </w:tabs>
        <w:jc w:val="both"/>
        <w:rPr>
          <w:rFonts w:eastAsia="Calibri"/>
          <w:color w:val="000000"/>
          <w:lang w:eastAsia="en-US"/>
        </w:rPr>
      </w:pPr>
    </w:p>
    <w:p w:rsidR="006A5F5A" w:rsidRDefault="006A5F5A" w:rsidP="006A5F5A">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6A5F5A" w:rsidRDefault="006A5F5A" w:rsidP="006A5F5A">
      <w:pPr>
        <w:shd w:val="clear" w:color="auto" w:fill="FFFFFF"/>
        <w:tabs>
          <w:tab w:val="left" w:pos="1440"/>
        </w:tabs>
        <w:ind w:left="5" w:hanging="5"/>
        <w:jc w:val="center"/>
        <w:rPr>
          <w:rFonts w:eastAsia="Calibri"/>
          <w:b/>
          <w:bCs/>
          <w:color w:val="000000"/>
          <w:lang w:eastAsia="en-US"/>
        </w:rPr>
      </w:pPr>
    </w:p>
    <w:p w:rsidR="006A5F5A" w:rsidRDefault="006A5F5A" w:rsidP="006A5F5A">
      <w:pPr>
        <w:tabs>
          <w:tab w:val="left" w:pos="709"/>
          <w:tab w:val="num" w:pos="1364"/>
        </w:tabs>
        <w:ind w:firstLine="567"/>
        <w:jc w:val="both"/>
        <w:rPr>
          <w:rFonts w:eastAsia="Calibri"/>
          <w:bCs/>
          <w:color w:val="000000"/>
          <w:sz w:val="22"/>
          <w:szCs w:val="22"/>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r w:rsidRPr="003755F6">
        <w:rPr>
          <w:rFonts w:eastAsia="Calibri"/>
          <w:bCs/>
          <w:color w:val="000000"/>
          <w:sz w:val="22"/>
          <w:szCs w:val="22"/>
          <w:lang w:eastAsia="en-US"/>
        </w:rPr>
        <w:t xml:space="preserve"> </w:t>
      </w:r>
    </w:p>
    <w:p w:rsidR="006A5F5A" w:rsidRDefault="006A5F5A" w:rsidP="006A5F5A">
      <w:pPr>
        <w:shd w:val="clear" w:color="auto" w:fill="FFFFFF"/>
        <w:tabs>
          <w:tab w:val="left" w:pos="0"/>
          <w:tab w:val="left" w:pos="1085"/>
        </w:tabs>
        <w:ind w:firstLine="567"/>
        <w:jc w:val="both"/>
        <w:rPr>
          <w:rFonts w:eastAsia="Calibri"/>
          <w:color w:val="000000"/>
          <w:lang w:eastAsia="en-US"/>
        </w:rPr>
      </w:pPr>
      <w:r w:rsidRPr="005E32AA">
        <w:rPr>
          <w:rFonts w:eastAsia="Calibri"/>
          <w:color w:val="000000"/>
          <w:lang w:eastAsia="en-US"/>
        </w:rPr>
        <w:t xml:space="preserve">2.2. </w:t>
      </w:r>
      <w:r w:rsidRPr="005E32AA">
        <w:rPr>
          <w:rFonts w:eastAsia="Calibri"/>
          <w:bCs/>
          <w:color w:val="000000"/>
          <w:lang w:eastAsia="en-U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p>
    <w:p w:rsidR="006A5F5A" w:rsidRPr="0018650C" w:rsidRDefault="006A5F5A" w:rsidP="006A5F5A">
      <w:pPr>
        <w:shd w:val="clear" w:color="auto" w:fill="FFFFFF"/>
        <w:ind w:firstLine="567"/>
        <w:jc w:val="both"/>
        <w:rPr>
          <w:rFonts w:eastAsia="Calibri"/>
          <w:color w:val="000000"/>
          <w:lang w:eastAsia="en-US"/>
        </w:rPr>
      </w:pPr>
      <w:r>
        <w:rPr>
          <w:rFonts w:eastAsia="Calibri"/>
          <w:color w:val="000000"/>
          <w:lang w:eastAsia="en-US"/>
        </w:rPr>
        <w:t xml:space="preserve">2.3. </w:t>
      </w:r>
      <w:r w:rsidRPr="003755F6">
        <w:rPr>
          <w:rFonts w:eastAsia="Calibri"/>
          <w:bCs/>
          <w:color w:val="000000"/>
          <w:lang w:eastAsia="en-US"/>
        </w:rPr>
        <w:t>Оплата за Товар производится авансом 100% в течение 5 (пяти)</w:t>
      </w:r>
      <w:r>
        <w:rPr>
          <w:rFonts w:eastAsia="Calibri"/>
          <w:bCs/>
          <w:color w:val="000000"/>
          <w:lang w:eastAsia="en-US"/>
        </w:rPr>
        <w:t xml:space="preserve"> рабочих</w:t>
      </w:r>
      <w:r w:rsidRPr="003755F6">
        <w:rPr>
          <w:rFonts w:eastAsia="Calibri"/>
          <w:bCs/>
          <w:color w:val="000000"/>
          <w:lang w:eastAsia="en-US"/>
        </w:rPr>
        <w:t xml:space="preserve"> дней </w:t>
      </w:r>
      <w:proofErr w:type="gramStart"/>
      <w:r w:rsidRPr="003755F6">
        <w:rPr>
          <w:rFonts w:eastAsia="Calibri"/>
          <w:bCs/>
          <w:color w:val="000000"/>
          <w:lang w:eastAsia="en-US"/>
        </w:rPr>
        <w:t>с даты получения</w:t>
      </w:r>
      <w:proofErr w:type="gramEnd"/>
      <w:r w:rsidRPr="003755F6">
        <w:rPr>
          <w:rFonts w:eastAsia="Calibri"/>
          <w:bCs/>
          <w:color w:val="000000"/>
          <w:lang w:eastAsia="en-US"/>
        </w:rPr>
        <w:t xml:space="preserve"> Покупателем счета на поставку Товара.</w:t>
      </w:r>
    </w:p>
    <w:p w:rsidR="006A5F5A" w:rsidRDefault="006A5F5A" w:rsidP="006A5F5A">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6A5F5A" w:rsidRPr="0018650C" w:rsidRDefault="006A5F5A" w:rsidP="006A5F5A">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6A5F5A" w:rsidRDefault="006A5F5A" w:rsidP="006A5F5A">
      <w:pPr>
        <w:shd w:val="clear" w:color="auto" w:fill="FFFFFF"/>
        <w:ind w:firstLine="567"/>
        <w:jc w:val="both"/>
        <w:rPr>
          <w:rFonts w:eastAsia="Calibri"/>
          <w:color w:val="000000"/>
          <w:lang w:eastAsia="en-US"/>
        </w:rPr>
      </w:pPr>
    </w:p>
    <w:p w:rsidR="006A5F5A" w:rsidRDefault="006A5F5A" w:rsidP="006A5F5A">
      <w:pPr>
        <w:shd w:val="clear" w:color="auto" w:fill="FFFFFF"/>
        <w:ind w:firstLine="567"/>
        <w:jc w:val="both"/>
        <w:rPr>
          <w:rFonts w:eastAsia="Calibri"/>
          <w:color w:val="000000"/>
          <w:lang w:eastAsia="en-US"/>
        </w:rPr>
      </w:pPr>
    </w:p>
    <w:p w:rsidR="006A5F5A" w:rsidRDefault="006A5F5A" w:rsidP="006A5F5A">
      <w:pPr>
        <w:shd w:val="clear" w:color="auto" w:fill="FFFFFF"/>
        <w:ind w:firstLine="567"/>
        <w:jc w:val="both"/>
        <w:rPr>
          <w:rFonts w:eastAsia="Calibri"/>
          <w:color w:val="000000"/>
          <w:lang w:eastAsia="en-US"/>
        </w:rPr>
      </w:pPr>
    </w:p>
    <w:p w:rsidR="006A5F5A" w:rsidRDefault="006A5F5A" w:rsidP="006A5F5A">
      <w:pPr>
        <w:shd w:val="clear" w:color="auto" w:fill="FFFFFF"/>
        <w:ind w:firstLine="567"/>
        <w:jc w:val="both"/>
        <w:rPr>
          <w:rFonts w:eastAsia="Calibri"/>
          <w:color w:val="000000"/>
          <w:lang w:eastAsia="en-US"/>
        </w:rPr>
      </w:pPr>
    </w:p>
    <w:p w:rsidR="006A5F5A" w:rsidRDefault="006A5F5A" w:rsidP="006A5F5A">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6A5F5A" w:rsidRDefault="006A5F5A" w:rsidP="006A5F5A">
      <w:pPr>
        <w:shd w:val="clear" w:color="auto" w:fill="FFFFFF"/>
        <w:ind w:firstLine="567"/>
        <w:jc w:val="both"/>
        <w:rPr>
          <w:rFonts w:eastAsia="Calibri"/>
          <w:lang w:eastAsia="en-US"/>
        </w:rPr>
      </w:pPr>
      <w:r>
        <w:rPr>
          <w:rFonts w:eastAsia="Calibri"/>
          <w:color w:val="000000"/>
          <w:lang w:eastAsia="en-US"/>
        </w:rPr>
        <w:t>3.1. Поставщик обязан:</w:t>
      </w:r>
    </w:p>
    <w:p w:rsidR="006A5F5A" w:rsidRDefault="006A5F5A" w:rsidP="006A5F5A">
      <w:pPr>
        <w:ind w:firstLine="567"/>
        <w:jc w:val="both"/>
      </w:pPr>
      <w:r>
        <w:t>3.1.1.Поставить Покупателю Товар в порядке, количестве и сроки, предусмотренные условиями настоящего Договора.</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 xml:space="preserve">3.1.2. </w:t>
      </w:r>
      <w:proofErr w:type="gramStart"/>
      <w:r>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 xml:space="preserve">В </w:t>
      </w:r>
      <w:proofErr w:type="gramStart"/>
      <w:r>
        <w:rPr>
          <w:rFonts w:eastAsia="Calibri"/>
          <w:color w:val="000000"/>
          <w:lang w:eastAsia="en-US"/>
        </w:rPr>
        <w:t>случае</w:t>
      </w:r>
      <w:proofErr w:type="gramEnd"/>
      <w:r>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 xml:space="preserve">3.2.2. Произвести приемку Товара по количеству и качеству поступившего в его адрес от Поставщика. </w:t>
      </w:r>
    </w:p>
    <w:p w:rsidR="006A5F5A" w:rsidRDefault="006A5F5A" w:rsidP="006A5F5A">
      <w:pPr>
        <w:shd w:val="clear" w:color="auto" w:fill="FFFFFF"/>
        <w:ind w:firstLine="567"/>
        <w:jc w:val="both"/>
        <w:rPr>
          <w:rFonts w:eastAsia="Calibri"/>
          <w:color w:val="000000"/>
          <w:lang w:eastAsia="en-US"/>
        </w:rPr>
      </w:pPr>
    </w:p>
    <w:p w:rsidR="006A5F5A" w:rsidRDefault="006A5F5A" w:rsidP="006A5F5A">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6A5F5A" w:rsidRDefault="006A5F5A" w:rsidP="006A5F5A">
      <w:pPr>
        <w:shd w:val="clear" w:color="auto" w:fill="FFFFFF"/>
        <w:tabs>
          <w:tab w:val="left" w:pos="1469"/>
          <w:tab w:val="left" w:leader="underscore" w:pos="4234"/>
          <w:tab w:val="left" w:leader="underscore" w:pos="6259"/>
        </w:tabs>
        <w:jc w:val="center"/>
        <w:rPr>
          <w:rFonts w:eastAsia="Calibri"/>
          <w:b/>
          <w:bCs/>
          <w:color w:val="000000"/>
          <w:lang w:eastAsia="en-US"/>
        </w:rPr>
      </w:pPr>
    </w:p>
    <w:p w:rsidR="006A5F5A" w:rsidRDefault="006A5F5A" w:rsidP="006A5F5A">
      <w:pPr>
        <w:shd w:val="clear" w:color="auto" w:fill="FFFFFF"/>
        <w:tabs>
          <w:tab w:val="left" w:pos="1450"/>
        </w:tabs>
        <w:ind w:firstLine="567"/>
        <w:jc w:val="both"/>
        <w:rPr>
          <w:color w:val="000000"/>
          <w:spacing w:val="5"/>
        </w:rPr>
      </w:pPr>
      <w:r>
        <w:rPr>
          <w:rFonts w:eastAsia="Calibri"/>
          <w:color w:val="000000"/>
          <w:lang w:eastAsia="en-US"/>
        </w:rPr>
        <w:t>4.1.</w:t>
      </w:r>
      <w:r>
        <w:rPr>
          <w:color w:val="000000"/>
          <w:spacing w:val="5"/>
        </w:rPr>
        <w:t xml:space="preserve"> </w:t>
      </w:r>
      <w:r w:rsidRPr="00823F33">
        <w:rPr>
          <w:color w:val="000000"/>
          <w:spacing w:val="5"/>
        </w:rPr>
        <w:t xml:space="preserve">Топливо поставляется не позднее 3 (трех) рабочих дней со дня получения письменной заявки покупателя, в которой указывается количество товара необходимого к поставке, а также оплаты счета, по адресу: г. Южно-Сахалинск, ул. </w:t>
      </w:r>
      <w:proofErr w:type="gramStart"/>
      <w:r w:rsidRPr="00823F33">
        <w:rPr>
          <w:color w:val="000000"/>
          <w:spacing w:val="5"/>
        </w:rPr>
        <w:t>Вокзальная</w:t>
      </w:r>
      <w:proofErr w:type="gramEnd"/>
      <w:r w:rsidRPr="00823F33">
        <w:rPr>
          <w:color w:val="000000"/>
          <w:spacing w:val="5"/>
        </w:rPr>
        <w:t>, 54-</w:t>
      </w:r>
      <w:r>
        <w:rPr>
          <w:color w:val="000000"/>
          <w:spacing w:val="5"/>
        </w:rPr>
        <w:t>Б</w:t>
      </w:r>
      <w:r w:rsidRPr="00823F33">
        <w:rPr>
          <w:color w:val="000000"/>
          <w:spacing w:val="5"/>
        </w:rPr>
        <w:t xml:space="preserve">. </w:t>
      </w:r>
      <w:r w:rsidRPr="0086644F">
        <w:rPr>
          <w:color w:val="000000"/>
          <w:spacing w:val="5"/>
        </w:rPr>
        <w:t xml:space="preserve">Доставка и выгрузка топлива осуществляется силами и за счет Поставщика  </w:t>
      </w:r>
    </w:p>
    <w:p w:rsidR="006A5F5A" w:rsidRPr="00823F33" w:rsidRDefault="006A5F5A" w:rsidP="006A5F5A">
      <w:pPr>
        <w:shd w:val="clear" w:color="auto" w:fill="FFFFFF"/>
        <w:tabs>
          <w:tab w:val="left" w:pos="1450"/>
        </w:tabs>
        <w:ind w:firstLine="567"/>
        <w:jc w:val="both"/>
        <w:rPr>
          <w:color w:val="000000"/>
          <w:spacing w:val="5"/>
        </w:rPr>
      </w:pPr>
      <w:r w:rsidRPr="00823F33">
        <w:rPr>
          <w:color w:val="000000"/>
          <w:spacing w:val="5"/>
        </w:rPr>
        <w:t>4.2 Покупатель вправе, уведомив Поставщика, отказаться от принятия Товаров, поставка которых просрочена.</w:t>
      </w:r>
    </w:p>
    <w:p w:rsidR="006A5F5A" w:rsidRDefault="006A5F5A" w:rsidP="006A5F5A">
      <w:pPr>
        <w:shd w:val="clear" w:color="auto" w:fill="FFFFFF"/>
        <w:tabs>
          <w:tab w:val="left" w:pos="1450"/>
        </w:tabs>
        <w:ind w:firstLine="567"/>
        <w:jc w:val="both"/>
        <w:rPr>
          <w:color w:val="000000"/>
          <w:spacing w:val="-2"/>
        </w:rPr>
      </w:pPr>
      <w:r w:rsidRPr="00823F33">
        <w:rPr>
          <w:color w:val="000000"/>
          <w:spacing w:val="5"/>
        </w:rPr>
        <w:t>4.</w:t>
      </w:r>
      <w:r>
        <w:rPr>
          <w:color w:val="000000"/>
          <w:spacing w:val="5"/>
        </w:rPr>
        <w:t>3</w:t>
      </w:r>
      <w:r w:rsidRPr="00823F33">
        <w:rPr>
          <w:color w:val="000000"/>
          <w:spacing w:val="5"/>
        </w:rPr>
        <w:t>. Датой поставки Товара считается дата подписания Покупателем товарной накладной</w:t>
      </w:r>
      <w:r>
        <w:rPr>
          <w:color w:val="000000"/>
          <w:spacing w:val="5"/>
        </w:rPr>
        <w:t xml:space="preserve"> </w:t>
      </w:r>
      <w:r w:rsidRPr="000F016E">
        <w:rPr>
          <w:bCs/>
          <w:color w:val="000000"/>
          <w:spacing w:val="5"/>
        </w:rPr>
        <w:t>формы ТОРГ-12</w:t>
      </w:r>
      <w:r w:rsidRPr="00823F33">
        <w:rPr>
          <w:color w:val="000000"/>
          <w:spacing w:val="5"/>
        </w:rPr>
        <w:t>.</w:t>
      </w:r>
    </w:p>
    <w:p w:rsidR="006A5F5A" w:rsidRDefault="006A5F5A" w:rsidP="006A5F5A">
      <w:pPr>
        <w:shd w:val="clear" w:color="auto" w:fill="FFFFFF"/>
        <w:jc w:val="both"/>
        <w:rPr>
          <w:rFonts w:eastAsia="Calibri"/>
          <w:color w:val="000000"/>
          <w:lang w:eastAsia="en-US"/>
        </w:rPr>
      </w:pPr>
    </w:p>
    <w:p w:rsidR="006A5F5A" w:rsidRDefault="006A5F5A" w:rsidP="006A5F5A">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6A5F5A" w:rsidRDefault="006A5F5A" w:rsidP="006A5F5A">
      <w:pPr>
        <w:shd w:val="clear" w:color="auto" w:fill="FFFFFF"/>
        <w:ind w:left="19" w:right="5" w:hanging="19"/>
        <w:jc w:val="center"/>
        <w:rPr>
          <w:rFonts w:eastAsia="Calibri"/>
          <w:b/>
          <w:bCs/>
          <w:color w:val="000000"/>
          <w:lang w:eastAsia="en-US"/>
        </w:rPr>
      </w:pP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6A5F5A" w:rsidRDefault="006A5F5A" w:rsidP="006A5F5A">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A5F5A" w:rsidRDefault="006A5F5A" w:rsidP="006A5F5A">
      <w:pPr>
        <w:shd w:val="clear" w:color="auto" w:fill="FFFFFF"/>
        <w:jc w:val="both"/>
        <w:rPr>
          <w:rFonts w:eastAsia="Calibri"/>
          <w:color w:val="000000"/>
          <w:lang w:eastAsia="en-US"/>
        </w:rPr>
      </w:pPr>
    </w:p>
    <w:p w:rsidR="006A5F5A" w:rsidRDefault="006A5F5A" w:rsidP="006A5F5A">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6.1. Право собственности на Товар, а также риск случайной гибели или повреждения товара переходят от Поставщика к покупателю </w:t>
      </w:r>
      <w:proofErr w:type="gramStart"/>
      <w:r>
        <w:rPr>
          <w:rFonts w:eastAsia="Calibri"/>
          <w:color w:val="000000"/>
          <w:lang w:eastAsia="en-US"/>
        </w:rPr>
        <w:t>с даты поступления</w:t>
      </w:r>
      <w:proofErr w:type="gramEnd"/>
      <w:r>
        <w:rPr>
          <w:rFonts w:eastAsia="Calibri"/>
          <w:color w:val="000000"/>
          <w:lang w:eastAsia="en-US"/>
        </w:rPr>
        <w:t xml:space="preserve"> Товара на склад </w:t>
      </w:r>
      <w:r>
        <w:rPr>
          <w:rFonts w:eastAsia="Calibri"/>
          <w:color w:val="000000"/>
          <w:lang w:eastAsia="en-US"/>
        </w:rPr>
        <w:lastRenderedPageBreak/>
        <w:t>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A5F5A" w:rsidRDefault="006A5F5A" w:rsidP="006A5F5A">
      <w:pPr>
        <w:shd w:val="clear" w:color="auto" w:fill="FFFFFF"/>
        <w:tabs>
          <w:tab w:val="left" w:pos="1219"/>
        </w:tabs>
        <w:ind w:firstLine="567"/>
        <w:jc w:val="both"/>
        <w:rPr>
          <w:rFonts w:eastAsia="Calibri"/>
          <w:color w:val="000000"/>
          <w:highlight w:val="green"/>
          <w:lang w:eastAsia="en-US"/>
        </w:rPr>
      </w:pPr>
    </w:p>
    <w:p w:rsidR="006A5F5A" w:rsidRDefault="006A5F5A" w:rsidP="006A5F5A">
      <w:pPr>
        <w:shd w:val="clear" w:color="auto" w:fill="FFFFFF"/>
        <w:tabs>
          <w:tab w:val="left" w:pos="1219"/>
        </w:tabs>
        <w:ind w:firstLine="567"/>
        <w:jc w:val="both"/>
        <w:rPr>
          <w:rFonts w:eastAsia="Calibri"/>
          <w:color w:val="000000"/>
          <w:highlight w:val="green"/>
          <w:lang w:eastAsia="en-US"/>
        </w:rPr>
      </w:pPr>
    </w:p>
    <w:p w:rsidR="006A5F5A" w:rsidRDefault="006A5F5A" w:rsidP="006A5F5A">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 xml:space="preserve">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товарной накладной формы ТОРГ-12) по адресу, указанному в пункте 4.1. настоящего Договора. </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A5F5A" w:rsidRDefault="006A5F5A" w:rsidP="006A5F5A">
      <w:pPr>
        <w:shd w:val="clear" w:color="auto" w:fill="FFFFFF"/>
        <w:tabs>
          <w:tab w:val="left" w:pos="709"/>
        </w:tabs>
        <w:ind w:left="24" w:right="10" w:firstLine="543"/>
        <w:jc w:val="both"/>
        <w:rPr>
          <w:rFonts w:eastAsia="Calibri"/>
          <w:bCs/>
          <w:color w:val="000000"/>
          <w:lang w:eastAsia="en-US"/>
        </w:rPr>
      </w:pPr>
      <w:r w:rsidRPr="0086644F">
        <w:rPr>
          <w:rFonts w:eastAsia="Calibri"/>
          <w:bCs/>
          <w:color w:val="000000"/>
          <w:lang w:eastAsia="en-US"/>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6644F">
        <w:rPr>
          <w:rFonts w:eastAsia="Calibri"/>
          <w:bCs/>
          <w:color w:val="000000"/>
          <w:lang w:eastAsia="en-US"/>
        </w:rPr>
        <w:t>но</w:t>
      </w:r>
      <w:proofErr w:type="gramEnd"/>
      <w:r w:rsidRPr="0086644F">
        <w:rPr>
          <w:rFonts w:eastAsia="Calibri"/>
          <w:bCs/>
          <w:color w:val="000000"/>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10 дней с момента получения претензии Покупателя, либо направляет в адрес Покупателя письменные возражения с обоснованием.</w:t>
      </w:r>
    </w:p>
    <w:p w:rsidR="006A5F5A" w:rsidRDefault="006A5F5A" w:rsidP="006A5F5A">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A5F5A" w:rsidRDefault="006A5F5A" w:rsidP="006A5F5A">
      <w:pPr>
        <w:shd w:val="clear" w:color="auto" w:fill="FFFFFF"/>
        <w:tabs>
          <w:tab w:val="left" w:pos="1224"/>
        </w:tabs>
        <w:rPr>
          <w:rFonts w:eastAsia="Calibri"/>
          <w:b/>
          <w:bCs/>
          <w:color w:val="000000"/>
          <w:lang w:eastAsia="en-US"/>
        </w:rPr>
      </w:pPr>
    </w:p>
    <w:p w:rsidR="006A5F5A" w:rsidRDefault="006A5F5A" w:rsidP="006A5F5A">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6A5F5A" w:rsidRDefault="006A5F5A" w:rsidP="006A5F5A">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 xml:space="preserve">В </w:t>
      </w:r>
      <w:proofErr w:type="gramStart"/>
      <w:r>
        <w:rPr>
          <w:rFonts w:eastAsia="Calibri"/>
          <w:color w:val="000000"/>
          <w:lang w:eastAsia="en-US"/>
        </w:rPr>
        <w:t>случае</w:t>
      </w:r>
      <w:proofErr w:type="gramEnd"/>
      <w:r>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A5F5A" w:rsidRDefault="006A5F5A" w:rsidP="006A5F5A">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A5F5A" w:rsidRDefault="006A5F5A" w:rsidP="006A5F5A">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8.3. В </w:t>
      </w:r>
      <w:proofErr w:type="gramStart"/>
      <w:r>
        <w:rPr>
          <w:rFonts w:eastAsia="Calibri"/>
          <w:color w:val="000000"/>
          <w:lang w:eastAsia="en-US"/>
        </w:rPr>
        <w:t>случае</w:t>
      </w:r>
      <w:proofErr w:type="gramEnd"/>
      <w:r>
        <w:rPr>
          <w:rFonts w:eastAsia="Calibri"/>
          <w:color w:val="000000"/>
          <w:lang w:eastAsia="en-US"/>
        </w:rPr>
        <w:t xml:space="preserve">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A5F5A" w:rsidRDefault="006A5F5A" w:rsidP="006A5F5A">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xml:space="preserve">. При обнаружении недостачи, ненадлежащего качества, </w:t>
      </w:r>
      <w:proofErr w:type="gramStart"/>
      <w:r>
        <w:rPr>
          <w:rFonts w:eastAsia="Calibri"/>
          <w:color w:val="000000"/>
          <w:lang w:eastAsia="en-US"/>
        </w:rPr>
        <w:t>брака Товара</w:t>
      </w:r>
      <w:proofErr w:type="gramEnd"/>
      <w:r>
        <w:rPr>
          <w:rFonts w:eastAsia="Calibri"/>
          <w:color w:val="000000"/>
          <w:lang w:eastAsia="en-US"/>
        </w:rPr>
        <w:t xml:space="preserve"> Покупатель вправе отказаться от оплаты Товара на сумму недостачи, ненадлежащего качества, брака. В </w:t>
      </w:r>
      <w:proofErr w:type="gramStart"/>
      <w:r>
        <w:rPr>
          <w:rFonts w:eastAsia="Calibri"/>
          <w:color w:val="000000"/>
          <w:lang w:eastAsia="en-US"/>
        </w:rPr>
        <w:t>этом</w:t>
      </w:r>
      <w:proofErr w:type="gramEnd"/>
      <w:r>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A5F5A" w:rsidRDefault="006A5F5A" w:rsidP="006A5F5A">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6A5F5A" w:rsidRDefault="006A5F5A" w:rsidP="006A5F5A">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8.6. В </w:t>
      </w:r>
      <w:proofErr w:type="gramStart"/>
      <w:r>
        <w:rPr>
          <w:rFonts w:eastAsia="Calibri"/>
          <w:color w:val="000000"/>
          <w:lang w:eastAsia="en-US"/>
        </w:rPr>
        <w:t>случае</w:t>
      </w:r>
      <w:proofErr w:type="gramEnd"/>
      <w:r>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A5F5A" w:rsidRDefault="006A5F5A" w:rsidP="006A5F5A">
      <w:pPr>
        <w:shd w:val="clear" w:color="auto" w:fill="FFFFFF"/>
        <w:tabs>
          <w:tab w:val="left" w:pos="1531"/>
        </w:tabs>
        <w:ind w:left="10" w:firstLine="768"/>
        <w:jc w:val="both"/>
        <w:rPr>
          <w:rFonts w:eastAsia="Calibri"/>
          <w:b/>
          <w:bCs/>
          <w:color w:val="000000"/>
          <w:lang w:eastAsia="en-US"/>
        </w:rPr>
      </w:pPr>
    </w:p>
    <w:p w:rsidR="006A5F5A" w:rsidRDefault="006A5F5A" w:rsidP="006A5F5A">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6A5F5A" w:rsidRDefault="006A5F5A" w:rsidP="006A5F5A">
      <w:pPr>
        <w:ind w:firstLine="567"/>
        <w:jc w:val="both"/>
        <w:rPr>
          <w:rFonts w:eastAsia="Calibri"/>
          <w:lang w:eastAsia="en-US"/>
        </w:rPr>
      </w:pPr>
      <w:r>
        <w:rPr>
          <w:rFonts w:eastAsia="Calibri"/>
          <w:lang w:eastAsia="en-US"/>
        </w:rPr>
        <w:t xml:space="preserve">9.1.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eastAsia="Calibri"/>
          <w:lang w:eastAsia="en-US"/>
        </w:rPr>
        <w:t xml:space="preserve">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Pr>
          <w:rFonts w:eastAsia="Calibri"/>
          <w:lang w:eastAsia="en-US"/>
        </w:rPr>
        <w:t xml:space="preserve"> В </w:t>
      </w:r>
      <w:proofErr w:type="gramStart"/>
      <w:r>
        <w:rPr>
          <w:rFonts w:eastAsia="Calibri"/>
          <w:lang w:eastAsia="en-US"/>
        </w:rPr>
        <w:t>случае</w:t>
      </w:r>
      <w:proofErr w:type="gramEnd"/>
      <w:r>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 xml:space="preserve">Это подтверждение должно быть направлено в течение десяти рабочих дней </w:t>
      </w:r>
      <w:proofErr w:type="gramStart"/>
      <w:r>
        <w:rPr>
          <w:rFonts w:eastAsia="Calibri"/>
          <w:bCs/>
          <w:lang w:eastAsia="en-US"/>
        </w:rPr>
        <w:t>с даты направления</w:t>
      </w:r>
      <w:proofErr w:type="gramEnd"/>
      <w:r>
        <w:rPr>
          <w:rFonts w:eastAsia="Calibri"/>
          <w:bCs/>
          <w:lang w:eastAsia="en-US"/>
        </w:rPr>
        <w:t xml:space="preserve"> письменного уведомления.</w:t>
      </w:r>
      <w:r>
        <w:rPr>
          <w:rFonts w:eastAsia="Calibri"/>
          <w:lang w:eastAsia="en-US"/>
        </w:rPr>
        <w:t xml:space="preserve"> </w:t>
      </w:r>
      <w:proofErr w:type="gramStart"/>
      <w:r>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Calibri"/>
          <w:lang w:eastAsia="en-US"/>
        </w:rPr>
        <w:t xml:space="preserve"> доходов, полученных преступным путем.</w:t>
      </w:r>
    </w:p>
    <w:p w:rsidR="006A5F5A" w:rsidRDefault="006A5F5A" w:rsidP="006A5F5A">
      <w:pPr>
        <w:shd w:val="clear" w:color="auto" w:fill="FFFFFF"/>
        <w:tabs>
          <w:tab w:val="left" w:pos="1531"/>
        </w:tabs>
        <w:jc w:val="both"/>
        <w:rPr>
          <w:rFonts w:eastAsia="Calibri"/>
          <w:b/>
          <w:bCs/>
          <w:color w:val="000000"/>
          <w:lang w:eastAsia="en-US"/>
        </w:rPr>
      </w:pPr>
    </w:p>
    <w:p w:rsidR="006A5F5A" w:rsidRPr="007C3A17" w:rsidRDefault="006A5F5A" w:rsidP="006A5F5A">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6A5F5A" w:rsidRPr="007C3A17" w:rsidRDefault="006A5F5A" w:rsidP="006A5F5A">
      <w:pPr>
        <w:pStyle w:val="a4"/>
        <w:ind w:left="0" w:firstLine="567"/>
        <w:jc w:val="both"/>
      </w:pPr>
      <w:r w:rsidRPr="007C3A17">
        <w:t>10.1. Поставщик гарантирует, что:</w:t>
      </w:r>
    </w:p>
    <w:p w:rsidR="006A5F5A" w:rsidRPr="007C3A17" w:rsidRDefault="006A5F5A" w:rsidP="006A5F5A">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6A5F5A" w:rsidRPr="007C3A17" w:rsidRDefault="006A5F5A" w:rsidP="006A5F5A">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5F5A" w:rsidRPr="007C3A17" w:rsidRDefault="006A5F5A" w:rsidP="006A5F5A">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5F5A" w:rsidRPr="007C3A17" w:rsidRDefault="006A5F5A" w:rsidP="006A5F5A">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5F5A" w:rsidRPr="007C3A17" w:rsidRDefault="006A5F5A" w:rsidP="006A5F5A">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A5F5A" w:rsidRPr="007C3A17" w:rsidRDefault="006A5F5A" w:rsidP="006A5F5A">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5F5A" w:rsidRPr="007C3A17" w:rsidRDefault="006A5F5A" w:rsidP="006A5F5A">
      <w:pPr>
        <w:pStyle w:val="a4"/>
        <w:ind w:left="0" w:firstLine="567"/>
        <w:jc w:val="both"/>
      </w:pPr>
      <w:r w:rsidRPr="007C3A17">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5F5A" w:rsidRPr="007C3A17" w:rsidRDefault="006A5F5A" w:rsidP="006A5F5A">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5F5A" w:rsidRPr="007C3A17" w:rsidRDefault="006A5F5A" w:rsidP="006A5F5A">
      <w:pPr>
        <w:pStyle w:val="a4"/>
        <w:ind w:left="0" w:firstLine="567"/>
        <w:jc w:val="both"/>
      </w:pPr>
      <w:r w:rsidRPr="007C3A17">
        <w:t>своевременно и в полном объеме уплачивает налоги, сборы и страховые взносы;</w:t>
      </w:r>
    </w:p>
    <w:p w:rsidR="006A5F5A" w:rsidRPr="007C3A17" w:rsidRDefault="006A5F5A" w:rsidP="006A5F5A">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6A5F5A" w:rsidRPr="007C3A17" w:rsidRDefault="006A5F5A" w:rsidP="006A5F5A">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6A5F5A" w:rsidRPr="007C3A17" w:rsidRDefault="006A5F5A" w:rsidP="006A5F5A">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6A5F5A" w:rsidRPr="007C3A17" w:rsidRDefault="006A5F5A" w:rsidP="006A5F5A">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6A5F5A" w:rsidRPr="007C3A17" w:rsidRDefault="006A5F5A" w:rsidP="006A5F5A">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5F5A" w:rsidRPr="007C3A17" w:rsidRDefault="006A5F5A" w:rsidP="006A5F5A">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6A5F5A" w:rsidRPr="007C3A17" w:rsidRDefault="006A5F5A" w:rsidP="006A5F5A">
      <w:pPr>
        <w:pStyle w:val="a4"/>
        <w:tabs>
          <w:tab w:val="left" w:pos="1276"/>
          <w:tab w:val="left" w:pos="1418"/>
        </w:tabs>
        <w:ind w:left="0" w:firstLine="567"/>
        <w:jc w:val="both"/>
      </w:pPr>
      <w:r w:rsidRPr="007C3A17">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A5F5A" w:rsidRDefault="006A5F5A" w:rsidP="006A5F5A">
      <w:pPr>
        <w:shd w:val="clear" w:color="auto" w:fill="FFFFFF"/>
        <w:tabs>
          <w:tab w:val="left" w:pos="1531"/>
        </w:tabs>
        <w:ind w:left="10" w:hanging="10"/>
        <w:jc w:val="center"/>
        <w:rPr>
          <w:rFonts w:eastAsia="Calibri"/>
          <w:b/>
          <w:bCs/>
          <w:color w:val="000000"/>
          <w:lang w:eastAsia="en-US"/>
        </w:rPr>
      </w:pPr>
    </w:p>
    <w:p w:rsidR="006A5F5A" w:rsidRDefault="006A5F5A" w:rsidP="006A5F5A">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6A5F5A" w:rsidRDefault="006A5F5A" w:rsidP="006A5F5A">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A5F5A" w:rsidRDefault="006A5F5A" w:rsidP="006A5F5A">
      <w:pPr>
        <w:shd w:val="clear" w:color="auto" w:fill="FFFFFF"/>
        <w:ind w:left="29" w:firstLine="763"/>
        <w:jc w:val="both"/>
        <w:rPr>
          <w:rFonts w:eastAsia="Calibri"/>
          <w:color w:val="000000"/>
          <w:lang w:eastAsia="en-US"/>
        </w:rPr>
      </w:pPr>
    </w:p>
    <w:p w:rsidR="006A5F5A" w:rsidRDefault="006A5F5A" w:rsidP="006A5F5A">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6A5F5A" w:rsidRDefault="006A5F5A" w:rsidP="006A5F5A">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A5F5A" w:rsidRDefault="006A5F5A" w:rsidP="006A5F5A">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6A5F5A" w:rsidRDefault="006A5F5A" w:rsidP="006A5F5A">
      <w:pPr>
        <w:shd w:val="clear" w:color="auto" w:fill="FFFFFF"/>
        <w:tabs>
          <w:tab w:val="left" w:pos="9922"/>
        </w:tabs>
        <w:ind w:right="-1"/>
        <w:rPr>
          <w:rFonts w:eastAsia="Calibri"/>
          <w:b/>
          <w:bCs/>
          <w:color w:val="000000"/>
          <w:lang w:eastAsia="en-US"/>
        </w:rPr>
      </w:pPr>
    </w:p>
    <w:p w:rsidR="006A5F5A" w:rsidRDefault="006A5F5A" w:rsidP="006A5F5A">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6A5F5A" w:rsidRDefault="006A5F5A" w:rsidP="006A5F5A">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неисполнение Поставщиком требования о предоставлении информации, предусмотренной п.3.1.4 настоящего договора;</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Pr>
          <w:rFonts w:eastAsia="Calibri"/>
          <w:color w:val="000000"/>
          <w:lang w:eastAsia="en-US"/>
        </w:rPr>
        <w:t>с даты получения</w:t>
      </w:r>
      <w:proofErr w:type="gramEnd"/>
      <w:r>
        <w:rPr>
          <w:rFonts w:eastAsia="Calibri"/>
          <w:color w:val="000000"/>
          <w:lang w:eastAsia="en-US"/>
        </w:rPr>
        <w:t xml:space="preserve"> Поставщиком уведомления об его расторжении.</w:t>
      </w:r>
    </w:p>
    <w:p w:rsidR="006A5F5A" w:rsidRDefault="006A5F5A" w:rsidP="006A5F5A">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A5F5A" w:rsidRDefault="006A5F5A" w:rsidP="006A5F5A">
      <w:pPr>
        <w:shd w:val="clear" w:color="auto" w:fill="FFFFFF"/>
        <w:tabs>
          <w:tab w:val="left" w:pos="1512"/>
        </w:tabs>
        <w:ind w:left="290" w:hanging="284"/>
        <w:jc w:val="both"/>
        <w:rPr>
          <w:rFonts w:eastAsia="Calibri"/>
          <w:b/>
          <w:bCs/>
          <w:color w:val="000000"/>
          <w:lang w:eastAsia="en-US"/>
        </w:rPr>
      </w:pPr>
    </w:p>
    <w:p w:rsidR="006A5F5A" w:rsidRDefault="006A5F5A" w:rsidP="006A5F5A">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6A5F5A" w:rsidRDefault="006A5F5A" w:rsidP="006A5F5A">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31 декабря 2019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6A5F5A" w:rsidRDefault="006A5F5A" w:rsidP="006A5F5A">
      <w:pPr>
        <w:ind w:left="290" w:firstLine="720"/>
        <w:jc w:val="both"/>
        <w:rPr>
          <w:rFonts w:eastAsia="Calibri"/>
          <w:b/>
          <w:bCs/>
          <w:color w:val="000000"/>
          <w:lang w:eastAsia="en-US"/>
        </w:rPr>
      </w:pPr>
    </w:p>
    <w:p w:rsidR="006A5F5A" w:rsidRDefault="006A5F5A" w:rsidP="006A5F5A">
      <w:pPr>
        <w:jc w:val="center"/>
        <w:rPr>
          <w:rFonts w:eastAsia="Calibri"/>
          <w:b/>
          <w:bCs/>
          <w:color w:val="000000"/>
          <w:lang w:eastAsia="en-US"/>
        </w:rPr>
      </w:pPr>
      <w:r>
        <w:rPr>
          <w:rFonts w:eastAsia="Calibri"/>
          <w:b/>
          <w:bCs/>
          <w:color w:val="000000"/>
          <w:lang w:eastAsia="en-US"/>
        </w:rPr>
        <w:t>15. Прочие условия</w:t>
      </w:r>
    </w:p>
    <w:p w:rsidR="006A5F5A" w:rsidRDefault="006A5F5A" w:rsidP="006A5F5A">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A5F5A" w:rsidRDefault="006A5F5A" w:rsidP="006A5F5A">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A5F5A" w:rsidRDefault="006A5F5A" w:rsidP="006A5F5A">
      <w:pPr>
        <w:shd w:val="clear" w:color="auto" w:fill="FFFFFF"/>
        <w:ind w:right="43" w:firstLine="567"/>
        <w:jc w:val="both"/>
        <w:rPr>
          <w:rFonts w:eastAsia="Calibri"/>
          <w:color w:val="000000"/>
          <w:lang w:eastAsia="en-US"/>
        </w:rPr>
      </w:pPr>
      <w:r>
        <w:rPr>
          <w:rFonts w:eastAsia="Calibri"/>
          <w:color w:val="000000"/>
          <w:lang w:eastAsia="en-US"/>
        </w:rPr>
        <w:lastRenderedPageBreak/>
        <w:t>15.3. Датой передачи соответствующего сообщения считается день отправления факсимильного сообщения или сообщения электронной почты.</w:t>
      </w:r>
    </w:p>
    <w:p w:rsidR="006A5F5A" w:rsidRDefault="006A5F5A" w:rsidP="006A5F5A">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6A5F5A" w:rsidRDefault="006A5F5A" w:rsidP="006A5F5A">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A5F5A" w:rsidRDefault="006A5F5A" w:rsidP="006A5F5A">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A5F5A" w:rsidRDefault="006A5F5A" w:rsidP="006A5F5A">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A5F5A" w:rsidRDefault="006A5F5A" w:rsidP="006A5F5A">
      <w:pPr>
        <w:widowControl w:val="0"/>
        <w:autoSpaceDE w:val="0"/>
        <w:autoSpaceDN w:val="0"/>
        <w:ind w:firstLine="540"/>
        <w:jc w:val="both"/>
      </w:pPr>
      <w:r>
        <w:t>К настоящему Договору прилагаются:</w:t>
      </w:r>
    </w:p>
    <w:p w:rsidR="006A5F5A" w:rsidRDefault="006A5F5A" w:rsidP="006A5F5A">
      <w:pPr>
        <w:widowControl w:val="0"/>
        <w:autoSpaceDE w:val="0"/>
        <w:autoSpaceDN w:val="0"/>
        <w:ind w:firstLine="540"/>
        <w:jc w:val="both"/>
      </w:pPr>
      <w:r>
        <w:t>Техническое задание (спецификация) (приложение № 1);</w:t>
      </w:r>
    </w:p>
    <w:p w:rsidR="006A5F5A" w:rsidRDefault="006A5F5A" w:rsidP="006A5F5A">
      <w:pPr>
        <w:widowControl w:val="0"/>
        <w:autoSpaceDE w:val="0"/>
        <w:autoSpaceDN w:val="0"/>
        <w:ind w:firstLine="540"/>
        <w:jc w:val="both"/>
      </w:pPr>
      <w:r>
        <w:t>Расчет договорной цены (приложение № 2);</w:t>
      </w:r>
    </w:p>
    <w:p w:rsidR="006A5F5A" w:rsidRDefault="006A5F5A" w:rsidP="006A5F5A">
      <w:pPr>
        <w:widowControl w:val="0"/>
        <w:autoSpaceDE w:val="0"/>
        <w:autoSpaceDN w:val="0"/>
        <w:ind w:firstLine="540"/>
        <w:jc w:val="both"/>
      </w:pPr>
      <w:r>
        <w:t>Заявка на поставку товара (приложение № 3).</w:t>
      </w:r>
    </w:p>
    <w:p w:rsidR="006A5F5A" w:rsidRDefault="006A5F5A" w:rsidP="006A5F5A">
      <w:pPr>
        <w:rPr>
          <w:b/>
          <w:bCs/>
          <w:color w:val="000000"/>
          <w:spacing w:val="-6"/>
        </w:rPr>
      </w:pPr>
    </w:p>
    <w:p w:rsidR="006A5F5A" w:rsidRDefault="006A5F5A" w:rsidP="006A5F5A">
      <w:pPr>
        <w:ind w:firstLine="6"/>
        <w:jc w:val="center"/>
        <w:rPr>
          <w:b/>
          <w:bCs/>
          <w:color w:val="000000"/>
          <w:spacing w:val="-6"/>
        </w:rPr>
      </w:pPr>
      <w:r>
        <w:rPr>
          <w:b/>
          <w:bCs/>
          <w:color w:val="000000"/>
          <w:spacing w:val="-6"/>
        </w:rPr>
        <w:t>16. Юридические адреса и платежные реквизиты Сторон</w:t>
      </w:r>
    </w:p>
    <w:p w:rsidR="006A5F5A" w:rsidRDefault="006A5F5A" w:rsidP="006A5F5A">
      <w:pPr>
        <w:jc w:val="both"/>
        <w:rPr>
          <w:b/>
          <w:bCs/>
          <w:color w:val="000000"/>
          <w:spacing w:val="-6"/>
        </w:rPr>
      </w:pPr>
    </w:p>
    <w:tbl>
      <w:tblPr>
        <w:tblW w:w="9930" w:type="dxa"/>
        <w:tblInd w:w="-106" w:type="dxa"/>
        <w:tblLayout w:type="fixed"/>
        <w:tblLook w:val="00A0"/>
      </w:tblPr>
      <w:tblGrid>
        <w:gridCol w:w="4823"/>
        <w:gridCol w:w="5107"/>
      </w:tblGrid>
      <w:tr w:rsidR="006A5F5A" w:rsidTr="00327E32">
        <w:tc>
          <w:tcPr>
            <w:tcW w:w="4820" w:type="dxa"/>
          </w:tcPr>
          <w:p w:rsidR="006A5F5A" w:rsidRDefault="006A5F5A" w:rsidP="00327E32">
            <w:pPr>
              <w:ind w:left="248"/>
              <w:jc w:val="both"/>
              <w:rPr>
                <w:b/>
                <w:bCs/>
              </w:rPr>
            </w:pPr>
            <w:r>
              <w:rPr>
                <w:b/>
                <w:bCs/>
              </w:rPr>
              <w:t xml:space="preserve">«Покупатель» </w:t>
            </w:r>
          </w:p>
          <w:p w:rsidR="006A5F5A" w:rsidRDefault="006A5F5A" w:rsidP="00327E32">
            <w:pPr>
              <w:snapToGrid w:val="0"/>
              <w:ind w:left="248"/>
              <w:rPr>
                <w:rFonts w:eastAsia="Calibri"/>
                <w:b/>
              </w:rPr>
            </w:pPr>
            <w:r>
              <w:rPr>
                <w:rFonts w:eastAsia="Calibri"/>
                <w:b/>
              </w:rPr>
              <w:t>Акционерное общество «Пассажирская компания «Сахалин»</w:t>
            </w:r>
          </w:p>
          <w:p w:rsidR="006A5F5A" w:rsidRDefault="006A5F5A" w:rsidP="00327E32">
            <w:pPr>
              <w:snapToGrid w:val="0"/>
              <w:ind w:left="248"/>
              <w:jc w:val="both"/>
              <w:rPr>
                <w:rFonts w:eastAsia="Calibri"/>
              </w:rPr>
            </w:pPr>
            <w:r>
              <w:rPr>
                <w:rFonts w:eastAsia="Calibri"/>
              </w:rPr>
              <w:t>Юридический адрес: 693000,</w:t>
            </w:r>
          </w:p>
          <w:p w:rsidR="006A5F5A" w:rsidRDefault="006A5F5A" w:rsidP="00327E32">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6A5F5A" w:rsidRDefault="006A5F5A" w:rsidP="00327E32">
            <w:pPr>
              <w:snapToGrid w:val="0"/>
              <w:ind w:left="248"/>
              <w:jc w:val="both"/>
              <w:rPr>
                <w:rFonts w:eastAsia="Calibri"/>
                <w:bCs/>
              </w:rPr>
            </w:pPr>
            <w:r>
              <w:rPr>
                <w:rFonts w:eastAsia="Calibri"/>
                <w:bCs/>
              </w:rPr>
              <w:t>ИНН/КПП 6501243453/650101001</w:t>
            </w:r>
          </w:p>
          <w:p w:rsidR="006A5F5A" w:rsidRDefault="006A5F5A" w:rsidP="00327E32">
            <w:pPr>
              <w:snapToGrid w:val="0"/>
              <w:ind w:left="248"/>
              <w:jc w:val="both"/>
              <w:rPr>
                <w:rFonts w:eastAsia="Calibri"/>
                <w:bCs/>
              </w:rPr>
            </w:pPr>
            <w:r>
              <w:rPr>
                <w:rFonts w:eastAsia="Calibri"/>
                <w:bCs/>
              </w:rPr>
              <w:t xml:space="preserve">Расчетный счет № 40702810908020008931 в филиале Банк ВТБ (ПАО) </w:t>
            </w:r>
          </w:p>
          <w:p w:rsidR="006A5F5A" w:rsidRDefault="006A5F5A" w:rsidP="00327E32">
            <w:pPr>
              <w:snapToGrid w:val="0"/>
              <w:ind w:left="248"/>
              <w:jc w:val="both"/>
              <w:rPr>
                <w:rFonts w:eastAsia="Calibri"/>
                <w:bCs/>
              </w:rPr>
            </w:pPr>
            <w:r>
              <w:rPr>
                <w:rFonts w:eastAsia="Calibri"/>
                <w:bCs/>
              </w:rPr>
              <w:t xml:space="preserve">в </w:t>
            </w:r>
            <w:proofErr w:type="gramStart"/>
            <w:r>
              <w:rPr>
                <w:rFonts w:eastAsia="Calibri"/>
                <w:bCs/>
              </w:rPr>
              <w:t>г</w:t>
            </w:r>
            <w:proofErr w:type="gramEnd"/>
            <w:r>
              <w:rPr>
                <w:rFonts w:eastAsia="Calibri"/>
                <w:bCs/>
              </w:rPr>
              <w:t>. Хабаровске</w:t>
            </w:r>
          </w:p>
          <w:p w:rsidR="006A5F5A" w:rsidRDefault="006A5F5A" w:rsidP="00327E32">
            <w:pPr>
              <w:snapToGrid w:val="0"/>
              <w:ind w:left="248"/>
              <w:jc w:val="both"/>
              <w:rPr>
                <w:rFonts w:eastAsia="Calibri"/>
                <w:bCs/>
              </w:rPr>
            </w:pPr>
            <w:r>
              <w:rPr>
                <w:rFonts w:eastAsia="Calibri"/>
                <w:bCs/>
              </w:rPr>
              <w:t xml:space="preserve">Корреспондентский счет </w:t>
            </w:r>
          </w:p>
          <w:p w:rsidR="006A5F5A" w:rsidRDefault="006A5F5A" w:rsidP="00327E32">
            <w:pPr>
              <w:snapToGrid w:val="0"/>
              <w:ind w:left="248"/>
              <w:jc w:val="both"/>
              <w:rPr>
                <w:rFonts w:eastAsia="Calibri"/>
                <w:bCs/>
              </w:rPr>
            </w:pPr>
            <w:r>
              <w:rPr>
                <w:rFonts w:eastAsia="Calibri"/>
                <w:bCs/>
              </w:rPr>
              <w:t>№ 30101810400000000727</w:t>
            </w:r>
          </w:p>
          <w:p w:rsidR="006A5F5A" w:rsidRDefault="006A5F5A" w:rsidP="00327E32">
            <w:pPr>
              <w:snapToGrid w:val="0"/>
              <w:ind w:left="248"/>
              <w:jc w:val="both"/>
              <w:rPr>
                <w:rFonts w:eastAsia="Calibri"/>
                <w:bCs/>
              </w:rPr>
            </w:pPr>
            <w:r>
              <w:rPr>
                <w:rFonts w:eastAsia="Calibri"/>
                <w:bCs/>
              </w:rPr>
              <w:t>БИК  040813727</w:t>
            </w:r>
          </w:p>
          <w:p w:rsidR="006A5F5A" w:rsidRDefault="006A5F5A" w:rsidP="00327E32">
            <w:pPr>
              <w:snapToGrid w:val="0"/>
              <w:ind w:left="248"/>
              <w:jc w:val="both"/>
              <w:rPr>
                <w:rFonts w:eastAsia="Calibri"/>
                <w:bCs/>
              </w:rPr>
            </w:pPr>
            <w:r>
              <w:rPr>
                <w:rFonts w:eastAsia="Calibri"/>
                <w:bCs/>
              </w:rPr>
              <w:t>Тел. (4242) 71-31-99, 71-22-59</w:t>
            </w:r>
          </w:p>
          <w:p w:rsidR="006A5F5A" w:rsidRDefault="006A5F5A" w:rsidP="00327E32">
            <w:pPr>
              <w:snapToGrid w:val="0"/>
              <w:ind w:left="248"/>
              <w:jc w:val="both"/>
              <w:rPr>
                <w:rFonts w:eastAsia="Calibri"/>
                <w:bCs/>
              </w:rPr>
            </w:pPr>
            <w:r>
              <w:rPr>
                <w:rFonts w:eastAsia="Calibri"/>
                <w:bCs/>
              </w:rPr>
              <w:t>Факс (4242) 71-30-89</w:t>
            </w:r>
          </w:p>
          <w:p w:rsidR="006A5F5A" w:rsidRDefault="006A5F5A" w:rsidP="00327E32">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6"/>
                  <w:rFonts w:eastAsia="Calibri"/>
                  <w:lang w:val="en-US"/>
                </w:rPr>
                <w:t>Dialog</w:t>
              </w:r>
              <w:r>
                <w:rPr>
                  <w:rStyle w:val="a6"/>
                  <w:rFonts w:eastAsia="Calibri"/>
                </w:rPr>
                <w:t>@</w:t>
              </w:r>
              <w:proofErr w:type="spellStart"/>
              <w:r>
                <w:rPr>
                  <w:rStyle w:val="a6"/>
                  <w:rFonts w:eastAsia="Calibri"/>
                  <w:lang w:val="en-US"/>
                </w:rPr>
                <w:t>pk</w:t>
              </w:r>
              <w:proofErr w:type="spellEnd"/>
              <w:r>
                <w:rPr>
                  <w:rStyle w:val="a6"/>
                  <w:rFonts w:eastAsia="Calibri"/>
                </w:rPr>
                <w:t>-</w:t>
              </w:r>
              <w:proofErr w:type="spellStart"/>
              <w:r>
                <w:rPr>
                  <w:rStyle w:val="a6"/>
                  <w:rFonts w:eastAsia="Calibri"/>
                  <w:lang w:val="en-US"/>
                </w:rPr>
                <w:t>sakhalin</w:t>
              </w:r>
              <w:proofErr w:type="spellEnd"/>
              <w:r>
                <w:rPr>
                  <w:rStyle w:val="a6"/>
                  <w:rFonts w:eastAsia="Calibri"/>
                </w:rPr>
                <w:t>.</w:t>
              </w:r>
              <w:proofErr w:type="spellStart"/>
              <w:r>
                <w:rPr>
                  <w:rStyle w:val="a6"/>
                  <w:rFonts w:eastAsia="Calibri"/>
                  <w:lang w:val="en-US"/>
                </w:rPr>
                <w:t>ru</w:t>
              </w:r>
              <w:proofErr w:type="spellEnd"/>
            </w:hyperlink>
            <w:r w:rsidRPr="0075264D">
              <w:rPr>
                <w:rFonts w:eastAsia="Calibri"/>
                <w:bCs/>
              </w:rPr>
              <w:t xml:space="preserve"> </w:t>
            </w:r>
          </w:p>
          <w:p w:rsidR="006A5F5A" w:rsidRDefault="006A5F5A" w:rsidP="00327E32">
            <w:pPr>
              <w:snapToGrid w:val="0"/>
              <w:ind w:left="248"/>
              <w:jc w:val="both"/>
              <w:rPr>
                <w:rFonts w:eastAsia="Calibri"/>
              </w:rPr>
            </w:pPr>
          </w:p>
          <w:p w:rsidR="006A5F5A" w:rsidRDefault="006A5F5A" w:rsidP="00327E32">
            <w:pPr>
              <w:tabs>
                <w:tab w:val="left" w:pos="1418"/>
              </w:tabs>
              <w:ind w:left="248"/>
              <w:jc w:val="both"/>
            </w:pPr>
          </w:p>
          <w:p w:rsidR="006A5F5A" w:rsidRDefault="006A5F5A" w:rsidP="00327E32">
            <w:pPr>
              <w:tabs>
                <w:tab w:val="left" w:pos="1418"/>
              </w:tabs>
              <w:ind w:left="248"/>
              <w:jc w:val="both"/>
            </w:pPr>
            <w:r>
              <w:rPr>
                <w:lang w:val="en-US"/>
              </w:rPr>
              <w:t>_________________/</w:t>
            </w:r>
            <w:r>
              <w:t xml:space="preserve">Д.А. </w:t>
            </w:r>
            <w:proofErr w:type="spellStart"/>
            <w:r>
              <w:t>Костыренко</w:t>
            </w:r>
            <w:proofErr w:type="spellEnd"/>
          </w:p>
          <w:p w:rsidR="006A5F5A" w:rsidRDefault="006A5F5A" w:rsidP="00327E32">
            <w:pPr>
              <w:ind w:left="290" w:hanging="284"/>
              <w:jc w:val="both"/>
              <w:rPr>
                <w:b/>
                <w:bCs/>
                <w:lang w:val="en-US"/>
              </w:rPr>
            </w:pPr>
          </w:p>
        </w:tc>
        <w:tc>
          <w:tcPr>
            <w:tcW w:w="5103" w:type="dxa"/>
          </w:tcPr>
          <w:p w:rsidR="006A5F5A" w:rsidRDefault="006A5F5A" w:rsidP="00327E32">
            <w:pPr>
              <w:ind w:left="290" w:hanging="284"/>
              <w:jc w:val="both"/>
              <w:rPr>
                <w:b/>
                <w:bCs/>
              </w:rPr>
            </w:pPr>
            <w:r>
              <w:rPr>
                <w:b/>
                <w:bCs/>
                <w:lang w:val="en-US"/>
              </w:rPr>
              <w:t xml:space="preserve"> </w:t>
            </w:r>
            <w:r>
              <w:rPr>
                <w:b/>
                <w:bCs/>
              </w:rPr>
              <w:t>«Поставщик»</w:t>
            </w:r>
          </w:p>
          <w:p w:rsidR="006A5F5A" w:rsidRDefault="006A5F5A" w:rsidP="00327E32">
            <w:pPr>
              <w:rPr>
                <w:rFonts w:eastAsia="Sylfaen"/>
                <w:color w:val="000000"/>
                <w:lang w:bidi="ru-RU"/>
              </w:rPr>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p>
          <w:p w:rsidR="006A5F5A" w:rsidRDefault="006A5F5A" w:rsidP="00327E32">
            <w:pPr>
              <w:ind w:left="290" w:hanging="284"/>
              <w:jc w:val="both"/>
            </w:pPr>
            <w:r>
              <w:t xml:space="preserve">         ________________________/_________ </w:t>
            </w:r>
          </w:p>
        </w:tc>
      </w:tr>
    </w:tbl>
    <w:p w:rsidR="006A5F5A" w:rsidRDefault="006A5F5A" w:rsidP="006A5F5A"/>
    <w:p w:rsidR="006A5F5A" w:rsidRDefault="006A5F5A" w:rsidP="006A5F5A">
      <w:pPr>
        <w:autoSpaceDE w:val="0"/>
        <w:autoSpaceDN w:val="0"/>
        <w:adjustRightInd w:val="0"/>
      </w:pPr>
    </w:p>
    <w:p w:rsidR="006A5F5A" w:rsidRDefault="006A5F5A"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DA4C59" w:rsidRDefault="00DA4C59" w:rsidP="006A5F5A">
      <w:pPr>
        <w:autoSpaceDE w:val="0"/>
        <w:autoSpaceDN w:val="0"/>
        <w:adjustRightInd w:val="0"/>
      </w:pPr>
    </w:p>
    <w:p w:rsidR="006A5F5A" w:rsidRDefault="006A5F5A" w:rsidP="006A5F5A">
      <w:pPr>
        <w:autoSpaceDE w:val="0"/>
        <w:autoSpaceDN w:val="0"/>
        <w:adjustRightInd w:val="0"/>
      </w:pPr>
    </w:p>
    <w:p w:rsidR="006A5F5A" w:rsidRPr="00C8139E" w:rsidRDefault="006A5F5A" w:rsidP="006A5F5A">
      <w:pPr>
        <w:jc w:val="right"/>
        <w:rPr>
          <w:sz w:val="22"/>
          <w:szCs w:val="22"/>
        </w:rPr>
      </w:pPr>
      <w:r w:rsidRPr="00C8139E">
        <w:rPr>
          <w:sz w:val="22"/>
          <w:szCs w:val="22"/>
        </w:rPr>
        <w:lastRenderedPageBreak/>
        <w:t>Приложение №1</w:t>
      </w:r>
    </w:p>
    <w:p w:rsidR="006A5F5A" w:rsidRPr="00C8139E" w:rsidRDefault="006A5F5A" w:rsidP="006A5F5A">
      <w:pPr>
        <w:ind w:left="290" w:firstLine="5387"/>
        <w:jc w:val="right"/>
        <w:rPr>
          <w:sz w:val="22"/>
          <w:szCs w:val="22"/>
        </w:rPr>
      </w:pPr>
      <w:r w:rsidRPr="00C8139E">
        <w:rPr>
          <w:sz w:val="22"/>
          <w:szCs w:val="22"/>
        </w:rPr>
        <w:t>к договору поставки</w:t>
      </w:r>
    </w:p>
    <w:p w:rsidR="006A5F5A" w:rsidRPr="00C8139E" w:rsidRDefault="006A5F5A" w:rsidP="006A5F5A">
      <w:pPr>
        <w:ind w:left="290" w:firstLine="5387"/>
        <w:jc w:val="right"/>
        <w:rPr>
          <w:sz w:val="22"/>
          <w:szCs w:val="22"/>
        </w:rPr>
      </w:pPr>
      <w:r w:rsidRPr="00C8139E">
        <w:rPr>
          <w:sz w:val="22"/>
          <w:szCs w:val="22"/>
        </w:rPr>
        <w:t>от «___» _______ 2018 г. № ____</w:t>
      </w:r>
    </w:p>
    <w:p w:rsidR="006A5F5A" w:rsidRPr="00C8139E" w:rsidRDefault="006A5F5A" w:rsidP="006A5F5A">
      <w:pPr>
        <w:jc w:val="both"/>
        <w:rPr>
          <w:sz w:val="22"/>
          <w:szCs w:val="22"/>
        </w:rPr>
      </w:pPr>
    </w:p>
    <w:p w:rsidR="006A5F5A" w:rsidRPr="00C8139E" w:rsidRDefault="006A5F5A" w:rsidP="006A5F5A">
      <w:pPr>
        <w:ind w:left="290" w:hanging="284"/>
        <w:jc w:val="center"/>
        <w:rPr>
          <w:sz w:val="22"/>
          <w:szCs w:val="22"/>
        </w:rPr>
      </w:pPr>
    </w:p>
    <w:p w:rsidR="006A5F5A" w:rsidRPr="00C8139E" w:rsidRDefault="006A5F5A" w:rsidP="006A5F5A">
      <w:pPr>
        <w:ind w:left="290" w:hanging="284"/>
        <w:jc w:val="center"/>
        <w:rPr>
          <w:sz w:val="22"/>
          <w:szCs w:val="22"/>
        </w:rPr>
      </w:pPr>
    </w:p>
    <w:p w:rsidR="006A5F5A" w:rsidRPr="00C8139E" w:rsidRDefault="006A5F5A" w:rsidP="006A5F5A">
      <w:pPr>
        <w:widowControl w:val="0"/>
        <w:autoSpaceDE w:val="0"/>
        <w:autoSpaceDN w:val="0"/>
        <w:jc w:val="center"/>
        <w:rPr>
          <w:sz w:val="22"/>
          <w:szCs w:val="22"/>
        </w:rPr>
      </w:pPr>
      <w:r w:rsidRPr="00C8139E">
        <w:rPr>
          <w:sz w:val="22"/>
          <w:szCs w:val="22"/>
        </w:rPr>
        <w:t>Техническое задание</w:t>
      </w:r>
    </w:p>
    <w:p w:rsidR="006A5F5A" w:rsidRPr="00C8139E" w:rsidRDefault="006A5F5A" w:rsidP="006A5F5A">
      <w:pPr>
        <w:ind w:left="290" w:hanging="284"/>
        <w:jc w:val="center"/>
        <w:rPr>
          <w:sz w:val="22"/>
          <w:szCs w:val="22"/>
        </w:rPr>
      </w:pPr>
      <w:r w:rsidRPr="00C8139E">
        <w:rPr>
          <w:sz w:val="22"/>
          <w:szCs w:val="22"/>
        </w:rPr>
        <w:t>(СПЕЦИФИКАЦИЯ)</w:t>
      </w:r>
    </w:p>
    <w:p w:rsidR="006A5F5A" w:rsidRPr="00C8139E" w:rsidRDefault="006A5F5A" w:rsidP="006A5F5A">
      <w:pPr>
        <w:ind w:left="290" w:hanging="284"/>
        <w:jc w:val="center"/>
        <w:rPr>
          <w:sz w:val="22"/>
          <w:szCs w:val="22"/>
        </w:rPr>
      </w:pPr>
      <w:r w:rsidRPr="00C8139E">
        <w:rPr>
          <w:sz w:val="22"/>
          <w:szCs w:val="22"/>
        </w:rPr>
        <w:t>к договору № __________ от «_____» _______ 2018 года</w:t>
      </w:r>
    </w:p>
    <w:p w:rsidR="006A5F5A" w:rsidRPr="00C8139E" w:rsidRDefault="006A5F5A" w:rsidP="006A5F5A">
      <w:pPr>
        <w:ind w:left="290" w:hanging="284"/>
        <w:jc w:val="center"/>
        <w:rPr>
          <w:sz w:val="22"/>
          <w:szCs w:val="22"/>
        </w:rPr>
      </w:pPr>
      <w:r w:rsidRPr="00C8139E">
        <w:rPr>
          <w:sz w:val="22"/>
          <w:szCs w:val="22"/>
        </w:rPr>
        <w:t>заключенного между АО «Пассажирская компания «Сахалин» и__________</w:t>
      </w:r>
    </w:p>
    <w:p w:rsidR="006A5F5A" w:rsidRPr="00C8139E" w:rsidRDefault="006A5F5A" w:rsidP="006A5F5A">
      <w:pPr>
        <w:ind w:firstLine="709"/>
        <w:jc w:val="both"/>
        <w:rPr>
          <w:bCs/>
          <w:i/>
          <w:color w:val="FF0000"/>
          <w:sz w:val="22"/>
          <w:szCs w:val="22"/>
        </w:rPr>
      </w:pPr>
    </w:p>
    <w:p w:rsidR="006A5F5A" w:rsidRPr="00C8139E" w:rsidRDefault="006A5F5A" w:rsidP="006A5F5A">
      <w:pPr>
        <w:ind w:firstLine="709"/>
        <w:jc w:val="both"/>
        <w:rPr>
          <w:bCs/>
          <w:i/>
          <w:color w:val="000000" w:themeColor="text1"/>
          <w:sz w:val="22"/>
          <w:szCs w:val="22"/>
        </w:rPr>
      </w:pPr>
      <w:r w:rsidRPr="00C8139E">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6A5F5A" w:rsidRPr="00C8139E" w:rsidRDefault="006A5F5A" w:rsidP="006A5F5A">
      <w:pPr>
        <w:ind w:left="-567" w:firstLine="709"/>
        <w:jc w:val="both"/>
        <w:rPr>
          <w:color w:val="000000" w:themeColor="text1"/>
          <w:sz w:val="22"/>
          <w:szCs w:val="22"/>
        </w:rPr>
      </w:pPr>
    </w:p>
    <w:p w:rsidR="006A5F5A" w:rsidRPr="00C8139E" w:rsidRDefault="006A5F5A" w:rsidP="006A5F5A">
      <w:pPr>
        <w:ind w:firstLine="708"/>
        <w:jc w:val="both"/>
        <w:rPr>
          <w:sz w:val="22"/>
          <w:szCs w:val="22"/>
        </w:rPr>
      </w:pPr>
      <w:r w:rsidRPr="00C8139E">
        <w:rPr>
          <w:color w:val="000000" w:themeColor="text1"/>
          <w:sz w:val="22"/>
          <w:szCs w:val="22"/>
        </w:rPr>
        <w:t xml:space="preserve">Номенклатура и объем поставляемого товара </w:t>
      </w:r>
      <w:proofErr w:type="gramStart"/>
      <w:r w:rsidRPr="00C8139E">
        <w:rPr>
          <w:color w:val="000000" w:themeColor="text1"/>
          <w:sz w:val="22"/>
          <w:szCs w:val="22"/>
        </w:rPr>
        <w:t>приведены</w:t>
      </w:r>
      <w:proofErr w:type="gramEnd"/>
      <w:r w:rsidRPr="00C8139E">
        <w:rPr>
          <w:color w:val="000000" w:themeColor="text1"/>
          <w:sz w:val="22"/>
          <w:szCs w:val="22"/>
        </w:rPr>
        <w:t xml:space="preserve"> в таблице</w:t>
      </w:r>
      <w:r w:rsidRPr="00C8139E">
        <w:rPr>
          <w:sz w:val="22"/>
          <w:szCs w:val="22"/>
        </w:rPr>
        <w:t xml:space="preserve"> №1.</w:t>
      </w:r>
    </w:p>
    <w:p w:rsidR="006A5F5A" w:rsidRPr="00C8139E" w:rsidRDefault="006A5F5A" w:rsidP="006A5F5A">
      <w:pPr>
        <w:widowControl w:val="0"/>
        <w:suppressAutoHyphens/>
        <w:ind w:firstLine="708"/>
        <w:jc w:val="both"/>
        <w:rPr>
          <w:b/>
          <w:bCs/>
          <w:sz w:val="22"/>
          <w:szCs w:val="22"/>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2"/>
        <w:gridCol w:w="1109"/>
        <w:gridCol w:w="1029"/>
        <w:gridCol w:w="378"/>
        <w:gridCol w:w="1178"/>
        <w:gridCol w:w="1178"/>
        <w:gridCol w:w="1626"/>
        <w:gridCol w:w="1584"/>
      </w:tblGrid>
      <w:tr w:rsidR="006A5F5A" w:rsidRPr="00A83441" w:rsidTr="00327E32">
        <w:tc>
          <w:tcPr>
            <w:tcW w:w="5000" w:type="pct"/>
            <w:gridSpan w:val="9"/>
          </w:tcPr>
          <w:p w:rsidR="006A5F5A" w:rsidRPr="00A83441" w:rsidRDefault="006A5F5A" w:rsidP="00327E32">
            <w:pPr>
              <w:jc w:val="both"/>
              <w:rPr>
                <w:b/>
              </w:rPr>
            </w:pPr>
            <w:r w:rsidRPr="00A83441">
              <w:rPr>
                <w:b/>
              </w:rPr>
              <w:t>1. Наименование закупаемых товаров, их количество (объем), единичные расценки и начальная (максимальная) цена договора</w:t>
            </w:r>
          </w:p>
        </w:tc>
      </w:tr>
      <w:tr w:rsidR="006A5F5A" w:rsidRPr="00A83441" w:rsidTr="005E32AA">
        <w:tc>
          <w:tcPr>
            <w:tcW w:w="964" w:type="pct"/>
            <w:gridSpan w:val="2"/>
            <w:vAlign w:val="center"/>
          </w:tcPr>
          <w:p w:rsidR="006A5F5A" w:rsidRPr="00A83441" w:rsidRDefault="006A5F5A" w:rsidP="00327E32">
            <w:pPr>
              <w:jc w:val="center"/>
              <w:rPr>
                <w:b/>
              </w:rPr>
            </w:pPr>
            <w:r w:rsidRPr="00A83441">
              <w:rPr>
                <w:b/>
              </w:rPr>
              <w:t>Наименование товара</w:t>
            </w:r>
          </w:p>
        </w:tc>
        <w:tc>
          <w:tcPr>
            <w:tcW w:w="554" w:type="pct"/>
            <w:vAlign w:val="center"/>
          </w:tcPr>
          <w:p w:rsidR="006A5F5A" w:rsidRPr="00A83441" w:rsidRDefault="006A5F5A" w:rsidP="00327E32">
            <w:pPr>
              <w:jc w:val="center"/>
              <w:rPr>
                <w:b/>
              </w:rPr>
            </w:pPr>
            <w:r w:rsidRPr="00A83441">
              <w:rPr>
                <w:b/>
              </w:rPr>
              <w:t>Ед. изм.</w:t>
            </w:r>
          </w:p>
        </w:tc>
        <w:tc>
          <w:tcPr>
            <w:tcW w:w="703" w:type="pct"/>
            <w:gridSpan w:val="2"/>
            <w:vAlign w:val="center"/>
          </w:tcPr>
          <w:p w:rsidR="006A5F5A" w:rsidRPr="00A83441" w:rsidRDefault="006A5F5A" w:rsidP="00327E32">
            <w:pPr>
              <w:ind w:left="-108"/>
              <w:jc w:val="center"/>
              <w:rPr>
                <w:b/>
              </w:rPr>
            </w:pPr>
            <w:r w:rsidRPr="00A83441">
              <w:rPr>
                <w:b/>
              </w:rPr>
              <w:t>Количество (объем)</w:t>
            </w:r>
          </w:p>
        </w:tc>
        <w:tc>
          <w:tcPr>
            <w:tcW w:w="588" w:type="pct"/>
            <w:vAlign w:val="center"/>
          </w:tcPr>
          <w:p w:rsidR="006A5F5A" w:rsidRPr="00A83441" w:rsidRDefault="006A5F5A" w:rsidP="00327E32">
            <w:pPr>
              <w:jc w:val="center"/>
              <w:rPr>
                <w:b/>
              </w:rPr>
            </w:pPr>
            <w:r w:rsidRPr="00A83441">
              <w:rPr>
                <w:b/>
              </w:rPr>
              <w:t>Цена за единицу</w:t>
            </w:r>
            <w:r>
              <w:rPr>
                <w:b/>
              </w:rPr>
              <w:t>, руб.</w:t>
            </w:r>
            <w:r w:rsidRPr="00A83441">
              <w:rPr>
                <w:b/>
              </w:rPr>
              <w:t xml:space="preserve"> без учёта НДС</w:t>
            </w:r>
          </w:p>
        </w:tc>
        <w:tc>
          <w:tcPr>
            <w:tcW w:w="588" w:type="pct"/>
            <w:vAlign w:val="center"/>
          </w:tcPr>
          <w:p w:rsidR="006A5F5A" w:rsidRPr="00A83441" w:rsidRDefault="006A5F5A" w:rsidP="00327E32">
            <w:pPr>
              <w:jc w:val="center"/>
              <w:rPr>
                <w:b/>
              </w:rPr>
            </w:pPr>
            <w:r w:rsidRPr="00A83441">
              <w:rPr>
                <w:b/>
              </w:rPr>
              <w:t>Цена за единицу</w:t>
            </w:r>
            <w:r>
              <w:rPr>
                <w:b/>
              </w:rPr>
              <w:t>, руб.</w:t>
            </w:r>
            <w:r w:rsidRPr="00A83441">
              <w:rPr>
                <w:b/>
              </w:rPr>
              <w:t xml:space="preserve"> с учётом НДС</w:t>
            </w:r>
          </w:p>
        </w:tc>
        <w:tc>
          <w:tcPr>
            <w:tcW w:w="812" w:type="pct"/>
            <w:vAlign w:val="center"/>
          </w:tcPr>
          <w:p w:rsidR="006A5F5A" w:rsidRPr="00A83441" w:rsidRDefault="006A5F5A" w:rsidP="00327E32">
            <w:pPr>
              <w:jc w:val="center"/>
              <w:rPr>
                <w:b/>
              </w:rPr>
            </w:pPr>
            <w:r>
              <w:rPr>
                <w:b/>
              </w:rPr>
              <w:t>Всего руб., без учё</w:t>
            </w:r>
            <w:r w:rsidRPr="00A83441">
              <w:rPr>
                <w:b/>
              </w:rPr>
              <w:t>та НДС</w:t>
            </w:r>
          </w:p>
        </w:tc>
        <w:tc>
          <w:tcPr>
            <w:tcW w:w="791" w:type="pct"/>
            <w:vAlign w:val="center"/>
          </w:tcPr>
          <w:p w:rsidR="006A5F5A" w:rsidRPr="00A83441" w:rsidRDefault="006A5F5A" w:rsidP="00327E32">
            <w:pPr>
              <w:jc w:val="center"/>
              <w:rPr>
                <w:b/>
              </w:rPr>
            </w:pPr>
            <w:r>
              <w:rPr>
                <w:b/>
              </w:rPr>
              <w:t>Всего руб.,       с учё</w:t>
            </w:r>
            <w:r w:rsidRPr="00A83441">
              <w:rPr>
                <w:b/>
              </w:rPr>
              <w:t>том НДС</w:t>
            </w:r>
          </w:p>
        </w:tc>
      </w:tr>
      <w:tr w:rsidR="006A5F5A" w:rsidRPr="00A83441" w:rsidTr="005E32AA">
        <w:tc>
          <w:tcPr>
            <w:tcW w:w="964" w:type="pct"/>
            <w:gridSpan w:val="2"/>
            <w:vAlign w:val="center"/>
          </w:tcPr>
          <w:p w:rsidR="006A5F5A" w:rsidRPr="00A83441" w:rsidRDefault="006A5F5A" w:rsidP="00327E32">
            <w:pPr>
              <w:jc w:val="center"/>
              <w:rPr>
                <w:color w:val="000000"/>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554" w:type="pct"/>
            <w:vAlign w:val="center"/>
          </w:tcPr>
          <w:p w:rsidR="006A5F5A" w:rsidRPr="00A83441" w:rsidRDefault="006A5F5A" w:rsidP="00327E32">
            <w:pPr>
              <w:jc w:val="center"/>
            </w:pPr>
            <w:r>
              <w:t>112</w:t>
            </w:r>
          </w:p>
        </w:tc>
        <w:tc>
          <w:tcPr>
            <w:tcW w:w="703" w:type="pct"/>
            <w:gridSpan w:val="2"/>
            <w:vAlign w:val="center"/>
          </w:tcPr>
          <w:p w:rsidR="006A5F5A" w:rsidRPr="00A83441" w:rsidRDefault="006A5F5A" w:rsidP="00327E32">
            <w:pPr>
              <w:jc w:val="center"/>
              <w:rPr>
                <w:i/>
              </w:rPr>
            </w:pPr>
            <w:r>
              <w:rPr>
                <w:color w:val="000000"/>
              </w:rPr>
              <w:t>40 000</w:t>
            </w:r>
          </w:p>
        </w:tc>
        <w:tc>
          <w:tcPr>
            <w:tcW w:w="588" w:type="pct"/>
            <w:vAlign w:val="center"/>
          </w:tcPr>
          <w:p w:rsidR="006A5F5A" w:rsidRPr="00A83441" w:rsidRDefault="006A5F5A" w:rsidP="00327E32">
            <w:pPr>
              <w:suppressAutoHyphens/>
              <w:jc w:val="center"/>
              <w:rPr>
                <w:color w:val="000000"/>
              </w:rPr>
            </w:pPr>
          </w:p>
        </w:tc>
        <w:tc>
          <w:tcPr>
            <w:tcW w:w="588" w:type="pct"/>
            <w:vAlign w:val="center"/>
          </w:tcPr>
          <w:p w:rsidR="006A5F5A" w:rsidRPr="00A83441" w:rsidRDefault="006A5F5A" w:rsidP="00327E32">
            <w:pPr>
              <w:suppressAutoHyphens/>
              <w:jc w:val="center"/>
              <w:rPr>
                <w:color w:val="000000"/>
              </w:rPr>
            </w:pPr>
          </w:p>
        </w:tc>
        <w:tc>
          <w:tcPr>
            <w:tcW w:w="812" w:type="pct"/>
            <w:vAlign w:val="center"/>
          </w:tcPr>
          <w:p w:rsidR="006A5F5A" w:rsidRPr="00A83441" w:rsidRDefault="006A5F5A" w:rsidP="00327E32">
            <w:pPr>
              <w:suppressAutoHyphens/>
              <w:jc w:val="center"/>
              <w:rPr>
                <w:color w:val="000000"/>
              </w:rPr>
            </w:pPr>
          </w:p>
        </w:tc>
        <w:tc>
          <w:tcPr>
            <w:tcW w:w="791" w:type="pct"/>
            <w:vAlign w:val="center"/>
          </w:tcPr>
          <w:p w:rsidR="006A5F5A" w:rsidRPr="00A83441" w:rsidRDefault="006A5F5A" w:rsidP="00327E32">
            <w:pPr>
              <w:suppressAutoHyphens/>
              <w:rPr>
                <w:color w:val="000000"/>
              </w:rPr>
            </w:pPr>
          </w:p>
        </w:tc>
      </w:tr>
      <w:tr w:rsidR="006A5F5A" w:rsidRPr="00A83441" w:rsidTr="005E32AA">
        <w:trPr>
          <w:trHeight w:val="861"/>
        </w:trPr>
        <w:tc>
          <w:tcPr>
            <w:tcW w:w="964" w:type="pct"/>
            <w:gridSpan w:val="2"/>
          </w:tcPr>
          <w:p w:rsidR="006A5F5A" w:rsidRPr="00A83441" w:rsidRDefault="006A5F5A" w:rsidP="00327E32">
            <w:pPr>
              <w:ind w:left="-108"/>
              <w:jc w:val="both"/>
              <w:rPr>
                <w:b/>
              </w:rPr>
            </w:pPr>
            <w:r w:rsidRPr="00A83441">
              <w:rPr>
                <w:b/>
              </w:rPr>
              <w:t>ИТОГО начальная (максимальная) цена</w:t>
            </w:r>
          </w:p>
        </w:tc>
        <w:tc>
          <w:tcPr>
            <w:tcW w:w="4036" w:type="pct"/>
            <w:gridSpan w:val="7"/>
            <w:vAlign w:val="center"/>
          </w:tcPr>
          <w:p w:rsidR="006A5F5A" w:rsidRPr="00A83441" w:rsidRDefault="006A5F5A" w:rsidP="00327E32">
            <w:pPr>
              <w:suppressAutoHyphens/>
              <w:jc w:val="both"/>
              <w:rPr>
                <w:b/>
                <w:bCs/>
                <w:color w:val="000000"/>
              </w:rPr>
            </w:pPr>
          </w:p>
        </w:tc>
      </w:tr>
      <w:tr w:rsidR="006A5F5A" w:rsidRPr="00A83441" w:rsidTr="00327E32">
        <w:tc>
          <w:tcPr>
            <w:tcW w:w="964" w:type="pct"/>
            <w:gridSpan w:val="2"/>
          </w:tcPr>
          <w:p w:rsidR="006A5F5A" w:rsidRPr="00A83441" w:rsidRDefault="006A5F5A" w:rsidP="00327E32">
            <w:pPr>
              <w:ind w:left="-108"/>
              <w:jc w:val="both"/>
              <w:rPr>
                <w:b/>
              </w:rPr>
            </w:pPr>
            <w:r w:rsidRPr="00A83441">
              <w:rPr>
                <w:b/>
                <w:bCs/>
              </w:rPr>
              <w:t>Порядок формирования начальной (максимальной) цены</w:t>
            </w:r>
          </w:p>
        </w:tc>
        <w:tc>
          <w:tcPr>
            <w:tcW w:w="4036" w:type="pct"/>
            <w:gridSpan w:val="7"/>
          </w:tcPr>
          <w:p w:rsidR="006A5F5A" w:rsidRPr="00A83441" w:rsidRDefault="005E32AA" w:rsidP="00327E32">
            <w:pPr>
              <w:jc w:val="both"/>
            </w:pPr>
            <w:r w:rsidRPr="005E32AA">
              <w:rPr>
                <w:bC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p>
        </w:tc>
      </w:tr>
      <w:tr w:rsidR="006A5F5A" w:rsidRPr="00A83441" w:rsidTr="00327E32">
        <w:tc>
          <w:tcPr>
            <w:tcW w:w="5000" w:type="pct"/>
            <w:gridSpan w:val="9"/>
          </w:tcPr>
          <w:p w:rsidR="006A5F5A" w:rsidRPr="00A83441" w:rsidRDefault="006A5F5A" w:rsidP="00327E32">
            <w:pPr>
              <w:jc w:val="both"/>
              <w:rPr>
                <w:b/>
                <w:bCs/>
                <w:i/>
              </w:rPr>
            </w:pPr>
            <w:r w:rsidRPr="00A83441">
              <w:rPr>
                <w:b/>
              </w:rPr>
              <w:t>2. Требования к товарам</w:t>
            </w:r>
          </w:p>
        </w:tc>
      </w:tr>
      <w:tr w:rsidR="006A5F5A" w:rsidRPr="00A83441" w:rsidTr="00327E32">
        <w:tc>
          <w:tcPr>
            <w:tcW w:w="923" w:type="pct"/>
            <w:vMerge w:val="restart"/>
          </w:tcPr>
          <w:p w:rsidR="006A5F5A" w:rsidRPr="00A83441" w:rsidRDefault="006A5F5A" w:rsidP="00327E32">
            <w:pPr>
              <w:rPr>
                <w:i/>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1109" w:type="pct"/>
            <w:gridSpan w:val="3"/>
          </w:tcPr>
          <w:p w:rsidR="006A5F5A" w:rsidRPr="00A83441" w:rsidRDefault="006A5F5A" w:rsidP="00327E32">
            <w:r w:rsidRPr="00A83441">
              <w:rPr>
                <w:bCs/>
              </w:rPr>
              <w:t>Нормативные документы, согласно которым установлены требования</w:t>
            </w:r>
          </w:p>
        </w:tc>
        <w:tc>
          <w:tcPr>
            <w:tcW w:w="2968" w:type="pct"/>
            <w:gridSpan w:val="5"/>
          </w:tcPr>
          <w:p w:rsidR="006A5F5A" w:rsidRPr="00A83441" w:rsidRDefault="006A5F5A" w:rsidP="00327E32">
            <w:pPr>
              <w:jc w:val="both"/>
            </w:pPr>
            <w:r w:rsidRPr="00A83441">
              <w:rPr>
                <w:bCs/>
              </w:rPr>
              <w:t xml:space="preserve">1. </w:t>
            </w:r>
            <w:r w:rsidRPr="00BB10BC">
              <w:t xml:space="preserve">ГОСТ </w:t>
            </w:r>
            <w:proofErr w:type="gramStart"/>
            <w:r w:rsidRPr="00BB10BC">
              <w:t>Р</w:t>
            </w:r>
            <w:proofErr w:type="gramEnd"/>
            <w:r w:rsidRPr="00BB10BC">
              <w:t xml:space="preserve"> 52368-2005</w:t>
            </w:r>
          </w:p>
          <w:p w:rsidR="006A5F5A" w:rsidRDefault="006A5F5A" w:rsidP="00327E32">
            <w:pPr>
              <w:jc w:val="both"/>
            </w:pPr>
            <w:r w:rsidRPr="00A83441">
              <w:t xml:space="preserve">2. Постановление Правительства РФ от 27.02.2008 г. </w:t>
            </w:r>
            <w:r>
              <w:t xml:space="preserve">        №</w:t>
            </w:r>
            <w:r w:rsidRPr="00A83441">
              <w:t xml:space="preserve">118 «Об утверждении технического регламента </w:t>
            </w:r>
            <w:r>
              <w:t xml:space="preserve">         </w:t>
            </w:r>
            <w:r w:rsidRPr="00A83441">
              <w:t>«О требованиях к автомобильному и авиационному бензину, дизельному и судовому топливу, топливу для реактивных двигателей и топочному мазуту».</w:t>
            </w:r>
          </w:p>
          <w:p w:rsidR="006A5F5A" w:rsidRPr="00A83441" w:rsidRDefault="006A5F5A" w:rsidP="00327E32">
            <w:pPr>
              <w:tabs>
                <w:tab w:val="left" w:pos="217"/>
                <w:tab w:val="left" w:pos="260"/>
              </w:tabs>
              <w:jc w:val="both"/>
              <w:rPr>
                <w:i/>
              </w:rPr>
            </w:pPr>
            <w:r>
              <w:t>3.</w:t>
            </w:r>
            <w:r w:rsidRPr="000F61FA">
              <w:t xml:space="preserve">Технический регламент Таможенного союза </w:t>
            </w:r>
            <w:r>
              <w:t xml:space="preserve">                  </w:t>
            </w:r>
            <w:r w:rsidRPr="000F61FA">
              <w:t xml:space="preserve">«О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 </w:t>
            </w:r>
            <w:r>
              <w:t xml:space="preserve"> </w:t>
            </w:r>
            <w:r w:rsidRPr="000F61FA">
              <w:t>№ 826 (с изменениями, внесёнными решениями Совета ЕЭК и действующими на момент проведения процедуры закупки).</w:t>
            </w:r>
          </w:p>
        </w:tc>
      </w:tr>
      <w:tr w:rsidR="006A5F5A" w:rsidRPr="00A83441" w:rsidTr="00327E32">
        <w:tc>
          <w:tcPr>
            <w:tcW w:w="923" w:type="pct"/>
            <w:vMerge/>
          </w:tcPr>
          <w:p w:rsidR="006A5F5A" w:rsidRPr="00A83441" w:rsidRDefault="006A5F5A" w:rsidP="00327E32">
            <w:pPr>
              <w:jc w:val="both"/>
              <w:rPr>
                <w:i/>
              </w:rPr>
            </w:pPr>
          </w:p>
        </w:tc>
        <w:tc>
          <w:tcPr>
            <w:tcW w:w="1109" w:type="pct"/>
            <w:gridSpan w:val="3"/>
          </w:tcPr>
          <w:p w:rsidR="006A5F5A" w:rsidRPr="00A83441" w:rsidRDefault="006A5F5A" w:rsidP="00327E32">
            <w:pPr>
              <w:rPr>
                <w:bCs/>
              </w:rPr>
            </w:pPr>
            <w:r>
              <w:rPr>
                <w:bCs/>
              </w:rPr>
              <w:t>Требования к безопасности товара</w:t>
            </w:r>
          </w:p>
        </w:tc>
        <w:tc>
          <w:tcPr>
            <w:tcW w:w="2968" w:type="pct"/>
            <w:gridSpan w:val="5"/>
          </w:tcPr>
          <w:p w:rsidR="006A5F5A" w:rsidRPr="00A83441" w:rsidRDefault="006A5F5A" w:rsidP="00327E32">
            <w:pPr>
              <w:jc w:val="both"/>
            </w:pPr>
            <w:r>
              <w:t xml:space="preserve">Товар должен соответствовать </w:t>
            </w:r>
            <w:r w:rsidRPr="003951EB">
              <w:t xml:space="preserve">требованиям Технического регламента Таможенного союза </w:t>
            </w:r>
            <w:r>
              <w:t xml:space="preserve">                </w:t>
            </w:r>
            <w:r w:rsidRPr="003951EB">
              <w:t xml:space="preserve">«О требованиях к автомобильному и авиационному </w:t>
            </w:r>
            <w:r w:rsidRPr="003951EB">
              <w:lastRenderedPageBreak/>
              <w:t xml:space="preserve">бензину, дизельному и судовому топливу, топливу для реактивных двигателей и мазуту», утверждённому решением Комиссии Таможенного союза от 18.10.2011 </w:t>
            </w:r>
            <w:r>
              <w:t xml:space="preserve"> </w:t>
            </w:r>
            <w:r w:rsidRPr="003951EB">
              <w:t>№ 826 (с изменениями, внесёнными решениями Совета ЕЭК и действующими на момент проведения процедуры закупки).</w:t>
            </w:r>
          </w:p>
        </w:tc>
      </w:tr>
      <w:tr w:rsidR="006A5F5A" w:rsidRPr="00A83441" w:rsidTr="00327E32">
        <w:tc>
          <w:tcPr>
            <w:tcW w:w="923" w:type="pct"/>
            <w:vMerge/>
          </w:tcPr>
          <w:p w:rsidR="006A5F5A" w:rsidRPr="00A83441" w:rsidRDefault="006A5F5A" w:rsidP="00327E32">
            <w:pPr>
              <w:jc w:val="both"/>
              <w:rPr>
                <w:i/>
              </w:rPr>
            </w:pPr>
          </w:p>
        </w:tc>
        <w:tc>
          <w:tcPr>
            <w:tcW w:w="1109" w:type="pct"/>
            <w:gridSpan w:val="3"/>
          </w:tcPr>
          <w:p w:rsidR="006A5F5A" w:rsidRPr="00A83441" w:rsidRDefault="006A5F5A" w:rsidP="00327E32">
            <w:pPr>
              <w:rPr>
                <w:i/>
              </w:rPr>
            </w:pPr>
            <w:r w:rsidRPr="00A83441">
              <w:rPr>
                <w:bCs/>
              </w:rPr>
              <w:t>Требования к качеству товара.</w:t>
            </w:r>
          </w:p>
        </w:tc>
        <w:tc>
          <w:tcPr>
            <w:tcW w:w="2968" w:type="pct"/>
            <w:gridSpan w:val="5"/>
          </w:tcPr>
          <w:p w:rsidR="006A5F5A" w:rsidRDefault="006A5F5A" w:rsidP="00327E32">
            <w:pPr>
              <w:jc w:val="both"/>
              <w:rPr>
                <w:bCs/>
              </w:rPr>
            </w:pPr>
            <w:r w:rsidRPr="00A83441">
              <w:t>Дизельное топливо</w:t>
            </w:r>
            <w:r>
              <w:t xml:space="preserve"> </w:t>
            </w:r>
            <w:r w:rsidRPr="00C34BA3">
              <w:t>ДТ-З-К5</w:t>
            </w:r>
            <w:r w:rsidRPr="00A83441">
              <w:t xml:space="preserve"> должно соответствовать требованиям</w:t>
            </w:r>
            <w:r w:rsidRPr="00A83441">
              <w:rPr>
                <w:bCs/>
              </w:rPr>
              <w:t xml:space="preserve"> ГОСТ Р52368-2005.</w:t>
            </w:r>
          </w:p>
          <w:p w:rsidR="006A5F5A" w:rsidRPr="005869AF" w:rsidRDefault="006A5F5A" w:rsidP="00327E32">
            <w:pPr>
              <w:jc w:val="both"/>
            </w:pPr>
            <w:r w:rsidRPr="005E14DD">
              <w:t xml:space="preserve">Товар должен соответствовать </w:t>
            </w:r>
            <w:r>
              <w:t xml:space="preserve">современному уровню, российским </w:t>
            </w:r>
            <w:r w:rsidRPr="005E14DD">
              <w:t xml:space="preserve">и международным стандартам, существующим для данного рода товара на момент исполнения договора, </w:t>
            </w:r>
            <w:r>
              <w:t xml:space="preserve">являющегося приложением </w:t>
            </w:r>
            <w:r w:rsidRPr="005E14DD">
              <w:t>к котировочной документации, при производстве товара должны быть применены качественные материалы и обеспечено над</w:t>
            </w:r>
            <w:r>
              <w:t>лежащее техническое исполнение.</w:t>
            </w:r>
          </w:p>
        </w:tc>
      </w:tr>
      <w:tr w:rsidR="006A5F5A" w:rsidRPr="00A83441" w:rsidTr="00327E32">
        <w:tc>
          <w:tcPr>
            <w:tcW w:w="923" w:type="pct"/>
          </w:tcPr>
          <w:p w:rsidR="006A5F5A" w:rsidRPr="00A83441" w:rsidRDefault="006A5F5A" w:rsidP="00327E32">
            <w:pPr>
              <w:rPr>
                <w:i/>
              </w:rPr>
            </w:pPr>
            <w:r w:rsidRPr="00A83441">
              <w:rPr>
                <w:bCs/>
              </w:rPr>
              <w:t>Требования отгрузке товара</w:t>
            </w:r>
          </w:p>
        </w:tc>
        <w:tc>
          <w:tcPr>
            <w:tcW w:w="4077" w:type="pct"/>
            <w:gridSpan w:val="8"/>
          </w:tcPr>
          <w:p w:rsidR="006A5F5A" w:rsidRDefault="006A5F5A" w:rsidP="002A3385">
            <w:pPr>
              <w:numPr>
                <w:ilvl w:val="0"/>
                <w:numId w:val="17"/>
              </w:numPr>
              <w:jc w:val="both"/>
            </w:pPr>
            <w:r>
              <w:t xml:space="preserve">Оплаченное топливо, поставляется Поставщиком в место указанное Покупателем (г. Южно-Сахалинск, ул. </w:t>
            </w:r>
            <w:proofErr w:type="gramStart"/>
            <w:r>
              <w:t>Вокзальная</w:t>
            </w:r>
            <w:proofErr w:type="gramEnd"/>
            <w:r>
              <w:t>, д. 54-Б) разовой поставкой всего объёма единовременно или партиями (</w:t>
            </w:r>
            <w:r w:rsidRPr="003204EB">
              <w:t>Примерный объём партии поставляемого топлива 10000 литров</w:t>
            </w:r>
            <w:r>
              <w:t>), исходя из потребностей Покупателя. Дизельное топливо зимнее ЕВРО 5 (ДТ-З-К5), подлежащее отпуску, определяются Покупателем, исходя из потребностей в момент заправки в пределах установленного лимита.</w:t>
            </w:r>
          </w:p>
          <w:p w:rsidR="006A5F5A" w:rsidRDefault="006A5F5A" w:rsidP="002A3385">
            <w:pPr>
              <w:numPr>
                <w:ilvl w:val="0"/>
                <w:numId w:val="17"/>
              </w:numPr>
              <w:jc w:val="both"/>
            </w:pPr>
            <w:r>
              <w:t>Отпуск нефтепродуктов осуществляется в количестве и ассортименте, определяемом на основании письменных заявок Покупателя. Заявка направляется Заказчиком поставщику по факсу или по электронной почте, указанным поставщиком в договоре.</w:t>
            </w:r>
          </w:p>
          <w:p w:rsidR="006A5F5A" w:rsidRPr="00A83441" w:rsidRDefault="006A5F5A" w:rsidP="002A3385">
            <w:pPr>
              <w:numPr>
                <w:ilvl w:val="0"/>
                <w:numId w:val="17"/>
              </w:numPr>
              <w:jc w:val="both"/>
              <w:rPr>
                <w:bCs/>
                <w:i/>
              </w:rPr>
            </w:pPr>
            <w:r>
              <w:t xml:space="preserve">В </w:t>
            </w:r>
            <w:proofErr w:type="gramStart"/>
            <w:r>
              <w:t>случае</w:t>
            </w:r>
            <w:proofErr w:type="gramEnd"/>
            <w:r>
              <w:t xml:space="preserve"> если цена литра топлива на момент заправки ниже цены установленной договором, заправка осуществляется по цене, установленной на момент заправки.</w:t>
            </w:r>
          </w:p>
        </w:tc>
      </w:tr>
      <w:tr w:rsidR="006A5F5A" w:rsidRPr="00A83441" w:rsidTr="00327E32">
        <w:tc>
          <w:tcPr>
            <w:tcW w:w="5000" w:type="pct"/>
            <w:gridSpan w:val="9"/>
          </w:tcPr>
          <w:p w:rsidR="006A5F5A" w:rsidRPr="00A83441" w:rsidRDefault="006A5F5A" w:rsidP="006A5F5A">
            <w:pPr>
              <w:numPr>
                <w:ilvl w:val="0"/>
                <w:numId w:val="15"/>
              </w:numPr>
              <w:tabs>
                <w:tab w:val="left" w:pos="284"/>
              </w:tabs>
              <w:jc w:val="both"/>
              <w:rPr>
                <w:b/>
                <w:bCs/>
              </w:rPr>
            </w:pPr>
            <w:r w:rsidRPr="00A83441">
              <w:rPr>
                <w:b/>
                <w:bCs/>
              </w:rPr>
              <w:t>Требование к результатам</w:t>
            </w:r>
          </w:p>
        </w:tc>
      </w:tr>
      <w:tr w:rsidR="006A5F5A" w:rsidRPr="00A83441" w:rsidTr="00327E32">
        <w:tc>
          <w:tcPr>
            <w:tcW w:w="5000" w:type="pct"/>
            <w:gridSpan w:val="9"/>
          </w:tcPr>
          <w:p w:rsidR="006A5F5A" w:rsidRPr="00A83441" w:rsidRDefault="006A5F5A" w:rsidP="00327E32">
            <w:pPr>
              <w:jc w:val="both"/>
              <w:rPr>
                <w:bCs/>
              </w:rPr>
            </w:pPr>
            <w:r w:rsidRPr="00A83441">
              <w:rPr>
                <w:bCs/>
              </w:rPr>
              <w:t>Товары долж</w:t>
            </w:r>
            <w:r>
              <w:rPr>
                <w:bCs/>
              </w:rPr>
              <w:t>ны быть поставлены в полном объё</w:t>
            </w:r>
            <w:r w:rsidRPr="00A83441">
              <w:rPr>
                <w:bCs/>
              </w:rPr>
              <w:t>ме, в установленный срок и соответствовать предъявляемым в соответствии с документацией и договором требованиям.</w:t>
            </w:r>
          </w:p>
        </w:tc>
      </w:tr>
      <w:tr w:rsidR="006A5F5A" w:rsidRPr="00A83441" w:rsidTr="00327E32">
        <w:tc>
          <w:tcPr>
            <w:tcW w:w="5000" w:type="pct"/>
            <w:gridSpan w:val="9"/>
          </w:tcPr>
          <w:p w:rsidR="006A5F5A" w:rsidRPr="00A83441" w:rsidRDefault="006A5F5A" w:rsidP="00327E32">
            <w:pPr>
              <w:jc w:val="both"/>
              <w:rPr>
                <w:i/>
              </w:rPr>
            </w:pPr>
            <w:r w:rsidRPr="00A83441">
              <w:rPr>
                <w:b/>
              </w:rPr>
              <w:t>4.</w:t>
            </w:r>
            <w:r w:rsidRPr="00A83441">
              <w:rPr>
                <w:i/>
              </w:rPr>
              <w:t xml:space="preserve"> </w:t>
            </w:r>
            <w:r w:rsidRPr="00A83441">
              <w:rPr>
                <w:b/>
                <w:bCs/>
              </w:rPr>
              <w:t>Место, условия и порядок поставки товаров.</w:t>
            </w:r>
          </w:p>
        </w:tc>
      </w:tr>
      <w:tr w:rsidR="006A5F5A" w:rsidRPr="00A83441" w:rsidTr="00327E32">
        <w:tc>
          <w:tcPr>
            <w:tcW w:w="923" w:type="pct"/>
          </w:tcPr>
          <w:p w:rsidR="006A5F5A" w:rsidRPr="00A83441" w:rsidRDefault="006A5F5A" w:rsidP="00327E32">
            <w:pPr>
              <w:jc w:val="both"/>
              <w:rPr>
                <w:i/>
              </w:rPr>
            </w:pPr>
            <w:r w:rsidRPr="00A83441">
              <w:t xml:space="preserve">Место </w:t>
            </w:r>
            <w:r w:rsidRPr="00A83441">
              <w:rPr>
                <w:bCs/>
              </w:rPr>
              <w:t>поставки товаров.</w:t>
            </w:r>
          </w:p>
        </w:tc>
        <w:tc>
          <w:tcPr>
            <w:tcW w:w="4077" w:type="pct"/>
            <w:gridSpan w:val="8"/>
          </w:tcPr>
          <w:p w:rsidR="006A5F5A" w:rsidRPr="00A83441" w:rsidRDefault="006A5F5A" w:rsidP="00327E32">
            <w:pPr>
              <w:jc w:val="both"/>
              <w:rPr>
                <w:bCs/>
                <w:i/>
              </w:rPr>
            </w:pPr>
            <w:r w:rsidRPr="00695849">
              <w:rPr>
                <w:color w:val="000000"/>
              </w:rPr>
              <w:t>А</w:t>
            </w:r>
            <w:r>
              <w:rPr>
                <w:color w:val="000000"/>
              </w:rPr>
              <w:t xml:space="preserve">кционерное общество </w:t>
            </w:r>
            <w:r w:rsidRPr="00695849">
              <w:rPr>
                <w:color w:val="000000"/>
              </w:rPr>
              <w:t>«Пассажирская компания «Сахалин», адрес:</w:t>
            </w:r>
            <w:r>
              <w:t xml:space="preserve"> </w:t>
            </w:r>
            <w:r>
              <w:rPr>
                <w:color w:val="000000"/>
              </w:rPr>
              <w:t xml:space="preserve">Россия, </w:t>
            </w:r>
            <w:r w:rsidRPr="00695849">
              <w:rPr>
                <w:color w:val="000000"/>
              </w:rPr>
              <w:t>Сахалинская область,</w:t>
            </w:r>
            <w:r>
              <w:t xml:space="preserve"> </w:t>
            </w:r>
            <w:r w:rsidRPr="0066524B">
              <w:rPr>
                <w:color w:val="000000"/>
              </w:rPr>
              <w:t xml:space="preserve">693000, </w:t>
            </w:r>
            <w:r>
              <w:rPr>
                <w:color w:val="000000"/>
              </w:rPr>
              <w:t xml:space="preserve"> </w:t>
            </w:r>
            <w:r w:rsidRPr="00695849">
              <w:rPr>
                <w:color w:val="000000"/>
              </w:rPr>
              <w:t>г. Южно-Сахалинск, ул. Вокзальная, д. 54-Б</w:t>
            </w:r>
          </w:p>
        </w:tc>
      </w:tr>
      <w:tr w:rsidR="006A5F5A" w:rsidRPr="00A83441" w:rsidTr="00327E32">
        <w:tc>
          <w:tcPr>
            <w:tcW w:w="923" w:type="pct"/>
          </w:tcPr>
          <w:p w:rsidR="006A5F5A" w:rsidRPr="00A83441" w:rsidRDefault="006A5F5A" w:rsidP="00327E32">
            <w:pPr>
              <w:jc w:val="both"/>
              <w:rPr>
                <w:i/>
              </w:rPr>
            </w:pPr>
            <w:r w:rsidRPr="00A83441">
              <w:t xml:space="preserve">Условия </w:t>
            </w:r>
            <w:r w:rsidRPr="00A83441">
              <w:rPr>
                <w:bCs/>
              </w:rPr>
              <w:t>поставки товаров.</w:t>
            </w:r>
          </w:p>
        </w:tc>
        <w:tc>
          <w:tcPr>
            <w:tcW w:w="4077" w:type="pct"/>
            <w:gridSpan w:val="8"/>
          </w:tcPr>
          <w:p w:rsidR="006A5F5A" w:rsidRPr="00D35527" w:rsidRDefault="006A5F5A" w:rsidP="00327E32">
            <w:pPr>
              <w:ind w:left="31"/>
              <w:jc w:val="both"/>
              <w:rPr>
                <w:bCs/>
              </w:rPr>
            </w:pPr>
            <w:r w:rsidRPr="00D35527">
              <w:rPr>
                <w:bCs/>
              </w:rPr>
              <w:t xml:space="preserve">Поставщик передаёт  </w:t>
            </w:r>
            <w:r w:rsidRPr="00D35527">
              <w:t>Покупателю</w:t>
            </w:r>
            <w:r w:rsidRPr="00D35527">
              <w:rPr>
                <w:bCs/>
              </w:rPr>
              <w:t xml:space="preserve"> топливо в течение 3 (трёх)</w:t>
            </w:r>
            <w:r>
              <w:rPr>
                <w:color w:val="FF0000"/>
              </w:rPr>
              <w:t xml:space="preserve"> </w:t>
            </w:r>
            <w:r w:rsidRPr="00D35527">
              <w:rPr>
                <w:bCs/>
              </w:rPr>
              <w:t>рабочих дней со дня получения письменной заявки покупателя, в которой указывается количество товара, необходимого к поставке, а также оплаты счета</w:t>
            </w:r>
            <w:r>
              <w:rPr>
                <w:bCs/>
              </w:rPr>
              <w:t xml:space="preserve"> </w:t>
            </w:r>
            <w:r w:rsidRPr="00D35527">
              <w:rPr>
                <w:bCs/>
              </w:rPr>
              <w:t>по адресу:  г. Южно-Сахалинск,</w:t>
            </w:r>
            <w:r>
              <w:rPr>
                <w:bCs/>
              </w:rPr>
              <w:t xml:space="preserve">   </w:t>
            </w:r>
            <w:r w:rsidRPr="00D35527">
              <w:rPr>
                <w:bCs/>
              </w:rPr>
              <w:t xml:space="preserve"> ул. </w:t>
            </w:r>
            <w:proofErr w:type="gramStart"/>
            <w:r w:rsidRPr="00D35527">
              <w:rPr>
                <w:bCs/>
              </w:rPr>
              <w:t>Вокзальная</w:t>
            </w:r>
            <w:proofErr w:type="gramEnd"/>
            <w:r w:rsidRPr="00D35527">
              <w:rPr>
                <w:bCs/>
              </w:rPr>
              <w:t>, д. 54-Б. Досрочная поставка Товара допускает</w:t>
            </w:r>
            <w:r w:rsidRPr="003204EB">
              <w:rPr>
                <w:bCs/>
              </w:rPr>
              <w:t>ся только с согласия Покупателя</w:t>
            </w:r>
            <w:r w:rsidRPr="00D35527">
              <w:rPr>
                <w:bCs/>
              </w:rPr>
              <w:t xml:space="preserve">. Досрочная поставка Товара предусмотрена в связи с </w:t>
            </w:r>
            <w:proofErr w:type="gramStart"/>
            <w:r w:rsidRPr="00D35527">
              <w:rPr>
                <w:bCs/>
              </w:rPr>
              <w:t>форс–мажорными</w:t>
            </w:r>
            <w:proofErr w:type="gramEnd"/>
            <w:r w:rsidRPr="00D35527">
              <w:rPr>
                <w:bCs/>
              </w:rPr>
              <w:t xml:space="preserve"> обстоятельствами. </w:t>
            </w:r>
          </w:p>
          <w:p w:rsidR="006A5F5A" w:rsidRPr="00D35527" w:rsidRDefault="006A5F5A" w:rsidP="00327E32">
            <w:pPr>
              <w:widowControl w:val="0"/>
              <w:tabs>
                <w:tab w:val="left" w:pos="9637"/>
              </w:tabs>
              <w:autoSpaceDE w:val="0"/>
              <w:autoSpaceDN w:val="0"/>
              <w:adjustRightInd w:val="0"/>
              <w:jc w:val="both"/>
              <w:rPr>
                <w:bCs/>
              </w:rPr>
            </w:pPr>
            <w:r w:rsidRPr="00D35527">
              <w:rPr>
                <w:bCs/>
              </w:rPr>
              <w:t>Доставка и выгрузка топлива осуществляется силами и за счёт Поставщика.</w:t>
            </w:r>
          </w:p>
          <w:p w:rsidR="006A5F5A" w:rsidRPr="00A83441" w:rsidRDefault="006A5F5A" w:rsidP="00327E32">
            <w:pPr>
              <w:jc w:val="both"/>
              <w:rPr>
                <w:bCs/>
              </w:rPr>
            </w:pPr>
            <w:r w:rsidRPr="003204EB">
              <w:rPr>
                <w:bCs/>
              </w:rPr>
              <w:t>Выгрузка зимнего дизельного топлива осуществляется в ёмкость объёмом 20 м³ расположенную в междупутье 16 и 17 пути железнодорожной станции Южно-Сахалинск. Слив бензовоза осуществляется со стороны 17 пути.</w:t>
            </w:r>
          </w:p>
        </w:tc>
      </w:tr>
    </w:tbl>
    <w:p w:rsidR="006A5F5A" w:rsidRPr="00C8139E" w:rsidRDefault="006A5F5A" w:rsidP="006A5F5A">
      <w:pPr>
        <w:widowControl w:val="0"/>
        <w:suppressAutoHyphens/>
        <w:rPr>
          <w:b/>
          <w:bCs/>
          <w:sz w:val="22"/>
          <w:szCs w:val="22"/>
        </w:rPr>
      </w:pPr>
    </w:p>
    <w:p w:rsidR="006A5F5A" w:rsidRPr="00C8139E" w:rsidRDefault="006A5F5A" w:rsidP="006A5F5A">
      <w:pPr>
        <w:widowControl w:val="0"/>
        <w:suppressAutoHyphens/>
        <w:ind w:firstLine="708"/>
        <w:jc w:val="both"/>
        <w:rPr>
          <w:b/>
          <w:bCs/>
          <w:sz w:val="22"/>
          <w:szCs w:val="22"/>
        </w:rPr>
      </w:pPr>
    </w:p>
    <w:tbl>
      <w:tblPr>
        <w:tblpPr w:leftFromText="180" w:rightFromText="180" w:vertAnchor="text" w:horzAnchor="margin" w:tblpY="182"/>
        <w:tblW w:w="9860" w:type="dxa"/>
        <w:tblLook w:val="01E0"/>
      </w:tblPr>
      <w:tblGrid>
        <w:gridCol w:w="5149"/>
        <w:gridCol w:w="4711"/>
      </w:tblGrid>
      <w:tr w:rsidR="006A5F5A" w:rsidRPr="00C8139E" w:rsidTr="00327E32">
        <w:trPr>
          <w:trHeight w:val="1209"/>
        </w:trPr>
        <w:tc>
          <w:tcPr>
            <w:tcW w:w="5149" w:type="dxa"/>
          </w:tcPr>
          <w:p w:rsidR="006A5F5A" w:rsidRPr="00C8139E" w:rsidRDefault="006A5F5A" w:rsidP="00327E32">
            <w:pPr>
              <w:ind w:left="290" w:hanging="284"/>
            </w:pPr>
            <w:r w:rsidRPr="00C8139E">
              <w:t>Покупатель</w:t>
            </w:r>
          </w:p>
          <w:p w:rsidR="006A5F5A" w:rsidRPr="00C8139E" w:rsidRDefault="006A5F5A" w:rsidP="00327E32">
            <w:pPr>
              <w:ind w:left="290" w:hanging="284"/>
            </w:pPr>
          </w:p>
          <w:p w:rsidR="006A5F5A" w:rsidRPr="00C8139E" w:rsidRDefault="006A5F5A" w:rsidP="00327E32">
            <w:pPr>
              <w:ind w:left="290" w:hanging="284"/>
            </w:pPr>
            <w:r w:rsidRPr="00C8139E">
              <w:t>Генеральный директор</w:t>
            </w:r>
          </w:p>
          <w:p w:rsidR="006A5F5A" w:rsidRPr="00C8139E" w:rsidRDefault="006A5F5A" w:rsidP="00327E32">
            <w:pPr>
              <w:ind w:left="290" w:hanging="284"/>
            </w:pPr>
            <w:r w:rsidRPr="00C8139E">
              <w:t>АО «Пассажирская компания «Сахалин»</w:t>
            </w:r>
          </w:p>
          <w:p w:rsidR="006A5F5A" w:rsidRPr="00C8139E" w:rsidRDefault="006A5F5A" w:rsidP="00327E32">
            <w:pPr>
              <w:ind w:left="290" w:hanging="284"/>
            </w:pPr>
          </w:p>
          <w:p w:rsidR="006A5F5A" w:rsidRPr="00C8139E" w:rsidRDefault="006A5F5A" w:rsidP="00327E32">
            <w:pPr>
              <w:ind w:left="290" w:hanging="284"/>
            </w:pPr>
            <w:r w:rsidRPr="00C8139E">
              <w:t>________________/</w:t>
            </w:r>
            <w:proofErr w:type="spellStart"/>
            <w:r w:rsidRPr="00C8139E">
              <w:t>Д.А.Костыренко</w:t>
            </w:r>
            <w:proofErr w:type="spellEnd"/>
          </w:p>
          <w:p w:rsidR="006A5F5A" w:rsidRPr="00C8139E" w:rsidRDefault="006A5F5A" w:rsidP="00327E32">
            <w:pPr>
              <w:ind w:left="290" w:hanging="284"/>
            </w:pPr>
          </w:p>
          <w:p w:rsidR="006A5F5A" w:rsidRPr="00C8139E" w:rsidRDefault="006A5F5A" w:rsidP="00327E32">
            <w:pPr>
              <w:ind w:left="290" w:hanging="284"/>
            </w:pPr>
          </w:p>
        </w:tc>
        <w:tc>
          <w:tcPr>
            <w:tcW w:w="4711" w:type="dxa"/>
          </w:tcPr>
          <w:p w:rsidR="006A5F5A" w:rsidRPr="00C8139E" w:rsidRDefault="006A5F5A" w:rsidP="00327E32">
            <w:pPr>
              <w:ind w:left="290" w:hanging="284"/>
            </w:pPr>
            <w:r w:rsidRPr="00C8139E">
              <w:lastRenderedPageBreak/>
              <w:t>Поставщик</w:t>
            </w: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r w:rsidRPr="00C8139E">
              <w:t xml:space="preserve">______________________                  (подпись)                                                                                                                                                                        </w:t>
            </w:r>
          </w:p>
        </w:tc>
      </w:tr>
    </w:tbl>
    <w:p w:rsidR="002A3385" w:rsidRPr="00C8139E" w:rsidRDefault="002A3385" w:rsidP="006A5F5A">
      <w:pPr>
        <w:widowControl w:val="0"/>
        <w:suppressAutoHyphens/>
        <w:jc w:val="both"/>
        <w:rPr>
          <w:b/>
          <w:bCs/>
          <w:sz w:val="22"/>
          <w:szCs w:val="22"/>
        </w:rPr>
      </w:pPr>
    </w:p>
    <w:p w:rsidR="006A5F5A" w:rsidRPr="00C8139E" w:rsidRDefault="006A5F5A" w:rsidP="006A5F5A">
      <w:pPr>
        <w:widowControl w:val="0"/>
        <w:suppressAutoHyphens/>
        <w:jc w:val="both"/>
        <w:rPr>
          <w:b/>
          <w:bCs/>
          <w:sz w:val="22"/>
          <w:szCs w:val="22"/>
        </w:rPr>
      </w:pPr>
    </w:p>
    <w:p w:rsidR="006A5F5A" w:rsidRPr="00C8139E" w:rsidRDefault="006A5F5A" w:rsidP="006A5F5A">
      <w:pPr>
        <w:widowControl w:val="0"/>
        <w:autoSpaceDE w:val="0"/>
        <w:autoSpaceDN w:val="0"/>
        <w:jc w:val="right"/>
      </w:pPr>
      <w:r w:rsidRPr="00C8139E">
        <w:t>Приложение № 2</w:t>
      </w:r>
    </w:p>
    <w:p w:rsidR="006A5F5A" w:rsidRPr="00C8139E" w:rsidRDefault="006A5F5A" w:rsidP="006A5F5A">
      <w:pPr>
        <w:widowControl w:val="0"/>
        <w:autoSpaceDE w:val="0"/>
        <w:autoSpaceDN w:val="0"/>
        <w:jc w:val="right"/>
      </w:pPr>
      <w:r w:rsidRPr="00C8139E">
        <w:t>к договору от «___»______ 201__ г. № ________</w:t>
      </w:r>
    </w:p>
    <w:p w:rsidR="006A5F5A" w:rsidRPr="00C8139E" w:rsidRDefault="006A5F5A" w:rsidP="006A5F5A">
      <w:pPr>
        <w:widowControl w:val="0"/>
        <w:autoSpaceDE w:val="0"/>
        <w:autoSpaceDN w:val="0"/>
        <w:ind w:firstLine="540"/>
        <w:jc w:val="both"/>
      </w:pPr>
    </w:p>
    <w:p w:rsidR="006A5F5A" w:rsidRPr="00C8139E" w:rsidRDefault="006A5F5A" w:rsidP="006A5F5A">
      <w:pPr>
        <w:widowControl w:val="0"/>
        <w:autoSpaceDE w:val="0"/>
        <w:autoSpaceDN w:val="0"/>
        <w:jc w:val="center"/>
      </w:pPr>
      <w:r w:rsidRPr="00C8139E">
        <w:t>Расчет договорной цены</w:t>
      </w:r>
    </w:p>
    <w:p w:rsidR="006A5F5A" w:rsidRPr="00C8139E" w:rsidRDefault="006A5F5A" w:rsidP="006A5F5A">
      <w:pPr>
        <w:widowControl w:val="0"/>
        <w:suppressAutoHyphens/>
        <w:ind w:firstLine="708"/>
        <w:jc w:val="both"/>
        <w:rPr>
          <w:b/>
          <w:bCs/>
        </w:rPr>
      </w:pPr>
    </w:p>
    <w:p w:rsidR="006A5F5A" w:rsidRPr="00C8139E" w:rsidRDefault="006A5F5A" w:rsidP="006A5F5A">
      <w:pPr>
        <w:numPr>
          <w:ilvl w:val="0"/>
          <w:numId w:val="3"/>
        </w:numPr>
        <w:spacing w:line="360" w:lineRule="exact"/>
        <w:ind w:left="0" w:firstLine="709"/>
        <w:jc w:val="both"/>
        <w:rPr>
          <w:bCs/>
        </w:rPr>
      </w:pPr>
      <w:r w:rsidRPr="00C8139E">
        <w:t xml:space="preserve">Цена договора составляет: </w:t>
      </w:r>
    </w:p>
    <w:p w:rsidR="006A5F5A" w:rsidRPr="00C8139E" w:rsidRDefault="006A5F5A" w:rsidP="006A5F5A">
      <w:pPr>
        <w:spacing w:line="360" w:lineRule="exact"/>
        <w:ind w:left="709"/>
        <w:jc w:val="both"/>
        <w:rPr>
          <w:bCs/>
        </w:rPr>
      </w:pPr>
      <w:r w:rsidRPr="00C8139E">
        <w:rPr>
          <w:bCs/>
        </w:rPr>
        <w:t xml:space="preserve">___________(_________________ </w:t>
      </w:r>
      <w:r w:rsidRPr="00C8139E">
        <w:rPr>
          <w:bCs/>
          <w:i/>
        </w:rPr>
        <w:t>сумма прописью</w:t>
      </w:r>
      <w:r w:rsidRPr="00C8139E">
        <w:rPr>
          <w:bCs/>
        </w:rPr>
        <w:t>) рублей без  учета НДС,</w:t>
      </w:r>
    </w:p>
    <w:p w:rsidR="006A5F5A" w:rsidRPr="00C8139E" w:rsidRDefault="006A5F5A" w:rsidP="006A5F5A">
      <w:pPr>
        <w:spacing w:line="360" w:lineRule="exact"/>
        <w:ind w:firstLine="709"/>
        <w:jc w:val="both"/>
        <w:rPr>
          <w:bCs/>
        </w:rPr>
      </w:pPr>
      <w:r w:rsidRPr="00C8139E">
        <w:rPr>
          <w:bCs/>
        </w:rPr>
        <w:t xml:space="preserve">___________(_________________ </w:t>
      </w:r>
      <w:r w:rsidRPr="00C8139E">
        <w:rPr>
          <w:bCs/>
          <w:i/>
        </w:rPr>
        <w:t>сумма прописью</w:t>
      </w:r>
      <w:r w:rsidRPr="00C8139E">
        <w:rPr>
          <w:bCs/>
        </w:rPr>
        <w:t>) рублей с  учетом НДС,</w:t>
      </w:r>
    </w:p>
    <w:p w:rsidR="006A5F5A" w:rsidRPr="00C8139E" w:rsidRDefault="006A5F5A" w:rsidP="006A5F5A">
      <w:pPr>
        <w:ind w:firstLine="709"/>
        <w:jc w:val="both"/>
        <w:rPr>
          <w:bCs/>
        </w:rPr>
      </w:pPr>
    </w:p>
    <w:p w:rsidR="005E32AA" w:rsidRPr="00C8139E" w:rsidRDefault="005E32AA" w:rsidP="006A5F5A">
      <w:pPr>
        <w:widowControl w:val="0"/>
        <w:autoSpaceDE w:val="0"/>
        <w:autoSpaceDN w:val="0"/>
        <w:ind w:firstLine="540"/>
        <w:jc w:val="both"/>
        <w:rPr>
          <w:rFonts w:eastAsia="Calibri"/>
          <w:color w:val="000000"/>
          <w:lang w:eastAsia="en-US"/>
        </w:rPr>
      </w:pPr>
      <w:r w:rsidRPr="005E32AA">
        <w:rPr>
          <w:bC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bookmarkStart w:id="1" w:name="_GoBack"/>
      <w:bookmarkEnd w:id="1"/>
    </w:p>
    <w:tbl>
      <w:tblPr>
        <w:tblW w:w="9410" w:type="dxa"/>
        <w:tblInd w:w="-34" w:type="dxa"/>
        <w:tblLayout w:type="fixed"/>
        <w:tblLook w:val="04A0"/>
      </w:tblPr>
      <w:tblGrid>
        <w:gridCol w:w="568"/>
        <w:gridCol w:w="3543"/>
        <w:gridCol w:w="993"/>
        <w:gridCol w:w="904"/>
        <w:gridCol w:w="1789"/>
        <w:gridCol w:w="1613"/>
      </w:tblGrid>
      <w:tr w:rsidR="006A5F5A" w:rsidRPr="00C8139E" w:rsidTr="00327E32">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5F5A" w:rsidRPr="00C8139E" w:rsidRDefault="006A5F5A" w:rsidP="00327E32">
            <w:pPr>
              <w:tabs>
                <w:tab w:val="left" w:pos="0"/>
              </w:tabs>
              <w:jc w:val="center"/>
              <w:rPr>
                <w:color w:val="000000"/>
              </w:rPr>
            </w:pPr>
            <w:r w:rsidRPr="00C8139E">
              <w:rPr>
                <w:color w:val="000000"/>
              </w:rPr>
              <w:t>№</w:t>
            </w:r>
            <w:proofErr w:type="gramStart"/>
            <w:r w:rsidRPr="00C8139E">
              <w:rPr>
                <w:color w:val="000000"/>
              </w:rPr>
              <w:t>п</w:t>
            </w:r>
            <w:proofErr w:type="gramEnd"/>
            <w:r w:rsidRPr="00C8139E">
              <w:rPr>
                <w:color w:val="000000"/>
              </w:rPr>
              <w:t>/п</w:t>
            </w:r>
          </w:p>
        </w:tc>
        <w:tc>
          <w:tcPr>
            <w:tcW w:w="3543" w:type="dxa"/>
            <w:tcBorders>
              <w:top w:val="single" w:sz="4" w:space="0" w:color="auto"/>
              <w:left w:val="nil"/>
              <w:bottom w:val="single" w:sz="4" w:space="0" w:color="auto"/>
              <w:right w:val="single" w:sz="4" w:space="0" w:color="auto"/>
            </w:tcBorders>
            <w:shd w:val="clear" w:color="auto" w:fill="auto"/>
            <w:hideMark/>
          </w:tcPr>
          <w:p w:rsidR="006A5F5A" w:rsidRPr="00C8139E" w:rsidRDefault="006A5F5A" w:rsidP="00327E32">
            <w:pPr>
              <w:tabs>
                <w:tab w:val="left" w:pos="0"/>
              </w:tabs>
              <w:jc w:val="center"/>
              <w:rPr>
                <w:color w:val="000000"/>
              </w:rPr>
            </w:pPr>
            <w:r w:rsidRPr="00C8139E">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6A5F5A" w:rsidRPr="00C8139E" w:rsidRDefault="006A5F5A" w:rsidP="00327E32">
            <w:pPr>
              <w:tabs>
                <w:tab w:val="left" w:pos="0"/>
              </w:tabs>
              <w:jc w:val="center"/>
              <w:rPr>
                <w:color w:val="000000"/>
              </w:rPr>
            </w:pPr>
            <w:r w:rsidRPr="00C8139E">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6A5F5A" w:rsidRPr="00C8139E" w:rsidRDefault="006A5F5A" w:rsidP="00327E32">
            <w:pPr>
              <w:tabs>
                <w:tab w:val="left" w:pos="0"/>
              </w:tabs>
              <w:jc w:val="center"/>
              <w:rPr>
                <w:color w:val="000000"/>
              </w:rPr>
            </w:pPr>
            <w:r w:rsidRPr="00C8139E">
              <w:rPr>
                <w:color w:val="000000"/>
              </w:rPr>
              <w:t>Кол-во</w:t>
            </w:r>
          </w:p>
        </w:tc>
        <w:tc>
          <w:tcPr>
            <w:tcW w:w="1789" w:type="dxa"/>
            <w:tcBorders>
              <w:top w:val="single" w:sz="4" w:space="0" w:color="auto"/>
              <w:left w:val="nil"/>
              <w:bottom w:val="single" w:sz="4" w:space="0" w:color="auto"/>
              <w:right w:val="single" w:sz="4" w:space="0" w:color="auto"/>
            </w:tcBorders>
          </w:tcPr>
          <w:p w:rsidR="006A5F5A" w:rsidRPr="00C8139E" w:rsidRDefault="006A5F5A" w:rsidP="00327E32">
            <w:pPr>
              <w:tabs>
                <w:tab w:val="left" w:pos="0"/>
              </w:tabs>
              <w:jc w:val="center"/>
              <w:rPr>
                <w:color w:val="000000"/>
              </w:rPr>
            </w:pPr>
            <w:r w:rsidRPr="00C8139E">
              <w:rPr>
                <w:color w:val="000000"/>
              </w:rPr>
              <w:t xml:space="preserve">Цена за </w:t>
            </w:r>
            <w:proofErr w:type="spellStart"/>
            <w:proofErr w:type="gramStart"/>
            <w:r w:rsidRPr="00C8139E">
              <w:rPr>
                <w:color w:val="000000"/>
              </w:rPr>
              <w:t>ед</w:t>
            </w:r>
            <w:proofErr w:type="spellEnd"/>
            <w:proofErr w:type="gramEnd"/>
            <w:r w:rsidRPr="00C8139E">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6A5F5A" w:rsidRPr="00C8139E" w:rsidRDefault="006A5F5A" w:rsidP="00327E32">
            <w:pPr>
              <w:tabs>
                <w:tab w:val="left" w:pos="0"/>
              </w:tabs>
              <w:jc w:val="center"/>
              <w:rPr>
                <w:color w:val="000000"/>
              </w:rPr>
            </w:pPr>
            <w:r w:rsidRPr="00C8139E">
              <w:rPr>
                <w:color w:val="000000"/>
              </w:rPr>
              <w:t>Стоимость  (руб.) без НДС</w:t>
            </w:r>
          </w:p>
        </w:tc>
      </w:tr>
      <w:tr w:rsidR="006A5F5A" w:rsidRPr="00C8139E" w:rsidTr="00327E32">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5F5A" w:rsidRPr="00C8139E" w:rsidRDefault="006A5F5A" w:rsidP="00327E32">
            <w:pPr>
              <w:jc w:val="center"/>
              <w:rPr>
                <w:bCs/>
                <w:color w:val="000000"/>
              </w:rPr>
            </w:pPr>
            <w:r w:rsidRPr="00C8139E">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6A5F5A" w:rsidRPr="00C8139E" w:rsidRDefault="006A5F5A" w:rsidP="00327E32">
            <w:pPr>
              <w:rPr>
                <w:color w:val="000000"/>
              </w:rPr>
            </w:pPr>
            <w:r w:rsidRPr="00C8139E">
              <w:rPr>
                <w:color w:val="000000"/>
              </w:rPr>
              <w:t>Дизельное топливо зимнее ЕВРО 5  (ДТ-З-К5)</w:t>
            </w:r>
          </w:p>
        </w:tc>
        <w:tc>
          <w:tcPr>
            <w:tcW w:w="993" w:type="dxa"/>
            <w:tcBorders>
              <w:top w:val="single" w:sz="4" w:space="0" w:color="auto"/>
              <w:left w:val="nil"/>
              <w:bottom w:val="single" w:sz="4" w:space="0" w:color="auto"/>
              <w:right w:val="single" w:sz="4" w:space="0" w:color="auto"/>
            </w:tcBorders>
            <w:shd w:val="clear" w:color="auto" w:fill="auto"/>
          </w:tcPr>
          <w:p w:rsidR="006A5F5A" w:rsidRPr="00C8139E" w:rsidRDefault="006A5F5A" w:rsidP="00327E32">
            <w:pPr>
              <w:jc w:val="center"/>
              <w:rPr>
                <w:color w:val="000000"/>
              </w:rPr>
            </w:pPr>
            <w:r w:rsidRPr="00C8139E">
              <w:rPr>
                <w:color w:val="000000"/>
              </w:rPr>
              <w:t>лит</w:t>
            </w:r>
          </w:p>
        </w:tc>
        <w:tc>
          <w:tcPr>
            <w:tcW w:w="904" w:type="dxa"/>
            <w:tcBorders>
              <w:top w:val="single" w:sz="4" w:space="0" w:color="auto"/>
              <w:left w:val="nil"/>
              <w:bottom w:val="single" w:sz="4" w:space="0" w:color="auto"/>
              <w:right w:val="single" w:sz="4" w:space="0" w:color="auto"/>
            </w:tcBorders>
            <w:shd w:val="clear" w:color="auto" w:fill="auto"/>
          </w:tcPr>
          <w:p w:rsidR="006A5F5A" w:rsidRPr="00C8139E" w:rsidRDefault="006A5F5A" w:rsidP="00327E32">
            <w:pPr>
              <w:jc w:val="center"/>
              <w:rPr>
                <w:color w:val="000000"/>
              </w:rPr>
            </w:pPr>
            <w:r>
              <w:rPr>
                <w:color w:val="000000"/>
              </w:rPr>
              <w:t>40000</w:t>
            </w:r>
          </w:p>
        </w:tc>
        <w:tc>
          <w:tcPr>
            <w:tcW w:w="1789" w:type="dxa"/>
            <w:tcBorders>
              <w:top w:val="single" w:sz="4" w:space="0" w:color="auto"/>
              <w:left w:val="nil"/>
              <w:bottom w:val="single" w:sz="4" w:space="0" w:color="auto"/>
              <w:right w:val="single" w:sz="4" w:space="0" w:color="auto"/>
            </w:tcBorders>
          </w:tcPr>
          <w:p w:rsidR="006A5F5A" w:rsidRPr="00C8139E" w:rsidRDefault="006A5F5A" w:rsidP="00327E32">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6A5F5A" w:rsidRPr="00C8139E" w:rsidRDefault="006A5F5A" w:rsidP="00327E32">
            <w:pPr>
              <w:jc w:val="center"/>
              <w:rPr>
                <w:b/>
                <w:bCs/>
                <w:color w:val="000000"/>
              </w:rPr>
            </w:pPr>
          </w:p>
        </w:tc>
      </w:tr>
      <w:tr w:rsidR="006A5F5A" w:rsidRPr="00C8139E" w:rsidTr="00327E32">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6A5F5A" w:rsidRPr="00C8139E" w:rsidRDefault="006A5F5A" w:rsidP="00327E32">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6A5F5A" w:rsidRPr="00C8139E" w:rsidRDefault="006A5F5A" w:rsidP="00327E32">
            <w:pPr>
              <w:jc w:val="center"/>
              <w:rPr>
                <w:color w:val="000000"/>
              </w:rPr>
            </w:pPr>
            <w:r w:rsidRPr="00C8139E">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6A5F5A" w:rsidRPr="00C8139E" w:rsidRDefault="006A5F5A" w:rsidP="00327E32">
            <w:pPr>
              <w:jc w:val="center"/>
              <w:rPr>
                <w:color w:val="000000"/>
              </w:rPr>
            </w:pPr>
          </w:p>
        </w:tc>
        <w:tc>
          <w:tcPr>
            <w:tcW w:w="904" w:type="dxa"/>
            <w:tcBorders>
              <w:top w:val="nil"/>
              <w:left w:val="nil"/>
              <w:bottom w:val="single" w:sz="4" w:space="0" w:color="auto"/>
              <w:right w:val="single" w:sz="4" w:space="0" w:color="auto"/>
            </w:tcBorders>
            <w:shd w:val="clear" w:color="auto" w:fill="auto"/>
          </w:tcPr>
          <w:p w:rsidR="006A5F5A" w:rsidRPr="00C8139E" w:rsidRDefault="006A5F5A" w:rsidP="00327E32"/>
        </w:tc>
        <w:tc>
          <w:tcPr>
            <w:tcW w:w="1789" w:type="dxa"/>
            <w:tcBorders>
              <w:top w:val="nil"/>
              <w:left w:val="nil"/>
              <w:bottom w:val="single" w:sz="4" w:space="0" w:color="auto"/>
              <w:right w:val="single" w:sz="4" w:space="0" w:color="auto"/>
            </w:tcBorders>
          </w:tcPr>
          <w:p w:rsidR="006A5F5A" w:rsidRPr="00C8139E" w:rsidRDefault="006A5F5A" w:rsidP="00327E32">
            <w:pPr>
              <w:jc w:val="center"/>
            </w:pPr>
          </w:p>
        </w:tc>
        <w:tc>
          <w:tcPr>
            <w:tcW w:w="1613" w:type="dxa"/>
            <w:tcBorders>
              <w:top w:val="nil"/>
              <w:left w:val="nil"/>
              <w:bottom w:val="single" w:sz="4" w:space="0" w:color="auto"/>
              <w:right w:val="single" w:sz="4" w:space="0" w:color="auto"/>
            </w:tcBorders>
            <w:shd w:val="clear" w:color="auto" w:fill="auto"/>
            <w:hideMark/>
          </w:tcPr>
          <w:p w:rsidR="006A5F5A" w:rsidRPr="00C8139E" w:rsidRDefault="006A5F5A" w:rsidP="00327E32">
            <w:pPr>
              <w:jc w:val="center"/>
              <w:rPr>
                <w:bCs/>
              </w:rPr>
            </w:pPr>
          </w:p>
        </w:tc>
      </w:tr>
    </w:tbl>
    <w:p w:rsidR="006A5F5A" w:rsidRPr="00C8139E" w:rsidRDefault="006A5F5A" w:rsidP="006A5F5A">
      <w:pPr>
        <w:widowControl w:val="0"/>
        <w:autoSpaceDE w:val="0"/>
        <w:autoSpaceDN w:val="0"/>
        <w:jc w:val="both"/>
        <w:rPr>
          <w:rFonts w:ascii="Courier New" w:hAnsi="Courier New" w:cs="Courier New"/>
          <w:bCs/>
        </w:rPr>
      </w:pPr>
      <w:r w:rsidRPr="00C8139E">
        <w:rPr>
          <w:rFonts w:ascii="Courier New" w:hAnsi="Courier New" w:cs="Courier New"/>
          <w:bCs/>
        </w:rPr>
        <w:t xml:space="preserve"> </w:t>
      </w:r>
    </w:p>
    <w:p w:rsidR="006A5F5A" w:rsidRPr="00C8139E" w:rsidRDefault="006A5F5A" w:rsidP="006A5F5A">
      <w:pPr>
        <w:ind w:firstLine="709"/>
        <w:jc w:val="right"/>
        <w:rPr>
          <w:bCs/>
        </w:rPr>
      </w:pPr>
      <w:r w:rsidRPr="00C8139E">
        <w:rPr>
          <w:bCs/>
        </w:rPr>
        <w:t xml:space="preserve"> </w:t>
      </w:r>
    </w:p>
    <w:p w:rsidR="006A5F5A" w:rsidRPr="00C8139E" w:rsidRDefault="006A5F5A" w:rsidP="006A5F5A">
      <w:pPr>
        <w:widowControl w:val="0"/>
        <w:autoSpaceDE w:val="0"/>
        <w:autoSpaceDN w:val="0"/>
      </w:pPr>
    </w:p>
    <w:p w:rsidR="006A5F5A" w:rsidRPr="00C8139E" w:rsidRDefault="006A5F5A" w:rsidP="006A5F5A">
      <w:pPr>
        <w:ind w:left="290" w:hanging="284"/>
        <w:jc w:val="center"/>
      </w:pPr>
    </w:p>
    <w:tbl>
      <w:tblPr>
        <w:tblpPr w:leftFromText="180" w:rightFromText="180" w:vertAnchor="text" w:horzAnchor="margin" w:tblpY="182"/>
        <w:tblW w:w="9860" w:type="dxa"/>
        <w:tblLook w:val="01E0"/>
      </w:tblPr>
      <w:tblGrid>
        <w:gridCol w:w="5149"/>
        <w:gridCol w:w="4711"/>
      </w:tblGrid>
      <w:tr w:rsidR="006A5F5A" w:rsidRPr="00C8139E" w:rsidTr="00327E32">
        <w:trPr>
          <w:trHeight w:val="1209"/>
        </w:trPr>
        <w:tc>
          <w:tcPr>
            <w:tcW w:w="5149" w:type="dxa"/>
          </w:tcPr>
          <w:p w:rsidR="006A5F5A" w:rsidRPr="00C8139E" w:rsidRDefault="006A5F5A" w:rsidP="00327E32">
            <w:pPr>
              <w:ind w:left="290" w:hanging="284"/>
            </w:pPr>
            <w:bookmarkStart w:id="2" w:name="_Hlk529977215"/>
            <w:r w:rsidRPr="00C8139E">
              <w:t>Покупатель</w:t>
            </w:r>
          </w:p>
          <w:p w:rsidR="006A5F5A" w:rsidRPr="00C8139E" w:rsidRDefault="006A5F5A" w:rsidP="00327E32">
            <w:pPr>
              <w:ind w:left="290" w:hanging="284"/>
            </w:pPr>
          </w:p>
          <w:p w:rsidR="006A5F5A" w:rsidRPr="00C8139E" w:rsidRDefault="006A5F5A" w:rsidP="00327E32">
            <w:pPr>
              <w:ind w:left="290" w:hanging="284"/>
            </w:pPr>
            <w:r w:rsidRPr="00C8139E">
              <w:t>Генеральный директор</w:t>
            </w:r>
          </w:p>
          <w:p w:rsidR="006A5F5A" w:rsidRPr="00C8139E" w:rsidRDefault="006A5F5A" w:rsidP="00327E32">
            <w:pPr>
              <w:ind w:left="290" w:hanging="284"/>
            </w:pPr>
            <w:r w:rsidRPr="00C8139E">
              <w:t>АО «Пассажирская компания «Сахалин»</w:t>
            </w:r>
          </w:p>
          <w:p w:rsidR="006A5F5A" w:rsidRPr="00C8139E" w:rsidRDefault="006A5F5A" w:rsidP="00327E32">
            <w:pPr>
              <w:ind w:left="290" w:hanging="284"/>
            </w:pPr>
          </w:p>
          <w:p w:rsidR="006A5F5A" w:rsidRPr="00C8139E" w:rsidRDefault="006A5F5A" w:rsidP="00327E32">
            <w:pPr>
              <w:ind w:left="290" w:hanging="284"/>
            </w:pPr>
            <w:r w:rsidRPr="00C8139E">
              <w:t>________________/</w:t>
            </w:r>
            <w:proofErr w:type="spellStart"/>
            <w:r w:rsidRPr="00C8139E">
              <w:t>Д.А.Костыренко</w:t>
            </w:r>
            <w:proofErr w:type="spellEnd"/>
          </w:p>
          <w:p w:rsidR="006A5F5A" w:rsidRPr="00C8139E" w:rsidRDefault="006A5F5A" w:rsidP="00327E32">
            <w:pPr>
              <w:ind w:left="290" w:hanging="284"/>
            </w:pPr>
          </w:p>
          <w:p w:rsidR="006A5F5A" w:rsidRPr="00C8139E" w:rsidRDefault="006A5F5A" w:rsidP="00327E32">
            <w:pPr>
              <w:ind w:left="290" w:hanging="284"/>
            </w:pPr>
          </w:p>
        </w:tc>
        <w:tc>
          <w:tcPr>
            <w:tcW w:w="4711" w:type="dxa"/>
          </w:tcPr>
          <w:p w:rsidR="006A5F5A" w:rsidRPr="00C8139E" w:rsidRDefault="006A5F5A" w:rsidP="00327E32">
            <w:pPr>
              <w:ind w:left="290" w:hanging="284"/>
            </w:pPr>
            <w:r w:rsidRPr="00C8139E">
              <w:t>Поставщик</w:t>
            </w: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p>
          <w:p w:rsidR="006A5F5A" w:rsidRPr="00C8139E" w:rsidRDefault="006A5F5A" w:rsidP="00327E32">
            <w:pPr>
              <w:ind w:left="290" w:hanging="284"/>
            </w:pPr>
            <w:r w:rsidRPr="00C8139E">
              <w:t xml:space="preserve">______________________                  (подпись)                                                                                                                                                                        </w:t>
            </w:r>
          </w:p>
        </w:tc>
      </w:tr>
      <w:bookmarkEnd w:id="2"/>
    </w:tbl>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rPr>
          <w:sz w:val="22"/>
          <w:szCs w:val="22"/>
        </w:rPr>
      </w:pPr>
    </w:p>
    <w:p w:rsidR="006A5F5A" w:rsidRPr="00C8139E" w:rsidRDefault="006A5F5A" w:rsidP="006A5F5A">
      <w:pPr>
        <w:jc w:val="right"/>
        <w:rPr>
          <w:sz w:val="22"/>
          <w:szCs w:val="22"/>
        </w:rPr>
      </w:pPr>
      <w:r w:rsidRPr="00C8139E">
        <w:rPr>
          <w:sz w:val="22"/>
          <w:szCs w:val="22"/>
        </w:rPr>
        <w:t>Приложение № 3</w:t>
      </w:r>
    </w:p>
    <w:p w:rsidR="006A5F5A" w:rsidRPr="00C8139E" w:rsidRDefault="006A5F5A" w:rsidP="006A5F5A">
      <w:pPr>
        <w:jc w:val="right"/>
        <w:rPr>
          <w:sz w:val="22"/>
          <w:szCs w:val="22"/>
        </w:rPr>
      </w:pPr>
      <w:r w:rsidRPr="00C8139E">
        <w:rPr>
          <w:sz w:val="22"/>
          <w:szCs w:val="22"/>
        </w:rPr>
        <w:t>к договору от «___»______ 201__ г. № ________</w:t>
      </w:r>
    </w:p>
    <w:p w:rsidR="006A5F5A" w:rsidRPr="00C8139E" w:rsidRDefault="006A5F5A" w:rsidP="006A5F5A">
      <w:pPr>
        <w:jc w:val="right"/>
        <w:rPr>
          <w:sz w:val="22"/>
          <w:szCs w:val="22"/>
        </w:rPr>
      </w:pPr>
    </w:p>
    <w:p w:rsidR="006A5F5A" w:rsidRPr="00C8139E" w:rsidRDefault="006A5F5A" w:rsidP="006A5F5A">
      <w:pPr>
        <w:jc w:val="right"/>
        <w:rPr>
          <w:sz w:val="22"/>
          <w:szCs w:val="22"/>
        </w:rPr>
      </w:pPr>
    </w:p>
    <w:p w:rsidR="006A5F5A" w:rsidRPr="00C8139E" w:rsidRDefault="006A5F5A" w:rsidP="006A5F5A">
      <w:pPr>
        <w:jc w:val="right"/>
        <w:rPr>
          <w:sz w:val="22"/>
          <w:szCs w:val="22"/>
        </w:rPr>
      </w:pPr>
    </w:p>
    <w:p w:rsidR="006A5F5A" w:rsidRPr="00C8139E" w:rsidRDefault="006A5F5A" w:rsidP="006A5F5A">
      <w:pPr>
        <w:ind w:firstLine="425"/>
        <w:jc w:val="center"/>
        <w:outlineLvl w:val="0"/>
        <w:rPr>
          <w:b/>
          <w:sz w:val="22"/>
          <w:szCs w:val="22"/>
        </w:rPr>
      </w:pPr>
      <w:r w:rsidRPr="00C8139E">
        <w:rPr>
          <w:b/>
          <w:sz w:val="22"/>
          <w:szCs w:val="22"/>
        </w:rPr>
        <w:t xml:space="preserve">Заявка на поставку дизельного топлива </w:t>
      </w:r>
    </w:p>
    <w:p w:rsidR="006A5F5A" w:rsidRPr="00C8139E" w:rsidRDefault="006A5F5A" w:rsidP="006A5F5A">
      <w:pPr>
        <w:ind w:firstLine="425"/>
        <w:jc w:val="center"/>
        <w:outlineLvl w:val="0"/>
        <w:rPr>
          <w:b/>
          <w:sz w:val="22"/>
          <w:szCs w:val="22"/>
        </w:rPr>
      </w:pPr>
    </w:p>
    <w:p w:rsidR="006A5F5A" w:rsidRPr="00C8139E" w:rsidRDefault="006A5F5A" w:rsidP="006A5F5A">
      <w:pPr>
        <w:ind w:firstLine="425"/>
        <w:outlineLvl w:val="0"/>
        <w:rPr>
          <w:b/>
          <w:sz w:val="22"/>
          <w:szCs w:val="22"/>
        </w:rPr>
      </w:pPr>
      <w:r w:rsidRPr="00C8139E">
        <w:t xml:space="preserve">В </w:t>
      </w:r>
      <w:proofErr w:type="gramStart"/>
      <w:r w:rsidRPr="00C8139E">
        <w:t>соответствии</w:t>
      </w:r>
      <w:proofErr w:type="gramEnd"/>
      <w:r w:rsidRPr="00C8139E">
        <w:t xml:space="preserve"> с п.1.4 Договора поставки №  _________ от "__" ____________ ____ г. предоставляем Вам данную заявку на поставку товара:</w:t>
      </w:r>
    </w:p>
    <w:p w:rsidR="006A5F5A" w:rsidRPr="00C8139E" w:rsidRDefault="006A5F5A" w:rsidP="006A5F5A">
      <w:pPr>
        <w:ind w:firstLine="425"/>
        <w:outlineLvl w:val="0"/>
        <w:rPr>
          <w:b/>
          <w:sz w:val="22"/>
          <w:szCs w:val="22"/>
        </w:rPr>
      </w:pPr>
    </w:p>
    <w:p w:rsidR="006A5F5A" w:rsidRPr="00C8139E" w:rsidRDefault="006A5F5A" w:rsidP="006A5F5A">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6A5F5A" w:rsidRPr="00C8139E" w:rsidTr="00327E32">
        <w:tc>
          <w:tcPr>
            <w:tcW w:w="709" w:type="dxa"/>
          </w:tcPr>
          <w:p w:rsidR="006A5F5A" w:rsidRPr="00C8139E" w:rsidRDefault="006A5F5A" w:rsidP="00327E32">
            <w:pPr>
              <w:jc w:val="both"/>
              <w:rPr>
                <w:b/>
                <w:lang w:val="en-US"/>
              </w:rPr>
            </w:pPr>
            <w:r w:rsidRPr="00C8139E">
              <w:rPr>
                <w:b/>
                <w:sz w:val="22"/>
                <w:szCs w:val="22"/>
                <w:lang w:val="en-US"/>
              </w:rPr>
              <w:t>№ п/п</w:t>
            </w:r>
          </w:p>
        </w:tc>
        <w:tc>
          <w:tcPr>
            <w:tcW w:w="1984" w:type="dxa"/>
          </w:tcPr>
          <w:p w:rsidR="006A5F5A" w:rsidRPr="00C8139E" w:rsidRDefault="006A5F5A" w:rsidP="00327E32">
            <w:pPr>
              <w:jc w:val="both"/>
              <w:rPr>
                <w:b/>
                <w:lang w:val="en-US"/>
              </w:rPr>
            </w:pPr>
          </w:p>
          <w:p w:rsidR="006A5F5A" w:rsidRPr="00C8139E" w:rsidRDefault="006A5F5A" w:rsidP="00327E32">
            <w:pPr>
              <w:jc w:val="both"/>
              <w:rPr>
                <w:b/>
                <w:lang w:val="en-US"/>
              </w:rPr>
            </w:pPr>
            <w:proofErr w:type="spellStart"/>
            <w:r w:rsidRPr="00C8139E">
              <w:rPr>
                <w:b/>
                <w:sz w:val="22"/>
                <w:szCs w:val="22"/>
                <w:lang w:val="en-US"/>
              </w:rPr>
              <w:t>Наименование</w:t>
            </w:r>
            <w:proofErr w:type="spellEnd"/>
          </w:p>
        </w:tc>
        <w:tc>
          <w:tcPr>
            <w:tcW w:w="1086" w:type="dxa"/>
          </w:tcPr>
          <w:p w:rsidR="006A5F5A" w:rsidRPr="00C8139E" w:rsidRDefault="006A5F5A" w:rsidP="00327E32">
            <w:pPr>
              <w:jc w:val="both"/>
              <w:rPr>
                <w:b/>
                <w:lang w:val="en-US"/>
              </w:rPr>
            </w:pPr>
          </w:p>
          <w:p w:rsidR="006A5F5A" w:rsidRPr="00C8139E" w:rsidRDefault="006A5F5A" w:rsidP="00327E32">
            <w:pPr>
              <w:jc w:val="both"/>
              <w:rPr>
                <w:b/>
                <w:lang w:val="en-US"/>
              </w:rPr>
            </w:pPr>
            <w:r w:rsidRPr="00C8139E">
              <w:rPr>
                <w:b/>
                <w:sz w:val="22"/>
                <w:szCs w:val="22"/>
              </w:rPr>
              <w:t>К</w:t>
            </w:r>
            <w:proofErr w:type="spellStart"/>
            <w:r w:rsidRPr="00C8139E">
              <w:rPr>
                <w:b/>
                <w:sz w:val="22"/>
                <w:szCs w:val="22"/>
                <w:lang w:val="en-US"/>
              </w:rPr>
              <w:t>ол-во</w:t>
            </w:r>
            <w:proofErr w:type="spellEnd"/>
          </w:p>
        </w:tc>
        <w:tc>
          <w:tcPr>
            <w:tcW w:w="720" w:type="dxa"/>
          </w:tcPr>
          <w:p w:rsidR="006A5F5A" w:rsidRPr="00C8139E" w:rsidRDefault="006A5F5A" w:rsidP="00327E32">
            <w:pPr>
              <w:jc w:val="both"/>
              <w:rPr>
                <w:b/>
                <w:lang w:val="en-US"/>
              </w:rPr>
            </w:pPr>
          </w:p>
          <w:p w:rsidR="006A5F5A" w:rsidRPr="00C8139E" w:rsidRDefault="006A5F5A" w:rsidP="00327E32">
            <w:pPr>
              <w:jc w:val="both"/>
              <w:rPr>
                <w:b/>
                <w:lang w:val="en-US"/>
              </w:rPr>
            </w:pPr>
            <w:proofErr w:type="spellStart"/>
            <w:r w:rsidRPr="00C8139E">
              <w:rPr>
                <w:b/>
                <w:sz w:val="22"/>
                <w:szCs w:val="22"/>
                <w:lang w:val="en-US"/>
              </w:rPr>
              <w:t>Ед.изм</w:t>
            </w:r>
            <w:proofErr w:type="spellEnd"/>
            <w:r w:rsidRPr="00C8139E">
              <w:rPr>
                <w:b/>
                <w:sz w:val="22"/>
                <w:szCs w:val="22"/>
                <w:lang w:val="en-US"/>
              </w:rPr>
              <w:t>.</w:t>
            </w:r>
          </w:p>
          <w:p w:rsidR="006A5F5A" w:rsidRPr="00C8139E" w:rsidRDefault="006A5F5A" w:rsidP="00327E32">
            <w:pPr>
              <w:jc w:val="both"/>
              <w:rPr>
                <w:b/>
                <w:lang w:val="en-US"/>
              </w:rPr>
            </w:pPr>
          </w:p>
          <w:p w:rsidR="006A5F5A" w:rsidRPr="00C8139E" w:rsidRDefault="006A5F5A" w:rsidP="00327E32">
            <w:pPr>
              <w:jc w:val="both"/>
              <w:rPr>
                <w:b/>
                <w:lang w:val="en-US"/>
              </w:rPr>
            </w:pPr>
          </w:p>
        </w:tc>
        <w:tc>
          <w:tcPr>
            <w:tcW w:w="1439" w:type="dxa"/>
          </w:tcPr>
          <w:p w:rsidR="006A5F5A" w:rsidRPr="00C8139E" w:rsidRDefault="006A5F5A" w:rsidP="00327E32">
            <w:pPr>
              <w:jc w:val="both"/>
              <w:rPr>
                <w:b/>
              </w:rPr>
            </w:pPr>
          </w:p>
          <w:p w:rsidR="006A5F5A" w:rsidRPr="00C8139E" w:rsidRDefault="006A5F5A" w:rsidP="00327E32">
            <w:pPr>
              <w:jc w:val="both"/>
              <w:rPr>
                <w:b/>
              </w:rPr>
            </w:pPr>
            <w:r w:rsidRPr="00C8139E">
              <w:rPr>
                <w:b/>
                <w:sz w:val="22"/>
                <w:szCs w:val="22"/>
              </w:rPr>
              <w:t>Цена за ед. (без НДС), руб.</w:t>
            </w:r>
          </w:p>
        </w:tc>
        <w:tc>
          <w:tcPr>
            <w:tcW w:w="1259" w:type="dxa"/>
          </w:tcPr>
          <w:p w:rsidR="006A5F5A" w:rsidRPr="00C8139E" w:rsidRDefault="006A5F5A" w:rsidP="00327E32">
            <w:pPr>
              <w:jc w:val="both"/>
              <w:rPr>
                <w:b/>
              </w:rPr>
            </w:pPr>
          </w:p>
          <w:p w:rsidR="006A5F5A" w:rsidRPr="00C8139E" w:rsidRDefault="006A5F5A" w:rsidP="00327E32">
            <w:pPr>
              <w:jc w:val="both"/>
              <w:rPr>
                <w:b/>
              </w:rPr>
            </w:pPr>
            <w:proofErr w:type="gramStart"/>
            <w:r w:rsidRPr="00C8139E">
              <w:rPr>
                <w:b/>
                <w:sz w:val="22"/>
                <w:szCs w:val="22"/>
              </w:rPr>
              <w:t>Сумма (без</w:t>
            </w:r>
            <w:proofErr w:type="gramEnd"/>
          </w:p>
          <w:p w:rsidR="006A5F5A" w:rsidRPr="00C8139E" w:rsidRDefault="006A5F5A" w:rsidP="00327E32">
            <w:pPr>
              <w:jc w:val="both"/>
              <w:rPr>
                <w:b/>
              </w:rPr>
            </w:pPr>
            <w:proofErr w:type="gramStart"/>
            <w:r w:rsidRPr="00C8139E">
              <w:rPr>
                <w:b/>
                <w:sz w:val="22"/>
                <w:szCs w:val="22"/>
              </w:rPr>
              <w:t>НДС), руб.</w:t>
            </w:r>
            <w:proofErr w:type="gramEnd"/>
          </w:p>
        </w:tc>
        <w:tc>
          <w:tcPr>
            <w:tcW w:w="1259" w:type="dxa"/>
          </w:tcPr>
          <w:p w:rsidR="006A5F5A" w:rsidRPr="00C8139E" w:rsidRDefault="006A5F5A" w:rsidP="00327E32">
            <w:pPr>
              <w:jc w:val="both"/>
              <w:rPr>
                <w:b/>
              </w:rPr>
            </w:pPr>
          </w:p>
          <w:p w:rsidR="006A5F5A" w:rsidRPr="00C8139E" w:rsidRDefault="006A5F5A" w:rsidP="00327E32">
            <w:pPr>
              <w:jc w:val="both"/>
              <w:rPr>
                <w:b/>
              </w:rPr>
            </w:pPr>
            <w:r w:rsidRPr="00C8139E">
              <w:rPr>
                <w:b/>
                <w:sz w:val="22"/>
                <w:szCs w:val="22"/>
              </w:rPr>
              <w:t>НДС___       %</w:t>
            </w:r>
          </w:p>
          <w:p w:rsidR="006A5F5A" w:rsidRPr="00C8139E" w:rsidRDefault="006A5F5A" w:rsidP="00327E32">
            <w:pPr>
              <w:jc w:val="both"/>
              <w:rPr>
                <w:b/>
              </w:rPr>
            </w:pPr>
          </w:p>
        </w:tc>
        <w:tc>
          <w:tcPr>
            <w:tcW w:w="1400" w:type="dxa"/>
          </w:tcPr>
          <w:p w:rsidR="006A5F5A" w:rsidRPr="00C8139E" w:rsidRDefault="006A5F5A" w:rsidP="00327E32">
            <w:pPr>
              <w:jc w:val="both"/>
              <w:rPr>
                <w:b/>
              </w:rPr>
            </w:pPr>
          </w:p>
          <w:p w:rsidR="006A5F5A" w:rsidRPr="00C8139E" w:rsidRDefault="006A5F5A" w:rsidP="00327E32">
            <w:pPr>
              <w:jc w:val="both"/>
              <w:rPr>
                <w:b/>
              </w:rPr>
            </w:pPr>
            <w:r w:rsidRPr="00C8139E">
              <w:rPr>
                <w:b/>
                <w:sz w:val="22"/>
                <w:szCs w:val="22"/>
              </w:rPr>
              <w:t>Всего стоимость с НДС, руб.</w:t>
            </w:r>
          </w:p>
        </w:tc>
      </w:tr>
      <w:tr w:rsidR="006A5F5A" w:rsidRPr="00C8139E" w:rsidTr="00327E32">
        <w:tc>
          <w:tcPr>
            <w:tcW w:w="709" w:type="dxa"/>
          </w:tcPr>
          <w:p w:rsidR="006A5F5A" w:rsidRPr="00C8139E" w:rsidRDefault="006A5F5A" w:rsidP="00327E32">
            <w:pPr>
              <w:jc w:val="both"/>
            </w:pPr>
          </w:p>
          <w:p w:rsidR="006A5F5A" w:rsidRPr="00C8139E" w:rsidRDefault="006A5F5A" w:rsidP="00327E32">
            <w:pPr>
              <w:jc w:val="both"/>
            </w:pPr>
            <w:r w:rsidRPr="00C8139E">
              <w:rPr>
                <w:sz w:val="22"/>
                <w:szCs w:val="22"/>
              </w:rPr>
              <w:t>1.</w:t>
            </w:r>
          </w:p>
        </w:tc>
        <w:tc>
          <w:tcPr>
            <w:tcW w:w="1984" w:type="dxa"/>
          </w:tcPr>
          <w:p w:rsidR="006A5F5A" w:rsidRPr="00C8139E" w:rsidRDefault="006A5F5A" w:rsidP="00327E32">
            <w:pPr>
              <w:jc w:val="both"/>
            </w:pPr>
          </w:p>
        </w:tc>
        <w:tc>
          <w:tcPr>
            <w:tcW w:w="1086" w:type="dxa"/>
          </w:tcPr>
          <w:p w:rsidR="006A5F5A" w:rsidRPr="00C8139E" w:rsidRDefault="006A5F5A" w:rsidP="00327E32">
            <w:pPr>
              <w:jc w:val="both"/>
            </w:pPr>
          </w:p>
        </w:tc>
        <w:tc>
          <w:tcPr>
            <w:tcW w:w="720" w:type="dxa"/>
          </w:tcPr>
          <w:p w:rsidR="006A5F5A" w:rsidRPr="00C8139E" w:rsidRDefault="006A5F5A" w:rsidP="00327E32">
            <w:pPr>
              <w:jc w:val="both"/>
            </w:pPr>
          </w:p>
        </w:tc>
        <w:tc>
          <w:tcPr>
            <w:tcW w:w="1439" w:type="dxa"/>
          </w:tcPr>
          <w:p w:rsidR="006A5F5A" w:rsidRPr="00C8139E" w:rsidRDefault="006A5F5A" w:rsidP="00327E32">
            <w:pPr>
              <w:jc w:val="both"/>
            </w:pPr>
          </w:p>
        </w:tc>
        <w:tc>
          <w:tcPr>
            <w:tcW w:w="1259" w:type="dxa"/>
          </w:tcPr>
          <w:p w:rsidR="006A5F5A" w:rsidRPr="00C8139E" w:rsidRDefault="006A5F5A" w:rsidP="00327E32">
            <w:pPr>
              <w:jc w:val="both"/>
            </w:pPr>
          </w:p>
        </w:tc>
        <w:tc>
          <w:tcPr>
            <w:tcW w:w="1259" w:type="dxa"/>
          </w:tcPr>
          <w:p w:rsidR="006A5F5A" w:rsidRPr="00C8139E" w:rsidRDefault="006A5F5A" w:rsidP="00327E32">
            <w:pPr>
              <w:jc w:val="both"/>
            </w:pPr>
          </w:p>
        </w:tc>
        <w:tc>
          <w:tcPr>
            <w:tcW w:w="1400" w:type="dxa"/>
          </w:tcPr>
          <w:p w:rsidR="006A5F5A" w:rsidRPr="00C8139E" w:rsidRDefault="006A5F5A" w:rsidP="00327E32">
            <w:pPr>
              <w:jc w:val="both"/>
            </w:pPr>
          </w:p>
        </w:tc>
      </w:tr>
      <w:tr w:rsidR="006A5F5A" w:rsidRPr="00C8139E" w:rsidTr="00327E32">
        <w:trPr>
          <w:trHeight w:val="420"/>
        </w:trPr>
        <w:tc>
          <w:tcPr>
            <w:tcW w:w="709" w:type="dxa"/>
          </w:tcPr>
          <w:p w:rsidR="006A5F5A" w:rsidRPr="00C8139E" w:rsidRDefault="006A5F5A" w:rsidP="00327E32">
            <w:pPr>
              <w:jc w:val="both"/>
            </w:pPr>
          </w:p>
          <w:p w:rsidR="006A5F5A" w:rsidRPr="00C8139E" w:rsidRDefault="006A5F5A" w:rsidP="00327E32">
            <w:pPr>
              <w:jc w:val="both"/>
            </w:pPr>
            <w:r w:rsidRPr="00C8139E">
              <w:rPr>
                <w:sz w:val="22"/>
                <w:szCs w:val="22"/>
              </w:rPr>
              <w:t>2.</w:t>
            </w:r>
          </w:p>
        </w:tc>
        <w:tc>
          <w:tcPr>
            <w:tcW w:w="1984" w:type="dxa"/>
          </w:tcPr>
          <w:p w:rsidR="006A5F5A" w:rsidRPr="00C8139E" w:rsidRDefault="006A5F5A" w:rsidP="00327E32">
            <w:pPr>
              <w:jc w:val="both"/>
            </w:pPr>
          </w:p>
        </w:tc>
        <w:tc>
          <w:tcPr>
            <w:tcW w:w="1086" w:type="dxa"/>
          </w:tcPr>
          <w:p w:rsidR="006A5F5A" w:rsidRPr="00C8139E" w:rsidRDefault="006A5F5A" w:rsidP="00327E32">
            <w:pPr>
              <w:jc w:val="both"/>
            </w:pPr>
          </w:p>
        </w:tc>
        <w:tc>
          <w:tcPr>
            <w:tcW w:w="720" w:type="dxa"/>
          </w:tcPr>
          <w:p w:rsidR="006A5F5A" w:rsidRPr="00C8139E" w:rsidRDefault="006A5F5A" w:rsidP="00327E32">
            <w:pPr>
              <w:jc w:val="both"/>
            </w:pPr>
          </w:p>
        </w:tc>
        <w:tc>
          <w:tcPr>
            <w:tcW w:w="1439" w:type="dxa"/>
          </w:tcPr>
          <w:p w:rsidR="006A5F5A" w:rsidRPr="00C8139E" w:rsidRDefault="006A5F5A" w:rsidP="00327E32">
            <w:pPr>
              <w:jc w:val="both"/>
            </w:pPr>
          </w:p>
        </w:tc>
        <w:tc>
          <w:tcPr>
            <w:tcW w:w="1259" w:type="dxa"/>
          </w:tcPr>
          <w:p w:rsidR="006A5F5A" w:rsidRPr="00C8139E" w:rsidRDefault="006A5F5A" w:rsidP="00327E32">
            <w:pPr>
              <w:jc w:val="both"/>
            </w:pPr>
          </w:p>
        </w:tc>
        <w:tc>
          <w:tcPr>
            <w:tcW w:w="1259" w:type="dxa"/>
          </w:tcPr>
          <w:p w:rsidR="006A5F5A" w:rsidRPr="00C8139E" w:rsidRDefault="006A5F5A" w:rsidP="00327E32">
            <w:pPr>
              <w:jc w:val="both"/>
            </w:pPr>
          </w:p>
        </w:tc>
        <w:tc>
          <w:tcPr>
            <w:tcW w:w="1400" w:type="dxa"/>
          </w:tcPr>
          <w:p w:rsidR="006A5F5A" w:rsidRPr="00C8139E" w:rsidRDefault="006A5F5A" w:rsidP="00327E32">
            <w:pPr>
              <w:jc w:val="both"/>
            </w:pPr>
          </w:p>
        </w:tc>
      </w:tr>
      <w:tr w:rsidR="006A5F5A" w:rsidRPr="00C8139E" w:rsidTr="00327E32">
        <w:trPr>
          <w:trHeight w:val="775"/>
        </w:trPr>
        <w:tc>
          <w:tcPr>
            <w:tcW w:w="2693" w:type="dxa"/>
            <w:gridSpan w:val="2"/>
          </w:tcPr>
          <w:p w:rsidR="006A5F5A" w:rsidRPr="00C8139E" w:rsidRDefault="006A5F5A" w:rsidP="00327E32">
            <w:pPr>
              <w:jc w:val="both"/>
              <w:rPr>
                <w:b/>
              </w:rPr>
            </w:pPr>
            <w:r w:rsidRPr="00C8139E">
              <w:rPr>
                <w:b/>
                <w:sz w:val="22"/>
                <w:szCs w:val="22"/>
              </w:rPr>
              <w:t>Итого без НДС:</w:t>
            </w:r>
          </w:p>
          <w:p w:rsidR="006A5F5A" w:rsidRPr="00C8139E" w:rsidRDefault="006A5F5A" w:rsidP="00327E32">
            <w:pPr>
              <w:jc w:val="both"/>
              <w:rPr>
                <w:b/>
              </w:rPr>
            </w:pPr>
            <w:r w:rsidRPr="00C8139E">
              <w:rPr>
                <w:b/>
                <w:sz w:val="22"/>
                <w:szCs w:val="22"/>
              </w:rPr>
              <w:t>Сумма НДС:</w:t>
            </w:r>
          </w:p>
          <w:p w:rsidR="006A5F5A" w:rsidRPr="00C8139E" w:rsidRDefault="006A5F5A" w:rsidP="00327E32">
            <w:pPr>
              <w:jc w:val="both"/>
            </w:pPr>
            <w:r w:rsidRPr="00C8139E">
              <w:rPr>
                <w:b/>
                <w:sz w:val="22"/>
                <w:szCs w:val="22"/>
              </w:rPr>
              <w:t>Всего с НДС:</w:t>
            </w:r>
          </w:p>
        </w:tc>
        <w:tc>
          <w:tcPr>
            <w:tcW w:w="1086"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c>
          <w:tcPr>
            <w:tcW w:w="720"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c>
          <w:tcPr>
            <w:tcW w:w="1439"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c>
          <w:tcPr>
            <w:tcW w:w="1259"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c>
          <w:tcPr>
            <w:tcW w:w="1259"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c>
          <w:tcPr>
            <w:tcW w:w="1400" w:type="dxa"/>
          </w:tcPr>
          <w:p w:rsidR="006A5F5A" w:rsidRPr="00C8139E" w:rsidRDefault="006A5F5A" w:rsidP="00327E32">
            <w:pPr>
              <w:jc w:val="both"/>
            </w:pPr>
          </w:p>
          <w:p w:rsidR="006A5F5A" w:rsidRPr="00C8139E" w:rsidRDefault="006A5F5A" w:rsidP="00327E32">
            <w:pPr>
              <w:jc w:val="both"/>
            </w:pPr>
          </w:p>
          <w:p w:rsidR="006A5F5A" w:rsidRPr="00C8139E" w:rsidRDefault="006A5F5A" w:rsidP="00327E32">
            <w:pPr>
              <w:jc w:val="both"/>
            </w:pPr>
          </w:p>
        </w:tc>
      </w:tr>
    </w:tbl>
    <w:p w:rsidR="006A5F5A" w:rsidRPr="00C8139E" w:rsidRDefault="006A5F5A" w:rsidP="006A5F5A">
      <w:pPr>
        <w:jc w:val="both"/>
        <w:rPr>
          <w:sz w:val="22"/>
          <w:szCs w:val="22"/>
        </w:rPr>
      </w:pPr>
    </w:p>
    <w:p w:rsidR="006A5F5A" w:rsidRPr="00C8139E" w:rsidRDefault="006A5F5A" w:rsidP="006A5F5A">
      <w:pPr>
        <w:ind w:left="540"/>
        <w:outlineLvl w:val="0"/>
        <w:rPr>
          <w:sz w:val="22"/>
          <w:szCs w:val="22"/>
        </w:rPr>
      </w:pPr>
      <w:r w:rsidRPr="00C8139E">
        <w:rPr>
          <w:sz w:val="22"/>
          <w:szCs w:val="22"/>
        </w:rPr>
        <w:t>Поставка товара в течение  3 рабочих дней с момента подачи заявки.</w:t>
      </w:r>
    </w:p>
    <w:p w:rsidR="006A5F5A" w:rsidRPr="00C8139E" w:rsidRDefault="006A5F5A" w:rsidP="006A5F5A">
      <w:pPr>
        <w:ind w:firstLine="425"/>
        <w:rPr>
          <w:sz w:val="22"/>
          <w:szCs w:val="22"/>
        </w:rPr>
      </w:pPr>
    </w:p>
    <w:p w:rsidR="006A5F5A" w:rsidRPr="00C8139E" w:rsidRDefault="006A5F5A" w:rsidP="006A5F5A">
      <w:pPr>
        <w:ind w:firstLine="425"/>
        <w:rPr>
          <w:sz w:val="22"/>
          <w:szCs w:val="22"/>
        </w:rPr>
      </w:pPr>
    </w:p>
    <w:p w:rsidR="006A5F5A" w:rsidRPr="00C8139E" w:rsidRDefault="006A5F5A" w:rsidP="006A5F5A">
      <w:pPr>
        <w:ind w:firstLine="425"/>
        <w:rPr>
          <w:sz w:val="22"/>
          <w:szCs w:val="22"/>
        </w:rPr>
      </w:pPr>
    </w:p>
    <w:tbl>
      <w:tblPr>
        <w:tblpPr w:leftFromText="180" w:rightFromText="180" w:vertAnchor="text" w:horzAnchor="margin" w:tblpY="182"/>
        <w:tblW w:w="9860" w:type="dxa"/>
        <w:tblLook w:val="01E0"/>
      </w:tblPr>
      <w:tblGrid>
        <w:gridCol w:w="5149"/>
        <w:gridCol w:w="4711"/>
      </w:tblGrid>
      <w:tr w:rsidR="006A5F5A" w:rsidRPr="00C8139E" w:rsidTr="00327E32">
        <w:trPr>
          <w:trHeight w:val="1209"/>
        </w:trPr>
        <w:tc>
          <w:tcPr>
            <w:tcW w:w="5149" w:type="dxa"/>
          </w:tcPr>
          <w:p w:rsidR="006A5F5A" w:rsidRPr="00C8139E" w:rsidRDefault="006A5F5A" w:rsidP="00327E32">
            <w:pPr>
              <w:tabs>
                <w:tab w:val="left" w:pos="360"/>
                <w:tab w:val="left" w:pos="6165"/>
              </w:tabs>
              <w:jc w:val="both"/>
              <w:rPr>
                <w:rFonts w:eastAsia="MS Mincho"/>
                <w:b/>
                <w:spacing w:val="-2"/>
              </w:rPr>
            </w:pPr>
            <w:r w:rsidRPr="00C8139E">
              <w:rPr>
                <w:rFonts w:eastAsia="MS Mincho"/>
                <w:b/>
                <w:spacing w:val="-2"/>
                <w:sz w:val="22"/>
                <w:szCs w:val="22"/>
              </w:rPr>
              <w:t>Покупатель</w:t>
            </w:r>
          </w:p>
          <w:p w:rsidR="006A5F5A" w:rsidRPr="00C8139E" w:rsidRDefault="006A5F5A" w:rsidP="00327E32">
            <w:pPr>
              <w:tabs>
                <w:tab w:val="left" w:pos="360"/>
                <w:tab w:val="left" w:pos="6165"/>
              </w:tabs>
              <w:jc w:val="both"/>
              <w:rPr>
                <w:rFonts w:eastAsia="MS Mincho"/>
                <w:spacing w:val="-2"/>
              </w:rPr>
            </w:pPr>
            <w:r w:rsidRPr="00C8139E">
              <w:rPr>
                <w:rFonts w:eastAsia="MS Mincho"/>
                <w:spacing w:val="-2"/>
                <w:sz w:val="22"/>
                <w:szCs w:val="22"/>
              </w:rPr>
              <w:t>Генеральный директор</w:t>
            </w:r>
          </w:p>
          <w:p w:rsidR="006A5F5A" w:rsidRPr="00C8139E" w:rsidRDefault="006A5F5A" w:rsidP="00327E32">
            <w:pPr>
              <w:tabs>
                <w:tab w:val="left" w:pos="360"/>
                <w:tab w:val="left" w:pos="6165"/>
              </w:tabs>
              <w:jc w:val="both"/>
              <w:rPr>
                <w:rFonts w:eastAsia="MS Mincho"/>
                <w:spacing w:val="-2"/>
              </w:rPr>
            </w:pPr>
            <w:r w:rsidRPr="00C8139E">
              <w:rPr>
                <w:rFonts w:eastAsia="MS Mincho"/>
                <w:spacing w:val="-2"/>
                <w:sz w:val="22"/>
                <w:szCs w:val="22"/>
              </w:rPr>
              <w:t>АО «Пассажирская компания «Сахалин»</w:t>
            </w:r>
          </w:p>
          <w:p w:rsidR="006A5F5A" w:rsidRPr="00C8139E" w:rsidRDefault="006A5F5A" w:rsidP="00327E32">
            <w:pPr>
              <w:tabs>
                <w:tab w:val="left" w:pos="360"/>
                <w:tab w:val="left" w:pos="6165"/>
              </w:tabs>
              <w:jc w:val="both"/>
              <w:rPr>
                <w:rFonts w:eastAsia="MS Mincho"/>
                <w:spacing w:val="-2"/>
              </w:rPr>
            </w:pPr>
          </w:p>
          <w:p w:rsidR="006A5F5A" w:rsidRPr="00C8139E" w:rsidRDefault="006A5F5A" w:rsidP="00327E32">
            <w:pPr>
              <w:tabs>
                <w:tab w:val="left" w:pos="1418"/>
              </w:tabs>
              <w:rPr>
                <w:b/>
              </w:rPr>
            </w:pPr>
          </w:p>
          <w:p w:rsidR="006A5F5A" w:rsidRPr="00C8139E" w:rsidRDefault="006A5F5A" w:rsidP="00327E32">
            <w:pPr>
              <w:tabs>
                <w:tab w:val="left" w:pos="1418"/>
              </w:tabs>
              <w:spacing w:after="120" w:line="240" w:lineRule="atLeast"/>
              <w:rPr>
                <w:b/>
              </w:rPr>
            </w:pPr>
            <w:r w:rsidRPr="00C8139E">
              <w:rPr>
                <w:b/>
                <w:sz w:val="22"/>
                <w:szCs w:val="22"/>
              </w:rPr>
              <w:t>________________/</w:t>
            </w:r>
            <w:proofErr w:type="spellStart"/>
            <w:r w:rsidRPr="00C8139E">
              <w:rPr>
                <w:sz w:val="22"/>
                <w:szCs w:val="22"/>
              </w:rPr>
              <w:t>Д.А.Костыренко</w:t>
            </w:r>
            <w:proofErr w:type="spellEnd"/>
          </w:p>
          <w:p w:rsidR="006A5F5A" w:rsidRPr="00C8139E" w:rsidRDefault="006A5F5A" w:rsidP="00327E32"/>
          <w:p w:rsidR="006A5F5A" w:rsidRPr="00C8139E" w:rsidRDefault="006A5F5A" w:rsidP="00327E32"/>
        </w:tc>
        <w:tc>
          <w:tcPr>
            <w:tcW w:w="4711" w:type="dxa"/>
          </w:tcPr>
          <w:p w:rsidR="006A5F5A" w:rsidRPr="00C8139E" w:rsidRDefault="006A5F5A" w:rsidP="00327E32">
            <w:pPr>
              <w:jc w:val="both"/>
              <w:rPr>
                <w:b/>
              </w:rPr>
            </w:pPr>
            <w:r w:rsidRPr="00C8139E">
              <w:rPr>
                <w:b/>
                <w:sz w:val="22"/>
                <w:szCs w:val="22"/>
              </w:rPr>
              <w:t>Поставщик</w:t>
            </w:r>
          </w:p>
          <w:p w:rsidR="006A5F5A" w:rsidRPr="00C8139E" w:rsidRDefault="006A5F5A" w:rsidP="00327E32">
            <w:pPr>
              <w:rPr>
                <w:b/>
              </w:rPr>
            </w:pPr>
          </w:p>
          <w:p w:rsidR="006A5F5A" w:rsidRPr="00C8139E" w:rsidRDefault="006A5F5A" w:rsidP="00327E32"/>
          <w:p w:rsidR="006A5F5A" w:rsidRPr="00C8139E" w:rsidRDefault="006A5F5A" w:rsidP="00327E32"/>
          <w:p w:rsidR="006A5F5A" w:rsidRPr="00C8139E" w:rsidRDefault="006A5F5A" w:rsidP="00327E32"/>
          <w:p w:rsidR="006A5F5A" w:rsidRPr="00C8139E" w:rsidRDefault="006A5F5A" w:rsidP="00327E32">
            <w:r w:rsidRPr="00C8139E">
              <w:rPr>
                <w:sz w:val="22"/>
                <w:szCs w:val="22"/>
              </w:rPr>
              <w:t xml:space="preserve">______________________                  (подпись)                                                                                                                                                                        </w:t>
            </w:r>
          </w:p>
        </w:tc>
      </w:tr>
    </w:tbl>
    <w:p w:rsidR="006A5F5A" w:rsidRDefault="006A5F5A" w:rsidP="006A5F5A">
      <w:pPr>
        <w:autoSpaceDE w:val="0"/>
        <w:autoSpaceDN w:val="0"/>
        <w:adjustRightInd w:val="0"/>
        <w:ind w:firstLine="540"/>
      </w:pPr>
    </w:p>
    <w:p w:rsidR="006A5F5A" w:rsidRDefault="006A5F5A" w:rsidP="006A5F5A">
      <w:pPr>
        <w:autoSpaceDE w:val="0"/>
        <w:autoSpaceDN w:val="0"/>
        <w:adjustRightInd w:val="0"/>
        <w:ind w:firstLine="540"/>
      </w:pPr>
    </w:p>
    <w:p w:rsidR="00503477" w:rsidRDefault="00503477" w:rsidP="00503477">
      <w:pPr>
        <w:autoSpaceDE w:val="0"/>
        <w:autoSpaceDN w:val="0"/>
        <w:adjustRightInd w:val="0"/>
        <w:ind w:firstLine="540"/>
      </w:pPr>
    </w:p>
    <w:p w:rsidR="00503477" w:rsidRDefault="00503477" w:rsidP="00503477">
      <w:pPr>
        <w:autoSpaceDE w:val="0"/>
        <w:autoSpaceDN w:val="0"/>
        <w:adjustRightInd w:val="0"/>
        <w:ind w:firstLine="540"/>
      </w:pPr>
    </w:p>
    <w:p w:rsidR="00503477" w:rsidRDefault="00503477" w:rsidP="00503477">
      <w:pPr>
        <w:pStyle w:val="12"/>
        <w:ind w:left="-993" w:firstLine="0"/>
        <w:jc w:val="left"/>
        <w:rPr>
          <w:rFonts w:eastAsia="MS Mincho"/>
          <w:szCs w:val="28"/>
        </w:rPr>
      </w:pPr>
    </w:p>
    <w:p w:rsidR="00503477" w:rsidRDefault="00503477" w:rsidP="00503477">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503477" w:rsidRDefault="00503477" w:rsidP="003C4E6C">
      <w:pPr>
        <w:pStyle w:val="12"/>
        <w:ind w:left="5670" w:firstLine="0"/>
        <w:rPr>
          <w:rFonts w:eastAsia="MS Mincho"/>
          <w:szCs w:val="28"/>
        </w:rPr>
      </w:pPr>
    </w:p>
    <w:p w:rsidR="003C4E6C" w:rsidRPr="00154BE1" w:rsidRDefault="003C4E6C" w:rsidP="003C4E6C">
      <w:pPr>
        <w:pStyle w:val="12"/>
        <w:ind w:left="5670" w:firstLine="0"/>
        <w:rPr>
          <w:rFonts w:eastAsia="MS Mincho"/>
          <w:szCs w:val="28"/>
        </w:rPr>
      </w:pPr>
      <w:r w:rsidRPr="00154BE1">
        <w:rPr>
          <w:rFonts w:eastAsia="MS Mincho"/>
          <w:szCs w:val="28"/>
        </w:rPr>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ED2BF5" w:rsidRDefault="00ED2BF5" w:rsidP="00ED2BF5">
      <w:pPr>
        <w:jc w:val="center"/>
        <w:rPr>
          <w:b/>
          <w:sz w:val="28"/>
          <w:szCs w:val="28"/>
        </w:rPr>
      </w:pPr>
      <w:r>
        <w:rPr>
          <w:b/>
          <w:sz w:val="28"/>
          <w:szCs w:val="28"/>
        </w:rPr>
        <w:t>Формы документов, предоставляемых в составе заявки участника</w:t>
      </w:r>
    </w:p>
    <w:p w:rsidR="00ED2BF5" w:rsidRDefault="00ED2BF5" w:rsidP="00ED2BF5"/>
    <w:p w:rsidR="00ED2BF5" w:rsidRDefault="00ED2BF5" w:rsidP="00ED2BF5">
      <w:pPr>
        <w:jc w:val="center"/>
        <w:rPr>
          <w:b/>
          <w:sz w:val="28"/>
          <w:szCs w:val="28"/>
        </w:rPr>
      </w:pPr>
      <w:r>
        <w:rPr>
          <w:b/>
          <w:sz w:val="28"/>
          <w:szCs w:val="28"/>
        </w:rPr>
        <w:t>Форма заявки участника</w:t>
      </w:r>
    </w:p>
    <w:p w:rsidR="00ED2BF5" w:rsidRDefault="00ED2BF5" w:rsidP="00ED2BF5">
      <w:pPr>
        <w:jc w:val="center"/>
        <w:rPr>
          <w:color w:val="000000"/>
          <w:sz w:val="28"/>
          <w:szCs w:val="28"/>
        </w:rPr>
      </w:pPr>
    </w:p>
    <w:p w:rsidR="00ED2BF5" w:rsidRPr="00C04C48" w:rsidRDefault="00ED2BF5" w:rsidP="00ED2BF5">
      <w:pPr>
        <w:jc w:val="center"/>
        <w:rPr>
          <w:color w:val="000000"/>
          <w:sz w:val="28"/>
          <w:szCs w:val="28"/>
        </w:rPr>
      </w:pPr>
      <w:r w:rsidRPr="007760FA">
        <w:rPr>
          <w:color w:val="000000"/>
          <w:sz w:val="28"/>
          <w:szCs w:val="28"/>
        </w:rPr>
        <w:t>На бланке участника</w:t>
      </w:r>
    </w:p>
    <w:p w:rsidR="00ED2BF5" w:rsidRPr="00C04C48" w:rsidRDefault="00ED2BF5" w:rsidP="00ED2BF5">
      <w:pPr>
        <w:pStyle w:val="21"/>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w:t>
      </w:r>
      <w:proofErr w:type="gramStart"/>
      <w:r w:rsidRPr="007760FA">
        <w:rPr>
          <w:rFonts w:ascii="Times New Roman" w:hAnsi="Times New Roman" w:cs="Times New Roman"/>
          <w:b w:val="0"/>
          <w:i w:val="0"/>
          <w:color w:val="000000"/>
        </w:rPr>
        <w:t>АУКЦИОНЕ</w:t>
      </w:r>
      <w:proofErr w:type="gramEnd"/>
      <w:r w:rsidRPr="007760FA">
        <w:rPr>
          <w:rFonts w:ascii="Times New Roman" w:hAnsi="Times New Roman" w:cs="Times New Roman"/>
          <w:b w:val="0"/>
          <w:i w:val="0"/>
          <w:color w:val="000000"/>
        </w:rPr>
        <w:t xml:space="preserve"> № ____ по лоту № ___</w:t>
      </w:r>
    </w:p>
    <w:p w:rsidR="00ED2BF5" w:rsidRPr="00C04C48" w:rsidRDefault="00ED2BF5" w:rsidP="00ED2BF5">
      <w:pPr>
        <w:rPr>
          <w:color w:val="000000"/>
        </w:rPr>
      </w:pPr>
    </w:p>
    <w:p w:rsidR="00ED2BF5" w:rsidRPr="001D0151" w:rsidRDefault="00ED2BF5" w:rsidP="00ED2BF5">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ED2BF5" w:rsidRPr="00E95D6F" w:rsidRDefault="00ED2BF5" w:rsidP="00ED2BF5">
      <w:pPr>
        <w:pBdr>
          <w:bottom w:val="single" w:sz="12" w:space="1" w:color="auto"/>
        </w:pBdr>
        <w:rPr>
          <w:i/>
        </w:rPr>
      </w:pPr>
    </w:p>
    <w:p w:rsidR="00ED2BF5" w:rsidRPr="001D0151" w:rsidRDefault="00ED2BF5" w:rsidP="00ED2BF5">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ED2BF5" w:rsidRDefault="00ED2BF5" w:rsidP="00ED2BF5">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sidR="005E32AA">
        <w:rPr>
          <w:color w:val="000000"/>
          <w:szCs w:val="28"/>
        </w:rPr>
        <w:t xml:space="preserve"> </w:t>
      </w:r>
      <w:r>
        <w:rPr>
          <w:color w:val="000000"/>
          <w:szCs w:val="28"/>
        </w:rPr>
        <w:t>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ED2BF5" w:rsidRDefault="00ED2BF5" w:rsidP="00ED2BF5">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ED2BF5" w:rsidRDefault="00ED2BF5" w:rsidP="00ED2BF5">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ED2BF5" w:rsidRDefault="00ED2BF5" w:rsidP="00ED2BF5">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ED2BF5" w:rsidRPr="00C04C48" w:rsidRDefault="00ED2BF5" w:rsidP="00ED2BF5">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D2BF5" w:rsidRPr="00C04C48" w:rsidRDefault="00ED2BF5" w:rsidP="00ED2BF5">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D2BF5" w:rsidRPr="00C04C48" w:rsidRDefault="00ED2BF5" w:rsidP="00ED2BF5">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ED2BF5" w:rsidRPr="00C04C48" w:rsidRDefault="00ED2BF5" w:rsidP="00ED2BF5">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ED2BF5" w:rsidRPr="00C04C48" w:rsidRDefault="00ED2BF5" w:rsidP="00ED2BF5">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ED2BF5" w:rsidRPr="00C04C48" w:rsidRDefault="00ED2BF5" w:rsidP="00ED2BF5">
      <w:pPr>
        <w:pStyle w:val="af5"/>
        <w:tabs>
          <w:tab w:val="left" w:pos="0"/>
          <w:tab w:val="left" w:pos="7938"/>
        </w:tabs>
        <w:spacing w:after="0"/>
        <w:ind w:left="142" w:firstLine="567"/>
        <w:jc w:val="both"/>
        <w:rPr>
          <w:color w:val="000000"/>
          <w:sz w:val="28"/>
          <w:szCs w:val="28"/>
        </w:rPr>
      </w:pPr>
      <w:r w:rsidRPr="007760FA">
        <w:rPr>
          <w:color w:val="000000"/>
          <w:sz w:val="28"/>
          <w:szCs w:val="28"/>
        </w:rPr>
        <w:lastRenderedPageBreak/>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ED2BF5" w:rsidRDefault="00ED2BF5" w:rsidP="00ED2BF5">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ED2BF5" w:rsidRDefault="00ED2BF5" w:rsidP="00ED2BF5">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ED2BF5" w:rsidRPr="00C04C48" w:rsidRDefault="00ED2BF5" w:rsidP="00ED2BF5">
      <w:pPr>
        <w:ind w:firstLine="709"/>
        <w:jc w:val="both"/>
        <w:rPr>
          <w:color w:val="000000"/>
          <w:sz w:val="28"/>
          <w:szCs w:val="20"/>
        </w:rPr>
      </w:pPr>
      <w:r w:rsidRPr="007760FA">
        <w:rPr>
          <w:color w:val="000000"/>
          <w:sz w:val="28"/>
          <w:szCs w:val="20"/>
        </w:rPr>
        <w:t xml:space="preserve">В </w:t>
      </w:r>
      <w:proofErr w:type="gramStart"/>
      <w:r w:rsidRPr="007760FA">
        <w:rPr>
          <w:color w:val="000000"/>
          <w:sz w:val="28"/>
          <w:szCs w:val="20"/>
        </w:rPr>
        <w:t>случае</w:t>
      </w:r>
      <w:proofErr w:type="gramEnd"/>
      <w:r w:rsidRPr="007760FA">
        <w:rPr>
          <w:color w:val="000000"/>
          <w:sz w:val="28"/>
          <w:szCs w:val="20"/>
        </w:rPr>
        <w:t xml:space="preserve">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ED2BF5" w:rsidRPr="00C04C48" w:rsidRDefault="00ED2BF5" w:rsidP="00ED2BF5">
      <w:pPr>
        <w:pStyle w:val="a7"/>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ED2BF5" w:rsidRPr="00C04C48" w:rsidRDefault="00ED2BF5" w:rsidP="00ED2BF5">
      <w:pPr>
        <w:pStyle w:val="a7"/>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ED2BF5" w:rsidRPr="00C04C48" w:rsidRDefault="00ED2BF5" w:rsidP="00ED2BF5">
      <w:pPr>
        <w:pStyle w:val="a7"/>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ED2BF5" w:rsidRPr="00C04C48" w:rsidRDefault="00ED2BF5" w:rsidP="00ED2BF5">
      <w:pPr>
        <w:pStyle w:val="a7"/>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ED2BF5" w:rsidRPr="00C04C48" w:rsidRDefault="00ED2BF5" w:rsidP="00ED2BF5">
      <w:pPr>
        <w:pStyle w:val="a7"/>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ED2BF5" w:rsidRPr="00C04C48" w:rsidRDefault="00ED2BF5" w:rsidP="00ED2BF5">
      <w:pPr>
        <w:pStyle w:val="a7"/>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ED2BF5" w:rsidRDefault="00ED2BF5" w:rsidP="00ED2BF5">
      <w:pPr>
        <w:pStyle w:val="a7"/>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ED2BF5" w:rsidRPr="00C04C48" w:rsidRDefault="00ED2BF5" w:rsidP="00ED2BF5">
      <w:pPr>
        <w:pStyle w:val="a7"/>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 xml:space="preserve">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w:t>
      </w:r>
      <w:r w:rsidRPr="007760FA">
        <w:rPr>
          <w:rFonts w:eastAsia="Times New Roman"/>
          <w:sz w:val="28"/>
          <w:szCs w:val="20"/>
        </w:rPr>
        <w:lastRenderedPageBreak/>
        <w:t>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ED2BF5" w:rsidRPr="00C04C48" w:rsidRDefault="00ED2BF5" w:rsidP="00ED2BF5">
      <w:pPr>
        <w:pStyle w:val="a7"/>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ED2BF5" w:rsidRDefault="00ED2BF5" w:rsidP="00ED2BF5">
      <w:pPr>
        <w:pStyle w:val="12"/>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ED2BF5" w:rsidRPr="008A25F2" w:rsidRDefault="00ED2BF5" w:rsidP="00ED2BF5">
      <w:pPr>
        <w:pStyle w:val="12"/>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ED2BF5" w:rsidRDefault="00ED2BF5" w:rsidP="00ED2BF5">
      <w:pPr>
        <w:pStyle w:val="a7"/>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ED2BF5" w:rsidRDefault="00ED2BF5" w:rsidP="00ED2BF5">
      <w:pPr>
        <w:pStyle w:val="a7"/>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ED2BF5" w:rsidRDefault="00ED2BF5" w:rsidP="00ED2BF5">
      <w:pPr>
        <w:pStyle w:val="a7"/>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ED2BF5" w:rsidRPr="00F5020D" w:rsidRDefault="00ED2BF5" w:rsidP="00ED2BF5">
      <w:pPr>
        <w:pStyle w:val="a7"/>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ED2BF5" w:rsidRDefault="00ED2BF5" w:rsidP="00ED2BF5">
      <w:pPr>
        <w:pStyle w:val="12"/>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ED2BF5" w:rsidRPr="00C04C48" w:rsidRDefault="00ED2BF5" w:rsidP="00ED2BF5">
      <w:pPr>
        <w:pStyle w:val="12"/>
      </w:pPr>
      <w:proofErr w:type="gramStart"/>
      <w:r>
        <w:lastRenderedPageBreak/>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ED2BF5" w:rsidRDefault="00ED2BF5" w:rsidP="00ED2BF5">
      <w:pPr>
        <w:pStyle w:val="a7"/>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ED2BF5" w:rsidRDefault="00ED2BF5" w:rsidP="00ED2BF5">
      <w:pPr>
        <w:pStyle w:val="12"/>
        <w:ind w:firstLine="709"/>
      </w:pPr>
    </w:p>
    <w:p w:rsidR="00ED2BF5" w:rsidRPr="00C04C48" w:rsidRDefault="00ED2BF5" w:rsidP="00ED2BF5">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ED2BF5" w:rsidRPr="00D74E5B" w:rsidRDefault="00ED2BF5" w:rsidP="00D74E5B">
      <w:pPr>
        <w:pStyle w:val="12"/>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ED2BF5" w:rsidRPr="006A31E7" w:rsidRDefault="00ED2BF5" w:rsidP="00ED2BF5">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Сведения об участнике</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rPr>
                <w:sz w:val="28"/>
                <w:szCs w:val="20"/>
              </w:rPr>
            </w:pPr>
          </w:p>
          <w:p w:rsidR="00ED2BF5" w:rsidRDefault="00E42DC8" w:rsidP="00ED2BF5">
            <w:pPr>
              <w:pStyle w:val="a7"/>
              <w:ind w:firstLine="0"/>
              <w:rPr>
                <w:sz w:val="28"/>
                <w:szCs w:val="20"/>
              </w:rPr>
            </w:pPr>
            <w:r w:rsidRPr="00E42DC8">
              <w:rPr>
                <w:sz w:val="28"/>
                <w:szCs w:val="20"/>
              </w:rPr>
              <w:fldChar w:fldCharType="begin">
                <w:ffData>
                  <w:name w:val="Флажок5"/>
                  <w:enabled/>
                  <w:calcOnExit w:val="0"/>
                  <w:checkBox>
                    <w:sizeAuto/>
                    <w:default w:val="0"/>
                  </w:checkBox>
                </w:ffData>
              </w:fldChar>
            </w:r>
            <w:bookmarkStart w:id="3" w:name="Флажок5"/>
            <w:r w:rsidR="00ED2BF5">
              <w:rPr>
                <w:sz w:val="28"/>
                <w:szCs w:val="20"/>
              </w:rPr>
              <w:instrText xml:space="preserve"> FORMCHECKBOX </w:instrText>
            </w:r>
            <w:r>
              <w:rPr>
                <w:sz w:val="28"/>
                <w:szCs w:val="20"/>
              </w:rPr>
            </w:r>
            <w:r>
              <w:rPr>
                <w:sz w:val="28"/>
                <w:szCs w:val="20"/>
              </w:rPr>
              <w:fldChar w:fldCharType="separate"/>
            </w:r>
            <w:r>
              <w:fldChar w:fldCharType="end"/>
            </w:r>
            <w:bookmarkEnd w:id="3"/>
            <w:r w:rsidR="00ED2BF5">
              <w:rPr>
                <w:sz w:val="28"/>
                <w:szCs w:val="20"/>
              </w:rPr>
              <w:t xml:space="preserve"> Да</w:t>
            </w:r>
            <w:proofErr w:type="gramStart"/>
            <w:r w:rsidR="00ED2BF5">
              <w:rPr>
                <w:sz w:val="28"/>
                <w:szCs w:val="20"/>
              </w:rPr>
              <w:t xml:space="preserve">                  </w:t>
            </w:r>
            <w:r w:rsidRPr="00E42DC8">
              <w:rPr>
                <w:sz w:val="28"/>
                <w:szCs w:val="20"/>
              </w:rPr>
              <w:fldChar w:fldCharType="begin">
                <w:ffData>
                  <w:name w:val="Флажок6"/>
                  <w:enabled/>
                  <w:calcOnExit w:val="0"/>
                  <w:checkBox>
                    <w:sizeAuto/>
                    <w:default w:val="0"/>
                  </w:checkBox>
                </w:ffData>
              </w:fldChar>
            </w:r>
            <w:bookmarkStart w:id="4" w:name="Флажок6"/>
            <w:r w:rsidR="00ED2BF5">
              <w:rPr>
                <w:sz w:val="28"/>
                <w:szCs w:val="20"/>
              </w:rPr>
              <w:instrText xml:space="preserve"> FORMCHECKBOX </w:instrText>
            </w:r>
            <w:r>
              <w:rPr>
                <w:sz w:val="28"/>
                <w:szCs w:val="20"/>
              </w:rPr>
            </w:r>
            <w:r>
              <w:rPr>
                <w:sz w:val="28"/>
                <w:szCs w:val="20"/>
              </w:rPr>
              <w:fldChar w:fldCharType="separate"/>
            </w:r>
            <w:r>
              <w:fldChar w:fldCharType="end"/>
            </w:r>
            <w:bookmarkEnd w:id="4"/>
            <w:r w:rsidR="00ED2BF5">
              <w:rPr>
                <w:sz w:val="28"/>
                <w:szCs w:val="20"/>
              </w:rPr>
              <w:t xml:space="preserve"> Н</w:t>
            </w:r>
            <w:proofErr w:type="gramEnd"/>
            <w:r w:rsidR="00ED2BF5">
              <w:rPr>
                <w:sz w:val="28"/>
                <w:szCs w:val="20"/>
              </w:rPr>
              <w:t>ет</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ФИО: _______________________________</w:t>
            </w:r>
          </w:p>
          <w:p w:rsidR="00ED2BF5" w:rsidRDefault="00ED2BF5" w:rsidP="00ED2BF5">
            <w:pPr>
              <w:pStyle w:val="a7"/>
              <w:ind w:firstLine="0"/>
              <w:rPr>
                <w:sz w:val="28"/>
                <w:szCs w:val="20"/>
              </w:rPr>
            </w:pPr>
            <w:r>
              <w:rPr>
                <w:sz w:val="28"/>
                <w:szCs w:val="20"/>
              </w:rPr>
              <w:t>Должность: __________________________</w:t>
            </w:r>
          </w:p>
          <w:p w:rsidR="00ED2BF5" w:rsidRDefault="00ED2BF5" w:rsidP="00ED2BF5">
            <w:pPr>
              <w:pStyle w:val="a7"/>
              <w:ind w:firstLine="0"/>
              <w:rPr>
                <w:sz w:val="28"/>
                <w:szCs w:val="20"/>
              </w:rPr>
            </w:pPr>
            <w:r>
              <w:rPr>
                <w:sz w:val="28"/>
                <w:szCs w:val="20"/>
              </w:rPr>
              <w:t>Телефон: _____________________________</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lastRenderedPageBreak/>
              <w:t>ФИО: _______________________________</w:t>
            </w:r>
          </w:p>
          <w:p w:rsidR="00ED2BF5" w:rsidRDefault="00ED2BF5" w:rsidP="00ED2BF5">
            <w:pPr>
              <w:pStyle w:val="a7"/>
              <w:ind w:firstLine="0"/>
              <w:rPr>
                <w:sz w:val="28"/>
                <w:szCs w:val="20"/>
              </w:rPr>
            </w:pPr>
            <w:r>
              <w:rPr>
                <w:sz w:val="28"/>
                <w:szCs w:val="20"/>
              </w:rPr>
              <w:t>Должность: __________________________</w:t>
            </w:r>
          </w:p>
          <w:p w:rsidR="00ED2BF5" w:rsidRDefault="00ED2BF5" w:rsidP="00ED2BF5">
            <w:pPr>
              <w:pStyle w:val="12"/>
              <w:ind w:firstLine="0"/>
            </w:pPr>
            <w:r>
              <w:t>Телефон: ____________________________</w:t>
            </w:r>
          </w:p>
          <w:p w:rsidR="00ED2BF5" w:rsidRDefault="00ED2BF5" w:rsidP="00ED2BF5">
            <w:pPr>
              <w:pStyle w:val="12"/>
              <w:ind w:firstLine="0"/>
              <w:rPr>
                <w:i/>
              </w:rPr>
            </w:pPr>
            <w:r>
              <w:t>Адрес электронной почты: _______________</w:t>
            </w:r>
          </w:p>
        </w:tc>
      </w:tr>
      <w:tr w:rsidR="00ED2BF5" w:rsidTr="00ED2BF5">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rPr>
                <w:sz w:val="24"/>
              </w:rPr>
            </w:pPr>
          </w:p>
          <w:p w:rsidR="00ED2BF5" w:rsidRDefault="00E42DC8" w:rsidP="00ED2BF5">
            <w:pPr>
              <w:pStyle w:val="a7"/>
              <w:ind w:firstLine="0"/>
            </w:pPr>
            <w:r>
              <w:fldChar w:fldCharType="begin">
                <w:ffData>
                  <w:name w:val="Флажок1"/>
                  <w:enabled/>
                  <w:calcOnExit w:val="0"/>
                  <w:checkBox>
                    <w:sizeAuto/>
                    <w:default w:val="0"/>
                  </w:checkBox>
                </w:ffData>
              </w:fldChar>
            </w:r>
            <w:bookmarkStart w:id="5" w:name="Флажок1"/>
            <w:r w:rsidR="00ED2BF5">
              <w:instrText xml:space="preserve"> FORMCHECKBOX </w:instrText>
            </w:r>
            <w:r>
              <w:fldChar w:fldCharType="separate"/>
            </w:r>
            <w:r>
              <w:fldChar w:fldCharType="end"/>
            </w:r>
            <w:bookmarkEnd w:id="5"/>
            <w:r w:rsidR="00ED2BF5">
              <w:t xml:space="preserve"> Микропредприятие</w:t>
            </w:r>
          </w:p>
          <w:p w:rsidR="00ED2BF5" w:rsidRDefault="00ED2BF5" w:rsidP="00ED2BF5">
            <w:pPr>
              <w:pStyle w:val="a7"/>
              <w:ind w:firstLine="0"/>
            </w:pPr>
          </w:p>
          <w:p w:rsidR="00ED2BF5" w:rsidRDefault="00ED2BF5" w:rsidP="00ED2BF5">
            <w:pPr>
              <w:pStyle w:val="a7"/>
              <w:ind w:firstLine="0"/>
            </w:pPr>
            <w:r>
              <w:t>___________________________________________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ED2BF5" w:rsidTr="00ED2BF5">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E42DC8" w:rsidP="00ED2BF5">
            <w:pPr>
              <w:pStyle w:val="a7"/>
              <w:ind w:firstLine="0"/>
            </w:pPr>
            <w:r>
              <w:fldChar w:fldCharType="begin">
                <w:ffData>
                  <w:name w:val="Флажок2"/>
                  <w:enabled/>
                  <w:calcOnExit w:val="0"/>
                  <w:checkBox>
                    <w:sizeAuto/>
                    <w:default w:val="0"/>
                  </w:checkBox>
                </w:ffData>
              </w:fldChar>
            </w:r>
            <w:bookmarkStart w:id="6" w:name="Флажок2"/>
            <w:r w:rsidR="00ED2BF5">
              <w:instrText xml:space="preserve"> FORMCHECKBOX </w:instrText>
            </w:r>
            <w:r>
              <w:fldChar w:fldCharType="separate"/>
            </w:r>
            <w:r>
              <w:fldChar w:fldCharType="end"/>
            </w:r>
            <w:bookmarkEnd w:id="6"/>
            <w:r w:rsidR="00ED2BF5">
              <w:t xml:space="preserve"> Малое предприятие</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2BF5" w:rsidRDefault="00ED2BF5" w:rsidP="00ED2BF5">
            <w:pPr>
              <w:pStyle w:val="a7"/>
              <w:rPr>
                <w:sz w:val="24"/>
              </w:rPr>
            </w:pPr>
          </w:p>
        </w:tc>
      </w:tr>
      <w:tr w:rsidR="00ED2BF5" w:rsidTr="00ED2BF5">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E42DC8" w:rsidP="00ED2BF5">
            <w:pPr>
              <w:pStyle w:val="a7"/>
              <w:ind w:firstLine="0"/>
            </w:pPr>
            <w:r>
              <w:fldChar w:fldCharType="begin">
                <w:ffData>
                  <w:name w:val="Флажок3"/>
                  <w:enabled/>
                  <w:calcOnExit w:val="0"/>
                  <w:checkBox>
                    <w:sizeAuto/>
                    <w:default w:val="0"/>
                  </w:checkBox>
                </w:ffData>
              </w:fldChar>
            </w:r>
            <w:bookmarkStart w:id="7" w:name="Флажок3"/>
            <w:r w:rsidR="00ED2BF5">
              <w:instrText xml:space="preserve"> FORMCHECKBOX </w:instrText>
            </w:r>
            <w:r>
              <w:fldChar w:fldCharType="separate"/>
            </w:r>
            <w:r>
              <w:fldChar w:fldCharType="end"/>
            </w:r>
            <w:bookmarkEnd w:id="7"/>
            <w:r w:rsidR="00ED2BF5">
              <w:t xml:space="preserve"> Среднее предприятие</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2BF5" w:rsidRDefault="00ED2BF5" w:rsidP="00ED2BF5">
            <w:pPr>
              <w:pStyle w:val="a7"/>
              <w:ind w:firstLine="0"/>
            </w:pPr>
          </w:p>
        </w:tc>
      </w:tr>
      <w:tr w:rsidR="00ED2BF5" w:rsidTr="00ED2BF5">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E42DC8" w:rsidP="00ED2BF5">
            <w:pPr>
              <w:pStyle w:val="a7"/>
              <w:ind w:firstLine="0"/>
            </w:pPr>
            <w:r>
              <w:fldChar w:fldCharType="begin">
                <w:ffData>
                  <w:name w:val="Флажок4"/>
                  <w:enabled/>
                  <w:calcOnExit w:val="0"/>
                  <w:checkBox>
                    <w:sizeAuto/>
                    <w:default w:val="0"/>
                  </w:checkBox>
                </w:ffData>
              </w:fldChar>
            </w:r>
            <w:bookmarkStart w:id="8" w:name="Флажок4"/>
            <w:r w:rsidR="00ED2BF5">
              <w:instrText xml:space="preserve"> FORMCHECKBOX </w:instrText>
            </w:r>
            <w:r>
              <w:fldChar w:fldCharType="separate"/>
            </w:r>
            <w:r>
              <w:fldChar w:fldCharType="end"/>
            </w:r>
            <w:bookmarkEnd w:id="8"/>
            <w:r w:rsidR="00ED2BF5">
              <w:t xml:space="preserve"> Не является субъектом малого и среднего предпринимательства</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ED2BF5" w:rsidRDefault="00ED2BF5" w:rsidP="00ED2BF5">
            <w:pPr>
              <w:pStyle w:val="a7"/>
              <w:ind w:firstLine="0"/>
            </w:pPr>
          </w:p>
          <w:p w:rsidR="00ED2BF5" w:rsidRDefault="00ED2BF5" w:rsidP="00ED2BF5">
            <w:pPr>
              <w:pStyle w:val="a7"/>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ED2BF5" w:rsidTr="00ED2BF5">
        <w:trPr>
          <w:trHeight w:val="2350"/>
        </w:trPr>
        <w:tc>
          <w:tcPr>
            <w:tcW w:w="594" w:type="dxa"/>
            <w:tcBorders>
              <w:top w:val="single" w:sz="4" w:space="0" w:color="auto"/>
              <w:left w:val="single" w:sz="4" w:space="0" w:color="auto"/>
              <w:bottom w:val="nil"/>
              <w:right w:val="single" w:sz="4" w:space="0" w:color="auto"/>
            </w:tcBorders>
            <w:hideMark/>
          </w:tcPr>
          <w:p w:rsidR="00ED2BF5" w:rsidRDefault="00ED2BF5" w:rsidP="00ED2BF5">
            <w:pPr>
              <w:pStyle w:val="a7"/>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ED2BF5" w:rsidRDefault="00ED2BF5" w:rsidP="00ED2BF5">
            <w:pPr>
              <w:pStyle w:val="a7"/>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ED2BF5" w:rsidRDefault="00ED2BF5" w:rsidP="00ED2BF5">
            <w:pPr>
              <w:pStyle w:val="12"/>
              <w:ind w:firstLine="0"/>
              <w:rPr>
                <w:i/>
              </w:rPr>
            </w:pPr>
            <w:r>
              <w:t>Адрес: _______________________________ (</w:t>
            </w:r>
            <w:r>
              <w:rPr>
                <w:i/>
              </w:rPr>
              <w:t>указать адрес каждого лица, выступающего на стороне участника)</w:t>
            </w:r>
          </w:p>
          <w:p w:rsidR="00ED2BF5" w:rsidRDefault="00ED2BF5" w:rsidP="00ED2BF5">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ED2BF5" w:rsidRDefault="00ED2BF5" w:rsidP="00ED2BF5">
            <w:pPr>
              <w:pStyle w:val="12"/>
              <w:ind w:firstLine="0"/>
            </w:pPr>
            <w:r>
              <w:t>Телефон: ____________________________</w:t>
            </w:r>
          </w:p>
          <w:p w:rsidR="00ED2BF5" w:rsidRDefault="00ED2BF5" w:rsidP="00ED2BF5">
            <w:pPr>
              <w:pStyle w:val="12"/>
              <w:ind w:firstLine="0"/>
              <w:rPr>
                <w:i/>
              </w:rPr>
            </w:pPr>
            <w:r>
              <w:t>(</w:t>
            </w:r>
            <w:r>
              <w:rPr>
                <w:i/>
              </w:rPr>
              <w:t>указать телефон каждого лица, выступающего на стороне участника)</w:t>
            </w:r>
          </w:p>
          <w:p w:rsidR="00ED2BF5" w:rsidRDefault="00ED2BF5" w:rsidP="00ED2BF5">
            <w:pPr>
              <w:pStyle w:val="12"/>
              <w:ind w:firstLine="0"/>
            </w:pPr>
            <w:r>
              <w:t xml:space="preserve">Факс: __________________________ </w:t>
            </w:r>
          </w:p>
          <w:p w:rsidR="00ED2BF5" w:rsidRDefault="00ED2BF5" w:rsidP="00ED2BF5">
            <w:pPr>
              <w:pStyle w:val="12"/>
              <w:ind w:firstLine="0"/>
            </w:pPr>
            <w:r>
              <w:t>(</w:t>
            </w:r>
            <w:r>
              <w:rPr>
                <w:i/>
              </w:rPr>
              <w:t>указать факс каждого лица, выступающего на стороне участника)</w:t>
            </w:r>
          </w:p>
          <w:p w:rsidR="00ED2BF5" w:rsidRDefault="00ED2BF5" w:rsidP="00ED2BF5">
            <w:pPr>
              <w:pStyle w:val="12"/>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ED2BF5" w:rsidRDefault="00ED2BF5" w:rsidP="00ED2BF5">
            <w:pPr>
              <w:pStyle w:val="12"/>
              <w:ind w:firstLine="0"/>
            </w:pPr>
            <w:r>
              <w:t>ИНН: ________________________________ (</w:t>
            </w:r>
            <w:r>
              <w:rPr>
                <w:i/>
              </w:rPr>
              <w:t>указать ИНН каждого лица, выступающего на стороне участника)</w:t>
            </w:r>
          </w:p>
        </w:tc>
      </w:tr>
      <w:tr w:rsidR="00ED2BF5" w:rsidTr="00ED2BF5">
        <w:trPr>
          <w:trHeight w:val="150"/>
        </w:trPr>
        <w:tc>
          <w:tcPr>
            <w:tcW w:w="594" w:type="dxa"/>
            <w:vMerge w:val="restart"/>
            <w:tcBorders>
              <w:top w:val="nil"/>
              <w:left w:val="single" w:sz="4" w:space="0" w:color="auto"/>
              <w:bottom w:val="single" w:sz="4" w:space="0" w:color="auto"/>
              <w:right w:val="single" w:sz="4" w:space="0" w:color="auto"/>
            </w:tcBorders>
          </w:tcPr>
          <w:p w:rsidR="00ED2BF5" w:rsidRDefault="00ED2BF5" w:rsidP="00ED2BF5">
            <w:pPr>
              <w:pStyle w:val="a7"/>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ED2BF5" w:rsidRDefault="00ED2BF5" w:rsidP="00ED2BF5">
            <w:pPr>
              <w:pStyle w:val="a7"/>
              <w:ind w:firstLine="0"/>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r w:rsidR="00ED2BF5" w:rsidTr="00ED2BF5">
        <w:trPr>
          <w:trHeight w:val="150"/>
        </w:trPr>
        <w:tc>
          <w:tcPr>
            <w:tcW w:w="594"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r w:rsidR="00ED2BF5" w:rsidTr="00ED2BF5">
        <w:trPr>
          <w:trHeight w:val="150"/>
        </w:trPr>
        <w:tc>
          <w:tcPr>
            <w:tcW w:w="594"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bl>
    <w:p w:rsidR="00ED2BF5" w:rsidRDefault="00ED2BF5" w:rsidP="00ED2BF5">
      <w:pPr>
        <w:pStyle w:val="12"/>
        <w:ind w:firstLine="709"/>
        <w:rPr>
          <w:bCs/>
          <w:szCs w:val="28"/>
        </w:rPr>
      </w:pPr>
    </w:p>
    <w:p w:rsidR="00ED2BF5" w:rsidRPr="00E95D6F" w:rsidRDefault="00ED2BF5" w:rsidP="00ED2BF5">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6792"/>
      </w:tblGrid>
      <w:tr w:rsidR="00503477" w:rsidRPr="00D366F9" w:rsidTr="00503477">
        <w:trPr>
          <w:trHeight w:val="654"/>
        </w:trPr>
        <w:tc>
          <w:tcPr>
            <w:tcW w:w="1568" w:type="pct"/>
          </w:tcPr>
          <w:p w:rsidR="00503477" w:rsidRPr="00750B3C" w:rsidRDefault="00503477" w:rsidP="00ED2BF5">
            <w:pPr>
              <w:jc w:val="both"/>
              <w:rPr>
                <w:sz w:val="28"/>
                <w:szCs w:val="28"/>
                <w:highlight w:val="yellow"/>
              </w:rPr>
            </w:pPr>
            <w:r w:rsidRPr="00F3735F">
              <w:rPr>
                <w:b/>
                <w:sz w:val="22"/>
                <w:szCs w:val="22"/>
              </w:rPr>
              <w:t>Наименование показателя</w:t>
            </w:r>
          </w:p>
        </w:tc>
        <w:tc>
          <w:tcPr>
            <w:tcW w:w="3432" w:type="pct"/>
          </w:tcPr>
          <w:p w:rsidR="00503477" w:rsidRPr="00D366F9" w:rsidRDefault="00503477" w:rsidP="0078628B">
            <w:pPr>
              <w:jc w:val="center"/>
              <w:rPr>
                <w:sz w:val="28"/>
                <w:szCs w:val="28"/>
                <w:highlight w:val="yellow"/>
              </w:rPr>
            </w:pPr>
            <w:r w:rsidRPr="00F3735F">
              <w:rPr>
                <w:b/>
                <w:sz w:val="22"/>
                <w:szCs w:val="22"/>
              </w:rPr>
              <w:t>Общая доля</w:t>
            </w:r>
          </w:p>
        </w:tc>
      </w:tr>
      <w:tr w:rsidR="00503477" w:rsidRPr="00D366F9" w:rsidTr="00503477">
        <w:tc>
          <w:tcPr>
            <w:tcW w:w="1568" w:type="pct"/>
          </w:tcPr>
          <w:p w:rsidR="00503477" w:rsidRPr="00750B3C" w:rsidRDefault="00503477" w:rsidP="00ED2BF5">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9"/>
                <w:sz w:val="22"/>
                <w:szCs w:val="22"/>
              </w:rPr>
              <w:footnoteReference w:id="1"/>
            </w:r>
          </w:p>
        </w:tc>
        <w:tc>
          <w:tcPr>
            <w:tcW w:w="3432" w:type="pct"/>
          </w:tcPr>
          <w:p w:rsidR="00503477" w:rsidRPr="00D366F9" w:rsidRDefault="00503477" w:rsidP="0078628B">
            <w:pPr>
              <w:jc w:val="center"/>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503477" w:rsidRPr="00D366F9" w:rsidTr="00503477">
        <w:tc>
          <w:tcPr>
            <w:tcW w:w="1568" w:type="pct"/>
          </w:tcPr>
          <w:p w:rsidR="00503477" w:rsidRPr="00750B3C" w:rsidRDefault="00503477" w:rsidP="00ED2BF5">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3432" w:type="pct"/>
          </w:tcPr>
          <w:p w:rsidR="00503477" w:rsidRPr="00D366F9" w:rsidRDefault="00503477" w:rsidP="0078628B">
            <w:pPr>
              <w:jc w:val="center"/>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503477" w:rsidRPr="00D366F9" w:rsidTr="00503477">
        <w:tc>
          <w:tcPr>
            <w:tcW w:w="1568" w:type="pct"/>
          </w:tcPr>
          <w:p w:rsidR="00503477" w:rsidRPr="00750B3C" w:rsidRDefault="00503477" w:rsidP="00ED2BF5">
            <w:pPr>
              <w:jc w:val="both"/>
              <w:rPr>
                <w:sz w:val="28"/>
                <w:szCs w:val="28"/>
                <w:highlight w:val="yellow"/>
              </w:rPr>
            </w:pPr>
            <w:r w:rsidRPr="00F3735F">
              <w:rPr>
                <w:sz w:val="22"/>
                <w:szCs w:val="22"/>
              </w:rPr>
              <w:lastRenderedPageBreak/>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3432" w:type="pct"/>
          </w:tcPr>
          <w:p w:rsidR="00503477" w:rsidRPr="00D366F9" w:rsidRDefault="00503477" w:rsidP="0078628B">
            <w:pPr>
              <w:jc w:val="center"/>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ED2BF5" w:rsidRDefault="00ED2BF5" w:rsidP="00ED2BF5">
      <w:pPr>
        <w:pStyle w:val="12"/>
        <w:ind w:firstLine="709"/>
      </w:pPr>
    </w:p>
    <w:p w:rsidR="003C4E6C" w:rsidRPr="00154BE1" w:rsidRDefault="003C4E6C" w:rsidP="003C4E6C">
      <w:pPr>
        <w:jc w:val="center"/>
        <w:rPr>
          <w:b/>
          <w:sz w:val="28"/>
          <w:szCs w:val="28"/>
        </w:rPr>
      </w:pPr>
    </w:p>
    <w:p w:rsidR="00F76789" w:rsidRPr="00F76789" w:rsidRDefault="00F76789" w:rsidP="00ED2BF5">
      <w:pPr>
        <w:sectPr w:rsidR="00F76789" w:rsidRPr="00F76789" w:rsidSect="005E32AA">
          <w:headerReference w:type="default" r:id="rId12"/>
          <w:pgSz w:w="11906" w:h="16838"/>
          <w:pgMar w:top="1134" w:right="851" w:bottom="851" w:left="1701" w:header="709" w:footer="709" w:gutter="0"/>
          <w:cols w:space="708"/>
          <w:docGrid w:linePitch="360"/>
        </w:sectPr>
      </w:pPr>
    </w:p>
    <w:p w:rsidR="002A3385" w:rsidRPr="00F76789" w:rsidRDefault="002A3385" w:rsidP="002A3385">
      <w:pPr>
        <w:jc w:val="center"/>
        <w:rPr>
          <w:b/>
          <w:sz w:val="28"/>
          <w:szCs w:val="28"/>
        </w:rPr>
      </w:pPr>
      <w:r w:rsidRPr="00F76789">
        <w:rPr>
          <w:b/>
          <w:sz w:val="28"/>
          <w:szCs w:val="28"/>
        </w:rPr>
        <w:lastRenderedPageBreak/>
        <w:t>Форма технического предложения участника</w:t>
      </w:r>
    </w:p>
    <w:p w:rsidR="002A3385" w:rsidRPr="00F76789" w:rsidRDefault="002A3385" w:rsidP="002A3385">
      <w:pPr>
        <w:jc w:val="center"/>
        <w:rPr>
          <w:bCs/>
          <w:sz w:val="28"/>
          <w:szCs w:val="28"/>
        </w:rPr>
      </w:pPr>
    </w:p>
    <w:p w:rsidR="002A3385" w:rsidRPr="00F76789" w:rsidRDefault="002A3385" w:rsidP="002A3385">
      <w:pPr>
        <w:jc w:val="center"/>
        <w:rPr>
          <w:bCs/>
          <w:sz w:val="28"/>
          <w:szCs w:val="28"/>
        </w:rPr>
      </w:pPr>
      <w:r w:rsidRPr="00F76789">
        <w:rPr>
          <w:bCs/>
          <w:sz w:val="28"/>
          <w:szCs w:val="28"/>
        </w:rPr>
        <w:t>Техническое предложение</w:t>
      </w:r>
    </w:p>
    <w:p w:rsidR="002A3385" w:rsidRDefault="002A3385" w:rsidP="002A3385">
      <w:pPr>
        <w:spacing w:after="200" w:line="276" w:lineRule="auto"/>
        <w:rPr>
          <w:i/>
          <w:sz w:val="28"/>
          <w:szCs w:val="28"/>
        </w:rPr>
      </w:pPr>
    </w:p>
    <w:p w:rsidR="002A3385" w:rsidRPr="0068324C" w:rsidRDefault="002A3385" w:rsidP="002A3385">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2A3385" w:rsidRPr="000B59BB" w:rsidRDefault="002A3385" w:rsidP="002A3385">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A3385" w:rsidRPr="000B59BB" w:rsidRDefault="002A3385" w:rsidP="002A3385">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2A3385" w:rsidRPr="0074213B" w:rsidRDefault="002A3385" w:rsidP="002A3385">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2A3385" w:rsidRDefault="002A3385" w:rsidP="002A3385">
      <w:pPr>
        <w:jc w:val="center"/>
        <w:rPr>
          <w:bCs/>
          <w:sz w:val="28"/>
          <w:szCs w:val="28"/>
        </w:rPr>
      </w:pPr>
    </w:p>
    <w:p w:rsidR="002A3385" w:rsidRPr="00057E68" w:rsidRDefault="002A3385" w:rsidP="002A3385">
      <w:pPr>
        <w:jc w:val="center"/>
        <w:rPr>
          <w:bCs/>
          <w:sz w:val="28"/>
          <w:szCs w:val="28"/>
        </w:rPr>
      </w:pPr>
      <w:r>
        <w:rPr>
          <w:bCs/>
          <w:sz w:val="28"/>
          <w:szCs w:val="28"/>
        </w:rPr>
        <w:t>Техническое</w:t>
      </w:r>
      <w:r w:rsidRPr="00057E68">
        <w:rPr>
          <w:bCs/>
          <w:sz w:val="28"/>
          <w:szCs w:val="28"/>
        </w:rPr>
        <w:t xml:space="preserve"> предложение</w:t>
      </w:r>
    </w:p>
    <w:p w:rsidR="002A3385" w:rsidRDefault="002A3385" w:rsidP="002A3385">
      <w:pPr>
        <w:ind w:firstLine="709"/>
        <w:jc w:val="both"/>
        <w:rPr>
          <w:b/>
        </w:rPr>
      </w:pPr>
    </w:p>
    <w:p w:rsidR="002A3385" w:rsidRPr="00957991" w:rsidRDefault="002A3385" w:rsidP="002A3385">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2A3385" w:rsidRPr="00957991" w:rsidRDefault="002A3385" w:rsidP="002A3385">
      <w:pPr>
        <w:ind w:firstLine="709"/>
        <w:rPr>
          <w:sz w:val="22"/>
        </w:rPr>
      </w:pPr>
    </w:p>
    <w:p w:rsidR="002A3385" w:rsidRPr="00957991" w:rsidRDefault="002A3385" w:rsidP="002A3385">
      <w:pPr>
        <w:ind w:firstLine="709"/>
      </w:pPr>
      <w:r w:rsidRPr="00957991">
        <w:t>1. Подавая настоящее техническое предложение, обязуюсь:</w:t>
      </w:r>
    </w:p>
    <w:p w:rsidR="002A3385" w:rsidRPr="00957991" w:rsidRDefault="002A3385" w:rsidP="002A3385">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2A3385" w:rsidRPr="00957991" w:rsidRDefault="002A3385" w:rsidP="002A3385">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2A3385" w:rsidRPr="00957991" w:rsidRDefault="002A3385" w:rsidP="002A3385">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2A3385" w:rsidRPr="00957991" w:rsidRDefault="002A3385" w:rsidP="002A3385">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2A3385" w:rsidRPr="00957991" w:rsidRDefault="002A3385" w:rsidP="002A3385">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2A3385" w:rsidRPr="00957991" w:rsidRDefault="002A3385" w:rsidP="002A3385">
      <w:pPr>
        <w:pStyle w:val="a4"/>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2A3385" w:rsidRPr="00957991" w:rsidRDefault="002A3385" w:rsidP="002A3385">
      <w:pPr>
        <w:pStyle w:val="a4"/>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2A3385" w:rsidRPr="00957991" w:rsidRDefault="002A3385" w:rsidP="002A3385">
      <w:pPr>
        <w:pStyle w:val="a4"/>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2A3385" w:rsidRPr="00957991" w:rsidRDefault="002A3385" w:rsidP="002A3385">
      <w:pPr>
        <w:pStyle w:val="a4"/>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2A3385" w:rsidRPr="00957991" w:rsidRDefault="002A3385" w:rsidP="002A3385">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2A3385" w:rsidRDefault="002A3385" w:rsidP="002A338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2A3385" w:rsidRPr="003A7250" w:rsidRDefault="002A3385" w:rsidP="002A3385">
      <w:pPr>
        <w:ind w:firstLine="709"/>
        <w:jc w:val="both"/>
        <w:rPr>
          <w:i/>
        </w:rPr>
      </w:pPr>
    </w:p>
    <w:p w:rsidR="002A3385" w:rsidRDefault="002A3385" w:rsidP="002A3385">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2A3385" w:rsidRPr="00E84D31" w:rsidTr="00327E32">
        <w:tc>
          <w:tcPr>
            <w:tcW w:w="5000" w:type="pct"/>
            <w:gridSpan w:val="4"/>
          </w:tcPr>
          <w:p w:rsidR="002A3385" w:rsidRPr="00C34721" w:rsidRDefault="002A3385" w:rsidP="00327E32">
            <w:pPr>
              <w:jc w:val="both"/>
              <w:rPr>
                <w:b/>
              </w:rPr>
            </w:pPr>
            <w:r w:rsidRPr="00C34721">
              <w:rPr>
                <w:b/>
                <w:sz w:val="28"/>
                <w:szCs w:val="28"/>
              </w:rPr>
              <w:t>Наименование предложенных товаров их количество (объем)</w:t>
            </w:r>
          </w:p>
        </w:tc>
      </w:tr>
      <w:tr w:rsidR="002A3385" w:rsidRPr="00E84D31" w:rsidTr="00327E32">
        <w:tc>
          <w:tcPr>
            <w:tcW w:w="1142" w:type="pct"/>
          </w:tcPr>
          <w:p w:rsidR="002A3385" w:rsidRPr="00C34721" w:rsidRDefault="002A3385" w:rsidP="00327E32">
            <w:pPr>
              <w:jc w:val="both"/>
              <w:rPr>
                <w:b/>
              </w:rPr>
            </w:pPr>
            <w:r w:rsidRPr="00C34721">
              <w:rPr>
                <w:b/>
              </w:rPr>
              <w:t>Наименование товара, работы, услуги</w:t>
            </w:r>
          </w:p>
        </w:tc>
        <w:tc>
          <w:tcPr>
            <w:tcW w:w="1710" w:type="pct"/>
            <w:gridSpan w:val="2"/>
          </w:tcPr>
          <w:p w:rsidR="002A3385" w:rsidRPr="00C34721" w:rsidRDefault="002A3385" w:rsidP="00327E32">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2A3385" w:rsidRPr="00C34721" w:rsidRDefault="002A3385" w:rsidP="00327E32">
            <w:pPr>
              <w:jc w:val="both"/>
              <w:rPr>
                <w:b/>
              </w:rPr>
            </w:pPr>
            <w:r w:rsidRPr="00C34721">
              <w:rPr>
                <w:b/>
              </w:rPr>
              <w:t>Количество (объем)</w:t>
            </w:r>
          </w:p>
        </w:tc>
      </w:tr>
      <w:tr w:rsidR="002A3385" w:rsidRPr="00E84D31" w:rsidTr="00327E32">
        <w:tc>
          <w:tcPr>
            <w:tcW w:w="1142" w:type="pct"/>
          </w:tcPr>
          <w:p w:rsidR="002A3385" w:rsidRPr="00C34721" w:rsidRDefault="002A3385" w:rsidP="00327E32">
            <w:pPr>
              <w:ind w:left="-108"/>
              <w:jc w:val="both"/>
              <w:rPr>
                <w:i/>
              </w:rPr>
            </w:pPr>
            <w:r w:rsidRPr="00C34721">
              <w:rPr>
                <w:i/>
              </w:rPr>
              <w:t>Указать наименование товара, с указанием марки, модели, названия</w:t>
            </w:r>
          </w:p>
        </w:tc>
        <w:tc>
          <w:tcPr>
            <w:tcW w:w="1710" w:type="pct"/>
            <w:gridSpan w:val="2"/>
          </w:tcPr>
          <w:p w:rsidR="002A3385" w:rsidRPr="00C34721" w:rsidRDefault="002A3385" w:rsidP="00327E32">
            <w:pPr>
              <w:jc w:val="both"/>
              <w:rPr>
                <w:i/>
              </w:rPr>
            </w:pPr>
            <w:r w:rsidRPr="00C34721">
              <w:rPr>
                <w:i/>
              </w:rPr>
              <w:t>Указать ед. изм. согласно ОКЕИ</w:t>
            </w:r>
          </w:p>
        </w:tc>
        <w:tc>
          <w:tcPr>
            <w:tcW w:w="2148" w:type="pct"/>
          </w:tcPr>
          <w:p w:rsidR="002A3385" w:rsidRPr="00C34721" w:rsidRDefault="002A3385" w:rsidP="00327E32">
            <w:pPr>
              <w:jc w:val="both"/>
              <w:rPr>
                <w:i/>
              </w:rPr>
            </w:pPr>
            <w:r w:rsidRPr="00C34721">
              <w:rPr>
                <w:i/>
              </w:rPr>
              <w:t>Указать количество (объем) согласно единицам измерения</w:t>
            </w:r>
          </w:p>
        </w:tc>
      </w:tr>
      <w:tr w:rsidR="002A3385" w:rsidTr="00327E32">
        <w:tc>
          <w:tcPr>
            <w:tcW w:w="1142" w:type="pct"/>
          </w:tcPr>
          <w:p w:rsidR="002A3385" w:rsidRPr="00C34721" w:rsidRDefault="002A3385" w:rsidP="00327E32">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2A3385" w:rsidRPr="00C34721" w:rsidRDefault="002A3385" w:rsidP="00327E32">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2A3385" w:rsidTr="00327E32">
        <w:tc>
          <w:tcPr>
            <w:tcW w:w="5000" w:type="pct"/>
            <w:gridSpan w:val="4"/>
          </w:tcPr>
          <w:p w:rsidR="002A3385" w:rsidRPr="00C34721" w:rsidRDefault="002A3385" w:rsidP="00327E32">
            <w:pPr>
              <w:jc w:val="both"/>
              <w:rPr>
                <w:b/>
                <w:bCs/>
                <w:i/>
              </w:rPr>
            </w:pPr>
            <w:r w:rsidRPr="00C34721">
              <w:rPr>
                <w:b/>
                <w:bCs/>
                <w:sz w:val="28"/>
                <w:szCs w:val="28"/>
              </w:rPr>
              <w:t>Характеристики предлагаемых товаров</w:t>
            </w:r>
          </w:p>
        </w:tc>
      </w:tr>
      <w:tr w:rsidR="002A3385" w:rsidRPr="00C34721" w:rsidTr="00327E32">
        <w:tc>
          <w:tcPr>
            <w:tcW w:w="1142" w:type="pct"/>
          </w:tcPr>
          <w:p w:rsidR="002A3385" w:rsidRPr="00C34721" w:rsidRDefault="002A3385" w:rsidP="00327E32">
            <w:pPr>
              <w:jc w:val="both"/>
              <w:rPr>
                <w:i/>
              </w:rPr>
            </w:pPr>
            <w:r w:rsidRPr="00C34721">
              <w:rPr>
                <w:i/>
              </w:rPr>
              <w:t>Указать наименование товар</w:t>
            </w:r>
            <w:r>
              <w:rPr>
                <w:i/>
              </w:rPr>
              <w:t>а</w:t>
            </w:r>
          </w:p>
        </w:tc>
        <w:tc>
          <w:tcPr>
            <w:tcW w:w="1031" w:type="pct"/>
          </w:tcPr>
          <w:p w:rsidR="002A3385" w:rsidRPr="00127743" w:rsidRDefault="002A3385" w:rsidP="00327E32">
            <w:pPr>
              <w:jc w:val="both"/>
            </w:pPr>
            <w:r w:rsidRPr="00C34721">
              <w:rPr>
                <w:bCs/>
              </w:rPr>
              <w:t>Технические и функциональные характеристики товара</w:t>
            </w:r>
          </w:p>
        </w:tc>
        <w:tc>
          <w:tcPr>
            <w:tcW w:w="2827" w:type="pct"/>
            <w:gridSpan w:val="2"/>
          </w:tcPr>
          <w:p w:rsidR="002A3385" w:rsidRDefault="002A3385" w:rsidP="00327E32">
            <w:pPr>
              <w:jc w:val="both"/>
              <w:rPr>
                <w:bCs/>
                <w:i/>
              </w:rPr>
            </w:pPr>
            <w:r w:rsidRPr="004C7F6C">
              <w:rPr>
                <w:bCs/>
                <w:i/>
              </w:rPr>
              <w:t xml:space="preserve">Участник должен перечислить характеристики </w:t>
            </w:r>
            <w:r w:rsidRPr="000D4266">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A3385" w:rsidRPr="00C34721" w:rsidRDefault="002A3385" w:rsidP="00327E32">
            <w:pPr>
              <w:jc w:val="both"/>
              <w:rPr>
                <w:i/>
                <w:sz w:val="28"/>
                <w:szCs w:val="28"/>
              </w:rPr>
            </w:pPr>
          </w:p>
        </w:tc>
      </w:tr>
    </w:tbl>
    <w:p w:rsidR="002A3385" w:rsidRDefault="002A3385" w:rsidP="0058722B">
      <w:pPr>
        <w:pStyle w:val="21"/>
        <w:spacing w:before="0" w:after="0"/>
        <w:ind w:left="709"/>
        <w:jc w:val="center"/>
        <w:rPr>
          <w:rFonts w:ascii="Times New Roman" w:hAnsi="Times New Roman" w:cs="Times New Roman"/>
          <w:i w:val="0"/>
        </w:rPr>
      </w:pPr>
    </w:p>
    <w:p w:rsidR="002A3385" w:rsidRDefault="002A3385" w:rsidP="002A3385"/>
    <w:p w:rsidR="002A3385" w:rsidRDefault="002A3385" w:rsidP="002A3385"/>
    <w:p w:rsidR="002A3385" w:rsidRDefault="002A3385" w:rsidP="002A3385"/>
    <w:p w:rsidR="002A3385" w:rsidRDefault="002A3385" w:rsidP="002A3385"/>
    <w:p w:rsidR="002A3385" w:rsidRDefault="002A3385" w:rsidP="002A3385"/>
    <w:p w:rsidR="002A3385" w:rsidRDefault="002A3385" w:rsidP="002A3385"/>
    <w:p w:rsidR="002A3385" w:rsidRDefault="002A3385" w:rsidP="002A3385"/>
    <w:p w:rsidR="002A3385" w:rsidRDefault="002A3385" w:rsidP="002A3385"/>
    <w:p w:rsidR="002A3385" w:rsidRDefault="002A3385" w:rsidP="002A3385"/>
    <w:p w:rsidR="002A3385" w:rsidRPr="002A3385" w:rsidRDefault="002A3385" w:rsidP="002A3385"/>
    <w:p w:rsidR="0058722B" w:rsidRDefault="0058722B" w:rsidP="0058722B">
      <w:pPr>
        <w:pStyle w:val="21"/>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proofErr w:type="gramStart"/>
            <w:r w:rsidRPr="000A03AD">
              <w:rPr>
                <w:b/>
                <w:sz w:val="28"/>
                <w:szCs w:val="28"/>
              </w:rPr>
              <w:t>п</w:t>
            </w:r>
            <w:proofErr w:type="gramEnd"/>
            <w:r w:rsidRPr="000A03AD">
              <w:rPr>
                <w:b/>
                <w:sz w:val="28"/>
                <w:szCs w:val="28"/>
              </w:rPr>
              <w:t>/п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3A2602" w:rsidTr="008C4740">
        <w:tc>
          <w:tcPr>
            <w:tcW w:w="814" w:type="dxa"/>
          </w:tcPr>
          <w:p w:rsidR="003A2602" w:rsidRPr="008A634D" w:rsidRDefault="003A2602" w:rsidP="003A2602">
            <w:pPr>
              <w:rPr>
                <w:sz w:val="28"/>
                <w:szCs w:val="28"/>
              </w:rPr>
            </w:pPr>
            <w:r w:rsidRPr="008A634D">
              <w:rPr>
                <w:sz w:val="28"/>
                <w:szCs w:val="28"/>
              </w:rPr>
              <w:t>2.1.</w:t>
            </w:r>
          </w:p>
        </w:tc>
        <w:tc>
          <w:tcPr>
            <w:tcW w:w="3942" w:type="dxa"/>
          </w:tcPr>
          <w:p w:rsidR="003A2602" w:rsidRPr="00C82F24" w:rsidRDefault="003A2602" w:rsidP="003A2602">
            <w:pPr>
              <w:rPr>
                <w:sz w:val="28"/>
                <w:szCs w:val="28"/>
              </w:rPr>
            </w:pPr>
            <w:r w:rsidRPr="00C82F24">
              <w:rPr>
                <w:sz w:val="28"/>
                <w:szCs w:val="28"/>
              </w:rPr>
              <w:t>Сведения о заказчике</w:t>
            </w:r>
          </w:p>
        </w:tc>
        <w:tc>
          <w:tcPr>
            <w:tcW w:w="10030" w:type="dxa"/>
          </w:tcPr>
          <w:p w:rsidR="003A2602" w:rsidRPr="00DB66E4" w:rsidRDefault="003A2602" w:rsidP="003A2602">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3A2602" w:rsidRPr="00DB66E4" w:rsidRDefault="003A2602" w:rsidP="003A2602">
            <w:pPr>
              <w:ind w:firstLine="33"/>
              <w:jc w:val="both"/>
              <w:rPr>
                <w:b/>
                <w:bCs/>
                <w:sz w:val="28"/>
                <w:szCs w:val="28"/>
              </w:rPr>
            </w:pPr>
            <w:proofErr w:type="gramStart"/>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3A2602" w:rsidRPr="00DB66E4" w:rsidRDefault="003A2602" w:rsidP="003A2602">
            <w:pPr>
              <w:ind w:firstLine="33"/>
              <w:jc w:val="both"/>
              <w:rPr>
                <w:bCs/>
                <w:sz w:val="28"/>
                <w:szCs w:val="28"/>
              </w:rPr>
            </w:pPr>
            <w:proofErr w:type="gramStart"/>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3A2602" w:rsidRPr="00DB66E4" w:rsidRDefault="003A2602" w:rsidP="003A2602">
            <w:pPr>
              <w:jc w:val="both"/>
              <w:rPr>
                <w:bCs/>
                <w:i/>
                <w:sz w:val="28"/>
                <w:szCs w:val="28"/>
              </w:rPr>
            </w:pPr>
            <w:r w:rsidRPr="00DB66E4">
              <w:rPr>
                <w:bCs/>
                <w:sz w:val="28"/>
                <w:szCs w:val="28"/>
              </w:rPr>
              <w:t>Адрес электронной почты:</w:t>
            </w:r>
            <w:r w:rsidRPr="00DB66E4">
              <w:rPr>
                <w:sz w:val="28"/>
                <w:szCs w:val="28"/>
              </w:rPr>
              <w:t xml:space="preserve"> </w:t>
            </w:r>
            <w:hyperlink r:id="rId13" w:history="1">
              <w:r w:rsidRPr="00DB66E4">
                <w:rPr>
                  <w:rStyle w:val="a6"/>
                  <w:sz w:val="28"/>
                  <w:szCs w:val="28"/>
                </w:rPr>
                <w:t>oao@pk-sakhalin.ru</w:t>
              </w:r>
            </w:hyperlink>
            <w:r w:rsidRPr="00DB66E4">
              <w:rPr>
                <w:sz w:val="28"/>
                <w:szCs w:val="28"/>
              </w:rPr>
              <w:t>.</w:t>
            </w:r>
          </w:p>
          <w:p w:rsidR="003A2602" w:rsidRDefault="003A2602" w:rsidP="003A2602">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3A2602" w:rsidRPr="005B0BB6" w:rsidRDefault="003A2602" w:rsidP="003A2602">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3A2602" w:rsidRDefault="003A2602" w:rsidP="003A2602">
            <w:pPr>
              <w:jc w:val="both"/>
              <w:rPr>
                <w:bCs/>
                <w:sz w:val="28"/>
                <w:szCs w:val="28"/>
              </w:rPr>
            </w:pPr>
            <w:r w:rsidRPr="00DE6E5A">
              <w:rPr>
                <w:bCs/>
                <w:sz w:val="28"/>
                <w:szCs w:val="28"/>
              </w:rPr>
              <w:t>Контактные данные:</w:t>
            </w:r>
          </w:p>
          <w:p w:rsidR="003A2602" w:rsidRDefault="003A2602" w:rsidP="003A2602">
            <w:pPr>
              <w:jc w:val="both"/>
              <w:rPr>
                <w:bCs/>
                <w:sz w:val="28"/>
                <w:szCs w:val="28"/>
              </w:rPr>
            </w:pPr>
            <w:proofErr w:type="gramStart"/>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roofErr w:type="gramEnd"/>
          </w:p>
          <w:p w:rsidR="003A2602" w:rsidRPr="00407D7C" w:rsidRDefault="003A2602" w:rsidP="003A2602">
            <w:pPr>
              <w:jc w:val="both"/>
              <w:rPr>
                <w:bCs/>
                <w:sz w:val="28"/>
                <w:szCs w:val="28"/>
              </w:rPr>
            </w:pPr>
            <w:proofErr w:type="gramStart"/>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roofErr w:type="gramEnd"/>
          </w:p>
          <w:p w:rsidR="003A2602" w:rsidRPr="00DB66E4" w:rsidRDefault="003A2602" w:rsidP="003A2602">
            <w:pPr>
              <w:rPr>
                <w:bCs/>
                <w:sz w:val="28"/>
                <w:szCs w:val="28"/>
              </w:rPr>
            </w:pPr>
            <w:r w:rsidRPr="00DB66E4">
              <w:rPr>
                <w:bCs/>
                <w:sz w:val="28"/>
                <w:szCs w:val="28"/>
              </w:rPr>
              <w:t>Контактные данные:</w:t>
            </w:r>
          </w:p>
          <w:p w:rsidR="003A2602" w:rsidRPr="00DB66E4" w:rsidRDefault="003A2602" w:rsidP="003A2602">
            <w:pPr>
              <w:pStyle w:val="a4"/>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3A2602" w:rsidRPr="00DB66E4" w:rsidRDefault="003A2602" w:rsidP="003A2602">
            <w:pPr>
              <w:pStyle w:val="a4"/>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B211E" w:rsidTr="008C4740">
        <w:tc>
          <w:tcPr>
            <w:tcW w:w="814" w:type="dxa"/>
          </w:tcPr>
          <w:p w:rsidR="003B211E" w:rsidRPr="008A634D" w:rsidRDefault="003B211E" w:rsidP="003A2602">
            <w:pPr>
              <w:rPr>
                <w:sz w:val="28"/>
                <w:szCs w:val="28"/>
              </w:rPr>
            </w:pPr>
            <w:r w:rsidRPr="008A634D">
              <w:rPr>
                <w:sz w:val="28"/>
                <w:szCs w:val="28"/>
              </w:rPr>
              <w:t>2.2.</w:t>
            </w:r>
          </w:p>
        </w:tc>
        <w:tc>
          <w:tcPr>
            <w:tcW w:w="3942" w:type="dxa"/>
          </w:tcPr>
          <w:p w:rsidR="003B211E" w:rsidRDefault="003B211E" w:rsidP="003A2602">
            <w:r w:rsidRPr="003274A8">
              <w:rPr>
                <w:sz w:val="28"/>
                <w:szCs w:val="28"/>
              </w:rPr>
              <w:t>Порядок, место, дата начала и окончания срока подачи заявок</w:t>
            </w:r>
          </w:p>
        </w:tc>
        <w:tc>
          <w:tcPr>
            <w:tcW w:w="10030" w:type="dxa"/>
          </w:tcPr>
          <w:p w:rsidR="003B211E" w:rsidRPr="003274A8" w:rsidRDefault="003B211E" w:rsidP="00A6602C">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4" w:history="1">
              <w:r w:rsidRPr="00645E32">
                <w:rPr>
                  <w:rStyle w:val="a6"/>
                  <w:bCs/>
                  <w:sz w:val="28"/>
                  <w:szCs w:val="28"/>
                </w:rPr>
                <w:t>https://etp.comita.ru</w:t>
              </w:r>
            </w:hyperlink>
            <w:r w:rsidRPr="003274A8" w:rsidDel="0099435C">
              <w:rPr>
                <w:bCs/>
                <w:i/>
                <w:sz w:val="28"/>
                <w:szCs w:val="28"/>
              </w:rPr>
              <w:t xml:space="preserve"> </w:t>
            </w:r>
            <w:r w:rsidRPr="003274A8">
              <w:rPr>
                <w:bCs/>
                <w:sz w:val="28"/>
                <w:szCs w:val="28"/>
              </w:rPr>
              <w:t>(далее – электронная площадка, ЭТЗП, сайт ЭТЗП).</w:t>
            </w:r>
          </w:p>
          <w:p w:rsidR="003B211E" w:rsidRPr="003F337D" w:rsidRDefault="003B211E" w:rsidP="00A6602C">
            <w:pPr>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w:t>
            </w:r>
            <w:r w:rsidRPr="003274A8">
              <w:rPr>
                <w:bCs/>
                <w:sz w:val="28"/>
                <w:szCs w:val="28"/>
              </w:rPr>
              <w:lastRenderedPageBreak/>
              <w:t xml:space="preserve">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 </w:t>
            </w:r>
            <w:r w:rsidRPr="005169EA">
              <w:rPr>
                <w:bCs/>
                <w:sz w:val="28"/>
                <w:szCs w:val="28"/>
              </w:rPr>
              <w:t xml:space="preserve">и на сайте ЭТЗП, </w:t>
            </w:r>
            <w:r w:rsidRPr="005169EA">
              <w:rPr>
                <w:sz w:val="28"/>
                <w:szCs w:val="28"/>
              </w:rPr>
              <w:t>а также на официальном сайте Заказчика</w:t>
            </w:r>
            <w:r w:rsidRPr="003A2602">
              <w:rPr>
                <w:bCs/>
                <w:sz w:val="28"/>
                <w:szCs w:val="28"/>
                <w:u w:val="single"/>
              </w:rPr>
              <w:t xml:space="preserve"> </w:t>
            </w:r>
            <w:hyperlink r:id="rId15" w:history="1">
              <w:r w:rsidRPr="003A2602">
                <w:rPr>
                  <w:rStyle w:val="a6"/>
                  <w:rFonts w:eastAsiaTheme="majorEastAsia"/>
                  <w:bCs/>
                  <w:sz w:val="28"/>
                  <w:szCs w:val="28"/>
                  <w:lang w:val="en-US"/>
                </w:rPr>
                <w:t>www</w:t>
              </w:r>
              <w:r w:rsidRPr="003A2602">
                <w:rPr>
                  <w:rStyle w:val="a6"/>
                  <w:rFonts w:eastAsiaTheme="majorEastAsia"/>
                  <w:bCs/>
                  <w:sz w:val="28"/>
                  <w:szCs w:val="28"/>
                </w:rPr>
                <w:t>.</w:t>
              </w:r>
              <w:proofErr w:type="spellStart"/>
              <w:r w:rsidRPr="003A2602">
                <w:rPr>
                  <w:rStyle w:val="a6"/>
                  <w:rFonts w:eastAsiaTheme="majorEastAsia"/>
                  <w:bCs/>
                  <w:sz w:val="28"/>
                  <w:szCs w:val="28"/>
                  <w:lang w:val="en-US"/>
                </w:rPr>
                <w:t>pk</w:t>
              </w:r>
              <w:proofErr w:type="spellEnd"/>
              <w:r w:rsidRPr="003A2602">
                <w:rPr>
                  <w:rStyle w:val="a6"/>
                  <w:rFonts w:eastAsiaTheme="majorEastAsia"/>
                  <w:bCs/>
                  <w:sz w:val="28"/>
                  <w:szCs w:val="28"/>
                </w:rPr>
                <w:t>-</w:t>
              </w:r>
              <w:proofErr w:type="spellStart"/>
              <w:r w:rsidRPr="003A2602">
                <w:rPr>
                  <w:rStyle w:val="a6"/>
                  <w:rFonts w:eastAsiaTheme="majorEastAsia"/>
                  <w:bCs/>
                  <w:sz w:val="28"/>
                  <w:szCs w:val="28"/>
                  <w:lang w:val="en-US"/>
                </w:rPr>
                <w:t>sakhalin</w:t>
              </w:r>
              <w:proofErr w:type="spellEnd"/>
              <w:r w:rsidRPr="003A2602">
                <w:rPr>
                  <w:rStyle w:val="a6"/>
                  <w:rFonts w:eastAsiaTheme="majorEastAsia"/>
                  <w:bCs/>
                  <w:sz w:val="28"/>
                  <w:szCs w:val="28"/>
                </w:rPr>
                <w:t>.</w:t>
              </w:r>
              <w:proofErr w:type="spellStart"/>
              <w:r w:rsidRPr="003A2602">
                <w:rPr>
                  <w:rStyle w:val="a6"/>
                  <w:rFonts w:eastAsiaTheme="majorEastAsia"/>
                  <w:bCs/>
                  <w:sz w:val="28"/>
                  <w:szCs w:val="28"/>
                  <w:lang w:val="en-US"/>
                </w:rPr>
                <w:t>ru</w:t>
              </w:r>
              <w:proofErr w:type="spellEnd"/>
            </w:hyperlink>
            <w:r w:rsidRPr="003A2602">
              <w:rPr>
                <w:bCs/>
                <w:sz w:val="28"/>
                <w:szCs w:val="28"/>
                <w:u w:val="single"/>
              </w:rPr>
              <w:t xml:space="preserve"> (раздел «Сотрудничество»)</w:t>
            </w:r>
            <w:r w:rsidRPr="006A4E24">
              <w:rPr>
                <w:bCs/>
                <w:sz w:val="28"/>
                <w:szCs w:val="28"/>
              </w:rPr>
              <w:t xml:space="preserve"> </w:t>
            </w:r>
            <w:r w:rsidRPr="006A4E24">
              <w:rPr>
                <w:b/>
                <w:sz w:val="28"/>
                <w:szCs w:val="28"/>
              </w:rPr>
              <w:t>«</w:t>
            </w:r>
            <w:r w:rsidR="004A630F">
              <w:rPr>
                <w:b/>
                <w:sz w:val="28"/>
                <w:szCs w:val="28"/>
              </w:rPr>
              <w:t>29</w:t>
            </w:r>
            <w:r w:rsidRPr="006A4E24">
              <w:rPr>
                <w:b/>
                <w:sz w:val="28"/>
                <w:szCs w:val="28"/>
              </w:rPr>
              <w:t xml:space="preserve">» </w:t>
            </w:r>
            <w:r w:rsidR="00CF39CA">
              <w:rPr>
                <w:b/>
                <w:sz w:val="28"/>
                <w:szCs w:val="28"/>
              </w:rPr>
              <w:t>августа</w:t>
            </w:r>
            <w:r>
              <w:rPr>
                <w:b/>
                <w:sz w:val="28"/>
                <w:szCs w:val="28"/>
              </w:rPr>
              <w:t xml:space="preserve"> </w:t>
            </w:r>
            <w:r w:rsidRPr="006A4E24">
              <w:rPr>
                <w:b/>
                <w:sz w:val="28"/>
                <w:szCs w:val="28"/>
              </w:rPr>
              <w:t>20</w:t>
            </w:r>
            <w:r>
              <w:rPr>
                <w:b/>
                <w:sz w:val="28"/>
                <w:szCs w:val="28"/>
              </w:rPr>
              <w:t>19</w:t>
            </w:r>
            <w:r w:rsidRPr="006A4E24">
              <w:rPr>
                <w:b/>
                <w:sz w:val="28"/>
                <w:szCs w:val="28"/>
              </w:rPr>
              <w:t xml:space="preserve"> года.</w:t>
            </w:r>
          </w:p>
          <w:p w:rsidR="003B211E" w:rsidRDefault="003B211E" w:rsidP="00A6602C">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4A630F">
              <w:rPr>
                <w:b/>
                <w:bCs/>
                <w:sz w:val="28"/>
                <w:szCs w:val="28"/>
              </w:rPr>
              <w:t>16</w:t>
            </w:r>
            <w:r w:rsidRPr="006A4E24">
              <w:rPr>
                <w:b/>
                <w:bCs/>
                <w:sz w:val="28"/>
                <w:szCs w:val="28"/>
              </w:rPr>
              <w:t xml:space="preserve">» </w:t>
            </w:r>
            <w:r w:rsidR="00CF39CA">
              <w:rPr>
                <w:b/>
                <w:bCs/>
                <w:sz w:val="28"/>
                <w:szCs w:val="28"/>
              </w:rPr>
              <w:t>сентября</w:t>
            </w:r>
            <w:r w:rsidRPr="006A4E24">
              <w:rPr>
                <w:b/>
                <w:bCs/>
                <w:sz w:val="28"/>
                <w:szCs w:val="28"/>
              </w:rPr>
              <w:t xml:space="preserve"> 2019 года</w:t>
            </w:r>
          </w:p>
          <w:p w:rsidR="003B211E" w:rsidRPr="007E57EB" w:rsidRDefault="003B211E" w:rsidP="004A630F">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4A630F">
              <w:rPr>
                <w:b/>
                <w:bCs/>
                <w:sz w:val="28"/>
                <w:szCs w:val="28"/>
              </w:rPr>
              <w:t>16</w:t>
            </w:r>
            <w:r w:rsidRPr="007E57EB">
              <w:rPr>
                <w:b/>
                <w:bCs/>
                <w:sz w:val="28"/>
                <w:szCs w:val="28"/>
              </w:rPr>
              <w:t xml:space="preserve">» </w:t>
            </w:r>
            <w:r w:rsidR="00CF39CA">
              <w:rPr>
                <w:b/>
                <w:bCs/>
                <w:sz w:val="28"/>
                <w:szCs w:val="28"/>
              </w:rPr>
              <w:t>сентября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3B211E" w:rsidTr="008C4740">
        <w:tc>
          <w:tcPr>
            <w:tcW w:w="814" w:type="dxa"/>
          </w:tcPr>
          <w:p w:rsidR="003B211E" w:rsidRDefault="003B211E" w:rsidP="003A2602">
            <w:r w:rsidRPr="005174B2">
              <w:rPr>
                <w:sz w:val="28"/>
              </w:rPr>
              <w:lastRenderedPageBreak/>
              <w:t>2.3</w:t>
            </w:r>
            <w:r>
              <w:rPr>
                <w:sz w:val="28"/>
              </w:rPr>
              <w:t>.</w:t>
            </w:r>
          </w:p>
        </w:tc>
        <w:tc>
          <w:tcPr>
            <w:tcW w:w="3942" w:type="dxa"/>
          </w:tcPr>
          <w:p w:rsidR="003B211E" w:rsidRDefault="003B211E" w:rsidP="003A2602">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3B211E" w:rsidRDefault="003B211E" w:rsidP="00A6602C">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4A630F">
              <w:rPr>
                <w:b/>
                <w:bCs/>
                <w:sz w:val="28"/>
                <w:szCs w:val="28"/>
              </w:rPr>
              <w:t>23</w:t>
            </w:r>
            <w:r w:rsidRPr="005B7997">
              <w:rPr>
                <w:b/>
                <w:bCs/>
                <w:sz w:val="28"/>
                <w:szCs w:val="28"/>
              </w:rPr>
              <w:t>»</w:t>
            </w:r>
            <w:r w:rsidR="00CF39CA">
              <w:rPr>
                <w:b/>
                <w:bCs/>
                <w:sz w:val="28"/>
                <w:szCs w:val="28"/>
              </w:rPr>
              <w:t xml:space="preserve"> сентября </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3B211E" w:rsidRPr="006A4E24" w:rsidRDefault="003B211E" w:rsidP="00A6602C">
            <w:pPr>
              <w:jc w:val="both"/>
              <w:rPr>
                <w:bCs/>
                <w:sz w:val="28"/>
                <w:szCs w:val="28"/>
              </w:rPr>
            </w:pPr>
            <w:r w:rsidRPr="006A4E24">
              <w:rPr>
                <w:bCs/>
                <w:sz w:val="28"/>
                <w:szCs w:val="28"/>
              </w:rPr>
              <w:t xml:space="preserve">Проведение аукциона осуществляется: </w:t>
            </w:r>
          </w:p>
          <w:p w:rsidR="003B211E" w:rsidRPr="006A4E24" w:rsidRDefault="003B211E" w:rsidP="004A630F">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4A630F">
              <w:rPr>
                <w:b/>
                <w:bCs/>
                <w:sz w:val="28"/>
                <w:szCs w:val="28"/>
              </w:rPr>
              <w:t>26</w:t>
            </w:r>
            <w:r w:rsidRPr="006A4E24">
              <w:rPr>
                <w:b/>
                <w:bCs/>
                <w:sz w:val="28"/>
                <w:szCs w:val="28"/>
              </w:rPr>
              <w:t xml:space="preserve">» </w:t>
            </w:r>
            <w:r w:rsidR="00CF39CA">
              <w:rPr>
                <w:b/>
                <w:bCs/>
                <w:sz w:val="28"/>
                <w:szCs w:val="28"/>
              </w:rPr>
              <w:t>сентября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3B211E" w:rsidTr="008C4740">
        <w:tc>
          <w:tcPr>
            <w:tcW w:w="814" w:type="dxa"/>
          </w:tcPr>
          <w:p w:rsidR="003B211E" w:rsidRDefault="003B211E" w:rsidP="003A2602">
            <w:r w:rsidRPr="005174B2">
              <w:rPr>
                <w:sz w:val="28"/>
              </w:rPr>
              <w:t>2.4</w:t>
            </w:r>
            <w:r>
              <w:rPr>
                <w:sz w:val="28"/>
              </w:rPr>
              <w:t>.</w:t>
            </w:r>
          </w:p>
        </w:tc>
        <w:tc>
          <w:tcPr>
            <w:tcW w:w="3942" w:type="dxa"/>
          </w:tcPr>
          <w:p w:rsidR="003B211E" w:rsidRPr="003274A8" w:rsidRDefault="003B211E" w:rsidP="003A2602">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B211E" w:rsidRDefault="003B211E" w:rsidP="003A2602"/>
        </w:tc>
        <w:tc>
          <w:tcPr>
            <w:tcW w:w="10030" w:type="dxa"/>
          </w:tcPr>
          <w:p w:rsidR="003B211E" w:rsidRPr="003274A8" w:rsidRDefault="003B211E" w:rsidP="00A6602C">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3B211E" w:rsidRPr="006C3BF0" w:rsidRDefault="003B211E" w:rsidP="00A6602C">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4A630F">
              <w:rPr>
                <w:bCs/>
                <w:sz w:val="28"/>
                <w:szCs w:val="28"/>
              </w:rPr>
              <w:t>29</w:t>
            </w:r>
            <w:r w:rsidRPr="006C3BF0">
              <w:rPr>
                <w:bCs/>
                <w:sz w:val="28"/>
                <w:szCs w:val="28"/>
              </w:rPr>
              <w:t xml:space="preserve">» </w:t>
            </w:r>
            <w:r w:rsidR="00CF39CA">
              <w:rPr>
                <w:bCs/>
                <w:sz w:val="28"/>
                <w:szCs w:val="28"/>
              </w:rPr>
              <w:t xml:space="preserve">августа </w:t>
            </w:r>
            <w:r w:rsidRPr="006C3BF0">
              <w:rPr>
                <w:bCs/>
                <w:sz w:val="28"/>
                <w:szCs w:val="28"/>
              </w:rPr>
              <w:t xml:space="preserve"> 2019 г. по </w:t>
            </w:r>
            <w:r>
              <w:rPr>
                <w:bCs/>
                <w:sz w:val="28"/>
                <w:szCs w:val="28"/>
              </w:rPr>
              <w:t>09:00</w:t>
            </w:r>
            <w:r w:rsidRPr="006C3BF0">
              <w:rPr>
                <w:bCs/>
                <w:sz w:val="28"/>
                <w:szCs w:val="28"/>
              </w:rPr>
              <w:t xml:space="preserve"> часов московского времени «</w:t>
            </w:r>
            <w:r w:rsidR="004A630F">
              <w:rPr>
                <w:bCs/>
                <w:sz w:val="28"/>
                <w:szCs w:val="28"/>
              </w:rPr>
              <w:t>10</w:t>
            </w:r>
            <w:r w:rsidRPr="006C3BF0">
              <w:rPr>
                <w:bCs/>
                <w:sz w:val="28"/>
                <w:szCs w:val="28"/>
              </w:rPr>
              <w:t xml:space="preserve">» </w:t>
            </w:r>
            <w:r w:rsidR="00CF39CA">
              <w:rPr>
                <w:bCs/>
                <w:sz w:val="28"/>
                <w:szCs w:val="28"/>
              </w:rPr>
              <w:t>сентября</w:t>
            </w:r>
            <w:r>
              <w:rPr>
                <w:bCs/>
                <w:sz w:val="28"/>
                <w:szCs w:val="28"/>
              </w:rPr>
              <w:t xml:space="preserve"> </w:t>
            </w:r>
            <w:r w:rsidRPr="006C3BF0">
              <w:rPr>
                <w:bCs/>
                <w:sz w:val="28"/>
                <w:szCs w:val="28"/>
              </w:rPr>
              <w:t>2019 г. (включительно).</w:t>
            </w:r>
          </w:p>
          <w:p w:rsidR="003B211E" w:rsidRPr="003274A8" w:rsidRDefault="003B211E" w:rsidP="00A6602C">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630F">
              <w:rPr>
                <w:bCs/>
                <w:sz w:val="28"/>
                <w:szCs w:val="28"/>
              </w:rPr>
              <w:t>29</w:t>
            </w:r>
            <w:r>
              <w:rPr>
                <w:bCs/>
                <w:sz w:val="28"/>
                <w:szCs w:val="28"/>
              </w:rPr>
              <w:t xml:space="preserve">» </w:t>
            </w:r>
            <w:r w:rsidR="00CF39CA">
              <w:rPr>
                <w:bCs/>
                <w:sz w:val="28"/>
                <w:szCs w:val="28"/>
              </w:rPr>
              <w:t>августа</w:t>
            </w:r>
            <w:r w:rsidRPr="003274A8">
              <w:rPr>
                <w:bCs/>
                <w:sz w:val="28"/>
                <w:szCs w:val="28"/>
              </w:rPr>
              <w:t xml:space="preserve"> 201</w:t>
            </w:r>
            <w:r>
              <w:rPr>
                <w:bCs/>
                <w:sz w:val="28"/>
                <w:szCs w:val="28"/>
              </w:rPr>
              <w:t xml:space="preserve">9 </w:t>
            </w:r>
            <w:r w:rsidRPr="003274A8">
              <w:rPr>
                <w:bCs/>
                <w:sz w:val="28"/>
                <w:szCs w:val="28"/>
              </w:rPr>
              <w:t>г.</w:t>
            </w:r>
          </w:p>
          <w:p w:rsidR="003B211E" w:rsidRDefault="003B211E" w:rsidP="004A630F">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54566">
              <w:rPr>
                <w:bCs/>
                <w:sz w:val="28"/>
                <w:szCs w:val="28"/>
              </w:rPr>
              <w:t>09:00</w:t>
            </w:r>
            <w:r w:rsidRPr="003274A8">
              <w:rPr>
                <w:bCs/>
                <w:sz w:val="28"/>
                <w:szCs w:val="28"/>
              </w:rPr>
              <w:t xml:space="preserve"> </w:t>
            </w:r>
            <w:r w:rsidRPr="006C3BF0">
              <w:rPr>
                <w:bCs/>
                <w:sz w:val="28"/>
                <w:szCs w:val="28"/>
              </w:rPr>
              <w:t>часов московского времени «</w:t>
            </w:r>
            <w:r w:rsidR="00CF39CA">
              <w:rPr>
                <w:bCs/>
                <w:sz w:val="28"/>
                <w:szCs w:val="28"/>
              </w:rPr>
              <w:br/>
            </w:r>
            <w:r w:rsidR="004A630F">
              <w:rPr>
                <w:bCs/>
                <w:sz w:val="28"/>
                <w:szCs w:val="28"/>
              </w:rPr>
              <w:t>13</w:t>
            </w:r>
            <w:r w:rsidRPr="003274A8">
              <w:rPr>
                <w:bCs/>
                <w:sz w:val="28"/>
                <w:szCs w:val="28"/>
              </w:rPr>
              <w:t xml:space="preserve">» </w:t>
            </w:r>
            <w:r w:rsidR="00CF39CA">
              <w:rPr>
                <w:bCs/>
                <w:sz w:val="28"/>
                <w:szCs w:val="28"/>
              </w:rPr>
              <w:t>сентября</w:t>
            </w:r>
            <w:r w:rsidRPr="003274A8">
              <w:rPr>
                <w:bCs/>
                <w:sz w:val="28"/>
                <w:szCs w:val="28"/>
              </w:rPr>
              <w:t xml:space="preserve"> 201</w:t>
            </w:r>
            <w:r>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C9" w:rsidRDefault="002D07C9" w:rsidP="00256D66">
      <w:r>
        <w:separator/>
      </w:r>
    </w:p>
  </w:endnote>
  <w:endnote w:type="continuationSeparator" w:id="0">
    <w:p w:rsidR="002D07C9" w:rsidRDefault="002D07C9" w:rsidP="00256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C9" w:rsidRDefault="002D07C9" w:rsidP="00256D66">
      <w:r>
        <w:separator/>
      </w:r>
    </w:p>
  </w:footnote>
  <w:footnote w:type="continuationSeparator" w:id="0">
    <w:p w:rsidR="002D07C9" w:rsidRDefault="002D07C9" w:rsidP="00256D66">
      <w:r>
        <w:continuationSeparator/>
      </w:r>
    </w:p>
  </w:footnote>
  <w:footnote w:id="1">
    <w:p w:rsidR="00327E32" w:rsidRPr="004A0906" w:rsidRDefault="00327E32" w:rsidP="00ED2BF5">
      <w:pPr>
        <w:pStyle w:val="aa"/>
        <w:spacing w:line="200" w:lineRule="exact"/>
        <w:ind w:left="-426"/>
        <w:jc w:val="both"/>
      </w:pPr>
      <w:r w:rsidRPr="004A0906">
        <w:rPr>
          <w:rStyle w:val="a9"/>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32" w:rsidRDefault="00327E32" w:rsidP="008C7356">
    <w:pPr>
      <w:pStyle w:val="af1"/>
      <w:jc w:val="center"/>
    </w:pPr>
    <w:fldSimple w:instr=" PAGE   \* MERGEFORMAT ">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32" w:rsidRDefault="00327E32">
    <w:pPr>
      <w:pStyle w:val="af1"/>
      <w:jc w:val="center"/>
    </w:pPr>
    <w:fldSimple w:instr=" PAGE   \* MERGEFORMAT ">
      <w:r>
        <w:rPr>
          <w:noProof/>
        </w:rPr>
        <w:t>7</w:t>
      </w:r>
    </w:fldSimple>
  </w:p>
  <w:p w:rsidR="00327E32" w:rsidRDefault="00327E3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32" w:rsidRDefault="00327E32">
    <w:pPr>
      <w:pStyle w:val="af1"/>
      <w:jc w:val="center"/>
    </w:pPr>
    <w:fldSimple w:instr=" PAGE   \* MERGEFORMAT ">
      <w:r w:rsidR="004A630F">
        <w:rPr>
          <w:noProof/>
        </w:rPr>
        <w:t>29</w:t>
      </w:r>
    </w:fldSimple>
  </w:p>
  <w:p w:rsidR="00327E32" w:rsidRDefault="00327E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B823A1"/>
    <w:multiLevelType w:val="multilevel"/>
    <w:tmpl w:val="9DDA3796"/>
    <w:lvl w:ilvl="0">
      <w:start w:val="1"/>
      <w:numFmt w:val="decimal"/>
      <w:lvlText w:val="%1."/>
      <w:lvlJc w:val="left"/>
      <w:pPr>
        <w:tabs>
          <w:tab w:val="num" w:pos="208"/>
        </w:tabs>
        <w:ind w:left="928" w:hanging="360"/>
      </w:pPr>
      <w:rPr>
        <w:rFonts w:cs="Times New Roman" w:hint="default"/>
        <w:sz w:val="28"/>
      </w:rPr>
    </w:lvl>
    <w:lvl w:ilvl="1">
      <w:start w:val="1"/>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nsid w:val="37DE6D0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F2EF1"/>
    <w:multiLevelType w:val="hybridMultilevel"/>
    <w:tmpl w:val="77BA81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3">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1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9"/>
  </w:num>
  <w:num w:numId="3">
    <w:abstractNumId w:val="10"/>
  </w:num>
  <w:num w:numId="4">
    <w:abstractNumId w:val="11"/>
  </w:num>
  <w:num w:numId="5">
    <w:abstractNumId w:val="8"/>
  </w:num>
  <w:num w:numId="6">
    <w:abstractNumId w:val="14"/>
  </w:num>
  <w:num w:numId="7">
    <w:abstractNumId w:val="12"/>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3"/>
  </w:num>
  <w:num w:numId="13">
    <w:abstractNumId w:val="5"/>
  </w:num>
  <w:num w:numId="14">
    <w:abstractNumId w:val="1"/>
  </w:num>
  <w:num w:numId="15">
    <w:abstractNumId w:val="13"/>
  </w:num>
  <w:num w:numId="16">
    <w:abstractNumId w:val="6"/>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56D66"/>
    <w:rsid w:val="00002525"/>
    <w:rsid w:val="00003D3B"/>
    <w:rsid w:val="00006F39"/>
    <w:rsid w:val="0000778E"/>
    <w:rsid w:val="00007872"/>
    <w:rsid w:val="000130DB"/>
    <w:rsid w:val="00013347"/>
    <w:rsid w:val="00021D4E"/>
    <w:rsid w:val="00022FE8"/>
    <w:rsid w:val="00026DEC"/>
    <w:rsid w:val="00036F7F"/>
    <w:rsid w:val="000408F8"/>
    <w:rsid w:val="00042618"/>
    <w:rsid w:val="00046ECC"/>
    <w:rsid w:val="000478DD"/>
    <w:rsid w:val="00057106"/>
    <w:rsid w:val="00065012"/>
    <w:rsid w:val="0007073F"/>
    <w:rsid w:val="00071B22"/>
    <w:rsid w:val="0007367C"/>
    <w:rsid w:val="00075829"/>
    <w:rsid w:val="0007742D"/>
    <w:rsid w:val="00077B55"/>
    <w:rsid w:val="00087A18"/>
    <w:rsid w:val="00090130"/>
    <w:rsid w:val="00094512"/>
    <w:rsid w:val="000A03AD"/>
    <w:rsid w:val="000B786E"/>
    <w:rsid w:val="000C16EE"/>
    <w:rsid w:val="000C41F4"/>
    <w:rsid w:val="000C713F"/>
    <w:rsid w:val="000D1182"/>
    <w:rsid w:val="000D11C4"/>
    <w:rsid w:val="000D5F8B"/>
    <w:rsid w:val="000D6C12"/>
    <w:rsid w:val="000E2E93"/>
    <w:rsid w:val="000E319E"/>
    <w:rsid w:val="000E43BB"/>
    <w:rsid w:val="000E53E2"/>
    <w:rsid w:val="000F752B"/>
    <w:rsid w:val="00100AEA"/>
    <w:rsid w:val="00102B7C"/>
    <w:rsid w:val="00103502"/>
    <w:rsid w:val="00105DD4"/>
    <w:rsid w:val="0011149C"/>
    <w:rsid w:val="001123A9"/>
    <w:rsid w:val="0012474B"/>
    <w:rsid w:val="00125669"/>
    <w:rsid w:val="0013085E"/>
    <w:rsid w:val="00130AEE"/>
    <w:rsid w:val="001343B1"/>
    <w:rsid w:val="001529FD"/>
    <w:rsid w:val="00153987"/>
    <w:rsid w:val="00154566"/>
    <w:rsid w:val="00161CDF"/>
    <w:rsid w:val="00165C02"/>
    <w:rsid w:val="001663E0"/>
    <w:rsid w:val="001673B1"/>
    <w:rsid w:val="00173D0B"/>
    <w:rsid w:val="00180920"/>
    <w:rsid w:val="00191460"/>
    <w:rsid w:val="001A2192"/>
    <w:rsid w:val="001A3173"/>
    <w:rsid w:val="001A4F1B"/>
    <w:rsid w:val="001B3FA9"/>
    <w:rsid w:val="001C1ADA"/>
    <w:rsid w:val="001C23B0"/>
    <w:rsid w:val="001C5BE9"/>
    <w:rsid w:val="001D3F39"/>
    <w:rsid w:val="001D5E98"/>
    <w:rsid w:val="001D6F12"/>
    <w:rsid w:val="001D7EBA"/>
    <w:rsid w:val="001E3B8F"/>
    <w:rsid w:val="001F2E0C"/>
    <w:rsid w:val="001F6964"/>
    <w:rsid w:val="0020007A"/>
    <w:rsid w:val="00200190"/>
    <w:rsid w:val="00201D46"/>
    <w:rsid w:val="00206E43"/>
    <w:rsid w:val="00211C93"/>
    <w:rsid w:val="00217C3F"/>
    <w:rsid w:val="00222C97"/>
    <w:rsid w:val="00223D42"/>
    <w:rsid w:val="00224A65"/>
    <w:rsid w:val="00234E33"/>
    <w:rsid w:val="002351A3"/>
    <w:rsid w:val="00240BC3"/>
    <w:rsid w:val="0024450A"/>
    <w:rsid w:val="00256D66"/>
    <w:rsid w:val="002578B0"/>
    <w:rsid w:val="002669F7"/>
    <w:rsid w:val="0026731F"/>
    <w:rsid w:val="002701C2"/>
    <w:rsid w:val="00271043"/>
    <w:rsid w:val="00275770"/>
    <w:rsid w:val="00275F4A"/>
    <w:rsid w:val="00276069"/>
    <w:rsid w:val="00283881"/>
    <w:rsid w:val="0029226F"/>
    <w:rsid w:val="00293969"/>
    <w:rsid w:val="00293AAE"/>
    <w:rsid w:val="00297B63"/>
    <w:rsid w:val="002A1ADB"/>
    <w:rsid w:val="002A3385"/>
    <w:rsid w:val="002B6B57"/>
    <w:rsid w:val="002B70BF"/>
    <w:rsid w:val="002C212C"/>
    <w:rsid w:val="002C5594"/>
    <w:rsid w:val="002C55D8"/>
    <w:rsid w:val="002C605B"/>
    <w:rsid w:val="002C7102"/>
    <w:rsid w:val="002D07C9"/>
    <w:rsid w:val="002D3B1D"/>
    <w:rsid w:val="002D549F"/>
    <w:rsid w:val="002E0559"/>
    <w:rsid w:val="002F1A76"/>
    <w:rsid w:val="002F4525"/>
    <w:rsid w:val="002F5ECF"/>
    <w:rsid w:val="002F7EB1"/>
    <w:rsid w:val="00302265"/>
    <w:rsid w:val="00302998"/>
    <w:rsid w:val="00303BB8"/>
    <w:rsid w:val="00304B8B"/>
    <w:rsid w:val="003063D6"/>
    <w:rsid w:val="0030675B"/>
    <w:rsid w:val="00313124"/>
    <w:rsid w:val="00313523"/>
    <w:rsid w:val="00314FAF"/>
    <w:rsid w:val="00322DBE"/>
    <w:rsid w:val="003231EA"/>
    <w:rsid w:val="00327786"/>
    <w:rsid w:val="00327E32"/>
    <w:rsid w:val="00331EB1"/>
    <w:rsid w:val="003335B8"/>
    <w:rsid w:val="00334A74"/>
    <w:rsid w:val="0033503C"/>
    <w:rsid w:val="00340BFA"/>
    <w:rsid w:val="0034213B"/>
    <w:rsid w:val="00346B56"/>
    <w:rsid w:val="00347CC0"/>
    <w:rsid w:val="00361E06"/>
    <w:rsid w:val="00362696"/>
    <w:rsid w:val="00363012"/>
    <w:rsid w:val="00363797"/>
    <w:rsid w:val="00365F2C"/>
    <w:rsid w:val="00370511"/>
    <w:rsid w:val="0037175A"/>
    <w:rsid w:val="00375E7A"/>
    <w:rsid w:val="00377E4D"/>
    <w:rsid w:val="00385BCA"/>
    <w:rsid w:val="00397371"/>
    <w:rsid w:val="003A072D"/>
    <w:rsid w:val="003A2602"/>
    <w:rsid w:val="003A6AAC"/>
    <w:rsid w:val="003A742B"/>
    <w:rsid w:val="003B06CD"/>
    <w:rsid w:val="003B0F24"/>
    <w:rsid w:val="003B211E"/>
    <w:rsid w:val="003B3953"/>
    <w:rsid w:val="003B43EB"/>
    <w:rsid w:val="003C32B7"/>
    <w:rsid w:val="003C4464"/>
    <w:rsid w:val="003C4E6C"/>
    <w:rsid w:val="003D05D4"/>
    <w:rsid w:val="003E6720"/>
    <w:rsid w:val="003F235B"/>
    <w:rsid w:val="003F255A"/>
    <w:rsid w:val="003F3CCA"/>
    <w:rsid w:val="003F4DB8"/>
    <w:rsid w:val="003F7464"/>
    <w:rsid w:val="00400287"/>
    <w:rsid w:val="00401B09"/>
    <w:rsid w:val="004021F4"/>
    <w:rsid w:val="004041BD"/>
    <w:rsid w:val="00415733"/>
    <w:rsid w:val="0042183E"/>
    <w:rsid w:val="0042343B"/>
    <w:rsid w:val="00430264"/>
    <w:rsid w:val="00430BD2"/>
    <w:rsid w:val="00432D09"/>
    <w:rsid w:val="004340B1"/>
    <w:rsid w:val="00442B11"/>
    <w:rsid w:val="00443A1B"/>
    <w:rsid w:val="004469BA"/>
    <w:rsid w:val="00451160"/>
    <w:rsid w:val="004514EF"/>
    <w:rsid w:val="00455D1A"/>
    <w:rsid w:val="00455F76"/>
    <w:rsid w:val="00456DBA"/>
    <w:rsid w:val="00457406"/>
    <w:rsid w:val="004613F1"/>
    <w:rsid w:val="00462F2C"/>
    <w:rsid w:val="00463330"/>
    <w:rsid w:val="00465FDF"/>
    <w:rsid w:val="004709F0"/>
    <w:rsid w:val="0047585B"/>
    <w:rsid w:val="0048134D"/>
    <w:rsid w:val="004820C9"/>
    <w:rsid w:val="00485AF0"/>
    <w:rsid w:val="00493AE3"/>
    <w:rsid w:val="004A4FB0"/>
    <w:rsid w:val="004A5834"/>
    <w:rsid w:val="004A630F"/>
    <w:rsid w:val="004A7C00"/>
    <w:rsid w:val="004B0B17"/>
    <w:rsid w:val="004B15D4"/>
    <w:rsid w:val="004B4050"/>
    <w:rsid w:val="004B46CB"/>
    <w:rsid w:val="004B7651"/>
    <w:rsid w:val="004D516E"/>
    <w:rsid w:val="004D55C8"/>
    <w:rsid w:val="004D5796"/>
    <w:rsid w:val="004E5A0D"/>
    <w:rsid w:val="004F1463"/>
    <w:rsid w:val="00501743"/>
    <w:rsid w:val="00503477"/>
    <w:rsid w:val="0050502D"/>
    <w:rsid w:val="00506315"/>
    <w:rsid w:val="00515B0C"/>
    <w:rsid w:val="00515E26"/>
    <w:rsid w:val="005170C8"/>
    <w:rsid w:val="00517AEC"/>
    <w:rsid w:val="00520831"/>
    <w:rsid w:val="0052119E"/>
    <w:rsid w:val="00523287"/>
    <w:rsid w:val="00523C21"/>
    <w:rsid w:val="00524C2B"/>
    <w:rsid w:val="005251E4"/>
    <w:rsid w:val="00530EF4"/>
    <w:rsid w:val="00531517"/>
    <w:rsid w:val="0053220B"/>
    <w:rsid w:val="0054299B"/>
    <w:rsid w:val="005449CE"/>
    <w:rsid w:val="00544B18"/>
    <w:rsid w:val="00544D7B"/>
    <w:rsid w:val="005551E9"/>
    <w:rsid w:val="0055532B"/>
    <w:rsid w:val="00560CFB"/>
    <w:rsid w:val="005622F7"/>
    <w:rsid w:val="00562FE6"/>
    <w:rsid w:val="00567067"/>
    <w:rsid w:val="00573977"/>
    <w:rsid w:val="0057614A"/>
    <w:rsid w:val="005816FE"/>
    <w:rsid w:val="005828BD"/>
    <w:rsid w:val="00586FD9"/>
    <w:rsid w:val="0058722B"/>
    <w:rsid w:val="00587811"/>
    <w:rsid w:val="0059114D"/>
    <w:rsid w:val="005A0E78"/>
    <w:rsid w:val="005A304E"/>
    <w:rsid w:val="005A34D0"/>
    <w:rsid w:val="005A5E8C"/>
    <w:rsid w:val="005A789F"/>
    <w:rsid w:val="005B1E1B"/>
    <w:rsid w:val="005B381F"/>
    <w:rsid w:val="005B4500"/>
    <w:rsid w:val="005B75AE"/>
    <w:rsid w:val="005C7230"/>
    <w:rsid w:val="005C7909"/>
    <w:rsid w:val="005C7FF3"/>
    <w:rsid w:val="005D0ECA"/>
    <w:rsid w:val="005D2EEA"/>
    <w:rsid w:val="005D408B"/>
    <w:rsid w:val="005D4C0F"/>
    <w:rsid w:val="005D6710"/>
    <w:rsid w:val="005E32AA"/>
    <w:rsid w:val="005E5448"/>
    <w:rsid w:val="005F344D"/>
    <w:rsid w:val="005F605F"/>
    <w:rsid w:val="005F7DF6"/>
    <w:rsid w:val="005F7E1A"/>
    <w:rsid w:val="00600C26"/>
    <w:rsid w:val="006027F6"/>
    <w:rsid w:val="006249E0"/>
    <w:rsid w:val="00624C32"/>
    <w:rsid w:val="00626A4C"/>
    <w:rsid w:val="00627129"/>
    <w:rsid w:val="00630A74"/>
    <w:rsid w:val="00630F3E"/>
    <w:rsid w:val="00632744"/>
    <w:rsid w:val="006365DA"/>
    <w:rsid w:val="00641F09"/>
    <w:rsid w:val="00646857"/>
    <w:rsid w:val="0065099C"/>
    <w:rsid w:val="006553C6"/>
    <w:rsid w:val="00663BE5"/>
    <w:rsid w:val="006662F0"/>
    <w:rsid w:val="0066747D"/>
    <w:rsid w:val="00672A47"/>
    <w:rsid w:val="006766F4"/>
    <w:rsid w:val="00677D9F"/>
    <w:rsid w:val="00682C38"/>
    <w:rsid w:val="0068668F"/>
    <w:rsid w:val="0069159C"/>
    <w:rsid w:val="006A30DC"/>
    <w:rsid w:val="006A4E24"/>
    <w:rsid w:val="006A5F5A"/>
    <w:rsid w:val="006B0D56"/>
    <w:rsid w:val="006B1727"/>
    <w:rsid w:val="006C057C"/>
    <w:rsid w:val="006C28A5"/>
    <w:rsid w:val="006C3BF0"/>
    <w:rsid w:val="006C6E88"/>
    <w:rsid w:val="006D25DB"/>
    <w:rsid w:val="006D29E1"/>
    <w:rsid w:val="006D2EAC"/>
    <w:rsid w:val="006D3397"/>
    <w:rsid w:val="006D546C"/>
    <w:rsid w:val="006E03A5"/>
    <w:rsid w:val="006E2574"/>
    <w:rsid w:val="006E5CF8"/>
    <w:rsid w:val="006F296D"/>
    <w:rsid w:val="006F332D"/>
    <w:rsid w:val="006F69BE"/>
    <w:rsid w:val="00700D9F"/>
    <w:rsid w:val="00710A18"/>
    <w:rsid w:val="00711897"/>
    <w:rsid w:val="00712E8A"/>
    <w:rsid w:val="00717E38"/>
    <w:rsid w:val="007368AD"/>
    <w:rsid w:val="00742DAF"/>
    <w:rsid w:val="00743D42"/>
    <w:rsid w:val="007528D8"/>
    <w:rsid w:val="0076006A"/>
    <w:rsid w:val="007625D5"/>
    <w:rsid w:val="0076442A"/>
    <w:rsid w:val="0076472E"/>
    <w:rsid w:val="00765F51"/>
    <w:rsid w:val="00767A63"/>
    <w:rsid w:val="007717CF"/>
    <w:rsid w:val="00774835"/>
    <w:rsid w:val="0077558D"/>
    <w:rsid w:val="00783612"/>
    <w:rsid w:val="00783D64"/>
    <w:rsid w:val="007848AE"/>
    <w:rsid w:val="0078628B"/>
    <w:rsid w:val="007915C6"/>
    <w:rsid w:val="00794CB5"/>
    <w:rsid w:val="007A0D0F"/>
    <w:rsid w:val="007A3B0F"/>
    <w:rsid w:val="007A589D"/>
    <w:rsid w:val="007B1079"/>
    <w:rsid w:val="007B2F64"/>
    <w:rsid w:val="007B74A8"/>
    <w:rsid w:val="007C1623"/>
    <w:rsid w:val="007C1D95"/>
    <w:rsid w:val="007C1DFE"/>
    <w:rsid w:val="007D11F8"/>
    <w:rsid w:val="007D73D4"/>
    <w:rsid w:val="007E2554"/>
    <w:rsid w:val="007E536D"/>
    <w:rsid w:val="007E5684"/>
    <w:rsid w:val="007E57EB"/>
    <w:rsid w:val="007F2885"/>
    <w:rsid w:val="007F4629"/>
    <w:rsid w:val="007F60E8"/>
    <w:rsid w:val="00816395"/>
    <w:rsid w:val="00821971"/>
    <w:rsid w:val="00822375"/>
    <w:rsid w:val="00825758"/>
    <w:rsid w:val="00827ECE"/>
    <w:rsid w:val="00840D0A"/>
    <w:rsid w:val="00841A64"/>
    <w:rsid w:val="00844FF3"/>
    <w:rsid w:val="0084636C"/>
    <w:rsid w:val="00847F14"/>
    <w:rsid w:val="008516AA"/>
    <w:rsid w:val="00853BC4"/>
    <w:rsid w:val="00856F3C"/>
    <w:rsid w:val="008637AC"/>
    <w:rsid w:val="0086677B"/>
    <w:rsid w:val="008731B0"/>
    <w:rsid w:val="00874980"/>
    <w:rsid w:val="008752EB"/>
    <w:rsid w:val="00875826"/>
    <w:rsid w:val="008758F7"/>
    <w:rsid w:val="00876AEA"/>
    <w:rsid w:val="00882EA8"/>
    <w:rsid w:val="00892A6B"/>
    <w:rsid w:val="00892DB7"/>
    <w:rsid w:val="008A11B1"/>
    <w:rsid w:val="008A19B1"/>
    <w:rsid w:val="008A1F99"/>
    <w:rsid w:val="008A5087"/>
    <w:rsid w:val="008A634D"/>
    <w:rsid w:val="008A7A45"/>
    <w:rsid w:val="008B3F16"/>
    <w:rsid w:val="008B51C2"/>
    <w:rsid w:val="008B7637"/>
    <w:rsid w:val="008B7BDA"/>
    <w:rsid w:val="008C21FA"/>
    <w:rsid w:val="008C4740"/>
    <w:rsid w:val="008C5335"/>
    <w:rsid w:val="008C7356"/>
    <w:rsid w:val="008D22D7"/>
    <w:rsid w:val="008D334E"/>
    <w:rsid w:val="008D5ABD"/>
    <w:rsid w:val="008E7B95"/>
    <w:rsid w:val="008F259E"/>
    <w:rsid w:val="008F4A41"/>
    <w:rsid w:val="009004F2"/>
    <w:rsid w:val="009015A9"/>
    <w:rsid w:val="00901CE1"/>
    <w:rsid w:val="00901D84"/>
    <w:rsid w:val="00902920"/>
    <w:rsid w:val="00910505"/>
    <w:rsid w:val="00911933"/>
    <w:rsid w:val="00914073"/>
    <w:rsid w:val="00916649"/>
    <w:rsid w:val="00923EC1"/>
    <w:rsid w:val="00925475"/>
    <w:rsid w:val="00934C9F"/>
    <w:rsid w:val="00934E80"/>
    <w:rsid w:val="0093595D"/>
    <w:rsid w:val="009419F1"/>
    <w:rsid w:val="00941F5F"/>
    <w:rsid w:val="00947754"/>
    <w:rsid w:val="00951CAD"/>
    <w:rsid w:val="009529B7"/>
    <w:rsid w:val="009570B9"/>
    <w:rsid w:val="00962DC0"/>
    <w:rsid w:val="00963F36"/>
    <w:rsid w:val="009641E7"/>
    <w:rsid w:val="009651A1"/>
    <w:rsid w:val="00975A9D"/>
    <w:rsid w:val="00982D62"/>
    <w:rsid w:val="00992E9A"/>
    <w:rsid w:val="0099582F"/>
    <w:rsid w:val="009A6FE6"/>
    <w:rsid w:val="009A7D87"/>
    <w:rsid w:val="009C1F53"/>
    <w:rsid w:val="009C3B11"/>
    <w:rsid w:val="009C3FCA"/>
    <w:rsid w:val="009C5446"/>
    <w:rsid w:val="009D0132"/>
    <w:rsid w:val="009D426D"/>
    <w:rsid w:val="009D529B"/>
    <w:rsid w:val="009D58CF"/>
    <w:rsid w:val="009F0D04"/>
    <w:rsid w:val="009F15B0"/>
    <w:rsid w:val="009F73FF"/>
    <w:rsid w:val="00A21E8D"/>
    <w:rsid w:val="00A26BB4"/>
    <w:rsid w:val="00A323F1"/>
    <w:rsid w:val="00A412D8"/>
    <w:rsid w:val="00A4774D"/>
    <w:rsid w:val="00A50A20"/>
    <w:rsid w:val="00A5121A"/>
    <w:rsid w:val="00A56108"/>
    <w:rsid w:val="00A61019"/>
    <w:rsid w:val="00A6602C"/>
    <w:rsid w:val="00A66866"/>
    <w:rsid w:val="00A73431"/>
    <w:rsid w:val="00A7466F"/>
    <w:rsid w:val="00A7679E"/>
    <w:rsid w:val="00A76ED6"/>
    <w:rsid w:val="00A76F24"/>
    <w:rsid w:val="00A80692"/>
    <w:rsid w:val="00A825A7"/>
    <w:rsid w:val="00A8446F"/>
    <w:rsid w:val="00A8489F"/>
    <w:rsid w:val="00A90AF8"/>
    <w:rsid w:val="00A90B03"/>
    <w:rsid w:val="00A921FF"/>
    <w:rsid w:val="00A93854"/>
    <w:rsid w:val="00A95DF7"/>
    <w:rsid w:val="00A95F5B"/>
    <w:rsid w:val="00AA08E5"/>
    <w:rsid w:val="00AA3B20"/>
    <w:rsid w:val="00AB32B2"/>
    <w:rsid w:val="00AB5E66"/>
    <w:rsid w:val="00AC16D6"/>
    <w:rsid w:val="00AC4BFE"/>
    <w:rsid w:val="00AC555C"/>
    <w:rsid w:val="00AD0AC5"/>
    <w:rsid w:val="00AD228E"/>
    <w:rsid w:val="00AD57A0"/>
    <w:rsid w:val="00AE68C6"/>
    <w:rsid w:val="00AE7D2C"/>
    <w:rsid w:val="00AF1759"/>
    <w:rsid w:val="00AF266C"/>
    <w:rsid w:val="00AF58F0"/>
    <w:rsid w:val="00AF5D2C"/>
    <w:rsid w:val="00B00347"/>
    <w:rsid w:val="00B072AC"/>
    <w:rsid w:val="00B1073F"/>
    <w:rsid w:val="00B10B9F"/>
    <w:rsid w:val="00B158E0"/>
    <w:rsid w:val="00B20D8E"/>
    <w:rsid w:val="00B21BCC"/>
    <w:rsid w:val="00B262A4"/>
    <w:rsid w:val="00B26F04"/>
    <w:rsid w:val="00B32847"/>
    <w:rsid w:val="00B35E38"/>
    <w:rsid w:val="00B4028E"/>
    <w:rsid w:val="00B42D30"/>
    <w:rsid w:val="00B439BF"/>
    <w:rsid w:val="00B43C0A"/>
    <w:rsid w:val="00B5266B"/>
    <w:rsid w:val="00B52DBF"/>
    <w:rsid w:val="00B55328"/>
    <w:rsid w:val="00B55501"/>
    <w:rsid w:val="00B6184D"/>
    <w:rsid w:val="00B6214B"/>
    <w:rsid w:val="00B730F4"/>
    <w:rsid w:val="00B76557"/>
    <w:rsid w:val="00B81338"/>
    <w:rsid w:val="00B95112"/>
    <w:rsid w:val="00BA3932"/>
    <w:rsid w:val="00BA424B"/>
    <w:rsid w:val="00BB1EDB"/>
    <w:rsid w:val="00BB35E4"/>
    <w:rsid w:val="00BC3B21"/>
    <w:rsid w:val="00BD1F21"/>
    <w:rsid w:val="00BD6DB9"/>
    <w:rsid w:val="00BE034B"/>
    <w:rsid w:val="00BE0AB2"/>
    <w:rsid w:val="00BE4ACB"/>
    <w:rsid w:val="00BE7024"/>
    <w:rsid w:val="00BF1F29"/>
    <w:rsid w:val="00C01AC8"/>
    <w:rsid w:val="00C04227"/>
    <w:rsid w:val="00C07B16"/>
    <w:rsid w:val="00C07F7C"/>
    <w:rsid w:val="00C12313"/>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5329"/>
    <w:rsid w:val="00C87436"/>
    <w:rsid w:val="00C876C8"/>
    <w:rsid w:val="00C93976"/>
    <w:rsid w:val="00C94FBE"/>
    <w:rsid w:val="00C959F4"/>
    <w:rsid w:val="00C95B3D"/>
    <w:rsid w:val="00C97CBE"/>
    <w:rsid w:val="00CA03C8"/>
    <w:rsid w:val="00CA0468"/>
    <w:rsid w:val="00CA2DB6"/>
    <w:rsid w:val="00CA2E3D"/>
    <w:rsid w:val="00CA57E7"/>
    <w:rsid w:val="00CA7B6B"/>
    <w:rsid w:val="00CB0714"/>
    <w:rsid w:val="00CB0ECF"/>
    <w:rsid w:val="00CB1DFD"/>
    <w:rsid w:val="00CB1FED"/>
    <w:rsid w:val="00CD0B39"/>
    <w:rsid w:val="00CD2145"/>
    <w:rsid w:val="00CE0D8D"/>
    <w:rsid w:val="00CE44EC"/>
    <w:rsid w:val="00CF39CA"/>
    <w:rsid w:val="00CF40AC"/>
    <w:rsid w:val="00CF47A9"/>
    <w:rsid w:val="00CF7775"/>
    <w:rsid w:val="00D008CD"/>
    <w:rsid w:val="00D10283"/>
    <w:rsid w:val="00D10FF5"/>
    <w:rsid w:val="00D125E3"/>
    <w:rsid w:val="00D13B84"/>
    <w:rsid w:val="00D14181"/>
    <w:rsid w:val="00D14E03"/>
    <w:rsid w:val="00D151C4"/>
    <w:rsid w:val="00D16EE0"/>
    <w:rsid w:val="00D22983"/>
    <w:rsid w:val="00D25908"/>
    <w:rsid w:val="00D34012"/>
    <w:rsid w:val="00D35106"/>
    <w:rsid w:val="00D35870"/>
    <w:rsid w:val="00D366F9"/>
    <w:rsid w:val="00D40559"/>
    <w:rsid w:val="00D40E02"/>
    <w:rsid w:val="00D43CE9"/>
    <w:rsid w:val="00D500D7"/>
    <w:rsid w:val="00D5446F"/>
    <w:rsid w:val="00D60B5E"/>
    <w:rsid w:val="00D63369"/>
    <w:rsid w:val="00D66CAF"/>
    <w:rsid w:val="00D728A1"/>
    <w:rsid w:val="00D74E5B"/>
    <w:rsid w:val="00D82AFC"/>
    <w:rsid w:val="00D90D6F"/>
    <w:rsid w:val="00D9376B"/>
    <w:rsid w:val="00D97F91"/>
    <w:rsid w:val="00DA11A3"/>
    <w:rsid w:val="00DA12A0"/>
    <w:rsid w:val="00DA4C59"/>
    <w:rsid w:val="00DB14CD"/>
    <w:rsid w:val="00DB26C9"/>
    <w:rsid w:val="00DB5811"/>
    <w:rsid w:val="00DC087E"/>
    <w:rsid w:val="00DC19BF"/>
    <w:rsid w:val="00DC3DBB"/>
    <w:rsid w:val="00DD22EF"/>
    <w:rsid w:val="00DE0078"/>
    <w:rsid w:val="00DE0547"/>
    <w:rsid w:val="00DE46B0"/>
    <w:rsid w:val="00DE71F9"/>
    <w:rsid w:val="00DE7DE3"/>
    <w:rsid w:val="00DF1EC2"/>
    <w:rsid w:val="00DF365F"/>
    <w:rsid w:val="00DF64FE"/>
    <w:rsid w:val="00E0144F"/>
    <w:rsid w:val="00E01636"/>
    <w:rsid w:val="00E02428"/>
    <w:rsid w:val="00E03091"/>
    <w:rsid w:val="00E04FF8"/>
    <w:rsid w:val="00E130F1"/>
    <w:rsid w:val="00E13113"/>
    <w:rsid w:val="00E20501"/>
    <w:rsid w:val="00E26432"/>
    <w:rsid w:val="00E333DF"/>
    <w:rsid w:val="00E4112C"/>
    <w:rsid w:val="00E41F14"/>
    <w:rsid w:val="00E42DC8"/>
    <w:rsid w:val="00E45333"/>
    <w:rsid w:val="00E62D1B"/>
    <w:rsid w:val="00E6383C"/>
    <w:rsid w:val="00E73E9A"/>
    <w:rsid w:val="00E85D32"/>
    <w:rsid w:val="00EB07E2"/>
    <w:rsid w:val="00EB2A69"/>
    <w:rsid w:val="00EB5290"/>
    <w:rsid w:val="00EB5A5C"/>
    <w:rsid w:val="00EC1D95"/>
    <w:rsid w:val="00EC27A6"/>
    <w:rsid w:val="00EC2989"/>
    <w:rsid w:val="00ED2BF5"/>
    <w:rsid w:val="00ED2F4A"/>
    <w:rsid w:val="00ED30F2"/>
    <w:rsid w:val="00ED420B"/>
    <w:rsid w:val="00ED4758"/>
    <w:rsid w:val="00ED520A"/>
    <w:rsid w:val="00EE7656"/>
    <w:rsid w:val="00EF6D29"/>
    <w:rsid w:val="00EF74BC"/>
    <w:rsid w:val="00EF7E82"/>
    <w:rsid w:val="00F030F0"/>
    <w:rsid w:val="00F0359E"/>
    <w:rsid w:val="00F10148"/>
    <w:rsid w:val="00F10C2C"/>
    <w:rsid w:val="00F152E9"/>
    <w:rsid w:val="00F27253"/>
    <w:rsid w:val="00F3036D"/>
    <w:rsid w:val="00F3203C"/>
    <w:rsid w:val="00F3234D"/>
    <w:rsid w:val="00F334FA"/>
    <w:rsid w:val="00F37E13"/>
    <w:rsid w:val="00F438DD"/>
    <w:rsid w:val="00F45FE6"/>
    <w:rsid w:val="00F51862"/>
    <w:rsid w:val="00F51B13"/>
    <w:rsid w:val="00F53242"/>
    <w:rsid w:val="00F55EAE"/>
    <w:rsid w:val="00F5694C"/>
    <w:rsid w:val="00F577A2"/>
    <w:rsid w:val="00F65F24"/>
    <w:rsid w:val="00F665EF"/>
    <w:rsid w:val="00F66D61"/>
    <w:rsid w:val="00F71786"/>
    <w:rsid w:val="00F71BA5"/>
    <w:rsid w:val="00F759B4"/>
    <w:rsid w:val="00F76789"/>
    <w:rsid w:val="00F76E43"/>
    <w:rsid w:val="00F82E5F"/>
    <w:rsid w:val="00F845CB"/>
    <w:rsid w:val="00F94B03"/>
    <w:rsid w:val="00FA02B1"/>
    <w:rsid w:val="00FA54CD"/>
    <w:rsid w:val="00FB29E4"/>
    <w:rsid w:val="00FB2AE5"/>
    <w:rsid w:val="00FB5326"/>
    <w:rsid w:val="00FB76D4"/>
    <w:rsid w:val="00FC5668"/>
    <w:rsid w:val="00FD556E"/>
    <w:rsid w:val="00FD69CF"/>
    <w:rsid w:val="00FE5724"/>
    <w:rsid w:val="00FF4819"/>
    <w:rsid w:val="00FF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6602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256D6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qFormat/>
    <w:rsid w:val="00256D66"/>
    <w:pPr>
      <w:keepNext/>
      <w:spacing w:before="240" w:after="60"/>
      <w:outlineLvl w:val="1"/>
    </w:pPr>
    <w:rPr>
      <w:rFonts w:ascii="Cambria" w:hAnsi="Cambria" w:cs="Cambria"/>
      <w:b/>
      <w:bCs/>
      <w:i/>
      <w:iCs/>
      <w:sz w:val="28"/>
      <w:szCs w:val="28"/>
    </w:rPr>
  </w:style>
  <w:style w:type="paragraph" w:styleId="30">
    <w:name w:val="heading 3"/>
    <w:aliases w:val="H3"/>
    <w:basedOn w:val="a0"/>
    <w:next w:val="a0"/>
    <w:link w:val="31"/>
    <w:uiPriority w:val="99"/>
    <w:qFormat/>
    <w:rsid w:val="00256D6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F76E43"/>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F76E43"/>
    <w:pPr>
      <w:tabs>
        <w:tab w:val="num" w:pos="1296"/>
      </w:tabs>
      <w:spacing w:before="240" w:after="60"/>
      <w:ind w:left="1296" w:hanging="1296"/>
      <w:outlineLvl w:val="6"/>
    </w:pPr>
  </w:style>
  <w:style w:type="paragraph" w:styleId="8">
    <w:name w:val="heading 8"/>
    <w:basedOn w:val="a0"/>
    <w:next w:val="a0"/>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256D6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rsid w:val="00256D66"/>
    <w:rPr>
      <w:rFonts w:ascii="Cambria" w:eastAsia="Times New Roman" w:hAnsi="Cambria" w:cs="Cambria"/>
      <w:b/>
      <w:bCs/>
      <w:i/>
      <w:iCs/>
      <w:sz w:val="28"/>
      <w:szCs w:val="28"/>
      <w:lang w:eastAsia="ru-RU"/>
    </w:rPr>
  </w:style>
  <w:style w:type="character" w:customStyle="1" w:styleId="31">
    <w:name w:val="Заголовок 3 Знак"/>
    <w:aliases w:val="H3 Знак"/>
    <w:basedOn w:val="a1"/>
    <w:link w:val="30"/>
    <w:uiPriority w:val="99"/>
    <w:rsid w:val="00256D66"/>
    <w:rPr>
      <w:rFonts w:ascii="Arial" w:eastAsia="Times New Roman" w:hAnsi="Arial" w:cs="Arial"/>
      <w:b/>
      <w:bCs/>
      <w:sz w:val="26"/>
      <w:szCs w:val="26"/>
      <w:lang w:eastAsia="ru-RU"/>
    </w:rPr>
  </w:style>
  <w:style w:type="paragraph" w:styleId="a4">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0"/>
    <w:link w:val="a5"/>
    <w:uiPriority w:val="34"/>
    <w:qFormat/>
    <w:rsid w:val="00256D66"/>
    <w:pPr>
      <w:ind w:left="708"/>
    </w:pPr>
  </w:style>
  <w:style w:type="character" w:styleId="a6">
    <w:name w:val="Hyperlink"/>
    <w:uiPriority w:val="99"/>
    <w:rsid w:val="00256D66"/>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8"/>
    <w:qFormat/>
    <w:rsid w:val="00256D66"/>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256D66"/>
    <w:rPr>
      <w:rFonts w:ascii="Times New Roman" w:eastAsia="MS Mincho" w:hAnsi="Times New Roman" w:cs="Times New Roman"/>
      <w:sz w:val="26"/>
      <w:szCs w:val="24"/>
      <w:lang w:eastAsia="ru-RU"/>
    </w:rPr>
  </w:style>
  <w:style w:type="character" w:styleId="a9">
    <w:name w:val="footnote reference"/>
    <w:qFormat/>
    <w:rsid w:val="00256D66"/>
    <w:rPr>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qFormat/>
    <w:rsid w:val="00256D66"/>
    <w:pPr>
      <w:widowControl w:val="0"/>
      <w:autoSpaceDE w:val="0"/>
      <w:autoSpaceDN w:val="0"/>
    </w:pPr>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a"/>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5F7DF6"/>
    <w:rPr>
      <w:rFonts w:ascii="Tahoma" w:hAnsi="Tahoma" w:cs="Tahoma"/>
      <w:sz w:val="16"/>
      <w:szCs w:val="16"/>
    </w:rPr>
  </w:style>
  <w:style w:type="character" w:customStyle="1" w:styleId="ad">
    <w:name w:val="Текст выноски Знак"/>
    <w:basedOn w:val="a1"/>
    <w:link w:val="ac"/>
    <w:uiPriority w:val="99"/>
    <w:rsid w:val="005F7DF6"/>
    <w:rPr>
      <w:rFonts w:ascii="Tahoma" w:eastAsia="Times New Roman" w:hAnsi="Tahoma" w:cs="Tahoma"/>
      <w:sz w:val="16"/>
      <w:szCs w:val="16"/>
      <w:lang w:eastAsia="ru-RU"/>
    </w:rPr>
  </w:style>
  <w:style w:type="character" w:customStyle="1" w:styleId="80">
    <w:name w:val="Заголовок 8 Знак"/>
    <w:basedOn w:val="a1"/>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e">
    <w:name w:val="annotation reference"/>
    <w:basedOn w:val="a1"/>
    <w:uiPriority w:val="99"/>
    <w:unhideWhenUsed/>
    <w:rsid w:val="00B35E38"/>
    <w:rPr>
      <w:sz w:val="16"/>
      <w:szCs w:val="16"/>
    </w:rPr>
  </w:style>
  <w:style w:type="paragraph" w:styleId="af">
    <w:name w:val="annotation text"/>
    <w:basedOn w:val="a0"/>
    <w:link w:val="af0"/>
    <w:uiPriority w:val="99"/>
    <w:unhideWhenUsed/>
    <w:rsid w:val="00B35E38"/>
    <w:rPr>
      <w:sz w:val="20"/>
      <w:szCs w:val="20"/>
    </w:rPr>
  </w:style>
  <w:style w:type="character" w:customStyle="1" w:styleId="af0">
    <w:name w:val="Текст примечания Знак"/>
    <w:basedOn w:val="a1"/>
    <w:link w:val="af"/>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A76ED6"/>
    <w:rPr>
      <w:rFonts w:asciiTheme="majorHAnsi" w:eastAsiaTheme="majorEastAsia" w:hAnsiTheme="majorHAnsi" w:cstheme="majorBidi"/>
      <w:b/>
      <w:bCs/>
      <w:i/>
      <w:iCs/>
      <w:color w:val="4F81BD" w:themeColor="accent1"/>
      <w:sz w:val="24"/>
      <w:szCs w:val="24"/>
      <w:lang w:eastAsia="ru-RU"/>
    </w:rPr>
  </w:style>
  <w:style w:type="paragraph" w:styleId="af1">
    <w:name w:val="header"/>
    <w:aliases w:val="gost Знак Знак Знак,Верхний колонтитул1"/>
    <w:basedOn w:val="a0"/>
    <w:link w:val="af2"/>
    <w:uiPriority w:val="99"/>
    <w:unhideWhenUsed/>
    <w:rsid w:val="008C7356"/>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1"/>
    <w:link w:val="af1"/>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1A4F1B"/>
    <w:rPr>
      <w:rFonts w:asciiTheme="majorHAnsi" w:eastAsiaTheme="majorEastAsia" w:hAnsiTheme="majorHAnsi" w:cstheme="majorBidi"/>
      <w:color w:val="243F60" w:themeColor="accent1" w:themeShade="7F"/>
      <w:sz w:val="24"/>
      <w:szCs w:val="24"/>
      <w:lang w:eastAsia="ru-RU"/>
    </w:rPr>
  </w:style>
  <w:style w:type="paragraph" w:styleId="af3">
    <w:name w:val="annotation subject"/>
    <w:basedOn w:val="af"/>
    <w:next w:val="af"/>
    <w:link w:val="af4"/>
    <w:uiPriority w:val="99"/>
    <w:unhideWhenUsed/>
    <w:rsid w:val="00821971"/>
    <w:rPr>
      <w:b/>
      <w:bCs/>
    </w:rPr>
  </w:style>
  <w:style w:type="character" w:customStyle="1" w:styleId="af4">
    <w:name w:val="Тема примечания Знак"/>
    <w:basedOn w:val="af0"/>
    <w:link w:val="af3"/>
    <w:uiPriority w:val="99"/>
    <w:rsid w:val="00821971"/>
    <w:rPr>
      <w:rFonts w:ascii="Times New Roman" w:eastAsia="Times New Roman" w:hAnsi="Times New Roman" w:cs="Times New Roman"/>
      <w:b/>
      <w:bCs/>
      <w:sz w:val="20"/>
      <w:szCs w:val="20"/>
      <w:lang w:eastAsia="ru-RU"/>
    </w:rPr>
  </w:style>
  <w:style w:type="paragraph" w:customStyle="1" w:styleId="12">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3C4E6C"/>
    <w:rPr>
      <w:rFonts w:ascii="Times New Roman" w:eastAsia="Times New Roman" w:hAnsi="Times New Roman" w:cs="Times New Roman"/>
      <w:sz w:val="28"/>
      <w:szCs w:val="20"/>
      <w:lang w:eastAsia="ru-RU"/>
    </w:rPr>
  </w:style>
  <w:style w:type="paragraph" w:styleId="af5">
    <w:name w:val="Body Text Indent"/>
    <w:basedOn w:val="a0"/>
    <w:link w:val="af6"/>
    <w:rsid w:val="003C4E6C"/>
    <w:pPr>
      <w:spacing w:after="120"/>
      <w:ind w:left="283"/>
    </w:pPr>
  </w:style>
  <w:style w:type="character" w:customStyle="1" w:styleId="af6">
    <w:name w:val="Основной текст с отступом Знак"/>
    <w:basedOn w:val="a1"/>
    <w:link w:val="af5"/>
    <w:rsid w:val="003C4E6C"/>
    <w:rPr>
      <w:rFonts w:ascii="Times New Roman" w:eastAsia="Times New Roman" w:hAnsi="Times New Roman" w:cs="Times New Roman"/>
      <w:sz w:val="24"/>
      <w:szCs w:val="24"/>
      <w:lang w:eastAsia="ru-RU"/>
    </w:rPr>
  </w:style>
  <w:style w:type="paragraph" w:styleId="32">
    <w:name w:val="Body Text 3"/>
    <w:basedOn w:val="a0"/>
    <w:link w:val="33"/>
    <w:rsid w:val="003C4E6C"/>
    <w:pPr>
      <w:spacing w:after="120"/>
    </w:pPr>
    <w:rPr>
      <w:sz w:val="16"/>
      <w:szCs w:val="16"/>
    </w:rPr>
  </w:style>
  <w:style w:type="character" w:customStyle="1" w:styleId="33">
    <w:name w:val="Основной текст 3 Знак"/>
    <w:basedOn w:val="a1"/>
    <w:link w:val="32"/>
    <w:rsid w:val="003C4E6C"/>
    <w:rPr>
      <w:rFonts w:ascii="Times New Roman" w:eastAsia="Times New Roman" w:hAnsi="Times New Roman" w:cs="Times New Roman"/>
      <w:sz w:val="16"/>
      <w:szCs w:val="16"/>
      <w:lang w:eastAsia="ru-RU"/>
    </w:rPr>
  </w:style>
  <w:style w:type="paragraph" w:styleId="af7">
    <w:name w:val="footer"/>
    <w:basedOn w:val="a0"/>
    <w:link w:val="af8"/>
    <w:uiPriority w:val="99"/>
    <w:unhideWhenUsed/>
    <w:rsid w:val="004613F1"/>
    <w:pPr>
      <w:tabs>
        <w:tab w:val="center" w:pos="4677"/>
        <w:tab w:val="right" w:pos="9355"/>
      </w:tabs>
    </w:pPr>
  </w:style>
  <w:style w:type="character" w:customStyle="1" w:styleId="af8">
    <w:name w:val="Нижний колонтитул Знак"/>
    <w:basedOn w:val="a1"/>
    <w:link w:val="af7"/>
    <w:uiPriority w:val="99"/>
    <w:rsid w:val="004613F1"/>
    <w:rPr>
      <w:rFonts w:ascii="Times New Roman" w:eastAsia="Times New Roman" w:hAnsi="Times New Roman" w:cs="Times New Roman"/>
      <w:sz w:val="24"/>
      <w:szCs w:val="24"/>
      <w:lang w:eastAsia="ru-RU"/>
    </w:rPr>
  </w:style>
  <w:style w:type="paragraph" w:styleId="af9">
    <w:name w:val="Plain Text"/>
    <w:aliases w:val=" Знак1,Знак11"/>
    <w:basedOn w:val="a0"/>
    <w:link w:val="afa"/>
    <w:uiPriority w:val="99"/>
    <w:rsid w:val="005449C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5449C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F76E43"/>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F76E43"/>
    <w:rPr>
      <w:rFonts w:ascii="Arial" w:eastAsia="Times New Roman" w:hAnsi="Arial" w:cs="Arial"/>
      <w:lang w:eastAsia="ru-RU"/>
    </w:rPr>
  </w:style>
  <w:style w:type="character" w:customStyle="1" w:styleId="210">
    <w:name w:val="Заголовок 2 Знак1"/>
    <w:aliases w:val="Заголовок 2 Знак Знак"/>
    <w:basedOn w:val="a1"/>
    <w:locked/>
    <w:rsid w:val="00F76E43"/>
    <w:rPr>
      <w:rFonts w:ascii="Cambria" w:hAnsi="Cambria" w:cs="Cambria"/>
      <w:b/>
      <w:bCs/>
      <w:i/>
      <w:iCs/>
      <w:sz w:val="28"/>
      <w:szCs w:val="28"/>
      <w:lang w:val="ru-RU" w:eastAsia="ru-RU" w:bidi="ar-SA"/>
    </w:rPr>
  </w:style>
  <w:style w:type="paragraph" w:styleId="afb">
    <w:name w:val="Title"/>
    <w:basedOn w:val="a0"/>
    <w:link w:val="afc"/>
    <w:uiPriority w:val="99"/>
    <w:qFormat/>
    <w:rsid w:val="00F76E43"/>
    <w:pPr>
      <w:jc w:val="center"/>
    </w:pPr>
    <w:rPr>
      <w:b/>
      <w:bCs/>
      <w:sz w:val="28"/>
      <w:szCs w:val="28"/>
      <w:lang w:val="en-US"/>
    </w:rPr>
  </w:style>
  <w:style w:type="character" w:customStyle="1" w:styleId="afc">
    <w:name w:val="Название Знак"/>
    <w:basedOn w:val="a1"/>
    <w:link w:val="afb"/>
    <w:uiPriority w:val="99"/>
    <w:rsid w:val="00F76E43"/>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F76E43"/>
    <w:rPr>
      <w:b/>
      <w:bCs/>
    </w:rPr>
  </w:style>
  <w:style w:type="paragraph" w:styleId="34">
    <w:name w:val="Body Text Indent 3"/>
    <w:basedOn w:val="a0"/>
    <w:link w:val="35"/>
    <w:uiPriority w:val="99"/>
    <w:rsid w:val="00F76E43"/>
    <w:pPr>
      <w:spacing w:after="120"/>
      <w:ind w:left="283"/>
    </w:pPr>
    <w:rPr>
      <w:sz w:val="16"/>
      <w:szCs w:val="16"/>
    </w:rPr>
  </w:style>
  <w:style w:type="character" w:customStyle="1" w:styleId="35">
    <w:name w:val="Основной текст с отступом 3 Знак"/>
    <w:basedOn w:val="a1"/>
    <w:link w:val="34"/>
    <w:uiPriority w:val="99"/>
    <w:rsid w:val="00F76E43"/>
    <w:rPr>
      <w:rFonts w:ascii="Times New Roman" w:eastAsia="Times New Roman" w:hAnsi="Times New Roman" w:cs="Times New Roman"/>
      <w:sz w:val="16"/>
      <w:szCs w:val="16"/>
      <w:lang w:eastAsia="ru-RU"/>
    </w:rPr>
  </w:style>
  <w:style w:type="paragraph" w:styleId="afe">
    <w:name w:val="List Bullet"/>
    <w:basedOn w:val="a0"/>
    <w:autoRedefine/>
    <w:uiPriority w:val="99"/>
    <w:rsid w:val="00F76E43"/>
    <w:pPr>
      <w:autoSpaceDE w:val="0"/>
      <w:autoSpaceDN w:val="0"/>
      <w:adjustRightInd w:val="0"/>
      <w:ind w:firstLine="720"/>
      <w:jc w:val="both"/>
    </w:pPr>
    <w:rPr>
      <w:b/>
      <w:bCs/>
      <w:i/>
      <w:sz w:val="28"/>
      <w:szCs w:val="28"/>
    </w:rPr>
  </w:style>
  <w:style w:type="paragraph" w:customStyle="1" w:styleId="23">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0"/>
    <w:next w:val="a0"/>
    <w:uiPriority w:val="99"/>
    <w:rsid w:val="00F76E43"/>
    <w:pPr>
      <w:keepNext/>
      <w:spacing w:before="240" w:after="60"/>
      <w:jc w:val="center"/>
    </w:pPr>
    <w:rPr>
      <w:b/>
      <w:kern w:val="28"/>
      <w:sz w:val="28"/>
      <w:szCs w:val="20"/>
    </w:rPr>
  </w:style>
  <w:style w:type="paragraph" w:styleId="aff">
    <w:name w:val="Subtitle"/>
    <w:basedOn w:val="a0"/>
    <w:link w:val="aff0"/>
    <w:uiPriority w:val="99"/>
    <w:qFormat/>
    <w:rsid w:val="00F76E43"/>
    <w:rPr>
      <w:b/>
      <w:bCs/>
    </w:rPr>
  </w:style>
  <w:style w:type="character" w:customStyle="1" w:styleId="aff0">
    <w:name w:val="Подзаголовок Знак"/>
    <w:basedOn w:val="a1"/>
    <w:link w:val="aff"/>
    <w:uiPriority w:val="99"/>
    <w:rsid w:val="00F76E43"/>
    <w:rPr>
      <w:rFonts w:ascii="Times New Roman" w:eastAsia="Times New Roman" w:hAnsi="Times New Roman" w:cs="Times New Roman"/>
      <w:b/>
      <w:bCs/>
      <w:sz w:val="24"/>
      <w:szCs w:val="24"/>
      <w:lang w:eastAsia="ru-RU"/>
    </w:rPr>
  </w:style>
  <w:style w:type="paragraph" w:styleId="aff1">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F76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F76E43"/>
    <w:pPr>
      <w:widowControl w:val="0"/>
      <w:autoSpaceDE w:val="0"/>
      <w:autoSpaceDN w:val="0"/>
      <w:adjustRightInd w:val="0"/>
    </w:pPr>
  </w:style>
  <w:style w:type="paragraph" w:customStyle="1" w:styleId="Style14">
    <w:name w:val="Style14"/>
    <w:basedOn w:val="a0"/>
    <w:uiPriority w:val="99"/>
    <w:rsid w:val="00F76E43"/>
    <w:pPr>
      <w:widowControl w:val="0"/>
      <w:autoSpaceDE w:val="0"/>
      <w:autoSpaceDN w:val="0"/>
      <w:adjustRightInd w:val="0"/>
    </w:pPr>
  </w:style>
  <w:style w:type="paragraph" w:customStyle="1" w:styleId="Style15">
    <w:name w:val="Style15"/>
    <w:basedOn w:val="a0"/>
    <w:uiPriority w:val="99"/>
    <w:rsid w:val="00F76E43"/>
    <w:pPr>
      <w:widowControl w:val="0"/>
      <w:autoSpaceDE w:val="0"/>
      <w:autoSpaceDN w:val="0"/>
      <w:adjustRightInd w:val="0"/>
    </w:pPr>
  </w:style>
  <w:style w:type="character" w:customStyle="1" w:styleId="FontStyle21">
    <w:name w:val="Font Style21"/>
    <w:basedOn w:val="a1"/>
    <w:rsid w:val="00F76E43"/>
    <w:rPr>
      <w:rFonts w:ascii="Times New Roman" w:hAnsi="Times New Roman" w:cs="Times New Roman"/>
      <w:b/>
      <w:bCs/>
      <w:color w:val="000000"/>
      <w:sz w:val="26"/>
      <w:szCs w:val="26"/>
    </w:rPr>
  </w:style>
  <w:style w:type="character" w:customStyle="1" w:styleId="FontStyle22">
    <w:name w:val="Font Style22"/>
    <w:basedOn w:val="a1"/>
    <w:rsid w:val="00F76E43"/>
    <w:rPr>
      <w:rFonts w:ascii="Times New Roman" w:hAnsi="Times New Roman" w:cs="Times New Roman"/>
      <w:b/>
      <w:bCs/>
      <w:color w:val="000000"/>
      <w:sz w:val="28"/>
      <w:szCs w:val="28"/>
    </w:rPr>
  </w:style>
  <w:style w:type="character" w:customStyle="1" w:styleId="FontStyle23">
    <w:name w:val="Font Style23"/>
    <w:basedOn w:val="a1"/>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0"/>
    <w:uiPriority w:val="99"/>
    <w:rsid w:val="00F76E43"/>
    <w:pPr>
      <w:widowControl w:val="0"/>
      <w:autoSpaceDE w:val="0"/>
      <w:autoSpaceDN w:val="0"/>
      <w:adjustRightInd w:val="0"/>
    </w:pPr>
  </w:style>
  <w:style w:type="character" w:customStyle="1" w:styleId="FontStyle11">
    <w:name w:val="Font Style11"/>
    <w:basedOn w:val="a1"/>
    <w:rsid w:val="00F76E43"/>
    <w:rPr>
      <w:rFonts w:ascii="Times New Roman" w:hAnsi="Times New Roman" w:cs="Times New Roman"/>
      <w:sz w:val="26"/>
      <w:szCs w:val="26"/>
    </w:rPr>
  </w:style>
  <w:style w:type="character" w:customStyle="1" w:styleId="FontStyle12">
    <w:name w:val="Font Style12"/>
    <w:basedOn w:val="a1"/>
    <w:uiPriority w:val="99"/>
    <w:rsid w:val="00F76E43"/>
    <w:rPr>
      <w:rFonts w:ascii="Times New Roman" w:hAnsi="Times New Roman" w:cs="Times New Roman"/>
      <w:sz w:val="26"/>
      <w:szCs w:val="26"/>
    </w:rPr>
  </w:style>
  <w:style w:type="character" w:styleId="aff4">
    <w:name w:val="page number"/>
    <w:basedOn w:val="a1"/>
    <w:uiPriority w:val="99"/>
    <w:rsid w:val="00F76E43"/>
  </w:style>
  <w:style w:type="paragraph" w:styleId="aff5">
    <w:name w:val="Document Map"/>
    <w:basedOn w:val="a0"/>
    <w:link w:val="aff6"/>
    <w:uiPriority w:val="99"/>
    <w:semiHidden/>
    <w:rsid w:val="00F76E43"/>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F76E43"/>
    <w:rPr>
      <w:rFonts w:ascii="Tahoma" w:eastAsia="Times New Roman" w:hAnsi="Tahoma" w:cs="Tahoma"/>
      <w:sz w:val="20"/>
      <w:szCs w:val="20"/>
      <w:shd w:val="clear" w:color="auto" w:fill="000080"/>
      <w:lang w:eastAsia="ru-RU"/>
    </w:rPr>
  </w:style>
  <w:style w:type="paragraph" w:customStyle="1" w:styleId="aff7">
    <w:name w:val="áû÷íûé"/>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F76E43"/>
    <w:pPr>
      <w:widowControl w:val="0"/>
    </w:pPr>
    <w:rPr>
      <w:snapToGrid w:val="0"/>
      <w:sz w:val="20"/>
      <w:szCs w:val="20"/>
    </w:rPr>
  </w:style>
  <w:style w:type="paragraph" w:customStyle="1" w:styleId="Style1">
    <w:name w:val="Style 1"/>
    <w:basedOn w:val="a0"/>
    <w:uiPriority w:val="99"/>
    <w:rsid w:val="00F76E43"/>
    <w:pPr>
      <w:autoSpaceDE w:val="0"/>
      <w:autoSpaceDN w:val="0"/>
    </w:pPr>
    <w:rPr>
      <w:sz w:val="20"/>
      <w:szCs w:val="20"/>
    </w:rPr>
  </w:style>
  <w:style w:type="paragraph" w:customStyle="1" w:styleId="Text">
    <w:name w:val="Text"/>
    <w:basedOn w:val="a0"/>
    <w:uiPriority w:val="99"/>
    <w:rsid w:val="00F76E43"/>
    <w:pPr>
      <w:spacing w:after="240"/>
    </w:pPr>
    <w:rPr>
      <w:szCs w:val="20"/>
      <w:lang w:val="en-US" w:eastAsia="en-US"/>
    </w:rPr>
  </w:style>
  <w:style w:type="paragraph" w:customStyle="1" w:styleId="14">
    <w:name w:val="Абзац списка1"/>
    <w:basedOn w:val="a0"/>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F76E43"/>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F76E43"/>
    <w:pPr>
      <w:spacing w:before="100" w:beforeAutospacing="1" w:after="100" w:afterAutospacing="1"/>
    </w:p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4"/>
    <w:uiPriority w:val="34"/>
    <w:qFormat/>
    <w:locked/>
    <w:rsid w:val="00F76E43"/>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F76E43"/>
    <w:pPr>
      <w:widowControl w:val="0"/>
    </w:pPr>
    <w:rPr>
      <w:szCs w:val="20"/>
    </w:rPr>
  </w:style>
  <w:style w:type="paragraph" w:customStyle="1" w:styleId="caaieiaie1">
    <w:name w:val="caaieiaie 1"/>
    <w:basedOn w:val="a0"/>
    <w:next w:val="a0"/>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F76E43"/>
    <w:rPr>
      <w:color w:val="605E5C"/>
      <w:shd w:val="clear" w:color="auto" w:fill="E1DFDD"/>
    </w:rPr>
  </w:style>
  <w:style w:type="paragraph" w:styleId="aff9">
    <w:name w:val="endnote text"/>
    <w:basedOn w:val="a0"/>
    <w:link w:val="affa"/>
    <w:uiPriority w:val="99"/>
    <w:semiHidden/>
    <w:unhideWhenUsed/>
    <w:rsid w:val="00F76E43"/>
    <w:rPr>
      <w:sz w:val="20"/>
      <w:szCs w:val="20"/>
    </w:rPr>
  </w:style>
  <w:style w:type="character" w:customStyle="1" w:styleId="affa">
    <w:name w:val="Текст концевой сноски Знак"/>
    <w:basedOn w:val="a1"/>
    <w:link w:val="aff9"/>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F76E43"/>
    <w:rPr>
      <w:spacing w:val="1"/>
      <w:shd w:val="clear" w:color="auto" w:fill="FFFFFF"/>
    </w:rPr>
  </w:style>
  <w:style w:type="paragraph" w:customStyle="1" w:styleId="26">
    <w:name w:val="Основной текст2"/>
    <w:basedOn w:val="a0"/>
    <w:link w:val="affb"/>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F76E43"/>
    <w:rPr>
      <w:b/>
      <w:bCs/>
      <w:i/>
      <w:iCs/>
      <w:sz w:val="23"/>
      <w:szCs w:val="23"/>
      <w:shd w:val="clear" w:color="auto" w:fill="FFFFFF"/>
    </w:rPr>
  </w:style>
  <w:style w:type="paragraph" w:customStyle="1" w:styleId="37">
    <w:name w:val="Основной текст (3)"/>
    <w:basedOn w:val="a0"/>
    <w:link w:val="36"/>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F76E43"/>
    <w:rPr>
      <w:b/>
      <w:bCs/>
      <w:spacing w:val="2"/>
      <w:shd w:val="clear" w:color="auto" w:fill="FFFFFF"/>
    </w:rPr>
  </w:style>
  <w:style w:type="paragraph" w:customStyle="1" w:styleId="28">
    <w:name w:val="Основной текст (2)"/>
    <w:basedOn w:val="a0"/>
    <w:link w:val="27"/>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F76E43"/>
    <w:rPr>
      <w:spacing w:val="3"/>
      <w:sz w:val="19"/>
      <w:szCs w:val="19"/>
      <w:shd w:val="clear" w:color="auto" w:fill="FFFFFF"/>
    </w:rPr>
  </w:style>
  <w:style w:type="paragraph" w:customStyle="1" w:styleId="62">
    <w:name w:val="Основной текст (6)"/>
    <w:basedOn w:val="a0"/>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F76E43"/>
    <w:rPr>
      <w:b/>
      <w:bCs/>
      <w:spacing w:val="2"/>
      <w:shd w:val="clear" w:color="auto" w:fill="FFFFFF"/>
    </w:rPr>
  </w:style>
  <w:style w:type="paragraph" w:customStyle="1" w:styleId="103">
    <w:name w:val="Заголовок №10"/>
    <w:basedOn w:val="a0"/>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F76E43"/>
    <w:rPr>
      <w:b/>
      <w:bCs/>
      <w:spacing w:val="2"/>
      <w:shd w:val="clear" w:color="auto" w:fill="FFFFFF"/>
    </w:rPr>
  </w:style>
  <w:style w:type="paragraph" w:customStyle="1" w:styleId="92">
    <w:name w:val="Заголовок №9"/>
    <w:basedOn w:val="a0"/>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F76E43"/>
    <w:rPr>
      <w:spacing w:val="1"/>
      <w:shd w:val="clear" w:color="auto" w:fill="FFFFFF"/>
    </w:rPr>
  </w:style>
  <w:style w:type="paragraph" w:customStyle="1" w:styleId="2a">
    <w:name w:val="Подпись к таблице (2)"/>
    <w:basedOn w:val="a0"/>
    <w:link w:val="29"/>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F76E43"/>
    <w:rPr>
      <w:sz w:val="26"/>
      <w:szCs w:val="20"/>
    </w:rPr>
  </w:style>
  <w:style w:type="numbering" w:customStyle="1" w:styleId="18">
    <w:name w:val="Нет списка1"/>
    <w:next w:val="a3"/>
    <w:uiPriority w:val="99"/>
    <w:semiHidden/>
    <w:unhideWhenUsed/>
    <w:rsid w:val="00F76E43"/>
  </w:style>
  <w:style w:type="character" w:styleId="affc">
    <w:name w:val="Placeholder Text"/>
    <w:basedOn w:val="a1"/>
    <w:uiPriority w:val="99"/>
    <w:semiHidden/>
    <w:rsid w:val="00F76E43"/>
    <w:rPr>
      <w:color w:val="808080"/>
    </w:rPr>
  </w:style>
  <w:style w:type="numbering" w:customStyle="1" w:styleId="2b">
    <w:name w:val="Нет списка2"/>
    <w:next w:val="a3"/>
    <w:uiPriority w:val="99"/>
    <w:semiHidden/>
    <w:unhideWhenUsed/>
    <w:rsid w:val="00F76E43"/>
  </w:style>
  <w:style w:type="character" w:customStyle="1" w:styleId="b-hide3">
    <w:name w:val="b-hide3"/>
    <w:basedOn w:val="a1"/>
    <w:rsid w:val="00F76E43"/>
  </w:style>
  <w:style w:type="character" w:customStyle="1" w:styleId="b-show3">
    <w:name w:val="b-show3"/>
    <w:basedOn w:val="a1"/>
    <w:rsid w:val="00F76E43"/>
  </w:style>
  <w:style w:type="paragraph" w:styleId="z-">
    <w:name w:val="HTML Top of Form"/>
    <w:basedOn w:val="a0"/>
    <w:next w:val="a0"/>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F76E43"/>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1"/>
    <w:rsid w:val="00F76E43"/>
    <w:rPr>
      <w:color w:val="464646"/>
      <w:sz w:val="27"/>
      <w:szCs w:val="27"/>
    </w:rPr>
  </w:style>
  <w:style w:type="character" w:customStyle="1" w:styleId="b-hide4">
    <w:name w:val="b-hide4"/>
    <w:basedOn w:val="a1"/>
    <w:rsid w:val="00F76E43"/>
    <w:rPr>
      <w:color w:val="B20E3A"/>
    </w:rPr>
  </w:style>
  <w:style w:type="character" w:customStyle="1" w:styleId="b-show4">
    <w:name w:val="b-show4"/>
    <w:basedOn w:val="a1"/>
    <w:rsid w:val="00F76E43"/>
    <w:rPr>
      <w:vanish/>
      <w:webHidden w:val="0"/>
      <w:color w:val="2F6809"/>
      <w:specVanish w:val="0"/>
    </w:rPr>
  </w:style>
  <w:style w:type="character" w:customStyle="1" w:styleId="commformsbmt">
    <w:name w:val="commformsbmt"/>
    <w:basedOn w:val="a1"/>
    <w:rsid w:val="00F76E43"/>
  </w:style>
  <w:style w:type="character" w:customStyle="1" w:styleId="b-date7">
    <w:name w:val="b-date7"/>
    <w:basedOn w:val="a1"/>
    <w:rsid w:val="00F76E43"/>
    <w:rPr>
      <w:color w:val="8F8F8F"/>
    </w:rPr>
  </w:style>
  <w:style w:type="character" w:customStyle="1" w:styleId="b-num4">
    <w:name w:val="b-num4"/>
    <w:basedOn w:val="a1"/>
    <w:rsid w:val="00F76E43"/>
    <w:rPr>
      <w:b/>
      <w:bCs/>
      <w:color w:val="A9A9A9"/>
    </w:rPr>
  </w:style>
  <w:style w:type="character" w:customStyle="1" w:styleId="b-comment-it2">
    <w:name w:val="b-comment-it2"/>
    <w:basedOn w:val="a1"/>
    <w:rsid w:val="00F76E43"/>
    <w:rPr>
      <w:b/>
      <w:bCs/>
      <w:color w:val="142E97"/>
    </w:rPr>
  </w:style>
  <w:style w:type="character" w:customStyle="1" w:styleId="b-tra">
    <w:name w:val="b-tra"/>
    <w:basedOn w:val="a1"/>
    <w:rsid w:val="00F76E43"/>
  </w:style>
  <w:style w:type="character" w:customStyle="1" w:styleId="b-collapse-thread2">
    <w:name w:val="b-collapse-thread2"/>
    <w:basedOn w:val="a1"/>
    <w:rsid w:val="00F76E43"/>
    <w:rPr>
      <w:b/>
      <w:bCs/>
      <w:color w:val="B50937"/>
    </w:rPr>
  </w:style>
  <w:style w:type="character" w:customStyle="1" w:styleId="b-thread-action-text2">
    <w:name w:val="b-thread-action-text2"/>
    <w:basedOn w:val="a1"/>
    <w:rsid w:val="00F76E43"/>
    <w:rPr>
      <w:b w:val="0"/>
      <w:bCs w:val="0"/>
      <w:color w:val="142E97"/>
    </w:rPr>
  </w:style>
  <w:style w:type="character" w:customStyle="1" w:styleId="b-expand-thread2">
    <w:name w:val="b-expand-thread2"/>
    <w:basedOn w:val="a1"/>
    <w:rsid w:val="00F76E43"/>
    <w:rPr>
      <w:b/>
      <w:bCs/>
      <w:color w:val="142E97"/>
    </w:rPr>
  </w:style>
  <w:style w:type="character" w:customStyle="1" w:styleId="b-styled-button4">
    <w:name w:val="b-styled-button4"/>
    <w:basedOn w:val="a1"/>
    <w:rsid w:val="00F76E43"/>
    <w:rPr>
      <w:strike w:val="0"/>
      <w:dstrike w:val="0"/>
      <w:color w:val="094578"/>
      <w:sz w:val="17"/>
      <w:szCs w:val="17"/>
      <w:u w:val="none"/>
      <w:effect w:val="none"/>
    </w:rPr>
  </w:style>
  <w:style w:type="character" w:customStyle="1" w:styleId="b-styled-button5">
    <w:name w:val="b-styled-button5"/>
    <w:basedOn w:val="a1"/>
    <w:rsid w:val="00F76E43"/>
    <w:rPr>
      <w:strike w:val="0"/>
      <w:dstrike w:val="0"/>
      <w:color w:val="094578"/>
      <w:sz w:val="17"/>
      <w:szCs w:val="17"/>
      <w:u w:val="none"/>
      <w:effect w:val="none"/>
    </w:rPr>
  </w:style>
  <w:style w:type="table" w:customStyle="1" w:styleId="19">
    <w:name w:val="Сетка таблицы1"/>
    <w:basedOn w:val="a2"/>
    <w:next w:val="aff2"/>
    <w:uiPriority w:val="59"/>
    <w:rsid w:val="00F7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F76E43"/>
    <w:pPr>
      <w:jc w:val="center"/>
    </w:pPr>
    <w:rPr>
      <w:b/>
      <w:szCs w:val="20"/>
    </w:rPr>
  </w:style>
  <w:style w:type="character" w:styleId="affe">
    <w:name w:val="FollowedHyperlink"/>
    <w:basedOn w:val="a1"/>
    <w:uiPriority w:val="99"/>
    <w:semiHidden/>
    <w:unhideWhenUsed/>
    <w:rsid w:val="00F76E43"/>
    <w:rPr>
      <w:color w:val="954F72"/>
      <w:u w:val="single"/>
    </w:rPr>
  </w:style>
  <w:style w:type="paragraph" w:customStyle="1" w:styleId="font5">
    <w:name w:val="font5"/>
    <w:basedOn w:val="a0"/>
    <w:rsid w:val="00F76E43"/>
    <w:pPr>
      <w:spacing w:before="100" w:beforeAutospacing="1" w:after="100" w:afterAutospacing="1"/>
    </w:pPr>
    <w:rPr>
      <w:color w:val="000000"/>
    </w:rPr>
  </w:style>
  <w:style w:type="paragraph" w:customStyle="1" w:styleId="xl65">
    <w:name w:val="xl65"/>
    <w:basedOn w:val="a0"/>
    <w:rsid w:val="00F76E43"/>
    <w:pPr>
      <w:spacing w:before="100" w:beforeAutospacing="1" w:after="100" w:afterAutospacing="1"/>
    </w:pPr>
  </w:style>
  <w:style w:type="paragraph" w:customStyle="1" w:styleId="xl66">
    <w:name w:val="xl66"/>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F76E43"/>
    <w:pPr>
      <w:spacing w:before="100" w:beforeAutospacing="1" w:after="100" w:afterAutospacing="1"/>
      <w:jc w:val="center"/>
    </w:pPr>
  </w:style>
  <w:style w:type="paragraph" w:customStyle="1" w:styleId="xl76">
    <w:name w:val="xl76"/>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F76E43"/>
    <w:pPr>
      <w:spacing w:before="100" w:beforeAutospacing="1" w:after="100" w:afterAutospacing="1"/>
    </w:pPr>
  </w:style>
  <w:style w:type="paragraph" w:customStyle="1" w:styleId="xl84">
    <w:name w:val="xl84"/>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F76E43"/>
  </w:style>
  <w:style w:type="paragraph" w:styleId="2c">
    <w:name w:val="toc 2"/>
    <w:basedOn w:val="a0"/>
    <w:next w:val="a0"/>
    <w:autoRedefine/>
    <w:uiPriority w:val="99"/>
    <w:unhideWhenUsed/>
    <w:rsid w:val="00F76E43"/>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941F5F"/>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941F5F"/>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941F5F"/>
    <w:rPr>
      <w:color w:val="605E5C"/>
      <w:shd w:val="clear" w:color="auto" w:fill="E1DFDD"/>
    </w:rPr>
  </w:style>
  <w:style w:type="table" w:customStyle="1" w:styleId="112">
    <w:name w:val="Сетка таблицы11"/>
    <w:basedOn w:val="a2"/>
    <w:uiPriority w:val="59"/>
    <w:rsid w:val="00941F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941F5F"/>
    <w:rPr>
      <w:color w:val="605E5C"/>
      <w:shd w:val="clear" w:color="auto" w:fill="E1DFDD"/>
    </w:rPr>
  </w:style>
  <w:style w:type="table" w:customStyle="1" w:styleId="2e">
    <w:name w:val="Сетка таблицы2"/>
    <w:basedOn w:val="a2"/>
    <w:next w:val="aff2"/>
    <w:rsid w:val="00941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941F5F"/>
    <w:rPr>
      <w:color w:val="605E5C"/>
      <w:shd w:val="clear" w:color="auto" w:fill="E1DFDD"/>
    </w:rPr>
  </w:style>
  <w:style w:type="paragraph" w:customStyle="1" w:styleId="2">
    <w:name w:val="список_2"/>
    <w:basedOn w:val="a"/>
    <w:uiPriority w:val="99"/>
    <w:rsid w:val="004709F0"/>
    <w:pPr>
      <w:numPr>
        <w:numId w:val="5"/>
      </w:numPr>
      <w:tabs>
        <w:tab w:val="clear" w:pos="1980"/>
        <w:tab w:val="num" w:pos="360"/>
        <w:tab w:val="left" w:pos="2160"/>
      </w:tabs>
      <w:ind w:left="984" w:firstLine="720"/>
    </w:pPr>
  </w:style>
  <w:style w:type="paragraph" w:customStyle="1" w:styleId="a">
    <w:name w:val="список"/>
    <w:basedOn w:val="a0"/>
    <w:link w:val="afff"/>
    <w:uiPriority w:val="99"/>
    <w:rsid w:val="004709F0"/>
    <w:pPr>
      <w:numPr>
        <w:numId w:val="4"/>
      </w:numPr>
      <w:autoSpaceDE w:val="0"/>
      <w:autoSpaceDN w:val="0"/>
      <w:spacing w:line="360" w:lineRule="auto"/>
      <w:jc w:val="both"/>
    </w:pPr>
    <w:rPr>
      <w:sz w:val="28"/>
      <w:szCs w:val="20"/>
    </w:rPr>
  </w:style>
  <w:style w:type="character" w:customStyle="1" w:styleId="afff">
    <w:name w:val="список Знак"/>
    <w:link w:val="a"/>
    <w:uiPriority w:val="99"/>
    <w:locked/>
    <w:rsid w:val="004709F0"/>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4709F0"/>
    <w:pPr>
      <w:jc w:val="center"/>
    </w:pPr>
  </w:style>
  <w:style w:type="paragraph" w:customStyle="1" w:styleId="afff1">
    <w:name w:val="Таймс_Текст"/>
    <w:basedOn w:val="a0"/>
    <w:link w:val="afff3"/>
    <w:uiPriority w:val="99"/>
    <w:rsid w:val="004709F0"/>
    <w:pPr>
      <w:spacing w:line="360" w:lineRule="auto"/>
      <w:ind w:left="-180" w:firstLine="180"/>
      <w:jc w:val="both"/>
    </w:pPr>
    <w:rPr>
      <w:sz w:val="28"/>
      <w:szCs w:val="20"/>
    </w:rPr>
  </w:style>
  <w:style w:type="character" w:customStyle="1" w:styleId="afff3">
    <w:name w:val="Таймс_Текст Знак"/>
    <w:link w:val="afff1"/>
    <w:uiPriority w:val="99"/>
    <w:locked/>
    <w:rsid w:val="004709F0"/>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4709F0"/>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47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4709F0"/>
    <w:rPr>
      <w:rFonts w:ascii="Courier New" w:eastAsiaTheme="minorEastAsia" w:hAnsi="Courier New" w:cs="Courier New"/>
      <w:sz w:val="20"/>
      <w:szCs w:val="20"/>
      <w:lang w:eastAsia="ru-RU"/>
    </w:rPr>
  </w:style>
  <w:style w:type="paragraph" w:customStyle="1" w:styleId="1">
    <w:name w:val="Ариал Заг1"/>
    <w:basedOn w:val="a0"/>
    <w:link w:val="1c"/>
    <w:rsid w:val="00544B18"/>
    <w:pPr>
      <w:numPr>
        <w:numId w:val="7"/>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544B18"/>
    <w:rPr>
      <w:rFonts w:ascii="Times New Roman" w:eastAsia="Times New Roman" w:hAnsi="Times New Roman" w:cs="Times New Roman"/>
      <w:sz w:val="28"/>
      <w:szCs w:val="20"/>
      <w:lang w:eastAsia="ru-RU"/>
    </w:rPr>
  </w:style>
  <w:style w:type="paragraph" w:customStyle="1" w:styleId="20">
    <w:name w:val="Ариал Заг2"/>
    <w:basedOn w:val="a0"/>
    <w:rsid w:val="00544B18"/>
    <w:pPr>
      <w:numPr>
        <w:ilvl w:val="1"/>
        <w:numId w:val="7"/>
      </w:numPr>
      <w:tabs>
        <w:tab w:val="left" w:pos="1260"/>
      </w:tabs>
      <w:autoSpaceDE w:val="0"/>
      <w:autoSpaceDN w:val="0"/>
      <w:spacing w:line="360" w:lineRule="auto"/>
      <w:jc w:val="both"/>
    </w:pPr>
    <w:rPr>
      <w:sz w:val="28"/>
      <w:szCs w:val="28"/>
    </w:rPr>
  </w:style>
  <w:style w:type="paragraph" w:customStyle="1" w:styleId="3">
    <w:name w:val="Ариал Заг3"/>
    <w:basedOn w:val="a0"/>
    <w:rsid w:val="00544B18"/>
    <w:pPr>
      <w:numPr>
        <w:ilvl w:val="2"/>
        <w:numId w:val="7"/>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544B18"/>
    <w:pPr>
      <w:jc w:val="center"/>
    </w:pPr>
    <w:rPr>
      <w:b/>
      <w:sz w:val="28"/>
      <w:szCs w:val="28"/>
    </w:rPr>
  </w:style>
  <w:style w:type="paragraph" w:customStyle="1" w:styleId="1e">
    <w:name w:val="Таймс_Утв1"/>
    <w:basedOn w:val="a0"/>
    <w:uiPriority w:val="99"/>
    <w:rsid w:val="00544B18"/>
    <w:rPr>
      <w:b/>
      <w:bCs/>
      <w:caps/>
      <w:sz w:val="28"/>
      <w:szCs w:val="20"/>
    </w:rPr>
  </w:style>
  <w:style w:type="paragraph" w:customStyle="1" w:styleId="2f">
    <w:name w:val="Таймс_Утв2"/>
    <w:basedOn w:val="a0"/>
    <w:uiPriority w:val="99"/>
    <w:rsid w:val="00544B18"/>
    <w:rPr>
      <w:sz w:val="28"/>
      <w:szCs w:val="28"/>
    </w:rPr>
  </w:style>
  <w:style w:type="paragraph" w:customStyle="1" w:styleId="afff4">
    <w:name w:val="Таймс_Таблица"/>
    <w:basedOn w:val="a0"/>
    <w:uiPriority w:val="99"/>
    <w:rsid w:val="00544B18"/>
    <w:rPr>
      <w:sz w:val="28"/>
      <w:szCs w:val="28"/>
    </w:rPr>
  </w:style>
  <w:style w:type="paragraph" w:customStyle="1" w:styleId="afff5">
    <w:name w:val="Таймс_ТаблЦентр"/>
    <w:basedOn w:val="a0"/>
    <w:uiPriority w:val="99"/>
    <w:rsid w:val="00544B18"/>
    <w:pPr>
      <w:jc w:val="center"/>
    </w:pPr>
    <w:rPr>
      <w:sz w:val="28"/>
      <w:szCs w:val="28"/>
    </w:rPr>
  </w:style>
  <w:style w:type="paragraph" w:customStyle="1" w:styleId="43">
    <w:name w:val="Таймс_Титул4"/>
    <w:basedOn w:val="a0"/>
    <w:uiPriority w:val="99"/>
    <w:rsid w:val="00544B18"/>
    <w:pPr>
      <w:jc w:val="center"/>
    </w:pPr>
    <w:rPr>
      <w:sz w:val="28"/>
      <w:szCs w:val="20"/>
    </w:rPr>
  </w:style>
  <w:style w:type="character" w:styleId="afff6">
    <w:name w:val="Emphasis"/>
    <w:basedOn w:val="a1"/>
    <w:uiPriority w:val="99"/>
    <w:qFormat/>
    <w:rsid w:val="00544B18"/>
    <w:rPr>
      <w:rFonts w:cs="Times New Roman"/>
      <w:i/>
    </w:rPr>
  </w:style>
  <w:style w:type="paragraph" w:customStyle="1" w:styleId="afff7">
    <w:name w:val="таблица"/>
    <w:basedOn w:val="a0"/>
    <w:uiPriority w:val="99"/>
    <w:rsid w:val="00544B18"/>
    <w:rPr>
      <w:rFonts w:ascii="Arial" w:hAnsi="Arial"/>
      <w:sz w:val="20"/>
      <w:szCs w:val="20"/>
    </w:rPr>
  </w:style>
  <w:style w:type="paragraph" w:styleId="afff8">
    <w:name w:val="TOC Heading"/>
    <w:basedOn w:val="10"/>
    <w:next w:val="a0"/>
    <w:uiPriority w:val="99"/>
    <w:qFormat/>
    <w:rsid w:val="00544B18"/>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544B18"/>
    <w:pPr>
      <w:autoSpaceDE w:val="0"/>
      <w:autoSpaceDN w:val="0"/>
      <w:ind w:left="600"/>
    </w:pPr>
    <w:rPr>
      <w:rFonts w:ascii="Calibri" w:hAnsi="Calibri"/>
      <w:sz w:val="18"/>
      <w:szCs w:val="18"/>
    </w:rPr>
  </w:style>
  <w:style w:type="paragraph" w:styleId="51">
    <w:name w:val="toc 5"/>
    <w:basedOn w:val="a0"/>
    <w:next w:val="a0"/>
    <w:autoRedefine/>
    <w:uiPriority w:val="99"/>
    <w:rsid w:val="00544B18"/>
    <w:pPr>
      <w:autoSpaceDE w:val="0"/>
      <w:autoSpaceDN w:val="0"/>
      <w:ind w:left="800"/>
    </w:pPr>
    <w:rPr>
      <w:rFonts w:ascii="Calibri" w:hAnsi="Calibri"/>
      <w:sz w:val="18"/>
      <w:szCs w:val="18"/>
    </w:rPr>
  </w:style>
  <w:style w:type="paragraph" w:styleId="63">
    <w:name w:val="toc 6"/>
    <w:basedOn w:val="a0"/>
    <w:next w:val="a0"/>
    <w:autoRedefine/>
    <w:uiPriority w:val="99"/>
    <w:rsid w:val="00544B18"/>
    <w:pPr>
      <w:autoSpaceDE w:val="0"/>
      <w:autoSpaceDN w:val="0"/>
      <w:ind w:left="1000"/>
    </w:pPr>
    <w:rPr>
      <w:rFonts w:ascii="Calibri" w:hAnsi="Calibri"/>
      <w:sz w:val="18"/>
      <w:szCs w:val="18"/>
    </w:rPr>
  </w:style>
  <w:style w:type="paragraph" w:styleId="71">
    <w:name w:val="toc 7"/>
    <w:basedOn w:val="a0"/>
    <w:next w:val="a0"/>
    <w:autoRedefine/>
    <w:uiPriority w:val="99"/>
    <w:rsid w:val="00544B18"/>
    <w:pPr>
      <w:autoSpaceDE w:val="0"/>
      <w:autoSpaceDN w:val="0"/>
      <w:ind w:left="1200"/>
    </w:pPr>
    <w:rPr>
      <w:rFonts w:ascii="Calibri" w:hAnsi="Calibri"/>
      <w:sz w:val="18"/>
      <w:szCs w:val="18"/>
    </w:rPr>
  </w:style>
  <w:style w:type="paragraph" w:styleId="81">
    <w:name w:val="toc 8"/>
    <w:basedOn w:val="a0"/>
    <w:next w:val="a0"/>
    <w:autoRedefine/>
    <w:uiPriority w:val="99"/>
    <w:rsid w:val="00544B18"/>
    <w:pPr>
      <w:autoSpaceDE w:val="0"/>
      <w:autoSpaceDN w:val="0"/>
      <w:ind w:left="1400"/>
    </w:pPr>
    <w:rPr>
      <w:rFonts w:ascii="Calibri" w:hAnsi="Calibri"/>
      <w:sz w:val="18"/>
      <w:szCs w:val="18"/>
    </w:rPr>
  </w:style>
  <w:style w:type="paragraph" w:styleId="93">
    <w:name w:val="toc 9"/>
    <w:basedOn w:val="a0"/>
    <w:next w:val="a0"/>
    <w:autoRedefine/>
    <w:uiPriority w:val="99"/>
    <w:rsid w:val="00544B18"/>
    <w:pPr>
      <w:autoSpaceDE w:val="0"/>
      <w:autoSpaceDN w:val="0"/>
      <w:ind w:left="1600"/>
    </w:pPr>
    <w:rPr>
      <w:rFonts w:ascii="Calibri" w:hAnsi="Calibri"/>
      <w:sz w:val="18"/>
      <w:szCs w:val="18"/>
    </w:rPr>
  </w:style>
  <w:style w:type="paragraph" w:customStyle="1" w:styleId="1f">
    <w:name w:val="Без интервала1"/>
    <w:rsid w:val="00544B18"/>
    <w:pPr>
      <w:spacing w:after="0" w:line="240" w:lineRule="auto"/>
    </w:pPr>
    <w:rPr>
      <w:rFonts w:ascii="Calibri" w:eastAsia="Times New Roman" w:hAnsi="Calibri" w:cs="Calibri"/>
    </w:rPr>
  </w:style>
  <w:style w:type="character" w:customStyle="1" w:styleId="gosts-desc1">
    <w:name w:val="gosts-desc1"/>
    <w:basedOn w:val="a1"/>
    <w:rsid w:val="00036F7F"/>
  </w:style>
  <w:style w:type="character" w:customStyle="1" w:styleId="gosts-name1">
    <w:name w:val="gosts-name1"/>
    <w:basedOn w:val="a1"/>
    <w:rsid w:val="00036F7F"/>
  </w:style>
</w:styles>
</file>

<file path=word/webSettings.xml><?xml version="1.0" encoding="utf-8"?>
<w:webSettings xmlns:r="http://schemas.openxmlformats.org/officeDocument/2006/relationships" xmlns:w="http://schemas.openxmlformats.org/wordprocessingml/2006/main">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o@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http://www.pk-sakhalin.ru"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85E9A-81C8-4AD1-8551-7030D024AF00}">
  <ds:schemaRefs>
    <ds:schemaRef ds:uri="http://schemas.openxmlformats.org/officeDocument/2006/bibliography"/>
  </ds:schemaRefs>
</ds:datastoreItem>
</file>

<file path=customXml/itemProps2.xml><?xml version="1.0" encoding="utf-8"?>
<ds:datastoreItem xmlns:ds="http://schemas.openxmlformats.org/officeDocument/2006/customXml" ds:itemID="{4D64A291-7884-4559-9192-DFAA4B1B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2019-07-26T01:28:00Z</cp:lastPrinted>
  <dcterms:created xsi:type="dcterms:W3CDTF">2019-08-29T00:52:00Z</dcterms:created>
  <dcterms:modified xsi:type="dcterms:W3CDTF">2019-08-29T00:52:00Z</dcterms:modified>
</cp:coreProperties>
</file>