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2E" w:rsidRDefault="00AA7C2E" w:rsidP="00AA7C2E">
      <w:pPr>
        <w:jc w:val="center"/>
        <w:rPr>
          <w:bCs/>
          <w:sz w:val="28"/>
          <w:szCs w:val="28"/>
        </w:rPr>
      </w:pPr>
      <w:r w:rsidRPr="00C82F24">
        <w:rPr>
          <w:bCs/>
          <w:sz w:val="28"/>
          <w:szCs w:val="28"/>
        </w:rPr>
        <w:t xml:space="preserve">Конкурсная документация </w:t>
      </w:r>
      <w:r w:rsidRPr="00446258">
        <w:rPr>
          <w:bCs/>
          <w:sz w:val="28"/>
          <w:szCs w:val="28"/>
        </w:rPr>
        <w:t>открытого кон</w:t>
      </w:r>
      <w:r>
        <w:rPr>
          <w:bCs/>
          <w:sz w:val="28"/>
          <w:szCs w:val="28"/>
        </w:rPr>
        <w:t xml:space="preserve">курса </w:t>
      </w:r>
      <w:r w:rsidR="00FB16FC" w:rsidRPr="00FB16FC">
        <w:rPr>
          <w:b/>
          <w:bCs/>
          <w:sz w:val="28"/>
          <w:szCs w:val="28"/>
        </w:rPr>
        <w:t xml:space="preserve">№ </w:t>
      </w:r>
      <w:r w:rsidR="00D85062">
        <w:rPr>
          <w:rFonts w:eastAsia="MS Mincho"/>
          <w:b/>
          <w:sz w:val="28"/>
          <w:szCs w:val="28"/>
        </w:rPr>
        <w:t>28982</w:t>
      </w:r>
      <w:r w:rsidR="00FB16FC" w:rsidRPr="00FB16FC">
        <w:rPr>
          <w:rFonts w:eastAsia="MS Mincho"/>
          <w:b/>
          <w:sz w:val="28"/>
          <w:szCs w:val="28"/>
        </w:rPr>
        <w:t>/</w:t>
      </w:r>
      <w:r w:rsidR="00FB16FC" w:rsidRPr="00F26504">
        <w:rPr>
          <w:rFonts w:eastAsia="MS Mincho"/>
          <w:b/>
          <w:sz w:val="28"/>
          <w:szCs w:val="28"/>
        </w:rPr>
        <w:t>О</w:t>
      </w:r>
      <w:r w:rsidR="00FB16FC">
        <w:rPr>
          <w:rFonts w:eastAsia="MS Mincho"/>
          <w:b/>
          <w:sz w:val="28"/>
          <w:szCs w:val="28"/>
        </w:rPr>
        <w:t>К</w:t>
      </w:r>
      <w:r w:rsidR="00FB16FC" w:rsidRPr="00F26504">
        <w:rPr>
          <w:rFonts w:eastAsia="MS Mincho"/>
          <w:b/>
          <w:sz w:val="28"/>
          <w:szCs w:val="28"/>
        </w:rPr>
        <w:t>Э-АО «ПКС»/2019/ХАБ</w:t>
      </w:r>
      <w:r w:rsidR="00FB16FC">
        <w:rPr>
          <w:bCs/>
          <w:sz w:val="28"/>
          <w:szCs w:val="28"/>
        </w:rPr>
        <w:t xml:space="preserve"> </w:t>
      </w:r>
      <w:r>
        <w:rPr>
          <w:bCs/>
          <w:sz w:val="28"/>
          <w:szCs w:val="28"/>
        </w:rPr>
        <w:t xml:space="preserve">на оказание услуг по страхованию транспортных средств </w:t>
      </w:r>
    </w:p>
    <w:p w:rsidR="00AA7C2E" w:rsidRDefault="00AA7C2E" w:rsidP="00AA7C2E">
      <w:pPr>
        <w:jc w:val="both"/>
        <w:rPr>
          <w:bCs/>
          <w:sz w:val="28"/>
          <w:szCs w:val="28"/>
        </w:rPr>
      </w:pPr>
      <w:r>
        <w:rPr>
          <w:bCs/>
          <w:sz w:val="28"/>
          <w:szCs w:val="28"/>
        </w:rPr>
        <w:t>Содержание:</w:t>
      </w:r>
    </w:p>
    <w:p w:rsidR="00AA7C2E" w:rsidRPr="00D66995" w:rsidRDefault="00AA7C2E" w:rsidP="00AA7C2E">
      <w:pPr>
        <w:jc w:val="both"/>
        <w:rPr>
          <w:b/>
          <w:bCs/>
          <w:sz w:val="28"/>
          <w:szCs w:val="28"/>
        </w:rPr>
      </w:pPr>
      <w:r w:rsidRPr="00D66995">
        <w:rPr>
          <w:b/>
          <w:bCs/>
          <w:sz w:val="28"/>
          <w:szCs w:val="28"/>
        </w:rPr>
        <w:t xml:space="preserve">Часть 1: Условия проведения конкурса </w:t>
      </w:r>
    </w:p>
    <w:p w:rsidR="00AA7C2E" w:rsidRPr="00D66995" w:rsidRDefault="00AA7C2E" w:rsidP="00AA7C2E">
      <w:pPr>
        <w:ind w:left="720"/>
        <w:rPr>
          <w:sz w:val="28"/>
          <w:szCs w:val="28"/>
        </w:rPr>
      </w:pPr>
      <w:r w:rsidRPr="00D66995">
        <w:rPr>
          <w:sz w:val="28"/>
          <w:szCs w:val="28"/>
        </w:rPr>
        <w:t>Приложение 1.1: Техническое задание</w:t>
      </w:r>
    </w:p>
    <w:p w:rsidR="00AA7C2E" w:rsidRPr="00D66995" w:rsidRDefault="00AA7C2E" w:rsidP="00AA7C2E">
      <w:pPr>
        <w:ind w:left="720"/>
        <w:rPr>
          <w:sz w:val="28"/>
          <w:szCs w:val="28"/>
        </w:rPr>
      </w:pPr>
    </w:p>
    <w:p w:rsidR="00AA7C2E" w:rsidRPr="00D66995" w:rsidRDefault="00AA7C2E" w:rsidP="00AA7C2E">
      <w:pPr>
        <w:ind w:left="720"/>
        <w:rPr>
          <w:sz w:val="28"/>
          <w:szCs w:val="28"/>
        </w:rPr>
      </w:pPr>
      <w:r w:rsidRPr="00D66995">
        <w:rPr>
          <w:sz w:val="28"/>
          <w:szCs w:val="28"/>
        </w:rPr>
        <w:t>Приложение 1.2: проект договора</w:t>
      </w:r>
    </w:p>
    <w:p w:rsidR="00AA7C2E" w:rsidRPr="00D66995" w:rsidRDefault="00AA7C2E" w:rsidP="00AA7C2E">
      <w:pPr>
        <w:ind w:left="720"/>
        <w:rPr>
          <w:sz w:val="28"/>
          <w:szCs w:val="28"/>
        </w:rPr>
      </w:pPr>
    </w:p>
    <w:p w:rsidR="00AA7C2E" w:rsidRPr="00D66995" w:rsidRDefault="00AA7C2E" w:rsidP="00AA7C2E">
      <w:pPr>
        <w:ind w:left="720"/>
        <w:rPr>
          <w:sz w:val="28"/>
          <w:szCs w:val="28"/>
        </w:rPr>
      </w:pPr>
      <w:r w:rsidRPr="00D66995">
        <w:rPr>
          <w:sz w:val="28"/>
          <w:szCs w:val="28"/>
        </w:rPr>
        <w:t>Приложение 1.3:  формы документов, предоставляемых в составе заявки участника:</w:t>
      </w:r>
    </w:p>
    <w:p w:rsidR="00AA7C2E" w:rsidRPr="00D66995" w:rsidRDefault="00AA7C2E" w:rsidP="00AA7C2E">
      <w:pPr>
        <w:ind w:left="720"/>
        <w:rPr>
          <w:sz w:val="28"/>
          <w:szCs w:val="28"/>
        </w:rPr>
      </w:pPr>
      <w:r w:rsidRPr="00D66995">
        <w:rPr>
          <w:sz w:val="28"/>
          <w:szCs w:val="28"/>
        </w:rPr>
        <w:t xml:space="preserve">Форма заявки участника </w:t>
      </w:r>
    </w:p>
    <w:p w:rsidR="00AA7C2E" w:rsidRPr="00D66995" w:rsidRDefault="00AA7C2E" w:rsidP="00AA7C2E">
      <w:pPr>
        <w:ind w:left="720"/>
        <w:rPr>
          <w:sz w:val="28"/>
          <w:szCs w:val="28"/>
        </w:rPr>
      </w:pPr>
      <w:r w:rsidRPr="00D66995">
        <w:rPr>
          <w:sz w:val="28"/>
          <w:szCs w:val="28"/>
        </w:rPr>
        <w:t xml:space="preserve">Форма технического предложения участника </w:t>
      </w:r>
    </w:p>
    <w:p w:rsidR="00AA7C2E" w:rsidRPr="00D66995" w:rsidRDefault="00AA7C2E" w:rsidP="00AA7C2E">
      <w:pPr>
        <w:ind w:left="720"/>
        <w:rPr>
          <w:sz w:val="28"/>
          <w:szCs w:val="28"/>
        </w:rPr>
      </w:pPr>
    </w:p>
    <w:p w:rsidR="00AA7C2E" w:rsidRPr="00D66995" w:rsidRDefault="00AA7C2E" w:rsidP="00AA7C2E">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AA7C2E" w:rsidRPr="00D66995" w:rsidRDefault="00AA7C2E" w:rsidP="00AA7C2E">
      <w:pPr>
        <w:jc w:val="both"/>
        <w:rPr>
          <w:bCs/>
          <w:sz w:val="28"/>
          <w:szCs w:val="28"/>
        </w:rPr>
      </w:pPr>
    </w:p>
    <w:p w:rsidR="00AA7C2E" w:rsidRPr="00D66995" w:rsidRDefault="00AA7C2E" w:rsidP="00AA7C2E">
      <w:pPr>
        <w:rPr>
          <w:b/>
          <w:sz w:val="28"/>
          <w:szCs w:val="28"/>
        </w:rPr>
      </w:pPr>
      <w:r w:rsidRPr="00D66995">
        <w:rPr>
          <w:b/>
          <w:sz w:val="28"/>
          <w:szCs w:val="28"/>
        </w:rPr>
        <w:t>Часть 2: Сроки проведения конкурса, контактные данные</w:t>
      </w:r>
    </w:p>
    <w:p w:rsidR="00AA7C2E" w:rsidRPr="00D66995" w:rsidRDefault="00AA7C2E" w:rsidP="00AA7C2E">
      <w:pPr>
        <w:rPr>
          <w:sz w:val="28"/>
          <w:szCs w:val="28"/>
        </w:rPr>
      </w:pPr>
    </w:p>
    <w:p w:rsidR="00AA7C2E" w:rsidRPr="00D66995" w:rsidRDefault="00AA7C2E" w:rsidP="00AA7C2E">
      <w:pPr>
        <w:rPr>
          <w:b/>
          <w:sz w:val="28"/>
          <w:szCs w:val="28"/>
        </w:rPr>
      </w:pPr>
      <w:r w:rsidRPr="00D66995">
        <w:rPr>
          <w:b/>
          <w:sz w:val="28"/>
          <w:szCs w:val="28"/>
        </w:rPr>
        <w:t>Часть 3: Порядок проведения конкурса</w:t>
      </w:r>
    </w:p>
    <w:p w:rsidR="00AA7C2E" w:rsidRPr="00D66995" w:rsidRDefault="00AA7C2E" w:rsidP="00AA7C2E">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AA7C2E" w:rsidRPr="00D66995" w:rsidRDefault="00AA7C2E" w:rsidP="00AA7C2E">
      <w:pPr>
        <w:ind w:left="709"/>
        <w:rPr>
          <w:sz w:val="28"/>
          <w:szCs w:val="28"/>
        </w:rPr>
      </w:pPr>
    </w:p>
    <w:p w:rsidR="00AA7C2E" w:rsidRPr="00D66995" w:rsidRDefault="00AA7C2E" w:rsidP="00AA7C2E">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AA7C2E" w:rsidRPr="000366FE" w:rsidRDefault="00AA7C2E" w:rsidP="00AA7C2E">
      <w:pPr>
        <w:pStyle w:val="a6"/>
        <w:ind w:left="720"/>
        <w:rPr>
          <w:b/>
          <w:sz w:val="28"/>
          <w:szCs w:val="28"/>
        </w:rPr>
      </w:pPr>
    </w:p>
    <w:p w:rsidR="00AA7C2E" w:rsidRDefault="00AA7C2E" w:rsidP="00AA7C2E">
      <w:pPr>
        <w:spacing w:after="200" w:line="276" w:lineRule="auto"/>
        <w:rPr>
          <w:bCs/>
          <w:sz w:val="28"/>
          <w:szCs w:val="28"/>
        </w:rPr>
      </w:pPr>
      <w:r>
        <w:rPr>
          <w:bCs/>
          <w:sz w:val="28"/>
          <w:szCs w:val="28"/>
        </w:rPr>
        <w:br w:type="page"/>
      </w:r>
    </w:p>
    <w:p w:rsidR="00AA7C2E" w:rsidRDefault="00AA7C2E" w:rsidP="00AA7C2E">
      <w:pPr>
        <w:ind w:left="5670" w:firstLine="3119"/>
        <w:jc w:val="both"/>
        <w:rPr>
          <w:bCs/>
          <w:sz w:val="28"/>
          <w:szCs w:val="28"/>
        </w:rPr>
      </w:pPr>
      <w:r w:rsidRPr="00E84C12">
        <w:rPr>
          <w:bCs/>
          <w:sz w:val="28"/>
          <w:szCs w:val="28"/>
        </w:rPr>
        <w:lastRenderedPageBreak/>
        <w:t>УТВЕРЖДАЮ</w:t>
      </w:r>
    </w:p>
    <w:p w:rsidR="00AA7C2E" w:rsidRDefault="00AA7C2E" w:rsidP="00AA7C2E">
      <w:pPr>
        <w:ind w:left="5670" w:firstLine="3119"/>
        <w:jc w:val="both"/>
        <w:rPr>
          <w:bCs/>
          <w:sz w:val="28"/>
          <w:szCs w:val="28"/>
        </w:rPr>
      </w:pPr>
    </w:p>
    <w:p w:rsidR="00AA7C2E" w:rsidRDefault="00AA7C2E" w:rsidP="00AA7C2E">
      <w:pPr>
        <w:spacing w:line="360" w:lineRule="auto"/>
        <w:ind w:left="5670" w:firstLine="3119"/>
        <w:rPr>
          <w:bCs/>
          <w:sz w:val="28"/>
          <w:szCs w:val="28"/>
        </w:rPr>
      </w:pPr>
      <w:r w:rsidRPr="00E84C12">
        <w:rPr>
          <w:bCs/>
          <w:sz w:val="28"/>
          <w:szCs w:val="28"/>
        </w:rPr>
        <w:t>Председатель комиссии</w:t>
      </w:r>
    </w:p>
    <w:p w:rsidR="00AA7C2E" w:rsidRDefault="00AA7C2E" w:rsidP="00AA7C2E">
      <w:pPr>
        <w:spacing w:line="360" w:lineRule="auto"/>
        <w:ind w:left="5670" w:firstLine="3119"/>
        <w:rPr>
          <w:bCs/>
          <w:sz w:val="28"/>
          <w:szCs w:val="28"/>
        </w:rPr>
      </w:pPr>
      <w:r w:rsidRPr="00E84C12">
        <w:rPr>
          <w:bCs/>
          <w:sz w:val="28"/>
          <w:szCs w:val="28"/>
        </w:rPr>
        <w:t xml:space="preserve">по осуществлению </w:t>
      </w:r>
      <w:r>
        <w:rPr>
          <w:bCs/>
          <w:sz w:val="28"/>
          <w:szCs w:val="28"/>
        </w:rPr>
        <w:t xml:space="preserve">конкурентных </w:t>
      </w:r>
      <w:r w:rsidRPr="00E84C12">
        <w:rPr>
          <w:bCs/>
          <w:sz w:val="28"/>
          <w:szCs w:val="28"/>
        </w:rPr>
        <w:t>закупок</w:t>
      </w:r>
    </w:p>
    <w:p w:rsidR="00AA7C2E" w:rsidRDefault="00AA7C2E" w:rsidP="00AA7C2E">
      <w:pPr>
        <w:ind w:left="5670" w:firstLine="3119"/>
        <w:rPr>
          <w:bCs/>
          <w:sz w:val="20"/>
          <w:szCs w:val="20"/>
        </w:rPr>
      </w:pPr>
      <w:r>
        <w:rPr>
          <w:bCs/>
          <w:sz w:val="28"/>
          <w:szCs w:val="28"/>
        </w:rPr>
        <w:t>АО «Пассажирская компания «Сахалин»</w:t>
      </w:r>
    </w:p>
    <w:p w:rsidR="00AA7C2E" w:rsidRDefault="00AA7C2E" w:rsidP="00AA7C2E">
      <w:pPr>
        <w:ind w:left="5670" w:firstLine="3119"/>
        <w:jc w:val="both"/>
        <w:rPr>
          <w:bCs/>
          <w:sz w:val="28"/>
          <w:szCs w:val="28"/>
        </w:rPr>
      </w:pPr>
    </w:p>
    <w:p w:rsidR="00AA7C2E" w:rsidRDefault="00AA7C2E" w:rsidP="00AA7C2E">
      <w:pPr>
        <w:ind w:left="5670" w:firstLine="3119"/>
        <w:jc w:val="both"/>
        <w:rPr>
          <w:bCs/>
          <w:sz w:val="28"/>
          <w:szCs w:val="28"/>
        </w:rPr>
      </w:pPr>
      <w:r w:rsidRPr="00E84C12">
        <w:rPr>
          <w:bCs/>
          <w:sz w:val="28"/>
          <w:szCs w:val="28"/>
        </w:rPr>
        <w:t>_____________________</w:t>
      </w:r>
    </w:p>
    <w:p w:rsidR="00AA7C2E" w:rsidRDefault="00AA7C2E" w:rsidP="00AA7C2E">
      <w:pPr>
        <w:ind w:left="5670" w:firstLine="3119"/>
        <w:jc w:val="both"/>
        <w:rPr>
          <w:sz w:val="28"/>
          <w:szCs w:val="28"/>
        </w:rPr>
      </w:pPr>
    </w:p>
    <w:p w:rsidR="00AA7C2E" w:rsidRDefault="00AA7C2E" w:rsidP="00AA7C2E">
      <w:pPr>
        <w:ind w:left="5670" w:firstLine="3119"/>
        <w:jc w:val="both"/>
        <w:rPr>
          <w:bCs/>
          <w:sz w:val="28"/>
          <w:szCs w:val="28"/>
        </w:rPr>
      </w:pPr>
      <w:r w:rsidRPr="00E84C12">
        <w:rPr>
          <w:bCs/>
          <w:sz w:val="28"/>
          <w:szCs w:val="28"/>
        </w:rPr>
        <w:t>«__»__________20</w:t>
      </w:r>
      <w:r w:rsidR="002E0927">
        <w:rPr>
          <w:bCs/>
          <w:sz w:val="28"/>
          <w:szCs w:val="28"/>
        </w:rPr>
        <w:t>19</w:t>
      </w:r>
      <w:r w:rsidRPr="00E84C12">
        <w:rPr>
          <w:bCs/>
          <w:sz w:val="28"/>
          <w:szCs w:val="28"/>
        </w:rPr>
        <w:t>г.</w:t>
      </w:r>
    </w:p>
    <w:p w:rsidR="00AA7C2E" w:rsidRPr="00E84C12" w:rsidRDefault="00AA7C2E" w:rsidP="00AA7C2E">
      <w:pPr>
        <w:jc w:val="center"/>
        <w:rPr>
          <w:sz w:val="28"/>
          <w:szCs w:val="28"/>
        </w:rPr>
      </w:pPr>
    </w:p>
    <w:p w:rsidR="00AA7C2E" w:rsidRPr="00F24C89" w:rsidRDefault="00AA7C2E" w:rsidP="00AA7C2E">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AA7C2E" w:rsidRPr="00F24C89" w:rsidRDefault="00AA7C2E" w:rsidP="00AA7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4601"/>
        <w:gridCol w:w="9341"/>
      </w:tblGrid>
      <w:tr w:rsidR="00AA7C2E" w:rsidRPr="00376139" w:rsidTr="00FB16FC">
        <w:tc>
          <w:tcPr>
            <w:tcW w:w="0" w:type="auto"/>
          </w:tcPr>
          <w:p w:rsidR="00AA7C2E" w:rsidRPr="00454ADD" w:rsidRDefault="00AA7C2E" w:rsidP="00FB16FC">
            <w:pPr>
              <w:spacing w:line="360" w:lineRule="exact"/>
              <w:rPr>
                <w:b/>
                <w:sz w:val="28"/>
                <w:szCs w:val="28"/>
              </w:rPr>
            </w:pPr>
            <w:bookmarkStart w:id="1" w:name="_Toc517167431"/>
            <w:r w:rsidRPr="00454ADD">
              <w:rPr>
                <w:b/>
                <w:sz w:val="28"/>
                <w:szCs w:val="28"/>
              </w:rPr>
              <w:t>№ п/п</w:t>
            </w:r>
          </w:p>
        </w:tc>
        <w:tc>
          <w:tcPr>
            <w:tcW w:w="4601" w:type="dxa"/>
          </w:tcPr>
          <w:p w:rsidR="00AA7C2E" w:rsidRPr="00454ADD" w:rsidRDefault="00AA7C2E" w:rsidP="00FB16FC">
            <w:pPr>
              <w:spacing w:line="360" w:lineRule="exact"/>
              <w:rPr>
                <w:b/>
                <w:sz w:val="28"/>
                <w:szCs w:val="28"/>
              </w:rPr>
            </w:pPr>
            <w:r w:rsidRPr="00454ADD">
              <w:rPr>
                <w:b/>
                <w:sz w:val="28"/>
                <w:szCs w:val="28"/>
              </w:rPr>
              <w:t>Параметры конкурентной закупки</w:t>
            </w:r>
          </w:p>
        </w:tc>
        <w:tc>
          <w:tcPr>
            <w:tcW w:w="9341" w:type="dxa"/>
          </w:tcPr>
          <w:p w:rsidR="00AA7C2E" w:rsidRPr="00454ADD" w:rsidRDefault="00AA7C2E" w:rsidP="00FB16FC">
            <w:pPr>
              <w:spacing w:line="360" w:lineRule="exact"/>
              <w:rPr>
                <w:b/>
                <w:sz w:val="28"/>
                <w:szCs w:val="28"/>
              </w:rPr>
            </w:pPr>
            <w:r w:rsidRPr="00454ADD">
              <w:rPr>
                <w:b/>
                <w:sz w:val="28"/>
                <w:szCs w:val="28"/>
              </w:rPr>
              <w:t>Условия конкурентной закупки</w:t>
            </w:r>
          </w:p>
        </w:tc>
      </w:tr>
      <w:tr w:rsidR="00AA7C2E" w:rsidTr="00FB16FC">
        <w:tc>
          <w:tcPr>
            <w:tcW w:w="0" w:type="auto"/>
          </w:tcPr>
          <w:p w:rsidR="00AA7C2E" w:rsidRPr="00454ADD" w:rsidRDefault="00AA7C2E" w:rsidP="00FB16FC">
            <w:pPr>
              <w:spacing w:line="360" w:lineRule="exact"/>
              <w:rPr>
                <w:sz w:val="28"/>
                <w:szCs w:val="28"/>
              </w:rPr>
            </w:pPr>
            <w:r w:rsidRPr="00454ADD">
              <w:rPr>
                <w:sz w:val="28"/>
                <w:szCs w:val="28"/>
              </w:rPr>
              <w:t>1.</w:t>
            </w:r>
            <w:r>
              <w:rPr>
                <w:sz w:val="28"/>
                <w:szCs w:val="28"/>
              </w:rPr>
              <w:t>1</w:t>
            </w:r>
          </w:p>
        </w:tc>
        <w:tc>
          <w:tcPr>
            <w:tcW w:w="4601" w:type="dxa"/>
          </w:tcPr>
          <w:p w:rsidR="00AA7C2E" w:rsidRPr="00454ADD" w:rsidRDefault="00AA7C2E" w:rsidP="00FB16FC">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AA7C2E" w:rsidRPr="0020652A" w:rsidRDefault="00AA7C2E" w:rsidP="00D85062">
            <w:pPr>
              <w:spacing w:line="360" w:lineRule="exact"/>
              <w:rPr>
                <w:sz w:val="28"/>
                <w:szCs w:val="28"/>
              </w:rPr>
            </w:pPr>
            <w:r w:rsidRPr="00D66995">
              <w:rPr>
                <w:sz w:val="28"/>
                <w:szCs w:val="28"/>
              </w:rPr>
              <w:t xml:space="preserve">Открытый конкурс в электронной форме </w:t>
            </w:r>
            <w:r w:rsidR="00FB16FC" w:rsidRPr="00FB16FC">
              <w:rPr>
                <w:b/>
                <w:bCs/>
                <w:sz w:val="28"/>
                <w:szCs w:val="28"/>
              </w:rPr>
              <w:t xml:space="preserve">№ </w:t>
            </w:r>
            <w:r w:rsidR="00D85062">
              <w:rPr>
                <w:rFonts w:eastAsia="MS Mincho"/>
                <w:b/>
                <w:sz w:val="28"/>
                <w:szCs w:val="28"/>
              </w:rPr>
              <w:t>28982</w:t>
            </w:r>
            <w:r w:rsidR="00FB16FC" w:rsidRPr="00FB16FC">
              <w:rPr>
                <w:rFonts w:eastAsia="MS Mincho"/>
                <w:b/>
                <w:sz w:val="28"/>
                <w:szCs w:val="28"/>
              </w:rPr>
              <w:t>/</w:t>
            </w:r>
            <w:r w:rsidR="00FB16FC" w:rsidRPr="00F26504">
              <w:rPr>
                <w:rFonts w:eastAsia="MS Mincho"/>
                <w:b/>
                <w:sz w:val="28"/>
                <w:szCs w:val="28"/>
              </w:rPr>
              <w:t>О</w:t>
            </w:r>
            <w:r w:rsidR="00FB16FC">
              <w:rPr>
                <w:rFonts w:eastAsia="MS Mincho"/>
                <w:b/>
                <w:sz w:val="28"/>
                <w:szCs w:val="28"/>
              </w:rPr>
              <w:t>К</w:t>
            </w:r>
            <w:r w:rsidR="00D85062">
              <w:rPr>
                <w:rFonts w:eastAsia="MS Mincho"/>
                <w:b/>
                <w:sz w:val="28"/>
                <w:szCs w:val="28"/>
              </w:rPr>
              <w:t>Э-АО «</w:t>
            </w:r>
            <w:r w:rsidR="00FB16FC" w:rsidRPr="00F26504">
              <w:rPr>
                <w:rFonts w:eastAsia="MS Mincho"/>
                <w:b/>
                <w:sz w:val="28"/>
                <w:szCs w:val="28"/>
              </w:rPr>
              <w:t>ПКС»/2019/ХАБ</w:t>
            </w:r>
            <w:r w:rsidRPr="00D66995">
              <w:rPr>
                <w:i/>
                <w:sz w:val="28"/>
                <w:szCs w:val="28"/>
              </w:rPr>
              <w:t>.</w:t>
            </w:r>
            <w:r w:rsidRPr="00454ADD">
              <w:rPr>
                <w:i/>
                <w:sz w:val="28"/>
                <w:szCs w:val="28"/>
              </w:rPr>
              <w:t xml:space="preserve"> </w:t>
            </w:r>
          </w:p>
        </w:tc>
      </w:tr>
      <w:tr w:rsidR="00AA7C2E" w:rsidTr="00FB16FC">
        <w:tc>
          <w:tcPr>
            <w:tcW w:w="0" w:type="auto"/>
          </w:tcPr>
          <w:p w:rsidR="00AA7C2E" w:rsidRPr="00454ADD" w:rsidRDefault="00AA7C2E" w:rsidP="00FB16FC">
            <w:pPr>
              <w:spacing w:line="360" w:lineRule="exact"/>
              <w:rPr>
                <w:sz w:val="28"/>
                <w:szCs w:val="28"/>
              </w:rPr>
            </w:pPr>
            <w:r>
              <w:rPr>
                <w:sz w:val="28"/>
                <w:szCs w:val="28"/>
              </w:rPr>
              <w:t>1.2</w:t>
            </w:r>
          </w:p>
        </w:tc>
        <w:tc>
          <w:tcPr>
            <w:tcW w:w="4601" w:type="dxa"/>
          </w:tcPr>
          <w:p w:rsidR="00AA7C2E" w:rsidRPr="00454ADD" w:rsidRDefault="00AA7C2E" w:rsidP="00FB16FC">
            <w:pPr>
              <w:spacing w:line="360" w:lineRule="exact"/>
              <w:rPr>
                <w:sz w:val="28"/>
                <w:szCs w:val="28"/>
              </w:rPr>
            </w:pPr>
            <w:r w:rsidRPr="00454ADD">
              <w:rPr>
                <w:sz w:val="28"/>
                <w:szCs w:val="28"/>
              </w:rPr>
              <w:t>Предмет конкурентной закупки</w:t>
            </w:r>
          </w:p>
        </w:tc>
        <w:tc>
          <w:tcPr>
            <w:tcW w:w="9341" w:type="dxa"/>
          </w:tcPr>
          <w:p w:rsidR="00AA7C2E" w:rsidRPr="00446258" w:rsidRDefault="00AA7C2E" w:rsidP="00FB16FC">
            <w:pPr>
              <w:spacing w:line="360" w:lineRule="exact"/>
              <w:jc w:val="both"/>
              <w:rPr>
                <w:b/>
                <w:sz w:val="28"/>
                <w:szCs w:val="28"/>
              </w:rPr>
            </w:pPr>
            <w:r w:rsidRPr="00446258">
              <w:rPr>
                <w:b/>
                <w:sz w:val="28"/>
                <w:szCs w:val="28"/>
              </w:rPr>
              <w:t>Оказание услуг по страхованию транспортных средств</w:t>
            </w:r>
          </w:p>
          <w:p w:rsidR="00AA7C2E" w:rsidRPr="00454ADD" w:rsidRDefault="00AA7C2E" w:rsidP="00FB16FC">
            <w:pPr>
              <w:spacing w:line="360" w:lineRule="exact"/>
              <w:jc w:val="both"/>
              <w:rPr>
                <w:i/>
                <w:sz w:val="28"/>
                <w:szCs w:val="28"/>
              </w:rPr>
            </w:pPr>
            <w:r w:rsidRPr="00D66995">
              <w:rPr>
                <w:sz w:val="28"/>
                <w:szCs w:val="28"/>
              </w:rPr>
              <w:t xml:space="preserve">Сведения о наименовании закупаемых </w:t>
            </w:r>
            <w:r>
              <w:rPr>
                <w:sz w:val="28"/>
                <w:szCs w:val="28"/>
              </w:rPr>
              <w:t xml:space="preserve">услуг, </w:t>
            </w:r>
            <w:r w:rsidRPr="00D66995">
              <w:rPr>
                <w:sz w:val="28"/>
                <w:szCs w:val="28"/>
              </w:rPr>
              <w:t xml:space="preserve">их количестве (объеме), ценах за единицу </w:t>
            </w:r>
            <w:r>
              <w:rPr>
                <w:sz w:val="28"/>
                <w:szCs w:val="28"/>
              </w:rPr>
              <w:t>услуги</w:t>
            </w:r>
            <w:r w:rsidRPr="00D66995">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 xml:space="preserve">технических и функциональных характеристиках </w:t>
            </w:r>
            <w:r>
              <w:rPr>
                <w:bCs/>
                <w:sz w:val="28"/>
                <w:szCs w:val="28"/>
              </w:rPr>
              <w:t>услуги</w:t>
            </w:r>
            <w:r w:rsidRPr="00D66995">
              <w:rPr>
                <w:bCs/>
                <w:sz w:val="28"/>
                <w:szCs w:val="28"/>
              </w:rPr>
              <w:t>, требования к их безопасности, к результатам,</w:t>
            </w:r>
            <w:r w:rsidRPr="00D66995">
              <w:rPr>
                <w:bCs/>
                <w:i/>
                <w:sz w:val="28"/>
                <w:szCs w:val="28"/>
              </w:rPr>
              <w:t xml:space="preserve"> </w:t>
            </w:r>
            <w:r w:rsidRPr="00D66995">
              <w:rPr>
                <w:bCs/>
                <w:sz w:val="28"/>
                <w:szCs w:val="28"/>
              </w:rPr>
              <w:t xml:space="preserve">иные требования, связанные с определением соответствия </w:t>
            </w:r>
            <w:r>
              <w:rPr>
                <w:bCs/>
                <w:sz w:val="28"/>
                <w:szCs w:val="28"/>
              </w:rPr>
              <w:t>оказываемой услуги</w:t>
            </w:r>
            <w:r w:rsidRPr="00D66995">
              <w:rPr>
                <w:bCs/>
                <w:sz w:val="28"/>
                <w:szCs w:val="28"/>
              </w:rPr>
              <w:t xml:space="preserve">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конкурсной документации.</w:t>
            </w:r>
          </w:p>
        </w:tc>
      </w:tr>
      <w:tr w:rsidR="00AA7C2E" w:rsidTr="00FB16FC">
        <w:tc>
          <w:tcPr>
            <w:tcW w:w="0" w:type="auto"/>
          </w:tcPr>
          <w:p w:rsidR="00AA7C2E" w:rsidRPr="00454ADD" w:rsidRDefault="00AA7C2E" w:rsidP="00FB16FC">
            <w:pPr>
              <w:spacing w:line="360" w:lineRule="exact"/>
              <w:rPr>
                <w:sz w:val="28"/>
                <w:szCs w:val="28"/>
              </w:rPr>
            </w:pPr>
            <w:r>
              <w:rPr>
                <w:sz w:val="28"/>
                <w:szCs w:val="28"/>
              </w:rPr>
              <w:t>1.3</w:t>
            </w:r>
          </w:p>
        </w:tc>
        <w:tc>
          <w:tcPr>
            <w:tcW w:w="4601" w:type="dxa"/>
          </w:tcPr>
          <w:p w:rsidR="00AA7C2E" w:rsidRPr="00454ADD" w:rsidRDefault="00AA7C2E" w:rsidP="00FB16FC">
            <w:pPr>
              <w:spacing w:line="360" w:lineRule="exact"/>
              <w:rPr>
                <w:sz w:val="28"/>
                <w:szCs w:val="28"/>
              </w:rPr>
            </w:pPr>
            <w:r>
              <w:rPr>
                <w:sz w:val="28"/>
                <w:szCs w:val="28"/>
              </w:rPr>
              <w:t>Особенности участия в закупке</w:t>
            </w:r>
          </w:p>
        </w:tc>
        <w:tc>
          <w:tcPr>
            <w:tcW w:w="9341" w:type="dxa"/>
          </w:tcPr>
          <w:p w:rsidR="00AA7C2E" w:rsidRPr="006572C7" w:rsidRDefault="00AA7C2E" w:rsidP="00FB16FC">
            <w:pPr>
              <w:jc w:val="both"/>
              <w:rPr>
                <w:bCs/>
                <w:sz w:val="28"/>
                <w:szCs w:val="28"/>
              </w:rPr>
            </w:pPr>
            <w:r>
              <w:rPr>
                <w:bCs/>
                <w:sz w:val="28"/>
                <w:szCs w:val="28"/>
              </w:rPr>
              <w:t>Особенности участия не предусмотрены</w:t>
            </w:r>
          </w:p>
        </w:tc>
      </w:tr>
      <w:tr w:rsidR="00AA7C2E" w:rsidTr="00FB16FC">
        <w:tc>
          <w:tcPr>
            <w:tcW w:w="0" w:type="auto"/>
          </w:tcPr>
          <w:p w:rsidR="00AA7C2E" w:rsidRPr="00454ADD" w:rsidRDefault="00AA7C2E" w:rsidP="00FB16FC">
            <w:pPr>
              <w:spacing w:line="360" w:lineRule="exact"/>
              <w:rPr>
                <w:sz w:val="28"/>
                <w:szCs w:val="28"/>
              </w:rPr>
            </w:pPr>
            <w:r>
              <w:rPr>
                <w:sz w:val="28"/>
                <w:szCs w:val="28"/>
              </w:rPr>
              <w:t>1.4</w:t>
            </w:r>
          </w:p>
        </w:tc>
        <w:tc>
          <w:tcPr>
            <w:tcW w:w="4601" w:type="dxa"/>
          </w:tcPr>
          <w:p w:rsidR="00AA7C2E" w:rsidRPr="00454ADD" w:rsidRDefault="00AA7C2E" w:rsidP="00FB16FC">
            <w:pPr>
              <w:spacing w:line="360" w:lineRule="exact"/>
              <w:rPr>
                <w:sz w:val="28"/>
                <w:szCs w:val="28"/>
              </w:rPr>
            </w:pPr>
            <w:r w:rsidRPr="00454ADD">
              <w:rPr>
                <w:sz w:val="28"/>
                <w:szCs w:val="28"/>
              </w:rPr>
              <w:t>Антидемпинговые меры</w:t>
            </w:r>
          </w:p>
        </w:tc>
        <w:tc>
          <w:tcPr>
            <w:tcW w:w="9341" w:type="dxa"/>
          </w:tcPr>
          <w:p w:rsidR="00AA7C2E" w:rsidRPr="00454ADD" w:rsidRDefault="00AA7C2E" w:rsidP="00FB16FC">
            <w:pPr>
              <w:jc w:val="both"/>
              <w:rPr>
                <w:sz w:val="28"/>
                <w:szCs w:val="28"/>
              </w:rPr>
            </w:pPr>
            <w:r w:rsidRPr="00454ADD">
              <w:rPr>
                <w:bCs/>
                <w:sz w:val="28"/>
                <w:szCs w:val="28"/>
              </w:rPr>
              <w:t>Антидемпинговые меры не предусмотрены.</w:t>
            </w:r>
          </w:p>
        </w:tc>
      </w:tr>
      <w:tr w:rsidR="00AA7C2E" w:rsidTr="00FB16FC">
        <w:tc>
          <w:tcPr>
            <w:tcW w:w="0" w:type="auto"/>
          </w:tcPr>
          <w:p w:rsidR="00AA7C2E" w:rsidRPr="00454ADD" w:rsidRDefault="00AA7C2E" w:rsidP="00FB16FC">
            <w:pPr>
              <w:spacing w:line="360" w:lineRule="exact"/>
              <w:rPr>
                <w:sz w:val="28"/>
                <w:szCs w:val="28"/>
              </w:rPr>
            </w:pPr>
            <w:r>
              <w:rPr>
                <w:sz w:val="28"/>
                <w:szCs w:val="28"/>
              </w:rPr>
              <w:t>1.5</w:t>
            </w:r>
          </w:p>
        </w:tc>
        <w:tc>
          <w:tcPr>
            <w:tcW w:w="4601" w:type="dxa"/>
          </w:tcPr>
          <w:p w:rsidR="00AA7C2E" w:rsidRPr="00454ADD" w:rsidRDefault="00AA7C2E" w:rsidP="00FB16FC">
            <w:pPr>
              <w:spacing w:line="360" w:lineRule="exact"/>
              <w:rPr>
                <w:sz w:val="28"/>
                <w:szCs w:val="28"/>
              </w:rPr>
            </w:pPr>
            <w:r w:rsidRPr="00454ADD">
              <w:rPr>
                <w:sz w:val="28"/>
                <w:szCs w:val="28"/>
              </w:rPr>
              <w:t>Обеспечение заявок</w:t>
            </w:r>
          </w:p>
        </w:tc>
        <w:tc>
          <w:tcPr>
            <w:tcW w:w="9341" w:type="dxa"/>
          </w:tcPr>
          <w:p w:rsidR="00AA7C2E" w:rsidRPr="00E9622B" w:rsidRDefault="00AA7C2E" w:rsidP="00FB16FC">
            <w:pPr>
              <w:jc w:val="both"/>
              <w:rPr>
                <w:i/>
                <w:sz w:val="28"/>
                <w:szCs w:val="28"/>
              </w:rPr>
            </w:pPr>
            <w:r w:rsidRPr="00454ADD">
              <w:rPr>
                <w:bCs/>
                <w:sz w:val="28"/>
                <w:szCs w:val="28"/>
              </w:rPr>
              <w:t>Обеспечение заявок не предусмотрено.</w:t>
            </w:r>
          </w:p>
        </w:tc>
      </w:tr>
      <w:tr w:rsidR="00AA7C2E" w:rsidTr="00FB16FC">
        <w:tc>
          <w:tcPr>
            <w:tcW w:w="0" w:type="auto"/>
          </w:tcPr>
          <w:p w:rsidR="00AA7C2E" w:rsidRPr="00454ADD" w:rsidRDefault="00AA7C2E" w:rsidP="00FB16FC">
            <w:pPr>
              <w:spacing w:line="360" w:lineRule="exact"/>
              <w:rPr>
                <w:sz w:val="28"/>
                <w:szCs w:val="28"/>
              </w:rPr>
            </w:pPr>
            <w:r>
              <w:rPr>
                <w:sz w:val="28"/>
                <w:szCs w:val="28"/>
              </w:rPr>
              <w:lastRenderedPageBreak/>
              <w:t>1.6</w:t>
            </w:r>
          </w:p>
        </w:tc>
        <w:tc>
          <w:tcPr>
            <w:tcW w:w="4601" w:type="dxa"/>
          </w:tcPr>
          <w:p w:rsidR="00AA7C2E" w:rsidRPr="00454ADD" w:rsidRDefault="00AA7C2E" w:rsidP="00FB16FC">
            <w:pPr>
              <w:spacing w:line="360" w:lineRule="exact"/>
              <w:rPr>
                <w:sz w:val="28"/>
                <w:szCs w:val="28"/>
              </w:rPr>
            </w:pPr>
            <w:r w:rsidRPr="00454ADD">
              <w:rPr>
                <w:sz w:val="28"/>
                <w:szCs w:val="28"/>
              </w:rPr>
              <w:t>Обеспечение исполнения договора</w:t>
            </w:r>
          </w:p>
        </w:tc>
        <w:tc>
          <w:tcPr>
            <w:tcW w:w="9341" w:type="dxa"/>
          </w:tcPr>
          <w:p w:rsidR="00AA7C2E" w:rsidRPr="00EC0404" w:rsidRDefault="00AA7C2E" w:rsidP="00FB16FC">
            <w:pPr>
              <w:jc w:val="both"/>
              <w:rPr>
                <w:bCs/>
                <w:sz w:val="28"/>
                <w:szCs w:val="28"/>
              </w:rPr>
            </w:pPr>
            <w:r>
              <w:rPr>
                <w:bCs/>
                <w:sz w:val="28"/>
                <w:szCs w:val="28"/>
              </w:rPr>
              <w:t>Обеспечение исполнения договора не предусмотрено.</w:t>
            </w:r>
          </w:p>
        </w:tc>
      </w:tr>
      <w:tr w:rsidR="00AA7C2E" w:rsidTr="00FB16FC">
        <w:tc>
          <w:tcPr>
            <w:tcW w:w="0" w:type="auto"/>
          </w:tcPr>
          <w:p w:rsidR="00AA7C2E" w:rsidRPr="00454ADD" w:rsidRDefault="00AA7C2E" w:rsidP="00FB16FC">
            <w:pPr>
              <w:spacing w:line="360" w:lineRule="exact"/>
              <w:rPr>
                <w:sz w:val="28"/>
                <w:szCs w:val="28"/>
              </w:rPr>
            </w:pPr>
            <w:r>
              <w:rPr>
                <w:sz w:val="28"/>
                <w:szCs w:val="28"/>
              </w:rPr>
              <w:t>1.7</w:t>
            </w:r>
          </w:p>
        </w:tc>
        <w:tc>
          <w:tcPr>
            <w:tcW w:w="4601" w:type="dxa"/>
          </w:tcPr>
          <w:p w:rsidR="00AA7C2E" w:rsidRPr="00454ADD" w:rsidRDefault="00AA7C2E" w:rsidP="00FB16FC">
            <w:pPr>
              <w:spacing w:line="360" w:lineRule="exact"/>
              <w:rPr>
                <w:sz w:val="28"/>
                <w:szCs w:val="28"/>
              </w:rPr>
            </w:pPr>
            <w:r>
              <w:rPr>
                <w:sz w:val="28"/>
                <w:szCs w:val="28"/>
              </w:rPr>
              <w:t>Подача альтернативных предложений</w:t>
            </w:r>
          </w:p>
        </w:tc>
        <w:tc>
          <w:tcPr>
            <w:tcW w:w="9341" w:type="dxa"/>
          </w:tcPr>
          <w:p w:rsidR="00AA7C2E" w:rsidRPr="00B46665" w:rsidRDefault="00AA7C2E" w:rsidP="00FB16FC">
            <w:pPr>
              <w:jc w:val="both"/>
              <w:rPr>
                <w:i/>
                <w:sz w:val="28"/>
                <w:szCs w:val="28"/>
              </w:rPr>
            </w:pPr>
            <w:r>
              <w:rPr>
                <w:bCs/>
                <w:sz w:val="28"/>
                <w:szCs w:val="28"/>
              </w:rPr>
              <w:t>Не предусмотрена</w:t>
            </w:r>
            <w:r w:rsidRPr="00454ADD">
              <w:rPr>
                <w:bCs/>
                <w:sz w:val="28"/>
                <w:szCs w:val="28"/>
              </w:rPr>
              <w:t>.</w:t>
            </w:r>
          </w:p>
        </w:tc>
      </w:tr>
      <w:tr w:rsidR="00AA7C2E" w:rsidTr="00FB16FC">
        <w:tc>
          <w:tcPr>
            <w:tcW w:w="0" w:type="auto"/>
          </w:tcPr>
          <w:p w:rsidR="00AA7C2E" w:rsidRPr="00454ADD" w:rsidRDefault="00AA7C2E" w:rsidP="00FB16FC">
            <w:pPr>
              <w:spacing w:line="360" w:lineRule="exact"/>
              <w:rPr>
                <w:sz w:val="28"/>
                <w:szCs w:val="28"/>
              </w:rPr>
            </w:pPr>
            <w:r>
              <w:rPr>
                <w:sz w:val="28"/>
                <w:szCs w:val="28"/>
              </w:rPr>
              <w:t>1.8</w:t>
            </w:r>
          </w:p>
        </w:tc>
        <w:tc>
          <w:tcPr>
            <w:tcW w:w="4601" w:type="dxa"/>
          </w:tcPr>
          <w:p w:rsidR="00AA7C2E" w:rsidRPr="00454ADD" w:rsidRDefault="00AA7C2E" w:rsidP="00FB16FC">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AA7C2E" w:rsidRPr="00454ADD" w:rsidRDefault="00AA7C2E" w:rsidP="00FB16FC">
            <w:pPr>
              <w:spacing w:line="360" w:lineRule="exact"/>
              <w:rPr>
                <w:sz w:val="28"/>
                <w:szCs w:val="28"/>
              </w:rPr>
            </w:pPr>
            <w:r w:rsidRPr="00454ADD">
              <w:rPr>
                <w:sz w:val="28"/>
                <w:szCs w:val="28"/>
              </w:rPr>
              <w:t>Приоритет не установлен.</w:t>
            </w:r>
          </w:p>
          <w:p w:rsidR="00AA7C2E" w:rsidRPr="00454ADD" w:rsidRDefault="00AA7C2E" w:rsidP="00FB16FC">
            <w:pPr>
              <w:spacing w:line="360" w:lineRule="exact"/>
              <w:rPr>
                <w:i/>
                <w:sz w:val="28"/>
                <w:szCs w:val="28"/>
              </w:rPr>
            </w:pPr>
          </w:p>
        </w:tc>
      </w:tr>
      <w:tr w:rsidR="00AA7C2E" w:rsidTr="00FB16FC">
        <w:tc>
          <w:tcPr>
            <w:tcW w:w="0" w:type="auto"/>
          </w:tcPr>
          <w:p w:rsidR="00AA7C2E" w:rsidRDefault="00AA7C2E" w:rsidP="00FB16FC">
            <w:pPr>
              <w:spacing w:line="360" w:lineRule="exact"/>
              <w:rPr>
                <w:sz w:val="28"/>
                <w:szCs w:val="28"/>
              </w:rPr>
            </w:pPr>
            <w:r>
              <w:rPr>
                <w:sz w:val="28"/>
                <w:szCs w:val="28"/>
              </w:rPr>
              <w:t>1.9</w:t>
            </w:r>
          </w:p>
        </w:tc>
        <w:tc>
          <w:tcPr>
            <w:tcW w:w="4601" w:type="dxa"/>
          </w:tcPr>
          <w:p w:rsidR="00AA7C2E" w:rsidRPr="00454ADD" w:rsidRDefault="00AA7C2E" w:rsidP="00FB16FC">
            <w:pPr>
              <w:spacing w:line="360" w:lineRule="exact"/>
              <w:rPr>
                <w:sz w:val="28"/>
                <w:szCs w:val="28"/>
              </w:rPr>
            </w:pPr>
            <w:r>
              <w:rPr>
                <w:sz w:val="28"/>
                <w:szCs w:val="28"/>
              </w:rPr>
              <w:t>Квалификационные требования к участникам закупки</w:t>
            </w:r>
          </w:p>
        </w:tc>
        <w:tc>
          <w:tcPr>
            <w:tcW w:w="9341" w:type="dxa"/>
          </w:tcPr>
          <w:p w:rsidR="00AA7C2E" w:rsidRPr="00C11C87" w:rsidRDefault="00C11C87" w:rsidP="00FB16FC">
            <w:pPr>
              <w:pStyle w:val="a9"/>
              <w:widowControl w:val="0"/>
              <w:tabs>
                <w:tab w:val="left" w:pos="-4440"/>
                <w:tab w:val="left" w:pos="709"/>
              </w:tabs>
              <w:rPr>
                <w:sz w:val="28"/>
                <w:szCs w:val="28"/>
              </w:rPr>
            </w:pPr>
            <w:r>
              <w:rPr>
                <w:sz w:val="28"/>
                <w:szCs w:val="28"/>
              </w:rPr>
              <w:t xml:space="preserve">1.9.1. </w:t>
            </w:r>
            <w:r w:rsidR="00AA7C2E" w:rsidRPr="00C11C87">
              <w:rPr>
                <w:sz w:val="28"/>
                <w:szCs w:val="28"/>
              </w:rPr>
              <w:t>Участник должен иметь разрешительные документы на право осуществления деятельности, предусмотренной конкурсной документацией, на осуществление страховой деятельности, по виду страхования, являющемуся предметом открытого конкурса в соответствии с Законом РФ от 27.11.1992 № 4015-1 «Об организации страхового дела в Российской Федерации».</w:t>
            </w:r>
          </w:p>
          <w:p w:rsidR="00C11C87" w:rsidRPr="00C11C87" w:rsidRDefault="00C11C87" w:rsidP="00FB16FC">
            <w:pPr>
              <w:pStyle w:val="a9"/>
              <w:widowControl w:val="0"/>
              <w:tabs>
                <w:tab w:val="left" w:pos="-4440"/>
                <w:tab w:val="left" w:pos="709"/>
              </w:tabs>
              <w:rPr>
                <w:sz w:val="28"/>
                <w:szCs w:val="28"/>
              </w:rPr>
            </w:pPr>
            <w:r w:rsidRPr="00C11C87">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 </w:t>
            </w:r>
            <w:r w:rsidRPr="00C11C87">
              <w:rPr>
                <w:sz w:val="28"/>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w:t>
            </w:r>
            <w:r w:rsidRPr="00C11C87">
              <w:rPr>
                <w:sz w:val="28"/>
                <w:szCs w:val="28"/>
                <w:lang w:eastAsia="en-US"/>
              </w:rPr>
              <w:lastRenderedPageBreak/>
              <w:t>деятельности), участник должен представить указанные разрешительные документы на всех лиц, выступающих на стороне одного участника.</w:t>
            </w:r>
          </w:p>
          <w:p w:rsidR="00AA7C2E" w:rsidRPr="00C11C87" w:rsidRDefault="00AA7C2E" w:rsidP="00FB16FC">
            <w:pPr>
              <w:pStyle w:val="a9"/>
              <w:tabs>
                <w:tab w:val="left" w:pos="1080"/>
              </w:tabs>
              <w:rPr>
                <w:b/>
                <w:sz w:val="28"/>
                <w:szCs w:val="28"/>
              </w:rPr>
            </w:pPr>
            <w:r w:rsidRPr="00C11C87">
              <w:rPr>
                <w:sz w:val="28"/>
                <w:szCs w:val="28"/>
              </w:rPr>
              <w:t>В подтверждение наличия разрешительных документов участник в составе заявки представляет:</w:t>
            </w:r>
          </w:p>
          <w:p w:rsidR="00AA7C2E" w:rsidRPr="004F13A0" w:rsidRDefault="00AA7C2E" w:rsidP="00FB16FC">
            <w:pPr>
              <w:pStyle w:val="a9"/>
              <w:tabs>
                <w:tab w:val="left" w:pos="851"/>
                <w:tab w:val="left" w:pos="1134"/>
              </w:tabs>
              <w:rPr>
                <w:sz w:val="28"/>
                <w:szCs w:val="28"/>
              </w:rPr>
            </w:pPr>
            <w:r w:rsidRPr="00C11C87">
              <w:rPr>
                <w:sz w:val="28"/>
                <w:szCs w:val="28"/>
              </w:rPr>
              <w:t>- действующую лицензию</w:t>
            </w:r>
            <w:r w:rsidRPr="00C76EE7">
              <w:rPr>
                <w:sz w:val="28"/>
                <w:szCs w:val="28"/>
              </w:rPr>
              <w:t xml:space="preserve"> на осуществление добровольного имущественного страхования.</w:t>
            </w:r>
          </w:p>
          <w:p w:rsidR="00C11C87" w:rsidRPr="00D66995" w:rsidRDefault="00C11C87" w:rsidP="00C11C87">
            <w:pPr>
              <w:pStyle w:val="a9"/>
              <w:tabs>
                <w:tab w:val="left" w:pos="0"/>
              </w:tabs>
              <w:rPr>
                <w:rFonts w:eastAsia="Times New Roman"/>
                <w:sz w:val="28"/>
                <w:szCs w:val="28"/>
              </w:rPr>
            </w:pPr>
            <w:r w:rsidRPr="00D66995">
              <w:rPr>
                <w:sz w:val="28"/>
                <w:szCs w:val="28"/>
              </w:rPr>
              <w:t>Документы должны быть сканированы с оригинала</w:t>
            </w:r>
            <w:r w:rsidRPr="00D66995">
              <w:rPr>
                <w:rFonts w:eastAsia="Times New Roman"/>
                <w:i/>
                <w:sz w:val="28"/>
                <w:szCs w:val="28"/>
              </w:rPr>
              <w:t xml:space="preserve"> </w:t>
            </w:r>
            <w:r w:rsidRPr="00D66995">
              <w:rPr>
                <w:sz w:val="28"/>
                <w:szCs w:val="28"/>
              </w:rPr>
              <w:t>либо нотариально заверенной копии.</w:t>
            </w:r>
            <w:r w:rsidRPr="00D66995">
              <w:rPr>
                <w:rFonts w:eastAsia="Times New Roman"/>
                <w:sz w:val="28"/>
                <w:szCs w:val="28"/>
              </w:rPr>
              <w:t xml:space="preserve"> </w:t>
            </w:r>
          </w:p>
          <w:p w:rsidR="00AA7C2E" w:rsidRPr="00C11C87" w:rsidRDefault="00C11C87" w:rsidP="00C11C87">
            <w:pPr>
              <w:pStyle w:val="a9"/>
              <w:tabs>
                <w:tab w:val="left" w:pos="0"/>
              </w:tabs>
              <w:rPr>
                <w:rFonts w:eastAsia="Times New Roman"/>
                <w:sz w:val="28"/>
                <w:szCs w:val="28"/>
              </w:rPr>
            </w:pPr>
            <w:r w:rsidRPr="00F24C89">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w:t>
            </w:r>
            <w:r>
              <w:rPr>
                <w:rFonts w:eastAsia="Times New Roman"/>
                <w:sz w:val="28"/>
                <w:szCs w:val="28"/>
              </w:rPr>
              <w:t>с проектом договора, подписанным победителем</w:t>
            </w:r>
            <w:r w:rsidRPr="00F24C89">
              <w:rPr>
                <w:rFonts w:eastAsia="Times New Roman"/>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AA7C2E" w:rsidRPr="00D66995" w:rsidTr="00FB16FC">
        <w:tc>
          <w:tcPr>
            <w:tcW w:w="0" w:type="auto"/>
            <w:tcBorders>
              <w:top w:val="single" w:sz="4" w:space="0" w:color="auto"/>
              <w:left w:val="single" w:sz="4" w:space="0" w:color="auto"/>
              <w:bottom w:val="single" w:sz="4" w:space="0" w:color="auto"/>
              <w:right w:val="single" w:sz="4" w:space="0" w:color="auto"/>
            </w:tcBorders>
          </w:tcPr>
          <w:p w:rsidR="00AA7C2E" w:rsidRPr="00D66995" w:rsidRDefault="00AA7C2E" w:rsidP="00FB16FC">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AA7C2E" w:rsidRPr="002E0927" w:rsidRDefault="00AA7C2E" w:rsidP="00FB16FC">
            <w:pPr>
              <w:spacing w:line="360" w:lineRule="exact"/>
              <w:rPr>
                <w:sz w:val="28"/>
                <w:szCs w:val="28"/>
              </w:rPr>
            </w:pPr>
            <w:r w:rsidRPr="002E0927">
              <w:rPr>
                <w:sz w:val="28"/>
                <w:szCs w:val="28"/>
              </w:rPr>
              <w:t>Изменение количества предусмотренных договором товаров, объема работ,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AA7C2E" w:rsidRPr="002E0927" w:rsidRDefault="00AA7C2E" w:rsidP="00FB16FC">
            <w:pPr>
              <w:rPr>
                <w:iCs/>
                <w:sz w:val="28"/>
                <w:szCs w:val="28"/>
              </w:rPr>
            </w:pPr>
            <w:r w:rsidRPr="002E0927">
              <w:rPr>
                <w:iCs/>
                <w:sz w:val="28"/>
                <w:szCs w:val="28"/>
              </w:rPr>
              <w:t>Изменение объема услуг не допускается.</w:t>
            </w:r>
          </w:p>
        </w:tc>
      </w:tr>
      <w:tr w:rsidR="00AA7C2E" w:rsidRPr="00D66995" w:rsidTr="00FB16FC">
        <w:tc>
          <w:tcPr>
            <w:tcW w:w="0" w:type="auto"/>
            <w:tcBorders>
              <w:top w:val="single" w:sz="4" w:space="0" w:color="auto"/>
              <w:left w:val="single" w:sz="4" w:space="0" w:color="auto"/>
              <w:bottom w:val="single" w:sz="4" w:space="0" w:color="auto"/>
              <w:right w:val="single" w:sz="4" w:space="0" w:color="auto"/>
            </w:tcBorders>
          </w:tcPr>
          <w:p w:rsidR="00AA7C2E" w:rsidRPr="00D66995" w:rsidRDefault="00AA7C2E" w:rsidP="00FB16FC">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A7C2E" w:rsidRPr="00D66995" w:rsidRDefault="00AA7C2E" w:rsidP="00FB16FC">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A7C2E" w:rsidRPr="00446258" w:rsidRDefault="00AA7C2E" w:rsidP="003D54D5">
            <w:pPr>
              <w:jc w:val="both"/>
              <w:rPr>
                <w:iCs/>
                <w:sz w:val="28"/>
                <w:szCs w:val="28"/>
              </w:rPr>
            </w:pPr>
            <w:r w:rsidRPr="00446258">
              <w:rPr>
                <w:iCs/>
                <w:sz w:val="28"/>
                <w:szCs w:val="28"/>
              </w:rPr>
              <w:t xml:space="preserve">По итогам конкурентной закупки определяется один </w:t>
            </w:r>
          </w:p>
        </w:tc>
      </w:tr>
      <w:tr w:rsidR="00AA7C2E" w:rsidRPr="00D66995" w:rsidTr="00FB16FC">
        <w:tc>
          <w:tcPr>
            <w:tcW w:w="0" w:type="auto"/>
            <w:tcBorders>
              <w:top w:val="single" w:sz="4" w:space="0" w:color="auto"/>
              <w:left w:val="single" w:sz="4" w:space="0" w:color="auto"/>
              <w:bottom w:val="single" w:sz="4" w:space="0" w:color="auto"/>
              <w:right w:val="single" w:sz="4" w:space="0" w:color="auto"/>
            </w:tcBorders>
          </w:tcPr>
          <w:p w:rsidR="00AA7C2E" w:rsidRPr="00D66995" w:rsidRDefault="00AA7C2E" w:rsidP="00FB16FC">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A7C2E" w:rsidRPr="00D66995" w:rsidRDefault="00AA7C2E" w:rsidP="00FB16FC">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AA7C2E" w:rsidRPr="007F0D1E" w:rsidRDefault="00AA7C2E" w:rsidP="00FB16FC">
            <w:pPr>
              <w:spacing w:line="360" w:lineRule="exact"/>
              <w:rPr>
                <w:i/>
                <w:sz w:val="28"/>
                <w:szCs w:val="28"/>
              </w:rPr>
            </w:pPr>
            <w:r w:rsidRPr="007F0D1E">
              <w:rPr>
                <w:sz w:val="28"/>
                <w:szCs w:val="28"/>
              </w:rPr>
              <w:t xml:space="preserve">По итогам </w:t>
            </w:r>
            <w:r>
              <w:rPr>
                <w:sz w:val="28"/>
                <w:szCs w:val="28"/>
              </w:rPr>
              <w:t>конкурса</w:t>
            </w:r>
            <w:r w:rsidRPr="007F0D1E">
              <w:rPr>
                <w:sz w:val="28"/>
                <w:szCs w:val="28"/>
              </w:rPr>
              <w:t xml:space="preserve"> заключается 1 договор на </w:t>
            </w:r>
            <w:r>
              <w:rPr>
                <w:sz w:val="28"/>
                <w:szCs w:val="28"/>
              </w:rPr>
              <w:t>оказание услуг.</w:t>
            </w:r>
          </w:p>
        </w:tc>
      </w:tr>
      <w:tr w:rsidR="00AA7C2E" w:rsidRPr="00D66995" w:rsidTr="00FB16FC">
        <w:tc>
          <w:tcPr>
            <w:tcW w:w="0" w:type="auto"/>
            <w:tcBorders>
              <w:top w:val="single" w:sz="4" w:space="0" w:color="auto"/>
              <w:left w:val="single" w:sz="4" w:space="0" w:color="auto"/>
              <w:bottom w:val="single" w:sz="4" w:space="0" w:color="auto"/>
              <w:right w:val="single" w:sz="4" w:space="0" w:color="auto"/>
            </w:tcBorders>
          </w:tcPr>
          <w:p w:rsidR="00AA7C2E" w:rsidRPr="00D66995" w:rsidRDefault="00AA7C2E" w:rsidP="00FB16FC">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A7C2E" w:rsidRPr="00D66995" w:rsidRDefault="00AA7C2E" w:rsidP="00FB16FC">
            <w:pPr>
              <w:spacing w:line="360" w:lineRule="exact"/>
              <w:rPr>
                <w:sz w:val="28"/>
                <w:szCs w:val="28"/>
              </w:rPr>
            </w:pPr>
            <w:r w:rsidRPr="00D66995">
              <w:rPr>
                <w:sz w:val="28"/>
                <w:szCs w:val="28"/>
              </w:rPr>
              <w:t>Особые условия заключения и исполнения договора (ов)</w:t>
            </w:r>
          </w:p>
        </w:tc>
        <w:tc>
          <w:tcPr>
            <w:tcW w:w="9341" w:type="dxa"/>
            <w:tcBorders>
              <w:top w:val="single" w:sz="4" w:space="0" w:color="auto"/>
              <w:left w:val="single" w:sz="4" w:space="0" w:color="auto"/>
              <w:bottom w:val="single" w:sz="4" w:space="0" w:color="auto"/>
              <w:right w:val="single" w:sz="4" w:space="0" w:color="auto"/>
            </w:tcBorders>
          </w:tcPr>
          <w:p w:rsidR="00AA7C2E" w:rsidRPr="00446258" w:rsidRDefault="00AA7C2E" w:rsidP="00FB16FC">
            <w:pPr>
              <w:jc w:val="both"/>
              <w:rPr>
                <w:iCs/>
                <w:sz w:val="28"/>
                <w:szCs w:val="28"/>
              </w:rPr>
            </w:pPr>
            <w:r w:rsidRPr="00446258">
              <w:rPr>
                <w:iCs/>
                <w:sz w:val="28"/>
                <w:szCs w:val="28"/>
              </w:rPr>
              <w:t>Не предусмотрено</w:t>
            </w:r>
          </w:p>
          <w:p w:rsidR="00AA7C2E" w:rsidRPr="00446258" w:rsidRDefault="00AA7C2E" w:rsidP="00FB16FC">
            <w:pPr>
              <w:jc w:val="both"/>
              <w:rPr>
                <w:iCs/>
                <w:sz w:val="28"/>
                <w:szCs w:val="28"/>
              </w:rPr>
            </w:pPr>
          </w:p>
        </w:tc>
      </w:tr>
      <w:tr w:rsidR="00AA7C2E" w:rsidRPr="00D66995" w:rsidTr="00FB16FC">
        <w:tc>
          <w:tcPr>
            <w:tcW w:w="0" w:type="auto"/>
            <w:tcBorders>
              <w:top w:val="single" w:sz="4" w:space="0" w:color="auto"/>
              <w:left w:val="single" w:sz="4" w:space="0" w:color="auto"/>
              <w:bottom w:val="single" w:sz="4" w:space="0" w:color="auto"/>
              <w:right w:val="single" w:sz="4" w:space="0" w:color="auto"/>
            </w:tcBorders>
          </w:tcPr>
          <w:p w:rsidR="00AA7C2E" w:rsidRPr="00D66995" w:rsidRDefault="00AA7C2E" w:rsidP="00FB16FC">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A7C2E" w:rsidRPr="00D66995" w:rsidRDefault="00AA7C2E" w:rsidP="00FB16FC">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A7C2E" w:rsidRPr="003D54D5" w:rsidRDefault="00AA7C2E" w:rsidP="00FB16FC">
            <w:pPr>
              <w:numPr>
                <w:ilvl w:val="1"/>
                <w:numId w:val="45"/>
              </w:numPr>
              <w:spacing w:line="360" w:lineRule="exact"/>
              <w:rPr>
                <w:iCs/>
                <w:sz w:val="28"/>
                <w:szCs w:val="28"/>
              </w:rPr>
            </w:pPr>
            <w:r w:rsidRPr="003D54D5">
              <w:rPr>
                <w:iCs/>
                <w:sz w:val="28"/>
                <w:szCs w:val="28"/>
              </w:rPr>
              <w:t>Техническое задание</w:t>
            </w:r>
          </w:p>
          <w:p w:rsidR="00AA7C2E" w:rsidRPr="003D54D5" w:rsidRDefault="003D54D5" w:rsidP="00FB16FC">
            <w:pPr>
              <w:numPr>
                <w:ilvl w:val="1"/>
                <w:numId w:val="45"/>
              </w:numPr>
              <w:spacing w:line="360" w:lineRule="exact"/>
              <w:rPr>
                <w:iCs/>
                <w:sz w:val="28"/>
                <w:szCs w:val="28"/>
              </w:rPr>
            </w:pPr>
            <w:r>
              <w:rPr>
                <w:iCs/>
                <w:sz w:val="28"/>
                <w:szCs w:val="28"/>
              </w:rPr>
              <w:t>Проект договора</w:t>
            </w:r>
          </w:p>
          <w:p w:rsidR="00AA7C2E" w:rsidRPr="003D54D5" w:rsidRDefault="00AA7C2E" w:rsidP="003D54D5">
            <w:pPr>
              <w:numPr>
                <w:ilvl w:val="1"/>
                <w:numId w:val="45"/>
              </w:numPr>
              <w:spacing w:line="360" w:lineRule="exact"/>
              <w:rPr>
                <w:iCs/>
                <w:sz w:val="28"/>
                <w:szCs w:val="28"/>
              </w:rPr>
            </w:pPr>
            <w:r w:rsidRPr="003D54D5">
              <w:rPr>
                <w:iCs/>
                <w:sz w:val="28"/>
                <w:szCs w:val="28"/>
              </w:rPr>
              <w:t>Формы документов, предоставляемых в составе заявки участника: указать перечень форм, используемых в документации</w:t>
            </w:r>
          </w:p>
          <w:p w:rsidR="00AA7C2E" w:rsidRPr="003D54D5" w:rsidRDefault="00AA7C2E" w:rsidP="003D54D5">
            <w:pPr>
              <w:ind w:left="720"/>
              <w:jc w:val="both"/>
              <w:rPr>
                <w:iCs/>
                <w:sz w:val="28"/>
                <w:szCs w:val="28"/>
              </w:rPr>
            </w:pPr>
            <w:r w:rsidRPr="003D54D5">
              <w:rPr>
                <w:iCs/>
                <w:sz w:val="28"/>
                <w:szCs w:val="28"/>
              </w:rPr>
              <w:t>Форма заявки участника</w:t>
            </w:r>
          </w:p>
          <w:p w:rsidR="00AA7C2E" w:rsidRPr="003D54D5" w:rsidRDefault="00AA7C2E" w:rsidP="003D54D5">
            <w:pPr>
              <w:ind w:left="720"/>
              <w:jc w:val="both"/>
              <w:rPr>
                <w:iCs/>
                <w:sz w:val="28"/>
                <w:szCs w:val="28"/>
              </w:rPr>
            </w:pPr>
            <w:r w:rsidRPr="003D54D5">
              <w:rPr>
                <w:iCs/>
                <w:sz w:val="28"/>
                <w:szCs w:val="28"/>
              </w:rPr>
              <w:t>Форма технического предложения участника</w:t>
            </w:r>
          </w:p>
          <w:p w:rsidR="00AA7C2E" w:rsidRPr="00AC27E1" w:rsidRDefault="00AA7C2E" w:rsidP="00FB16FC">
            <w:pPr>
              <w:numPr>
                <w:ilvl w:val="1"/>
                <w:numId w:val="45"/>
              </w:numPr>
              <w:spacing w:line="360" w:lineRule="exact"/>
              <w:rPr>
                <w:i/>
                <w:iCs/>
                <w:sz w:val="28"/>
                <w:szCs w:val="28"/>
              </w:rPr>
            </w:pPr>
            <w:r w:rsidRPr="003D54D5">
              <w:rPr>
                <w:iCs/>
                <w:sz w:val="28"/>
                <w:szCs w:val="28"/>
              </w:rPr>
              <w:t>Критерии и порядок оценки</w:t>
            </w:r>
          </w:p>
        </w:tc>
      </w:tr>
    </w:tbl>
    <w:p w:rsidR="00AA7C2E" w:rsidRDefault="00AA7C2E" w:rsidP="00AA7C2E">
      <w:pPr>
        <w:ind w:firstLine="9863"/>
        <w:rPr>
          <w:bCs/>
          <w:sz w:val="28"/>
          <w:szCs w:val="28"/>
        </w:rPr>
      </w:pPr>
      <w:bookmarkStart w:id="2" w:name="_Toc34648368"/>
      <w:bookmarkEnd w:id="1"/>
      <w:r>
        <w:rPr>
          <w:bCs/>
          <w:sz w:val="28"/>
          <w:szCs w:val="28"/>
        </w:rPr>
        <w:lastRenderedPageBreak/>
        <w:t>Приложение № 1.1</w:t>
      </w:r>
    </w:p>
    <w:p w:rsidR="00AA7C2E" w:rsidRDefault="00AA7C2E" w:rsidP="00AA7C2E">
      <w:pPr>
        <w:ind w:firstLine="9863"/>
        <w:rPr>
          <w:bCs/>
          <w:sz w:val="28"/>
          <w:szCs w:val="28"/>
        </w:rPr>
      </w:pPr>
      <w:r>
        <w:rPr>
          <w:bCs/>
          <w:sz w:val="28"/>
          <w:szCs w:val="28"/>
        </w:rPr>
        <w:t>к конкурсной документации</w:t>
      </w:r>
    </w:p>
    <w:p w:rsidR="00AA7C2E" w:rsidRDefault="00AA7C2E" w:rsidP="00AA7C2E">
      <w:pPr>
        <w:jc w:val="center"/>
        <w:rPr>
          <w:bCs/>
          <w:sz w:val="28"/>
          <w:szCs w:val="28"/>
        </w:rPr>
      </w:pPr>
    </w:p>
    <w:p w:rsidR="00AA7C2E" w:rsidRPr="00587E59" w:rsidRDefault="00AA7C2E" w:rsidP="00AA7C2E">
      <w:pPr>
        <w:jc w:val="center"/>
        <w:rPr>
          <w:bCs/>
          <w:sz w:val="28"/>
          <w:szCs w:val="28"/>
        </w:rPr>
      </w:pPr>
      <w:r>
        <w:rPr>
          <w:bCs/>
          <w:sz w:val="28"/>
          <w:szCs w:val="28"/>
        </w:rPr>
        <w:t>Техническое задание</w:t>
      </w:r>
    </w:p>
    <w:p w:rsidR="00AA7C2E" w:rsidRPr="00587E59" w:rsidRDefault="00AA7C2E" w:rsidP="00AA7C2E">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4"/>
        <w:gridCol w:w="1993"/>
        <w:gridCol w:w="961"/>
        <w:gridCol w:w="313"/>
        <w:gridCol w:w="2268"/>
        <w:gridCol w:w="3117"/>
        <w:gridCol w:w="3200"/>
      </w:tblGrid>
      <w:tr w:rsidR="00AA7C2E" w:rsidRPr="00160208" w:rsidTr="00FB16FC">
        <w:tc>
          <w:tcPr>
            <w:tcW w:w="5000" w:type="pct"/>
            <w:gridSpan w:val="7"/>
          </w:tcPr>
          <w:p w:rsidR="00AA7C2E" w:rsidRPr="00160208" w:rsidRDefault="00AA7C2E" w:rsidP="00FB16FC">
            <w:pPr>
              <w:jc w:val="both"/>
              <w:rPr>
                <w:b/>
              </w:rPr>
            </w:pPr>
            <w:r w:rsidRPr="00160208">
              <w:rPr>
                <w:b/>
                <w:sz w:val="28"/>
                <w:szCs w:val="28"/>
              </w:rPr>
              <w:t xml:space="preserve">1. Наименование закупаемых услуг, их </w:t>
            </w:r>
            <w:r>
              <w:rPr>
                <w:b/>
                <w:sz w:val="28"/>
                <w:szCs w:val="28"/>
              </w:rPr>
              <w:t>объем</w:t>
            </w:r>
            <w:r w:rsidRPr="00160208">
              <w:rPr>
                <w:b/>
                <w:sz w:val="28"/>
                <w:szCs w:val="28"/>
              </w:rPr>
              <w:t xml:space="preserve">, </w:t>
            </w:r>
            <w:r>
              <w:rPr>
                <w:b/>
                <w:sz w:val="28"/>
                <w:szCs w:val="28"/>
              </w:rPr>
              <w:t xml:space="preserve">цены за единицу услуги </w:t>
            </w:r>
            <w:r w:rsidRPr="00160208">
              <w:rPr>
                <w:b/>
                <w:sz w:val="28"/>
                <w:szCs w:val="28"/>
              </w:rPr>
              <w:t>и начальная (максимальная) цена договора</w:t>
            </w:r>
          </w:p>
        </w:tc>
      </w:tr>
      <w:tr w:rsidR="00AA7C2E" w:rsidRPr="00160208" w:rsidTr="003D54D5">
        <w:tc>
          <w:tcPr>
            <w:tcW w:w="1666" w:type="pct"/>
            <w:gridSpan w:val="2"/>
          </w:tcPr>
          <w:p w:rsidR="003D54D5" w:rsidRPr="004F13A0" w:rsidRDefault="003D54D5" w:rsidP="003D54D5">
            <w:pPr>
              <w:ind w:right="-109"/>
            </w:pPr>
            <w:r w:rsidRPr="004F13A0">
              <w:rPr>
                <w:b/>
              </w:rPr>
              <w:t>Оказание услуг по страхованию транспортных средств</w:t>
            </w:r>
            <w:r w:rsidRPr="004F13A0">
              <w:t>,</w:t>
            </w:r>
          </w:p>
          <w:p w:rsidR="00AA7C2E" w:rsidRPr="00160208" w:rsidRDefault="003D54D5" w:rsidP="003D54D5">
            <w:pPr>
              <w:jc w:val="both"/>
              <w:rPr>
                <w:b/>
              </w:rPr>
            </w:pPr>
            <w:r w:rsidRPr="004F13A0">
              <w:t>в том числе:</w:t>
            </w:r>
          </w:p>
        </w:tc>
        <w:tc>
          <w:tcPr>
            <w:tcW w:w="431" w:type="pct"/>
            <w:gridSpan w:val="2"/>
          </w:tcPr>
          <w:p w:rsidR="00AA7C2E" w:rsidRPr="00160208" w:rsidRDefault="00AA7C2E" w:rsidP="00FB16FC">
            <w:pPr>
              <w:jc w:val="both"/>
              <w:rPr>
                <w:b/>
              </w:rPr>
            </w:pPr>
            <w:r w:rsidRPr="00160208">
              <w:rPr>
                <w:b/>
              </w:rPr>
              <w:t>Ед.изм.</w:t>
            </w:r>
          </w:p>
        </w:tc>
        <w:tc>
          <w:tcPr>
            <w:tcW w:w="767" w:type="pct"/>
          </w:tcPr>
          <w:p w:rsidR="00AA7C2E" w:rsidRPr="00160208" w:rsidRDefault="00AA7C2E" w:rsidP="00FB16FC">
            <w:pPr>
              <w:ind w:left="-108"/>
              <w:jc w:val="both"/>
              <w:rPr>
                <w:b/>
              </w:rPr>
            </w:pPr>
            <w:r w:rsidRPr="00160208">
              <w:rPr>
                <w:b/>
              </w:rPr>
              <w:t>Количество (объем)</w:t>
            </w:r>
          </w:p>
        </w:tc>
        <w:tc>
          <w:tcPr>
            <w:tcW w:w="1054" w:type="pct"/>
          </w:tcPr>
          <w:p w:rsidR="00AA7C2E" w:rsidRPr="00160208" w:rsidRDefault="00AA7C2E" w:rsidP="00FB16FC">
            <w:pPr>
              <w:jc w:val="both"/>
              <w:rPr>
                <w:b/>
              </w:rPr>
            </w:pPr>
            <w:r w:rsidRPr="00160208">
              <w:rPr>
                <w:b/>
              </w:rPr>
              <w:t>Цена за единицу без учета НДС</w:t>
            </w:r>
            <w:r>
              <w:rPr>
                <w:b/>
              </w:rPr>
              <w:t>, руб.</w:t>
            </w:r>
          </w:p>
          <w:p w:rsidR="00AA7C2E" w:rsidRPr="00160208" w:rsidRDefault="00AA7C2E" w:rsidP="00FB16FC">
            <w:pPr>
              <w:jc w:val="both"/>
              <w:rPr>
                <w:b/>
              </w:rPr>
            </w:pPr>
          </w:p>
        </w:tc>
        <w:tc>
          <w:tcPr>
            <w:tcW w:w="1081" w:type="pct"/>
          </w:tcPr>
          <w:p w:rsidR="00AA7C2E" w:rsidRPr="00160208" w:rsidRDefault="00AA7C2E" w:rsidP="00FB16FC">
            <w:pPr>
              <w:jc w:val="both"/>
              <w:rPr>
                <w:b/>
              </w:rPr>
            </w:pPr>
            <w:r w:rsidRPr="00160208">
              <w:rPr>
                <w:b/>
              </w:rPr>
              <w:t>Всего без учета НДС</w:t>
            </w:r>
            <w:r>
              <w:rPr>
                <w:b/>
              </w:rPr>
              <w:t>, руб.</w:t>
            </w:r>
          </w:p>
          <w:p w:rsidR="00AA7C2E" w:rsidRPr="00160208" w:rsidRDefault="00AA7C2E" w:rsidP="00FB16FC">
            <w:pPr>
              <w:jc w:val="both"/>
              <w:rPr>
                <w:b/>
              </w:rPr>
            </w:pPr>
          </w:p>
        </w:tc>
      </w:tr>
      <w:tr w:rsidR="00AA7C2E" w:rsidRPr="00160208" w:rsidTr="003D54D5">
        <w:tc>
          <w:tcPr>
            <w:tcW w:w="1666" w:type="pct"/>
            <w:gridSpan w:val="2"/>
          </w:tcPr>
          <w:p w:rsidR="00AA7C2E" w:rsidRPr="004F13A0" w:rsidRDefault="00AA7C2E" w:rsidP="00FB16FC">
            <w:pPr>
              <w:ind w:right="-109"/>
            </w:pPr>
            <w:r w:rsidRPr="004F13A0">
              <w:t>Toyota Land Cruiser 150 Prado</w:t>
            </w:r>
          </w:p>
        </w:tc>
        <w:tc>
          <w:tcPr>
            <w:tcW w:w="431" w:type="pct"/>
            <w:gridSpan w:val="2"/>
            <w:vAlign w:val="center"/>
          </w:tcPr>
          <w:p w:rsidR="00AA7C2E" w:rsidRPr="004F13A0" w:rsidRDefault="00AA7C2E" w:rsidP="003D54D5">
            <w:pPr>
              <w:jc w:val="center"/>
            </w:pPr>
            <w:r w:rsidRPr="004F13A0">
              <w:t>шт.</w:t>
            </w:r>
          </w:p>
        </w:tc>
        <w:tc>
          <w:tcPr>
            <w:tcW w:w="767" w:type="pct"/>
            <w:vAlign w:val="center"/>
          </w:tcPr>
          <w:p w:rsidR="00AA7C2E" w:rsidRPr="004F13A0" w:rsidRDefault="00AA7C2E" w:rsidP="003D54D5">
            <w:pPr>
              <w:jc w:val="center"/>
              <w:rPr>
                <w:color w:val="000000"/>
              </w:rPr>
            </w:pPr>
            <w:r w:rsidRPr="004F13A0">
              <w:t>1</w:t>
            </w:r>
          </w:p>
        </w:tc>
        <w:tc>
          <w:tcPr>
            <w:tcW w:w="1054" w:type="pct"/>
            <w:vAlign w:val="center"/>
          </w:tcPr>
          <w:p w:rsidR="00AA7C2E" w:rsidRPr="004F13A0" w:rsidRDefault="00AA7C2E" w:rsidP="003D54D5">
            <w:pPr>
              <w:jc w:val="center"/>
            </w:pPr>
            <w:r>
              <w:t>49 981,00</w:t>
            </w:r>
          </w:p>
        </w:tc>
        <w:tc>
          <w:tcPr>
            <w:tcW w:w="1081" w:type="pct"/>
            <w:vAlign w:val="center"/>
          </w:tcPr>
          <w:p w:rsidR="00AA7C2E" w:rsidRPr="00160208" w:rsidRDefault="00AA7C2E" w:rsidP="003D54D5">
            <w:pPr>
              <w:jc w:val="center"/>
              <w:rPr>
                <w:i/>
              </w:rPr>
            </w:pPr>
            <w:r>
              <w:t>49 981,00</w:t>
            </w:r>
          </w:p>
        </w:tc>
      </w:tr>
      <w:tr w:rsidR="00AA7C2E" w:rsidRPr="00160208" w:rsidTr="003D54D5">
        <w:tc>
          <w:tcPr>
            <w:tcW w:w="1666" w:type="pct"/>
            <w:gridSpan w:val="2"/>
          </w:tcPr>
          <w:p w:rsidR="00AA7C2E" w:rsidRPr="004F13A0" w:rsidRDefault="00AA7C2E" w:rsidP="00FB16FC">
            <w:pPr>
              <w:ind w:right="-109"/>
            </w:pPr>
            <w:r w:rsidRPr="004F13A0">
              <w:t>УАЗ Pickup</w:t>
            </w:r>
          </w:p>
        </w:tc>
        <w:tc>
          <w:tcPr>
            <w:tcW w:w="431" w:type="pct"/>
            <w:gridSpan w:val="2"/>
            <w:vAlign w:val="center"/>
          </w:tcPr>
          <w:p w:rsidR="00AA7C2E" w:rsidRPr="004F13A0" w:rsidRDefault="00AA7C2E" w:rsidP="003D54D5">
            <w:pPr>
              <w:jc w:val="center"/>
            </w:pPr>
            <w:r w:rsidRPr="004F13A0">
              <w:t>шт.</w:t>
            </w:r>
          </w:p>
        </w:tc>
        <w:tc>
          <w:tcPr>
            <w:tcW w:w="767" w:type="pct"/>
            <w:vAlign w:val="center"/>
          </w:tcPr>
          <w:p w:rsidR="00AA7C2E" w:rsidRPr="004F13A0" w:rsidRDefault="00AA7C2E" w:rsidP="003D54D5">
            <w:pPr>
              <w:jc w:val="center"/>
              <w:rPr>
                <w:color w:val="000000"/>
              </w:rPr>
            </w:pPr>
            <w:r w:rsidRPr="004F13A0">
              <w:t>1</w:t>
            </w:r>
          </w:p>
        </w:tc>
        <w:tc>
          <w:tcPr>
            <w:tcW w:w="1054" w:type="pct"/>
            <w:vAlign w:val="center"/>
          </w:tcPr>
          <w:p w:rsidR="00AA7C2E" w:rsidRPr="004F13A0" w:rsidRDefault="00AA7C2E" w:rsidP="003D54D5">
            <w:pPr>
              <w:jc w:val="center"/>
            </w:pPr>
            <w:r>
              <w:rPr>
                <w:color w:val="000000"/>
              </w:rPr>
              <w:t>11 723,00</w:t>
            </w:r>
          </w:p>
        </w:tc>
        <w:tc>
          <w:tcPr>
            <w:tcW w:w="1081" w:type="pct"/>
            <w:vAlign w:val="center"/>
          </w:tcPr>
          <w:p w:rsidR="00AA7C2E" w:rsidRPr="00160208" w:rsidRDefault="00AA7C2E" w:rsidP="003D54D5">
            <w:pPr>
              <w:jc w:val="center"/>
              <w:rPr>
                <w:i/>
              </w:rPr>
            </w:pPr>
            <w:r>
              <w:t>11 723,00</w:t>
            </w:r>
          </w:p>
        </w:tc>
      </w:tr>
      <w:tr w:rsidR="00AA7C2E" w:rsidRPr="00160208" w:rsidTr="003D54D5">
        <w:tc>
          <w:tcPr>
            <w:tcW w:w="1666" w:type="pct"/>
            <w:gridSpan w:val="2"/>
          </w:tcPr>
          <w:p w:rsidR="00AA7C2E" w:rsidRPr="004F13A0" w:rsidRDefault="00AA7C2E" w:rsidP="00FB16FC">
            <w:pPr>
              <w:ind w:right="-109"/>
            </w:pPr>
            <w:r w:rsidRPr="004F13A0">
              <w:t>Toyota Hi Ace</w:t>
            </w:r>
          </w:p>
        </w:tc>
        <w:tc>
          <w:tcPr>
            <w:tcW w:w="431" w:type="pct"/>
            <w:gridSpan w:val="2"/>
            <w:vAlign w:val="center"/>
          </w:tcPr>
          <w:p w:rsidR="00AA7C2E" w:rsidRPr="004F13A0" w:rsidRDefault="00AA7C2E" w:rsidP="003D54D5">
            <w:pPr>
              <w:jc w:val="center"/>
            </w:pPr>
            <w:r w:rsidRPr="004F13A0">
              <w:t>шт.</w:t>
            </w:r>
          </w:p>
        </w:tc>
        <w:tc>
          <w:tcPr>
            <w:tcW w:w="767" w:type="pct"/>
            <w:vAlign w:val="center"/>
          </w:tcPr>
          <w:p w:rsidR="00AA7C2E" w:rsidRPr="004F13A0" w:rsidRDefault="00AA7C2E" w:rsidP="003D54D5">
            <w:pPr>
              <w:jc w:val="center"/>
              <w:rPr>
                <w:color w:val="000000"/>
              </w:rPr>
            </w:pPr>
            <w:r w:rsidRPr="004F13A0">
              <w:t>1</w:t>
            </w:r>
          </w:p>
        </w:tc>
        <w:tc>
          <w:tcPr>
            <w:tcW w:w="1054" w:type="pct"/>
            <w:vAlign w:val="center"/>
          </w:tcPr>
          <w:p w:rsidR="00AA7C2E" w:rsidRPr="004F13A0" w:rsidRDefault="00AA7C2E" w:rsidP="003D54D5">
            <w:pPr>
              <w:jc w:val="center"/>
            </w:pPr>
            <w:r>
              <w:rPr>
                <w:color w:val="000000"/>
              </w:rPr>
              <w:t>64 223,00</w:t>
            </w:r>
          </w:p>
        </w:tc>
        <w:tc>
          <w:tcPr>
            <w:tcW w:w="1081" w:type="pct"/>
            <w:vAlign w:val="center"/>
          </w:tcPr>
          <w:p w:rsidR="00AA7C2E" w:rsidRPr="00160208" w:rsidRDefault="00AA7C2E" w:rsidP="003D54D5">
            <w:pPr>
              <w:jc w:val="center"/>
              <w:rPr>
                <w:i/>
              </w:rPr>
            </w:pPr>
            <w:r>
              <w:t>64 223,00</w:t>
            </w:r>
          </w:p>
        </w:tc>
      </w:tr>
      <w:tr w:rsidR="00AA7C2E" w:rsidRPr="00160208" w:rsidTr="003D54D5">
        <w:tc>
          <w:tcPr>
            <w:tcW w:w="1666" w:type="pct"/>
            <w:gridSpan w:val="2"/>
          </w:tcPr>
          <w:p w:rsidR="00AA7C2E" w:rsidRPr="00863575" w:rsidRDefault="00AA7C2E" w:rsidP="003D54D5">
            <w:pPr>
              <w:ind w:left="-108"/>
              <w:jc w:val="both"/>
              <w:rPr>
                <w:b/>
              </w:rPr>
            </w:pPr>
            <w:r w:rsidRPr="00863575">
              <w:rPr>
                <w:b/>
              </w:rPr>
              <w:t xml:space="preserve">ИТОГО начальная (максимальная) цена договора (цена лота), руб. </w:t>
            </w:r>
          </w:p>
        </w:tc>
        <w:tc>
          <w:tcPr>
            <w:tcW w:w="431" w:type="pct"/>
            <w:gridSpan w:val="2"/>
            <w:vAlign w:val="center"/>
          </w:tcPr>
          <w:p w:rsidR="00AA7C2E" w:rsidRPr="00863575" w:rsidRDefault="00AA7C2E" w:rsidP="003D54D5">
            <w:pPr>
              <w:jc w:val="center"/>
            </w:pPr>
            <w:r w:rsidRPr="00863575">
              <w:t>-</w:t>
            </w:r>
          </w:p>
        </w:tc>
        <w:tc>
          <w:tcPr>
            <w:tcW w:w="767" w:type="pct"/>
            <w:vAlign w:val="center"/>
          </w:tcPr>
          <w:p w:rsidR="00AA7C2E" w:rsidRPr="00863575" w:rsidRDefault="00AA7C2E" w:rsidP="003D54D5">
            <w:pPr>
              <w:jc w:val="center"/>
            </w:pPr>
            <w:r w:rsidRPr="00863575">
              <w:t>-</w:t>
            </w:r>
          </w:p>
        </w:tc>
        <w:tc>
          <w:tcPr>
            <w:tcW w:w="1054" w:type="pct"/>
            <w:vAlign w:val="center"/>
          </w:tcPr>
          <w:p w:rsidR="00AA7C2E" w:rsidRPr="00863575" w:rsidRDefault="00AA7C2E" w:rsidP="003D54D5">
            <w:pPr>
              <w:jc w:val="center"/>
            </w:pPr>
            <w:r w:rsidRPr="00863575">
              <w:t>-</w:t>
            </w:r>
          </w:p>
        </w:tc>
        <w:tc>
          <w:tcPr>
            <w:tcW w:w="1081" w:type="pct"/>
            <w:vAlign w:val="center"/>
          </w:tcPr>
          <w:p w:rsidR="00AA7C2E" w:rsidRPr="00863575" w:rsidRDefault="00AA7C2E" w:rsidP="003D54D5">
            <w:pPr>
              <w:jc w:val="center"/>
            </w:pPr>
            <w:r w:rsidRPr="00863575">
              <w:rPr>
                <w:b/>
                <w:bCs/>
                <w:color w:val="000000"/>
              </w:rPr>
              <w:t>125 927,00</w:t>
            </w:r>
          </w:p>
        </w:tc>
      </w:tr>
      <w:tr w:rsidR="00AA7C2E" w:rsidRPr="00160208" w:rsidTr="003D54D5">
        <w:tc>
          <w:tcPr>
            <w:tcW w:w="1666" w:type="pct"/>
            <w:gridSpan w:val="2"/>
          </w:tcPr>
          <w:p w:rsidR="00AA7C2E" w:rsidRPr="00160208" w:rsidRDefault="00AA7C2E" w:rsidP="00FB16FC">
            <w:pPr>
              <w:ind w:left="-108"/>
              <w:jc w:val="both"/>
              <w:rPr>
                <w:b/>
              </w:rPr>
            </w:pPr>
            <w:r w:rsidRPr="00160208">
              <w:rPr>
                <w:b/>
                <w:bCs/>
              </w:rPr>
              <w:t>Порядок формирования начальной (максимальной) цены</w:t>
            </w:r>
            <w:r>
              <w:rPr>
                <w:b/>
                <w:bCs/>
              </w:rPr>
              <w:t xml:space="preserve"> договора (цена лота) </w:t>
            </w:r>
          </w:p>
        </w:tc>
        <w:tc>
          <w:tcPr>
            <w:tcW w:w="3334" w:type="pct"/>
            <w:gridSpan w:val="5"/>
          </w:tcPr>
          <w:p w:rsidR="00AA7C2E" w:rsidRPr="00160208" w:rsidRDefault="00AA7C2E" w:rsidP="00FB16FC">
            <w:pPr>
              <w:jc w:val="both"/>
              <w:rPr>
                <w:i/>
              </w:rPr>
            </w:pPr>
            <w:r w:rsidRPr="004F13A0">
              <w:rPr>
                <w:bCs/>
              </w:rPr>
              <w:t>Цена Договора включает</w:t>
            </w:r>
            <w:r w:rsidRPr="004F13A0">
              <w:rPr>
                <w:bCs/>
                <w:i/>
              </w:rPr>
              <w:t xml:space="preserve"> </w:t>
            </w:r>
            <w:r w:rsidRPr="004F13A0">
              <w:rPr>
                <w:bCs/>
              </w:rPr>
              <w:t>все возможные расходы</w:t>
            </w:r>
            <w:r w:rsidRPr="004F13A0">
              <w:t xml:space="preserve"> Страховщика, которые возникнут или могут возникнуть при оказании услуг, с учетом всех обязательн</w:t>
            </w:r>
            <w:r>
              <w:t>ых налогов и сборов, кроме НДС.</w:t>
            </w:r>
          </w:p>
        </w:tc>
      </w:tr>
      <w:tr w:rsidR="00AA7C2E" w:rsidRPr="00160208" w:rsidTr="003D54D5">
        <w:tc>
          <w:tcPr>
            <w:tcW w:w="1666" w:type="pct"/>
            <w:gridSpan w:val="2"/>
          </w:tcPr>
          <w:p w:rsidR="00AA7C2E" w:rsidRPr="00160208" w:rsidRDefault="00AA7C2E" w:rsidP="00FB16FC">
            <w:pPr>
              <w:ind w:left="-108"/>
              <w:jc w:val="both"/>
              <w:rPr>
                <w:b/>
                <w:bCs/>
              </w:rPr>
            </w:pPr>
            <w:r w:rsidRPr="0095625A">
              <w:rPr>
                <w:b/>
                <w:bCs/>
              </w:rPr>
              <w:t>Применяемая при расчете начальной (максимальной) цены ставка НДС</w:t>
            </w:r>
          </w:p>
        </w:tc>
        <w:tc>
          <w:tcPr>
            <w:tcW w:w="3334" w:type="pct"/>
            <w:gridSpan w:val="5"/>
          </w:tcPr>
          <w:p w:rsidR="00AA7C2E" w:rsidRPr="00160208" w:rsidRDefault="00AA7C2E" w:rsidP="00FB16FC">
            <w:pPr>
              <w:jc w:val="both"/>
              <w:rPr>
                <w:bCs/>
                <w:i/>
              </w:rPr>
            </w:pPr>
            <w:r w:rsidRPr="004F13A0">
              <w:t>НДС не облагается в соответствии с пп. 7 п. 3 ст. 149 Налогово</w:t>
            </w:r>
            <w:r>
              <w:t>го кодекса Российской Федерации</w:t>
            </w:r>
            <w:r w:rsidRPr="004F13A0">
              <w:t>.</w:t>
            </w:r>
          </w:p>
        </w:tc>
      </w:tr>
      <w:tr w:rsidR="00AA7C2E" w:rsidRPr="00160208" w:rsidTr="00FB16FC">
        <w:tc>
          <w:tcPr>
            <w:tcW w:w="5000" w:type="pct"/>
            <w:gridSpan w:val="7"/>
          </w:tcPr>
          <w:p w:rsidR="00AA7C2E" w:rsidRPr="00160208" w:rsidRDefault="00AA7C2E" w:rsidP="00FB16FC">
            <w:pPr>
              <w:jc w:val="both"/>
              <w:rPr>
                <w:b/>
                <w:bCs/>
                <w:i/>
              </w:rPr>
            </w:pPr>
            <w:r w:rsidRPr="00160208">
              <w:rPr>
                <w:b/>
                <w:sz w:val="28"/>
                <w:szCs w:val="28"/>
              </w:rPr>
              <w:t>2. Требования к услугам</w:t>
            </w:r>
          </w:p>
        </w:tc>
      </w:tr>
      <w:tr w:rsidR="00AA7C2E" w:rsidRPr="00160208" w:rsidTr="00FB16FC">
        <w:tc>
          <w:tcPr>
            <w:tcW w:w="992" w:type="pct"/>
            <w:vMerge w:val="restart"/>
          </w:tcPr>
          <w:p w:rsidR="00AA7C2E" w:rsidRPr="00446258" w:rsidRDefault="00AA7C2E" w:rsidP="00FB16FC">
            <w:pPr>
              <w:jc w:val="both"/>
            </w:pPr>
            <w:r w:rsidRPr="00446258">
              <w:t>Страхование транспортных средств</w:t>
            </w:r>
          </w:p>
        </w:tc>
        <w:tc>
          <w:tcPr>
            <w:tcW w:w="999" w:type="pct"/>
            <w:gridSpan w:val="2"/>
          </w:tcPr>
          <w:p w:rsidR="00AA7C2E" w:rsidRPr="00160208" w:rsidRDefault="00AA7C2E" w:rsidP="00FB16FC">
            <w:pPr>
              <w:jc w:val="both"/>
            </w:pPr>
            <w:r w:rsidRPr="00160208">
              <w:rPr>
                <w:bCs/>
              </w:rPr>
              <w:t>Нормативные документы, согласно которым установлены требования</w:t>
            </w:r>
          </w:p>
        </w:tc>
        <w:tc>
          <w:tcPr>
            <w:tcW w:w="3009" w:type="pct"/>
            <w:gridSpan w:val="4"/>
          </w:tcPr>
          <w:p w:rsidR="00AA7C2E" w:rsidRPr="004F13A0" w:rsidRDefault="00AA7C2E" w:rsidP="00FB16FC">
            <w:pPr>
              <w:autoSpaceDE w:val="0"/>
              <w:autoSpaceDN w:val="0"/>
              <w:adjustRightInd w:val="0"/>
              <w:jc w:val="both"/>
            </w:pPr>
            <w:r w:rsidRPr="004F13A0">
              <w:t>Закон Российской Федерации от 27.11.1992 № 4015-1 «Об организации страхового дела в Российской Федерации».</w:t>
            </w:r>
          </w:p>
        </w:tc>
      </w:tr>
      <w:tr w:rsidR="00AA7C2E" w:rsidRPr="00160208" w:rsidTr="00FB16FC">
        <w:tc>
          <w:tcPr>
            <w:tcW w:w="992" w:type="pct"/>
            <w:vMerge/>
          </w:tcPr>
          <w:p w:rsidR="00AA7C2E" w:rsidRPr="00160208" w:rsidRDefault="00AA7C2E" w:rsidP="00FB16FC">
            <w:pPr>
              <w:jc w:val="both"/>
              <w:rPr>
                <w:i/>
                <w:sz w:val="28"/>
                <w:szCs w:val="28"/>
              </w:rPr>
            </w:pPr>
          </w:p>
        </w:tc>
        <w:tc>
          <w:tcPr>
            <w:tcW w:w="999" w:type="pct"/>
            <w:gridSpan w:val="2"/>
          </w:tcPr>
          <w:p w:rsidR="00AA7C2E" w:rsidRPr="00160208" w:rsidRDefault="00AA7C2E" w:rsidP="00FB16FC">
            <w:pPr>
              <w:jc w:val="both"/>
              <w:rPr>
                <w:i/>
              </w:rPr>
            </w:pPr>
            <w:r w:rsidRPr="00160208">
              <w:rPr>
                <w:bCs/>
              </w:rPr>
              <w:t>Технические и функциональные характеристики услуги</w:t>
            </w:r>
          </w:p>
        </w:tc>
        <w:tc>
          <w:tcPr>
            <w:tcW w:w="3009" w:type="pct"/>
            <w:gridSpan w:val="4"/>
          </w:tcPr>
          <w:p w:rsidR="00AA7C2E" w:rsidRPr="004F13A0" w:rsidRDefault="00AA7C2E" w:rsidP="00FB16FC">
            <w:pPr>
              <w:widowControl w:val="0"/>
              <w:spacing w:line="276" w:lineRule="auto"/>
              <w:jc w:val="both"/>
            </w:pPr>
            <w:r w:rsidRPr="004F13A0">
              <w:t>Предусматриваются страховые выплаты при наступлении страховых случаев по следующим рискам</w:t>
            </w:r>
            <w:r w:rsidRPr="004F13A0">
              <w:rPr>
                <w:i/>
                <w:iCs/>
              </w:rPr>
              <w:t>:</w:t>
            </w:r>
          </w:p>
          <w:p w:rsidR="00AA7C2E" w:rsidRPr="004F13A0" w:rsidRDefault="00AA7C2E" w:rsidP="00FB16FC">
            <w:pPr>
              <w:pStyle w:val="a6"/>
              <w:shd w:val="clear" w:color="auto" w:fill="FFFFFF"/>
              <w:autoSpaceDE w:val="0"/>
              <w:autoSpaceDN w:val="0"/>
              <w:adjustRightInd w:val="0"/>
              <w:spacing w:line="276" w:lineRule="auto"/>
              <w:ind w:left="0"/>
              <w:jc w:val="both"/>
              <w:rPr>
                <w:rFonts w:eastAsia="MS Mincho"/>
              </w:rPr>
            </w:pPr>
            <w:r w:rsidRPr="004F13A0">
              <w:rPr>
                <w:rFonts w:eastAsia="MS Mincho"/>
              </w:rPr>
              <w:t>1) «</w:t>
            </w:r>
            <w:r w:rsidR="00863575">
              <w:rPr>
                <w:rFonts w:eastAsia="MS Mincho"/>
              </w:rPr>
              <w:t>Повреждение</w:t>
            </w:r>
            <w:r w:rsidRPr="004F13A0">
              <w:rPr>
                <w:rFonts w:ascii="Calibri" w:eastAsia="MS Mincho" w:hAnsi="Calibri"/>
              </w:rPr>
              <w:t xml:space="preserve">», </w:t>
            </w:r>
            <w:r w:rsidRPr="004F13A0">
              <w:rPr>
                <w:rFonts w:eastAsia="MS Mincho"/>
              </w:rPr>
              <w:t xml:space="preserve">который должен включать: </w:t>
            </w:r>
          </w:p>
          <w:p w:rsidR="00AA7C2E" w:rsidRPr="004F13A0" w:rsidRDefault="00AA7C2E" w:rsidP="00FB16FC">
            <w:pPr>
              <w:pStyle w:val="a6"/>
              <w:shd w:val="clear" w:color="auto" w:fill="FFFFFF"/>
              <w:autoSpaceDE w:val="0"/>
              <w:autoSpaceDN w:val="0"/>
              <w:adjustRightInd w:val="0"/>
              <w:spacing w:line="276" w:lineRule="auto"/>
              <w:ind w:left="0"/>
              <w:jc w:val="both"/>
            </w:pPr>
            <w:r w:rsidRPr="004F13A0">
              <w:rPr>
                <w:rFonts w:ascii="Calibri" w:eastAsia="MS Mincho" w:hAnsi="Calibri"/>
              </w:rPr>
              <w:t xml:space="preserve">- </w:t>
            </w:r>
            <w:r w:rsidRPr="004F13A0">
              <w:t xml:space="preserve">гибель или повреждение транспортного средства в результате дорожно-транспортного происшествия; противоправных действий третьих лиц; пожара, возгорания, взрыва, в том числе в результате внезапного повреждения электрооборудования транспортного средства; просадки грунта, провала дорог или мостов, обвала тоннелей; провала под лед, затопления (погружения в воду) транспортного средства; стихийных бедствий и опасных природных явлений, а именно: бури (шторма), очень сильного ветра, шквала, вихря, урагана, смерча, </w:t>
            </w:r>
            <w:r w:rsidRPr="004F13A0">
              <w:lastRenderedPageBreak/>
              <w:t>града, землетрясения, селя, обвала, оползня, наводнения, паводка, ливня, удара молнии, цунами; падения на транспортное средство каких-либо инородных предметов, в том числе снега, льда, деревьев, столбов, мачт освещения; боя стекол транспортного средства, стекол внешних световых приборов, повреждения кузова транспортного средства в результате попадания в транспортное средство какого-либо предмета; воздействия животных (кроме случаев повреждения салона автомобиля при их перевозке), столкновения с животными, птицами; падения пилотируемых или беспилотных летательных аппаратов, объектов внеземного происхождения или их частей; внезапных аварий водопроводной, отопительной, канализационной, противопожарной или иных гидравлических систем, а также самопроизвольного срабатывания противопожарной системы, не вызванного необходимостью ее включения; механических повреждений транспортного средства, полученных в процессе движения транспортного средства по территории, непосредственно прилегающей к дороге и не предназначенной для сквозного движения транспортных средств; хищение установленных на транспортном средстве отдельных частей, деталей, узлов, агрегатов, квалифицированное компетентными органами согласно Уголовному кодексу РФ как кража, грабеж, разбой, за исключением случаев утраты указанного имущества вместе с похищенным или угнанным транспортным средством; хищение ключей от застрахованного транспортного средства, квалифицированное компетентными органами согласно Уголовному кодексу РФ как кража, грабеж, разбой, за исключением случаев хищения, угона застрахованного транспортного средства вместе с ключами.</w:t>
            </w:r>
          </w:p>
          <w:p w:rsidR="00AA7C2E" w:rsidRPr="004F13A0" w:rsidRDefault="00AA7C2E" w:rsidP="00FB16FC">
            <w:pPr>
              <w:pStyle w:val="a6"/>
              <w:shd w:val="clear" w:color="auto" w:fill="FFFFFF"/>
              <w:autoSpaceDE w:val="0"/>
              <w:autoSpaceDN w:val="0"/>
              <w:adjustRightInd w:val="0"/>
              <w:spacing w:line="276" w:lineRule="auto"/>
              <w:ind w:left="0"/>
              <w:jc w:val="both"/>
              <w:rPr>
                <w:rFonts w:eastAsia="MS Mincho"/>
              </w:rPr>
            </w:pPr>
            <w:r w:rsidRPr="004F13A0">
              <w:rPr>
                <w:rFonts w:eastAsia="MS Mincho"/>
              </w:rPr>
              <w:t>2) «Хищение, угон», который должен включать:</w:t>
            </w:r>
          </w:p>
          <w:p w:rsidR="00AA7C2E" w:rsidRPr="004F13A0" w:rsidRDefault="00AA7C2E" w:rsidP="00FB16FC">
            <w:pPr>
              <w:pStyle w:val="a6"/>
              <w:shd w:val="clear" w:color="auto" w:fill="FFFFFF"/>
              <w:autoSpaceDE w:val="0"/>
              <w:autoSpaceDN w:val="0"/>
              <w:adjustRightInd w:val="0"/>
              <w:spacing w:line="276" w:lineRule="auto"/>
              <w:ind w:left="0"/>
              <w:jc w:val="both"/>
              <w:rPr>
                <w:rFonts w:eastAsia="MS Mincho"/>
              </w:rPr>
            </w:pPr>
            <w:r w:rsidRPr="004F13A0">
              <w:rPr>
                <w:rFonts w:eastAsia="MS Mincho"/>
              </w:rPr>
              <w:t xml:space="preserve">- совершенное с корыстной целью противоправное безвозмездное изъятие и/или обращение застрахованного имущества в пользу виновного или других лиц, причинившее ущерб собственнику или иному владельцу этого имущества, совершенное в форме кражи, грабежа или разбоя; тайное хищение застрахованного имущества (согласно ст. 158 Уголовного кодекса Российской Федерации); кража застрахованного транспортного средства при отсутствии в нем ключей и пультов (брелоков) от него, ключей и пультов (брелоков), электронных меток от установленных на нем противоугонных устройств, а также регистрационных </w:t>
            </w:r>
            <w:r w:rsidRPr="004F13A0">
              <w:rPr>
                <w:rFonts w:eastAsia="MS Mincho"/>
              </w:rPr>
              <w:lastRenderedPageBreak/>
              <w:t>документов (свидетельства о регистрации транспортного средства, паспорта транспортного средства); открытое хищение застрахованного имущества (согласно ст. 161 Уголовного кодекса Российской Федерации); нападение в целях хищения застрахованного имущества, совершенное с применением насилия, опасного для жизни или здоровья, либо с угрозой применения такого насилия (согласно ст. 162 Уголовного кодекса Российской Федерации); неправомерное завладение транспортным средством без цели хищения (согласно ст. 166 Уголовного кодекса Российской Федерации); угон застрахованного транспортного средства при отсутствии в нем ключей и пультов (брелоков) от него, ключей и пультов (брелоков), электронных меток от установленных на нем противоугонных устройств, а также регистрационных документов (свидетельства о регистрации транспортного средства, паспорта транспортного средства).</w:t>
            </w:r>
          </w:p>
          <w:p w:rsidR="00AA7C2E" w:rsidRPr="004F13A0" w:rsidRDefault="00AA7C2E" w:rsidP="00FB16FC">
            <w:pPr>
              <w:pStyle w:val="a6"/>
              <w:shd w:val="clear" w:color="auto" w:fill="FFFFFF"/>
              <w:autoSpaceDE w:val="0"/>
              <w:autoSpaceDN w:val="0"/>
              <w:adjustRightInd w:val="0"/>
              <w:spacing w:line="276" w:lineRule="auto"/>
              <w:ind w:left="0"/>
              <w:jc w:val="both"/>
              <w:rPr>
                <w:rFonts w:eastAsia="MS Mincho"/>
              </w:rPr>
            </w:pPr>
          </w:p>
          <w:p w:rsidR="00AA7C2E" w:rsidRPr="004F13A0" w:rsidRDefault="00AA7C2E" w:rsidP="00FB16FC">
            <w:pPr>
              <w:jc w:val="both"/>
              <w:rPr>
                <w:b/>
                <w:bCs/>
              </w:rPr>
            </w:pPr>
            <w:r w:rsidRPr="004F13A0">
              <w:rPr>
                <w:bCs/>
              </w:rPr>
              <w:t xml:space="preserve">Перечень подлежащих добровольному страхованию транспортных средств </w:t>
            </w:r>
            <w:r w:rsidRPr="004F13A0">
              <w:t>и их технические характеристики:</w:t>
            </w:r>
          </w:p>
          <w:p w:rsidR="00AA7C2E" w:rsidRPr="004F13A0" w:rsidRDefault="00AA7C2E" w:rsidP="00FB16FC">
            <w:pPr>
              <w:jc w:val="both"/>
              <w:rPr>
                <w:b/>
                <w:bCs/>
              </w:rPr>
            </w:pPr>
            <w:r w:rsidRPr="004F13A0">
              <w:rPr>
                <w:b/>
                <w:bCs/>
              </w:rPr>
              <w:t xml:space="preserve">- </w:t>
            </w:r>
            <w:r w:rsidRPr="004F13A0">
              <w:rPr>
                <w:b/>
                <w:bCs/>
                <w:lang w:val="en-US"/>
              </w:rPr>
              <w:t>Toyota</w:t>
            </w:r>
            <w:r w:rsidRPr="004F13A0">
              <w:rPr>
                <w:b/>
                <w:bCs/>
              </w:rPr>
              <w:t xml:space="preserve"> </w:t>
            </w:r>
            <w:r w:rsidRPr="004F13A0">
              <w:rPr>
                <w:b/>
                <w:bCs/>
                <w:lang w:val="en-US"/>
              </w:rPr>
              <w:t>Land</w:t>
            </w:r>
            <w:r w:rsidRPr="004F13A0">
              <w:rPr>
                <w:b/>
                <w:bCs/>
              </w:rPr>
              <w:t xml:space="preserve"> </w:t>
            </w:r>
            <w:r w:rsidRPr="004F13A0">
              <w:rPr>
                <w:b/>
                <w:bCs/>
                <w:lang w:val="en-US"/>
              </w:rPr>
              <w:t>Cruiser</w:t>
            </w:r>
            <w:r w:rsidRPr="004F13A0">
              <w:rPr>
                <w:b/>
                <w:bCs/>
              </w:rPr>
              <w:t xml:space="preserve"> 150 </w:t>
            </w:r>
            <w:r w:rsidRPr="004F13A0">
              <w:rPr>
                <w:b/>
                <w:bCs/>
                <w:lang w:val="en-US"/>
              </w:rPr>
              <w:t>Prado</w:t>
            </w:r>
            <w:r w:rsidRPr="004F13A0">
              <w:rPr>
                <w:bCs/>
              </w:rPr>
              <w:t>: рег. номер М392ОА65</w:t>
            </w:r>
            <w:r w:rsidRPr="004F13A0">
              <w:rPr>
                <w:bCs/>
                <w:lang w:val="en-US"/>
              </w:rPr>
              <w:t>RUS</w:t>
            </w:r>
            <w:r w:rsidRPr="004F13A0">
              <w:rPr>
                <w:bCs/>
              </w:rPr>
              <w:t>; (</w:t>
            </w:r>
            <w:r w:rsidRPr="004F13A0">
              <w:rPr>
                <w:bCs/>
                <w:lang w:val="en-US"/>
              </w:rPr>
              <w:t>VIN</w:t>
            </w:r>
            <w:r w:rsidRPr="004F13A0">
              <w:rPr>
                <w:bCs/>
              </w:rPr>
              <w:t xml:space="preserve">) </w:t>
            </w:r>
            <w:r w:rsidRPr="004F13A0">
              <w:rPr>
                <w:bCs/>
                <w:lang w:val="en-US"/>
              </w:rPr>
              <w:t>JTEBU</w:t>
            </w:r>
            <w:r w:rsidRPr="004F13A0">
              <w:rPr>
                <w:bCs/>
              </w:rPr>
              <w:t>3</w:t>
            </w:r>
            <w:r w:rsidRPr="004F13A0">
              <w:rPr>
                <w:bCs/>
                <w:lang w:val="en-US"/>
              </w:rPr>
              <w:t>FJ</w:t>
            </w:r>
            <w:r w:rsidRPr="004F13A0">
              <w:rPr>
                <w:bCs/>
              </w:rPr>
              <w:t>70</w:t>
            </w:r>
            <w:r w:rsidRPr="004F13A0">
              <w:rPr>
                <w:bCs/>
                <w:lang w:val="en-US"/>
              </w:rPr>
              <w:t>K</w:t>
            </w:r>
            <w:r w:rsidRPr="004F13A0">
              <w:rPr>
                <w:bCs/>
              </w:rPr>
              <w:t>044771; год выпуска – 2012 г.; категория ТС – В; тип ТС – легковой; мощность двигателя, кВт/л.с – 207,4/282; рабочий объём двигателя, см³ – 3956; пробег на 01.10.</w:t>
            </w:r>
            <w:r>
              <w:rPr>
                <w:bCs/>
              </w:rPr>
              <w:t>2019</w:t>
            </w:r>
            <w:r w:rsidRPr="004F13A0">
              <w:rPr>
                <w:bCs/>
              </w:rPr>
              <w:t xml:space="preserve"> г. – 177000 км;</w:t>
            </w:r>
            <w:r w:rsidRPr="004F13A0">
              <w:t xml:space="preserve"> </w:t>
            </w:r>
            <w:r w:rsidRPr="004F13A0">
              <w:rPr>
                <w:bCs/>
              </w:rPr>
              <w:t>место регистрации – г. Южно-Сахалинск. Страховая стоимость автомобиля Toyota Land Cruiser 150 Prado составляет – не менее 2 150 000,00 руб.</w:t>
            </w:r>
            <w:r w:rsidRPr="004F13A0">
              <w:t xml:space="preserve"> </w:t>
            </w:r>
          </w:p>
          <w:p w:rsidR="00AA7C2E" w:rsidRPr="004F13A0" w:rsidRDefault="00AA7C2E" w:rsidP="00FB16FC">
            <w:pPr>
              <w:jc w:val="both"/>
              <w:rPr>
                <w:b/>
                <w:bCs/>
              </w:rPr>
            </w:pPr>
            <w:r w:rsidRPr="004F13A0">
              <w:rPr>
                <w:b/>
                <w:bCs/>
              </w:rPr>
              <w:t xml:space="preserve">- УАЗ </w:t>
            </w:r>
            <w:r w:rsidRPr="004F13A0">
              <w:rPr>
                <w:b/>
                <w:bCs/>
                <w:lang w:val="en-US"/>
              </w:rPr>
              <w:t>Pickup</w:t>
            </w:r>
            <w:r w:rsidRPr="004F13A0">
              <w:rPr>
                <w:bCs/>
              </w:rPr>
              <w:t>: рег. номер М450ТМ65</w:t>
            </w:r>
            <w:r w:rsidRPr="004F13A0">
              <w:rPr>
                <w:bCs/>
                <w:lang w:val="en-US"/>
              </w:rPr>
              <w:t>RUS</w:t>
            </w:r>
            <w:r w:rsidRPr="004F13A0">
              <w:rPr>
                <w:bCs/>
              </w:rPr>
              <w:t>; (</w:t>
            </w:r>
            <w:r w:rsidRPr="004F13A0">
              <w:rPr>
                <w:bCs/>
                <w:lang w:val="en-US"/>
              </w:rPr>
              <w:t>VIN</w:t>
            </w:r>
            <w:r w:rsidRPr="004F13A0">
              <w:rPr>
                <w:bCs/>
              </w:rPr>
              <w:t xml:space="preserve">) </w:t>
            </w:r>
            <w:r w:rsidRPr="004F13A0">
              <w:rPr>
                <w:bCs/>
                <w:lang w:val="en-US"/>
              </w:rPr>
              <w:t>XTT</w:t>
            </w:r>
            <w:r w:rsidRPr="004F13A0">
              <w:rPr>
                <w:bCs/>
              </w:rPr>
              <w:t>236320</w:t>
            </w:r>
            <w:r w:rsidRPr="004F13A0">
              <w:rPr>
                <w:bCs/>
                <w:lang w:val="en-US"/>
              </w:rPr>
              <w:t>F</w:t>
            </w:r>
            <w:r w:rsidRPr="004F13A0">
              <w:rPr>
                <w:bCs/>
              </w:rPr>
              <w:t>1030023; год выпуска – 2015 г.; категория ТС –В; тип ТС – легковой; мощность двигателя, кВт/л.с – 94,1/128; рабочий объём двигателя, см³ – 2693; пробег на 01.10.</w:t>
            </w:r>
            <w:r>
              <w:rPr>
                <w:bCs/>
              </w:rPr>
              <w:t>2019</w:t>
            </w:r>
            <w:r w:rsidRPr="004F13A0">
              <w:rPr>
                <w:bCs/>
              </w:rPr>
              <w:t xml:space="preserve"> г. – 105000 км; место регистрации – г. Южно-Сахалинск. Страховая стоимость автомобиля УАЗ Pickup составляет – не менее 500 000,00 руб.</w:t>
            </w:r>
            <w:r w:rsidRPr="004F13A0">
              <w:t xml:space="preserve"> </w:t>
            </w:r>
          </w:p>
          <w:p w:rsidR="00AA7C2E" w:rsidRPr="004F13A0" w:rsidRDefault="00AA7C2E" w:rsidP="002E0927">
            <w:pPr>
              <w:jc w:val="both"/>
            </w:pPr>
            <w:r w:rsidRPr="004F13A0">
              <w:rPr>
                <w:b/>
                <w:bCs/>
              </w:rPr>
              <w:t xml:space="preserve">- </w:t>
            </w:r>
            <w:r w:rsidRPr="004F13A0">
              <w:rPr>
                <w:b/>
                <w:bCs/>
                <w:lang w:val="en-US"/>
              </w:rPr>
              <w:t>Toyota</w:t>
            </w:r>
            <w:r w:rsidRPr="004F13A0">
              <w:rPr>
                <w:b/>
                <w:bCs/>
              </w:rPr>
              <w:t xml:space="preserve"> </w:t>
            </w:r>
            <w:r w:rsidRPr="004F13A0">
              <w:rPr>
                <w:b/>
                <w:bCs/>
                <w:lang w:val="en-US"/>
              </w:rPr>
              <w:t>Hi</w:t>
            </w:r>
            <w:r w:rsidRPr="004F13A0">
              <w:rPr>
                <w:b/>
                <w:bCs/>
              </w:rPr>
              <w:t xml:space="preserve"> </w:t>
            </w:r>
            <w:r w:rsidRPr="004F13A0">
              <w:rPr>
                <w:b/>
                <w:bCs/>
                <w:lang w:val="en-US"/>
              </w:rPr>
              <w:t>Ace</w:t>
            </w:r>
            <w:r w:rsidRPr="004F13A0">
              <w:rPr>
                <w:b/>
                <w:bCs/>
              </w:rPr>
              <w:t>:</w:t>
            </w:r>
            <w:r w:rsidRPr="004F13A0">
              <w:t xml:space="preserve"> </w:t>
            </w:r>
            <w:r w:rsidRPr="004F13A0">
              <w:rPr>
                <w:bCs/>
              </w:rPr>
              <w:t>рег. номер М559ТХ65</w:t>
            </w:r>
            <w:r w:rsidRPr="004F13A0">
              <w:rPr>
                <w:bCs/>
                <w:lang w:val="en-US"/>
              </w:rPr>
              <w:t>RUS</w:t>
            </w:r>
            <w:r w:rsidRPr="004F13A0">
              <w:rPr>
                <w:bCs/>
              </w:rPr>
              <w:t xml:space="preserve">; (VIN) </w:t>
            </w:r>
            <w:r w:rsidRPr="004F13A0">
              <w:rPr>
                <w:bCs/>
                <w:lang w:val="en-US"/>
              </w:rPr>
              <w:t>JTFSX</w:t>
            </w:r>
            <w:r w:rsidRPr="004F13A0">
              <w:rPr>
                <w:bCs/>
              </w:rPr>
              <w:t>23</w:t>
            </w:r>
            <w:r w:rsidRPr="004F13A0">
              <w:rPr>
                <w:bCs/>
                <w:lang w:val="en-US"/>
              </w:rPr>
              <w:t>P</w:t>
            </w:r>
            <w:r w:rsidRPr="004F13A0">
              <w:rPr>
                <w:bCs/>
              </w:rPr>
              <w:t>006168590; год выпуска – 2016 г.;</w:t>
            </w:r>
            <w:r w:rsidRPr="004F13A0">
              <w:t xml:space="preserve"> </w:t>
            </w:r>
            <w:r w:rsidRPr="004F13A0">
              <w:rPr>
                <w:bCs/>
              </w:rPr>
              <w:t>категория ТС –</w:t>
            </w:r>
            <w:r w:rsidRPr="004F13A0">
              <w:rPr>
                <w:bCs/>
                <w:lang w:val="en-US"/>
              </w:rPr>
              <w:t>D</w:t>
            </w:r>
            <w:r w:rsidRPr="004F13A0">
              <w:rPr>
                <w:bCs/>
              </w:rPr>
              <w:t>;</w:t>
            </w:r>
            <w:r w:rsidRPr="004F13A0">
              <w:t xml:space="preserve"> </w:t>
            </w:r>
            <w:r w:rsidRPr="004F13A0">
              <w:rPr>
                <w:bCs/>
              </w:rPr>
              <w:t>тип ТС – автобус; мощность двигателя, кВт/л.с – 118/160;</w:t>
            </w:r>
            <w:r w:rsidRPr="004F13A0">
              <w:t xml:space="preserve"> </w:t>
            </w:r>
            <w:r w:rsidRPr="004F13A0">
              <w:rPr>
                <w:bCs/>
              </w:rPr>
              <w:t>рабочий объём двигателя, см³ – 2694; пробег на 01.10.</w:t>
            </w:r>
            <w:r>
              <w:rPr>
                <w:bCs/>
              </w:rPr>
              <w:t>2019</w:t>
            </w:r>
            <w:r w:rsidRPr="004F13A0">
              <w:rPr>
                <w:bCs/>
              </w:rPr>
              <w:t xml:space="preserve"> г. – 49800 км; место регистрации – г. Южно-Сахалинск. Страховая стоимость автомобиля </w:t>
            </w:r>
            <w:r w:rsidRPr="004F13A0">
              <w:rPr>
                <w:bCs/>
                <w:lang w:val="en-US"/>
              </w:rPr>
              <w:t>Toyota</w:t>
            </w:r>
            <w:r w:rsidRPr="004F13A0">
              <w:rPr>
                <w:bCs/>
              </w:rPr>
              <w:t xml:space="preserve"> </w:t>
            </w:r>
            <w:r w:rsidRPr="004F13A0">
              <w:rPr>
                <w:bCs/>
                <w:lang w:val="en-US"/>
              </w:rPr>
              <w:t>Hi</w:t>
            </w:r>
            <w:r w:rsidRPr="004F13A0">
              <w:rPr>
                <w:bCs/>
              </w:rPr>
              <w:t xml:space="preserve"> </w:t>
            </w:r>
            <w:r w:rsidRPr="004F13A0">
              <w:rPr>
                <w:bCs/>
                <w:lang w:val="en-US"/>
              </w:rPr>
              <w:t>Ace</w:t>
            </w:r>
            <w:r w:rsidRPr="004F13A0">
              <w:rPr>
                <w:bCs/>
              </w:rPr>
              <w:t xml:space="preserve"> составляет – не менее 2 100 000,00 руб. </w:t>
            </w:r>
          </w:p>
        </w:tc>
      </w:tr>
      <w:tr w:rsidR="00AA7C2E" w:rsidRPr="00160208" w:rsidTr="00FB16FC">
        <w:tc>
          <w:tcPr>
            <w:tcW w:w="992" w:type="pct"/>
            <w:vMerge/>
          </w:tcPr>
          <w:p w:rsidR="00AA7C2E" w:rsidRPr="00160208" w:rsidRDefault="00AA7C2E" w:rsidP="00FB16FC">
            <w:pPr>
              <w:jc w:val="both"/>
              <w:rPr>
                <w:i/>
                <w:sz w:val="28"/>
                <w:szCs w:val="28"/>
              </w:rPr>
            </w:pPr>
          </w:p>
        </w:tc>
        <w:tc>
          <w:tcPr>
            <w:tcW w:w="999" w:type="pct"/>
            <w:gridSpan w:val="2"/>
          </w:tcPr>
          <w:p w:rsidR="00AA7C2E" w:rsidRPr="00160208" w:rsidRDefault="00AA7C2E" w:rsidP="002E0927">
            <w:pPr>
              <w:jc w:val="both"/>
              <w:rPr>
                <w:i/>
              </w:rPr>
            </w:pPr>
            <w:r w:rsidRPr="00160208">
              <w:rPr>
                <w:bCs/>
              </w:rPr>
              <w:t>Требования к качеству услуги</w:t>
            </w:r>
          </w:p>
        </w:tc>
        <w:tc>
          <w:tcPr>
            <w:tcW w:w="3009" w:type="pct"/>
            <w:gridSpan w:val="4"/>
          </w:tcPr>
          <w:p w:rsidR="00AA7C2E" w:rsidRPr="00160208" w:rsidRDefault="00AA7C2E" w:rsidP="00FB16FC">
            <w:pPr>
              <w:jc w:val="both"/>
              <w:rPr>
                <w:i/>
              </w:rPr>
            </w:pPr>
            <w:r w:rsidRPr="004F13A0">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w:t>
            </w:r>
          </w:p>
        </w:tc>
      </w:tr>
      <w:tr w:rsidR="00AA7C2E" w:rsidRPr="00160208" w:rsidTr="00FB16FC">
        <w:tc>
          <w:tcPr>
            <w:tcW w:w="5000" w:type="pct"/>
            <w:gridSpan w:val="7"/>
          </w:tcPr>
          <w:p w:rsidR="00AA7C2E" w:rsidRPr="00160208" w:rsidRDefault="00AA7C2E" w:rsidP="00FB16FC">
            <w:pPr>
              <w:jc w:val="both"/>
              <w:rPr>
                <w:b/>
                <w:i/>
                <w:sz w:val="28"/>
                <w:szCs w:val="28"/>
              </w:rPr>
            </w:pPr>
            <w:r w:rsidRPr="00160208">
              <w:rPr>
                <w:b/>
                <w:sz w:val="28"/>
                <w:szCs w:val="28"/>
              </w:rPr>
              <w:t>3. Требования к результатам</w:t>
            </w:r>
          </w:p>
        </w:tc>
      </w:tr>
      <w:tr w:rsidR="00AA7C2E" w:rsidRPr="00160208" w:rsidTr="00FB16FC">
        <w:tc>
          <w:tcPr>
            <w:tcW w:w="5000" w:type="pct"/>
            <w:gridSpan w:val="7"/>
          </w:tcPr>
          <w:p w:rsidR="00AA7C2E" w:rsidRPr="004F13A0" w:rsidRDefault="00AA7C2E" w:rsidP="00FB16FC">
            <w:pPr>
              <w:jc w:val="both"/>
              <w:rPr>
                <w:b/>
              </w:rPr>
            </w:pPr>
            <w:r w:rsidRPr="004F13A0">
              <w:rPr>
                <w:bCs/>
                <w:iCs/>
              </w:rPr>
              <w:lastRenderedPageBreak/>
              <w:t>Не реже чем 1 раз в 3 (три)</w:t>
            </w:r>
            <w:r w:rsidRPr="004F13A0">
              <w:t xml:space="preserve"> </w:t>
            </w:r>
            <w:r w:rsidRPr="004F13A0">
              <w:rPr>
                <w:bCs/>
                <w:iCs/>
              </w:rPr>
              <w:t xml:space="preserve">календарных месяца должна производиться сверка </w:t>
            </w:r>
            <w:r w:rsidRPr="004F13A0">
              <w:t xml:space="preserve">платежей страховых премий по фактически выданным </w:t>
            </w:r>
            <w:r w:rsidRPr="004F13A0">
              <w:rPr>
                <w:bCs/>
                <w:iCs/>
              </w:rPr>
              <w:t>п</w:t>
            </w:r>
            <w:r w:rsidRPr="004F13A0">
              <w:t>олисам.</w:t>
            </w:r>
          </w:p>
        </w:tc>
      </w:tr>
      <w:tr w:rsidR="00AA7C2E" w:rsidRPr="00160208" w:rsidTr="00FB16FC">
        <w:tc>
          <w:tcPr>
            <w:tcW w:w="5000" w:type="pct"/>
            <w:gridSpan w:val="7"/>
          </w:tcPr>
          <w:p w:rsidR="00AA7C2E" w:rsidRPr="00160208" w:rsidRDefault="00AA7C2E" w:rsidP="002E0927">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tc>
      </w:tr>
      <w:tr w:rsidR="00AA7C2E" w:rsidRPr="00160208" w:rsidTr="00FB16FC">
        <w:tc>
          <w:tcPr>
            <w:tcW w:w="992" w:type="pct"/>
          </w:tcPr>
          <w:p w:rsidR="00AA7C2E" w:rsidRPr="00160208" w:rsidRDefault="00AA7C2E" w:rsidP="00FB16FC">
            <w:pPr>
              <w:jc w:val="both"/>
            </w:pPr>
            <w:r w:rsidRPr="00160208">
              <w:t xml:space="preserve">Место </w:t>
            </w:r>
            <w:r w:rsidRPr="00160208">
              <w:rPr>
                <w:bCs/>
              </w:rPr>
              <w:t>оказания услуг</w:t>
            </w:r>
          </w:p>
        </w:tc>
        <w:tc>
          <w:tcPr>
            <w:tcW w:w="4008" w:type="pct"/>
            <w:gridSpan w:val="6"/>
          </w:tcPr>
          <w:p w:rsidR="00AA7C2E" w:rsidRPr="004F13A0" w:rsidRDefault="00AA7C2E" w:rsidP="00FB16FC">
            <w:pPr>
              <w:shd w:val="clear" w:color="auto" w:fill="FFFFFF"/>
              <w:spacing w:line="276" w:lineRule="auto"/>
              <w:contextualSpacing/>
              <w:jc w:val="both"/>
            </w:pPr>
            <w:r w:rsidRPr="004F13A0">
              <w:t xml:space="preserve">Оказание услуг должно производиться Страховщиком на всей территории страхования. </w:t>
            </w:r>
            <w:r w:rsidRPr="004F13A0">
              <w:rPr>
                <w:bCs/>
              </w:rPr>
              <w:t>Территория страхования – Российская Федерация.</w:t>
            </w:r>
          </w:p>
        </w:tc>
      </w:tr>
      <w:tr w:rsidR="00AA7C2E" w:rsidRPr="00160208" w:rsidTr="00FB16FC">
        <w:tc>
          <w:tcPr>
            <w:tcW w:w="992" w:type="pct"/>
          </w:tcPr>
          <w:p w:rsidR="00AA7C2E" w:rsidRPr="00160208" w:rsidRDefault="00AA7C2E" w:rsidP="00FB16FC">
            <w:pPr>
              <w:jc w:val="both"/>
              <w:rPr>
                <w:i/>
                <w:sz w:val="28"/>
                <w:szCs w:val="28"/>
              </w:rPr>
            </w:pPr>
            <w:r w:rsidRPr="00160208">
              <w:t xml:space="preserve">Условия </w:t>
            </w:r>
            <w:r w:rsidRPr="00160208">
              <w:rPr>
                <w:bCs/>
              </w:rPr>
              <w:t>оказания услуг</w:t>
            </w:r>
          </w:p>
        </w:tc>
        <w:tc>
          <w:tcPr>
            <w:tcW w:w="4008" w:type="pct"/>
            <w:gridSpan w:val="6"/>
          </w:tcPr>
          <w:p w:rsidR="00AA7C2E" w:rsidRPr="004F13A0" w:rsidRDefault="00AA7C2E" w:rsidP="00FB16FC">
            <w:pPr>
              <w:jc w:val="both"/>
            </w:pPr>
            <w:r w:rsidRPr="004F13A0">
              <w:t>Страховщик обязан оказывать услуги лично, без привлечения сторонних организаций, в соответствии с требованиями настоящего Договора</w:t>
            </w:r>
          </w:p>
          <w:p w:rsidR="00AA7C2E" w:rsidRPr="004F13A0" w:rsidRDefault="00AA7C2E" w:rsidP="00FB16FC">
            <w:pPr>
              <w:pStyle w:val="a6"/>
              <w:shd w:val="clear" w:color="auto" w:fill="FFFFFF"/>
              <w:spacing w:line="276" w:lineRule="auto"/>
              <w:ind w:left="0"/>
              <w:contextualSpacing/>
              <w:jc w:val="both"/>
              <w:rPr>
                <w:rFonts w:eastAsia="Calibri"/>
                <w:lang w:eastAsia="en-US"/>
              </w:rPr>
            </w:pPr>
            <w:r w:rsidRPr="004F13A0">
              <w:rPr>
                <w:bCs/>
              </w:rPr>
              <w:t>Количество лиц, допущенных к управлению транспортным средством, должно быть неограниченное.</w:t>
            </w:r>
          </w:p>
          <w:p w:rsidR="00AA7C2E" w:rsidRPr="004F13A0" w:rsidRDefault="00AA7C2E" w:rsidP="00FB16FC">
            <w:pPr>
              <w:pStyle w:val="a6"/>
              <w:shd w:val="clear" w:color="auto" w:fill="FFFFFF"/>
              <w:spacing w:line="276" w:lineRule="auto"/>
              <w:ind w:left="0"/>
              <w:contextualSpacing/>
              <w:jc w:val="both"/>
              <w:rPr>
                <w:rFonts w:eastAsia="Calibri"/>
                <w:lang w:eastAsia="en-US"/>
              </w:rPr>
            </w:pPr>
            <w:r w:rsidRPr="004F13A0">
              <w:t>Прием документов при возникновении страхового случая, выплата страхового возмещения, ремонт транспортного средства, выдача страховых полисов должны осуществляться в г. Южно-Сахалинске.</w:t>
            </w:r>
          </w:p>
          <w:p w:rsidR="00AA7C2E" w:rsidRPr="004F13A0" w:rsidRDefault="00AA7C2E" w:rsidP="00FB16FC">
            <w:pPr>
              <w:pStyle w:val="a6"/>
              <w:shd w:val="clear" w:color="auto" w:fill="FFFFFF"/>
              <w:spacing w:line="276" w:lineRule="auto"/>
              <w:ind w:left="0"/>
              <w:contextualSpacing/>
              <w:jc w:val="both"/>
              <w:rPr>
                <w:i/>
              </w:rPr>
            </w:pPr>
            <w:r w:rsidRPr="004F13A0">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tc>
      </w:tr>
      <w:tr w:rsidR="00AA7C2E" w:rsidRPr="00160208" w:rsidTr="00FB16FC">
        <w:tc>
          <w:tcPr>
            <w:tcW w:w="992" w:type="pct"/>
          </w:tcPr>
          <w:p w:rsidR="00AA7C2E" w:rsidRPr="00160208" w:rsidRDefault="00AA7C2E" w:rsidP="00FB16FC">
            <w:pPr>
              <w:jc w:val="both"/>
              <w:rPr>
                <w:i/>
                <w:sz w:val="28"/>
                <w:szCs w:val="28"/>
              </w:rPr>
            </w:pPr>
            <w:r w:rsidRPr="00160208">
              <w:t xml:space="preserve">Сроки </w:t>
            </w:r>
            <w:r w:rsidRPr="00160208">
              <w:rPr>
                <w:bCs/>
              </w:rPr>
              <w:t>оказания услуг</w:t>
            </w:r>
          </w:p>
        </w:tc>
        <w:tc>
          <w:tcPr>
            <w:tcW w:w="4008" w:type="pct"/>
            <w:gridSpan w:val="6"/>
          </w:tcPr>
          <w:p w:rsidR="00AA7C2E" w:rsidRPr="004F13A0" w:rsidRDefault="00AA7C2E" w:rsidP="00FB16FC">
            <w:pPr>
              <w:jc w:val="both"/>
              <w:rPr>
                <w:i/>
              </w:rPr>
            </w:pPr>
            <w:r w:rsidRPr="004F13A0">
              <w:t xml:space="preserve">Срок действия каждого полиса начинается в 00 часов 00 минут </w:t>
            </w:r>
            <w:r w:rsidR="00863575">
              <w:t>31</w:t>
            </w:r>
            <w:r w:rsidR="00863575" w:rsidRPr="004F13A0">
              <w:t xml:space="preserve"> </w:t>
            </w:r>
            <w:r w:rsidR="00863575">
              <w:t>января</w:t>
            </w:r>
            <w:r w:rsidR="00863575" w:rsidRPr="004F13A0">
              <w:t xml:space="preserve"> </w:t>
            </w:r>
            <w:r w:rsidR="00863575">
              <w:t>2020</w:t>
            </w:r>
            <w:r w:rsidR="00863575" w:rsidRPr="004F13A0">
              <w:t xml:space="preserve"> </w:t>
            </w:r>
            <w:r w:rsidR="00787185">
              <w:t xml:space="preserve">года </w:t>
            </w:r>
            <w:r w:rsidRPr="004F13A0">
              <w:t>и составляет 1 год.</w:t>
            </w:r>
          </w:p>
        </w:tc>
      </w:tr>
      <w:tr w:rsidR="00AA7C2E" w:rsidRPr="00160208" w:rsidTr="00FB16FC">
        <w:tc>
          <w:tcPr>
            <w:tcW w:w="5000" w:type="pct"/>
            <w:gridSpan w:val="7"/>
          </w:tcPr>
          <w:p w:rsidR="00AA7C2E" w:rsidRPr="00160208" w:rsidRDefault="00AA7C2E" w:rsidP="00FB16FC">
            <w:pPr>
              <w:jc w:val="both"/>
              <w:rPr>
                <w:i/>
                <w:sz w:val="28"/>
                <w:szCs w:val="28"/>
              </w:rPr>
            </w:pPr>
            <w:r w:rsidRPr="00160208">
              <w:rPr>
                <w:b/>
                <w:bCs/>
                <w:sz w:val="28"/>
                <w:szCs w:val="28"/>
              </w:rPr>
              <w:t>5. Форма, сроки и порядок оплаты</w:t>
            </w:r>
          </w:p>
        </w:tc>
      </w:tr>
      <w:tr w:rsidR="00AA7C2E" w:rsidRPr="00160208" w:rsidTr="00FB16FC">
        <w:tc>
          <w:tcPr>
            <w:tcW w:w="992" w:type="pct"/>
          </w:tcPr>
          <w:p w:rsidR="00AA7C2E" w:rsidRPr="00160208" w:rsidRDefault="00AA7C2E" w:rsidP="00FB16FC">
            <w:pPr>
              <w:jc w:val="both"/>
              <w:rPr>
                <w:i/>
              </w:rPr>
            </w:pPr>
            <w:r w:rsidRPr="00160208">
              <w:rPr>
                <w:bCs/>
              </w:rPr>
              <w:t>Форма оплаты</w:t>
            </w:r>
          </w:p>
        </w:tc>
        <w:tc>
          <w:tcPr>
            <w:tcW w:w="4008" w:type="pct"/>
            <w:gridSpan w:val="6"/>
          </w:tcPr>
          <w:p w:rsidR="00AA7C2E" w:rsidRPr="004F13A0" w:rsidRDefault="00AA7C2E" w:rsidP="00FB16FC">
            <w:pPr>
              <w:jc w:val="both"/>
              <w:rPr>
                <w:bCs/>
              </w:rPr>
            </w:pPr>
            <w:r w:rsidRPr="004F13A0">
              <w:rPr>
                <w:bCs/>
              </w:rPr>
              <w:t>Оплата осуществляется в безналичной форме путем перечисления средств на счет контрагента.</w:t>
            </w:r>
          </w:p>
        </w:tc>
      </w:tr>
      <w:tr w:rsidR="00AA7C2E" w:rsidRPr="00160208" w:rsidTr="00FB16FC">
        <w:tc>
          <w:tcPr>
            <w:tcW w:w="992" w:type="pct"/>
          </w:tcPr>
          <w:p w:rsidR="00AA7C2E" w:rsidRPr="00160208" w:rsidRDefault="00AA7C2E" w:rsidP="00FB16FC">
            <w:pPr>
              <w:jc w:val="both"/>
              <w:rPr>
                <w:i/>
              </w:rPr>
            </w:pPr>
            <w:r w:rsidRPr="00160208">
              <w:rPr>
                <w:bCs/>
              </w:rPr>
              <w:t>Авансирование</w:t>
            </w:r>
          </w:p>
        </w:tc>
        <w:tc>
          <w:tcPr>
            <w:tcW w:w="4008" w:type="pct"/>
            <w:gridSpan w:val="6"/>
          </w:tcPr>
          <w:p w:rsidR="00AA7C2E" w:rsidRPr="004F13A0" w:rsidRDefault="00AA7C2E" w:rsidP="00FB16FC">
            <w:pPr>
              <w:jc w:val="both"/>
              <w:rPr>
                <w:bCs/>
              </w:rPr>
            </w:pPr>
            <w:r w:rsidRPr="004F13A0">
              <w:rPr>
                <w:bCs/>
              </w:rPr>
              <w:t>Предусмотрено авансирование в размере 100 % от цены договора.</w:t>
            </w:r>
          </w:p>
        </w:tc>
      </w:tr>
      <w:tr w:rsidR="00AA7C2E" w:rsidRPr="00160208" w:rsidTr="00FB16FC">
        <w:tc>
          <w:tcPr>
            <w:tcW w:w="992" w:type="pct"/>
          </w:tcPr>
          <w:p w:rsidR="00AA7C2E" w:rsidRPr="00160208" w:rsidRDefault="00AA7C2E" w:rsidP="00FB16FC">
            <w:pPr>
              <w:jc w:val="both"/>
              <w:rPr>
                <w:i/>
              </w:rPr>
            </w:pPr>
            <w:r w:rsidRPr="00160208">
              <w:rPr>
                <w:bCs/>
              </w:rPr>
              <w:t>Срок и порядок оплаты</w:t>
            </w:r>
          </w:p>
        </w:tc>
        <w:tc>
          <w:tcPr>
            <w:tcW w:w="4008" w:type="pct"/>
            <w:gridSpan w:val="6"/>
          </w:tcPr>
          <w:p w:rsidR="00AA7C2E" w:rsidRPr="004F13A0" w:rsidRDefault="00AA7C2E" w:rsidP="00FB16FC">
            <w:pPr>
              <w:shd w:val="clear" w:color="auto" w:fill="FFFFFF"/>
              <w:autoSpaceDE w:val="0"/>
              <w:autoSpaceDN w:val="0"/>
              <w:adjustRightInd w:val="0"/>
              <w:spacing w:line="276" w:lineRule="auto"/>
              <w:contextualSpacing/>
              <w:jc w:val="both"/>
              <w:rPr>
                <w:iCs/>
              </w:rPr>
            </w:pPr>
            <w:r w:rsidRPr="004F13A0">
              <w:t xml:space="preserve">Страховая премия уплачивается путем перечисления денежных средств на расчетный счет </w:t>
            </w:r>
            <w:r w:rsidRPr="004F13A0">
              <w:rPr>
                <w:bCs/>
                <w:iCs/>
              </w:rPr>
              <w:t>с</w:t>
            </w:r>
            <w:r w:rsidRPr="004F13A0">
              <w:t>траховщика в течение 14</w:t>
            </w:r>
            <w:r w:rsidRPr="004F13A0">
              <w:rPr>
                <w:bCs/>
                <w:iCs/>
              </w:rPr>
              <w:t xml:space="preserve"> (четырнадцати)</w:t>
            </w:r>
            <w:r w:rsidRPr="004F13A0">
              <w:t xml:space="preserve"> банковских дней со дня выставления </w:t>
            </w:r>
            <w:r w:rsidRPr="004F13A0">
              <w:rPr>
                <w:bCs/>
                <w:iCs/>
              </w:rPr>
              <w:t>с</w:t>
            </w:r>
            <w:r w:rsidRPr="004F13A0">
              <w:t xml:space="preserve">траховщиком счета </w:t>
            </w:r>
            <w:r w:rsidRPr="004F13A0">
              <w:rPr>
                <w:bCs/>
                <w:iCs/>
              </w:rPr>
              <w:t>Заказчику на соответствующее транспортное средство</w:t>
            </w:r>
            <w:r w:rsidRPr="004F13A0">
              <w:t xml:space="preserve">. </w:t>
            </w:r>
          </w:p>
          <w:p w:rsidR="00AA7C2E" w:rsidRPr="004F13A0" w:rsidRDefault="00AA7C2E" w:rsidP="00FB16FC">
            <w:pPr>
              <w:jc w:val="both"/>
              <w:rPr>
                <w:i/>
              </w:rPr>
            </w:pPr>
            <w:r w:rsidRPr="004F13A0">
              <w:t xml:space="preserve">Датой уплаты страховой премии считается дата поступления денежных средств на расчетный счет </w:t>
            </w:r>
            <w:r w:rsidRPr="004F13A0">
              <w:rPr>
                <w:bCs/>
                <w:iCs/>
              </w:rPr>
              <w:t>с</w:t>
            </w:r>
            <w:r w:rsidRPr="004F13A0">
              <w:t>траховщика.</w:t>
            </w:r>
          </w:p>
        </w:tc>
      </w:tr>
      <w:tr w:rsidR="00AA7C2E" w:rsidRPr="00160208" w:rsidTr="00FB16FC">
        <w:tc>
          <w:tcPr>
            <w:tcW w:w="5000" w:type="pct"/>
            <w:gridSpan w:val="7"/>
          </w:tcPr>
          <w:p w:rsidR="00AA7C2E" w:rsidRPr="00160208" w:rsidRDefault="00AA7C2E" w:rsidP="00FB16FC">
            <w:pPr>
              <w:jc w:val="both"/>
              <w:rPr>
                <w:i/>
                <w:sz w:val="28"/>
                <w:szCs w:val="28"/>
              </w:rPr>
            </w:pPr>
            <w:r w:rsidRPr="00160208">
              <w:rPr>
                <w:b/>
                <w:bCs/>
                <w:sz w:val="28"/>
                <w:szCs w:val="28"/>
              </w:rPr>
              <w:t xml:space="preserve">6. </w:t>
            </w:r>
            <w:r>
              <w:rPr>
                <w:b/>
                <w:bCs/>
                <w:sz w:val="28"/>
                <w:szCs w:val="28"/>
              </w:rPr>
              <w:t>Иные требования</w:t>
            </w:r>
          </w:p>
        </w:tc>
      </w:tr>
      <w:tr w:rsidR="00AA7C2E" w:rsidRPr="00160208" w:rsidTr="00FB16FC">
        <w:tc>
          <w:tcPr>
            <w:tcW w:w="5000" w:type="pct"/>
            <w:gridSpan w:val="7"/>
          </w:tcPr>
          <w:p w:rsidR="00AA7C2E" w:rsidRPr="00160208" w:rsidRDefault="00AA7C2E" w:rsidP="00FB16FC">
            <w:pPr>
              <w:jc w:val="both"/>
              <w:rPr>
                <w:i/>
              </w:rPr>
            </w:pPr>
            <w:r w:rsidRPr="006F567F">
              <w:rPr>
                <w:bCs/>
              </w:rPr>
              <w:t>Не предусмотрено</w:t>
            </w:r>
          </w:p>
        </w:tc>
      </w:tr>
      <w:tr w:rsidR="00AA7C2E" w:rsidRPr="00160208" w:rsidTr="00FB16FC">
        <w:tc>
          <w:tcPr>
            <w:tcW w:w="5000" w:type="pct"/>
            <w:gridSpan w:val="7"/>
          </w:tcPr>
          <w:p w:rsidR="00AA7C2E" w:rsidRPr="00160208" w:rsidRDefault="00AA7C2E" w:rsidP="005A7C11">
            <w:pPr>
              <w:jc w:val="both"/>
              <w:rPr>
                <w:b/>
                <w:sz w:val="28"/>
                <w:szCs w:val="28"/>
              </w:rPr>
            </w:pPr>
            <w:r w:rsidRPr="00160208">
              <w:rPr>
                <w:b/>
                <w:sz w:val="28"/>
                <w:szCs w:val="28"/>
              </w:rPr>
              <w:t>7. Расчет стоимости услуг за единицу</w:t>
            </w:r>
          </w:p>
        </w:tc>
      </w:tr>
      <w:tr w:rsidR="00AA7C2E" w:rsidRPr="00160208" w:rsidTr="00FB16FC">
        <w:tc>
          <w:tcPr>
            <w:tcW w:w="5000" w:type="pct"/>
            <w:gridSpan w:val="7"/>
          </w:tcPr>
          <w:p w:rsidR="00AA7C2E" w:rsidRPr="00160208" w:rsidRDefault="00AA7C2E" w:rsidP="00FB16FC">
            <w:pPr>
              <w:jc w:val="both"/>
              <w:rPr>
                <w:i/>
                <w:sz w:val="28"/>
                <w:szCs w:val="28"/>
              </w:rPr>
            </w:pPr>
            <w:r>
              <w:t>Ц</w:t>
            </w:r>
            <w:r w:rsidRPr="00D66995">
              <w:t>ена за единицу каждого наименования услуг указывается участником в техническом предложении,</w:t>
            </w:r>
            <w:r w:rsidRPr="00D66995">
              <w:rPr>
                <w:b/>
                <w:i/>
              </w:rPr>
              <w:t xml:space="preserve"> </w:t>
            </w:r>
            <w:r w:rsidRPr="00D66995">
              <w:t>подготовленном по Форме технического предложения участника, представленной в приложении № 1.3 конкурсной документации.</w:t>
            </w:r>
          </w:p>
        </w:tc>
      </w:tr>
    </w:tbl>
    <w:p w:rsidR="00AA7C2E" w:rsidRDefault="00AA7C2E" w:rsidP="00AA7C2E">
      <w:pPr>
        <w:pStyle w:val="a9"/>
        <w:ind w:firstLine="9154"/>
        <w:rPr>
          <w:sz w:val="28"/>
          <w:szCs w:val="28"/>
        </w:rPr>
      </w:pPr>
    </w:p>
    <w:p w:rsidR="00AA7C2E" w:rsidRDefault="00AA7C2E" w:rsidP="00AA7C2E">
      <w:pPr>
        <w:pStyle w:val="a9"/>
        <w:ind w:firstLine="9154"/>
        <w:rPr>
          <w:sz w:val="28"/>
          <w:szCs w:val="28"/>
        </w:rPr>
        <w:sectPr w:rsidR="00AA7C2E" w:rsidSect="00FB16FC">
          <w:pgSz w:w="16838" w:h="11906" w:orient="landscape"/>
          <w:pgMar w:top="709" w:right="1134" w:bottom="850" w:left="1134" w:header="708" w:footer="708" w:gutter="0"/>
          <w:cols w:space="708"/>
          <w:docGrid w:linePitch="360"/>
        </w:sectPr>
      </w:pPr>
    </w:p>
    <w:p w:rsidR="00AA7C2E" w:rsidRPr="00E84C12" w:rsidRDefault="00AA7C2E" w:rsidP="00AA7C2E">
      <w:pPr>
        <w:pStyle w:val="a9"/>
        <w:ind w:firstLine="6237"/>
        <w:rPr>
          <w:sz w:val="28"/>
          <w:szCs w:val="28"/>
        </w:rPr>
      </w:pPr>
      <w:r w:rsidRPr="00E84C12">
        <w:rPr>
          <w:sz w:val="28"/>
          <w:szCs w:val="28"/>
        </w:rPr>
        <w:lastRenderedPageBreak/>
        <w:t xml:space="preserve">Приложение № </w:t>
      </w:r>
      <w:r>
        <w:rPr>
          <w:sz w:val="28"/>
          <w:szCs w:val="28"/>
        </w:rPr>
        <w:t>1.2</w:t>
      </w:r>
    </w:p>
    <w:p w:rsidR="00AA7C2E" w:rsidRPr="00E84C12" w:rsidRDefault="00AA7C2E" w:rsidP="00AA7C2E">
      <w:pPr>
        <w:pStyle w:val="a9"/>
        <w:ind w:firstLine="6237"/>
        <w:rPr>
          <w:sz w:val="28"/>
          <w:szCs w:val="28"/>
        </w:rPr>
      </w:pPr>
      <w:r w:rsidRPr="00E84C12">
        <w:rPr>
          <w:sz w:val="28"/>
          <w:szCs w:val="28"/>
        </w:rPr>
        <w:t>к конкурсной документации</w:t>
      </w:r>
    </w:p>
    <w:p w:rsidR="00AA7C2E" w:rsidRPr="00E84C12" w:rsidRDefault="00AA7C2E" w:rsidP="00AA7C2E">
      <w:pPr>
        <w:pStyle w:val="a9"/>
        <w:ind w:firstLine="5670"/>
        <w:rPr>
          <w:sz w:val="28"/>
          <w:szCs w:val="28"/>
        </w:rPr>
      </w:pPr>
    </w:p>
    <w:p w:rsidR="001C79D3" w:rsidRPr="001C79D3" w:rsidRDefault="001C79D3" w:rsidP="001C79D3">
      <w:pPr>
        <w:autoSpaceDE w:val="0"/>
        <w:autoSpaceDN w:val="0"/>
        <w:adjustRightInd w:val="0"/>
        <w:ind w:firstLine="540"/>
        <w:rPr>
          <w:b/>
          <w:sz w:val="28"/>
          <w:szCs w:val="28"/>
        </w:rPr>
      </w:pPr>
      <w:r w:rsidRPr="001C79D3">
        <w:rPr>
          <w:b/>
          <w:sz w:val="28"/>
          <w:szCs w:val="28"/>
        </w:rPr>
        <w:t>ПРОЕКТ</w:t>
      </w:r>
    </w:p>
    <w:p w:rsidR="001C79D3" w:rsidRPr="000D494F" w:rsidRDefault="001C79D3" w:rsidP="001C79D3">
      <w:pPr>
        <w:autoSpaceDE w:val="0"/>
        <w:autoSpaceDN w:val="0"/>
        <w:adjustRightInd w:val="0"/>
        <w:ind w:firstLine="540"/>
        <w:jc w:val="center"/>
        <w:rPr>
          <w:sz w:val="26"/>
          <w:szCs w:val="26"/>
        </w:rPr>
      </w:pPr>
      <w:r w:rsidRPr="000D494F">
        <w:rPr>
          <w:b/>
          <w:sz w:val="26"/>
          <w:szCs w:val="26"/>
        </w:rPr>
        <w:t>Договор</w:t>
      </w:r>
      <w:r w:rsidRPr="000D494F">
        <w:rPr>
          <w:sz w:val="26"/>
          <w:szCs w:val="26"/>
        </w:rPr>
        <w:t xml:space="preserve"> </w:t>
      </w:r>
      <w:r w:rsidRPr="000D494F">
        <w:rPr>
          <w:b/>
          <w:sz w:val="26"/>
          <w:szCs w:val="26"/>
        </w:rPr>
        <w:t>№</w:t>
      </w:r>
      <w:r w:rsidRPr="000D494F">
        <w:rPr>
          <w:sz w:val="26"/>
          <w:szCs w:val="26"/>
        </w:rPr>
        <w:t>____________</w:t>
      </w:r>
    </w:p>
    <w:p w:rsidR="001C79D3" w:rsidRPr="000D494F" w:rsidRDefault="001C79D3" w:rsidP="001C79D3">
      <w:pPr>
        <w:autoSpaceDE w:val="0"/>
        <w:autoSpaceDN w:val="0"/>
        <w:adjustRightInd w:val="0"/>
        <w:ind w:firstLine="540"/>
        <w:jc w:val="center"/>
        <w:rPr>
          <w:sz w:val="26"/>
          <w:szCs w:val="26"/>
        </w:rPr>
      </w:pPr>
    </w:p>
    <w:p w:rsidR="001C79D3" w:rsidRPr="000D494F" w:rsidRDefault="001C79D3" w:rsidP="001C79D3">
      <w:pPr>
        <w:jc w:val="both"/>
        <w:rPr>
          <w:sz w:val="26"/>
          <w:szCs w:val="26"/>
        </w:rPr>
      </w:pPr>
      <w:r w:rsidRPr="000D494F">
        <w:rPr>
          <w:sz w:val="26"/>
          <w:szCs w:val="26"/>
        </w:rPr>
        <w:t>г. Южно-Сахалинск</w:t>
      </w:r>
      <w:r w:rsidRPr="000D494F">
        <w:rPr>
          <w:sz w:val="26"/>
          <w:szCs w:val="26"/>
        </w:rPr>
        <w:tab/>
      </w:r>
      <w:r w:rsidRPr="000D494F">
        <w:rPr>
          <w:sz w:val="26"/>
          <w:szCs w:val="26"/>
        </w:rPr>
        <w:tab/>
      </w:r>
      <w:r w:rsidRPr="000D494F">
        <w:rPr>
          <w:sz w:val="26"/>
          <w:szCs w:val="26"/>
        </w:rPr>
        <w:tab/>
      </w:r>
      <w:r w:rsidRPr="000D494F">
        <w:rPr>
          <w:sz w:val="26"/>
          <w:szCs w:val="26"/>
        </w:rPr>
        <w:tab/>
      </w:r>
      <w:r w:rsidRPr="000D494F">
        <w:rPr>
          <w:sz w:val="26"/>
          <w:szCs w:val="26"/>
        </w:rPr>
        <w:tab/>
      </w:r>
      <w:r w:rsidRPr="000D494F">
        <w:rPr>
          <w:sz w:val="26"/>
          <w:szCs w:val="26"/>
        </w:rPr>
        <w:tab/>
        <w:t xml:space="preserve">       «___»___________2019 г.</w:t>
      </w:r>
    </w:p>
    <w:p w:rsidR="001C79D3" w:rsidRPr="000D494F" w:rsidRDefault="001C79D3" w:rsidP="001C79D3">
      <w:pPr>
        <w:ind w:firstLine="540"/>
        <w:jc w:val="both"/>
        <w:rPr>
          <w:sz w:val="26"/>
          <w:szCs w:val="26"/>
        </w:rPr>
      </w:pPr>
    </w:p>
    <w:p w:rsidR="001C79D3" w:rsidRPr="000D494F" w:rsidRDefault="001C79D3" w:rsidP="001C79D3">
      <w:pPr>
        <w:widowControl w:val="0"/>
        <w:spacing w:line="276" w:lineRule="auto"/>
        <w:ind w:firstLine="709"/>
        <w:jc w:val="both"/>
        <w:rPr>
          <w:sz w:val="26"/>
          <w:szCs w:val="26"/>
        </w:rPr>
      </w:pPr>
      <w:r w:rsidRPr="000D494F">
        <w:rPr>
          <w:sz w:val="26"/>
          <w:szCs w:val="26"/>
        </w:rPr>
        <w:t>Акционерное общество «Пассажирская компания «Сахалин», именуемое в дальнейшем «Страхователь», в лице ______________________, действующего на основании ______________, с одной стороны и _____________________________, именуемое в дальнейшем «</w:t>
      </w:r>
      <w:r w:rsidRPr="000D494F">
        <w:rPr>
          <w:bCs/>
          <w:sz w:val="26"/>
          <w:szCs w:val="26"/>
        </w:rPr>
        <w:t>Страховщик</w:t>
      </w:r>
      <w:r w:rsidRPr="000D494F">
        <w:rPr>
          <w:sz w:val="26"/>
          <w:szCs w:val="26"/>
        </w:rPr>
        <w:t>», в лице ____________________________, действующего на основании ______________, с другой стороны, далее именуемые «Стороны», заключили настоящий Договор о нижеследующем:</w:t>
      </w:r>
    </w:p>
    <w:p w:rsidR="001C79D3" w:rsidRPr="000D494F" w:rsidRDefault="001C79D3" w:rsidP="001C79D3">
      <w:pPr>
        <w:widowControl w:val="0"/>
        <w:spacing w:line="276" w:lineRule="auto"/>
        <w:ind w:firstLine="709"/>
        <w:rPr>
          <w:sz w:val="26"/>
          <w:szCs w:val="26"/>
        </w:rPr>
      </w:pPr>
    </w:p>
    <w:p w:rsidR="001C79D3" w:rsidRPr="000D494F" w:rsidRDefault="001C79D3" w:rsidP="001C79D3">
      <w:pPr>
        <w:keepNext/>
        <w:spacing w:line="276" w:lineRule="auto"/>
        <w:ind w:firstLine="709"/>
        <w:jc w:val="center"/>
        <w:outlineLvl w:val="0"/>
        <w:rPr>
          <w:b/>
          <w:bCs/>
          <w:sz w:val="26"/>
          <w:szCs w:val="26"/>
        </w:rPr>
      </w:pPr>
      <w:r w:rsidRPr="000D494F">
        <w:rPr>
          <w:b/>
          <w:sz w:val="26"/>
          <w:szCs w:val="26"/>
        </w:rPr>
        <w:t>1. Предмет договора</w:t>
      </w:r>
    </w:p>
    <w:p w:rsidR="001C79D3" w:rsidRPr="000D494F" w:rsidRDefault="001C79D3" w:rsidP="001C79D3">
      <w:pPr>
        <w:shd w:val="clear" w:color="auto" w:fill="FFFFFF"/>
        <w:tabs>
          <w:tab w:val="left" w:pos="1402"/>
        </w:tabs>
        <w:ind w:firstLine="709"/>
        <w:jc w:val="both"/>
        <w:rPr>
          <w:sz w:val="26"/>
          <w:szCs w:val="26"/>
        </w:rPr>
      </w:pPr>
      <w:r w:rsidRPr="000D494F">
        <w:rPr>
          <w:sz w:val="26"/>
          <w:szCs w:val="26"/>
        </w:rPr>
        <w:t>1.1. Настоящий Договор заключен по результатам проведения конкурсных процедур №__________(протокол от «___» ________ 20__ г. № _____).</w:t>
      </w:r>
    </w:p>
    <w:p w:rsidR="001C79D3" w:rsidRPr="000D494F" w:rsidRDefault="001C79D3" w:rsidP="001C79D3">
      <w:pPr>
        <w:widowControl w:val="0"/>
        <w:spacing w:line="276" w:lineRule="auto"/>
        <w:ind w:firstLine="709"/>
        <w:jc w:val="both"/>
        <w:rPr>
          <w:bCs/>
          <w:sz w:val="26"/>
          <w:szCs w:val="26"/>
        </w:rPr>
      </w:pPr>
      <w:r w:rsidRPr="000D494F">
        <w:rPr>
          <w:bCs/>
          <w:sz w:val="26"/>
          <w:szCs w:val="26"/>
        </w:rPr>
        <w:t xml:space="preserve">1.2. Предметом настоящего Договора является страхование </w:t>
      </w:r>
      <w:r w:rsidRPr="000D494F">
        <w:rPr>
          <w:sz w:val="26"/>
          <w:szCs w:val="26"/>
        </w:rPr>
        <w:t>транспортных средств</w:t>
      </w:r>
      <w:r w:rsidRPr="000D494F">
        <w:rPr>
          <w:bCs/>
          <w:sz w:val="26"/>
          <w:szCs w:val="26"/>
        </w:rPr>
        <w:t>, указанных в Техническом задании (приложении № 1), являющемся неотъемлемой частью настоящего Договора (далее – транспортные средства).</w:t>
      </w:r>
    </w:p>
    <w:p w:rsidR="001C79D3" w:rsidRPr="000D494F" w:rsidRDefault="001C79D3" w:rsidP="001C79D3">
      <w:pPr>
        <w:widowControl w:val="0"/>
        <w:spacing w:line="276" w:lineRule="auto"/>
        <w:ind w:firstLine="709"/>
        <w:jc w:val="both"/>
        <w:rPr>
          <w:bCs/>
          <w:sz w:val="26"/>
          <w:szCs w:val="26"/>
        </w:rPr>
      </w:pPr>
      <w:r w:rsidRPr="000D494F">
        <w:rPr>
          <w:bCs/>
          <w:sz w:val="26"/>
          <w:szCs w:val="26"/>
        </w:rPr>
        <w:t>1.3. В соответствии с настоящим Договором Страховщик обязуется при наступлении страховых случаев (Раздел 2 настоящего Договора) произвести страховые выплаты в пределах страховых сумм (Раздел 3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установленном Разделом 4 настоящего Договора.</w:t>
      </w:r>
    </w:p>
    <w:p w:rsidR="001C79D3" w:rsidRPr="000D494F" w:rsidRDefault="001C79D3" w:rsidP="001C79D3">
      <w:pPr>
        <w:widowControl w:val="0"/>
        <w:spacing w:line="276" w:lineRule="auto"/>
        <w:ind w:firstLine="709"/>
        <w:jc w:val="both"/>
        <w:rPr>
          <w:bCs/>
          <w:sz w:val="26"/>
          <w:szCs w:val="26"/>
        </w:rPr>
      </w:pPr>
      <w:r w:rsidRPr="000D494F">
        <w:rPr>
          <w:bCs/>
          <w:sz w:val="26"/>
          <w:szCs w:val="26"/>
        </w:rPr>
        <w:t xml:space="preserve">1.4. Объектами страхования </w:t>
      </w:r>
      <w:r w:rsidRPr="000D494F">
        <w:rPr>
          <w:sz w:val="26"/>
          <w:szCs w:val="26"/>
        </w:rPr>
        <w:t xml:space="preserve">являются не противоречащие законодательству Российской Федерации имущественные интересы </w:t>
      </w:r>
      <w:r w:rsidRPr="000D494F">
        <w:rPr>
          <w:bCs/>
          <w:sz w:val="26"/>
          <w:szCs w:val="26"/>
        </w:rPr>
        <w:t>Страхователя (Выгодоприобретателя), связанные с риском утраты, гибели или повреждения транспортного средства в результате наступления страхового случая (далее – страхование транспортных средств).</w:t>
      </w:r>
    </w:p>
    <w:p w:rsidR="001C79D3" w:rsidRPr="000D494F" w:rsidRDefault="001C79D3" w:rsidP="001C79D3">
      <w:pPr>
        <w:widowControl w:val="0"/>
        <w:spacing w:line="276" w:lineRule="auto"/>
        <w:ind w:firstLine="709"/>
        <w:jc w:val="both"/>
        <w:rPr>
          <w:b/>
          <w:iCs/>
          <w:sz w:val="26"/>
          <w:szCs w:val="26"/>
          <w:vertAlign w:val="superscript"/>
        </w:rPr>
      </w:pPr>
      <w:r w:rsidRPr="000D494F">
        <w:rPr>
          <w:bCs/>
          <w:sz w:val="26"/>
          <w:szCs w:val="26"/>
        </w:rPr>
        <w:t>1.5. По настоящему Договору приняты на страхование транспортные средства, указанные в Техническом задании (приложении № 1), являющемся неотъемлемой частью настоящего Договора.</w:t>
      </w:r>
    </w:p>
    <w:p w:rsidR="001C79D3" w:rsidRPr="000D494F" w:rsidRDefault="001C79D3" w:rsidP="001C79D3">
      <w:pPr>
        <w:widowControl w:val="0"/>
        <w:spacing w:line="276" w:lineRule="auto"/>
        <w:ind w:firstLine="709"/>
        <w:jc w:val="both"/>
        <w:rPr>
          <w:iCs/>
          <w:sz w:val="26"/>
          <w:szCs w:val="26"/>
          <w:vertAlign w:val="superscript"/>
        </w:rPr>
      </w:pPr>
      <w:r w:rsidRPr="000D494F">
        <w:rPr>
          <w:sz w:val="26"/>
          <w:szCs w:val="26"/>
        </w:rPr>
        <w:t>1.6. Настоящий Договор заключен в пользу</w:t>
      </w:r>
      <w:r w:rsidRPr="000D494F">
        <w:rPr>
          <w:bCs/>
          <w:sz w:val="26"/>
          <w:szCs w:val="26"/>
        </w:rPr>
        <w:t xml:space="preserve"> </w:t>
      </w:r>
      <w:r w:rsidRPr="000D494F">
        <w:rPr>
          <w:sz w:val="26"/>
          <w:szCs w:val="26"/>
        </w:rPr>
        <w:t>АО «Пассажирская компания «Сахалин».</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1.7. </w:t>
      </w:r>
      <w:r w:rsidRPr="000D494F">
        <w:rPr>
          <w:bCs/>
          <w:sz w:val="26"/>
          <w:szCs w:val="26"/>
        </w:rPr>
        <w:t>Территория</w:t>
      </w:r>
      <w:r w:rsidRPr="000D494F">
        <w:rPr>
          <w:sz w:val="26"/>
          <w:szCs w:val="26"/>
        </w:rPr>
        <w:t xml:space="preserve"> страхования: Российская Федерация.</w:t>
      </w:r>
    </w:p>
    <w:p w:rsidR="001C79D3" w:rsidRPr="000D494F" w:rsidRDefault="001C79D3" w:rsidP="001C79D3">
      <w:pPr>
        <w:widowControl w:val="0"/>
        <w:spacing w:line="276" w:lineRule="auto"/>
        <w:ind w:firstLine="709"/>
        <w:rPr>
          <w:sz w:val="26"/>
          <w:szCs w:val="26"/>
        </w:rPr>
      </w:pPr>
    </w:p>
    <w:p w:rsidR="001C79D3" w:rsidRPr="000D494F" w:rsidRDefault="001C79D3" w:rsidP="001C79D3">
      <w:pPr>
        <w:keepNext/>
        <w:spacing w:line="276" w:lineRule="auto"/>
        <w:ind w:firstLine="709"/>
        <w:jc w:val="center"/>
        <w:outlineLvl w:val="0"/>
        <w:rPr>
          <w:b/>
          <w:sz w:val="26"/>
          <w:szCs w:val="26"/>
        </w:rPr>
      </w:pPr>
      <w:r w:rsidRPr="000D494F">
        <w:rPr>
          <w:b/>
          <w:sz w:val="26"/>
          <w:szCs w:val="26"/>
        </w:rPr>
        <w:t xml:space="preserve">2. Страховые риски, страховые случаи </w:t>
      </w:r>
    </w:p>
    <w:p w:rsidR="001C79D3" w:rsidRPr="000D494F" w:rsidRDefault="001C79D3" w:rsidP="001C79D3">
      <w:pPr>
        <w:widowControl w:val="0"/>
        <w:spacing w:line="276" w:lineRule="auto"/>
        <w:ind w:firstLine="709"/>
        <w:jc w:val="both"/>
        <w:rPr>
          <w:sz w:val="26"/>
          <w:szCs w:val="26"/>
        </w:rPr>
      </w:pPr>
      <w:r w:rsidRPr="000D494F">
        <w:rPr>
          <w:sz w:val="26"/>
          <w:szCs w:val="26"/>
        </w:rPr>
        <w:t>2.1. По настоящему Договору предусматриваются страховые выплаты при наступлении страховых случаев по следующим рискам</w:t>
      </w:r>
      <w:r w:rsidRPr="000D494F">
        <w:rPr>
          <w:i/>
          <w:iCs/>
          <w:sz w:val="26"/>
          <w:szCs w:val="26"/>
        </w:rPr>
        <w:t>:</w:t>
      </w:r>
    </w:p>
    <w:p w:rsidR="001C79D3" w:rsidRPr="000D494F" w:rsidRDefault="001C79D3" w:rsidP="001C79D3">
      <w:pPr>
        <w:widowControl w:val="0"/>
        <w:spacing w:line="276" w:lineRule="auto"/>
        <w:ind w:firstLine="709"/>
        <w:rPr>
          <w:sz w:val="26"/>
          <w:szCs w:val="26"/>
        </w:rPr>
      </w:pPr>
      <w:r w:rsidRPr="000D494F">
        <w:rPr>
          <w:sz w:val="26"/>
          <w:szCs w:val="26"/>
        </w:rPr>
        <w:t>2.1.1. «</w:t>
      </w:r>
      <w:r>
        <w:rPr>
          <w:sz w:val="26"/>
          <w:szCs w:val="26"/>
        </w:rPr>
        <w:t>Повреждение</w:t>
      </w:r>
      <w:r w:rsidRPr="000D494F">
        <w:rPr>
          <w:sz w:val="26"/>
          <w:szCs w:val="26"/>
        </w:rPr>
        <w:t>».</w:t>
      </w:r>
    </w:p>
    <w:p w:rsidR="001C79D3" w:rsidRPr="000D494F" w:rsidRDefault="001C79D3" w:rsidP="001C79D3">
      <w:pPr>
        <w:widowControl w:val="0"/>
        <w:spacing w:line="276" w:lineRule="auto"/>
        <w:ind w:firstLine="709"/>
        <w:rPr>
          <w:sz w:val="26"/>
          <w:szCs w:val="26"/>
        </w:rPr>
      </w:pPr>
      <w:r w:rsidRPr="000D494F">
        <w:rPr>
          <w:sz w:val="26"/>
          <w:szCs w:val="26"/>
        </w:rPr>
        <w:t>2.1.2. «Хищение, угон».</w:t>
      </w:r>
    </w:p>
    <w:p w:rsidR="001C79D3" w:rsidRPr="000D494F" w:rsidRDefault="001C79D3" w:rsidP="001C79D3">
      <w:pPr>
        <w:spacing w:line="276" w:lineRule="auto"/>
        <w:ind w:firstLine="709"/>
        <w:jc w:val="both"/>
        <w:rPr>
          <w:sz w:val="26"/>
          <w:szCs w:val="26"/>
        </w:rPr>
      </w:pPr>
      <w:r w:rsidRPr="000D494F">
        <w:rPr>
          <w:sz w:val="26"/>
          <w:szCs w:val="26"/>
        </w:rPr>
        <w:lastRenderedPageBreak/>
        <w:t>2.2. При наступлении страхового случая по любому из рисков также возмещаются необходимые и целесообразные расходы Страхователя (Выгодоприобретателя) по уменьшению убытков, подлежащих возмещению Страховщиком согласно условиям настоящего Договора, если:</w:t>
      </w:r>
    </w:p>
    <w:p w:rsidR="001C79D3" w:rsidRPr="000D494F" w:rsidRDefault="001C79D3" w:rsidP="001C79D3">
      <w:pPr>
        <w:spacing w:line="276" w:lineRule="auto"/>
        <w:ind w:firstLine="709"/>
        <w:jc w:val="both"/>
        <w:rPr>
          <w:sz w:val="26"/>
          <w:szCs w:val="26"/>
        </w:rPr>
      </w:pPr>
      <w:r w:rsidRPr="000D494F">
        <w:rPr>
          <w:sz w:val="26"/>
          <w:szCs w:val="26"/>
        </w:rPr>
        <w:t>– расходы произведены в порядке и размерах, установленных в письменном указании Страховщика, или</w:t>
      </w:r>
    </w:p>
    <w:p w:rsidR="001C79D3" w:rsidRPr="000D494F" w:rsidRDefault="001C79D3" w:rsidP="001C79D3">
      <w:pPr>
        <w:spacing w:line="276" w:lineRule="auto"/>
        <w:ind w:firstLine="709"/>
        <w:jc w:val="both"/>
        <w:rPr>
          <w:sz w:val="26"/>
          <w:szCs w:val="26"/>
        </w:rPr>
      </w:pPr>
      <w:r w:rsidRPr="000D494F">
        <w:rPr>
          <w:sz w:val="26"/>
          <w:szCs w:val="26"/>
        </w:rPr>
        <w:t>– расходы произведены по инициативе Страхователя (Выгодоприобретателя) и при этом размер указанных расходов очевидно ниже, нежели размер неизбежного ущерба, который был бы причинен при отсутствии таких расходов и которого удалось избежать.</w:t>
      </w:r>
    </w:p>
    <w:p w:rsidR="001C79D3" w:rsidRPr="000D494F" w:rsidRDefault="001C79D3" w:rsidP="001C79D3">
      <w:pPr>
        <w:spacing w:line="276" w:lineRule="auto"/>
        <w:ind w:firstLine="709"/>
        <w:jc w:val="both"/>
        <w:rPr>
          <w:sz w:val="26"/>
          <w:szCs w:val="26"/>
        </w:rPr>
      </w:pPr>
      <w:r w:rsidRPr="000D494F">
        <w:rPr>
          <w:sz w:val="26"/>
          <w:szCs w:val="26"/>
        </w:rPr>
        <w:t>2.3. При наступлении страхового случая по риску «</w:t>
      </w:r>
      <w:r>
        <w:rPr>
          <w:sz w:val="26"/>
          <w:szCs w:val="26"/>
        </w:rPr>
        <w:t>Повреждение</w:t>
      </w:r>
      <w:r w:rsidRPr="000D494F">
        <w:rPr>
          <w:sz w:val="26"/>
          <w:szCs w:val="26"/>
        </w:rPr>
        <w:t>» также возмещаются обусловленные страховым случаем необходимые и целесообразные расходы, понесенные Страхователем (Выгодоприобретателем) на проведение письменно согласованных со Страховщиком независимой экспертизы и/или осмотра в условиях СТОА, в том числе, с частичной разборкой (дефектовкой, диагностикой) транспортного средства, с целью установления причин, последствий и размера ущерба, причиненного транспортному средству, дополнительному оборудованию, а также оценки возможности восстановления поврежденного транспортного средства, дополнительного оборудования.</w:t>
      </w:r>
    </w:p>
    <w:p w:rsidR="001C79D3" w:rsidRPr="000D494F" w:rsidRDefault="001C79D3" w:rsidP="001C79D3">
      <w:pPr>
        <w:spacing w:line="276" w:lineRule="auto"/>
        <w:ind w:firstLine="709"/>
        <w:jc w:val="center"/>
        <w:rPr>
          <w:b/>
          <w:sz w:val="26"/>
          <w:szCs w:val="26"/>
        </w:rPr>
      </w:pPr>
    </w:p>
    <w:p w:rsidR="001C79D3" w:rsidRPr="000D494F" w:rsidRDefault="001C79D3" w:rsidP="001C79D3">
      <w:pPr>
        <w:keepNext/>
        <w:spacing w:line="276" w:lineRule="auto"/>
        <w:ind w:firstLine="709"/>
        <w:jc w:val="center"/>
        <w:outlineLvl w:val="0"/>
        <w:rPr>
          <w:b/>
          <w:sz w:val="26"/>
          <w:szCs w:val="26"/>
        </w:rPr>
      </w:pPr>
      <w:r w:rsidRPr="000D494F">
        <w:rPr>
          <w:b/>
          <w:sz w:val="26"/>
          <w:szCs w:val="26"/>
        </w:rPr>
        <w:t xml:space="preserve">3. Страховые суммы </w:t>
      </w:r>
    </w:p>
    <w:p w:rsidR="001C79D3" w:rsidRPr="000D494F" w:rsidRDefault="001C79D3" w:rsidP="001C79D3">
      <w:pPr>
        <w:widowControl w:val="0"/>
        <w:spacing w:line="276" w:lineRule="auto"/>
        <w:ind w:firstLine="709"/>
        <w:jc w:val="both"/>
        <w:rPr>
          <w:sz w:val="26"/>
          <w:szCs w:val="26"/>
        </w:rPr>
      </w:pPr>
      <w:r w:rsidRPr="000D494F">
        <w:rPr>
          <w:sz w:val="26"/>
          <w:szCs w:val="26"/>
        </w:rPr>
        <w:t>3.1. Страховые суммы по объектам страхования установлены в размере                 ____ (_________)  рублей ___ копеек.</w:t>
      </w:r>
    </w:p>
    <w:p w:rsidR="001C79D3" w:rsidRPr="000D494F" w:rsidRDefault="001C79D3" w:rsidP="001C79D3">
      <w:pPr>
        <w:widowControl w:val="0"/>
        <w:spacing w:line="276" w:lineRule="auto"/>
        <w:ind w:firstLine="709"/>
        <w:jc w:val="both"/>
        <w:rPr>
          <w:sz w:val="26"/>
          <w:szCs w:val="26"/>
        </w:rPr>
      </w:pPr>
      <w:r w:rsidRPr="000D494F">
        <w:rPr>
          <w:sz w:val="26"/>
          <w:szCs w:val="26"/>
        </w:rPr>
        <w:t>Страховые суммы по каждому транспортному средству установлены в размере 100 % от их страховой стоимости.</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Страховая сумма выплачивается Страхователю в течение </w:t>
      </w:r>
      <w:r>
        <w:rPr>
          <w:sz w:val="26"/>
          <w:szCs w:val="26"/>
        </w:rPr>
        <w:t>30</w:t>
      </w:r>
      <w:r w:rsidRPr="000D494F">
        <w:rPr>
          <w:sz w:val="26"/>
          <w:szCs w:val="26"/>
        </w:rPr>
        <w:t xml:space="preserve"> (</w:t>
      </w:r>
      <w:r>
        <w:rPr>
          <w:sz w:val="26"/>
          <w:szCs w:val="26"/>
        </w:rPr>
        <w:t>тридцать</w:t>
      </w:r>
      <w:r w:rsidRPr="000D494F">
        <w:rPr>
          <w:sz w:val="26"/>
          <w:szCs w:val="26"/>
        </w:rPr>
        <w:t xml:space="preserve">) рабочих дней </w:t>
      </w:r>
      <w:r>
        <w:rPr>
          <w:sz w:val="26"/>
          <w:szCs w:val="26"/>
        </w:rPr>
        <w:t xml:space="preserve">по рискам «Хищение, угон», «Повреждение» (на условиях полной гибели транспортного средства), 15 (пятнадцать) рабочих дней по рискам «Повреждение» </w:t>
      </w:r>
      <w:r w:rsidRPr="000D494F">
        <w:rPr>
          <w:sz w:val="26"/>
          <w:szCs w:val="26"/>
        </w:rPr>
        <w:t>с даты получения Страховщиком полного комплекта необходимых документов по страховому случаю.</w:t>
      </w:r>
    </w:p>
    <w:p w:rsidR="001C79D3" w:rsidRPr="000D494F" w:rsidRDefault="001C79D3" w:rsidP="001C79D3">
      <w:pPr>
        <w:widowControl w:val="0"/>
        <w:spacing w:line="276" w:lineRule="auto"/>
        <w:ind w:firstLine="709"/>
        <w:jc w:val="both"/>
        <w:rPr>
          <w:sz w:val="26"/>
          <w:szCs w:val="26"/>
        </w:rPr>
      </w:pPr>
      <w:r w:rsidRPr="000D494F">
        <w:rPr>
          <w:sz w:val="26"/>
          <w:szCs w:val="26"/>
        </w:rPr>
        <w:t>3.2. Лимиты ответственности: в пределах страховой суммы.</w:t>
      </w:r>
    </w:p>
    <w:p w:rsidR="001C79D3" w:rsidRPr="000D494F" w:rsidRDefault="001C79D3" w:rsidP="001C79D3">
      <w:pPr>
        <w:widowControl w:val="0"/>
        <w:spacing w:line="276" w:lineRule="auto"/>
        <w:ind w:firstLine="709"/>
        <w:jc w:val="both"/>
        <w:rPr>
          <w:sz w:val="26"/>
          <w:szCs w:val="26"/>
        </w:rPr>
      </w:pPr>
      <w:r w:rsidRPr="000D494F">
        <w:rPr>
          <w:sz w:val="26"/>
          <w:szCs w:val="26"/>
        </w:rPr>
        <w:t>3.3. Франшиза: не установлена.</w:t>
      </w:r>
    </w:p>
    <w:p w:rsidR="001C79D3" w:rsidRPr="000D494F" w:rsidRDefault="001C79D3" w:rsidP="001C79D3">
      <w:pPr>
        <w:spacing w:line="276" w:lineRule="auto"/>
        <w:ind w:firstLine="709"/>
        <w:jc w:val="center"/>
        <w:rPr>
          <w:bCs/>
          <w:sz w:val="26"/>
          <w:szCs w:val="26"/>
        </w:rPr>
      </w:pPr>
    </w:p>
    <w:p w:rsidR="001C79D3" w:rsidRPr="000D494F" w:rsidRDefault="001C79D3" w:rsidP="001C79D3">
      <w:pPr>
        <w:keepNext/>
        <w:spacing w:line="276" w:lineRule="auto"/>
        <w:ind w:firstLine="709"/>
        <w:jc w:val="center"/>
        <w:outlineLvl w:val="0"/>
        <w:rPr>
          <w:b/>
          <w:sz w:val="26"/>
          <w:szCs w:val="26"/>
        </w:rPr>
      </w:pPr>
      <w:r w:rsidRPr="000D494F">
        <w:rPr>
          <w:b/>
          <w:sz w:val="26"/>
          <w:szCs w:val="26"/>
        </w:rPr>
        <w:t xml:space="preserve">4. Страховая премия </w:t>
      </w:r>
    </w:p>
    <w:p w:rsidR="001C79D3" w:rsidRPr="000D494F" w:rsidRDefault="001C79D3" w:rsidP="001C79D3">
      <w:pPr>
        <w:widowControl w:val="0"/>
        <w:spacing w:line="276" w:lineRule="auto"/>
        <w:ind w:firstLine="709"/>
        <w:jc w:val="both"/>
        <w:rPr>
          <w:sz w:val="26"/>
          <w:szCs w:val="26"/>
        </w:rPr>
      </w:pPr>
      <w:r w:rsidRPr="000D494F">
        <w:rPr>
          <w:sz w:val="26"/>
          <w:szCs w:val="26"/>
        </w:rPr>
        <w:t>4.1. Общий размер страховой премии составляет ______ (________) рублей ___ копеек.</w:t>
      </w:r>
    </w:p>
    <w:p w:rsidR="001C79D3" w:rsidRPr="000D494F" w:rsidRDefault="001C79D3" w:rsidP="001C79D3">
      <w:pPr>
        <w:shd w:val="clear" w:color="auto" w:fill="FFFFFF"/>
        <w:autoSpaceDE w:val="0"/>
        <w:autoSpaceDN w:val="0"/>
        <w:adjustRightInd w:val="0"/>
        <w:spacing w:line="276" w:lineRule="auto"/>
        <w:ind w:firstLine="709"/>
        <w:contextualSpacing/>
        <w:jc w:val="both"/>
        <w:rPr>
          <w:iCs/>
          <w:sz w:val="26"/>
          <w:szCs w:val="26"/>
        </w:rPr>
      </w:pPr>
      <w:r w:rsidRPr="000D494F">
        <w:rPr>
          <w:sz w:val="26"/>
          <w:szCs w:val="26"/>
        </w:rPr>
        <w:t xml:space="preserve">4.2. Страховая премия уплачивается путем перечисления денежных средств на расчетный счет </w:t>
      </w:r>
      <w:r w:rsidRPr="000D494F">
        <w:rPr>
          <w:bCs/>
          <w:iCs/>
          <w:sz w:val="26"/>
          <w:szCs w:val="26"/>
        </w:rPr>
        <w:t>С</w:t>
      </w:r>
      <w:r w:rsidRPr="000D494F">
        <w:rPr>
          <w:sz w:val="26"/>
          <w:szCs w:val="26"/>
        </w:rPr>
        <w:t>траховщика в течение 14</w:t>
      </w:r>
      <w:r w:rsidRPr="000D494F">
        <w:rPr>
          <w:bCs/>
          <w:iCs/>
          <w:sz w:val="26"/>
          <w:szCs w:val="26"/>
        </w:rPr>
        <w:t xml:space="preserve"> (четырнадцати)</w:t>
      </w:r>
      <w:r w:rsidRPr="000D494F">
        <w:rPr>
          <w:sz w:val="26"/>
          <w:szCs w:val="26"/>
        </w:rPr>
        <w:t xml:space="preserve"> банковских дней со дня выставления </w:t>
      </w:r>
      <w:r w:rsidRPr="000D494F">
        <w:rPr>
          <w:bCs/>
          <w:iCs/>
          <w:sz w:val="26"/>
          <w:szCs w:val="26"/>
        </w:rPr>
        <w:t>С</w:t>
      </w:r>
      <w:r w:rsidRPr="000D494F">
        <w:rPr>
          <w:sz w:val="26"/>
          <w:szCs w:val="26"/>
        </w:rPr>
        <w:t xml:space="preserve">траховщиком счета </w:t>
      </w:r>
      <w:r w:rsidRPr="000D494F">
        <w:rPr>
          <w:bCs/>
          <w:iCs/>
          <w:sz w:val="26"/>
          <w:szCs w:val="26"/>
        </w:rPr>
        <w:t>Страхователю на соответствующее транспортное средство</w:t>
      </w:r>
      <w:r w:rsidRPr="000D494F">
        <w:rPr>
          <w:sz w:val="26"/>
          <w:szCs w:val="26"/>
        </w:rPr>
        <w:t xml:space="preserve">. </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Датой уплаты страховой премии считается дата перечисления денежных средств на расчетный счет </w:t>
      </w:r>
      <w:r w:rsidRPr="000D494F">
        <w:rPr>
          <w:bCs/>
          <w:iCs/>
          <w:sz w:val="26"/>
          <w:szCs w:val="26"/>
        </w:rPr>
        <w:t>С</w:t>
      </w:r>
      <w:r w:rsidRPr="000D494F">
        <w:rPr>
          <w:sz w:val="26"/>
          <w:szCs w:val="26"/>
        </w:rPr>
        <w:t>траховщика.</w:t>
      </w:r>
    </w:p>
    <w:p w:rsidR="001C79D3" w:rsidRPr="000D494F" w:rsidRDefault="001C79D3" w:rsidP="001C79D3">
      <w:pPr>
        <w:widowControl w:val="0"/>
        <w:spacing w:line="276" w:lineRule="auto"/>
        <w:ind w:firstLine="709"/>
        <w:jc w:val="both"/>
        <w:rPr>
          <w:sz w:val="26"/>
          <w:szCs w:val="26"/>
        </w:rPr>
      </w:pPr>
      <w:r w:rsidRPr="000D494F">
        <w:rPr>
          <w:sz w:val="26"/>
          <w:szCs w:val="26"/>
        </w:rPr>
        <w:lastRenderedPageBreak/>
        <w:t>4.3. Если к установленному сроку страховая премия не поступила Страховщику или поступила меньшая сумма, то настоящий Договор считается незаключенным.</w:t>
      </w:r>
    </w:p>
    <w:p w:rsidR="001C79D3" w:rsidRPr="000D494F" w:rsidRDefault="001C79D3" w:rsidP="001C79D3">
      <w:pPr>
        <w:spacing w:line="276" w:lineRule="auto"/>
        <w:ind w:firstLine="709"/>
        <w:jc w:val="both"/>
        <w:rPr>
          <w:sz w:val="26"/>
          <w:szCs w:val="26"/>
        </w:rPr>
      </w:pPr>
    </w:p>
    <w:p w:rsidR="001C79D3" w:rsidRPr="000D494F" w:rsidRDefault="001C79D3" w:rsidP="001C79D3">
      <w:pPr>
        <w:keepNext/>
        <w:spacing w:line="276" w:lineRule="auto"/>
        <w:ind w:firstLine="709"/>
        <w:jc w:val="center"/>
        <w:outlineLvl w:val="0"/>
        <w:rPr>
          <w:b/>
          <w:sz w:val="26"/>
          <w:szCs w:val="26"/>
        </w:rPr>
      </w:pPr>
      <w:r w:rsidRPr="000D494F">
        <w:rPr>
          <w:b/>
          <w:sz w:val="26"/>
          <w:szCs w:val="26"/>
        </w:rPr>
        <w:t xml:space="preserve">5. Права и обязанности сторон </w:t>
      </w:r>
    </w:p>
    <w:p w:rsidR="001C79D3" w:rsidRPr="000D494F" w:rsidRDefault="001C79D3" w:rsidP="001C79D3">
      <w:pPr>
        <w:widowControl w:val="0"/>
        <w:spacing w:line="276" w:lineRule="auto"/>
        <w:ind w:firstLine="709"/>
        <w:jc w:val="both"/>
        <w:rPr>
          <w:sz w:val="26"/>
          <w:szCs w:val="26"/>
        </w:rPr>
      </w:pPr>
      <w:r w:rsidRPr="000D494F">
        <w:rPr>
          <w:sz w:val="26"/>
          <w:szCs w:val="26"/>
        </w:rPr>
        <w:t>5.1. Страхователь имеет право:</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5.1.1. при страховании транспортного средства назначить лицо для получения страховых выплат по настоящему Договору (Выгодоприобретателя), имеющего интерес в сохранении застрахованного имущества, а также заменить его до наступления страхового случая. Выгодоприобретатель не может быть заменен другим лицом, если он выполнил какую-либо обязанность по настоящему Договору или предъявил Страховщику требование о страховой выплате; </w:t>
      </w:r>
    </w:p>
    <w:p w:rsidR="001C79D3" w:rsidRPr="000D494F" w:rsidRDefault="001C79D3" w:rsidP="001C79D3">
      <w:pPr>
        <w:widowControl w:val="0"/>
        <w:spacing w:line="276" w:lineRule="auto"/>
        <w:ind w:firstLine="709"/>
        <w:jc w:val="both"/>
        <w:rPr>
          <w:sz w:val="26"/>
          <w:szCs w:val="26"/>
        </w:rPr>
      </w:pPr>
      <w:r w:rsidRPr="000D494F">
        <w:rPr>
          <w:sz w:val="26"/>
          <w:szCs w:val="26"/>
        </w:rPr>
        <w:t>5.1.2. получить дубликат настоящего Договора в случае его утраты, обратившись с письменным заявлением к Страховщику.</w:t>
      </w:r>
    </w:p>
    <w:p w:rsidR="001C79D3" w:rsidRPr="000D494F" w:rsidRDefault="001C79D3" w:rsidP="001C79D3">
      <w:pPr>
        <w:widowControl w:val="0"/>
        <w:spacing w:line="276" w:lineRule="auto"/>
        <w:ind w:firstLine="709"/>
        <w:jc w:val="both"/>
        <w:rPr>
          <w:sz w:val="26"/>
          <w:szCs w:val="26"/>
        </w:rPr>
      </w:pPr>
      <w:r w:rsidRPr="000D494F">
        <w:rPr>
          <w:sz w:val="26"/>
          <w:szCs w:val="26"/>
        </w:rPr>
        <w:t>5.2. Страхователь обязан:</w:t>
      </w:r>
    </w:p>
    <w:p w:rsidR="001C79D3" w:rsidRPr="000D494F" w:rsidRDefault="001C79D3" w:rsidP="001C79D3">
      <w:pPr>
        <w:widowControl w:val="0"/>
        <w:spacing w:line="276" w:lineRule="auto"/>
        <w:ind w:firstLine="709"/>
        <w:jc w:val="both"/>
        <w:rPr>
          <w:sz w:val="26"/>
          <w:szCs w:val="26"/>
        </w:rPr>
      </w:pPr>
      <w:r w:rsidRPr="000D494F">
        <w:rPr>
          <w:sz w:val="26"/>
          <w:szCs w:val="26"/>
        </w:rPr>
        <w:t>5.2.1. при заключении настоящего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Заявлении на страхование или в письменном запросе Страховщика. Страхователь несет ответственность за достоверность и полноту сообщаемых им сведений об объекте страхования;</w:t>
      </w:r>
    </w:p>
    <w:p w:rsidR="001C79D3" w:rsidRPr="000D494F" w:rsidRDefault="001C79D3" w:rsidP="001C79D3">
      <w:pPr>
        <w:widowControl w:val="0"/>
        <w:spacing w:line="276" w:lineRule="auto"/>
        <w:ind w:firstLine="709"/>
        <w:jc w:val="both"/>
        <w:rPr>
          <w:sz w:val="26"/>
          <w:szCs w:val="26"/>
        </w:rPr>
      </w:pPr>
      <w:r w:rsidRPr="000D494F">
        <w:rPr>
          <w:sz w:val="26"/>
          <w:szCs w:val="26"/>
        </w:rPr>
        <w:t>5.2.2. сообщить Страховщику обо всех заключенных (действующих) договорах страхования транспортного средства и дополнительного оборудования с другими страховыми компаниями и о страховых выплатах по ним;</w:t>
      </w:r>
    </w:p>
    <w:p w:rsidR="001C79D3" w:rsidRPr="000D494F" w:rsidRDefault="001C79D3" w:rsidP="001C79D3">
      <w:pPr>
        <w:widowControl w:val="0"/>
        <w:spacing w:line="276" w:lineRule="auto"/>
        <w:ind w:firstLine="709"/>
        <w:jc w:val="both"/>
        <w:rPr>
          <w:sz w:val="26"/>
          <w:szCs w:val="26"/>
        </w:rPr>
      </w:pPr>
      <w:r w:rsidRPr="000D494F">
        <w:rPr>
          <w:sz w:val="26"/>
          <w:szCs w:val="26"/>
        </w:rPr>
        <w:t>5.2.3. своевременно уплатить страховую премию в размере и порядке, определенном настоящим Договором;</w:t>
      </w:r>
    </w:p>
    <w:p w:rsidR="001C79D3" w:rsidRPr="000D494F" w:rsidRDefault="001C79D3" w:rsidP="001C79D3">
      <w:pPr>
        <w:spacing w:line="276" w:lineRule="auto"/>
        <w:ind w:firstLine="709"/>
        <w:jc w:val="both"/>
        <w:rPr>
          <w:sz w:val="26"/>
          <w:szCs w:val="26"/>
        </w:rPr>
      </w:pPr>
      <w:r w:rsidRPr="000D494F">
        <w:rPr>
          <w:sz w:val="26"/>
          <w:szCs w:val="26"/>
        </w:rPr>
        <w:t>5.2.4. довести до лиц, допущенных к управлению застрахованным транспортным средством, требования настоящего Договора;</w:t>
      </w:r>
    </w:p>
    <w:p w:rsidR="001C79D3" w:rsidRPr="000D494F" w:rsidRDefault="001C79D3" w:rsidP="001C79D3">
      <w:pPr>
        <w:widowControl w:val="0"/>
        <w:spacing w:line="276" w:lineRule="auto"/>
        <w:ind w:firstLine="709"/>
        <w:jc w:val="both"/>
        <w:rPr>
          <w:sz w:val="26"/>
          <w:szCs w:val="26"/>
        </w:rPr>
      </w:pPr>
      <w:r w:rsidRPr="000D494F">
        <w:rPr>
          <w:sz w:val="26"/>
          <w:szCs w:val="26"/>
        </w:rPr>
        <w:t>5.2.5. за свой счет осуществить устранение повреждений транспортного средства, выявленных при заключении настоящего Договора в ходе осмотра транспортного средства, и предъявить отремонтированное транспортное средство для повторного осмотра Страховщику.</w:t>
      </w:r>
    </w:p>
    <w:p w:rsidR="001C79D3" w:rsidRPr="000D494F" w:rsidRDefault="001C79D3" w:rsidP="001C79D3">
      <w:pPr>
        <w:widowControl w:val="0"/>
        <w:spacing w:line="276" w:lineRule="auto"/>
        <w:ind w:firstLine="709"/>
        <w:jc w:val="both"/>
        <w:rPr>
          <w:sz w:val="26"/>
          <w:szCs w:val="26"/>
        </w:rPr>
      </w:pPr>
      <w:r w:rsidRPr="000D494F">
        <w:rPr>
          <w:sz w:val="26"/>
          <w:szCs w:val="26"/>
        </w:rPr>
        <w:t>При невыполнении Страхователем обязанности, указанной в п.5.2.5 настоящего Договора, сумма страховой выплаты по случаям повреждения деталей транспортного средства в результате наступления страхового случая рассчитывается за вычетом стоимости устранения повреждений, выявленных в ходе осмотра транспортного средства при заключении настоящего Договора на деталях, пострадавших при наступлении страхового случая;</w:t>
      </w:r>
    </w:p>
    <w:p w:rsidR="001C79D3" w:rsidRPr="000D494F" w:rsidRDefault="001C79D3" w:rsidP="001C79D3">
      <w:pPr>
        <w:widowControl w:val="0"/>
        <w:spacing w:line="276" w:lineRule="auto"/>
        <w:ind w:firstLine="709"/>
        <w:jc w:val="both"/>
        <w:rPr>
          <w:sz w:val="26"/>
          <w:szCs w:val="26"/>
        </w:rPr>
      </w:pPr>
      <w:r w:rsidRPr="000D494F">
        <w:rPr>
          <w:sz w:val="26"/>
          <w:szCs w:val="26"/>
        </w:rPr>
        <w:t>5.2.6. принимать все меры предосторожности для предотвращения и уменьшения убытков, как если бы транспортное средство не было застраховано;</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5.2.7. в течение 3 рабочих дней сообщить Страховщику способом, обеспечивающим подтверждение отправки сообщения, обо всех существенных </w:t>
      </w:r>
      <w:r w:rsidRPr="000D494F">
        <w:rPr>
          <w:sz w:val="26"/>
          <w:szCs w:val="26"/>
        </w:rPr>
        <w:lastRenderedPageBreak/>
        <w:t>изменениях в обстоятельствах, сообщенных Страховщику при заключении настоящего Договора, если эти изменения могут существенно повлиять на увеличение страхового риска. Существенными признаются изменения в обстоятельствах, определенно оговоренных Страховщиком в настоящем Договоре, Заявлении на страхование или в письменном запросе Страховщика, в том числе:</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 отчуждение транспортного средства; </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 передача права пользования, распоряжения транспортным средством другому лицу; </w:t>
      </w:r>
    </w:p>
    <w:p w:rsidR="001C79D3" w:rsidRPr="000D494F" w:rsidRDefault="001C79D3" w:rsidP="001C79D3">
      <w:pPr>
        <w:widowControl w:val="0"/>
        <w:spacing w:line="276" w:lineRule="auto"/>
        <w:ind w:firstLine="709"/>
        <w:jc w:val="both"/>
        <w:rPr>
          <w:sz w:val="26"/>
          <w:szCs w:val="26"/>
        </w:rPr>
      </w:pPr>
      <w:r w:rsidRPr="000D494F">
        <w:rPr>
          <w:sz w:val="26"/>
          <w:szCs w:val="26"/>
        </w:rPr>
        <w:t>– передача транспортного средства в аренду, лизинг, залог, прокат и т.п.;</w:t>
      </w:r>
    </w:p>
    <w:p w:rsidR="001C79D3" w:rsidRPr="000D494F" w:rsidRDefault="001C79D3" w:rsidP="001C79D3">
      <w:pPr>
        <w:widowControl w:val="0"/>
        <w:spacing w:line="276" w:lineRule="auto"/>
        <w:ind w:firstLine="709"/>
        <w:jc w:val="both"/>
        <w:rPr>
          <w:sz w:val="26"/>
          <w:szCs w:val="26"/>
        </w:rPr>
      </w:pPr>
      <w:r w:rsidRPr="000D494F">
        <w:rPr>
          <w:sz w:val="26"/>
          <w:szCs w:val="26"/>
        </w:rPr>
        <w:t>– изменение характера использования транспортного средства (использование в качестве такси на коммерческой основе, участие в спортивных мероприятиях и др.);</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 снятие с учета или перерегистрация транспортного средства в органах государственной регистрации. Страхователь также обязан сообщить Страховщику о намерении снятия транспортного средства с регистрационного учета до фактического осуществления снятия с регистрационного учета; </w:t>
      </w:r>
    </w:p>
    <w:p w:rsidR="001C79D3" w:rsidRPr="000D494F" w:rsidRDefault="001C79D3" w:rsidP="001C79D3">
      <w:pPr>
        <w:widowControl w:val="0"/>
        <w:spacing w:line="276" w:lineRule="auto"/>
        <w:ind w:firstLine="709"/>
        <w:jc w:val="both"/>
        <w:rPr>
          <w:sz w:val="26"/>
          <w:szCs w:val="26"/>
        </w:rPr>
      </w:pPr>
      <w:r w:rsidRPr="000D494F">
        <w:rPr>
          <w:sz w:val="26"/>
          <w:szCs w:val="26"/>
        </w:rPr>
        <w:t>– изменение состава лиц, допущенных к управлению транспортным средством;</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 утрата (потеря), хищение, уничтожение или повреждение регистрационных документов (свидетельства о регистрации, паспорта транспортного средства и т.п.), оригинальных ключей, пультов (брелоков) от транспортного средства, ключей, пультов (брелоков), электронных меток от противоугонных систем (механических, электронных, систем спутникового поиска); </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 изменения, касающиеся установки и функционирования противоугонных систем, предусмотренных настоящим Договором или Заявлением на страхование, включая прекращение договора с оператором систем спутникового поиска. </w:t>
      </w:r>
    </w:p>
    <w:p w:rsidR="001C79D3" w:rsidRPr="000D494F" w:rsidRDefault="001C79D3" w:rsidP="001C79D3">
      <w:pPr>
        <w:widowControl w:val="0"/>
        <w:spacing w:line="276" w:lineRule="auto"/>
        <w:ind w:firstLine="709"/>
        <w:jc w:val="both"/>
        <w:rPr>
          <w:sz w:val="26"/>
          <w:szCs w:val="26"/>
        </w:rPr>
      </w:pPr>
      <w:r w:rsidRPr="000D494F">
        <w:rPr>
          <w:sz w:val="26"/>
          <w:szCs w:val="26"/>
        </w:rPr>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настоящего Договора;</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5.2.8. при выходе из салона транспортного средства не оставлять комплекты оригинальных ключей от транспортного средства, пульты, электронные метки от противоугонных систем (механических, электронных, систем спутникового поиска), </w:t>
      </w:r>
      <w:r w:rsidRPr="000D494F">
        <w:rPr>
          <w:bCs/>
          <w:sz w:val="26"/>
          <w:szCs w:val="26"/>
        </w:rPr>
        <w:t>съемные части радио– и звуковоспроизводящей аппаратуры</w:t>
      </w:r>
      <w:r w:rsidRPr="000D494F">
        <w:rPr>
          <w:sz w:val="26"/>
          <w:szCs w:val="26"/>
        </w:rPr>
        <w:t>, а также документы на транспортное средство (свидетельство о регистрации, паспорт транспортного средства и т.п.) в застрахованном транспортном средстве;</w:t>
      </w:r>
    </w:p>
    <w:p w:rsidR="001C79D3" w:rsidRPr="000D494F" w:rsidRDefault="001C79D3" w:rsidP="001C79D3">
      <w:pPr>
        <w:widowControl w:val="0"/>
        <w:spacing w:line="276" w:lineRule="auto"/>
        <w:ind w:firstLine="709"/>
        <w:jc w:val="both"/>
        <w:rPr>
          <w:sz w:val="26"/>
          <w:szCs w:val="26"/>
        </w:rPr>
      </w:pPr>
      <w:r w:rsidRPr="000D494F">
        <w:rPr>
          <w:sz w:val="26"/>
          <w:szCs w:val="26"/>
        </w:rPr>
        <w:t>5.2.9. в случае внесения изменений в паспорт транспортного средства, уведомить об этом Страховщика и предоставить Страховщику копии документов, подтверждающие внесение указанных изменений, в течение 3 рабочих дней с даты внесения указанных изменений. Страхователь обязан представить транспортное средство на осмотр Страховщику в случае, если внесение указанных изменений вызвано заменой номерных агрегатов транспортного средства (кузова и/или двигателя транспортного средства);</w:t>
      </w:r>
    </w:p>
    <w:p w:rsidR="001C79D3" w:rsidRPr="000D494F" w:rsidRDefault="001C79D3" w:rsidP="001C79D3">
      <w:pPr>
        <w:spacing w:line="276" w:lineRule="auto"/>
        <w:ind w:firstLine="709"/>
        <w:jc w:val="both"/>
        <w:rPr>
          <w:sz w:val="26"/>
          <w:szCs w:val="26"/>
        </w:rPr>
      </w:pPr>
      <w:r w:rsidRPr="000D494F">
        <w:rPr>
          <w:sz w:val="26"/>
          <w:szCs w:val="26"/>
        </w:rPr>
        <w:lastRenderedPageBreak/>
        <w:t>5.2.10. совершать другие действия, предусмотренные Правилами и настоящим Договором.</w:t>
      </w:r>
    </w:p>
    <w:p w:rsidR="001C79D3" w:rsidRPr="000D494F" w:rsidRDefault="001C79D3" w:rsidP="001C79D3">
      <w:pPr>
        <w:widowControl w:val="0"/>
        <w:spacing w:line="276" w:lineRule="auto"/>
        <w:ind w:firstLine="709"/>
        <w:jc w:val="both"/>
        <w:rPr>
          <w:sz w:val="26"/>
          <w:szCs w:val="26"/>
        </w:rPr>
      </w:pPr>
      <w:r w:rsidRPr="000D494F">
        <w:rPr>
          <w:sz w:val="26"/>
          <w:szCs w:val="26"/>
        </w:rPr>
        <w:t>5.3. Страховщик имеет право:</w:t>
      </w:r>
    </w:p>
    <w:p w:rsidR="001C79D3" w:rsidRPr="000D494F" w:rsidRDefault="001C79D3" w:rsidP="001C79D3">
      <w:pPr>
        <w:widowControl w:val="0"/>
        <w:spacing w:line="276" w:lineRule="auto"/>
        <w:ind w:firstLine="709"/>
        <w:jc w:val="both"/>
        <w:rPr>
          <w:sz w:val="26"/>
          <w:szCs w:val="26"/>
        </w:rPr>
      </w:pPr>
      <w:r w:rsidRPr="000D494F">
        <w:rPr>
          <w:sz w:val="26"/>
          <w:szCs w:val="26"/>
        </w:rPr>
        <w:t>5.3.1. провести осмотр транспортного средства и затребовать необходимую информацию перед заключением договора страхования, а также осуществлять проверку предоставленной информации в любой момент в период действия настоящего Договора;</w:t>
      </w:r>
    </w:p>
    <w:p w:rsidR="001C79D3" w:rsidRPr="000D494F" w:rsidRDefault="001C79D3" w:rsidP="001C79D3">
      <w:pPr>
        <w:widowControl w:val="0"/>
        <w:spacing w:line="276" w:lineRule="auto"/>
        <w:ind w:firstLine="709"/>
        <w:jc w:val="both"/>
        <w:rPr>
          <w:sz w:val="26"/>
          <w:szCs w:val="26"/>
        </w:rPr>
      </w:pPr>
      <w:r w:rsidRPr="000D494F">
        <w:rPr>
          <w:sz w:val="26"/>
          <w:szCs w:val="26"/>
        </w:rPr>
        <w:t>5.3.2. потребовать изменения условий настоящего Договора и/или уплаты дополнительной страховой премии соразмерно увеличению степени риска при существенном изменении обстоятельств по сравнению с оговоренными в настоящем Договоре (п. 5.2.7 настоящего Договора), а при несогласии Страхователя с изменением условий настоящего Договора и/или доплатой страховой премии потребовать расторжения настоящего Договора с даты наступления изменений в степени риска;</w:t>
      </w:r>
    </w:p>
    <w:p w:rsidR="001C79D3" w:rsidRPr="000D494F" w:rsidRDefault="001C79D3" w:rsidP="001C79D3">
      <w:pPr>
        <w:widowControl w:val="0"/>
        <w:spacing w:line="276" w:lineRule="auto"/>
        <w:ind w:firstLine="709"/>
        <w:jc w:val="both"/>
        <w:rPr>
          <w:sz w:val="26"/>
          <w:szCs w:val="26"/>
        </w:rPr>
      </w:pPr>
      <w:r w:rsidRPr="000D494F">
        <w:rPr>
          <w:sz w:val="26"/>
          <w:szCs w:val="26"/>
        </w:rPr>
        <w:t>5.4. Страховщик обязан:</w:t>
      </w:r>
    </w:p>
    <w:p w:rsidR="001C79D3" w:rsidRPr="000D494F" w:rsidRDefault="001C79D3" w:rsidP="001C79D3">
      <w:pPr>
        <w:widowControl w:val="0"/>
        <w:spacing w:line="276" w:lineRule="auto"/>
        <w:ind w:firstLine="709"/>
        <w:jc w:val="both"/>
        <w:rPr>
          <w:sz w:val="26"/>
          <w:szCs w:val="26"/>
        </w:rPr>
      </w:pPr>
      <w:r w:rsidRPr="000D494F">
        <w:rPr>
          <w:sz w:val="26"/>
          <w:szCs w:val="26"/>
        </w:rPr>
        <w:t>5.4.1. по требованиям Страхователя (Выгодоприобретателя, лица, риск ответственности которого застрахован), а также лиц, имеющих намерение заключить договор страхования, разъяснять положения настоящего Договора;</w:t>
      </w:r>
    </w:p>
    <w:p w:rsidR="001C79D3" w:rsidRPr="000D494F" w:rsidRDefault="001C79D3" w:rsidP="001C79D3">
      <w:pPr>
        <w:widowControl w:val="0"/>
        <w:spacing w:line="276" w:lineRule="auto"/>
        <w:ind w:firstLine="709"/>
        <w:jc w:val="both"/>
        <w:rPr>
          <w:sz w:val="26"/>
          <w:szCs w:val="26"/>
        </w:rPr>
      </w:pPr>
      <w:r w:rsidRPr="000D494F">
        <w:rPr>
          <w:sz w:val="26"/>
          <w:szCs w:val="26"/>
        </w:rPr>
        <w:t>5.4.2. не разглашать сведения о Страхователе (Выгодоприобретателе, Застрахованных лицах, Выгодоприобретателях – третьих лицах), за исключением случаев, предусмотренных действующим законодательством Российской Федерации, а также при проверке обстоятельств страхового случая и данных, изложенных в Заявлении на страхование;</w:t>
      </w:r>
    </w:p>
    <w:p w:rsidR="001C79D3" w:rsidRPr="000D494F" w:rsidRDefault="001C79D3" w:rsidP="001C79D3">
      <w:pPr>
        <w:widowControl w:val="0"/>
        <w:spacing w:line="276" w:lineRule="auto"/>
        <w:ind w:firstLine="709"/>
        <w:jc w:val="both"/>
        <w:rPr>
          <w:sz w:val="26"/>
          <w:szCs w:val="26"/>
        </w:rPr>
      </w:pPr>
      <w:r w:rsidRPr="000D494F">
        <w:rPr>
          <w:sz w:val="26"/>
          <w:szCs w:val="26"/>
        </w:rPr>
        <w:t>5.4.3. выдать Страхователю дубликат настоящего Договора в случае его утраты;</w:t>
      </w:r>
    </w:p>
    <w:p w:rsidR="001C79D3" w:rsidRPr="000D494F" w:rsidRDefault="001C79D3" w:rsidP="001C79D3">
      <w:pPr>
        <w:widowControl w:val="0"/>
        <w:spacing w:line="276" w:lineRule="auto"/>
        <w:ind w:firstLine="709"/>
        <w:jc w:val="both"/>
        <w:rPr>
          <w:sz w:val="26"/>
          <w:szCs w:val="26"/>
        </w:rPr>
      </w:pPr>
      <w:r w:rsidRPr="000D494F">
        <w:rPr>
          <w:sz w:val="26"/>
          <w:szCs w:val="26"/>
        </w:rPr>
        <w:t>5.4.4. совершать другие действия, предусмотренные настоящим Договором.</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5.5. При обращении Выгодоприобретателя за страховой выплатой Страховщик вправе требовать от Выгодоприобретателя выполнения обязанностей по настоящему Договору, в том числе обязанностей, лежащих на Страхователе, но невыполненных им. Риск последствий невыполнения или несвоевременного выполнения обязанностей по настоящему Договору несет Выгодоприобретатель. </w:t>
      </w:r>
    </w:p>
    <w:p w:rsidR="001C79D3" w:rsidRPr="000D494F" w:rsidRDefault="001C79D3" w:rsidP="001C79D3">
      <w:pPr>
        <w:widowControl w:val="0"/>
        <w:spacing w:line="276" w:lineRule="auto"/>
        <w:ind w:firstLine="709"/>
        <w:jc w:val="both"/>
        <w:rPr>
          <w:sz w:val="26"/>
          <w:szCs w:val="26"/>
        </w:rPr>
      </w:pPr>
      <w:r w:rsidRPr="000D494F">
        <w:rPr>
          <w:sz w:val="26"/>
          <w:szCs w:val="26"/>
        </w:rPr>
        <w:t>Обязанности согласно п. 5.2.8 настоящего Договора распространяются в равной мере на лиц, допущенных к управлению транспортным средством.</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5.6. При переходе прав на застрахованное транспортное средство от лица, в интересах которого был заключен настоящий Договор, к другому лицу, права и обязанности по настоящему Договору переходят к лицу, к которому перешли права на транспортное средство, за исключением случаев принудительного изъятия транспортного средства по основаниям, указанным в п. 2 ст. 235 Гражданского кодекса Российской Федерации, и отказа от права собственности (ст. 236 Гражданского кодекса Российской Федерации). Лицо, к которому перешли права на застрахованное транспортное средство, должно незамедлительно письменно уведомить об этом Страховщика. </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При этом сторонами заключается дополнительное соглашение к настоящему Договору. Одновременно Страховщик вправе потребовать изменения условий настоящего Договора и/или доплаты страховой премии, если переход прав на </w:t>
      </w:r>
      <w:r w:rsidRPr="000D494F">
        <w:rPr>
          <w:sz w:val="26"/>
          <w:szCs w:val="26"/>
        </w:rPr>
        <w:lastRenderedPageBreak/>
        <w:t>застрахованное транспортное средство привел к увеличению степени риска, в порядке, предусмотренном п.5.3.2 настоящего Договора.</w:t>
      </w:r>
    </w:p>
    <w:p w:rsidR="001C79D3" w:rsidRPr="000D494F" w:rsidRDefault="001C79D3" w:rsidP="001C79D3">
      <w:pPr>
        <w:keepNext/>
        <w:spacing w:line="276" w:lineRule="auto"/>
        <w:ind w:firstLine="709"/>
        <w:jc w:val="center"/>
        <w:outlineLvl w:val="0"/>
        <w:rPr>
          <w:b/>
          <w:sz w:val="26"/>
          <w:szCs w:val="26"/>
        </w:rPr>
      </w:pPr>
      <w:r w:rsidRPr="000D494F">
        <w:rPr>
          <w:b/>
          <w:sz w:val="26"/>
          <w:szCs w:val="26"/>
        </w:rPr>
        <w:t xml:space="preserve">6. Действия сторон при наступлении события, </w:t>
      </w:r>
    </w:p>
    <w:p w:rsidR="001C79D3" w:rsidRPr="000D494F" w:rsidRDefault="001C79D3" w:rsidP="001C79D3">
      <w:pPr>
        <w:keepNext/>
        <w:spacing w:line="276" w:lineRule="auto"/>
        <w:ind w:firstLine="709"/>
        <w:jc w:val="center"/>
        <w:outlineLvl w:val="0"/>
        <w:rPr>
          <w:b/>
          <w:sz w:val="26"/>
          <w:szCs w:val="26"/>
        </w:rPr>
      </w:pPr>
      <w:r w:rsidRPr="000D494F">
        <w:rPr>
          <w:b/>
          <w:sz w:val="26"/>
          <w:szCs w:val="26"/>
        </w:rPr>
        <w:t xml:space="preserve">имеющего признаки страхового случая </w:t>
      </w:r>
    </w:p>
    <w:p w:rsidR="001C79D3" w:rsidRPr="000D494F" w:rsidRDefault="001C79D3" w:rsidP="001C79D3">
      <w:pPr>
        <w:widowControl w:val="0"/>
        <w:spacing w:line="276" w:lineRule="auto"/>
        <w:ind w:firstLine="709"/>
        <w:jc w:val="both"/>
        <w:rPr>
          <w:bCs/>
          <w:sz w:val="26"/>
          <w:szCs w:val="26"/>
        </w:rPr>
      </w:pPr>
      <w:r w:rsidRPr="000D494F">
        <w:rPr>
          <w:bCs/>
          <w:sz w:val="26"/>
          <w:szCs w:val="26"/>
        </w:rPr>
        <w:t xml:space="preserve">6.1. При наступлении </w:t>
      </w:r>
      <w:r w:rsidRPr="000D494F">
        <w:rPr>
          <w:sz w:val="26"/>
          <w:szCs w:val="26"/>
        </w:rPr>
        <w:t>события, имеющего признаки страхового случая по рискам «</w:t>
      </w:r>
      <w:r>
        <w:rPr>
          <w:sz w:val="26"/>
          <w:szCs w:val="26"/>
        </w:rPr>
        <w:t>Повреждение</w:t>
      </w:r>
      <w:r w:rsidRPr="000D494F">
        <w:rPr>
          <w:sz w:val="26"/>
          <w:szCs w:val="26"/>
        </w:rPr>
        <w:t xml:space="preserve">», «Хищение, угон», </w:t>
      </w:r>
      <w:r w:rsidRPr="000D494F">
        <w:rPr>
          <w:bCs/>
          <w:sz w:val="26"/>
          <w:szCs w:val="26"/>
        </w:rPr>
        <w:t xml:space="preserve">Страхователь </w:t>
      </w:r>
      <w:r w:rsidRPr="000D494F">
        <w:rPr>
          <w:sz w:val="26"/>
          <w:szCs w:val="26"/>
        </w:rPr>
        <w:t xml:space="preserve">(Выгодоприобретатель) </w:t>
      </w:r>
      <w:r w:rsidRPr="000D494F">
        <w:rPr>
          <w:bCs/>
          <w:sz w:val="26"/>
          <w:szCs w:val="26"/>
        </w:rPr>
        <w:t>обязан:</w:t>
      </w:r>
    </w:p>
    <w:p w:rsidR="001C79D3" w:rsidRPr="000D494F" w:rsidRDefault="001C79D3" w:rsidP="001C79D3">
      <w:pPr>
        <w:widowControl w:val="0"/>
        <w:spacing w:line="276" w:lineRule="auto"/>
        <w:ind w:firstLine="709"/>
        <w:jc w:val="both"/>
        <w:rPr>
          <w:sz w:val="26"/>
          <w:szCs w:val="26"/>
        </w:rPr>
      </w:pPr>
      <w:r w:rsidRPr="000D494F">
        <w:rPr>
          <w:sz w:val="26"/>
          <w:szCs w:val="26"/>
        </w:rPr>
        <w:t>6.1.1. Незамедлительно принять все возможные меры по спасанию застрахованного имущества, по устранению причин, способствующих возникновению дополнительного ущерба, в частности, по возможности не оставлять застрахованное транспортное средство без присмотра, если транспортное средство теряет способность передвигаться своим ходом;</w:t>
      </w:r>
    </w:p>
    <w:p w:rsidR="001C79D3" w:rsidRPr="000D494F" w:rsidRDefault="001C79D3" w:rsidP="001C79D3">
      <w:pPr>
        <w:widowControl w:val="0"/>
        <w:spacing w:line="276" w:lineRule="auto"/>
        <w:ind w:firstLine="709"/>
        <w:jc w:val="both"/>
        <w:rPr>
          <w:sz w:val="26"/>
          <w:szCs w:val="26"/>
        </w:rPr>
      </w:pPr>
      <w:r w:rsidRPr="000D494F">
        <w:rPr>
          <w:sz w:val="26"/>
          <w:szCs w:val="26"/>
        </w:rPr>
        <w:t>6.1.2. Для обеспечения документального оформления события незамедлительно обратиться в компетентные органы в зависимости от вида события.</w:t>
      </w:r>
    </w:p>
    <w:p w:rsidR="001C79D3" w:rsidRPr="000D494F" w:rsidRDefault="001C79D3" w:rsidP="001C79D3">
      <w:pPr>
        <w:spacing w:line="276" w:lineRule="auto"/>
        <w:ind w:firstLine="709"/>
        <w:jc w:val="both"/>
        <w:rPr>
          <w:sz w:val="26"/>
          <w:szCs w:val="26"/>
        </w:rPr>
      </w:pPr>
      <w:r w:rsidRPr="000D494F">
        <w:rPr>
          <w:sz w:val="26"/>
          <w:szCs w:val="26"/>
        </w:rPr>
        <w:t>6.1.3. При возникновении события, имеющего признаки страхового случая, на территории, значительно удаленной от места заключения настоящего Договора, по согласованию со Страховщиком обратиться в местные компетентные органы, по возможности зафиксировать на фотографиях поврежденное имущество, обратиться в экспертные и/или оценочные организации, осуществляющие деятельность в установленном законодательством порядке, для осмотра поврежденного имущества.</w:t>
      </w:r>
    </w:p>
    <w:p w:rsidR="001C79D3" w:rsidRPr="000D494F" w:rsidRDefault="001C79D3" w:rsidP="001C79D3">
      <w:pPr>
        <w:widowControl w:val="0"/>
        <w:spacing w:line="276" w:lineRule="auto"/>
        <w:ind w:firstLine="709"/>
        <w:jc w:val="both"/>
        <w:rPr>
          <w:sz w:val="26"/>
          <w:szCs w:val="26"/>
        </w:rPr>
      </w:pPr>
      <w:r w:rsidRPr="000D494F">
        <w:rPr>
          <w:sz w:val="26"/>
          <w:szCs w:val="26"/>
        </w:rPr>
        <w:t>Обязанности Страхователя по пп. 6.1.1 – 6.1.3 настоящего Договора распространяются в равной степени на лиц, допущенных к управлению транспортным средством.</w:t>
      </w:r>
    </w:p>
    <w:p w:rsidR="001C79D3" w:rsidRPr="000D494F" w:rsidRDefault="001C79D3" w:rsidP="001C79D3">
      <w:pPr>
        <w:widowControl w:val="0"/>
        <w:spacing w:line="276" w:lineRule="auto"/>
        <w:ind w:firstLine="709"/>
        <w:jc w:val="both"/>
        <w:rPr>
          <w:sz w:val="26"/>
          <w:szCs w:val="26"/>
        </w:rPr>
      </w:pPr>
      <w:r w:rsidRPr="000D494F">
        <w:rPr>
          <w:sz w:val="26"/>
          <w:szCs w:val="26"/>
        </w:rPr>
        <w:t>6.1.4. Уведомить Страховщика о произошедшем событии в следующие сроки с момента, когда Страхователем (Выгодоприобретателем) был обнаружен ущерб:</w:t>
      </w:r>
    </w:p>
    <w:p w:rsidR="001C79D3" w:rsidRPr="000D494F" w:rsidRDefault="001C79D3" w:rsidP="001C79D3">
      <w:pPr>
        <w:widowControl w:val="0"/>
        <w:spacing w:line="276" w:lineRule="auto"/>
        <w:ind w:firstLine="709"/>
        <w:jc w:val="both"/>
        <w:rPr>
          <w:sz w:val="26"/>
          <w:szCs w:val="26"/>
        </w:rPr>
      </w:pPr>
      <w:r w:rsidRPr="000D494F">
        <w:rPr>
          <w:sz w:val="26"/>
          <w:szCs w:val="26"/>
        </w:rPr>
        <w:t>а) по факту хищения (угона) транспортного средства, хищения установленных на транспортном средстве отдельных частей, деталей, узлов, агрегатов транспортного средства, а также дополнительного оборудования – незамедлительно, но не позднее, чем через 2 рабочих дня;</w:t>
      </w:r>
    </w:p>
    <w:p w:rsidR="001C79D3" w:rsidRPr="000D494F" w:rsidRDefault="001C79D3" w:rsidP="001C79D3">
      <w:pPr>
        <w:widowControl w:val="0"/>
        <w:spacing w:line="276" w:lineRule="auto"/>
        <w:ind w:firstLine="709"/>
        <w:jc w:val="both"/>
        <w:rPr>
          <w:sz w:val="26"/>
          <w:szCs w:val="26"/>
        </w:rPr>
      </w:pPr>
      <w:r w:rsidRPr="000D494F">
        <w:rPr>
          <w:sz w:val="26"/>
          <w:szCs w:val="26"/>
        </w:rPr>
        <w:t>б) по прочим фактам причинения ущерба застрахованному транспортному средству, дополнительному оборудованию – в течение 10 рабочих дней. В случае если Страхователь (Выгодоприобретатель) не заявил о произошедшем событии в компетентные органы и намерен обратиться за страховой выплатой, уведомление об ущербе должно быть сделано в течение 10 рабочих дней с даты обнаружения, но не позднее даты окончания срока действия договора страхования;</w:t>
      </w:r>
    </w:p>
    <w:p w:rsidR="001C79D3" w:rsidRPr="000D494F" w:rsidRDefault="001C79D3" w:rsidP="001C79D3">
      <w:pPr>
        <w:spacing w:line="276" w:lineRule="auto"/>
        <w:ind w:firstLine="709"/>
        <w:jc w:val="both"/>
        <w:rPr>
          <w:sz w:val="26"/>
          <w:szCs w:val="26"/>
        </w:rPr>
      </w:pPr>
      <w:r w:rsidRPr="000D494F">
        <w:rPr>
          <w:sz w:val="26"/>
          <w:szCs w:val="26"/>
        </w:rPr>
        <w:t>Уведомление должно быть сделано способом, позволяющим установить текст с указанием отправителя и даты уведомления (посредством телеграфной, электронной связи, телефонограммой).</w:t>
      </w:r>
    </w:p>
    <w:p w:rsidR="001C79D3" w:rsidRPr="000D494F" w:rsidRDefault="001C79D3" w:rsidP="001C79D3">
      <w:pPr>
        <w:widowControl w:val="0"/>
        <w:spacing w:line="276" w:lineRule="auto"/>
        <w:ind w:firstLine="709"/>
        <w:jc w:val="both"/>
        <w:rPr>
          <w:sz w:val="26"/>
          <w:szCs w:val="26"/>
        </w:rPr>
      </w:pPr>
      <w:r w:rsidRPr="000D494F">
        <w:rPr>
          <w:sz w:val="26"/>
          <w:szCs w:val="26"/>
        </w:rPr>
        <w:t>6.1.5. При наличии информации о других участниках ДТП, сообщить Страховщику их ФИО, название (для юридических лиц), адрес или контактный телефон, номер полиса ОСАГО и наименование страховой организации, выдавшей данный полис.</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6.1.6. Представить поврежденное транспортное средство Страховщику для осмотра. Если застрахованное транспортное средство получило повреждения, при </w:t>
      </w:r>
      <w:r w:rsidRPr="000D494F">
        <w:rPr>
          <w:sz w:val="26"/>
          <w:szCs w:val="26"/>
        </w:rPr>
        <w:lastRenderedPageBreak/>
        <w:t>которых оно может передвигаться без нарушения Правил дорожного движения, прибыть на данном транспортном средстве до его ремонта к месту осмотра, указанному Страховщиком, при этом транспортное средство должно быть предоставлено Страховщику на осмотр повреждений в чистом виде.  В случае невозможности передвижения транспортного средства без нарушения Правил дорожного движения Страхователь обязан предоставить транспортное средство до его ремонта и дефектовки Страховщику по месту стоянки (нахождения) транспортного средства, при этом Страхователь обязан обеспечить возможность осмотра в чистом виде поврежденных частей, деталей, узлов, агрегатов.</w:t>
      </w:r>
    </w:p>
    <w:p w:rsidR="001C79D3" w:rsidRPr="000D494F" w:rsidRDefault="001C79D3" w:rsidP="001C79D3">
      <w:pPr>
        <w:widowControl w:val="0"/>
        <w:spacing w:line="276" w:lineRule="auto"/>
        <w:ind w:firstLine="709"/>
        <w:jc w:val="both"/>
        <w:rPr>
          <w:sz w:val="26"/>
          <w:szCs w:val="26"/>
        </w:rPr>
      </w:pPr>
      <w:r w:rsidRPr="000D494F">
        <w:rPr>
          <w:sz w:val="26"/>
          <w:szCs w:val="26"/>
        </w:rPr>
        <w:t>6.1.7. По требованию Страховщика передать ему все указанные в договоре страхования (в Заявлении на Страхование) штатные комплекты ключей и пультов (брелоков) от транспортного средства, а также ключи и пульты (брелоки), электронные метки от установленных на нем противоугонных устройств и систем (механической, электронной, системы спутникового поиска) в случае хищения или угона транспортного средства, съемные части радио– и звуковоспроизводящей аппаратуры в случае её хищения.</w:t>
      </w:r>
    </w:p>
    <w:p w:rsidR="001C79D3" w:rsidRPr="000D494F" w:rsidRDefault="001C79D3" w:rsidP="001C79D3">
      <w:pPr>
        <w:widowControl w:val="0"/>
        <w:spacing w:line="276" w:lineRule="auto"/>
        <w:ind w:firstLine="709"/>
        <w:jc w:val="both"/>
        <w:rPr>
          <w:sz w:val="26"/>
          <w:szCs w:val="26"/>
        </w:rPr>
      </w:pPr>
      <w:r w:rsidRPr="000D494F">
        <w:rPr>
          <w:sz w:val="26"/>
          <w:szCs w:val="26"/>
        </w:rPr>
        <w:t>6.1.8. Передать Страховщику все имеющиеся документы и доказательства и, кроме того, сообщить все известные сведения для осуществления Страховщиком права требования к лицу, ответственному за убытки, возмещаемые по договору страхования.</w:t>
      </w:r>
    </w:p>
    <w:p w:rsidR="001C79D3" w:rsidRPr="000D494F" w:rsidRDefault="001C79D3" w:rsidP="001C79D3">
      <w:pPr>
        <w:widowControl w:val="0"/>
        <w:spacing w:line="276" w:lineRule="auto"/>
        <w:ind w:firstLine="709"/>
        <w:jc w:val="both"/>
        <w:rPr>
          <w:sz w:val="26"/>
          <w:szCs w:val="26"/>
        </w:rPr>
      </w:pPr>
      <w:r w:rsidRPr="000D494F">
        <w:rPr>
          <w:sz w:val="26"/>
          <w:szCs w:val="26"/>
        </w:rPr>
        <w:t>6.1.9. Направить Страховщику письменное заявление по установленной форме и предоставить все документы, подтверждающие факт наступления и размер ущерба, запрошенные Страховщиком.</w:t>
      </w:r>
    </w:p>
    <w:p w:rsidR="001C79D3" w:rsidRPr="000D494F" w:rsidRDefault="001C79D3" w:rsidP="001C79D3">
      <w:pPr>
        <w:widowControl w:val="0"/>
        <w:spacing w:line="276" w:lineRule="auto"/>
        <w:ind w:firstLine="709"/>
        <w:jc w:val="both"/>
        <w:rPr>
          <w:sz w:val="26"/>
          <w:szCs w:val="26"/>
        </w:rPr>
      </w:pPr>
      <w:r w:rsidRPr="000D494F">
        <w:rPr>
          <w:sz w:val="26"/>
          <w:szCs w:val="26"/>
        </w:rPr>
        <w:t>Документы, предоставляемые Страхователем (Выгодоприобретателем) Страховщику должны быть оформлены надлежащим образом (оригиналы подписаны уполномоченным лицом, копии – заверены уполномоченным лицом, проставлены все необходимые печати, многостраничные документы или пакеты документов прошиты, скреплены подписью уполномоченного лица и печатью и т.д.).</w:t>
      </w:r>
    </w:p>
    <w:p w:rsidR="001C79D3" w:rsidRPr="000D494F" w:rsidRDefault="001C79D3" w:rsidP="001C79D3">
      <w:pPr>
        <w:widowControl w:val="0"/>
        <w:spacing w:line="276" w:lineRule="auto"/>
        <w:ind w:firstLine="709"/>
        <w:jc w:val="both"/>
        <w:rPr>
          <w:bCs/>
          <w:sz w:val="26"/>
          <w:szCs w:val="26"/>
        </w:rPr>
      </w:pPr>
      <w:r w:rsidRPr="000D494F">
        <w:rPr>
          <w:bCs/>
          <w:sz w:val="26"/>
          <w:szCs w:val="26"/>
        </w:rPr>
        <w:t xml:space="preserve">6.2. При </w:t>
      </w:r>
      <w:r w:rsidRPr="000D494F">
        <w:rPr>
          <w:sz w:val="26"/>
          <w:szCs w:val="26"/>
        </w:rPr>
        <w:t xml:space="preserve">наступлении события, имеющего признаки страхового случая, </w:t>
      </w:r>
      <w:r w:rsidRPr="000D494F">
        <w:rPr>
          <w:bCs/>
          <w:sz w:val="26"/>
          <w:szCs w:val="26"/>
        </w:rPr>
        <w:t>Страховщик обязан:</w:t>
      </w:r>
    </w:p>
    <w:p w:rsidR="001C79D3" w:rsidRPr="000D494F" w:rsidRDefault="001C79D3" w:rsidP="001C79D3">
      <w:pPr>
        <w:widowControl w:val="0"/>
        <w:spacing w:line="276" w:lineRule="auto"/>
        <w:ind w:firstLine="709"/>
        <w:jc w:val="both"/>
        <w:rPr>
          <w:sz w:val="26"/>
          <w:szCs w:val="26"/>
        </w:rPr>
      </w:pPr>
      <w:r w:rsidRPr="000D494F">
        <w:rPr>
          <w:sz w:val="26"/>
          <w:szCs w:val="26"/>
        </w:rPr>
        <w:t>6.2.1. В течение срока, согласованного со Страхователем (Выгодоприобретателем), провести осмотр поврежденного застрахованного имущества и составить акт осмотра.</w:t>
      </w:r>
    </w:p>
    <w:p w:rsidR="001C79D3" w:rsidRPr="000D494F" w:rsidRDefault="001C79D3" w:rsidP="001C79D3">
      <w:pPr>
        <w:spacing w:line="276" w:lineRule="auto"/>
        <w:ind w:firstLine="709"/>
        <w:jc w:val="both"/>
        <w:rPr>
          <w:sz w:val="26"/>
          <w:szCs w:val="26"/>
        </w:rPr>
      </w:pPr>
      <w:r w:rsidRPr="000D494F">
        <w:rPr>
          <w:sz w:val="26"/>
          <w:szCs w:val="26"/>
        </w:rPr>
        <w:t>6.2.2. При необходимости обратиться с запросом в компетентные органы, учреждения, экспертные организации для получения документов и информации о причинах и обстоятельствах произошедшего события, имеющего признаки страхового случая, и определения размера ущерба.</w:t>
      </w:r>
    </w:p>
    <w:p w:rsidR="001C79D3" w:rsidRPr="000D494F" w:rsidRDefault="001C79D3" w:rsidP="001C79D3">
      <w:pPr>
        <w:widowControl w:val="0"/>
        <w:spacing w:line="276" w:lineRule="auto"/>
        <w:ind w:firstLine="709"/>
        <w:jc w:val="both"/>
        <w:rPr>
          <w:sz w:val="26"/>
          <w:szCs w:val="26"/>
        </w:rPr>
      </w:pPr>
      <w:r w:rsidRPr="000D494F">
        <w:rPr>
          <w:sz w:val="26"/>
          <w:szCs w:val="26"/>
        </w:rPr>
        <w:t>6.2.3. При хищении или угоне транспортного средства – по требованию Страхователя (Выгодоприобретателя) выдать ему или направить в органы внутренних дел (далее – ОВД) по месту возбуждения уголовного дела по факту хищения или угона транспортного средства запрос по установленной форме.</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6.2.4. После получения всех необходимых документов (п. 7.1 настоящего Договора) принять решение о признании или непризнании случая страховым либо об </w:t>
      </w:r>
      <w:r w:rsidRPr="000D494F">
        <w:rPr>
          <w:sz w:val="26"/>
          <w:szCs w:val="26"/>
        </w:rPr>
        <w:lastRenderedPageBreak/>
        <w:t>отказе в страховой выплате в соответствии с условиями настоящего Договора и Правил.</w:t>
      </w:r>
    </w:p>
    <w:p w:rsidR="001C79D3" w:rsidRPr="000D494F" w:rsidRDefault="001C79D3" w:rsidP="001C79D3">
      <w:pPr>
        <w:keepNext/>
        <w:spacing w:line="276" w:lineRule="auto"/>
        <w:ind w:firstLine="709"/>
        <w:jc w:val="center"/>
        <w:outlineLvl w:val="0"/>
        <w:rPr>
          <w:b/>
          <w:sz w:val="26"/>
          <w:szCs w:val="26"/>
        </w:rPr>
      </w:pPr>
      <w:r w:rsidRPr="000D494F">
        <w:rPr>
          <w:b/>
          <w:sz w:val="26"/>
          <w:szCs w:val="26"/>
        </w:rPr>
        <w:t xml:space="preserve">7. Страховые выплаты </w:t>
      </w:r>
    </w:p>
    <w:p w:rsidR="001C79D3" w:rsidRPr="000D494F" w:rsidRDefault="001C79D3" w:rsidP="001C79D3">
      <w:pPr>
        <w:spacing w:line="276" w:lineRule="auto"/>
        <w:ind w:firstLine="709"/>
        <w:jc w:val="both"/>
        <w:rPr>
          <w:sz w:val="26"/>
          <w:szCs w:val="26"/>
        </w:rPr>
      </w:pPr>
      <w:r w:rsidRPr="000D494F">
        <w:rPr>
          <w:sz w:val="26"/>
          <w:szCs w:val="26"/>
        </w:rPr>
        <w:t>7.1. При условии соблюдения Страхователем положений настоящего Договора, его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настоящего Договора.</w:t>
      </w:r>
    </w:p>
    <w:p w:rsidR="001C79D3" w:rsidRPr="000D494F" w:rsidRDefault="001C79D3" w:rsidP="001C79D3">
      <w:pPr>
        <w:spacing w:line="276" w:lineRule="auto"/>
        <w:ind w:firstLine="709"/>
        <w:jc w:val="both"/>
        <w:rPr>
          <w:sz w:val="26"/>
          <w:szCs w:val="26"/>
        </w:rPr>
      </w:pPr>
      <w:r w:rsidRPr="000D494F">
        <w:rPr>
          <w:sz w:val="26"/>
          <w:szCs w:val="26"/>
        </w:rPr>
        <w:t>При обращении за страховой выплатой Страховщику должны быть предоставлены следующие документы (в зависимости от конкретного страхового случая перечень документов может быть изменен Страховщиком):</w:t>
      </w:r>
    </w:p>
    <w:p w:rsidR="001C79D3" w:rsidRPr="000D494F" w:rsidRDefault="001C79D3" w:rsidP="001C79D3">
      <w:pPr>
        <w:widowControl w:val="0"/>
        <w:spacing w:line="276" w:lineRule="auto"/>
        <w:ind w:firstLine="709"/>
        <w:jc w:val="both"/>
        <w:rPr>
          <w:sz w:val="26"/>
          <w:szCs w:val="26"/>
        </w:rPr>
      </w:pPr>
      <w:r w:rsidRPr="000D494F">
        <w:rPr>
          <w:sz w:val="26"/>
          <w:szCs w:val="26"/>
        </w:rPr>
        <w:t>7.1.1. Договор страхования, Заявление на страхование;</w:t>
      </w:r>
    </w:p>
    <w:p w:rsidR="001C79D3" w:rsidRPr="000D494F" w:rsidRDefault="001C79D3" w:rsidP="001C79D3">
      <w:pPr>
        <w:spacing w:line="276" w:lineRule="auto"/>
        <w:ind w:firstLine="709"/>
        <w:jc w:val="both"/>
        <w:rPr>
          <w:sz w:val="26"/>
          <w:szCs w:val="26"/>
        </w:rPr>
      </w:pPr>
      <w:r w:rsidRPr="000D494F">
        <w:rPr>
          <w:sz w:val="26"/>
          <w:szCs w:val="26"/>
        </w:rPr>
        <w:t>7.1.2. Документы, подтверждающие оплату страховой премии – по требованию Страховщика;</w:t>
      </w:r>
    </w:p>
    <w:p w:rsidR="001C79D3" w:rsidRPr="000D494F" w:rsidRDefault="001C79D3" w:rsidP="001C79D3">
      <w:pPr>
        <w:widowControl w:val="0"/>
        <w:spacing w:line="276" w:lineRule="auto"/>
        <w:ind w:firstLine="709"/>
        <w:jc w:val="both"/>
        <w:rPr>
          <w:sz w:val="26"/>
          <w:szCs w:val="26"/>
        </w:rPr>
      </w:pPr>
      <w:r w:rsidRPr="000D494F">
        <w:rPr>
          <w:sz w:val="26"/>
          <w:szCs w:val="26"/>
        </w:rPr>
        <w:t>7.1.3. Документы, удостоверяющие личность обратившегося за страховой выплатой. Если с заявлением на страховую выплату обращается представитель, то у него должна быть надлежащим образом оформленная действующая доверенность (для физических лиц требуется доверенность, удостоверенная нотариально или  приравненная к нотариально удостоверенной), подтверждающая полномочия на подписание заявления (или на получение страховой выплаты);</w:t>
      </w:r>
    </w:p>
    <w:p w:rsidR="001C79D3" w:rsidRPr="000D494F" w:rsidRDefault="001C79D3" w:rsidP="001C79D3">
      <w:pPr>
        <w:widowControl w:val="0"/>
        <w:spacing w:line="276" w:lineRule="auto"/>
        <w:ind w:firstLine="709"/>
        <w:jc w:val="both"/>
        <w:rPr>
          <w:sz w:val="26"/>
          <w:szCs w:val="26"/>
        </w:rPr>
      </w:pPr>
      <w:r w:rsidRPr="000D494F">
        <w:rPr>
          <w:sz w:val="26"/>
          <w:szCs w:val="26"/>
        </w:rPr>
        <w:t>7.1.4. Письменное заявление по установленной форме;</w:t>
      </w:r>
    </w:p>
    <w:p w:rsidR="001C79D3" w:rsidRPr="000D494F" w:rsidRDefault="001C79D3" w:rsidP="001C79D3">
      <w:pPr>
        <w:widowControl w:val="0"/>
        <w:spacing w:line="276" w:lineRule="auto"/>
        <w:ind w:firstLine="709"/>
        <w:jc w:val="both"/>
        <w:rPr>
          <w:sz w:val="26"/>
          <w:szCs w:val="26"/>
        </w:rPr>
      </w:pPr>
      <w:r w:rsidRPr="000D494F">
        <w:rPr>
          <w:sz w:val="26"/>
          <w:szCs w:val="26"/>
        </w:rPr>
        <w:t>7.1.5. Согласие на обработку персональных данных (если согласно законодательству Российской Федерации Страховщик не вправе осуществлять обработку персональных данных без такого согласия);</w:t>
      </w:r>
    </w:p>
    <w:p w:rsidR="001C79D3" w:rsidRPr="000D494F" w:rsidRDefault="001C79D3" w:rsidP="001C79D3">
      <w:pPr>
        <w:widowControl w:val="0"/>
        <w:spacing w:line="276" w:lineRule="auto"/>
        <w:ind w:firstLine="709"/>
        <w:jc w:val="both"/>
        <w:rPr>
          <w:sz w:val="26"/>
          <w:szCs w:val="26"/>
        </w:rPr>
      </w:pPr>
      <w:r w:rsidRPr="000D494F">
        <w:rPr>
          <w:sz w:val="26"/>
          <w:szCs w:val="26"/>
        </w:rPr>
        <w:t>7.1.6. Документы, подтверждающие интерес Страхователя (Выгодоприобретателя) в сохранении застрахованного имущества (паспорт транспортного средства, действующее свидетельство о регистрации транспортного средства; если страховой случай наступил до момента государственной регистрации транспортного средства – документы, подтверждающие приобретение транспортного средства (справка-счет, договор купли-продажи и др.); если Страхователь (Выгодоприобретатель) не является собственником – действующий гражданско-правовой договор, другие имеющиеся у Страхователя (Выгодоприобретателя) документы, подтверждающие его интерес в сохранении застрахованного имущества). По согласованию со Страховщиком могут быть предоставлены заверенные в установленном порядке копии указанных документов;</w:t>
      </w:r>
    </w:p>
    <w:p w:rsidR="001C79D3" w:rsidRPr="000D494F" w:rsidRDefault="001C79D3" w:rsidP="001C79D3">
      <w:pPr>
        <w:spacing w:line="276" w:lineRule="auto"/>
        <w:ind w:firstLine="709"/>
        <w:jc w:val="both"/>
        <w:rPr>
          <w:sz w:val="26"/>
          <w:szCs w:val="26"/>
        </w:rPr>
      </w:pPr>
      <w:r w:rsidRPr="000D494F">
        <w:rPr>
          <w:sz w:val="26"/>
          <w:szCs w:val="26"/>
        </w:rPr>
        <w:t>7.1.7. документы, подтверждающие факт наступления страхового случая и размер ущерба (вреда), оформленные в установленном порядке на русском языке (или имеющие заверенный перевод на русский язык). К ним, в частности, относятся:</w:t>
      </w:r>
    </w:p>
    <w:p w:rsidR="001C79D3" w:rsidRPr="000D494F" w:rsidRDefault="001C79D3" w:rsidP="001C79D3">
      <w:pPr>
        <w:spacing w:line="276" w:lineRule="auto"/>
        <w:ind w:firstLine="709"/>
        <w:jc w:val="both"/>
        <w:rPr>
          <w:sz w:val="26"/>
          <w:szCs w:val="26"/>
        </w:rPr>
      </w:pPr>
      <w:r w:rsidRPr="000D494F">
        <w:rPr>
          <w:sz w:val="26"/>
          <w:szCs w:val="26"/>
        </w:rPr>
        <w:t>а) При наступлении страхового случая «Хищение, угон»:</w:t>
      </w:r>
    </w:p>
    <w:p w:rsidR="001C79D3" w:rsidRPr="000D494F" w:rsidRDefault="001C79D3" w:rsidP="001C79D3">
      <w:pPr>
        <w:spacing w:line="276" w:lineRule="auto"/>
        <w:ind w:firstLine="709"/>
        <w:jc w:val="both"/>
        <w:rPr>
          <w:sz w:val="26"/>
          <w:szCs w:val="26"/>
        </w:rPr>
      </w:pPr>
      <w:r w:rsidRPr="000D494F">
        <w:rPr>
          <w:sz w:val="26"/>
          <w:szCs w:val="26"/>
        </w:rPr>
        <w:t xml:space="preserve">– справка из ОВД, подтверждающая факт обращения Страхователя (Выгодоприобретателя) в ОВД по поводу утраты транспортного средства с указанием даты и времени обращения; </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 заверенная копия постановления о возбуждении уголовного дела по факту хищения (угона) транспортного средства с указанием обстоятельств происшествия </w:t>
      </w:r>
      <w:r w:rsidRPr="000D494F">
        <w:rPr>
          <w:sz w:val="26"/>
          <w:szCs w:val="26"/>
        </w:rPr>
        <w:lastRenderedPageBreak/>
        <w:t>(времени, места, марки транспортного средства и его государственных регистрационных знаков и т.п.), статьи Уголовного кодекса Российской Федерации или справка с указанием вышеуказанных обстоятельств происшествия, номера уголовного дела, даты его возбуждения и статьи Уголовного кодекса Российской Федерации.</w:t>
      </w:r>
    </w:p>
    <w:p w:rsidR="001C79D3" w:rsidRPr="000D494F" w:rsidRDefault="001C79D3" w:rsidP="001C79D3">
      <w:pPr>
        <w:widowControl w:val="0"/>
        <w:spacing w:line="276" w:lineRule="auto"/>
        <w:ind w:firstLine="709"/>
        <w:jc w:val="both"/>
        <w:rPr>
          <w:sz w:val="26"/>
          <w:szCs w:val="26"/>
        </w:rPr>
      </w:pPr>
      <w:r w:rsidRPr="000D494F">
        <w:rPr>
          <w:sz w:val="26"/>
          <w:szCs w:val="26"/>
        </w:rPr>
        <w:t>– заверенная копия постановления о приостановлении предварительного следствия в случае, если транспортное средство не найдено в сроки, установленные действующим законодательством для предварительного следствия;</w:t>
      </w:r>
    </w:p>
    <w:p w:rsidR="001C79D3" w:rsidRPr="000D494F" w:rsidRDefault="001C79D3" w:rsidP="001C79D3">
      <w:pPr>
        <w:widowControl w:val="0"/>
        <w:spacing w:line="276" w:lineRule="auto"/>
        <w:ind w:firstLine="709"/>
        <w:jc w:val="both"/>
        <w:rPr>
          <w:sz w:val="26"/>
          <w:szCs w:val="26"/>
        </w:rPr>
      </w:pPr>
      <w:r w:rsidRPr="000D494F">
        <w:rPr>
          <w:sz w:val="26"/>
          <w:szCs w:val="26"/>
        </w:rPr>
        <w:t>Кроме того, Страхователь (Выгодоприобретатель) обязан передать Страховщику штатные комплекты имеющихся у него ключей и пультов (брелоков) от транспортного средства, а также ключи и пульты (брелоки), электронные метки от установленных на нем противоугонных устройств и систем (механической, электронной, системы спутникового поиска), регистрационные документы транспортного средства (свидетельство о регистрации, паспорт транспортного средства и т.п.). При этом количество сданных штатных комплектов ключей и пультов (брелоков) от транспортного средства, а также ключей и пультов (брелоков), электронных меток от установленных на нем противоугонных устройств и систем (механической, электронной, системы спутникового поиска), должно соответствовать их количеству, указанному в настоящем Договоре и/или в Заявлении.</w:t>
      </w:r>
    </w:p>
    <w:p w:rsidR="001C79D3" w:rsidRPr="000D494F" w:rsidRDefault="001C79D3" w:rsidP="001C79D3">
      <w:pPr>
        <w:widowControl w:val="0"/>
        <w:spacing w:line="276" w:lineRule="auto"/>
        <w:ind w:firstLine="709"/>
        <w:jc w:val="both"/>
        <w:rPr>
          <w:sz w:val="26"/>
          <w:szCs w:val="26"/>
        </w:rPr>
      </w:pPr>
      <w:r w:rsidRPr="000D494F">
        <w:rPr>
          <w:sz w:val="26"/>
          <w:szCs w:val="26"/>
        </w:rPr>
        <w:t>В случае если ключи и пульты (брелоки) от транспортного средства, а также ключи и пульты (брелоки), электронные метки от установленных на нем противоугонных устройств и систем (механической, электронной, системы спутникового поиска), регистрационные документы транспортного средства (свидетельство о регистрации, паспорт транспортного средства и т.п.) изъяты у Страхователя (Выгодоприобретателя) для приобщения к материалам уголовного дела, Страхователь (Выгодоприобретатель) обязан представить Страховщику документ из ОВД, подтверждающий изъятие данных предметов и документов с указанием их серий и номеров.</w:t>
      </w:r>
    </w:p>
    <w:p w:rsidR="001C79D3" w:rsidRPr="000D494F" w:rsidRDefault="001C79D3" w:rsidP="001C79D3">
      <w:pPr>
        <w:widowControl w:val="0"/>
        <w:spacing w:line="276" w:lineRule="auto"/>
        <w:ind w:firstLine="709"/>
        <w:jc w:val="both"/>
        <w:rPr>
          <w:sz w:val="26"/>
          <w:szCs w:val="26"/>
        </w:rPr>
      </w:pPr>
      <w:r w:rsidRPr="000D494F">
        <w:rPr>
          <w:sz w:val="26"/>
          <w:szCs w:val="26"/>
        </w:rPr>
        <w:t>В случае если ключи и пульты (брелоки) от транспортного средства, а также ключи и пульты (брелоки), электронные метки от установленных на нем противоугонных устройств и систем (механической, электронной, системы спутникового поиска), регистрационные документы транспортного средства (свидетельство о регистрации, паспорт транспортного средства и т.п.) отсутствуют у Страхователя (Выгодоприобретателя) по иным причинам, Страхователь (Выгодоприобретатель) обязан представить Страховщику документы из компетентных органов, подтверждающие факт и/или причину их утраты.</w:t>
      </w:r>
    </w:p>
    <w:p w:rsidR="001C79D3" w:rsidRPr="000D494F" w:rsidRDefault="001C79D3" w:rsidP="001C79D3">
      <w:pPr>
        <w:spacing w:line="276" w:lineRule="auto"/>
        <w:ind w:firstLine="709"/>
        <w:jc w:val="both"/>
        <w:rPr>
          <w:sz w:val="26"/>
          <w:szCs w:val="26"/>
        </w:rPr>
      </w:pPr>
      <w:r w:rsidRPr="000D494F">
        <w:rPr>
          <w:sz w:val="26"/>
          <w:szCs w:val="26"/>
        </w:rPr>
        <w:t>Регистрационные документы транспортного средства, ключи и пульты (брелоки) от транспортного средства, а также ключи и пульты (брелоки), электронные метки от установленных на нем противоугонных устройств и систем, переданные Страховщику, возвращаются Страхователю (Выгодоприобретателю) по его требованию в следующих случаях:</w:t>
      </w:r>
    </w:p>
    <w:p w:rsidR="001C79D3" w:rsidRPr="000D494F" w:rsidRDefault="001C79D3" w:rsidP="001C79D3">
      <w:pPr>
        <w:widowControl w:val="0"/>
        <w:spacing w:line="276" w:lineRule="auto"/>
        <w:ind w:firstLine="709"/>
        <w:jc w:val="both"/>
        <w:rPr>
          <w:sz w:val="26"/>
          <w:szCs w:val="26"/>
        </w:rPr>
      </w:pPr>
      <w:r w:rsidRPr="000D494F">
        <w:rPr>
          <w:sz w:val="26"/>
          <w:szCs w:val="26"/>
        </w:rPr>
        <w:t>– непризнания Страховщиком данного случая страховым или принятия Страховщиком решения об отказе в страховой выплате;</w:t>
      </w:r>
    </w:p>
    <w:p w:rsidR="001C79D3" w:rsidRPr="000D494F" w:rsidRDefault="001C79D3" w:rsidP="001C79D3">
      <w:pPr>
        <w:widowControl w:val="0"/>
        <w:spacing w:line="276" w:lineRule="auto"/>
        <w:ind w:firstLine="709"/>
        <w:jc w:val="both"/>
        <w:rPr>
          <w:sz w:val="26"/>
          <w:szCs w:val="26"/>
        </w:rPr>
      </w:pPr>
      <w:r w:rsidRPr="000D494F">
        <w:rPr>
          <w:sz w:val="26"/>
          <w:szCs w:val="26"/>
        </w:rPr>
        <w:lastRenderedPageBreak/>
        <w:t>– обнаружения транспортного средства и возврата Страхователем (Выгодоприобретателем) страховой выплаты.</w:t>
      </w:r>
    </w:p>
    <w:p w:rsidR="001C79D3" w:rsidRPr="000D494F" w:rsidRDefault="001C79D3" w:rsidP="001C79D3">
      <w:pPr>
        <w:widowControl w:val="0"/>
        <w:spacing w:line="276" w:lineRule="auto"/>
        <w:ind w:firstLine="709"/>
        <w:jc w:val="both"/>
        <w:rPr>
          <w:sz w:val="26"/>
          <w:szCs w:val="26"/>
        </w:rPr>
      </w:pPr>
      <w:r w:rsidRPr="000D494F">
        <w:rPr>
          <w:sz w:val="26"/>
          <w:szCs w:val="26"/>
        </w:rPr>
        <w:t>Также Страхователь (Выгодоприобретатель) обязан предоставить Страховщику копию действующего на дату хищения (угона) договора с оператором системы спутникового поиска, если данное оборудование было установлено на застрахованном транспортном средстве.</w:t>
      </w:r>
    </w:p>
    <w:p w:rsidR="001C79D3" w:rsidRPr="000D494F" w:rsidRDefault="001C79D3" w:rsidP="001C79D3">
      <w:pPr>
        <w:spacing w:line="276" w:lineRule="auto"/>
        <w:ind w:firstLine="709"/>
        <w:jc w:val="both"/>
        <w:rPr>
          <w:bCs/>
          <w:sz w:val="26"/>
          <w:szCs w:val="26"/>
        </w:rPr>
      </w:pPr>
      <w:r w:rsidRPr="000D494F">
        <w:rPr>
          <w:bCs/>
          <w:sz w:val="26"/>
          <w:szCs w:val="26"/>
        </w:rPr>
        <w:t xml:space="preserve">б) при наступлении </w:t>
      </w:r>
      <w:r w:rsidRPr="000D494F">
        <w:rPr>
          <w:sz w:val="26"/>
          <w:szCs w:val="26"/>
        </w:rPr>
        <w:t>страхового случая «</w:t>
      </w:r>
      <w:r>
        <w:rPr>
          <w:sz w:val="26"/>
          <w:szCs w:val="26"/>
        </w:rPr>
        <w:t>Повреждение</w:t>
      </w:r>
      <w:r w:rsidRPr="000D494F">
        <w:rPr>
          <w:sz w:val="26"/>
          <w:szCs w:val="26"/>
        </w:rPr>
        <w:t>»:</w:t>
      </w:r>
    </w:p>
    <w:p w:rsidR="001C79D3" w:rsidRPr="000D494F" w:rsidRDefault="001C79D3" w:rsidP="001C79D3">
      <w:pPr>
        <w:widowControl w:val="0"/>
        <w:spacing w:line="276" w:lineRule="auto"/>
        <w:ind w:firstLine="709"/>
        <w:jc w:val="both"/>
        <w:rPr>
          <w:sz w:val="26"/>
          <w:szCs w:val="26"/>
        </w:rPr>
      </w:pPr>
      <w:r w:rsidRPr="000D494F">
        <w:rPr>
          <w:sz w:val="26"/>
          <w:szCs w:val="26"/>
        </w:rPr>
        <w:t>– справка из ОВД, подтверждающая факт обращения Страхователя (Выгодоприобретателя) в ОВД по поводу противоправных действий третьих лиц, с указанием обстоятельств происшествия (времени, места повреждения транспортного средства, его марки, государственного регистрационного знака, причин повреждения), похищенных и/или поврежденных частей, деталей, узлов, агрегатов, ключей от застрахованного транспортного средства, дополнительного оборудования транспортного средства, виновных лиц, если они установлены, или копия постановления о возбуждении уголовного дела (или отказ в возбуждении) с указанием вышеперечисленной информации и статьи Уголовного кодекса Российской Федерации.</w:t>
      </w:r>
    </w:p>
    <w:p w:rsidR="001C79D3" w:rsidRPr="000D494F" w:rsidRDefault="001C79D3" w:rsidP="001C79D3">
      <w:pPr>
        <w:widowControl w:val="0"/>
        <w:spacing w:line="276" w:lineRule="auto"/>
        <w:ind w:firstLine="709"/>
        <w:jc w:val="both"/>
        <w:rPr>
          <w:sz w:val="26"/>
          <w:szCs w:val="26"/>
        </w:rPr>
      </w:pPr>
      <w:r w:rsidRPr="000D494F">
        <w:rPr>
          <w:sz w:val="26"/>
          <w:szCs w:val="26"/>
        </w:rPr>
        <w:t>Кроме того, в случае хищения радио- и звуковоспроизводящей аппаратуры Страхователь (Выгодоприобретатель) по требованию Страховщика должен передать ему съемные части похищенной аппаратуры.</w:t>
      </w:r>
    </w:p>
    <w:p w:rsidR="001C79D3" w:rsidRPr="000D494F" w:rsidRDefault="001C79D3" w:rsidP="001C79D3">
      <w:pPr>
        <w:widowControl w:val="0"/>
        <w:spacing w:line="276" w:lineRule="auto"/>
        <w:ind w:firstLine="709"/>
        <w:jc w:val="both"/>
        <w:rPr>
          <w:b/>
          <w:bCs/>
          <w:sz w:val="26"/>
          <w:szCs w:val="26"/>
        </w:rPr>
      </w:pPr>
      <w:r w:rsidRPr="000D494F">
        <w:rPr>
          <w:bCs/>
          <w:sz w:val="26"/>
          <w:szCs w:val="26"/>
        </w:rPr>
        <w:t>в)</w:t>
      </w:r>
      <w:r w:rsidRPr="000D494F">
        <w:rPr>
          <w:b/>
          <w:bCs/>
          <w:sz w:val="26"/>
          <w:szCs w:val="26"/>
        </w:rPr>
        <w:t xml:space="preserve"> </w:t>
      </w:r>
      <w:r w:rsidRPr="000D494F">
        <w:rPr>
          <w:bCs/>
          <w:sz w:val="26"/>
          <w:szCs w:val="26"/>
        </w:rPr>
        <w:t>при дорожно-транспортном происшествии дополнительно предоставляются:</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 копия водительского удостоверения лица, управлявшего транспортным средством в момент наступления события; </w:t>
      </w:r>
    </w:p>
    <w:p w:rsidR="001C79D3" w:rsidRPr="000D494F" w:rsidRDefault="001C79D3" w:rsidP="001C79D3">
      <w:pPr>
        <w:widowControl w:val="0"/>
        <w:spacing w:line="276" w:lineRule="auto"/>
        <w:ind w:firstLine="709"/>
        <w:jc w:val="both"/>
        <w:rPr>
          <w:sz w:val="26"/>
          <w:szCs w:val="26"/>
        </w:rPr>
      </w:pPr>
      <w:r w:rsidRPr="000D494F">
        <w:rPr>
          <w:sz w:val="26"/>
          <w:szCs w:val="26"/>
        </w:rPr>
        <w:t>– путевой лист или надлежащим образом оформленная доверенность на право управления транспортным средством (если в момент наступления события транспортным средством управляло лицо, не являющееся собственником транспортного средства);</w:t>
      </w:r>
    </w:p>
    <w:p w:rsidR="001C79D3" w:rsidRPr="000D494F" w:rsidRDefault="001C79D3" w:rsidP="001C79D3">
      <w:pPr>
        <w:widowControl w:val="0"/>
        <w:spacing w:line="276" w:lineRule="auto"/>
        <w:ind w:firstLine="709"/>
        <w:jc w:val="both"/>
        <w:rPr>
          <w:sz w:val="26"/>
          <w:szCs w:val="26"/>
        </w:rPr>
      </w:pPr>
      <w:r w:rsidRPr="000D494F">
        <w:rPr>
          <w:sz w:val="26"/>
          <w:szCs w:val="26"/>
        </w:rPr>
        <w:t>– документы из ГИБДД по установленной форме, подтверждающие участие в наступившем событии, содержащие сведения о времени, месте повреждения транспортного средства, водителях, транспортных средствах и повреждениях транспортных средств, дополнительного оборудования в результате наступившего события с указанием нарушенных пунктов ПДД и лиц их нарушивших, информацию о направлении водителей на медицинское освидетельствование на состояние опьянения;</w:t>
      </w:r>
    </w:p>
    <w:p w:rsidR="001C79D3" w:rsidRPr="000D494F" w:rsidRDefault="001C79D3" w:rsidP="001C79D3">
      <w:pPr>
        <w:widowControl w:val="0"/>
        <w:spacing w:line="276" w:lineRule="auto"/>
        <w:ind w:firstLine="709"/>
        <w:jc w:val="both"/>
        <w:rPr>
          <w:sz w:val="26"/>
          <w:szCs w:val="26"/>
        </w:rPr>
      </w:pPr>
      <w:r w:rsidRPr="000D494F">
        <w:rPr>
          <w:sz w:val="26"/>
          <w:szCs w:val="26"/>
        </w:rPr>
        <w:t>– документы о ДТП, оформленные без участия уполномоченных на то сотрудников полиции в соответствии со статьей 11.1 Федерального закона № 40-ФЗ от 25.04.2002 "Об обязательном страховании гражданской ответственности владельцев транспортных средств</w:t>
      </w:r>
      <w:r w:rsidRPr="000D494F">
        <w:rPr>
          <w:bCs/>
          <w:sz w:val="26"/>
          <w:szCs w:val="26"/>
        </w:rPr>
        <w:t>"</w:t>
      </w:r>
    </w:p>
    <w:p w:rsidR="001C79D3" w:rsidRPr="000D494F" w:rsidRDefault="001C79D3" w:rsidP="001C79D3">
      <w:pPr>
        <w:widowControl w:val="0"/>
        <w:spacing w:line="276" w:lineRule="auto"/>
        <w:ind w:firstLine="709"/>
        <w:jc w:val="both"/>
        <w:rPr>
          <w:sz w:val="26"/>
          <w:szCs w:val="26"/>
        </w:rPr>
      </w:pPr>
      <w:r w:rsidRPr="000D494F">
        <w:rPr>
          <w:sz w:val="26"/>
          <w:szCs w:val="26"/>
        </w:rPr>
        <w:t>– результаты медицинского освидетельствования водителей на состояние опьянения/экспертизы на наличие в крови и биологических жидкостях алкоголя или наркотических, психотропных, токсикологических, медикаментозных препаратов (если такое освидетельствование/экспертиза проводились);</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 документы, содержащие информацию о содержании алкоголя или наркотических, психотропных, токсикологических, медикаментозных препаратов в </w:t>
      </w:r>
      <w:r w:rsidRPr="000D494F">
        <w:rPr>
          <w:sz w:val="26"/>
          <w:szCs w:val="26"/>
        </w:rPr>
        <w:lastRenderedPageBreak/>
        <w:t>крови водителя, управлявшего в момент наступления события  застрахованным транспортным средством и погибшего в результате ДТП или направленного с места ДТП в медицинское учреждение (если такое исследование проводилось);</w:t>
      </w:r>
    </w:p>
    <w:p w:rsidR="001C79D3" w:rsidRPr="000D494F" w:rsidRDefault="001C79D3" w:rsidP="001C79D3">
      <w:pPr>
        <w:widowControl w:val="0"/>
        <w:spacing w:line="276" w:lineRule="auto"/>
        <w:ind w:firstLine="709"/>
        <w:jc w:val="both"/>
        <w:rPr>
          <w:sz w:val="26"/>
          <w:szCs w:val="26"/>
        </w:rPr>
      </w:pPr>
      <w:r w:rsidRPr="000D494F">
        <w:rPr>
          <w:sz w:val="26"/>
          <w:szCs w:val="26"/>
        </w:rPr>
        <w:t>– копия протокола об административном правонарушении, копия постановления об административном правонарушении (если таковые составлялись);</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г) при пожаре, стихийных бедствиях или аварий водопроводных систем </w:t>
      </w:r>
      <w:r w:rsidRPr="000D494F">
        <w:rPr>
          <w:bCs/>
          <w:sz w:val="26"/>
          <w:szCs w:val="26"/>
        </w:rPr>
        <w:t>дополнительно предоставляются:</w:t>
      </w:r>
      <w:r w:rsidRPr="000D494F">
        <w:rPr>
          <w:sz w:val="26"/>
          <w:szCs w:val="26"/>
        </w:rPr>
        <w:t xml:space="preserve"> </w:t>
      </w:r>
    </w:p>
    <w:p w:rsidR="001C79D3" w:rsidRPr="000D494F" w:rsidRDefault="001C79D3" w:rsidP="001C79D3">
      <w:pPr>
        <w:widowControl w:val="0"/>
        <w:spacing w:line="276" w:lineRule="auto"/>
        <w:ind w:firstLine="709"/>
        <w:jc w:val="both"/>
        <w:rPr>
          <w:sz w:val="26"/>
          <w:szCs w:val="26"/>
        </w:rPr>
      </w:pPr>
      <w:r w:rsidRPr="000D494F">
        <w:rPr>
          <w:sz w:val="26"/>
          <w:szCs w:val="26"/>
        </w:rPr>
        <w:t>– документы из ОВД с указанием обстоятельств происшествия (времени и места повреждения транспортного средства, его марки и государственного регистрационного знака, причин его повреждения и.т.п.), поврежденных частей, деталей, узлов, агрегатов, дополнительного оборудования транспортного средства, виновных лиц, если они установлены, или копия постановления о возбуждении уголовного дела (или отказ в возбуждении) с указанием вышеперечисленной информации и статьи Уголовного кодекса Российской Федерации; а также (по требованию Страховщика) иные документы из компетентных органов, аварийной службы, органов противопожарной службы (в том числе подразделений МЧС), гидрометеослужбы и т.п. в зависимости от произошедшего события, подтверждающие причину наступления события;</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 копия водительского удостоверения лица, управлявшего транспортным средством в момент наступления события, если ТС находилось в движении; </w:t>
      </w:r>
    </w:p>
    <w:p w:rsidR="001C79D3" w:rsidRPr="000D494F" w:rsidRDefault="001C79D3" w:rsidP="001C79D3">
      <w:pPr>
        <w:widowControl w:val="0"/>
        <w:spacing w:line="276" w:lineRule="auto"/>
        <w:ind w:firstLine="709"/>
        <w:jc w:val="both"/>
        <w:rPr>
          <w:sz w:val="26"/>
          <w:szCs w:val="26"/>
        </w:rPr>
      </w:pPr>
      <w:r w:rsidRPr="000D494F">
        <w:rPr>
          <w:sz w:val="26"/>
          <w:szCs w:val="26"/>
        </w:rPr>
        <w:t>– путевой лист или надлежащим образом оформленная доверенность на право управления транспортным средством (если в момент наступления события транспортным средством управляло лицо, не являющееся собственником транспортного средства), если ТС находилось в движении.</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д) при обвалах грунта, затопления, повреждения транспортного  средства внешними воздействиями </w:t>
      </w:r>
      <w:r w:rsidRPr="000D494F">
        <w:rPr>
          <w:bCs/>
          <w:sz w:val="26"/>
          <w:szCs w:val="26"/>
        </w:rPr>
        <w:t>дополнительно предоставляются:</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 копия водительского удостоверения лица, управлявшего транспортным средством в момент наступления события, если ТС находилось в движении; </w:t>
      </w:r>
    </w:p>
    <w:p w:rsidR="001C79D3" w:rsidRPr="000D494F" w:rsidRDefault="001C79D3" w:rsidP="001C79D3">
      <w:pPr>
        <w:widowControl w:val="0"/>
        <w:spacing w:line="276" w:lineRule="auto"/>
        <w:ind w:firstLine="709"/>
        <w:jc w:val="both"/>
        <w:rPr>
          <w:sz w:val="26"/>
          <w:szCs w:val="26"/>
        </w:rPr>
      </w:pPr>
      <w:r w:rsidRPr="000D494F">
        <w:rPr>
          <w:sz w:val="26"/>
          <w:szCs w:val="26"/>
        </w:rPr>
        <w:t>– путевой лист или надлежащим образом оформленная доверенность на право управления транспортным средством (если в момент наступления события транспортным средством управляло лицо, не являющееся собственником транспортного средства), если ТС находилось в движении;</w:t>
      </w:r>
    </w:p>
    <w:p w:rsidR="001C79D3" w:rsidRPr="000D494F" w:rsidRDefault="001C79D3" w:rsidP="001C79D3">
      <w:pPr>
        <w:widowControl w:val="0"/>
        <w:spacing w:line="276" w:lineRule="auto"/>
        <w:ind w:firstLine="709"/>
        <w:jc w:val="both"/>
        <w:rPr>
          <w:sz w:val="26"/>
          <w:szCs w:val="26"/>
        </w:rPr>
      </w:pPr>
      <w:r w:rsidRPr="000D494F">
        <w:rPr>
          <w:sz w:val="26"/>
          <w:szCs w:val="26"/>
        </w:rPr>
        <w:t>– документы ОВД или подразделений МЧС с указанием обстоятельств происшествия (времени и места повреждения транспортного средства, его марки и государственного регистрационного знака, причин его повреждения и т.п.), поврежденных частей, деталей, узлов, агрегатов, дополнительного оборудования транспортного средства, виновных лиц, если они установлены, или копия постановления о возбуждении уголовного дела (или отказ в возбуждении) с указанием вышеперечисленной информации и статьи Уголовного кодекса Российской Федерации</w:t>
      </w:r>
    </w:p>
    <w:p w:rsidR="001C79D3" w:rsidRPr="000D494F" w:rsidRDefault="001C79D3" w:rsidP="001C79D3">
      <w:pPr>
        <w:widowControl w:val="0"/>
        <w:spacing w:line="276" w:lineRule="auto"/>
        <w:ind w:firstLine="709"/>
        <w:jc w:val="both"/>
        <w:rPr>
          <w:sz w:val="26"/>
          <w:szCs w:val="26"/>
        </w:rPr>
      </w:pPr>
      <w:r w:rsidRPr="000D494F">
        <w:rPr>
          <w:sz w:val="26"/>
          <w:szCs w:val="26"/>
        </w:rPr>
        <w:t>или</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 документы из ГИБДД по установленной форме, подтверждающие участие в наступившем событии, содержащие сведения о времени, месте повреждения транспортного средства, водителях, транспортных средствах и повреждениях </w:t>
      </w:r>
      <w:r w:rsidRPr="000D494F">
        <w:rPr>
          <w:sz w:val="26"/>
          <w:szCs w:val="26"/>
        </w:rPr>
        <w:lastRenderedPageBreak/>
        <w:t>транспортных средств, дополнительного оборудования в результате наступившего события с указанием нарушенных пунктов ПДД и лиц их нарушивших, информацию о направлении водителей на медицинское освидетельствование на состояние опьянения;</w:t>
      </w:r>
    </w:p>
    <w:p w:rsidR="001C79D3" w:rsidRPr="000D494F" w:rsidRDefault="001C79D3" w:rsidP="001C79D3">
      <w:pPr>
        <w:widowControl w:val="0"/>
        <w:spacing w:line="276" w:lineRule="auto"/>
        <w:ind w:firstLine="709"/>
        <w:jc w:val="both"/>
        <w:rPr>
          <w:sz w:val="26"/>
          <w:szCs w:val="26"/>
        </w:rPr>
      </w:pPr>
      <w:r w:rsidRPr="000D494F">
        <w:rPr>
          <w:sz w:val="26"/>
          <w:szCs w:val="26"/>
        </w:rPr>
        <w:t>– результаты медицинского освидетельствования водителей на состояние опьянения/экспертизы на наличие в крови и биологических жидкостях алкоголя или наркотических, психотропных, токсикологических, медикаментозных препаратов (если такое освидетельствование/экспертиза проводились);</w:t>
      </w:r>
    </w:p>
    <w:p w:rsidR="001C79D3" w:rsidRPr="000D494F" w:rsidRDefault="001C79D3" w:rsidP="001C79D3">
      <w:pPr>
        <w:widowControl w:val="0"/>
        <w:spacing w:line="276" w:lineRule="auto"/>
        <w:ind w:firstLine="709"/>
        <w:jc w:val="both"/>
        <w:rPr>
          <w:sz w:val="26"/>
          <w:szCs w:val="26"/>
        </w:rPr>
      </w:pPr>
      <w:r w:rsidRPr="000D494F">
        <w:rPr>
          <w:sz w:val="26"/>
          <w:szCs w:val="26"/>
        </w:rPr>
        <w:t>– документы, содержащие информацию о содержании алкоголя или наркотических, психотропных, токсикологических, медикаментозных препаратов в крови водителя, управлявшего в момент наступления события  застрахованным транспортным средством и погибшего или направленного с места ДТП в медицинское учреждение (если такое исследование проводилось);</w:t>
      </w:r>
    </w:p>
    <w:p w:rsidR="001C79D3" w:rsidRPr="000D494F" w:rsidRDefault="001C79D3" w:rsidP="001C79D3">
      <w:pPr>
        <w:widowControl w:val="0"/>
        <w:spacing w:line="276" w:lineRule="auto"/>
        <w:ind w:firstLine="709"/>
        <w:jc w:val="both"/>
        <w:rPr>
          <w:sz w:val="26"/>
          <w:szCs w:val="26"/>
        </w:rPr>
      </w:pPr>
      <w:r w:rsidRPr="000D494F">
        <w:rPr>
          <w:sz w:val="26"/>
          <w:szCs w:val="26"/>
        </w:rPr>
        <w:t>– копия протокола об административном правонарушении, копия постановления об административном правонарушении (если таковые составлялись).</w:t>
      </w:r>
    </w:p>
    <w:p w:rsidR="001C79D3" w:rsidRPr="000D494F" w:rsidRDefault="001C79D3" w:rsidP="001C79D3">
      <w:pPr>
        <w:spacing w:line="276" w:lineRule="auto"/>
        <w:ind w:firstLine="709"/>
        <w:jc w:val="both"/>
        <w:rPr>
          <w:sz w:val="26"/>
          <w:szCs w:val="26"/>
        </w:rPr>
      </w:pPr>
      <w:r w:rsidRPr="000D494F">
        <w:rPr>
          <w:sz w:val="26"/>
          <w:szCs w:val="26"/>
        </w:rPr>
        <w:t>7.1.8. Документы, подтверждающие размер ущерба, причиненного застрахованному транспортному средству</w:t>
      </w:r>
      <w:r w:rsidRPr="000D494F">
        <w:rPr>
          <w:iCs/>
          <w:sz w:val="26"/>
          <w:szCs w:val="26"/>
        </w:rPr>
        <w:t>:</w:t>
      </w:r>
    </w:p>
    <w:p w:rsidR="001C79D3" w:rsidRPr="000D494F" w:rsidRDefault="001C79D3" w:rsidP="001C79D3">
      <w:pPr>
        <w:spacing w:line="276" w:lineRule="auto"/>
        <w:ind w:firstLine="709"/>
        <w:jc w:val="both"/>
        <w:rPr>
          <w:sz w:val="26"/>
          <w:szCs w:val="26"/>
        </w:rPr>
      </w:pPr>
      <w:r w:rsidRPr="000D494F">
        <w:rPr>
          <w:sz w:val="26"/>
          <w:szCs w:val="26"/>
        </w:rPr>
        <w:t>а) калькуляция затрат по восстановлению поврежденного транспортного средства, дополнительного оборудования и/или заключение независимой экспертной организации;</w:t>
      </w:r>
    </w:p>
    <w:p w:rsidR="001C79D3" w:rsidRPr="000D494F" w:rsidRDefault="001C79D3" w:rsidP="001C79D3">
      <w:pPr>
        <w:spacing w:line="276" w:lineRule="auto"/>
        <w:ind w:firstLine="709"/>
        <w:jc w:val="both"/>
        <w:rPr>
          <w:sz w:val="26"/>
          <w:szCs w:val="26"/>
        </w:rPr>
      </w:pPr>
      <w:r w:rsidRPr="000D494F">
        <w:rPr>
          <w:sz w:val="26"/>
          <w:szCs w:val="26"/>
        </w:rPr>
        <w:t xml:space="preserve">б) документы за фактически выполненный ремонт на СТОА (в том числе счета, заказ-наряды, документы, подтверждающие выполнение и принятие работ, и др.) с приложением платежных документов, подтверждающих их оплату; </w:t>
      </w:r>
    </w:p>
    <w:p w:rsidR="001C79D3" w:rsidRPr="000D494F" w:rsidRDefault="001C79D3" w:rsidP="001C79D3">
      <w:pPr>
        <w:spacing w:line="276" w:lineRule="auto"/>
        <w:ind w:firstLine="709"/>
        <w:jc w:val="both"/>
        <w:rPr>
          <w:sz w:val="26"/>
          <w:szCs w:val="26"/>
        </w:rPr>
      </w:pPr>
      <w:r w:rsidRPr="000D494F">
        <w:rPr>
          <w:sz w:val="26"/>
          <w:szCs w:val="26"/>
        </w:rPr>
        <w:t>в) предварительный заказ-наряд или счет за ремонт данного транспортного средства для согласования со Страховщиком в случае ремонта на СТОА Страхователя (Выгодоприобретателя), а также, после завершения ремонта, - документы за фактически выполненный ремонт на станции технического обслуживания автомобилей (в том числе счета, заказ – наряды, документы, подтверждающие выполнение и принятие работ и др.) с приложением платежных документов, подтверждающих его оплату (если оплата производилась Страхователем (Выгодоприобретателем);</w:t>
      </w:r>
    </w:p>
    <w:p w:rsidR="001C79D3" w:rsidRPr="000D494F" w:rsidRDefault="001C79D3" w:rsidP="001C79D3">
      <w:pPr>
        <w:spacing w:line="276" w:lineRule="auto"/>
        <w:ind w:firstLine="709"/>
        <w:jc w:val="both"/>
        <w:rPr>
          <w:spacing w:val="-4"/>
          <w:sz w:val="26"/>
          <w:szCs w:val="26"/>
        </w:rPr>
      </w:pPr>
      <w:r w:rsidRPr="000D494F">
        <w:rPr>
          <w:spacing w:val="-4"/>
          <w:sz w:val="26"/>
          <w:szCs w:val="26"/>
        </w:rPr>
        <w:t>г) счета за транспортировку (эвакуацию) поврежденного транспортного средства до места хранения и/или ремонта с приложением платежных документов, подтверждающих их оплату;</w:t>
      </w:r>
    </w:p>
    <w:p w:rsidR="001C79D3" w:rsidRPr="000D494F" w:rsidRDefault="001C79D3" w:rsidP="001C79D3">
      <w:pPr>
        <w:spacing w:line="276" w:lineRule="auto"/>
        <w:ind w:firstLine="709"/>
        <w:jc w:val="both"/>
        <w:rPr>
          <w:sz w:val="26"/>
          <w:szCs w:val="26"/>
        </w:rPr>
      </w:pPr>
      <w:r w:rsidRPr="000D494F">
        <w:rPr>
          <w:sz w:val="26"/>
          <w:szCs w:val="26"/>
        </w:rPr>
        <w:t>Если определение размера ущерба производится по калькуляции, составленной Страховщиком или независимой экспертной организацией по поручению Страховщика, а также в случае ремонта транспортного средства на СТОА Страховщика, документы, указанные в пп. а) и б) п.7.1.8 настоящего договора Страховщик получает самостоятельно;</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7.1.9. В случае повреждения или гибели застрахованного имущества на территории, значительно удаленной от офисов Страховщика, по согласованию со Страховщиком представляются: акт осмотра застрахованного имущества с полным перечнем повреждений и расчет (калькуляция) затрат по восстановлению поврежденного имущества, составленные организацией (или экспертом), </w:t>
      </w:r>
      <w:r w:rsidRPr="000D494F">
        <w:rPr>
          <w:sz w:val="26"/>
          <w:szCs w:val="26"/>
        </w:rPr>
        <w:lastRenderedPageBreak/>
        <w:t>осуществляющими деятельность в установленном законодательством порядке, а также фотографии (в том числе в обязательном порядке фотографии идентификационного номера (VIN) и/или номера кузова и/или номера шасси), позволяющие идентифицировать поврежденное застрахованное имущество и полученные им повреждения;</w:t>
      </w:r>
    </w:p>
    <w:p w:rsidR="001C79D3" w:rsidRPr="000D494F" w:rsidRDefault="001C79D3" w:rsidP="001C79D3">
      <w:pPr>
        <w:widowControl w:val="0"/>
        <w:spacing w:line="276" w:lineRule="auto"/>
        <w:ind w:firstLine="709"/>
        <w:jc w:val="both"/>
        <w:rPr>
          <w:sz w:val="26"/>
          <w:szCs w:val="26"/>
        </w:rPr>
      </w:pPr>
      <w:r w:rsidRPr="000D494F">
        <w:rPr>
          <w:sz w:val="26"/>
          <w:szCs w:val="26"/>
        </w:rPr>
        <w:t>7.1.10. Документы (счета, квитанции, кассовые чеки, платежные поручения, накладные, иные платежные документы), подтверждающие произведенные Страхователем (Выгодоприобретателем) расходы согласно пп. 2.2, 2.3 и 2.4 настоящего Договора;</w:t>
      </w:r>
    </w:p>
    <w:p w:rsidR="001C79D3" w:rsidRPr="000D494F" w:rsidRDefault="001C79D3" w:rsidP="001C79D3">
      <w:pPr>
        <w:spacing w:line="276" w:lineRule="auto"/>
        <w:ind w:firstLine="709"/>
        <w:jc w:val="both"/>
        <w:rPr>
          <w:sz w:val="26"/>
          <w:szCs w:val="26"/>
        </w:rPr>
      </w:pPr>
      <w:r w:rsidRPr="000D494F">
        <w:rPr>
          <w:sz w:val="26"/>
          <w:szCs w:val="26"/>
        </w:rPr>
        <w:t>7.1.11. Заявление Страхователя (Выгодоприобретателя) о выборе варианта страхового возмещения в случае гибели транспортного средства;</w:t>
      </w:r>
    </w:p>
    <w:p w:rsidR="001C79D3" w:rsidRPr="000D494F" w:rsidRDefault="001C79D3" w:rsidP="001C79D3">
      <w:pPr>
        <w:spacing w:line="276" w:lineRule="auto"/>
        <w:ind w:firstLine="709"/>
        <w:jc w:val="both"/>
        <w:rPr>
          <w:sz w:val="26"/>
          <w:szCs w:val="26"/>
        </w:rPr>
      </w:pPr>
      <w:r w:rsidRPr="000D494F">
        <w:rPr>
          <w:sz w:val="26"/>
          <w:szCs w:val="26"/>
        </w:rPr>
        <w:t>7.1.12. В случае если соответствующие компетентные органы отказали в выдаче каких-либо документов, запрошенных Страховщиком, Страхователь (Выгодоприобретатель, лицо, риск ответственности которого застрахован) направляет Страховщику копию соответствующего запроса и письменного ответа на него, если таковой получен;</w:t>
      </w:r>
    </w:p>
    <w:p w:rsidR="001C79D3" w:rsidRPr="000D494F" w:rsidRDefault="001C79D3" w:rsidP="001C79D3">
      <w:pPr>
        <w:spacing w:line="276" w:lineRule="auto"/>
        <w:ind w:firstLine="709"/>
        <w:jc w:val="both"/>
        <w:rPr>
          <w:sz w:val="26"/>
          <w:szCs w:val="26"/>
        </w:rPr>
      </w:pPr>
      <w:r w:rsidRPr="000D494F">
        <w:rPr>
          <w:sz w:val="26"/>
          <w:szCs w:val="26"/>
        </w:rPr>
        <w:t>7.1.12. В случае если предоставленные в соответствии с пп. 7.1.1 – 7.1.12 настоящего Договора документы дают основания полагать, что событие наступило по причинам и/или при обстоятельствах, от которых объект не был застрахован согласно договору страхования, и/или не содержат информацию, позволяющую однозначно определить, относится или нет произошедшее событие к страховому случаю согласно договору страхования, - дополнительные документы, запрошенные Страховщиком в письменной форме у Страхователя (Выгодоприобретателя, лица, риск ответственности которого застрахован) или компетентных органов и организаций, экспертных организаций, иных организаций и органов, позволяющие сделать однозначный вывод о том, является ли произошедшее событие страховым случаем согласно договору страхования или нет;</w:t>
      </w:r>
    </w:p>
    <w:p w:rsidR="001C79D3" w:rsidRPr="000D494F" w:rsidRDefault="001C79D3" w:rsidP="001C79D3">
      <w:pPr>
        <w:spacing w:line="276" w:lineRule="auto"/>
        <w:ind w:firstLine="709"/>
        <w:jc w:val="both"/>
        <w:rPr>
          <w:sz w:val="26"/>
          <w:szCs w:val="26"/>
        </w:rPr>
      </w:pPr>
      <w:r w:rsidRPr="000D494F">
        <w:rPr>
          <w:sz w:val="26"/>
          <w:szCs w:val="26"/>
        </w:rPr>
        <w:t>7.1.13. Реквизиты для осуществления страховой выплаты (а также распоряжение Выгодоприобретателя о порядке осуществления страховой выплаты);</w:t>
      </w:r>
    </w:p>
    <w:p w:rsidR="001C79D3" w:rsidRPr="000D494F" w:rsidRDefault="001C79D3" w:rsidP="001C79D3">
      <w:pPr>
        <w:spacing w:line="276" w:lineRule="auto"/>
        <w:ind w:firstLine="709"/>
        <w:jc w:val="both"/>
        <w:rPr>
          <w:sz w:val="26"/>
          <w:szCs w:val="26"/>
        </w:rPr>
      </w:pPr>
      <w:r w:rsidRPr="000D494F">
        <w:rPr>
          <w:sz w:val="26"/>
          <w:szCs w:val="26"/>
        </w:rPr>
        <w:t>7.1.14. В случае если Страховщику были предоставлены ненадлежащим образом оформленные документы (в частности, незаверенные копии документов, документы, подписанные лицом, не имеющим на это полномочий, документы, содержащие не оформленные надлежащим образом исправления и т.п.) – предоставляются документы, оформленные надлежащим образом.</w:t>
      </w:r>
    </w:p>
    <w:p w:rsidR="001C79D3" w:rsidRPr="000D494F" w:rsidRDefault="001C79D3" w:rsidP="001C79D3">
      <w:pPr>
        <w:widowControl w:val="0"/>
        <w:spacing w:line="276" w:lineRule="auto"/>
        <w:ind w:firstLine="709"/>
        <w:jc w:val="both"/>
        <w:rPr>
          <w:sz w:val="26"/>
          <w:szCs w:val="26"/>
        </w:rPr>
      </w:pPr>
      <w:r w:rsidRPr="000D494F">
        <w:rPr>
          <w:sz w:val="26"/>
          <w:szCs w:val="26"/>
        </w:rPr>
        <w:t>7.2. Страховщик, при наступлении страхового случая по риску «</w:t>
      </w:r>
      <w:r>
        <w:rPr>
          <w:sz w:val="26"/>
          <w:szCs w:val="26"/>
        </w:rPr>
        <w:t>Повреждение</w:t>
      </w:r>
      <w:r w:rsidRPr="000D494F">
        <w:rPr>
          <w:sz w:val="26"/>
          <w:szCs w:val="26"/>
        </w:rPr>
        <w:t>», производит страховую выплату без предоставления Страхователем и/или Выгодоприобретателем документов из компетентных органов (при условии, что Страхователь (Выгодоприобретатель) уведомил Страховщика об ущербе транспортному средству не позднее 2 (двух) рабочих дней с момента наступления страхового случая) в следующем порядке:</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7.2.1. Неограниченное количество раз за весь период действия договора страхования  за повреждение стеклянных элементов транспортного средства (за </w:t>
      </w:r>
      <w:r w:rsidRPr="000D494F">
        <w:rPr>
          <w:sz w:val="26"/>
          <w:szCs w:val="26"/>
        </w:rPr>
        <w:lastRenderedPageBreak/>
        <w:t xml:space="preserve">исключением стеклянных панелей и люков крыш), приборов внешнего освещения, наружных зеркал заднего вида (в сборе). При этом совокупный размер страховых выплат за весь период действия договора страхования не должен превышать страховую сумму по транспортному средству, </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и </w:t>
      </w:r>
    </w:p>
    <w:p w:rsidR="001C79D3" w:rsidRPr="000D494F" w:rsidRDefault="001C79D3" w:rsidP="001C79D3">
      <w:pPr>
        <w:widowControl w:val="0"/>
        <w:spacing w:line="276" w:lineRule="auto"/>
        <w:ind w:firstLine="709"/>
        <w:jc w:val="both"/>
        <w:rPr>
          <w:sz w:val="26"/>
          <w:szCs w:val="26"/>
        </w:rPr>
      </w:pPr>
      <w:r w:rsidRPr="000D494F">
        <w:rPr>
          <w:sz w:val="26"/>
          <w:szCs w:val="26"/>
        </w:rPr>
        <w:t>7.2.2. Не более одного раза за весь период действия договора страхования</w:t>
      </w:r>
    </w:p>
    <w:p w:rsidR="001C79D3" w:rsidRPr="000D494F" w:rsidRDefault="001C79D3" w:rsidP="001C79D3">
      <w:pPr>
        <w:widowControl w:val="0"/>
        <w:spacing w:line="276" w:lineRule="auto"/>
        <w:jc w:val="both"/>
        <w:rPr>
          <w:sz w:val="26"/>
          <w:szCs w:val="26"/>
        </w:rPr>
      </w:pPr>
      <w:r w:rsidRPr="000D494F">
        <w:rPr>
          <w:sz w:val="26"/>
          <w:szCs w:val="26"/>
        </w:rPr>
        <w:t>в пределах страховой суммы за повреждение одного из следующих наружных элементов транспортного средства:</w:t>
      </w:r>
    </w:p>
    <w:p w:rsidR="001C79D3" w:rsidRPr="000D494F" w:rsidRDefault="001C79D3" w:rsidP="001C79D3">
      <w:pPr>
        <w:widowControl w:val="0"/>
        <w:spacing w:line="276" w:lineRule="auto"/>
        <w:ind w:firstLine="709"/>
        <w:jc w:val="both"/>
        <w:rPr>
          <w:sz w:val="26"/>
          <w:szCs w:val="26"/>
        </w:rPr>
      </w:pPr>
      <w:r w:rsidRPr="000D494F">
        <w:rPr>
          <w:sz w:val="26"/>
          <w:szCs w:val="26"/>
        </w:rPr>
        <w:t>– капот, включая наружные накладки, решетки, эмблемы;</w:t>
      </w:r>
    </w:p>
    <w:p w:rsidR="001C79D3" w:rsidRPr="000D494F" w:rsidRDefault="001C79D3" w:rsidP="001C79D3">
      <w:pPr>
        <w:widowControl w:val="0"/>
        <w:spacing w:line="276" w:lineRule="auto"/>
        <w:ind w:firstLine="709"/>
        <w:jc w:val="both"/>
        <w:rPr>
          <w:sz w:val="26"/>
          <w:szCs w:val="26"/>
        </w:rPr>
      </w:pPr>
      <w:r w:rsidRPr="000D494F">
        <w:rPr>
          <w:sz w:val="26"/>
          <w:szCs w:val="26"/>
        </w:rPr>
        <w:t>– крыло переднее, включая наружные накладки, решетки, эмблемы, повторители указателя поворота;</w:t>
      </w:r>
    </w:p>
    <w:p w:rsidR="001C79D3" w:rsidRPr="000D494F" w:rsidRDefault="001C79D3" w:rsidP="001C79D3">
      <w:pPr>
        <w:widowControl w:val="0"/>
        <w:spacing w:line="276" w:lineRule="auto"/>
        <w:ind w:firstLine="709"/>
        <w:jc w:val="both"/>
        <w:rPr>
          <w:sz w:val="26"/>
          <w:szCs w:val="26"/>
        </w:rPr>
      </w:pPr>
      <w:r w:rsidRPr="000D494F">
        <w:rPr>
          <w:sz w:val="26"/>
          <w:szCs w:val="26"/>
        </w:rPr>
        <w:t>– дверь, включая наружную ручку, личинку замка двери, наружные накладки и эмблемы;</w:t>
      </w:r>
    </w:p>
    <w:p w:rsidR="001C79D3" w:rsidRPr="000D494F" w:rsidRDefault="001C79D3" w:rsidP="001C79D3">
      <w:pPr>
        <w:widowControl w:val="0"/>
        <w:spacing w:line="276" w:lineRule="auto"/>
        <w:ind w:firstLine="709"/>
        <w:jc w:val="both"/>
        <w:rPr>
          <w:sz w:val="26"/>
          <w:szCs w:val="26"/>
        </w:rPr>
      </w:pPr>
      <w:r w:rsidRPr="000D494F">
        <w:rPr>
          <w:sz w:val="26"/>
          <w:szCs w:val="26"/>
        </w:rPr>
        <w:t>– порог, включая наружные накладки;</w:t>
      </w:r>
    </w:p>
    <w:p w:rsidR="001C79D3" w:rsidRPr="000D494F" w:rsidRDefault="001C79D3" w:rsidP="001C79D3">
      <w:pPr>
        <w:widowControl w:val="0"/>
        <w:spacing w:line="276" w:lineRule="auto"/>
        <w:ind w:firstLine="709"/>
        <w:jc w:val="both"/>
        <w:rPr>
          <w:sz w:val="26"/>
          <w:szCs w:val="26"/>
        </w:rPr>
      </w:pPr>
      <w:r w:rsidRPr="000D494F">
        <w:rPr>
          <w:sz w:val="26"/>
          <w:szCs w:val="26"/>
        </w:rPr>
        <w:t>– панель боковины наружная (крыло заднее), включая наружные накладки, лючок бензобака;</w:t>
      </w:r>
    </w:p>
    <w:p w:rsidR="001C79D3" w:rsidRPr="000D494F" w:rsidRDefault="001C79D3" w:rsidP="001C79D3">
      <w:pPr>
        <w:widowControl w:val="0"/>
        <w:spacing w:line="276" w:lineRule="auto"/>
        <w:ind w:firstLine="709"/>
        <w:jc w:val="both"/>
        <w:rPr>
          <w:sz w:val="26"/>
          <w:szCs w:val="26"/>
        </w:rPr>
      </w:pPr>
      <w:r w:rsidRPr="000D494F">
        <w:rPr>
          <w:sz w:val="26"/>
          <w:szCs w:val="26"/>
        </w:rPr>
        <w:t>– крышка багажника, включая наружные накладки и эмблемы, личинку замка крышки багажника;</w:t>
      </w:r>
    </w:p>
    <w:p w:rsidR="001C79D3" w:rsidRPr="000D494F" w:rsidRDefault="001C79D3" w:rsidP="001C79D3">
      <w:pPr>
        <w:widowControl w:val="0"/>
        <w:spacing w:line="276" w:lineRule="auto"/>
        <w:ind w:firstLine="709"/>
        <w:jc w:val="both"/>
        <w:rPr>
          <w:sz w:val="26"/>
          <w:szCs w:val="26"/>
        </w:rPr>
      </w:pPr>
      <w:r w:rsidRPr="000D494F">
        <w:rPr>
          <w:sz w:val="26"/>
          <w:szCs w:val="26"/>
        </w:rPr>
        <w:t>– облицовка бампера, включая наружные накладки, форсунки омывателей фар и решетки, за исключением датчиков парковки;</w:t>
      </w:r>
    </w:p>
    <w:p w:rsidR="001C79D3" w:rsidRPr="000D494F" w:rsidRDefault="001C79D3" w:rsidP="001C79D3">
      <w:pPr>
        <w:widowControl w:val="0"/>
        <w:spacing w:line="276" w:lineRule="auto"/>
        <w:ind w:firstLine="709"/>
        <w:jc w:val="both"/>
        <w:rPr>
          <w:sz w:val="26"/>
          <w:szCs w:val="26"/>
        </w:rPr>
      </w:pPr>
      <w:r w:rsidRPr="000D494F">
        <w:rPr>
          <w:sz w:val="26"/>
          <w:szCs w:val="26"/>
        </w:rPr>
        <w:t>– облицовка радиатора, включая наружные накладки, решетки, эмблемы.</w:t>
      </w:r>
    </w:p>
    <w:p w:rsidR="001C79D3" w:rsidRPr="000D494F" w:rsidRDefault="001C79D3" w:rsidP="001C79D3">
      <w:pPr>
        <w:widowControl w:val="0"/>
        <w:spacing w:line="276" w:lineRule="auto"/>
        <w:ind w:firstLine="709"/>
        <w:jc w:val="both"/>
        <w:rPr>
          <w:sz w:val="26"/>
          <w:szCs w:val="26"/>
        </w:rPr>
      </w:pPr>
      <w:r w:rsidRPr="000D494F">
        <w:rPr>
          <w:sz w:val="26"/>
          <w:szCs w:val="26"/>
        </w:rPr>
        <w:t>При этом страховая выплата за обнаруженные скрытые повреждения не производится. Если в результате одного страхового случая получили повреждения несколько наружных элементов, Страхователь  имеет право выбрать один любой элемент из поврежденных для получения страховой выплаты за этот элемент без предоставления документов из компетентных органов. При этом страховая выплата за остальные поврежденные наружные элементы не производится.</w:t>
      </w:r>
    </w:p>
    <w:p w:rsidR="001C79D3" w:rsidRPr="000D494F" w:rsidRDefault="001C79D3" w:rsidP="001C79D3">
      <w:pPr>
        <w:pStyle w:val="a6"/>
        <w:numPr>
          <w:ilvl w:val="2"/>
          <w:numId w:val="49"/>
        </w:numPr>
        <w:shd w:val="clear" w:color="auto" w:fill="FFFFFF"/>
        <w:autoSpaceDE w:val="0"/>
        <w:autoSpaceDN w:val="0"/>
        <w:adjustRightInd w:val="0"/>
        <w:spacing w:line="276" w:lineRule="auto"/>
        <w:ind w:left="0" w:firstLine="709"/>
        <w:contextualSpacing/>
        <w:jc w:val="both"/>
        <w:rPr>
          <w:sz w:val="26"/>
          <w:szCs w:val="26"/>
        </w:rPr>
      </w:pPr>
      <w:r w:rsidRPr="000D494F">
        <w:rPr>
          <w:sz w:val="26"/>
          <w:szCs w:val="26"/>
        </w:rPr>
        <w:t>При наступлении страхового случая по риску «</w:t>
      </w:r>
      <w:r>
        <w:rPr>
          <w:sz w:val="26"/>
          <w:szCs w:val="26"/>
        </w:rPr>
        <w:t>Повреждение</w:t>
      </w:r>
      <w:r w:rsidRPr="000D494F">
        <w:rPr>
          <w:sz w:val="26"/>
          <w:szCs w:val="26"/>
        </w:rPr>
        <w:t xml:space="preserve">» страховщик должен выдать направление на восстановительный ремонт транспортного средства не позднее </w:t>
      </w:r>
      <w:r>
        <w:rPr>
          <w:sz w:val="26"/>
          <w:szCs w:val="26"/>
        </w:rPr>
        <w:t>3</w:t>
      </w:r>
      <w:r w:rsidRPr="000D494F">
        <w:rPr>
          <w:sz w:val="26"/>
          <w:szCs w:val="26"/>
        </w:rPr>
        <w:t xml:space="preserve"> (</w:t>
      </w:r>
      <w:r>
        <w:rPr>
          <w:sz w:val="26"/>
          <w:szCs w:val="26"/>
        </w:rPr>
        <w:t>трех</w:t>
      </w:r>
      <w:r w:rsidRPr="000D494F">
        <w:rPr>
          <w:sz w:val="26"/>
          <w:szCs w:val="26"/>
        </w:rPr>
        <w:t>) календарных дней со дня получения полного пакета необходимых документов от Заказчика.</w:t>
      </w:r>
    </w:p>
    <w:p w:rsidR="001C79D3" w:rsidRPr="000D494F" w:rsidRDefault="001C79D3" w:rsidP="001C79D3">
      <w:pPr>
        <w:widowControl w:val="0"/>
        <w:spacing w:line="276" w:lineRule="auto"/>
        <w:ind w:firstLine="709"/>
        <w:jc w:val="both"/>
        <w:rPr>
          <w:sz w:val="26"/>
          <w:szCs w:val="26"/>
        </w:rPr>
      </w:pPr>
      <w:r w:rsidRPr="000D494F">
        <w:rPr>
          <w:sz w:val="26"/>
          <w:szCs w:val="26"/>
        </w:rPr>
        <w:t>7.2.4. Кроме того, Страховщик не требует у Страхователя (Выгодоприобретателя) предоставление документов из ГИБДД в случае оформления документов о дорожно-транспортном происшествии без участия уполномоченных на то сотрудников полиции в соответствии со статьей 11.1 Федерального закона № 40-ФЗ от 25.04.2002 "Об обязательном страховании гражданской ответственности владельцев транспортных средств".</w:t>
      </w:r>
    </w:p>
    <w:p w:rsidR="001C79D3" w:rsidRPr="000D494F" w:rsidRDefault="001C79D3" w:rsidP="001C79D3">
      <w:pPr>
        <w:spacing w:line="276" w:lineRule="auto"/>
        <w:ind w:firstLine="709"/>
        <w:jc w:val="both"/>
        <w:rPr>
          <w:sz w:val="26"/>
          <w:szCs w:val="26"/>
        </w:rPr>
      </w:pPr>
      <w:r w:rsidRPr="000D494F">
        <w:rPr>
          <w:sz w:val="26"/>
          <w:szCs w:val="26"/>
        </w:rPr>
        <w:t xml:space="preserve">При условии оформления документов о ДТП без участия уполномоченных на то сотрудников полиции в случаях и в порядке, предусмотренных пунктом 1 статьи 11.1 Федерального закона № 40-ФЗ от 25.04.2002 "Об обязательном страховании гражданской ответственности владельцев транспортных средств", страховая выплата по настоящему Договору не может превышать максимального размера страховой выплаты, </w:t>
      </w:r>
      <w:r w:rsidRPr="000D494F">
        <w:rPr>
          <w:sz w:val="26"/>
          <w:szCs w:val="26"/>
        </w:rPr>
        <w:lastRenderedPageBreak/>
        <w:t>установленного пп. 4, 5 статьи 11.1 Федерального закона № 40-ФЗ от 25.04.2002 "Об обязательном страховании гражданской ответственности владельцев транспортных средств", и не может быть более страховой суммы по транспортному средству.</w:t>
      </w:r>
    </w:p>
    <w:p w:rsidR="001C79D3" w:rsidRPr="000D494F" w:rsidRDefault="001C79D3" w:rsidP="001C79D3">
      <w:pPr>
        <w:widowControl w:val="0"/>
        <w:spacing w:line="276" w:lineRule="auto"/>
        <w:ind w:firstLine="709"/>
        <w:jc w:val="both"/>
        <w:rPr>
          <w:sz w:val="26"/>
          <w:szCs w:val="26"/>
        </w:rPr>
      </w:pPr>
      <w:r w:rsidRPr="000D494F">
        <w:rPr>
          <w:sz w:val="26"/>
          <w:szCs w:val="26"/>
        </w:rPr>
        <w:t>При осуществлении страховой выплаты по 7.2.4 настоящего Договора положения пп. 7.2.1, 7.2.2 настоящего Договора в отношении данного страхового случая не применяются.</w:t>
      </w:r>
    </w:p>
    <w:p w:rsidR="001C79D3" w:rsidRPr="000D494F" w:rsidRDefault="001C79D3" w:rsidP="001C79D3">
      <w:pPr>
        <w:widowControl w:val="0"/>
        <w:spacing w:line="276" w:lineRule="auto"/>
        <w:ind w:firstLine="709"/>
        <w:jc w:val="both"/>
        <w:rPr>
          <w:sz w:val="26"/>
          <w:szCs w:val="26"/>
        </w:rPr>
      </w:pPr>
      <w:bookmarkStart w:id="3" w:name="Par2"/>
      <w:bookmarkStart w:id="4" w:name="Par4"/>
      <w:bookmarkStart w:id="5" w:name="Par11"/>
      <w:bookmarkEnd w:id="3"/>
      <w:bookmarkEnd w:id="4"/>
      <w:bookmarkEnd w:id="5"/>
      <w:r w:rsidRPr="000D494F">
        <w:rPr>
          <w:bCs/>
          <w:sz w:val="26"/>
          <w:szCs w:val="26"/>
        </w:rPr>
        <w:t xml:space="preserve">7.3. </w:t>
      </w:r>
      <w:r w:rsidRPr="000D494F">
        <w:rPr>
          <w:sz w:val="26"/>
          <w:szCs w:val="26"/>
        </w:rPr>
        <w:t xml:space="preserve">Размер ущерба </w:t>
      </w:r>
      <w:r w:rsidRPr="000D494F">
        <w:rPr>
          <w:bCs/>
          <w:sz w:val="26"/>
          <w:szCs w:val="26"/>
        </w:rPr>
        <w:t>при повреждении транспортного средства, а также хищении установленных на транспортном средстве отдельных частей, деталей, узлов, агрегатов определяется</w:t>
      </w:r>
      <w:r w:rsidRPr="000D494F">
        <w:rPr>
          <w:bCs/>
          <w:iCs/>
          <w:sz w:val="26"/>
          <w:szCs w:val="26"/>
        </w:rPr>
        <w:t xml:space="preserve"> </w:t>
      </w:r>
      <w:r w:rsidRPr="000D494F">
        <w:rPr>
          <w:sz w:val="26"/>
          <w:szCs w:val="26"/>
        </w:rPr>
        <w:t xml:space="preserve">на основании документов за фактически выполненный ремонт поврежденного транспортного средства, на СТОА Страховщика </w:t>
      </w:r>
      <w:r w:rsidRPr="000D494F">
        <w:rPr>
          <w:bCs/>
          <w:sz w:val="26"/>
          <w:szCs w:val="26"/>
        </w:rPr>
        <w:t>на основании направления</w:t>
      </w:r>
      <w:r w:rsidRPr="000D494F">
        <w:rPr>
          <w:sz w:val="26"/>
          <w:szCs w:val="26"/>
        </w:rPr>
        <w:t>, выдаваемого Страховщиком Страхователю (Выгодоприобретателю).</w:t>
      </w:r>
    </w:p>
    <w:p w:rsidR="001C79D3" w:rsidRPr="000D494F" w:rsidRDefault="001C79D3" w:rsidP="001C79D3">
      <w:pPr>
        <w:widowControl w:val="0"/>
        <w:spacing w:line="276" w:lineRule="auto"/>
        <w:ind w:firstLine="709"/>
        <w:jc w:val="both"/>
        <w:rPr>
          <w:b/>
          <w:sz w:val="26"/>
          <w:szCs w:val="26"/>
          <w:u w:val="single"/>
        </w:rPr>
      </w:pPr>
    </w:p>
    <w:p w:rsidR="001C79D3" w:rsidRPr="000D494F" w:rsidRDefault="001C79D3" w:rsidP="001C79D3">
      <w:pPr>
        <w:keepNext/>
        <w:spacing w:line="276" w:lineRule="auto"/>
        <w:ind w:firstLine="709"/>
        <w:jc w:val="center"/>
        <w:outlineLvl w:val="0"/>
        <w:rPr>
          <w:b/>
          <w:sz w:val="26"/>
          <w:szCs w:val="26"/>
        </w:rPr>
      </w:pPr>
      <w:r w:rsidRPr="000D494F">
        <w:rPr>
          <w:b/>
          <w:sz w:val="26"/>
          <w:szCs w:val="26"/>
        </w:rPr>
        <w:t>8. Срок действия договора страхования</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8.1. Настоящий Договор вступает в силу с даты подписания и действует до </w:t>
      </w:r>
      <w:r>
        <w:rPr>
          <w:sz w:val="26"/>
          <w:szCs w:val="26"/>
        </w:rPr>
        <w:br/>
      </w:r>
      <w:r w:rsidRPr="000D494F">
        <w:rPr>
          <w:sz w:val="26"/>
          <w:szCs w:val="26"/>
        </w:rPr>
        <w:t xml:space="preserve">31 </w:t>
      </w:r>
      <w:r>
        <w:rPr>
          <w:sz w:val="26"/>
          <w:szCs w:val="26"/>
        </w:rPr>
        <w:t>января</w:t>
      </w:r>
      <w:r w:rsidRPr="000D494F">
        <w:rPr>
          <w:sz w:val="26"/>
          <w:szCs w:val="26"/>
        </w:rPr>
        <w:t xml:space="preserve"> 202</w:t>
      </w:r>
      <w:r>
        <w:rPr>
          <w:sz w:val="26"/>
          <w:szCs w:val="26"/>
        </w:rPr>
        <w:t>1</w:t>
      </w:r>
      <w:r w:rsidRPr="000D494F">
        <w:rPr>
          <w:sz w:val="26"/>
          <w:szCs w:val="26"/>
        </w:rPr>
        <w:t xml:space="preserve"> года, а в части обязательств – до полного исполнения их сторонами.  </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Действие каждого страхового полиса начинается в 00 часов 00 минут 31 </w:t>
      </w:r>
      <w:r>
        <w:rPr>
          <w:sz w:val="26"/>
          <w:szCs w:val="26"/>
        </w:rPr>
        <w:t>января</w:t>
      </w:r>
      <w:r w:rsidRPr="000D494F">
        <w:rPr>
          <w:sz w:val="26"/>
          <w:szCs w:val="26"/>
        </w:rPr>
        <w:t xml:space="preserve"> 20</w:t>
      </w:r>
      <w:r>
        <w:rPr>
          <w:sz w:val="26"/>
          <w:szCs w:val="26"/>
        </w:rPr>
        <w:t>20</w:t>
      </w:r>
      <w:r w:rsidRPr="000D494F">
        <w:rPr>
          <w:sz w:val="26"/>
          <w:szCs w:val="26"/>
        </w:rPr>
        <w:t xml:space="preserve"> года и составляет один год. </w:t>
      </w:r>
    </w:p>
    <w:p w:rsidR="001C79D3" w:rsidRPr="000D494F" w:rsidRDefault="001C79D3" w:rsidP="001C79D3">
      <w:pPr>
        <w:widowControl w:val="0"/>
        <w:spacing w:line="276" w:lineRule="auto"/>
        <w:ind w:firstLine="709"/>
        <w:jc w:val="both"/>
        <w:rPr>
          <w:sz w:val="26"/>
          <w:szCs w:val="26"/>
        </w:rPr>
      </w:pPr>
      <w:r w:rsidRPr="000D494F">
        <w:rPr>
          <w:sz w:val="26"/>
          <w:szCs w:val="26"/>
        </w:rPr>
        <w:t>8.2. В случае, указанном в п. 4.3 настоящего Договора, действие страхового полиса в силу не вступает.</w:t>
      </w:r>
    </w:p>
    <w:p w:rsidR="001C79D3" w:rsidRPr="000D494F" w:rsidRDefault="001C79D3" w:rsidP="001C79D3">
      <w:pPr>
        <w:widowControl w:val="0"/>
        <w:spacing w:line="276" w:lineRule="auto"/>
        <w:ind w:firstLine="709"/>
        <w:jc w:val="both"/>
        <w:rPr>
          <w:sz w:val="26"/>
          <w:szCs w:val="26"/>
        </w:rPr>
      </w:pPr>
      <w:r w:rsidRPr="000D494F">
        <w:rPr>
          <w:rFonts w:eastAsiaTheme="minorHAnsi"/>
          <w:bCs/>
          <w:sz w:val="26"/>
          <w:szCs w:val="26"/>
          <w:lang w:eastAsia="en-US"/>
        </w:rPr>
        <w:t>8.3. Окончание срока действия Договора не освобождает стороны от ответственности за его нарушение.</w:t>
      </w:r>
    </w:p>
    <w:p w:rsidR="001C79D3" w:rsidRPr="000D494F" w:rsidRDefault="001C79D3" w:rsidP="001C79D3">
      <w:pPr>
        <w:keepNext/>
        <w:spacing w:line="276" w:lineRule="auto"/>
        <w:ind w:firstLine="709"/>
        <w:jc w:val="center"/>
        <w:outlineLvl w:val="0"/>
        <w:rPr>
          <w:b/>
          <w:sz w:val="26"/>
          <w:szCs w:val="26"/>
        </w:rPr>
      </w:pPr>
    </w:p>
    <w:p w:rsidR="001C79D3" w:rsidRPr="000D494F" w:rsidRDefault="001C79D3" w:rsidP="001C79D3">
      <w:pPr>
        <w:keepNext/>
        <w:spacing w:line="276" w:lineRule="auto"/>
        <w:ind w:firstLine="709"/>
        <w:jc w:val="center"/>
        <w:outlineLvl w:val="0"/>
        <w:rPr>
          <w:b/>
          <w:sz w:val="26"/>
          <w:szCs w:val="26"/>
        </w:rPr>
      </w:pPr>
      <w:r w:rsidRPr="000D494F">
        <w:rPr>
          <w:b/>
          <w:sz w:val="26"/>
          <w:szCs w:val="26"/>
        </w:rPr>
        <w:t xml:space="preserve">9. Порядок прекращения договора страхования </w:t>
      </w:r>
    </w:p>
    <w:p w:rsidR="001C79D3" w:rsidRPr="000D494F" w:rsidRDefault="001C79D3" w:rsidP="001C79D3">
      <w:pPr>
        <w:widowControl w:val="0"/>
        <w:spacing w:line="276" w:lineRule="auto"/>
        <w:ind w:firstLine="709"/>
        <w:jc w:val="both"/>
        <w:rPr>
          <w:sz w:val="26"/>
          <w:szCs w:val="26"/>
        </w:rPr>
      </w:pPr>
      <w:r w:rsidRPr="000D494F">
        <w:rPr>
          <w:sz w:val="26"/>
          <w:szCs w:val="26"/>
        </w:rPr>
        <w:t>9.1. Настоящий Договор прекращается:</w:t>
      </w:r>
    </w:p>
    <w:p w:rsidR="001C79D3" w:rsidRPr="000D494F" w:rsidRDefault="001C79D3" w:rsidP="001C79D3">
      <w:pPr>
        <w:widowControl w:val="0"/>
        <w:spacing w:line="276" w:lineRule="auto"/>
        <w:ind w:firstLine="709"/>
        <w:jc w:val="both"/>
        <w:rPr>
          <w:sz w:val="26"/>
          <w:szCs w:val="26"/>
        </w:rPr>
      </w:pPr>
      <w:r w:rsidRPr="000D494F">
        <w:rPr>
          <w:sz w:val="26"/>
          <w:szCs w:val="26"/>
        </w:rPr>
        <w:t>9.1.1. В случае истечения срока его действия;</w:t>
      </w:r>
    </w:p>
    <w:p w:rsidR="001C79D3" w:rsidRPr="000D494F" w:rsidRDefault="001C79D3" w:rsidP="001C79D3">
      <w:pPr>
        <w:widowControl w:val="0"/>
        <w:spacing w:line="276" w:lineRule="auto"/>
        <w:ind w:firstLine="709"/>
        <w:jc w:val="both"/>
        <w:rPr>
          <w:sz w:val="26"/>
          <w:szCs w:val="26"/>
        </w:rPr>
      </w:pPr>
      <w:r w:rsidRPr="000D494F">
        <w:rPr>
          <w:sz w:val="26"/>
          <w:szCs w:val="26"/>
        </w:rPr>
        <w:t>9.1.2. При исполнении Страховщиком своих обязательств по страховым выплатам в полном объеме. Настоящий Договор прекращается в отношении того объекта страхования, по которому общая сумма страховых выплат достигла установленной для этого объекта «агрегатной» страховой суммы;</w:t>
      </w:r>
    </w:p>
    <w:p w:rsidR="001C79D3" w:rsidRPr="000D494F" w:rsidRDefault="001C79D3" w:rsidP="001C79D3">
      <w:pPr>
        <w:widowControl w:val="0"/>
        <w:spacing w:line="276" w:lineRule="auto"/>
        <w:ind w:firstLine="709"/>
        <w:jc w:val="both"/>
        <w:rPr>
          <w:sz w:val="26"/>
          <w:szCs w:val="26"/>
        </w:rPr>
      </w:pPr>
      <w:r w:rsidRPr="000D494F">
        <w:rPr>
          <w:sz w:val="26"/>
          <w:szCs w:val="26"/>
        </w:rPr>
        <w:t>9.1.3. После осуществления страховой выплаты по страховому случаю, в результате которого транспортное средство утрачено (похищено, угнано), уничтожено или полностью погибло – настоящий Договор прекращается в отношении данного транспортного средства;</w:t>
      </w:r>
    </w:p>
    <w:p w:rsidR="001C79D3" w:rsidRPr="000D494F" w:rsidRDefault="001C79D3" w:rsidP="001C79D3">
      <w:pPr>
        <w:widowControl w:val="0"/>
        <w:spacing w:line="276" w:lineRule="auto"/>
        <w:ind w:firstLine="709"/>
        <w:jc w:val="both"/>
        <w:rPr>
          <w:sz w:val="26"/>
          <w:szCs w:val="26"/>
        </w:rPr>
      </w:pPr>
      <w:r w:rsidRPr="000D494F">
        <w:rPr>
          <w:sz w:val="26"/>
          <w:szCs w:val="26"/>
        </w:rPr>
        <w:t>9.1.4.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1C79D3" w:rsidRPr="000D494F" w:rsidRDefault="001C79D3" w:rsidP="001C79D3">
      <w:pPr>
        <w:widowControl w:val="0"/>
        <w:spacing w:line="276" w:lineRule="auto"/>
        <w:ind w:firstLine="709"/>
        <w:jc w:val="both"/>
        <w:rPr>
          <w:sz w:val="26"/>
          <w:szCs w:val="26"/>
        </w:rPr>
      </w:pPr>
      <w:r w:rsidRPr="000D494F">
        <w:rPr>
          <w:sz w:val="26"/>
          <w:szCs w:val="26"/>
        </w:rPr>
        <w:t>В этом случае Страховщик имеет право на часть страховой премии пропорционально времени, в течение которого действовало страхование;</w:t>
      </w:r>
    </w:p>
    <w:p w:rsidR="001C79D3" w:rsidRPr="000D494F" w:rsidRDefault="001C79D3" w:rsidP="001C79D3">
      <w:pPr>
        <w:widowControl w:val="0"/>
        <w:spacing w:line="276" w:lineRule="auto"/>
        <w:ind w:firstLine="709"/>
        <w:jc w:val="both"/>
        <w:rPr>
          <w:sz w:val="26"/>
          <w:szCs w:val="26"/>
        </w:rPr>
      </w:pPr>
      <w:r w:rsidRPr="000D494F">
        <w:rPr>
          <w:sz w:val="26"/>
          <w:szCs w:val="26"/>
        </w:rPr>
        <w:t>9.1.5. ликвидации Страховщика в порядке, установленном законодательными актами Российской Федерации;</w:t>
      </w:r>
    </w:p>
    <w:p w:rsidR="001C79D3" w:rsidRPr="000D494F" w:rsidRDefault="001C79D3" w:rsidP="001C79D3">
      <w:pPr>
        <w:widowControl w:val="0"/>
        <w:spacing w:line="276" w:lineRule="auto"/>
        <w:ind w:firstLine="709"/>
        <w:jc w:val="both"/>
        <w:rPr>
          <w:sz w:val="26"/>
          <w:szCs w:val="26"/>
        </w:rPr>
      </w:pPr>
      <w:r w:rsidRPr="000D494F">
        <w:rPr>
          <w:sz w:val="26"/>
          <w:szCs w:val="26"/>
        </w:rPr>
        <w:t>9.1.6. в других случаях, предусмотренных законодательными актами Российской Федерации и Правилами.</w:t>
      </w:r>
    </w:p>
    <w:p w:rsidR="001C79D3" w:rsidRPr="000D494F" w:rsidRDefault="001C79D3" w:rsidP="001C79D3">
      <w:pPr>
        <w:spacing w:line="276" w:lineRule="auto"/>
        <w:ind w:firstLine="709"/>
        <w:jc w:val="both"/>
        <w:rPr>
          <w:sz w:val="26"/>
          <w:szCs w:val="26"/>
        </w:rPr>
      </w:pPr>
      <w:r w:rsidRPr="000D494F">
        <w:rPr>
          <w:sz w:val="26"/>
          <w:szCs w:val="26"/>
        </w:rPr>
        <w:lastRenderedPageBreak/>
        <w:t>9.2. Страховщик вправе потребовать признания настоящего Договора недействительным, если после заключения настоящего Договора будет установлено, что при заключении настоящего Договора Страхователь сообщил Страховщику заведомо ложные сведения об обстоятельствах, имевших существенное значение для определения вероятности наступления страхового случая и размера возможных убытков от его наступления (п. 5.2.1 настоящего Договора).</w:t>
      </w:r>
    </w:p>
    <w:p w:rsidR="001C79D3" w:rsidRPr="000D494F" w:rsidRDefault="001C79D3" w:rsidP="001C79D3">
      <w:pPr>
        <w:widowControl w:val="0"/>
        <w:spacing w:line="276" w:lineRule="auto"/>
        <w:ind w:firstLine="709"/>
        <w:jc w:val="both"/>
        <w:rPr>
          <w:sz w:val="26"/>
          <w:szCs w:val="26"/>
        </w:rPr>
      </w:pPr>
      <w:r w:rsidRPr="000D494F">
        <w:rPr>
          <w:sz w:val="26"/>
          <w:szCs w:val="26"/>
        </w:rPr>
        <w:t>9.3. Страховщик вправе требовать расторжения настоящего Договора в случае неисполнения Страхователем обязанности незамедлительно сообщать Страховщику о ставших ему известными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(п. 5.2.7 настоящего Договора). Существенными, во всяком случае, признаются изменения, оговоренные в настоящем Договоре или в Правилах. При досрочном прекращении настоящего Договора по этой причине Страховщик возвращает Страхователю часть страховой премии за неистекший срок действия настоящего Договора за вычетом понесенных Страховщиком расходов.</w:t>
      </w:r>
    </w:p>
    <w:p w:rsidR="001C79D3" w:rsidRPr="000D494F" w:rsidRDefault="001C79D3" w:rsidP="001C79D3">
      <w:pPr>
        <w:widowControl w:val="0"/>
        <w:spacing w:line="276" w:lineRule="auto"/>
        <w:ind w:firstLine="709"/>
        <w:jc w:val="both"/>
        <w:rPr>
          <w:sz w:val="26"/>
          <w:szCs w:val="26"/>
        </w:rPr>
      </w:pPr>
      <w:r w:rsidRPr="000D494F">
        <w:rPr>
          <w:sz w:val="26"/>
          <w:szCs w:val="26"/>
        </w:rPr>
        <w:t xml:space="preserve">9.4. О намерении досрочного прекращения настоящего Договора стороны должны уведомить друг друга не позднее чем за 30 (тридцать) рабочих дней до предполагаемой даты прекращения настоящего Договора. </w:t>
      </w:r>
    </w:p>
    <w:p w:rsidR="001C79D3" w:rsidRPr="000D494F" w:rsidRDefault="001C79D3" w:rsidP="001C79D3">
      <w:pPr>
        <w:widowControl w:val="0"/>
        <w:spacing w:line="276" w:lineRule="auto"/>
        <w:ind w:firstLine="709"/>
        <w:jc w:val="both"/>
        <w:rPr>
          <w:sz w:val="26"/>
          <w:szCs w:val="26"/>
        </w:rPr>
      </w:pPr>
      <w:r w:rsidRPr="000D494F">
        <w:rPr>
          <w:sz w:val="26"/>
          <w:szCs w:val="26"/>
        </w:rPr>
        <w:t>9.5. Действие досрочно прекращаемого Договора заканчивается в 00 часов 00 минут дня, указанного как дата его досрочного прекращения.</w:t>
      </w:r>
    </w:p>
    <w:p w:rsidR="001C79D3" w:rsidRPr="000D494F" w:rsidRDefault="001C79D3" w:rsidP="001C79D3">
      <w:pPr>
        <w:widowControl w:val="0"/>
        <w:spacing w:line="276" w:lineRule="auto"/>
        <w:ind w:firstLine="709"/>
        <w:jc w:val="both"/>
        <w:rPr>
          <w:sz w:val="26"/>
          <w:szCs w:val="26"/>
        </w:rPr>
      </w:pPr>
      <w:r w:rsidRPr="000D494F">
        <w:rPr>
          <w:sz w:val="26"/>
          <w:szCs w:val="26"/>
        </w:rPr>
        <w:t>9.6. Договор страхования может быть признан недействительным с момента его заключения по основаниям, предусмотренным Гражданским кодексом Российской Федерации.</w:t>
      </w:r>
    </w:p>
    <w:p w:rsidR="001C79D3" w:rsidRPr="000D494F" w:rsidRDefault="001C79D3" w:rsidP="001C79D3">
      <w:pPr>
        <w:widowControl w:val="0"/>
        <w:spacing w:line="276" w:lineRule="auto"/>
        <w:ind w:firstLine="709"/>
        <w:jc w:val="both"/>
        <w:rPr>
          <w:sz w:val="26"/>
          <w:szCs w:val="26"/>
        </w:rPr>
      </w:pPr>
      <w:r w:rsidRPr="000D494F">
        <w:rPr>
          <w:sz w:val="26"/>
          <w:szCs w:val="26"/>
        </w:rPr>
        <w:t>В этом случае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 решением суда о признании договора страхования недействительным.</w:t>
      </w:r>
    </w:p>
    <w:p w:rsidR="001C79D3" w:rsidRPr="000D494F" w:rsidRDefault="001C79D3" w:rsidP="001C79D3">
      <w:pPr>
        <w:widowControl w:val="0"/>
        <w:spacing w:line="276" w:lineRule="auto"/>
        <w:ind w:firstLine="709"/>
        <w:jc w:val="both"/>
        <w:rPr>
          <w:sz w:val="26"/>
          <w:szCs w:val="26"/>
        </w:rPr>
      </w:pPr>
    </w:p>
    <w:p w:rsidR="001C79D3" w:rsidRPr="000D494F" w:rsidRDefault="001C79D3" w:rsidP="001C79D3">
      <w:pPr>
        <w:keepNext/>
        <w:spacing w:line="276" w:lineRule="auto"/>
        <w:ind w:firstLine="709"/>
        <w:jc w:val="center"/>
        <w:outlineLvl w:val="0"/>
        <w:rPr>
          <w:b/>
          <w:sz w:val="26"/>
          <w:szCs w:val="26"/>
        </w:rPr>
      </w:pPr>
      <w:r w:rsidRPr="000D494F">
        <w:rPr>
          <w:b/>
          <w:sz w:val="26"/>
          <w:szCs w:val="26"/>
        </w:rPr>
        <w:t xml:space="preserve">10. Конфиденциальность </w:t>
      </w:r>
    </w:p>
    <w:p w:rsidR="001C79D3" w:rsidRPr="000D494F" w:rsidRDefault="001C79D3" w:rsidP="001C79D3">
      <w:pPr>
        <w:keepLines/>
        <w:widowControl w:val="0"/>
        <w:spacing w:line="276" w:lineRule="auto"/>
        <w:ind w:firstLine="709"/>
        <w:jc w:val="both"/>
        <w:rPr>
          <w:bCs/>
          <w:sz w:val="26"/>
          <w:szCs w:val="26"/>
        </w:rPr>
      </w:pPr>
      <w:r w:rsidRPr="000D494F">
        <w:rPr>
          <w:bCs/>
          <w:sz w:val="26"/>
          <w:szCs w:val="26"/>
        </w:rPr>
        <w:t>10.1. Условия настоящего Договора,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w:t>
      </w:r>
    </w:p>
    <w:p w:rsidR="001C79D3" w:rsidRPr="000D494F" w:rsidRDefault="001C79D3" w:rsidP="001C79D3">
      <w:pPr>
        <w:keepLines/>
        <w:widowControl w:val="0"/>
        <w:spacing w:line="276" w:lineRule="auto"/>
        <w:ind w:firstLine="709"/>
        <w:jc w:val="center"/>
        <w:rPr>
          <w:b/>
          <w:sz w:val="26"/>
          <w:szCs w:val="26"/>
        </w:rPr>
      </w:pPr>
    </w:p>
    <w:p w:rsidR="001C79D3" w:rsidRPr="000D494F" w:rsidRDefault="001C79D3" w:rsidP="001C79D3">
      <w:pPr>
        <w:keepNext/>
        <w:spacing w:line="276" w:lineRule="auto"/>
        <w:ind w:firstLine="709"/>
        <w:jc w:val="center"/>
        <w:outlineLvl w:val="0"/>
        <w:rPr>
          <w:b/>
          <w:sz w:val="26"/>
          <w:szCs w:val="26"/>
        </w:rPr>
      </w:pPr>
      <w:r w:rsidRPr="000D494F">
        <w:rPr>
          <w:b/>
          <w:sz w:val="26"/>
          <w:szCs w:val="26"/>
        </w:rPr>
        <w:t xml:space="preserve">11. Порядок разрешения споров </w:t>
      </w:r>
    </w:p>
    <w:p w:rsidR="001C79D3" w:rsidRPr="000D494F" w:rsidRDefault="001C79D3" w:rsidP="001C79D3">
      <w:pPr>
        <w:widowControl w:val="0"/>
        <w:spacing w:line="276" w:lineRule="auto"/>
        <w:ind w:firstLine="709"/>
        <w:jc w:val="both"/>
        <w:rPr>
          <w:bCs/>
          <w:sz w:val="26"/>
          <w:szCs w:val="26"/>
        </w:rPr>
      </w:pPr>
      <w:r w:rsidRPr="000D494F">
        <w:rPr>
          <w:bCs/>
          <w:sz w:val="26"/>
          <w:szCs w:val="26"/>
        </w:rPr>
        <w:t>11.1. Отношения сторон, не предусмотренные настоящим Договором, определяются в соответствии с Правилами и действующим законодательством Российской Федерации.</w:t>
      </w:r>
    </w:p>
    <w:p w:rsidR="001C79D3" w:rsidRPr="000D494F" w:rsidRDefault="001C79D3" w:rsidP="001C79D3">
      <w:pPr>
        <w:widowControl w:val="0"/>
        <w:spacing w:line="276" w:lineRule="auto"/>
        <w:ind w:firstLine="709"/>
        <w:jc w:val="both"/>
        <w:rPr>
          <w:bCs/>
          <w:sz w:val="26"/>
          <w:szCs w:val="26"/>
        </w:rPr>
      </w:pPr>
      <w:r w:rsidRPr="000D494F">
        <w:rPr>
          <w:bCs/>
          <w:sz w:val="26"/>
          <w:szCs w:val="26"/>
        </w:rPr>
        <w:t xml:space="preserve">При решении спорных вопросов положения настоящего Договора имеют преимущественную силу по отношению к положениям Правил. </w:t>
      </w:r>
    </w:p>
    <w:p w:rsidR="001C79D3" w:rsidRPr="000D494F" w:rsidRDefault="001C79D3" w:rsidP="001C79D3">
      <w:pPr>
        <w:widowControl w:val="0"/>
        <w:spacing w:line="276" w:lineRule="auto"/>
        <w:ind w:firstLine="709"/>
        <w:jc w:val="both"/>
        <w:rPr>
          <w:bCs/>
          <w:sz w:val="26"/>
          <w:szCs w:val="26"/>
        </w:rPr>
      </w:pPr>
      <w:r w:rsidRPr="000D494F">
        <w:rPr>
          <w:bCs/>
          <w:sz w:val="26"/>
          <w:szCs w:val="26"/>
        </w:rPr>
        <w:t xml:space="preserve">11.2. Разрешение споров, возникающих в связи с исполнением настоящего Договора, осуществляется сторонами в обязательном претензионном (досудебном) порядке, если иное не предусмотрено настоящим Договором. </w:t>
      </w:r>
    </w:p>
    <w:p w:rsidR="001C79D3" w:rsidRPr="000D494F" w:rsidRDefault="001C79D3" w:rsidP="001C79D3">
      <w:pPr>
        <w:widowControl w:val="0"/>
        <w:spacing w:line="276" w:lineRule="auto"/>
        <w:ind w:firstLine="709"/>
        <w:jc w:val="both"/>
        <w:rPr>
          <w:bCs/>
          <w:sz w:val="26"/>
          <w:szCs w:val="26"/>
        </w:rPr>
      </w:pPr>
      <w:r w:rsidRPr="000D494F">
        <w:rPr>
          <w:bCs/>
          <w:sz w:val="26"/>
          <w:szCs w:val="26"/>
        </w:rPr>
        <w:lastRenderedPageBreak/>
        <w:t>11.3. В случаях разрешения спора в досудебном (претензионном) порядке, до обращения в суд, Страхователь обязан направить Страховщику мотивированную письменную претензию с приложением копий документов, на которые имеется ссылка в претензии. Страховщик обязан в течение 30 календарных дней с даты поступления претензии рассмотреть ее и письменно уведомить Страхователя о результатах ее рассмотрения.</w:t>
      </w:r>
    </w:p>
    <w:p w:rsidR="001C79D3" w:rsidRPr="000D494F" w:rsidRDefault="001C79D3" w:rsidP="001C79D3">
      <w:pPr>
        <w:widowControl w:val="0"/>
        <w:spacing w:line="276" w:lineRule="auto"/>
        <w:ind w:firstLine="709"/>
        <w:jc w:val="both"/>
        <w:rPr>
          <w:bCs/>
          <w:sz w:val="26"/>
          <w:szCs w:val="26"/>
        </w:rPr>
      </w:pPr>
      <w:r w:rsidRPr="000D494F">
        <w:rPr>
          <w:bCs/>
          <w:sz w:val="26"/>
          <w:szCs w:val="26"/>
        </w:rPr>
        <w:t>11.4. В случае если спор не урегулирован сторонами в досудебном (претензионном) порядке, то он разрешается в судебном порядке в соответствии с действующим законодательством Российской Федерации.</w:t>
      </w:r>
    </w:p>
    <w:p w:rsidR="001C79D3" w:rsidRPr="000D494F" w:rsidRDefault="001C79D3" w:rsidP="001C79D3">
      <w:pPr>
        <w:keepLines/>
        <w:widowControl w:val="0"/>
        <w:spacing w:line="276" w:lineRule="auto"/>
        <w:ind w:firstLine="709"/>
        <w:jc w:val="both"/>
        <w:rPr>
          <w:bCs/>
          <w:sz w:val="26"/>
          <w:szCs w:val="26"/>
        </w:rPr>
      </w:pPr>
      <w:r w:rsidRPr="000D494F">
        <w:rPr>
          <w:bCs/>
          <w:sz w:val="26"/>
          <w:szCs w:val="26"/>
        </w:rPr>
        <w:t>11.5. Неисполнение или ненадлежащее исполнение сторонами принятых на себя обязательств по настоящему Договору влечет за собой ответственность в соответствии с действующим законодательством Российской Федерации.</w:t>
      </w:r>
    </w:p>
    <w:p w:rsidR="001C79D3" w:rsidRPr="000D494F" w:rsidRDefault="001C79D3" w:rsidP="001C79D3">
      <w:pPr>
        <w:widowControl w:val="0"/>
        <w:spacing w:line="276" w:lineRule="auto"/>
        <w:ind w:firstLine="709"/>
        <w:rPr>
          <w:sz w:val="26"/>
          <w:szCs w:val="26"/>
        </w:rPr>
      </w:pPr>
    </w:p>
    <w:p w:rsidR="001C79D3" w:rsidRPr="000D494F" w:rsidRDefault="001C79D3" w:rsidP="001C79D3">
      <w:pPr>
        <w:keepNext/>
        <w:spacing w:line="276" w:lineRule="auto"/>
        <w:ind w:firstLine="709"/>
        <w:jc w:val="center"/>
        <w:outlineLvl w:val="0"/>
        <w:rPr>
          <w:b/>
          <w:sz w:val="26"/>
          <w:szCs w:val="26"/>
        </w:rPr>
      </w:pPr>
      <w:r w:rsidRPr="000D494F">
        <w:rPr>
          <w:b/>
          <w:sz w:val="26"/>
          <w:szCs w:val="26"/>
        </w:rPr>
        <w:t xml:space="preserve">12. Прочие условия </w:t>
      </w:r>
    </w:p>
    <w:p w:rsidR="001C79D3" w:rsidRPr="000D494F" w:rsidRDefault="001C79D3" w:rsidP="001C79D3">
      <w:pPr>
        <w:widowControl w:val="0"/>
        <w:spacing w:line="276" w:lineRule="auto"/>
        <w:ind w:firstLine="709"/>
        <w:jc w:val="both"/>
        <w:rPr>
          <w:bCs/>
          <w:sz w:val="26"/>
          <w:szCs w:val="26"/>
        </w:rPr>
      </w:pPr>
      <w:r w:rsidRPr="000D494F">
        <w:rPr>
          <w:bCs/>
          <w:sz w:val="26"/>
          <w:szCs w:val="26"/>
        </w:rPr>
        <w:t>12.1. По соглашению сторон в настоящий Договор могут быть внесены изменения, не противоречащие действующему законодательству. Внесение изменений и дополнений оформляется дополнительным соглашением и после его подписания сторонами становится неотъемлемой частью настоящего Договора.</w:t>
      </w:r>
    </w:p>
    <w:p w:rsidR="001C79D3" w:rsidRPr="000D494F" w:rsidRDefault="001C79D3" w:rsidP="001C79D3">
      <w:pPr>
        <w:widowControl w:val="0"/>
        <w:spacing w:line="276" w:lineRule="auto"/>
        <w:ind w:firstLine="709"/>
        <w:jc w:val="both"/>
        <w:rPr>
          <w:bCs/>
          <w:sz w:val="26"/>
          <w:szCs w:val="26"/>
        </w:rPr>
      </w:pPr>
      <w:r w:rsidRPr="000D494F">
        <w:rPr>
          <w:bCs/>
          <w:sz w:val="26"/>
          <w:szCs w:val="26"/>
        </w:rPr>
        <w:t>12.2. Если одна из сторон настоящего Договора не согласна на внесение изменений в настоящий Договор, стороны в 5-дневный срок решают вопрос о действии настоящего Договора на прежних условиях или об его прекращении в соответствии с условиями настоящего Договора и действующим законодательством.</w:t>
      </w:r>
    </w:p>
    <w:p w:rsidR="001C79D3" w:rsidRPr="000D494F" w:rsidRDefault="001C79D3" w:rsidP="001C79D3">
      <w:pPr>
        <w:widowControl w:val="0"/>
        <w:spacing w:line="276" w:lineRule="auto"/>
        <w:ind w:firstLine="709"/>
        <w:jc w:val="both"/>
        <w:rPr>
          <w:bCs/>
          <w:sz w:val="26"/>
          <w:szCs w:val="26"/>
        </w:rPr>
      </w:pPr>
      <w:r w:rsidRPr="000D494F">
        <w:rPr>
          <w:bCs/>
          <w:sz w:val="26"/>
          <w:szCs w:val="26"/>
        </w:rPr>
        <w:t>12.3. Все заявления и извещения, предусмотренные настоящим Договором, должны осуществляться сторонами в письменной форме.</w:t>
      </w:r>
    </w:p>
    <w:p w:rsidR="001C79D3" w:rsidRPr="000D494F" w:rsidRDefault="001C79D3" w:rsidP="001C79D3">
      <w:pPr>
        <w:keepLines/>
        <w:widowControl w:val="0"/>
        <w:spacing w:line="276" w:lineRule="auto"/>
        <w:ind w:firstLine="709"/>
        <w:jc w:val="both"/>
        <w:rPr>
          <w:bCs/>
          <w:sz w:val="26"/>
          <w:szCs w:val="26"/>
        </w:rPr>
      </w:pPr>
      <w:r w:rsidRPr="000D494F">
        <w:rPr>
          <w:bCs/>
          <w:sz w:val="26"/>
          <w:szCs w:val="26"/>
        </w:rPr>
        <w:t xml:space="preserve">12.4. Настоящий Договор составлен в двух экземплярах, имеющих равную юридическую силу, по одному для каждой из сторон. </w:t>
      </w:r>
    </w:p>
    <w:p w:rsidR="001C79D3" w:rsidRPr="000D494F" w:rsidRDefault="001C79D3" w:rsidP="001C79D3">
      <w:pPr>
        <w:widowControl w:val="0"/>
        <w:spacing w:line="276" w:lineRule="auto"/>
        <w:ind w:firstLine="709"/>
        <w:jc w:val="both"/>
        <w:rPr>
          <w:sz w:val="26"/>
          <w:szCs w:val="26"/>
        </w:rPr>
      </w:pPr>
      <w:r w:rsidRPr="000D494F">
        <w:rPr>
          <w:sz w:val="26"/>
          <w:szCs w:val="26"/>
        </w:rPr>
        <w:t>12.5. К настоящему Договору прилагаются, являются его неотъемлемой частью:</w:t>
      </w:r>
    </w:p>
    <w:p w:rsidR="001C79D3" w:rsidRPr="000D494F" w:rsidRDefault="001C79D3" w:rsidP="001C79D3">
      <w:pPr>
        <w:widowControl w:val="0"/>
        <w:spacing w:line="276" w:lineRule="auto"/>
        <w:ind w:firstLine="709"/>
        <w:jc w:val="both"/>
        <w:rPr>
          <w:sz w:val="26"/>
          <w:szCs w:val="26"/>
        </w:rPr>
      </w:pPr>
      <w:r w:rsidRPr="000D494F">
        <w:rPr>
          <w:sz w:val="26"/>
          <w:szCs w:val="26"/>
        </w:rPr>
        <w:t>12.5.1. Техническое задание (Приложение № 1).</w:t>
      </w:r>
    </w:p>
    <w:p w:rsidR="001C79D3" w:rsidRPr="000D494F" w:rsidRDefault="001C79D3" w:rsidP="001C79D3">
      <w:pPr>
        <w:widowControl w:val="0"/>
        <w:spacing w:line="276" w:lineRule="auto"/>
        <w:ind w:firstLine="709"/>
        <w:jc w:val="both"/>
        <w:rPr>
          <w:sz w:val="26"/>
          <w:szCs w:val="26"/>
        </w:rPr>
      </w:pPr>
      <w:r w:rsidRPr="000D494F">
        <w:rPr>
          <w:sz w:val="26"/>
          <w:szCs w:val="26"/>
        </w:rPr>
        <w:t>12.5.2. Расчет договорной цены (Приложение № 2).</w:t>
      </w:r>
    </w:p>
    <w:p w:rsidR="001C79D3" w:rsidRPr="000D494F" w:rsidRDefault="001C79D3" w:rsidP="001C79D3">
      <w:pPr>
        <w:widowControl w:val="0"/>
        <w:spacing w:line="276" w:lineRule="auto"/>
        <w:ind w:firstLine="709"/>
        <w:jc w:val="both"/>
        <w:rPr>
          <w:bCs/>
          <w:sz w:val="26"/>
          <w:szCs w:val="26"/>
        </w:rPr>
      </w:pPr>
      <w:r w:rsidRPr="000D494F">
        <w:rPr>
          <w:sz w:val="26"/>
          <w:szCs w:val="26"/>
        </w:rPr>
        <w:t xml:space="preserve">12.5.3. </w:t>
      </w:r>
      <w:r w:rsidRPr="000D494F">
        <w:rPr>
          <w:bCs/>
          <w:sz w:val="26"/>
          <w:szCs w:val="26"/>
        </w:rPr>
        <w:t>Перечень подлежащих страхованию транспортных средств (Приложение № 3).</w:t>
      </w:r>
    </w:p>
    <w:p w:rsidR="001C79D3" w:rsidRPr="000D494F" w:rsidRDefault="001C79D3" w:rsidP="001C79D3">
      <w:pPr>
        <w:widowControl w:val="0"/>
        <w:spacing w:line="276" w:lineRule="auto"/>
        <w:ind w:firstLine="709"/>
        <w:jc w:val="both"/>
        <w:rPr>
          <w:bCs/>
          <w:sz w:val="26"/>
          <w:szCs w:val="26"/>
        </w:rPr>
      </w:pPr>
      <w:r w:rsidRPr="000D494F">
        <w:rPr>
          <w:bCs/>
          <w:sz w:val="26"/>
          <w:szCs w:val="26"/>
        </w:rPr>
        <w:t>12.5.4. Форма Заявления на страхование (Приложение № 4).</w:t>
      </w:r>
    </w:p>
    <w:p w:rsidR="001C79D3" w:rsidRPr="000D494F" w:rsidRDefault="001C79D3" w:rsidP="001C79D3">
      <w:pPr>
        <w:spacing w:line="276" w:lineRule="auto"/>
        <w:ind w:firstLine="709"/>
        <w:jc w:val="both"/>
        <w:rPr>
          <w:sz w:val="26"/>
          <w:szCs w:val="26"/>
        </w:rPr>
      </w:pPr>
    </w:p>
    <w:p w:rsidR="001C79D3" w:rsidRPr="000D494F" w:rsidRDefault="001C79D3" w:rsidP="001C79D3">
      <w:pPr>
        <w:keepNext/>
        <w:spacing w:line="276" w:lineRule="auto"/>
        <w:ind w:firstLine="709"/>
        <w:jc w:val="center"/>
        <w:outlineLvl w:val="0"/>
        <w:rPr>
          <w:b/>
          <w:sz w:val="26"/>
          <w:szCs w:val="26"/>
        </w:rPr>
      </w:pPr>
      <w:r w:rsidRPr="000D494F">
        <w:rPr>
          <w:b/>
          <w:sz w:val="26"/>
          <w:szCs w:val="26"/>
        </w:rPr>
        <w:t xml:space="preserve">13. Адреса и реквизиты сторон </w:t>
      </w:r>
    </w:p>
    <w:p w:rsidR="001C79D3" w:rsidRPr="000D494F" w:rsidRDefault="001C79D3" w:rsidP="001C79D3">
      <w:pPr>
        <w:widowControl w:val="0"/>
        <w:spacing w:line="276" w:lineRule="auto"/>
        <w:ind w:firstLine="709"/>
        <w:rPr>
          <w:sz w:val="26"/>
          <w:szCs w:val="26"/>
        </w:rPr>
      </w:pPr>
    </w:p>
    <w:tbl>
      <w:tblPr>
        <w:tblW w:w="0" w:type="auto"/>
        <w:jc w:val="center"/>
        <w:tblLook w:val="0000"/>
      </w:tblPr>
      <w:tblGrid>
        <w:gridCol w:w="4927"/>
        <w:gridCol w:w="4928"/>
      </w:tblGrid>
      <w:tr w:rsidR="001C79D3" w:rsidRPr="000D494F" w:rsidTr="0011679D">
        <w:trPr>
          <w:trHeight w:val="706"/>
          <w:jc w:val="center"/>
        </w:trPr>
        <w:tc>
          <w:tcPr>
            <w:tcW w:w="4927" w:type="dxa"/>
          </w:tcPr>
          <w:p w:rsidR="001C79D3" w:rsidRPr="000D494F" w:rsidRDefault="001C79D3" w:rsidP="0011679D">
            <w:pPr>
              <w:widowControl w:val="0"/>
              <w:spacing w:line="276" w:lineRule="auto"/>
              <w:jc w:val="center"/>
              <w:rPr>
                <w:b/>
                <w:bCs/>
                <w:sz w:val="26"/>
                <w:szCs w:val="26"/>
              </w:rPr>
            </w:pPr>
            <w:r w:rsidRPr="000D494F">
              <w:rPr>
                <w:b/>
                <w:bCs/>
                <w:sz w:val="26"/>
                <w:szCs w:val="26"/>
              </w:rPr>
              <w:t>Страхователь:</w:t>
            </w:r>
          </w:p>
          <w:p w:rsidR="001C79D3" w:rsidRPr="000D494F" w:rsidRDefault="001C79D3" w:rsidP="0011679D">
            <w:pPr>
              <w:tabs>
                <w:tab w:val="left" w:pos="1418"/>
              </w:tabs>
              <w:rPr>
                <w:b/>
                <w:sz w:val="26"/>
                <w:szCs w:val="26"/>
              </w:rPr>
            </w:pPr>
            <w:r w:rsidRPr="000D494F">
              <w:rPr>
                <w:b/>
                <w:sz w:val="26"/>
                <w:szCs w:val="26"/>
              </w:rPr>
              <w:t xml:space="preserve">Акционерное общество </w:t>
            </w:r>
          </w:p>
          <w:p w:rsidR="001C79D3" w:rsidRPr="000D494F" w:rsidRDefault="001C79D3" w:rsidP="0011679D">
            <w:pPr>
              <w:tabs>
                <w:tab w:val="left" w:pos="1418"/>
              </w:tabs>
              <w:rPr>
                <w:b/>
                <w:sz w:val="26"/>
                <w:szCs w:val="26"/>
              </w:rPr>
            </w:pPr>
            <w:r w:rsidRPr="000D494F">
              <w:rPr>
                <w:b/>
                <w:sz w:val="26"/>
                <w:szCs w:val="26"/>
              </w:rPr>
              <w:t>«Пассажирская компания «Сахалин»</w:t>
            </w:r>
          </w:p>
          <w:p w:rsidR="001C79D3" w:rsidRPr="000D494F" w:rsidRDefault="001C79D3" w:rsidP="0011679D">
            <w:pPr>
              <w:tabs>
                <w:tab w:val="left" w:pos="1418"/>
              </w:tabs>
              <w:ind w:right="-108"/>
              <w:rPr>
                <w:sz w:val="26"/>
                <w:szCs w:val="26"/>
              </w:rPr>
            </w:pPr>
            <w:r w:rsidRPr="000D494F">
              <w:rPr>
                <w:sz w:val="26"/>
                <w:szCs w:val="26"/>
              </w:rPr>
              <w:t>Юридический адрес: Российская Федерация 693000, г. Южно-Сахалинск, ул. Вокзальная, 54-А</w:t>
            </w:r>
          </w:p>
          <w:p w:rsidR="001C79D3" w:rsidRPr="000D494F" w:rsidRDefault="001C79D3" w:rsidP="0011679D">
            <w:pPr>
              <w:tabs>
                <w:tab w:val="left" w:pos="1418"/>
              </w:tabs>
              <w:ind w:right="-108"/>
              <w:rPr>
                <w:sz w:val="26"/>
                <w:szCs w:val="26"/>
              </w:rPr>
            </w:pPr>
            <w:r w:rsidRPr="000D494F">
              <w:rPr>
                <w:sz w:val="26"/>
                <w:szCs w:val="26"/>
              </w:rPr>
              <w:t>ИНН/КПП 6501243453/650101001</w:t>
            </w:r>
          </w:p>
          <w:p w:rsidR="001C79D3" w:rsidRPr="000D494F" w:rsidRDefault="001C79D3" w:rsidP="0011679D">
            <w:pPr>
              <w:tabs>
                <w:tab w:val="left" w:pos="1418"/>
              </w:tabs>
              <w:ind w:right="-108"/>
              <w:rPr>
                <w:sz w:val="26"/>
                <w:szCs w:val="26"/>
              </w:rPr>
            </w:pPr>
            <w:r w:rsidRPr="000D494F">
              <w:rPr>
                <w:sz w:val="26"/>
                <w:szCs w:val="26"/>
              </w:rPr>
              <w:t xml:space="preserve">Расчетный счет № 40702810908020008931 </w:t>
            </w:r>
            <w:r w:rsidRPr="000D494F">
              <w:rPr>
                <w:sz w:val="26"/>
                <w:szCs w:val="26"/>
              </w:rPr>
              <w:lastRenderedPageBreak/>
              <w:t xml:space="preserve">в филиале </w:t>
            </w:r>
          </w:p>
          <w:p w:rsidR="001C79D3" w:rsidRPr="000D494F" w:rsidRDefault="001C79D3" w:rsidP="0011679D">
            <w:pPr>
              <w:tabs>
                <w:tab w:val="left" w:pos="1418"/>
              </w:tabs>
              <w:ind w:right="-108"/>
              <w:rPr>
                <w:sz w:val="26"/>
                <w:szCs w:val="26"/>
              </w:rPr>
            </w:pPr>
            <w:r w:rsidRPr="000D494F">
              <w:rPr>
                <w:sz w:val="26"/>
                <w:szCs w:val="26"/>
              </w:rPr>
              <w:t>ПАО Банк ВТБ в г. Хабаровске</w:t>
            </w:r>
          </w:p>
          <w:p w:rsidR="001C79D3" w:rsidRPr="000D494F" w:rsidRDefault="001C79D3" w:rsidP="0011679D">
            <w:pPr>
              <w:tabs>
                <w:tab w:val="left" w:pos="1418"/>
              </w:tabs>
              <w:ind w:right="-108"/>
              <w:rPr>
                <w:sz w:val="26"/>
                <w:szCs w:val="26"/>
              </w:rPr>
            </w:pPr>
            <w:r w:rsidRPr="000D494F">
              <w:rPr>
                <w:sz w:val="26"/>
                <w:szCs w:val="26"/>
              </w:rPr>
              <w:t xml:space="preserve">Корреспондентский счет </w:t>
            </w:r>
          </w:p>
          <w:p w:rsidR="001C79D3" w:rsidRPr="000D494F" w:rsidRDefault="001C79D3" w:rsidP="0011679D">
            <w:pPr>
              <w:tabs>
                <w:tab w:val="left" w:pos="1418"/>
              </w:tabs>
              <w:ind w:right="-108"/>
              <w:rPr>
                <w:sz w:val="26"/>
                <w:szCs w:val="26"/>
              </w:rPr>
            </w:pPr>
            <w:r w:rsidRPr="000D494F">
              <w:rPr>
                <w:sz w:val="26"/>
                <w:szCs w:val="26"/>
              </w:rPr>
              <w:t>№ 30101810400000000727</w:t>
            </w:r>
          </w:p>
          <w:p w:rsidR="001C79D3" w:rsidRPr="000D494F" w:rsidRDefault="001C79D3" w:rsidP="0011679D">
            <w:pPr>
              <w:tabs>
                <w:tab w:val="left" w:pos="1418"/>
              </w:tabs>
              <w:ind w:right="-108"/>
              <w:rPr>
                <w:sz w:val="26"/>
                <w:szCs w:val="26"/>
              </w:rPr>
            </w:pPr>
            <w:r w:rsidRPr="000D494F">
              <w:rPr>
                <w:sz w:val="26"/>
                <w:szCs w:val="26"/>
              </w:rPr>
              <w:t>БИК  040813727</w:t>
            </w:r>
          </w:p>
          <w:p w:rsidR="001C79D3" w:rsidRPr="000D494F" w:rsidRDefault="001C79D3" w:rsidP="0011679D">
            <w:pPr>
              <w:tabs>
                <w:tab w:val="left" w:pos="1418"/>
              </w:tabs>
              <w:ind w:right="-108"/>
              <w:rPr>
                <w:sz w:val="26"/>
                <w:szCs w:val="26"/>
              </w:rPr>
            </w:pPr>
            <w:r w:rsidRPr="000D494F">
              <w:rPr>
                <w:sz w:val="26"/>
                <w:szCs w:val="26"/>
              </w:rPr>
              <w:t>ОКПО 30115213</w:t>
            </w:r>
          </w:p>
          <w:p w:rsidR="001C79D3" w:rsidRPr="000D494F" w:rsidRDefault="001C79D3" w:rsidP="0011679D">
            <w:pPr>
              <w:snapToGrid w:val="0"/>
              <w:jc w:val="both"/>
              <w:rPr>
                <w:rFonts w:eastAsia="Calibri"/>
                <w:bCs/>
                <w:sz w:val="26"/>
                <w:szCs w:val="26"/>
              </w:rPr>
            </w:pPr>
            <w:r w:rsidRPr="000D494F">
              <w:rPr>
                <w:rFonts w:eastAsia="Calibri"/>
                <w:bCs/>
                <w:sz w:val="26"/>
                <w:szCs w:val="26"/>
              </w:rPr>
              <w:t>Тел. (4242) 71-31-99, 71-22-59</w:t>
            </w:r>
          </w:p>
          <w:p w:rsidR="001C79D3" w:rsidRPr="000D494F" w:rsidRDefault="001C79D3" w:rsidP="0011679D">
            <w:pPr>
              <w:snapToGrid w:val="0"/>
              <w:jc w:val="both"/>
              <w:rPr>
                <w:rFonts w:eastAsia="Calibri"/>
                <w:bCs/>
                <w:sz w:val="26"/>
                <w:szCs w:val="26"/>
                <w:lang w:val="en-US"/>
              </w:rPr>
            </w:pPr>
            <w:r w:rsidRPr="000D494F">
              <w:rPr>
                <w:rFonts w:eastAsia="Calibri"/>
                <w:bCs/>
                <w:sz w:val="26"/>
                <w:szCs w:val="26"/>
              </w:rPr>
              <w:t>Факс</w:t>
            </w:r>
            <w:r w:rsidRPr="000D494F">
              <w:rPr>
                <w:rFonts w:eastAsia="Calibri"/>
                <w:bCs/>
                <w:sz w:val="26"/>
                <w:szCs w:val="26"/>
                <w:lang w:val="en-US"/>
              </w:rPr>
              <w:t xml:space="preserve"> (4242) 71-30-89</w:t>
            </w:r>
          </w:p>
          <w:p w:rsidR="001C79D3" w:rsidRPr="000D494F" w:rsidRDefault="001C79D3" w:rsidP="0011679D">
            <w:pPr>
              <w:widowControl w:val="0"/>
              <w:spacing w:line="276" w:lineRule="auto"/>
              <w:rPr>
                <w:rStyle w:val="a8"/>
                <w:rFonts w:eastAsia="Calibri"/>
                <w:sz w:val="26"/>
                <w:szCs w:val="26"/>
                <w:lang w:val="en-US"/>
              </w:rPr>
            </w:pPr>
            <w:r w:rsidRPr="000D494F">
              <w:rPr>
                <w:rFonts w:eastAsia="Calibri"/>
                <w:bCs/>
                <w:sz w:val="26"/>
                <w:szCs w:val="26"/>
                <w:lang w:val="en-US"/>
              </w:rPr>
              <w:t xml:space="preserve">e-mail: </w:t>
            </w:r>
            <w:hyperlink r:id="rId7" w:history="1">
              <w:r w:rsidRPr="000D494F">
                <w:rPr>
                  <w:rStyle w:val="a8"/>
                  <w:rFonts w:eastAsia="Calibri"/>
                  <w:sz w:val="26"/>
                  <w:szCs w:val="26"/>
                  <w:lang w:val="en-US"/>
                </w:rPr>
                <w:t>Dialog@pk-sakhalin.ru</w:t>
              </w:r>
            </w:hyperlink>
            <w:r w:rsidRPr="000D494F">
              <w:rPr>
                <w:rFonts w:eastAsia="Calibri"/>
                <w:bCs/>
                <w:sz w:val="26"/>
                <w:szCs w:val="26"/>
                <w:lang w:val="en-US"/>
              </w:rPr>
              <w:t xml:space="preserve"> </w:t>
            </w:r>
          </w:p>
          <w:p w:rsidR="001C79D3" w:rsidRPr="000D494F" w:rsidRDefault="001C79D3" w:rsidP="0011679D">
            <w:pPr>
              <w:widowControl w:val="0"/>
              <w:spacing w:line="276" w:lineRule="auto"/>
              <w:jc w:val="center"/>
              <w:rPr>
                <w:b/>
                <w:sz w:val="26"/>
                <w:szCs w:val="26"/>
                <w:lang w:val="en-US"/>
              </w:rPr>
            </w:pPr>
            <w:r w:rsidRPr="000D494F">
              <w:rPr>
                <w:b/>
                <w:sz w:val="26"/>
                <w:szCs w:val="26"/>
                <w:lang w:val="en-US"/>
              </w:rPr>
              <w:t xml:space="preserve"> </w:t>
            </w:r>
          </w:p>
        </w:tc>
        <w:tc>
          <w:tcPr>
            <w:tcW w:w="4928" w:type="dxa"/>
          </w:tcPr>
          <w:p w:rsidR="001C79D3" w:rsidRPr="000D494F" w:rsidRDefault="001C79D3" w:rsidP="0011679D">
            <w:pPr>
              <w:widowControl w:val="0"/>
              <w:spacing w:line="276" w:lineRule="auto"/>
              <w:jc w:val="center"/>
              <w:rPr>
                <w:b/>
                <w:bCs/>
                <w:sz w:val="26"/>
                <w:szCs w:val="26"/>
              </w:rPr>
            </w:pPr>
            <w:r w:rsidRPr="000D494F">
              <w:rPr>
                <w:b/>
                <w:sz w:val="26"/>
                <w:szCs w:val="26"/>
              </w:rPr>
              <w:lastRenderedPageBreak/>
              <w:t>Страховщик:</w:t>
            </w:r>
          </w:p>
        </w:tc>
      </w:tr>
      <w:tr w:rsidR="001C79D3" w:rsidRPr="004F13A0" w:rsidTr="0011679D">
        <w:trPr>
          <w:jc w:val="center"/>
        </w:trPr>
        <w:tc>
          <w:tcPr>
            <w:tcW w:w="4927" w:type="dxa"/>
          </w:tcPr>
          <w:p w:rsidR="001C79D3" w:rsidRPr="004F13A0" w:rsidRDefault="001C79D3" w:rsidP="0011679D">
            <w:pPr>
              <w:widowControl w:val="0"/>
              <w:spacing w:line="276" w:lineRule="auto"/>
              <w:jc w:val="center"/>
              <w:rPr>
                <w:sz w:val="28"/>
                <w:szCs w:val="28"/>
              </w:rPr>
            </w:pPr>
            <w:r w:rsidRPr="004F13A0">
              <w:rPr>
                <w:sz w:val="28"/>
                <w:szCs w:val="28"/>
              </w:rPr>
              <w:lastRenderedPageBreak/>
              <w:t>____________/_________ /</w:t>
            </w:r>
          </w:p>
          <w:p w:rsidR="001C79D3" w:rsidRPr="004F13A0" w:rsidRDefault="001C79D3" w:rsidP="0011679D">
            <w:pPr>
              <w:widowControl w:val="0"/>
              <w:spacing w:line="276" w:lineRule="auto"/>
              <w:jc w:val="center"/>
              <w:rPr>
                <w:b/>
                <w:sz w:val="28"/>
                <w:szCs w:val="28"/>
              </w:rPr>
            </w:pPr>
          </w:p>
        </w:tc>
        <w:tc>
          <w:tcPr>
            <w:tcW w:w="4928" w:type="dxa"/>
          </w:tcPr>
          <w:p w:rsidR="001C79D3" w:rsidRPr="004F13A0" w:rsidRDefault="001C79D3" w:rsidP="0011679D">
            <w:pPr>
              <w:widowControl w:val="0"/>
              <w:spacing w:line="276" w:lineRule="auto"/>
              <w:jc w:val="center"/>
              <w:rPr>
                <w:sz w:val="28"/>
                <w:szCs w:val="28"/>
              </w:rPr>
            </w:pPr>
            <w:r w:rsidRPr="004F13A0">
              <w:rPr>
                <w:sz w:val="28"/>
                <w:szCs w:val="28"/>
              </w:rPr>
              <w:t>____________/_________ /</w:t>
            </w:r>
          </w:p>
          <w:p w:rsidR="001C79D3" w:rsidRPr="004F13A0" w:rsidRDefault="001C79D3" w:rsidP="0011679D">
            <w:pPr>
              <w:widowControl w:val="0"/>
              <w:spacing w:line="276" w:lineRule="auto"/>
              <w:jc w:val="center"/>
              <w:rPr>
                <w:sz w:val="28"/>
                <w:szCs w:val="28"/>
              </w:rPr>
            </w:pPr>
          </w:p>
        </w:tc>
      </w:tr>
    </w:tbl>
    <w:p w:rsidR="001C79D3" w:rsidRPr="004F13A0" w:rsidRDefault="001C79D3" w:rsidP="001C79D3">
      <w:pPr>
        <w:widowControl w:val="0"/>
        <w:suppressLineNumbers/>
        <w:spacing w:line="276" w:lineRule="auto"/>
        <w:ind w:firstLine="709"/>
        <w:jc w:val="center"/>
        <w:rPr>
          <w:bCs/>
          <w:sz w:val="28"/>
          <w:szCs w:val="28"/>
        </w:rPr>
      </w:pPr>
    </w:p>
    <w:p w:rsidR="001C79D3" w:rsidRPr="004F13A0" w:rsidRDefault="001C79D3" w:rsidP="001C79D3">
      <w:pPr>
        <w:widowControl w:val="0"/>
        <w:spacing w:line="276" w:lineRule="auto"/>
        <w:ind w:firstLine="709"/>
        <w:jc w:val="right"/>
        <w:rPr>
          <w:sz w:val="28"/>
          <w:szCs w:val="28"/>
        </w:rPr>
      </w:pPr>
    </w:p>
    <w:p w:rsidR="001C79D3" w:rsidRDefault="001C79D3" w:rsidP="001C79D3">
      <w:pPr>
        <w:spacing w:after="200" w:line="276" w:lineRule="auto"/>
        <w:rPr>
          <w:sz w:val="28"/>
          <w:szCs w:val="28"/>
        </w:rPr>
      </w:pPr>
      <w:r>
        <w:rPr>
          <w:sz w:val="28"/>
          <w:szCs w:val="28"/>
        </w:rPr>
        <w:br w:type="page"/>
      </w:r>
    </w:p>
    <w:p w:rsidR="001C79D3" w:rsidRPr="000D494F" w:rsidRDefault="001C79D3" w:rsidP="001C79D3">
      <w:pPr>
        <w:ind w:firstLine="5670"/>
      </w:pPr>
      <w:r w:rsidRPr="000D494F">
        <w:lastRenderedPageBreak/>
        <w:t>Приложение № 1</w:t>
      </w:r>
    </w:p>
    <w:p w:rsidR="001C79D3" w:rsidRPr="000D494F" w:rsidRDefault="001C79D3" w:rsidP="001C79D3">
      <w:pPr>
        <w:ind w:firstLine="5670"/>
      </w:pPr>
      <w:r w:rsidRPr="000D494F">
        <w:t>к договору</w:t>
      </w:r>
    </w:p>
    <w:p w:rsidR="001C79D3" w:rsidRPr="000D494F" w:rsidRDefault="001C79D3" w:rsidP="001C79D3">
      <w:pPr>
        <w:ind w:firstLine="5670"/>
      </w:pPr>
      <w:r w:rsidRPr="000D494F">
        <w:t>от «___» ___________ 2019 г. № ______</w:t>
      </w:r>
    </w:p>
    <w:p w:rsidR="001C79D3" w:rsidRPr="000D494F" w:rsidRDefault="001C79D3" w:rsidP="001C79D3">
      <w:pPr>
        <w:pStyle w:val="ConsPlusNormal"/>
        <w:ind w:firstLine="5670"/>
        <w:rPr>
          <w:sz w:val="24"/>
          <w:szCs w:val="24"/>
        </w:rPr>
      </w:pPr>
    </w:p>
    <w:p w:rsidR="001C79D3" w:rsidRPr="004F13A0" w:rsidRDefault="001C79D3" w:rsidP="001C79D3">
      <w:pPr>
        <w:pStyle w:val="ConsPlusNormal"/>
        <w:jc w:val="center"/>
      </w:pPr>
    </w:p>
    <w:p w:rsidR="001C79D3" w:rsidRPr="004F13A0" w:rsidRDefault="001C79D3" w:rsidP="001C79D3">
      <w:pPr>
        <w:pStyle w:val="ConsPlusNormal"/>
        <w:jc w:val="center"/>
      </w:pPr>
    </w:p>
    <w:p w:rsidR="001C79D3" w:rsidRPr="004F13A0" w:rsidRDefault="001C79D3" w:rsidP="001C79D3">
      <w:pPr>
        <w:pStyle w:val="ConsPlusNormal"/>
        <w:jc w:val="center"/>
      </w:pPr>
      <w:r w:rsidRPr="004F13A0">
        <w:t>Техническое задание</w:t>
      </w:r>
    </w:p>
    <w:p w:rsidR="001C79D3" w:rsidRPr="004F13A0" w:rsidRDefault="001C79D3" w:rsidP="001C79D3">
      <w:pPr>
        <w:ind w:left="290" w:hanging="284"/>
        <w:jc w:val="center"/>
        <w:rPr>
          <w:sz w:val="28"/>
          <w:szCs w:val="28"/>
        </w:rPr>
      </w:pPr>
    </w:p>
    <w:tbl>
      <w:tblPr>
        <w:tblW w:w="50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2"/>
        <w:gridCol w:w="1953"/>
        <w:gridCol w:w="2583"/>
        <w:gridCol w:w="1844"/>
        <w:gridCol w:w="1934"/>
      </w:tblGrid>
      <w:tr w:rsidR="001C79D3" w:rsidRPr="004F13A0" w:rsidTr="0011679D">
        <w:tc>
          <w:tcPr>
            <w:tcW w:w="5000" w:type="pct"/>
            <w:gridSpan w:val="6"/>
          </w:tcPr>
          <w:p w:rsidR="001C79D3" w:rsidRPr="004F13A0" w:rsidRDefault="001C79D3" w:rsidP="0011679D">
            <w:pPr>
              <w:jc w:val="both"/>
              <w:rPr>
                <w:b/>
              </w:rPr>
            </w:pPr>
            <w:r w:rsidRPr="004F13A0">
              <w:rPr>
                <w:b/>
              </w:rPr>
              <w:t>1. Наименование услуг, их количество (объем)</w:t>
            </w:r>
          </w:p>
        </w:tc>
      </w:tr>
      <w:tr w:rsidR="001C79D3" w:rsidRPr="004F13A0" w:rsidTr="0011679D">
        <w:tc>
          <w:tcPr>
            <w:tcW w:w="3166" w:type="pct"/>
            <w:gridSpan w:val="4"/>
          </w:tcPr>
          <w:p w:rsidR="001C79D3" w:rsidRPr="004F13A0" w:rsidRDefault="001C79D3" w:rsidP="0011679D">
            <w:pPr>
              <w:jc w:val="both"/>
              <w:rPr>
                <w:b/>
              </w:rPr>
            </w:pPr>
            <w:r w:rsidRPr="004F13A0">
              <w:rPr>
                <w:b/>
              </w:rPr>
              <w:t>Наименование услуги</w:t>
            </w:r>
          </w:p>
        </w:tc>
        <w:tc>
          <w:tcPr>
            <w:tcW w:w="895" w:type="pct"/>
          </w:tcPr>
          <w:p w:rsidR="001C79D3" w:rsidRPr="004F13A0" w:rsidRDefault="001C79D3" w:rsidP="0011679D">
            <w:pPr>
              <w:jc w:val="center"/>
              <w:rPr>
                <w:b/>
              </w:rPr>
            </w:pPr>
            <w:r w:rsidRPr="004F13A0">
              <w:rPr>
                <w:b/>
              </w:rPr>
              <w:t>Ед.</w:t>
            </w:r>
          </w:p>
          <w:p w:rsidR="001C79D3" w:rsidRPr="004F13A0" w:rsidRDefault="001C79D3" w:rsidP="0011679D">
            <w:pPr>
              <w:jc w:val="center"/>
              <w:rPr>
                <w:b/>
              </w:rPr>
            </w:pPr>
            <w:r w:rsidRPr="004F13A0">
              <w:rPr>
                <w:b/>
              </w:rPr>
              <w:t>изм.</w:t>
            </w:r>
          </w:p>
        </w:tc>
        <w:tc>
          <w:tcPr>
            <w:tcW w:w="939" w:type="pct"/>
          </w:tcPr>
          <w:p w:rsidR="001C79D3" w:rsidRPr="004F13A0" w:rsidRDefault="001C79D3" w:rsidP="0011679D">
            <w:pPr>
              <w:ind w:left="-174" w:right="-165"/>
              <w:jc w:val="center"/>
              <w:rPr>
                <w:b/>
              </w:rPr>
            </w:pPr>
            <w:r w:rsidRPr="004F13A0">
              <w:rPr>
                <w:b/>
              </w:rPr>
              <w:t>Кол-во</w:t>
            </w:r>
          </w:p>
          <w:p w:rsidR="001C79D3" w:rsidRPr="004F13A0" w:rsidRDefault="001C79D3" w:rsidP="0011679D">
            <w:pPr>
              <w:jc w:val="center"/>
              <w:rPr>
                <w:b/>
              </w:rPr>
            </w:pPr>
            <w:r w:rsidRPr="004F13A0">
              <w:rPr>
                <w:b/>
              </w:rPr>
              <w:t>(объем)</w:t>
            </w:r>
          </w:p>
        </w:tc>
      </w:tr>
      <w:tr w:rsidR="001C79D3" w:rsidRPr="004F13A0" w:rsidTr="0011679D">
        <w:tc>
          <w:tcPr>
            <w:tcW w:w="3166" w:type="pct"/>
            <w:gridSpan w:val="4"/>
          </w:tcPr>
          <w:p w:rsidR="001C79D3" w:rsidRPr="004F13A0" w:rsidRDefault="001C79D3" w:rsidP="0011679D">
            <w:pPr>
              <w:ind w:right="-109"/>
            </w:pPr>
            <w:r w:rsidRPr="004F13A0">
              <w:rPr>
                <w:b/>
              </w:rPr>
              <w:t>Оказание услуг по страхованию транспортных средств</w:t>
            </w:r>
            <w:r w:rsidRPr="004F13A0">
              <w:t>,</w:t>
            </w:r>
          </w:p>
          <w:p w:rsidR="001C79D3" w:rsidRPr="004F13A0" w:rsidRDefault="001C79D3" w:rsidP="0011679D">
            <w:pPr>
              <w:ind w:right="-109"/>
            </w:pPr>
            <w:r w:rsidRPr="004F13A0">
              <w:t>в том числе:</w:t>
            </w:r>
          </w:p>
        </w:tc>
        <w:tc>
          <w:tcPr>
            <w:tcW w:w="895" w:type="pct"/>
          </w:tcPr>
          <w:p w:rsidR="001C79D3" w:rsidRPr="004F13A0" w:rsidRDefault="001C79D3" w:rsidP="0011679D">
            <w:pPr>
              <w:jc w:val="center"/>
            </w:pPr>
            <w:r w:rsidRPr="004F13A0">
              <w:t>шт.</w:t>
            </w:r>
          </w:p>
        </w:tc>
        <w:tc>
          <w:tcPr>
            <w:tcW w:w="939" w:type="pct"/>
          </w:tcPr>
          <w:p w:rsidR="001C79D3" w:rsidRPr="004F13A0" w:rsidRDefault="001C79D3" w:rsidP="0011679D">
            <w:pPr>
              <w:jc w:val="center"/>
            </w:pPr>
            <w:r w:rsidRPr="004F13A0">
              <w:t>3</w:t>
            </w:r>
          </w:p>
        </w:tc>
      </w:tr>
      <w:tr w:rsidR="001C79D3" w:rsidRPr="004F13A0" w:rsidTr="0011679D">
        <w:trPr>
          <w:trHeight w:val="156"/>
        </w:trPr>
        <w:tc>
          <w:tcPr>
            <w:tcW w:w="3166" w:type="pct"/>
            <w:gridSpan w:val="4"/>
          </w:tcPr>
          <w:p w:rsidR="001C79D3" w:rsidRPr="004F13A0" w:rsidRDefault="001C79D3" w:rsidP="0011679D">
            <w:pPr>
              <w:ind w:right="-109"/>
            </w:pPr>
            <w:r w:rsidRPr="004F13A0">
              <w:t>Toyota Land Cruiser 150 Prado</w:t>
            </w:r>
          </w:p>
        </w:tc>
        <w:tc>
          <w:tcPr>
            <w:tcW w:w="895" w:type="pct"/>
          </w:tcPr>
          <w:p w:rsidR="001C79D3" w:rsidRPr="004F13A0" w:rsidRDefault="001C79D3" w:rsidP="0011679D">
            <w:pPr>
              <w:jc w:val="center"/>
            </w:pPr>
            <w:r w:rsidRPr="004F13A0">
              <w:t>шт.</w:t>
            </w:r>
          </w:p>
        </w:tc>
        <w:tc>
          <w:tcPr>
            <w:tcW w:w="939" w:type="pct"/>
          </w:tcPr>
          <w:p w:rsidR="001C79D3" w:rsidRPr="004F13A0" w:rsidRDefault="001C79D3" w:rsidP="0011679D">
            <w:pPr>
              <w:jc w:val="center"/>
            </w:pPr>
            <w:r w:rsidRPr="004F13A0">
              <w:t>1</w:t>
            </w:r>
          </w:p>
        </w:tc>
      </w:tr>
      <w:tr w:rsidR="001C79D3" w:rsidRPr="004F13A0" w:rsidTr="0011679D">
        <w:tc>
          <w:tcPr>
            <w:tcW w:w="3166" w:type="pct"/>
            <w:gridSpan w:val="4"/>
          </w:tcPr>
          <w:p w:rsidR="001C79D3" w:rsidRPr="004F13A0" w:rsidRDefault="001C79D3" w:rsidP="0011679D">
            <w:pPr>
              <w:ind w:right="-109"/>
            </w:pPr>
            <w:r w:rsidRPr="004F13A0">
              <w:t>УАЗ Pickup</w:t>
            </w:r>
          </w:p>
        </w:tc>
        <w:tc>
          <w:tcPr>
            <w:tcW w:w="895" w:type="pct"/>
          </w:tcPr>
          <w:p w:rsidR="001C79D3" w:rsidRPr="004F13A0" w:rsidRDefault="001C79D3" w:rsidP="0011679D">
            <w:pPr>
              <w:jc w:val="center"/>
            </w:pPr>
            <w:r w:rsidRPr="004F13A0">
              <w:t>шт.</w:t>
            </w:r>
          </w:p>
        </w:tc>
        <w:tc>
          <w:tcPr>
            <w:tcW w:w="939" w:type="pct"/>
          </w:tcPr>
          <w:p w:rsidR="001C79D3" w:rsidRPr="004F13A0" w:rsidRDefault="001C79D3" w:rsidP="0011679D">
            <w:pPr>
              <w:jc w:val="center"/>
            </w:pPr>
            <w:r w:rsidRPr="004F13A0">
              <w:t>1</w:t>
            </w:r>
          </w:p>
        </w:tc>
      </w:tr>
      <w:tr w:rsidR="001C79D3" w:rsidRPr="004F13A0" w:rsidTr="0011679D">
        <w:tc>
          <w:tcPr>
            <w:tcW w:w="3166" w:type="pct"/>
            <w:gridSpan w:val="4"/>
          </w:tcPr>
          <w:p w:rsidR="001C79D3" w:rsidRPr="004F13A0" w:rsidRDefault="001C79D3" w:rsidP="0011679D">
            <w:pPr>
              <w:ind w:right="-109"/>
            </w:pPr>
            <w:r w:rsidRPr="004F13A0">
              <w:t>Toyota Hi Ace</w:t>
            </w:r>
          </w:p>
        </w:tc>
        <w:tc>
          <w:tcPr>
            <w:tcW w:w="895" w:type="pct"/>
          </w:tcPr>
          <w:p w:rsidR="001C79D3" w:rsidRPr="004F13A0" w:rsidRDefault="001C79D3" w:rsidP="0011679D">
            <w:pPr>
              <w:jc w:val="center"/>
            </w:pPr>
            <w:r w:rsidRPr="004F13A0">
              <w:t>шт.</w:t>
            </w:r>
          </w:p>
        </w:tc>
        <w:tc>
          <w:tcPr>
            <w:tcW w:w="939" w:type="pct"/>
          </w:tcPr>
          <w:p w:rsidR="001C79D3" w:rsidRPr="004F13A0" w:rsidRDefault="001C79D3" w:rsidP="0011679D">
            <w:pPr>
              <w:jc w:val="center"/>
            </w:pPr>
            <w:r w:rsidRPr="004F13A0">
              <w:t>1</w:t>
            </w:r>
          </w:p>
        </w:tc>
      </w:tr>
      <w:tr w:rsidR="001C79D3" w:rsidRPr="004F13A0" w:rsidTr="0011679D">
        <w:tc>
          <w:tcPr>
            <w:tcW w:w="5000" w:type="pct"/>
            <w:gridSpan w:val="6"/>
          </w:tcPr>
          <w:p w:rsidR="001C79D3" w:rsidRPr="004F13A0" w:rsidRDefault="001C79D3" w:rsidP="0011679D">
            <w:pPr>
              <w:jc w:val="both"/>
              <w:rPr>
                <w:b/>
                <w:bCs/>
                <w:i/>
              </w:rPr>
            </w:pPr>
            <w:r w:rsidRPr="004F13A0">
              <w:rPr>
                <w:b/>
              </w:rPr>
              <w:t>2. Требования к услугам</w:t>
            </w:r>
          </w:p>
        </w:tc>
      </w:tr>
      <w:tr w:rsidR="001C79D3" w:rsidRPr="004F13A0" w:rsidTr="0011679D">
        <w:tc>
          <w:tcPr>
            <w:tcW w:w="964" w:type="pct"/>
            <w:gridSpan w:val="2"/>
            <w:vMerge w:val="restart"/>
          </w:tcPr>
          <w:p w:rsidR="001C79D3" w:rsidRPr="004F13A0" w:rsidRDefault="001C79D3" w:rsidP="0011679D">
            <w:pPr>
              <w:ind w:left="-108" w:right="-109"/>
              <w:rPr>
                <w:i/>
              </w:rPr>
            </w:pPr>
            <w:r w:rsidRPr="004F13A0">
              <w:t>Оказание услуг по страхованию транспортных средств и сопутствующих рисков</w:t>
            </w:r>
          </w:p>
        </w:tc>
        <w:tc>
          <w:tcPr>
            <w:tcW w:w="948" w:type="pct"/>
          </w:tcPr>
          <w:p w:rsidR="001C79D3" w:rsidRPr="004F13A0" w:rsidRDefault="001C79D3" w:rsidP="0011679D">
            <w:pPr>
              <w:jc w:val="both"/>
            </w:pPr>
            <w:r w:rsidRPr="004F13A0">
              <w:rPr>
                <w:bCs/>
              </w:rPr>
              <w:t>Нормативные документы, согласно которым установлены требования</w:t>
            </w:r>
          </w:p>
        </w:tc>
        <w:tc>
          <w:tcPr>
            <w:tcW w:w="3088" w:type="pct"/>
            <w:gridSpan w:val="3"/>
          </w:tcPr>
          <w:p w:rsidR="001C79D3" w:rsidRPr="004F13A0" w:rsidRDefault="001C79D3" w:rsidP="0011679D">
            <w:pPr>
              <w:autoSpaceDE w:val="0"/>
              <w:autoSpaceDN w:val="0"/>
              <w:adjustRightInd w:val="0"/>
              <w:jc w:val="both"/>
            </w:pPr>
            <w:r w:rsidRPr="004F13A0">
              <w:t>Закон Российской Федерации от 27.11.1992 № 4015-1 «Об организации страхового дела в Российской Федерации».</w:t>
            </w:r>
          </w:p>
        </w:tc>
      </w:tr>
      <w:tr w:rsidR="001C79D3" w:rsidRPr="004F13A0" w:rsidTr="0011679D">
        <w:trPr>
          <w:trHeight w:val="995"/>
        </w:trPr>
        <w:tc>
          <w:tcPr>
            <w:tcW w:w="964" w:type="pct"/>
            <w:gridSpan w:val="2"/>
            <w:vMerge/>
          </w:tcPr>
          <w:p w:rsidR="001C79D3" w:rsidRPr="004F13A0" w:rsidRDefault="001C79D3" w:rsidP="0011679D">
            <w:pPr>
              <w:jc w:val="both"/>
              <w:rPr>
                <w:i/>
              </w:rPr>
            </w:pPr>
          </w:p>
        </w:tc>
        <w:tc>
          <w:tcPr>
            <w:tcW w:w="948" w:type="pct"/>
          </w:tcPr>
          <w:p w:rsidR="001C79D3" w:rsidRPr="004F13A0" w:rsidRDefault="001C79D3" w:rsidP="0011679D">
            <w:pPr>
              <w:jc w:val="both"/>
              <w:rPr>
                <w:i/>
              </w:rPr>
            </w:pPr>
            <w:r w:rsidRPr="004F13A0">
              <w:rPr>
                <w:bCs/>
              </w:rPr>
              <w:t>Технические и функциональные характеристики услуги</w:t>
            </w:r>
          </w:p>
        </w:tc>
        <w:tc>
          <w:tcPr>
            <w:tcW w:w="3088" w:type="pct"/>
            <w:gridSpan w:val="3"/>
          </w:tcPr>
          <w:p w:rsidR="001C79D3" w:rsidRPr="004F13A0" w:rsidRDefault="001C79D3" w:rsidP="0011679D">
            <w:pPr>
              <w:widowControl w:val="0"/>
              <w:spacing w:line="276" w:lineRule="auto"/>
              <w:jc w:val="both"/>
            </w:pPr>
            <w:r w:rsidRPr="004F13A0">
              <w:t>Предусматриваются страховые выплаты при наступлении страховых случаев по следующим рискам</w:t>
            </w:r>
            <w:r w:rsidRPr="004F13A0">
              <w:rPr>
                <w:i/>
                <w:iCs/>
              </w:rPr>
              <w:t>:</w:t>
            </w:r>
          </w:p>
          <w:p w:rsidR="001C79D3" w:rsidRPr="004F13A0" w:rsidRDefault="001C79D3" w:rsidP="0011679D">
            <w:pPr>
              <w:pStyle w:val="a6"/>
              <w:shd w:val="clear" w:color="auto" w:fill="FFFFFF"/>
              <w:autoSpaceDE w:val="0"/>
              <w:autoSpaceDN w:val="0"/>
              <w:adjustRightInd w:val="0"/>
              <w:spacing w:line="276" w:lineRule="auto"/>
              <w:ind w:left="0"/>
              <w:jc w:val="both"/>
              <w:rPr>
                <w:rFonts w:eastAsia="MS Mincho"/>
              </w:rPr>
            </w:pPr>
            <w:r w:rsidRPr="004F13A0">
              <w:rPr>
                <w:rFonts w:eastAsia="MS Mincho"/>
              </w:rPr>
              <w:t>1) «</w:t>
            </w:r>
            <w:r>
              <w:rPr>
                <w:rFonts w:eastAsia="MS Mincho"/>
              </w:rPr>
              <w:t>Повреждение</w:t>
            </w:r>
            <w:r w:rsidRPr="004F13A0">
              <w:rPr>
                <w:rFonts w:ascii="Calibri" w:eastAsia="MS Mincho" w:hAnsi="Calibri"/>
              </w:rPr>
              <w:t xml:space="preserve">», </w:t>
            </w:r>
            <w:r w:rsidRPr="004F13A0">
              <w:rPr>
                <w:rFonts w:eastAsia="MS Mincho"/>
              </w:rPr>
              <w:t xml:space="preserve">который должен включать: </w:t>
            </w:r>
          </w:p>
          <w:p w:rsidR="001C79D3" w:rsidRPr="004F13A0" w:rsidRDefault="001C79D3" w:rsidP="0011679D">
            <w:pPr>
              <w:pStyle w:val="a6"/>
              <w:shd w:val="clear" w:color="auto" w:fill="FFFFFF"/>
              <w:autoSpaceDE w:val="0"/>
              <w:autoSpaceDN w:val="0"/>
              <w:adjustRightInd w:val="0"/>
              <w:spacing w:line="276" w:lineRule="auto"/>
              <w:ind w:left="0"/>
              <w:jc w:val="both"/>
            </w:pPr>
            <w:r w:rsidRPr="004F13A0">
              <w:rPr>
                <w:rFonts w:ascii="Calibri" w:eastAsia="MS Mincho" w:hAnsi="Calibri"/>
              </w:rPr>
              <w:t xml:space="preserve">- </w:t>
            </w:r>
            <w:r w:rsidRPr="004F13A0">
              <w:t xml:space="preserve">гибель или повреждение транспортного средства в результате дорожно-транспортного происшествия; противоправных действий третьих лиц; пожара, возгорания, взрыва, в том числе в результате внезапного повреждения электрооборудования транспортного средства; просадки грунта, провала дорог или мостов, обвала тоннелей; провала под лед, затопления (погружения в воду) транспортного средства; стихийных бедствий и опасных природных явлений, а именно: бури (шторма), очень сильного ветра, шквала, вихря, урагана, смерча, града, землетрясения, селя, обвала, оползня, наводнения, паводка, ливня, удара молнии, цунами; падения на транспортное средство каких-либо инородных предметов, в том числе снега, льда, деревьев, столбов, мачт освещения; боя стекол транспортного средства, стекол внешних световых приборов, повреждения кузова транспортного средства в результате попадания в транспортное средство какого-либо предмета; воздействия животных (кроме случаев повреждения салона автомобиля при их перевозке), столкновения с животными, птицами; падения пилотируемых или беспилотных летательных </w:t>
            </w:r>
            <w:r w:rsidRPr="004F13A0">
              <w:lastRenderedPageBreak/>
              <w:t>аппаратов, объектов внеземного происхождения или их частей; внезапных аварий водопроводной, отопительной, канализационной, противопожарной или иных гидравлических систем, а также самопроизвольного срабатывания противопожарной системы, не вызванного необходимостью ее включения; механических повреждений транспортного средства, полученных в процессе движения транспортного средства по территории, непосредственно прилегающей к дороге и не предназначенной для сквозного движения транспортных средств; хищение установленных на транспортном средстве отдельных частей, деталей, узлов, агрегатов, квалифицированное компетентными органами согласно Уголовному кодексу РФ как кража, грабеж, разбой, за исключением случаев утраты указанного имущества вместе с похищенным или угнанным транспортным средством; хищение ключей от застрахованного транспортного средства, квалифицированное компетентными органами согласно Уголовному кодексу РФ как кража, грабеж, разбой, за исключением случаев хищения, угона застрахованного транспортного средства вместе с ключами.</w:t>
            </w:r>
          </w:p>
          <w:p w:rsidR="001C79D3" w:rsidRPr="004F13A0" w:rsidRDefault="001C79D3" w:rsidP="0011679D">
            <w:pPr>
              <w:pStyle w:val="a6"/>
              <w:shd w:val="clear" w:color="auto" w:fill="FFFFFF"/>
              <w:autoSpaceDE w:val="0"/>
              <w:autoSpaceDN w:val="0"/>
              <w:adjustRightInd w:val="0"/>
              <w:spacing w:line="276" w:lineRule="auto"/>
              <w:ind w:left="0"/>
              <w:jc w:val="both"/>
              <w:rPr>
                <w:rFonts w:eastAsia="MS Mincho"/>
              </w:rPr>
            </w:pPr>
            <w:r w:rsidRPr="004F13A0">
              <w:rPr>
                <w:rFonts w:eastAsia="MS Mincho"/>
              </w:rPr>
              <w:t>2) «Хищение, угон», который должен включать:</w:t>
            </w:r>
          </w:p>
          <w:p w:rsidR="001C79D3" w:rsidRPr="004F13A0" w:rsidRDefault="001C79D3" w:rsidP="0011679D">
            <w:pPr>
              <w:pStyle w:val="a6"/>
              <w:shd w:val="clear" w:color="auto" w:fill="FFFFFF"/>
              <w:autoSpaceDE w:val="0"/>
              <w:autoSpaceDN w:val="0"/>
              <w:adjustRightInd w:val="0"/>
              <w:spacing w:line="276" w:lineRule="auto"/>
              <w:ind w:left="0"/>
              <w:jc w:val="both"/>
              <w:rPr>
                <w:rFonts w:eastAsia="MS Mincho"/>
              </w:rPr>
            </w:pPr>
            <w:r w:rsidRPr="004F13A0">
              <w:rPr>
                <w:rFonts w:eastAsia="MS Mincho"/>
              </w:rPr>
              <w:t xml:space="preserve">- совершенное с корыстной целью противоправное безвозмездное изъятие и/или обращение застрахованного имущества в пользу виновного или других лиц, причинившее ущерб собственнику или иному владельцу этого имущества, совершенное в форме кражи, грабежа или разбоя; тайное хищение застрахованного имущества (согласно ст. 158 Уголовного кодекса Российской Федерации); кража застрахованного транспортного средства при отсутствии в нем ключей и пультов (брелоков) от него, ключей и пультов (брелоков), электронных меток от установленных на нем противоугонных устройств, а также регистрационных документов (свидетельства о регистрации транспортного средства, паспорта транспортного средства); открытое хищение застрахованного имущества (согласно ст. 161 Уголовного кодекса Российской Федерации); нападение в целях хищения застрахованного имущества, совершенное с применением насилия, опасного для жизни или здоровья, либо с угрозой применения такого насилия (согласно ст. 162 Уголовного кодекса Российской Федерации); неправомерное завладение транспортным средством без цели хищения (согласно ст. 166 Уголовного кодекса </w:t>
            </w:r>
            <w:r w:rsidRPr="004F13A0">
              <w:rPr>
                <w:rFonts w:eastAsia="MS Mincho"/>
              </w:rPr>
              <w:lastRenderedPageBreak/>
              <w:t>Российской Федерации); угон застрахованного транспортного средства при отсутствии в нем ключей и пультов (брелоков) от него, ключей и пультов (брелоков), электронных меток от установленных на нем противоугонных устройств, а также регистрационных документов (свидетельства о регистрации транспортного средства, паспорта транспортного средства).</w:t>
            </w:r>
          </w:p>
          <w:p w:rsidR="001C79D3" w:rsidRPr="004F13A0" w:rsidRDefault="001C79D3" w:rsidP="0011679D">
            <w:pPr>
              <w:pStyle w:val="a6"/>
              <w:shd w:val="clear" w:color="auto" w:fill="FFFFFF"/>
              <w:autoSpaceDE w:val="0"/>
              <w:autoSpaceDN w:val="0"/>
              <w:adjustRightInd w:val="0"/>
              <w:spacing w:line="276" w:lineRule="auto"/>
              <w:ind w:left="0"/>
              <w:jc w:val="both"/>
              <w:rPr>
                <w:rFonts w:eastAsia="MS Mincho"/>
              </w:rPr>
            </w:pPr>
          </w:p>
          <w:p w:rsidR="001C79D3" w:rsidRPr="004F13A0" w:rsidRDefault="001C79D3" w:rsidP="0011679D">
            <w:pPr>
              <w:jc w:val="both"/>
              <w:rPr>
                <w:b/>
                <w:bCs/>
              </w:rPr>
            </w:pPr>
            <w:r w:rsidRPr="004F13A0">
              <w:rPr>
                <w:bCs/>
              </w:rPr>
              <w:t xml:space="preserve">Перечень подлежащих добровольному страхованию транспортных средств </w:t>
            </w:r>
            <w:r w:rsidRPr="004F13A0">
              <w:t>и их технические характеристики:</w:t>
            </w:r>
          </w:p>
          <w:p w:rsidR="001C79D3" w:rsidRPr="004F13A0" w:rsidRDefault="001C79D3" w:rsidP="0011679D">
            <w:pPr>
              <w:jc w:val="both"/>
            </w:pPr>
            <w:r w:rsidRPr="004F13A0">
              <w:rPr>
                <w:b/>
                <w:bCs/>
              </w:rPr>
              <w:t xml:space="preserve">- </w:t>
            </w:r>
            <w:r w:rsidRPr="004F13A0">
              <w:rPr>
                <w:b/>
                <w:bCs/>
                <w:lang w:val="en-US"/>
              </w:rPr>
              <w:t>Toyota</w:t>
            </w:r>
            <w:r w:rsidRPr="004F13A0">
              <w:rPr>
                <w:b/>
                <w:bCs/>
              </w:rPr>
              <w:t xml:space="preserve"> </w:t>
            </w:r>
            <w:r w:rsidRPr="004F13A0">
              <w:rPr>
                <w:b/>
                <w:bCs/>
                <w:lang w:val="en-US"/>
              </w:rPr>
              <w:t>Land</w:t>
            </w:r>
            <w:r w:rsidRPr="004F13A0">
              <w:rPr>
                <w:b/>
                <w:bCs/>
              </w:rPr>
              <w:t xml:space="preserve"> </w:t>
            </w:r>
            <w:r w:rsidRPr="004F13A0">
              <w:rPr>
                <w:b/>
                <w:bCs/>
                <w:lang w:val="en-US"/>
              </w:rPr>
              <w:t>Cruiser</w:t>
            </w:r>
            <w:r w:rsidRPr="004F13A0">
              <w:rPr>
                <w:b/>
                <w:bCs/>
              </w:rPr>
              <w:t xml:space="preserve"> 150 </w:t>
            </w:r>
            <w:r w:rsidRPr="004F13A0">
              <w:rPr>
                <w:b/>
                <w:bCs/>
                <w:lang w:val="en-US"/>
              </w:rPr>
              <w:t>Prado</w:t>
            </w:r>
            <w:r w:rsidRPr="004F13A0">
              <w:rPr>
                <w:bCs/>
              </w:rPr>
              <w:t>: рег. номер М392ОА65</w:t>
            </w:r>
            <w:r w:rsidRPr="004F13A0">
              <w:rPr>
                <w:bCs/>
                <w:lang w:val="en-US"/>
              </w:rPr>
              <w:t>RUS</w:t>
            </w:r>
            <w:r w:rsidRPr="004F13A0">
              <w:rPr>
                <w:bCs/>
              </w:rPr>
              <w:t>; (</w:t>
            </w:r>
            <w:r w:rsidRPr="004F13A0">
              <w:rPr>
                <w:bCs/>
                <w:lang w:val="en-US"/>
              </w:rPr>
              <w:t>VIN</w:t>
            </w:r>
            <w:r w:rsidRPr="004F13A0">
              <w:rPr>
                <w:bCs/>
              </w:rPr>
              <w:t xml:space="preserve">) </w:t>
            </w:r>
            <w:r w:rsidRPr="004F13A0">
              <w:rPr>
                <w:bCs/>
                <w:lang w:val="en-US"/>
              </w:rPr>
              <w:t>JTEBU</w:t>
            </w:r>
            <w:r w:rsidRPr="004F13A0">
              <w:rPr>
                <w:bCs/>
              </w:rPr>
              <w:t>3</w:t>
            </w:r>
            <w:r w:rsidRPr="004F13A0">
              <w:rPr>
                <w:bCs/>
                <w:lang w:val="en-US"/>
              </w:rPr>
              <w:t>FJ</w:t>
            </w:r>
            <w:r w:rsidRPr="004F13A0">
              <w:rPr>
                <w:bCs/>
              </w:rPr>
              <w:t>70</w:t>
            </w:r>
            <w:r w:rsidRPr="004F13A0">
              <w:rPr>
                <w:bCs/>
                <w:lang w:val="en-US"/>
              </w:rPr>
              <w:t>K</w:t>
            </w:r>
            <w:r w:rsidRPr="004F13A0">
              <w:rPr>
                <w:bCs/>
              </w:rPr>
              <w:t>044771; год выпуска – 2012 г.; категория ТС – В; тип ТС – легковой; мощность двигателя, кВт/л.с – 207,4/282; рабочий объём двигателя, см³ – 3956; пробег на 01.10.</w:t>
            </w:r>
            <w:r>
              <w:rPr>
                <w:bCs/>
              </w:rPr>
              <w:t>2019</w:t>
            </w:r>
            <w:r w:rsidRPr="004F13A0">
              <w:rPr>
                <w:bCs/>
              </w:rPr>
              <w:t xml:space="preserve"> г. – 177000 км;</w:t>
            </w:r>
            <w:r w:rsidRPr="004F13A0">
              <w:t xml:space="preserve"> </w:t>
            </w:r>
            <w:r w:rsidRPr="004F13A0">
              <w:rPr>
                <w:bCs/>
              </w:rPr>
              <w:t>место регистрации – г. Южно-Сахалинск. Страховая стоимость автомобиля Toyota Land Cruiser 150 Prado составляет – не менее 2 150 000,00 руб.</w:t>
            </w:r>
            <w:r w:rsidRPr="004F13A0">
              <w:t xml:space="preserve"> Период страхования автомобиля </w:t>
            </w:r>
            <w:r w:rsidRPr="004F13A0">
              <w:rPr>
                <w:lang w:val="en-US"/>
              </w:rPr>
              <w:t>Toyota</w:t>
            </w:r>
            <w:r w:rsidRPr="004F13A0">
              <w:t xml:space="preserve"> </w:t>
            </w:r>
            <w:r w:rsidRPr="004F13A0">
              <w:rPr>
                <w:lang w:val="en-US"/>
              </w:rPr>
              <w:t>Land</w:t>
            </w:r>
            <w:r w:rsidRPr="004F13A0">
              <w:t xml:space="preserve"> </w:t>
            </w:r>
            <w:r w:rsidRPr="004F13A0">
              <w:rPr>
                <w:lang w:val="en-US"/>
              </w:rPr>
              <w:t>Cruiser</w:t>
            </w:r>
            <w:r w:rsidRPr="004F13A0">
              <w:t xml:space="preserve"> 150 </w:t>
            </w:r>
            <w:r w:rsidRPr="004F13A0">
              <w:rPr>
                <w:lang w:val="en-US"/>
              </w:rPr>
              <w:t>Prado</w:t>
            </w:r>
            <w:r w:rsidRPr="004F13A0">
              <w:t xml:space="preserve"> – </w:t>
            </w:r>
            <w:r w:rsidRPr="004F13A0">
              <w:rPr>
                <w:lang w:val="en-US"/>
              </w:rPr>
              <w:t>c</w:t>
            </w:r>
            <w:r w:rsidRPr="004F13A0">
              <w:t xml:space="preserve"> </w:t>
            </w:r>
            <w:r w:rsidR="002E0927">
              <w:t>______</w:t>
            </w:r>
            <w:r w:rsidRPr="004F13A0">
              <w:t xml:space="preserve"> г. по </w:t>
            </w:r>
            <w:r w:rsidR="002E0927">
              <w:t>-__________</w:t>
            </w:r>
            <w:r w:rsidRPr="004F13A0">
              <w:t xml:space="preserve"> г.</w:t>
            </w:r>
          </w:p>
          <w:p w:rsidR="001C79D3" w:rsidRPr="004F13A0" w:rsidRDefault="001C79D3" w:rsidP="0011679D">
            <w:pPr>
              <w:jc w:val="both"/>
              <w:rPr>
                <w:b/>
                <w:bCs/>
              </w:rPr>
            </w:pPr>
          </w:p>
          <w:p w:rsidR="001C79D3" w:rsidRPr="004F13A0" w:rsidRDefault="001C79D3" w:rsidP="0011679D">
            <w:pPr>
              <w:jc w:val="both"/>
            </w:pPr>
            <w:r w:rsidRPr="004F13A0">
              <w:rPr>
                <w:b/>
                <w:bCs/>
              </w:rPr>
              <w:t xml:space="preserve">- УАЗ </w:t>
            </w:r>
            <w:r w:rsidRPr="004F13A0">
              <w:rPr>
                <w:b/>
                <w:bCs/>
                <w:lang w:val="en-US"/>
              </w:rPr>
              <w:t>Pickup</w:t>
            </w:r>
            <w:r w:rsidRPr="004F13A0">
              <w:rPr>
                <w:bCs/>
              </w:rPr>
              <w:t>: рег. номер М450ТМ65</w:t>
            </w:r>
            <w:r w:rsidRPr="004F13A0">
              <w:rPr>
                <w:bCs/>
                <w:lang w:val="en-US"/>
              </w:rPr>
              <w:t>RUS</w:t>
            </w:r>
            <w:r w:rsidRPr="004F13A0">
              <w:rPr>
                <w:bCs/>
              </w:rPr>
              <w:t>; (</w:t>
            </w:r>
            <w:r w:rsidRPr="004F13A0">
              <w:rPr>
                <w:bCs/>
                <w:lang w:val="en-US"/>
              </w:rPr>
              <w:t>VIN</w:t>
            </w:r>
            <w:r w:rsidRPr="004F13A0">
              <w:rPr>
                <w:bCs/>
              </w:rPr>
              <w:t xml:space="preserve">) </w:t>
            </w:r>
            <w:r w:rsidRPr="004F13A0">
              <w:rPr>
                <w:bCs/>
                <w:lang w:val="en-US"/>
              </w:rPr>
              <w:t>XTT</w:t>
            </w:r>
            <w:r w:rsidRPr="004F13A0">
              <w:rPr>
                <w:bCs/>
              </w:rPr>
              <w:t>236320</w:t>
            </w:r>
            <w:r w:rsidRPr="004F13A0">
              <w:rPr>
                <w:bCs/>
                <w:lang w:val="en-US"/>
              </w:rPr>
              <w:t>F</w:t>
            </w:r>
            <w:r w:rsidRPr="004F13A0">
              <w:rPr>
                <w:bCs/>
              </w:rPr>
              <w:t>1030023; год выпуска – 2015 г.; категория ТС –В; тип ТС – легковой; мощность двигателя, кВт/л.с – 94,1/128; рабочий объём двигателя, см³ – 2693; пробег на 01.10.</w:t>
            </w:r>
            <w:r>
              <w:rPr>
                <w:bCs/>
              </w:rPr>
              <w:t>2019</w:t>
            </w:r>
            <w:r w:rsidRPr="004F13A0">
              <w:rPr>
                <w:bCs/>
              </w:rPr>
              <w:t xml:space="preserve"> г. – 105000 км; место регистрации – г. Южно-Сахалинск. Страховая стоимость автомобиля УАЗ Pickup составляет – не менее 500 000,00 руб.</w:t>
            </w:r>
            <w:r w:rsidRPr="004F13A0">
              <w:t xml:space="preserve"> Период страхования автомобиля УАЗ </w:t>
            </w:r>
            <w:r w:rsidRPr="004F13A0">
              <w:rPr>
                <w:lang w:val="en-US"/>
              </w:rPr>
              <w:t>Pickup</w:t>
            </w:r>
            <w:r w:rsidRPr="004F13A0">
              <w:t xml:space="preserve"> – </w:t>
            </w:r>
            <w:r w:rsidRPr="004F13A0">
              <w:rPr>
                <w:lang w:val="en-US"/>
              </w:rPr>
              <w:t>c</w:t>
            </w:r>
            <w:r w:rsidRPr="004F13A0">
              <w:t xml:space="preserve"> </w:t>
            </w:r>
            <w:r w:rsidR="002E0927">
              <w:t>______</w:t>
            </w:r>
            <w:r w:rsidRPr="004F13A0">
              <w:t xml:space="preserve"> г. по </w:t>
            </w:r>
            <w:r w:rsidR="002E0927">
              <w:t>__________</w:t>
            </w:r>
            <w:r w:rsidRPr="004F13A0">
              <w:t xml:space="preserve"> г.</w:t>
            </w:r>
          </w:p>
          <w:p w:rsidR="001C79D3" w:rsidRPr="004F13A0" w:rsidRDefault="001C79D3" w:rsidP="0011679D">
            <w:pPr>
              <w:jc w:val="both"/>
              <w:rPr>
                <w:b/>
                <w:bCs/>
              </w:rPr>
            </w:pPr>
          </w:p>
          <w:p w:rsidR="001C79D3" w:rsidRPr="004F13A0" w:rsidRDefault="001C79D3" w:rsidP="002E0927">
            <w:pPr>
              <w:jc w:val="both"/>
            </w:pPr>
            <w:r w:rsidRPr="004F13A0">
              <w:rPr>
                <w:b/>
                <w:bCs/>
              </w:rPr>
              <w:t xml:space="preserve">- </w:t>
            </w:r>
            <w:r w:rsidRPr="004F13A0">
              <w:rPr>
                <w:b/>
                <w:bCs/>
                <w:lang w:val="en-US"/>
              </w:rPr>
              <w:t>Toyota</w:t>
            </w:r>
            <w:r w:rsidRPr="004F13A0">
              <w:rPr>
                <w:b/>
                <w:bCs/>
              </w:rPr>
              <w:t xml:space="preserve"> </w:t>
            </w:r>
            <w:r w:rsidRPr="004F13A0">
              <w:rPr>
                <w:b/>
                <w:bCs/>
                <w:lang w:val="en-US"/>
              </w:rPr>
              <w:t>Hi</w:t>
            </w:r>
            <w:r w:rsidRPr="004F13A0">
              <w:rPr>
                <w:b/>
                <w:bCs/>
              </w:rPr>
              <w:t xml:space="preserve"> </w:t>
            </w:r>
            <w:r w:rsidRPr="004F13A0">
              <w:rPr>
                <w:b/>
                <w:bCs/>
                <w:lang w:val="en-US"/>
              </w:rPr>
              <w:t>Ace</w:t>
            </w:r>
            <w:r w:rsidRPr="004F13A0">
              <w:rPr>
                <w:b/>
                <w:bCs/>
              </w:rPr>
              <w:t>:</w:t>
            </w:r>
            <w:r w:rsidRPr="004F13A0">
              <w:t xml:space="preserve"> </w:t>
            </w:r>
            <w:r w:rsidRPr="004F13A0">
              <w:rPr>
                <w:bCs/>
              </w:rPr>
              <w:t>рег. номер М559ТХ65</w:t>
            </w:r>
            <w:r w:rsidRPr="004F13A0">
              <w:rPr>
                <w:bCs/>
                <w:lang w:val="en-US"/>
              </w:rPr>
              <w:t>RUS</w:t>
            </w:r>
            <w:r w:rsidRPr="004F13A0">
              <w:rPr>
                <w:bCs/>
              </w:rPr>
              <w:t xml:space="preserve">; (VIN) </w:t>
            </w:r>
            <w:r w:rsidRPr="004F13A0">
              <w:rPr>
                <w:bCs/>
                <w:lang w:val="en-US"/>
              </w:rPr>
              <w:t>JTFSX</w:t>
            </w:r>
            <w:r w:rsidRPr="004F13A0">
              <w:rPr>
                <w:bCs/>
              </w:rPr>
              <w:t>23</w:t>
            </w:r>
            <w:r w:rsidRPr="004F13A0">
              <w:rPr>
                <w:bCs/>
                <w:lang w:val="en-US"/>
              </w:rPr>
              <w:t>P</w:t>
            </w:r>
            <w:r w:rsidRPr="004F13A0">
              <w:rPr>
                <w:bCs/>
              </w:rPr>
              <w:t>006168590; год выпуска – 2016 г.;</w:t>
            </w:r>
            <w:r w:rsidRPr="004F13A0">
              <w:t xml:space="preserve"> </w:t>
            </w:r>
            <w:r w:rsidRPr="004F13A0">
              <w:rPr>
                <w:bCs/>
              </w:rPr>
              <w:t>категория ТС –</w:t>
            </w:r>
            <w:r w:rsidRPr="004F13A0">
              <w:rPr>
                <w:bCs/>
                <w:lang w:val="en-US"/>
              </w:rPr>
              <w:t>D</w:t>
            </w:r>
            <w:r w:rsidRPr="004F13A0">
              <w:rPr>
                <w:bCs/>
              </w:rPr>
              <w:t>;</w:t>
            </w:r>
            <w:r w:rsidRPr="004F13A0">
              <w:t xml:space="preserve"> </w:t>
            </w:r>
            <w:r w:rsidRPr="004F13A0">
              <w:rPr>
                <w:bCs/>
              </w:rPr>
              <w:t>тип ТС – автобус; мощность двигателя, кВт/л.с – 118/160;</w:t>
            </w:r>
            <w:r w:rsidRPr="004F13A0">
              <w:t xml:space="preserve"> </w:t>
            </w:r>
            <w:r w:rsidRPr="004F13A0">
              <w:rPr>
                <w:bCs/>
              </w:rPr>
              <w:t>рабочий объём двигателя, см³ – 2694; пробег на 01.10.</w:t>
            </w:r>
            <w:r>
              <w:rPr>
                <w:bCs/>
              </w:rPr>
              <w:t>2019</w:t>
            </w:r>
            <w:r w:rsidRPr="004F13A0">
              <w:rPr>
                <w:bCs/>
              </w:rPr>
              <w:t xml:space="preserve"> г. – 49800 км; место регистрации – г. Южно-Сахалинск. Страховая стоимость автомобиля </w:t>
            </w:r>
            <w:r w:rsidRPr="004F13A0">
              <w:rPr>
                <w:bCs/>
                <w:lang w:val="en-US"/>
              </w:rPr>
              <w:t>Toyota</w:t>
            </w:r>
            <w:r w:rsidRPr="004F13A0">
              <w:rPr>
                <w:bCs/>
              </w:rPr>
              <w:t xml:space="preserve"> </w:t>
            </w:r>
            <w:r w:rsidRPr="004F13A0">
              <w:rPr>
                <w:bCs/>
                <w:lang w:val="en-US"/>
              </w:rPr>
              <w:t>Hi</w:t>
            </w:r>
            <w:r w:rsidRPr="004F13A0">
              <w:rPr>
                <w:bCs/>
              </w:rPr>
              <w:t xml:space="preserve"> </w:t>
            </w:r>
            <w:r w:rsidRPr="004F13A0">
              <w:rPr>
                <w:bCs/>
                <w:lang w:val="en-US"/>
              </w:rPr>
              <w:t>Ace</w:t>
            </w:r>
            <w:r w:rsidRPr="004F13A0">
              <w:rPr>
                <w:bCs/>
              </w:rPr>
              <w:t xml:space="preserve"> составляет – не менее 2 100 000,00 руб. </w:t>
            </w:r>
            <w:r w:rsidRPr="004F13A0">
              <w:t xml:space="preserve">Период страхования автомобиля </w:t>
            </w:r>
            <w:r w:rsidRPr="004F13A0">
              <w:rPr>
                <w:lang w:val="en-US"/>
              </w:rPr>
              <w:t>Toyota</w:t>
            </w:r>
            <w:r w:rsidRPr="004F13A0">
              <w:t xml:space="preserve"> </w:t>
            </w:r>
            <w:r w:rsidRPr="004F13A0">
              <w:rPr>
                <w:lang w:val="en-US"/>
              </w:rPr>
              <w:t>Hi</w:t>
            </w:r>
            <w:r w:rsidRPr="004F13A0">
              <w:t xml:space="preserve"> </w:t>
            </w:r>
            <w:r w:rsidRPr="004F13A0">
              <w:rPr>
                <w:lang w:val="en-US"/>
              </w:rPr>
              <w:t>Ace</w:t>
            </w:r>
            <w:r w:rsidRPr="004F13A0">
              <w:t xml:space="preserve"> – </w:t>
            </w:r>
            <w:r w:rsidRPr="004F13A0">
              <w:rPr>
                <w:lang w:val="en-US"/>
              </w:rPr>
              <w:t>c</w:t>
            </w:r>
            <w:r w:rsidRPr="004F13A0">
              <w:t xml:space="preserve"> </w:t>
            </w:r>
            <w:r w:rsidR="002E0927">
              <w:t>________</w:t>
            </w:r>
            <w:r w:rsidRPr="004F13A0">
              <w:t xml:space="preserve"> г. по </w:t>
            </w:r>
            <w:r w:rsidR="002E0927">
              <w:t>________</w:t>
            </w:r>
            <w:r w:rsidRPr="004F13A0">
              <w:t xml:space="preserve"> г.</w:t>
            </w:r>
          </w:p>
        </w:tc>
      </w:tr>
      <w:tr w:rsidR="001C79D3" w:rsidRPr="004F13A0" w:rsidTr="0011679D">
        <w:tc>
          <w:tcPr>
            <w:tcW w:w="964" w:type="pct"/>
            <w:gridSpan w:val="2"/>
            <w:vMerge/>
          </w:tcPr>
          <w:p w:rsidR="001C79D3" w:rsidRPr="004F13A0" w:rsidRDefault="001C79D3" w:rsidP="0011679D">
            <w:pPr>
              <w:jc w:val="both"/>
              <w:rPr>
                <w:i/>
              </w:rPr>
            </w:pPr>
          </w:p>
        </w:tc>
        <w:tc>
          <w:tcPr>
            <w:tcW w:w="948" w:type="pct"/>
          </w:tcPr>
          <w:p w:rsidR="001C79D3" w:rsidRPr="004F13A0" w:rsidRDefault="001C79D3" w:rsidP="0011679D">
            <w:pPr>
              <w:jc w:val="both"/>
              <w:rPr>
                <w:i/>
              </w:rPr>
            </w:pPr>
            <w:r w:rsidRPr="004F13A0">
              <w:rPr>
                <w:bCs/>
              </w:rPr>
              <w:t>Требования к качеству услуги</w:t>
            </w:r>
          </w:p>
        </w:tc>
        <w:tc>
          <w:tcPr>
            <w:tcW w:w="3088" w:type="pct"/>
            <w:gridSpan w:val="3"/>
          </w:tcPr>
          <w:p w:rsidR="001C79D3" w:rsidRPr="004F13A0" w:rsidRDefault="001C79D3" w:rsidP="0011679D">
            <w:pPr>
              <w:pStyle w:val="a9"/>
              <w:widowControl w:val="0"/>
              <w:tabs>
                <w:tab w:val="left" w:pos="-4440"/>
                <w:tab w:val="left" w:pos="709"/>
              </w:tabs>
              <w:ind w:firstLine="0"/>
              <w:rPr>
                <w:sz w:val="28"/>
                <w:szCs w:val="28"/>
              </w:rPr>
            </w:pPr>
            <w:r w:rsidRPr="004F13A0">
              <w:rPr>
                <w:sz w:val="24"/>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w:t>
            </w:r>
          </w:p>
        </w:tc>
      </w:tr>
      <w:tr w:rsidR="001C79D3" w:rsidRPr="004F13A0" w:rsidTr="0011679D">
        <w:tc>
          <w:tcPr>
            <w:tcW w:w="5000" w:type="pct"/>
            <w:gridSpan w:val="6"/>
          </w:tcPr>
          <w:p w:rsidR="001C79D3" w:rsidRPr="004F13A0" w:rsidRDefault="001C79D3" w:rsidP="0011679D">
            <w:pPr>
              <w:jc w:val="both"/>
              <w:rPr>
                <w:b/>
                <w:i/>
              </w:rPr>
            </w:pPr>
            <w:r w:rsidRPr="004F13A0">
              <w:rPr>
                <w:b/>
              </w:rPr>
              <w:t>3. Требования к результатам</w:t>
            </w:r>
          </w:p>
        </w:tc>
      </w:tr>
      <w:tr w:rsidR="001C79D3" w:rsidRPr="004F13A0" w:rsidTr="0011679D">
        <w:tc>
          <w:tcPr>
            <w:tcW w:w="5000" w:type="pct"/>
            <w:gridSpan w:val="6"/>
          </w:tcPr>
          <w:p w:rsidR="001C79D3" w:rsidRPr="004F13A0" w:rsidRDefault="001C79D3" w:rsidP="0011679D">
            <w:pPr>
              <w:jc w:val="both"/>
              <w:rPr>
                <w:b/>
              </w:rPr>
            </w:pPr>
            <w:r w:rsidRPr="004F13A0">
              <w:rPr>
                <w:bCs/>
                <w:iCs/>
              </w:rPr>
              <w:t>Не реже чем 1 раз в 3 (три)</w:t>
            </w:r>
            <w:r w:rsidRPr="004F13A0">
              <w:t xml:space="preserve"> </w:t>
            </w:r>
            <w:r w:rsidRPr="004F13A0">
              <w:rPr>
                <w:bCs/>
                <w:iCs/>
              </w:rPr>
              <w:t xml:space="preserve">календарных месяца должна производиться сверка </w:t>
            </w:r>
            <w:r w:rsidRPr="004F13A0">
              <w:t xml:space="preserve">платежей страховых премий по фактически выданным </w:t>
            </w:r>
            <w:r w:rsidRPr="004F13A0">
              <w:rPr>
                <w:bCs/>
                <w:iCs/>
              </w:rPr>
              <w:t>п</w:t>
            </w:r>
            <w:r w:rsidRPr="004F13A0">
              <w:t>олисам.</w:t>
            </w:r>
          </w:p>
        </w:tc>
      </w:tr>
      <w:tr w:rsidR="001C79D3" w:rsidRPr="004F13A0" w:rsidTr="0011679D">
        <w:tc>
          <w:tcPr>
            <w:tcW w:w="5000" w:type="pct"/>
            <w:gridSpan w:val="6"/>
          </w:tcPr>
          <w:p w:rsidR="001C79D3" w:rsidRPr="004F13A0" w:rsidRDefault="001C79D3" w:rsidP="0011679D">
            <w:pPr>
              <w:jc w:val="both"/>
            </w:pPr>
            <w:r w:rsidRPr="004F13A0">
              <w:rPr>
                <w:b/>
              </w:rPr>
              <w:t>4.</w:t>
            </w:r>
            <w:r w:rsidRPr="004F13A0">
              <w:t xml:space="preserve"> </w:t>
            </w:r>
            <w:r w:rsidRPr="004F13A0">
              <w:rPr>
                <w:b/>
                <w:bCs/>
              </w:rPr>
              <w:t>Место, условия и порядок оказания услуг</w:t>
            </w:r>
          </w:p>
        </w:tc>
      </w:tr>
      <w:tr w:rsidR="001C79D3" w:rsidRPr="004F13A0" w:rsidTr="0011679D">
        <w:tc>
          <w:tcPr>
            <w:tcW w:w="895" w:type="pct"/>
          </w:tcPr>
          <w:p w:rsidR="001C79D3" w:rsidRPr="004F13A0" w:rsidRDefault="001C79D3" w:rsidP="0011679D">
            <w:pPr>
              <w:jc w:val="both"/>
            </w:pPr>
            <w:r w:rsidRPr="004F13A0">
              <w:t xml:space="preserve">Место </w:t>
            </w:r>
            <w:r w:rsidRPr="004F13A0">
              <w:rPr>
                <w:bCs/>
              </w:rPr>
              <w:t>оказания услуг</w:t>
            </w:r>
          </w:p>
        </w:tc>
        <w:tc>
          <w:tcPr>
            <w:tcW w:w="4105" w:type="pct"/>
            <w:gridSpan w:val="5"/>
          </w:tcPr>
          <w:p w:rsidR="001C79D3" w:rsidRPr="004F13A0" w:rsidRDefault="001C79D3" w:rsidP="0011679D">
            <w:pPr>
              <w:shd w:val="clear" w:color="auto" w:fill="FFFFFF"/>
              <w:spacing w:line="276" w:lineRule="auto"/>
              <w:contextualSpacing/>
              <w:jc w:val="both"/>
            </w:pPr>
            <w:r w:rsidRPr="004F13A0">
              <w:t xml:space="preserve">Оказание услуг должно производиться Страховщиком на всей территории страхования. </w:t>
            </w:r>
            <w:r w:rsidRPr="004F13A0">
              <w:rPr>
                <w:bCs/>
              </w:rPr>
              <w:t>Территория страхования – Российская Федерация.</w:t>
            </w:r>
          </w:p>
        </w:tc>
      </w:tr>
      <w:tr w:rsidR="001C79D3" w:rsidRPr="004F13A0" w:rsidTr="0011679D">
        <w:tc>
          <w:tcPr>
            <w:tcW w:w="895" w:type="pct"/>
          </w:tcPr>
          <w:p w:rsidR="001C79D3" w:rsidRPr="004F13A0" w:rsidRDefault="001C79D3" w:rsidP="0011679D">
            <w:pPr>
              <w:jc w:val="both"/>
              <w:rPr>
                <w:i/>
              </w:rPr>
            </w:pPr>
            <w:r w:rsidRPr="004F13A0">
              <w:t xml:space="preserve">Условия </w:t>
            </w:r>
            <w:r w:rsidRPr="004F13A0">
              <w:rPr>
                <w:bCs/>
              </w:rPr>
              <w:t>оказания услуг</w:t>
            </w:r>
          </w:p>
        </w:tc>
        <w:tc>
          <w:tcPr>
            <w:tcW w:w="4105" w:type="pct"/>
            <w:gridSpan w:val="5"/>
          </w:tcPr>
          <w:p w:rsidR="001C79D3" w:rsidRPr="004F13A0" w:rsidRDefault="001C79D3" w:rsidP="0011679D">
            <w:pPr>
              <w:jc w:val="both"/>
            </w:pPr>
            <w:r w:rsidRPr="004F13A0">
              <w:t>Страховщик обязан оказывать услуги лично, без привлечения сторонних организаций, в соответствии с требованиями настоящего Договора</w:t>
            </w:r>
          </w:p>
          <w:p w:rsidR="001C79D3" w:rsidRPr="004F13A0" w:rsidRDefault="001C79D3" w:rsidP="0011679D">
            <w:pPr>
              <w:pStyle w:val="a6"/>
              <w:shd w:val="clear" w:color="auto" w:fill="FFFFFF"/>
              <w:spacing w:line="276" w:lineRule="auto"/>
              <w:ind w:left="0"/>
              <w:contextualSpacing/>
              <w:jc w:val="both"/>
              <w:rPr>
                <w:rFonts w:eastAsia="Calibri"/>
                <w:lang w:eastAsia="en-US"/>
              </w:rPr>
            </w:pPr>
            <w:r w:rsidRPr="004F13A0">
              <w:rPr>
                <w:bCs/>
              </w:rPr>
              <w:lastRenderedPageBreak/>
              <w:t>Количество лиц, допущенных к управлению транспортным средством, должно быть неограниченное.</w:t>
            </w:r>
          </w:p>
          <w:p w:rsidR="001C79D3" w:rsidRPr="004F13A0" w:rsidRDefault="001C79D3" w:rsidP="0011679D">
            <w:pPr>
              <w:pStyle w:val="a6"/>
              <w:shd w:val="clear" w:color="auto" w:fill="FFFFFF"/>
              <w:spacing w:line="276" w:lineRule="auto"/>
              <w:ind w:left="0"/>
              <w:contextualSpacing/>
              <w:jc w:val="both"/>
              <w:rPr>
                <w:rFonts w:eastAsia="Calibri"/>
                <w:lang w:eastAsia="en-US"/>
              </w:rPr>
            </w:pPr>
            <w:r w:rsidRPr="004F13A0">
              <w:t>Прием документов при возникновении страхового случая, выплата страхового возмещения, ремонт транспортного средства, выдача страховых полисов должны осуществляться в г. Южно-Сахалинске.</w:t>
            </w:r>
          </w:p>
          <w:p w:rsidR="001C79D3" w:rsidRPr="004F13A0" w:rsidRDefault="001C79D3" w:rsidP="0011679D">
            <w:pPr>
              <w:pStyle w:val="a6"/>
              <w:shd w:val="clear" w:color="auto" w:fill="FFFFFF"/>
              <w:spacing w:line="276" w:lineRule="auto"/>
              <w:ind w:left="0"/>
              <w:contextualSpacing/>
              <w:jc w:val="both"/>
              <w:rPr>
                <w:i/>
              </w:rPr>
            </w:pPr>
            <w:r w:rsidRPr="004F13A0">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tc>
      </w:tr>
      <w:tr w:rsidR="001C79D3" w:rsidRPr="004F13A0" w:rsidTr="0011679D">
        <w:tc>
          <w:tcPr>
            <w:tcW w:w="895" w:type="pct"/>
          </w:tcPr>
          <w:p w:rsidR="001C79D3" w:rsidRPr="004F13A0" w:rsidRDefault="001C79D3" w:rsidP="0011679D">
            <w:pPr>
              <w:jc w:val="both"/>
              <w:rPr>
                <w:i/>
              </w:rPr>
            </w:pPr>
            <w:r w:rsidRPr="004F13A0">
              <w:lastRenderedPageBreak/>
              <w:t xml:space="preserve">Сроки </w:t>
            </w:r>
            <w:r w:rsidRPr="004F13A0">
              <w:rPr>
                <w:bCs/>
              </w:rPr>
              <w:t>оказания услуг</w:t>
            </w:r>
          </w:p>
        </w:tc>
        <w:tc>
          <w:tcPr>
            <w:tcW w:w="4105" w:type="pct"/>
            <w:gridSpan w:val="5"/>
          </w:tcPr>
          <w:p w:rsidR="001C79D3" w:rsidRPr="004F13A0" w:rsidRDefault="001C79D3" w:rsidP="0011679D">
            <w:pPr>
              <w:jc w:val="both"/>
              <w:rPr>
                <w:i/>
              </w:rPr>
            </w:pPr>
            <w:r w:rsidRPr="004F13A0">
              <w:t xml:space="preserve">Срок действия каждого полиса начинается в 00 часов 00 минут 31 </w:t>
            </w:r>
            <w:r>
              <w:t>января</w:t>
            </w:r>
            <w:r w:rsidRPr="004F13A0">
              <w:t xml:space="preserve"> </w:t>
            </w:r>
            <w:r>
              <w:t>2020</w:t>
            </w:r>
            <w:r w:rsidRPr="004F13A0">
              <w:t xml:space="preserve"> года и составляет 1 год.</w:t>
            </w:r>
          </w:p>
        </w:tc>
      </w:tr>
      <w:tr w:rsidR="001C79D3" w:rsidRPr="004F13A0" w:rsidTr="0011679D">
        <w:tc>
          <w:tcPr>
            <w:tcW w:w="5000" w:type="pct"/>
            <w:gridSpan w:val="6"/>
          </w:tcPr>
          <w:p w:rsidR="001C79D3" w:rsidRPr="004F13A0" w:rsidRDefault="001C79D3" w:rsidP="0011679D">
            <w:pPr>
              <w:jc w:val="both"/>
              <w:rPr>
                <w:i/>
              </w:rPr>
            </w:pPr>
            <w:r w:rsidRPr="004F13A0">
              <w:rPr>
                <w:b/>
                <w:bCs/>
              </w:rPr>
              <w:t>5. Форма, сроки и порядок оплаты</w:t>
            </w:r>
          </w:p>
        </w:tc>
      </w:tr>
      <w:tr w:rsidR="001C79D3" w:rsidRPr="004F13A0" w:rsidTr="0011679D">
        <w:tc>
          <w:tcPr>
            <w:tcW w:w="895" w:type="pct"/>
          </w:tcPr>
          <w:p w:rsidR="001C79D3" w:rsidRPr="004F13A0" w:rsidRDefault="001C79D3" w:rsidP="0011679D">
            <w:pPr>
              <w:jc w:val="both"/>
              <w:rPr>
                <w:i/>
              </w:rPr>
            </w:pPr>
            <w:r w:rsidRPr="004F13A0">
              <w:rPr>
                <w:bCs/>
              </w:rPr>
              <w:t>Форма оплаты</w:t>
            </w:r>
          </w:p>
        </w:tc>
        <w:tc>
          <w:tcPr>
            <w:tcW w:w="4105" w:type="pct"/>
            <w:gridSpan w:val="5"/>
          </w:tcPr>
          <w:p w:rsidR="001C79D3" w:rsidRPr="004F13A0" w:rsidRDefault="001C79D3" w:rsidP="0011679D">
            <w:pPr>
              <w:jc w:val="both"/>
            </w:pPr>
            <w:r w:rsidRPr="004F13A0">
              <w:rPr>
                <w:bCs/>
              </w:rPr>
              <w:t>Оплата осуществляется в безналичной форме путем перечисления средств на счет контрагента.</w:t>
            </w:r>
          </w:p>
        </w:tc>
      </w:tr>
      <w:tr w:rsidR="001C79D3" w:rsidRPr="004F13A0" w:rsidTr="0011679D">
        <w:tc>
          <w:tcPr>
            <w:tcW w:w="895" w:type="pct"/>
          </w:tcPr>
          <w:p w:rsidR="001C79D3" w:rsidRPr="004F13A0" w:rsidRDefault="001C79D3" w:rsidP="0011679D">
            <w:pPr>
              <w:ind w:right="-109"/>
              <w:rPr>
                <w:i/>
              </w:rPr>
            </w:pPr>
            <w:r w:rsidRPr="004F13A0">
              <w:rPr>
                <w:bCs/>
              </w:rPr>
              <w:t>Авансирование</w:t>
            </w:r>
          </w:p>
        </w:tc>
        <w:tc>
          <w:tcPr>
            <w:tcW w:w="4105" w:type="pct"/>
            <w:gridSpan w:val="5"/>
          </w:tcPr>
          <w:p w:rsidR="001C79D3" w:rsidRPr="004F13A0" w:rsidRDefault="001C79D3" w:rsidP="0011679D">
            <w:pPr>
              <w:jc w:val="both"/>
              <w:rPr>
                <w:i/>
              </w:rPr>
            </w:pPr>
            <w:r w:rsidRPr="004F13A0">
              <w:rPr>
                <w:bCs/>
              </w:rPr>
              <w:t>Предусмотрено авансирование в размере 100 % от цены договора.</w:t>
            </w:r>
          </w:p>
        </w:tc>
      </w:tr>
      <w:tr w:rsidR="001C79D3" w:rsidRPr="004F13A0" w:rsidTr="0011679D">
        <w:tc>
          <w:tcPr>
            <w:tcW w:w="895" w:type="pct"/>
          </w:tcPr>
          <w:p w:rsidR="001C79D3" w:rsidRPr="004F13A0" w:rsidRDefault="001C79D3" w:rsidP="0011679D">
            <w:pPr>
              <w:jc w:val="both"/>
              <w:rPr>
                <w:i/>
              </w:rPr>
            </w:pPr>
            <w:r w:rsidRPr="004F13A0">
              <w:rPr>
                <w:bCs/>
              </w:rPr>
              <w:t>Срок и порядок оплаты</w:t>
            </w:r>
          </w:p>
        </w:tc>
        <w:tc>
          <w:tcPr>
            <w:tcW w:w="4105" w:type="pct"/>
            <w:gridSpan w:val="5"/>
          </w:tcPr>
          <w:p w:rsidR="001C79D3" w:rsidRPr="004F13A0" w:rsidRDefault="001C79D3" w:rsidP="0011679D">
            <w:pPr>
              <w:shd w:val="clear" w:color="auto" w:fill="FFFFFF"/>
              <w:autoSpaceDE w:val="0"/>
              <w:autoSpaceDN w:val="0"/>
              <w:adjustRightInd w:val="0"/>
              <w:spacing w:line="276" w:lineRule="auto"/>
              <w:contextualSpacing/>
              <w:jc w:val="both"/>
              <w:rPr>
                <w:iCs/>
              </w:rPr>
            </w:pPr>
            <w:r w:rsidRPr="004F13A0">
              <w:t xml:space="preserve">Страховая премия уплачивается путем перечисления денежных средств на расчетный счет </w:t>
            </w:r>
            <w:r w:rsidRPr="004F13A0">
              <w:rPr>
                <w:bCs/>
                <w:iCs/>
              </w:rPr>
              <w:t>с</w:t>
            </w:r>
            <w:r w:rsidRPr="004F13A0">
              <w:t>траховщика в течение 14</w:t>
            </w:r>
            <w:r w:rsidRPr="004F13A0">
              <w:rPr>
                <w:bCs/>
                <w:iCs/>
              </w:rPr>
              <w:t xml:space="preserve"> (четырнадцати)</w:t>
            </w:r>
            <w:r w:rsidRPr="004F13A0">
              <w:t xml:space="preserve"> банковских дней со дня выставления </w:t>
            </w:r>
            <w:r w:rsidRPr="004F13A0">
              <w:rPr>
                <w:bCs/>
                <w:iCs/>
              </w:rPr>
              <w:t>с</w:t>
            </w:r>
            <w:r w:rsidRPr="004F13A0">
              <w:t xml:space="preserve">траховщиком счета </w:t>
            </w:r>
            <w:r w:rsidRPr="004F13A0">
              <w:rPr>
                <w:bCs/>
                <w:iCs/>
              </w:rPr>
              <w:t>Заказчику на соответствующее транспортное средство</w:t>
            </w:r>
            <w:r w:rsidRPr="004F13A0">
              <w:t xml:space="preserve">. </w:t>
            </w:r>
          </w:p>
          <w:p w:rsidR="001C79D3" w:rsidRPr="004F13A0" w:rsidRDefault="001C79D3" w:rsidP="0011679D">
            <w:pPr>
              <w:jc w:val="both"/>
              <w:rPr>
                <w:i/>
              </w:rPr>
            </w:pPr>
            <w:r w:rsidRPr="004F13A0">
              <w:t xml:space="preserve">Датой уплаты страховой премии считается дата поступления денежных средств на расчетный счет </w:t>
            </w:r>
            <w:r w:rsidRPr="004F13A0">
              <w:rPr>
                <w:bCs/>
                <w:iCs/>
              </w:rPr>
              <w:t>с</w:t>
            </w:r>
            <w:r w:rsidRPr="004F13A0">
              <w:t>траховщика.</w:t>
            </w:r>
          </w:p>
        </w:tc>
      </w:tr>
    </w:tbl>
    <w:p w:rsidR="001C79D3" w:rsidRPr="004F13A0" w:rsidRDefault="001C79D3" w:rsidP="001C79D3">
      <w:pPr>
        <w:ind w:firstLine="709"/>
        <w:jc w:val="both"/>
        <w:rPr>
          <w:bCs/>
          <w:i/>
          <w:color w:val="FF0000"/>
        </w:rPr>
      </w:pPr>
    </w:p>
    <w:tbl>
      <w:tblPr>
        <w:tblW w:w="0" w:type="auto"/>
        <w:jc w:val="center"/>
        <w:tblLook w:val="0000"/>
      </w:tblPr>
      <w:tblGrid>
        <w:gridCol w:w="4927"/>
        <w:gridCol w:w="4928"/>
      </w:tblGrid>
      <w:tr w:rsidR="001C79D3" w:rsidRPr="004F13A0" w:rsidTr="0011679D">
        <w:trPr>
          <w:trHeight w:val="706"/>
          <w:jc w:val="center"/>
        </w:trPr>
        <w:tc>
          <w:tcPr>
            <w:tcW w:w="4927" w:type="dxa"/>
          </w:tcPr>
          <w:p w:rsidR="001C79D3" w:rsidRPr="004F13A0" w:rsidRDefault="001C79D3" w:rsidP="0011679D">
            <w:pPr>
              <w:widowControl w:val="0"/>
              <w:spacing w:line="276" w:lineRule="auto"/>
              <w:jc w:val="center"/>
              <w:rPr>
                <w:b/>
                <w:sz w:val="28"/>
                <w:szCs w:val="28"/>
              </w:rPr>
            </w:pPr>
            <w:r w:rsidRPr="004F13A0">
              <w:rPr>
                <w:b/>
                <w:bCs/>
                <w:sz w:val="28"/>
                <w:szCs w:val="28"/>
              </w:rPr>
              <w:t>Страхователь</w:t>
            </w:r>
            <w:r w:rsidRPr="004F13A0">
              <w:rPr>
                <w:b/>
                <w:sz w:val="28"/>
                <w:szCs w:val="28"/>
              </w:rPr>
              <w:t xml:space="preserve"> </w:t>
            </w:r>
          </w:p>
        </w:tc>
        <w:tc>
          <w:tcPr>
            <w:tcW w:w="4928" w:type="dxa"/>
          </w:tcPr>
          <w:p w:rsidR="001C79D3" w:rsidRPr="004F13A0" w:rsidRDefault="001C79D3" w:rsidP="0011679D">
            <w:pPr>
              <w:widowControl w:val="0"/>
              <w:spacing w:line="276" w:lineRule="auto"/>
              <w:jc w:val="center"/>
              <w:rPr>
                <w:b/>
                <w:bCs/>
                <w:sz w:val="28"/>
                <w:szCs w:val="28"/>
              </w:rPr>
            </w:pPr>
            <w:r w:rsidRPr="004F13A0">
              <w:rPr>
                <w:b/>
                <w:sz w:val="28"/>
                <w:szCs w:val="28"/>
              </w:rPr>
              <w:t>Страховщик</w:t>
            </w:r>
          </w:p>
        </w:tc>
      </w:tr>
      <w:tr w:rsidR="001C79D3" w:rsidRPr="004F13A0" w:rsidTr="0011679D">
        <w:trPr>
          <w:jc w:val="center"/>
        </w:trPr>
        <w:tc>
          <w:tcPr>
            <w:tcW w:w="4927" w:type="dxa"/>
          </w:tcPr>
          <w:p w:rsidR="001C79D3" w:rsidRPr="004F13A0" w:rsidRDefault="001C79D3" w:rsidP="0011679D">
            <w:pPr>
              <w:widowControl w:val="0"/>
              <w:spacing w:line="276" w:lineRule="auto"/>
              <w:jc w:val="center"/>
              <w:rPr>
                <w:sz w:val="28"/>
                <w:szCs w:val="28"/>
              </w:rPr>
            </w:pPr>
            <w:r w:rsidRPr="004F13A0">
              <w:rPr>
                <w:sz w:val="28"/>
                <w:szCs w:val="28"/>
              </w:rPr>
              <w:t>____________/_________ /</w:t>
            </w:r>
          </w:p>
          <w:p w:rsidR="001C79D3" w:rsidRPr="004F13A0" w:rsidRDefault="001C79D3" w:rsidP="0011679D">
            <w:pPr>
              <w:widowControl w:val="0"/>
              <w:spacing w:line="276" w:lineRule="auto"/>
              <w:jc w:val="center"/>
              <w:rPr>
                <w:b/>
                <w:sz w:val="28"/>
                <w:szCs w:val="28"/>
              </w:rPr>
            </w:pPr>
          </w:p>
        </w:tc>
        <w:tc>
          <w:tcPr>
            <w:tcW w:w="4928" w:type="dxa"/>
          </w:tcPr>
          <w:p w:rsidR="001C79D3" w:rsidRPr="004F13A0" w:rsidRDefault="001C79D3" w:rsidP="0011679D">
            <w:pPr>
              <w:widowControl w:val="0"/>
              <w:spacing w:line="276" w:lineRule="auto"/>
              <w:jc w:val="center"/>
              <w:rPr>
                <w:sz w:val="28"/>
                <w:szCs w:val="28"/>
              </w:rPr>
            </w:pPr>
            <w:r w:rsidRPr="004F13A0">
              <w:rPr>
                <w:sz w:val="28"/>
                <w:szCs w:val="28"/>
              </w:rPr>
              <w:t>____________/_________ /</w:t>
            </w:r>
          </w:p>
          <w:p w:rsidR="001C79D3" w:rsidRPr="004F13A0" w:rsidRDefault="001C79D3" w:rsidP="0011679D">
            <w:pPr>
              <w:widowControl w:val="0"/>
              <w:spacing w:line="276" w:lineRule="auto"/>
              <w:jc w:val="center"/>
              <w:rPr>
                <w:sz w:val="28"/>
                <w:szCs w:val="28"/>
              </w:rPr>
            </w:pPr>
          </w:p>
        </w:tc>
      </w:tr>
    </w:tbl>
    <w:p w:rsidR="001C79D3" w:rsidRPr="004F13A0" w:rsidRDefault="001C79D3" w:rsidP="001C79D3">
      <w:pPr>
        <w:ind w:left="5387"/>
        <w:rPr>
          <w:sz w:val="28"/>
          <w:szCs w:val="28"/>
        </w:rPr>
      </w:pPr>
    </w:p>
    <w:p w:rsidR="001C79D3" w:rsidRPr="004F13A0" w:rsidRDefault="001C79D3" w:rsidP="001C79D3">
      <w:pPr>
        <w:ind w:left="5387"/>
        <w:rPr>
          <w:sz w:val="28"/>
          <w:szCs w:val="28"/>
        </w:rPr>
      </w:pPr>
    </w:p>
    <w:p w:rsidR="001C79D3" w:rsidRDefault="001C79D3" w:rsidP="001C79D3">
      <w:pPr>
        <w:spacing w:after="200" w:line="276" w:lineRule="auto"/>
        <w:rPr>
          <w:sz w:val="28"/>
          <w:szCs w:val="28"/>
        </w:rPr>
      </w:pPr>
      <w:r>
        <w:rPr>
          <w:sz w:val="28"/>
          <w:szCs w:val="28"/>
        </w:rPr>
        <w:br w:type="page"/>
      </w:r>
    </w:p>
    <w:p w:rsidR="001C79D3" w:rsidRPr="004F13A0" w:rsidRDefault="001C79D3" w:rsidP="001C79D3">
      <w:pPr>
        <w:ind w:left="5103"/>
        <w:jc w:val="right"/>
        <w:rPr>
          <w:sz w:val="28"/>
          <w:szCs w:val="28"/>
        </w:rPr>
      </w:pPr>
      <w:r w:rsidRPr="004F13A0">
        <w:rPr>
          <w:sz w:val="28"/>
          <w:szCs w:val="28"/>
        </w:rPr>
        <w:lastRenderedPageBreak/>
        <w:t>Приложение № 2</w:t>
      </w:r>
    </w:p>
    <w:p w:rsidR="001C79D3" w:rsidRPr="004F13A0" w:rsidRDefault="001C79D3" w:rsidP="001C79D3">
      <w:pPr>
        <w:ind w:left="5103"/>
        <w:jc w:val="right"/>
        <w:rPr>
          <w:sz w:val="28"/>
          <w:szCs w:val="28"/>
        </w:rPr>
      </w:pPr>
      <w:r w:rsidRPr="004F13A0">
        <w:rPr>
          <w:sz w:val="28"/>
          <w:szCs w:val="28"/>
        </w:rPr>
        <w:t>к договору</w:t>
      </w:r>
    </w:p>
    <w:p w:rsidR="001C79D3" w:rsidRPr="004F13A0" w:rsidRDefault="001C79D3" w:rsidP="001C79D3">
      <w:pPr>
        <w:ind w:left="5103"/>
        <w:jc w:val="right"/>
        <w:rPr>
          <w:sz w:val="28"/>
          <w:szCs w:val="28"/>
        </w:rPr>
      </w:pPr>
      <w:r w:rsidRPr="004F13A0">
        <w:rPr>
          <w:sz w:val="28"/>
          <w:szCs w:val="28"/>
        </w:rPr>
        <w:t xml:space="preserve">от «___» ___________ </w:t>
      </w:r>
      <w:r>
        <w:rPr>
          <w:sz w:val="28"/>
          <w:szCs w:val="28"/>
        </w:rPr>
        <w:t>2019</w:t>
      </w:r>
      <w:r w:rsidRPr="004F13A0">
        <w:rPr>
          <w:sz w:val="28"/>
          <w:szCs w:val="28"/>
        </w:rPr>
        <w:t xml:space="preserve"> г. № ______</w:t>
      </w:r>
    </w:p>
    <w:p w:rsidR="001C79D3" w:rsidRPr="004F13A0" w:rsidRDefault="001C79D3" w:rsidP="001C79D3">
      <w:pPr>
        <w:pStyle w:val="ConsPlusNormal"/>
        <w:ind w:left="5103" w:firstLine="540"/>
        <w:jc w:val="both"/>
      </w:pPr>
    </w:p>
    <w:p w:rsidR="001C79D3" w:rsidRPr="004F13A0" w:rsidRDefault="001C79D3" w:rsidP="001C79D3">
      <w:pPr>
        <w:pStyle w:val="ConsPlusNormal"/>
        <w:jc w:val="center"/>
      </w:pPr>
      <w:r w:rsidRPr="004F13A0">
        <w:t>Расчет договорной цены</w:t>
      </w:r>
    </w:p>
    <w:p w:rsidR="001C79D3" w:rsidRPr="004F13A0" w:rsidRDefault="001C79D3" w:rsidP="001C79D3">
      <w:pPr>
        <w:widowControl w:val="0"/>
        <w:suppressAutoHyphens/>
        <w:ind w:firstLine="708"/>
        <w:jc w:val="both"/>
        <w:rPr>
          <w:b/>
          <w:bCs/>
          <w:sz w:val="28"/>
          <w:szCs w:val="28"/>
        </w:rPr>
      </w:pPr>
    </w:p>
    <w:p w:rsidR="001C79D3" w:rsidRPr="004F13A0" w:rsidRDefault="001C79D3" w:rsidP="001C79D3">
      <w:pPr>
        <w:numPr>
          <w:ilvl w:val="0"/>
          <w:numId w:val="48"/>
        </w:numPr>
        <w:ind w:left="0" w:firstLine="709"/>
        <w:jc w:val="both"/>
        <w:rPr>
          <w:bCs/>
          <w:sz w:val="28"/>
          <w:szCs w:val="28"/>
        </w:rPr>
      </w:pPr>
      <w:r w:rsidRPr="004F13A0">
        <w:rPr>
          <w:sz w:val="28"/>
          <w:szCs w:val="28"/>
        </w:rPr>
        <w:t>Цена Договора составляет</w:t>
      </w:r>
      <w:r w:rsidRPr="004F13A0">
        <w:rPr>
          <w:bCs/>
          <w:sz w:val="28"/>
          <w:szCs w:val="28"/>
        </w:rPr>
        <w:t>:</w:t>
      </w:r>
    </w:p>
    <w:p w:rsidR="001C79D3" w:rsidRPr="004F13A0" w:rsidRDefault="001C79D3" w:rsidP="001C79D3">
      <w:pPr>
        <w:ind w:firstLine="709"/>
        <w:jc w:val="both"/>
        <w:rPr>
          <w:bCs/>
          <w:sz w:val="28"/>
          <w:szCs w:val="28"/>
        </w:rPr>
      </w:pPr>
      <w:r w:rsidRPr="004F13A0">
        <w:rPr>
          <w:bCs/>
          <w:sz w:val="28"/>
          <w:szCs w:val="28"/>
        </w:rPr>
        <w:t xml:space="preserve">___________(_________________ </w:t>
      </w:r>
      <w:r w:rsidRPr="004F13A0">
        <w:rPr>
          <w:bCs/>
          <w:i/>
          <w:sz w:val="28"/>
          <w:szCs w:val="28"/>
        </w:rPr>
        <w:t>сумма прописью</w:t>
      </w:r>
      <w:r w:rsidRPr="004F13A0">
        <w:rPr>
          <w:bCs/>
          <w:sz w:val="28"/>
          <w:szCs w:val="28"/>
        </w:rPr>
        <w:t>) рублей без учета НДС,</w:t>
      </w:r>
    </w:p>
    <w:p w:rsidR="001C79D3" w:rsidRPr="004F13A0" w:rsidRDefault="001C79D3" w:rsidP="001C79D3">
      <w:pPr>
        <w:ind w:firstLine="709"/>
        <w:jc w:val="both"/>
        <w:rPr>
          <w:bCs/>
          <w:sz w:val="28"/>
          <w:szCs w:val="28"/>
        </w:rPr>
      </w:pPr>
      <w:r w:rsidRPr="004F13A0">
        <w:rPr>
          <w:sz w:val="28"/>
          <w:szCs w:val="28"/>
        </w:rPr>
        <w:t>НДС не облагается в соответствии с пп. 7 п. 3 ст. 149 Налогового кодекса Российской Федерации.</w:t>
      </w:r>
    </w:p>
    <w:p w:rsidR="001C79D3" w:rsidRPr="004F13A0" w:rsidRDefault="001C79D3" w:rsidP="001C79D3">
      <w:pPr>
        <w:ind w:firstLine="709"/>
        <w:jc w:val="both"/>
        <w:rPr>
          <w:bCs/>
          <w:sz w:val="28"/>
          <w:szCs w:val="28"/>
        </w:rPr>
      </w:pPr>
    </w:p>
    <w:p w:rsidR="001C79D3" w:rsidRPr="004F13A0" w:rsidRDefault="001C79D3" w:rsidP="001C79D3">
      <w:pPr>
        <w:ind w:firstLine="709"/>
        <w:jc w:val="both"/>
        <w:rPr>
          <w:sz w:val="28"/>
          <w:szCs w:val="28"/>
        </w:rPr>
      </w:pPr>
      <w:r w:rsidRPr="004F13A0">
        <w:rPr>
          <w:bCs/>
          <w:sz w:val="28"/>
          <w:szCs w:val="28"/>
        </w:rPr>
        <w:t>Цена Договора включает</w:t>
      </w:r>
      <w:r w:rsidRPr="004F13A0">
        <w:rPr>
          <w:bCs/>
          <w:i/>
          <w:sz w:val="28"/>
          <w:szCs w:val="28"/>
        </w:rPr>
        <w:t xml:space="preserve"> </w:t>
      </w:r>
      <w:r w:rsidRPr="004F13A0">
        <w:rPr>
          <w:bCs/>
          <w:sz w:val="28"/>
          <w:szCs w:val="28"/>
        </w:rPr>
        <w:t>все возможные расходы</w:t>
      </w:r>
      <w:r w:rsidRPr="004F13A0">
        <w:rPr>
          <w:sz w:val="28"/>
          <w:szCs w:val="28"/>
        </w:rPr>
        <w:t xml:space="preserve"> Страховщика, которые возникнут или могут возникнуть при оказании услуг, с учетом всех обязательных налогов и сборов, кроме НДС (НДС не облагается в соответствии с пп. 7 п. 3 ст. 149 Налогового кодекса Российской Федерации).</w:t>
      </w:r>
    </w:p>
    <w:p w:rsidR="001C79D3" w:rsidRPr="004F13A0" w:rsidRDefault="001C79D3" w:rsidP="001C79D3">
      <w:pPr>
        <w:ind w:firstLine="709"/>
        <w:jc w:val="both"/>
        <w:rPr>
          <w:color w:val="000000"/>
          <w:sz w:val="28"/>
          <w:szCs w:val="28"/>
        </w:rPr>
      </w:pPr>
    </w:p>
    <w:tbl>
      <w:tblPr>
        <w:tblW w:w="10031" w:type="dxa"/>
        <w:tblLayout w:type="fixed"/>
        <w:tblLook w:val="04A0"/>
      </w:tblPr>
      <w:tblGrid>
        <w:gridCol w:w="675"/>
        <w:gridCol w:w="3686"/>
        <w:gridCol w:w="992"/>
        <w:gridCol w:w="1134"/>
        <w:gridCol w:w="236"/>
        <w:gridCol w:w="1607"/>
        <w:gridCol w:w="1701"/>
      </w:tblGrid>
      <w:tr w:rsidR="001C79D3" w:rsidRPr="004F13A0" w:rsidTr="0011679D">
        <w:trPr>
          <w:trHeight w:val="65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C79D3" w:rsidRPr="004F13A0" w:rsidRDefault="001C79D3" w:rsidP="0011679D">
            <w:pPr>
              <w:tabs>
                <w:tab w:val="left" w:pos="0"/>
              </w:tabs>
              <w:jc w:val="center"/>
              <w:rPr>
                <w:color w:val="000000"/>
              </w:rPr>
            </w:pPr>
            <w:r w:rsidRPr="004F13A0">
              <w:rPr>
                <w:color w:val="000000"/>
              </w:rPr>
              <w:t>№</w:t>
            </w:r>
          </w:p>
          <w:p w:rsidR="001C79D3" w:rsidRPr="004F13A0" w:rsidRDefault="001C79D3" w:rsidP="0011679D">
            <w:pPr>
              <w:tabs>
                <w:tab w:val="left" w:pos="0"/>
              </w:tabs>
              <w:jc w:val="center"/>
              <w:rPr>
                <w:color w:val="000000"/>
              </w:rPr>
            </w:pPr>
            <w:r w:rsidRPr="004F13A0">
              <w:rPr>
                <w:color w:val="000000"/>
              </w:rPr>
              <w:t>п/п</w:t>
            </w:r>
          </w:p>
        </w:tc>
        <w:tc>
          <w:tcPr>
            <w:tcW w:w="3686"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tabs>
                <w:tab w:val="left" w:pos="0"/>
              </w:tabs>
              <w:jc w:val="center"/>
              <w:rPr>
                <w:color w:val="000000"/>
              </w:rPr>
            </w:pPr>
            <w:r w:rsidRPr="004F13A0">
              <w:rPr>
                <w:color w:val="000000"/>
              </w:rPr>
              <w:t>Наименование услуг</w:t>
            </w:r>
          </w:p>
        </w:tc>
        <w:tc>
          <w:tcPr>
            <w:tcW w:w="992"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tabs>
                <w:tab w:val="left" w:pos="0"/>
              </w:tabs>
              <w:jc w:val="center"/>
              <w:rPr>
                <w:color w:val="000000"/>
              </w:rPr>
            </w:pPr>
            <w:r w:rsidRPr="004F13A0">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tabs>
                <w:tab w:val="left" w:pos="-108"/>
              </w:tabs>
              <w:ind w:left="-108" w:right="-108"/>
              <w:jc w:val="center"/>
              <w:rPr>
                <w:color w:val="000000"/>
              </w:rPr>
            </w:pPr>
            <w:r w:rsidRPr="004F13A0">
              <w:rPr>
                <w:color w:val="000000"/>
              </w:rPr>
              <w:t>Кол-во (объем)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D3" w:rsidRPr="004F13A0" w:rsidRDefault="001C79D3" w:rsidP="0011679D">
            <w:pPr>
              <w:tabs>
                <w:tab w:val="left" w:pos="0"/>
              </w:tabs>
              <w:jc w:val="center"/>
              <w:rPr>
                <w:color w:val="000000"/>
              </w:rPr>
            </w:pPr>
            <w:r w:rsidRPr="004F13A0">
              <w:rPr>
                <w:color w:val="000000"/>
              </w:rPr>
              <w:t>Цена за ед, руб. без НДС</w:t>
            </w:r>
          </w:p>
        </w:tc>
        <w:tc>
          <w:tcPr>
            <w:tcW w:w="1701"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tabs>
                <w:tab w:val="left" w:pos="0"/>
              </w:tabs>
              <w:jc w:val="center"/>
              <w:rPr>
                <w:color w:val="000000"/>
              </w:rPr>
            </w:pPr>
            <w:r w:rsidRPr="004F13A0">
              <w:rPr>
                <w:color w:val="000000"/>
              </w:rPr>
              <w:t>Стоимость  (руб.) без НДС</w:t>
            </w:r>
          </w:p>
        </w:tc>
      </w:tr>
      <w:tr w:rsidR="001C79D3" w:rsidRPr="004F13A0" w:rsidTr="0011679D">
        <w:trPr>
          <w:trHeight w:val="50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C79D3" w:rsidRPr="004F13A0" w:rsidRDefault="001C79D3" w:rsidP="0011679D">
            <w:pPr>
              <w:jc w:val="center"/>
              <w:rPr>
                <w:bCs/>
                <w:color w:val="000000"/>
              </w:rPr>
            </w:pPr>
            <w:r w:rsidRPr="004F13A0">
              <w:rPr>
                <w:bCs/>
                <w:color w:val="000000"/>
              </w:rPr>
              <w:t>1.</w:t>
            </w:r>
          </w:p>
        </w:tc>
        <w:tc>
          <w:tcPr>
            <w:tcW w:w="3686"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ind w:right="-109"/>
            </w:pPr>
            <w:r w:rsidRPr="004F13A0">
              <w:rPr>
                <w:b/>
              </w:rPr>
              <w:t>Оказание услуг по страхованию транспортных средств</w:t>
            </w:r>
            <w:r w:rsidRPr="004F13A0">
              <w:t>,</w:t>
            </w:r>
          </w:p>
          <w:p w:rsidR="001C79D3" w:rsidRPr="004F13A0" w:rsidRDefault="001C79D3" w:rsidP="0011679D">
            <w:r w:rsidRPr="004F13A0">
              <w:t>в том числе:</w:t>
            </w:r>
          </w:p>
        </w:tc>
        <w:tc>
          <w:tcPr>
            <w:tcW w:w="992"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jc w:val="center"/>
              <w:rPr>
                <w:color w:val="000000"/>
              </w:rPr>
            </w:pPr>
          </w:p>
        </w:tc>
        <w:tc>
          <w:tcPr>
            <w:tcW w:w="236" w:type="dxa"/>
            <w:tcBorders>
              <w:top w:val="single" w:sz="4" w:space="0" w:color="auto"/>
              <w:left w:val="single" w:sz="4" w:space="0" w:color="auto"/>
              <w:bottom w:val="single" w:sz="4" w:space="0" w:color="auto"/>
              <w:right w:val="nil"/>
            </w:tcBorders>
          </w:tcPr>
          <w:p w:rsidR="001C79D3" w:rsidRPr="004F13A0" w:rsidRDefault="001C79D3" w:rsidP="0011679D">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jc w:val="center"/>
              <w:rPr>
                <w:bCs/>
                <w:color w:val="000000"/>
              </w:rPr>
            </w:pPr>
          </w:p>
        </w:tc>
      </w:tr>
      <w:tr w:rsidR="001C79D3" w:rsidRPr="004F13A0" w:rsidTr="0011679D">
        <w:trPr>
          <w:trHeight w:val="152"/>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C79D3" w:rsidRPr="004F13A0" w:rsidRDefault="001C79D3" w:rsidP="0011679D">
            <w:pPr>
              <w:jc w:val="center"/>
              <w:rPr>
                <w:bCs/>
                <w:color w:val="000000"/>
              </w:rPr>
            </w:pPr>
            <w:r w:rsidRPr="004F13A0">
              <w:rPr>
                <w:bCs/>
                <w:color w:val="000000"/>
              </w:rPr>
              <w:t>1.1.</w:t>
            </w:r>
          </w:p>
        </w:tc>
        <w:tc>
          <w:tcPr>
            <w:tcW w:w="3686"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rPr>
                <w:color w:val="000000"/>
              </w:rPr>
            </w:pPr>
            <w:r w:rsidRPr="004F13A0">
              <w:t>Toyota Land Cruiser 150 Prado</w:t>
            </w:r>
          </w:p>
        </w:tc>
        <w:tc>
          <w:tcPr>
            <w:tcW w:w="992"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jc w:val="center"/>
              <w:rPr>
                <w:color w:val="000000"/>
              </w:rPr>
            </w:pPr>
            <w:r w:rsidRPr="004F13A0">
              <w:rPr>
                <w:color w:val="000000"/>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jc w:val="center"/>
              <w:rPr>
                <w:color w:val="000000"/>
              </w:rPr>
            </w:pPr>
            <w:r w:rsidRPr="004F13A0">
              <w:rPr>
                <w:color w:val="000000"/>
              </w:rPr>
              <w:t>1</w:t>
            </w:r>
          </w:p>
        </w:tc>
        <w:tc>
          <w:tcPr>
            <w:tcW w:w="236" w:type="dxa"/>
            <w:tcBorders>
              <w:top w:val="single" w:sz="4" w:space="0" w:color="auto"/>
              <w:left w:val="single" w:sz="4" w:space="0" w:color="auto"/>
              <w:bottom w:val="single" w:sz="4" w:space="0" w:color="auto"/>
              <w:right w:val="nil"/>
            </w:tcBorders>
          </w:tcPr>
          <w:p w:rsidR="001C79D3" w:rsidRPr="004F13A0" w:rsidRDefault="001C79D3" w:rsidP="0011679D">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1C79D3" w:rsidRPr="004F13A0" w:rsidRDefault="001C79D3" w:rsidP="0011679D">
            <w:pPr>
              <w:jc w:val="center"/>
              <w:rPr>
                <w:bCs/>
                <w:color w:val="000000"/>
              </w:rPr>
            </w:pPr>
          </w:p>
        </w:tc>
      </w:tr>
      <w:tr w:rsidR="001C79D3" w:rsidRPr="004F13A0" w:rsidTr="0011679D">
        <w:trPr>
          <w:trHeight w:val="64"/>
        </w:trPr>
        <w:tc>
          <w:tcPr>
            <w:tcW w:w="675" w:type="dxa"/>
            <w:tcBorders>
              <w:top w:val="single" w:sz="4" w:space="0" w:color="auto"/>
              <w:left w:val="single" w:sz="4" w:space="0" w:color="auto"/>
              <w:bottom w:val="single" w:sz="4" w:space="0" w:color="auto"/>
              <w:right w:val="single" w:sz="4" w:space="0" w:color="auto"/>
            </w:tcBorders>
            <w:shd w:val="clear" w:color="auto" w:fill="auto"/>
          </w:tcPr>
          <w:p w:rsidR="001C79D3" w:rsidRPr="004F13A0" w:rsidRDefault="001C79D3" w:rsidP="0011679D">
            <w:pPr>
              <w:jc w:val="center"/>
              <w:rPr>
                <w:bCs/>
                <w:color w:val="000000"/>
              </w:rPr>
            </w:pPr>
            <w:r w:rsidRPr="004F13A0">
              <w:rPr>
                <w:bCs/>
                <w:color w:val="000000"/>
              </w:rPr>
              <w:t>1.2.</w:t>
            </w:r>
          </w:p>
        </w:tc>
        <w:tc>
          <w:tcPr>
            <w:tcW w:w="3686" w:type="dxa"/>
            <w:tcBorders>
              <w:top w:val="single" w:sz="4" w:space="0" w:color="auto"/>
              <w:left w:val="nil"/>
              <w:bottom w:val="single" w:sz="4" w:space="0" w:color="auto"/>
              <w:right w:val="single" w:sz="4" w:space="0" w:color="auto"/>
            </w:tcBorders>
            <w:shd w:val="clear" w:color="auto" w:fill="auto"/>
          </w:tcPr>
          <w:p w:rsidR="001C79D3" w:rsidRPr="004F13A0" w:rsidRDefault="001C79D3" w:rsidP="0011679D">
            <w:pPr>
              <w:rPr>
                <w:color w:val="000000"/>
              </w:rPr>
            </w:pPr>
            <w:r w:rsidRPr="004F13A0">
              <w:t>УАЗ Pickup</w:t>
            </w:r>
          </w:p>
        </w:tc>
        <w:tc>
          <w:tcPr>
            <w:tcW w:w="992" w:type="dxa"/>
            <w:tcBorders>
              <w:top w:val="single" w:sz="4" w:space="0" w:color="auto"/>
              <w:left w:val="nil"/>
              <w:bottom w:val="single" w:sz="4" w:space="0" w:color="auto"/>
              <w:right w:val="single" w:sz="4" w:space="0" w:color="auto"/>
            </w:tcBorders>
            <w:shd w:val="clear" w:color="auto" w:fill="auto"/>
          </w:tcPr>
          <w:p w:rsidR="001C79D3" w:rsidRPr="004F13A0" w:rsidRDefault="001C79D3" w:rsidP="0011679D">
            <w:pPr>
              <w:jc w:val="center"/>
              <w:rPr>
                <w:color w:val="000000"/>
              </w:rPr>
            </w:pPr>
            <w:r w:rsidRPr="004F13A0">
              <w:rPr>
                <w:color w:val="000000"/>
              </w:rPr>
              <w:t>шт.</w:t>
            </w:r>
          </w:p>
        </w:tc>
        <w:tc>
          <w:tcPr>
            <w:tcW w:w="1134" w:type="dxa"/>
            <w:tcBorders>
              <w:top w:val="single" w:sz="4" w:space="0" w:color="auto"/>
              <w:left w:val="nil"/>
              <w:bottom w:val="single" w:sz="4" w:space="0" w:color="auto"/>
              <w:right w:val="single" w:sz="4" w:space="0" w:color="auto"/>
            </w:tcBorders>
            <w:shd w:val="clear" w:color="auto" w:fill="auto"/>
          </w:tcPr>
          <w:p w:rsidR="001C79D3" w:rsidRPr="004F13A0" w:rsidRDefault="001C79D3" w:rsidP="0011679D">
            <w:pPr>
              <w:jc w:val="center"/>
              <w:rPr>
                <w:color w:val="000000"/>
              </w:rPr>
            </w:pPr>
            <w:r w:rsidRPr="004F13A0">
              <w:rPr>
                <w:color w:val="000000"/>
              </w:rPr>
              <w:t>1</w:t>
            </w:r>
          </w:p>
        </w:tc>
        <w:tc>
          <w:tcPr>
            <w:tcW w:w="236" w:type="dxa"/>
            <w:tcBorders>
              <w:top w:val="single" w:sz="4" w:space="0" w:color="auto"/>
              <w:left w:val="single" w:sz="4" w:space="0" w:color="auto"/>
              <w:bottom w:val="single" w:sz="4" w:space="0" w:color="auto"/>
              <w:right w:val="nil"/>
            </w:tcBorders>
          </w:tcPr>
          <w:p w:rsidR="001C79D3" w:rsidRPr="004F13A0" w:rsidRDefault="001C79D3" w:rsidP="0011679D">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tcPr>
          <w:p w:rsidR="001C79D3" w:rsidRPr="004F13A0" w:rsidRDefault="001C79D3" w:rsidP="0011679D">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tcPr>
          <w:p w:rsidR="001C79D3" w:rsidRPr="004F13A0" w:rsidRDefault="001C79D3" w:rsidP="0011679D">
            <w:pPr>
              <w:jc w:val="center"/>
              <w:rPr>
                <w:bCs/>
                <w:color w:val="000000"/>
              </w:rPr>
            </w:pPr>
          </w:p>
        </w:tc>
      </w:tr>
      <w:tr w:rsidR="001C79D3" w:rsidRPr="004F13A0" w:rsidTr="0011679D">
        <w:trPr>
          <w:trHeight w:val="118"/>
        </w:trPr>
        <w:tc>
          <w:tcPr>
            <w:tcW w:w="675" w:type="dxa"/>
            <w:tcBorders>
              <w:top w:val="single" w:sz="4" w:space="0" w:color="auto"/>
              <w:left w:val="single" w:sz="4" w:space="0" w:color="auto"/>
              <w:bottom w:val="single" w:sz="4" w:space="0" w:color="auto"/>
              <w:right w:val="single" w:sz="4" w:space="0" w:color="auto"/>
            </w:tcBorders>
            <w:shd w:val="clear" w:color="auto" w:fill="auto"/>
          </w:tcPr>
          <w:p w:rsidR="001C79D3" w:rsidRPr="004F13A0" w:rsidRDefault="001C79D3" w:rsidP="0011679D">
            <w:pPr>
              <w:jc w:val="center"/>
              <w:rPr>
                <w:bCs/>
                <w:color w:val="000000"/>
              </w:rPr>
            </w:pPr>
            <w:r w:rsidRPr="004F13A0">
              <w:rPr>
                <w:bCs/>
                <w:color w:val="000000"/>
              </w:rPr>
              <w:t>1.3.</w:t>
            </w:r>
          </w:p>
        </w:tc>
        <w:tc>
          <w:tcPr>
            <w:tcW w:w="3686" w:type="dxa"/>
            <w:tcBorders>
              <w:top w:val="single" w:sz="4" w:space="0" w:color="auto"/>
              <w:left w:val="nil"/>
              <w:bottom w:val="single" w:sz="4" w:space="0" w:color="auto"/>
              <w:right w:val="single" w:sz="4" w:space="0" w:color="auto"/>
            </w:tcBorders>
            <w:shd w:val="clear" w:color="auto" w:fill="auto"/>
          </w:tcPr>
          <w:p w:rsidR="001C79D3" w:rsidRPr="004F13A0" w:rsidRDefault="001C79D3" w:rsidP="0011679D">
            <w:pPr>
              <w:rPr>
                <w:color w:val="000000"/>
              </w:rPr>
            </w:pPr>
            <w:r w:rsidRPr="004F13A0">
              <w:t>Toyota Hi Ace</w:t>
            </w:r>
          </w:p>
        </w:tc>
        <w:tc>
          <w:tcPr>
            <w:tcW w:w="992" w:type="dxa"/>
            <w:tcBorders>
              <w:top w:val="single" w:sz="4" w:space="0" w:color="auto"/>
              <w:left w:val="nil"/>
              <w:bottom w:val="single" w:sz="4" w:space="0" w:color="auto"/>
              <w:right w:val="single" w:sz="4" w:space="0" w:color="auto"/>
            </w:tcBorders>
            <w:shd w:val="clear" w:color="auto" w:fill="auto"/>
          </w:tcPr>
          <w:p w:rsidR="001C79D3" w:rsidRPr="004F13A0" w:rsidRDefault="001C79D3" w:rsidP="0011679D">
            <w:pPr>
              <w:jc w:val="center"/>
              <w:rPr>
                <w:color w:val="000000"/>
              </w:rPr>
            </w:pPr>
            <w:r w:rsidRPr="004F13A0">
              <w:rPr>
                <w:color w:val="000000"/>
              </w:rPr>
              <w:t>шт.</w:t>
            </w:r>
          </w:p>
        </w:tc>
        <w:tc>
          <w:tcPr>
            <w:tcW w:w="1134" w:type="dxa"/>
            <w:tcBorders>
              <w:top w:val="single" w:sz="4" w:space="0" w:color="auto"/>
              <w:left w:val="nil"/>
              <w:bottom w:val="single" w:sz="4" w:space="0" w:color="auto"/>
              <w:right w:val="single" w:sz="4" w:space="0" w:color="auto"/>
            </w:tcBorders>
            <w:shd w:val="clear" w:color="auto" w:fill="auto"/>
          </w:tcPr>
          <w:p w:rsidR="001C79D3" w:rsidRPr="004F13A0" w:rsidRDefault="001C79D3" w:rsidP="0011679D">
            <w:pPr>
              <w:jc w:val="center"/>
              <w:rPr>
                <w:color w:val="000000"/>
              </w:rPr>
            </w:pPr>
            <w:r w:rsidRPr="004F13A0">
              <w:rPr>
                <w:color w:val="000000"/>
              </w:rPr>
              <w:t>1</w:t>
            </w:r>
          </w:p>
        </w:tc>
        <w:tc>
          <w:tcPr>
            <w:tcW w:w="236" w:type="dxa"/>
            <w:tcBorders>
              <w:top w:val="single" w:sz="4" w:space="0" w:color="auto"/>
              <w:left w:val="single" w:sz="4" w:space="0" w:color="auto"/>
              <w:bottom w:val="single" w:sz="4" w:space="0" w:color="auto"/>
              <w:right w:val="nil"/>
            </w:tcBorders>
          </w:tcPr>
          <w:p w:rsidR="001C79D3" w:rsidRPr="004F13A0" w:rsidRDefault="001C79D3" w:rsidP="0011679D">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tcPr>
          <w:p w:rsidR="001C79D3" w:rsidRPr="004F13A0" w:rsidRDefault="001C79D3" w:rsidP="0011679D">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tcPr>
          <w:p w:rsidR="001C79D3" w:rsidRPr="004F13A0" w:rsidRDefault="001C79D3" w:rsidP="0011679D">
            <w:pPr>
              <w:jc w:val="center"/>
              <w:rPr>
                <w:bCs/>
                <w:color w:val="000000"/>
              </w:rPr>
            </w:pPr>
          </w:p>
        </w:tc>
      </w:tr>
      <w:tr w:rsidR="001C79D3" w:rsidRPr="004F13A0" w:rsidTr="0011679D">
        <w:trPr>
          <w:trHeight w:val="223"/>
        </w:trPr>
        <w:tc>
          <w:tcPr>
            <w:tcW w:w="8330" w:type="dxa"/>
            <w:gridSpan w:val="6"/>
            <w:tcBorders>
              <w:top w:val="nil"/>
              <w:left w:val="single" w:sz="4" w:space="0" w:color="auto"/>
              <w:bottom w:val="single" w:sz="4" w:space="0" w:color="auto"/>
              <w:right w:val="single" w:sz="4" w:space="0" w:color="auto"/>
            </w:tcBorders>
            <w:shd w:val="clear" w:color="auto" w:fill="auto"/>
            <w:hideMark/>
          </w:tcPr>
          <w:p w:rsidR="001C79D3" w:rsidRPr="004F13A0" w:rsidRDefault="001C79D3" w:rsidP="0011679D">
            <w:pPr>
              <w:rPr>
                <w:b/>
              </w:rPr>
            </w:pPr>
            <w:r w:rsidRPr="004F13A0">
              <w:rPr>
                <w:b/>
                <w:bCs/>
                <w:color w:val="000000"/>
              </w:rPr>
              <w:t>Итого:</w:t>
            </w:r>
          </w:p>
        </w:tc>
        <w:tc>
          <w:tcPr>
            <w:tcW w:w="1701" w:type="dxa"/>
            <w:tcBorders>
              <w:top w:val="nil"/>
              <w:left w:val="nil"/>
              <w:bottom w:val="single" w:sz="4" w:space="0" w:color="auto"/>
              <w:right w:val="single" w:sz="4" w:space="0" w:color="auto"/>
            </w:tcBorders>
            <w:shd w:val="clear" w:color="auto" w:fill="auto"/>
            <w:hideMark/>
          </w:tcPr>
          <w:p w:rsidR="001C79D3" w:rsidRPr="004F13A0" w:rsidRDefault="001C79D3" w:rsidP="0011679D">
            <w:pPr>
              <w:jc w:val="center"/>
              <w:rPr>
                <w:b/>
                <w:bCs/>
              </w:rPr>
            </w:pPr>
          </w:p>
        </w:tc>
      </w:tr>
    </w:tbl>
    <w:p w:rsidR="001C79D3" w:rsidRPr="004F13A0" w:rsidRDefault="001C79D3" w:rsidP="001C79D3">
      <w:pPr>
        <w:pStyle w:val="a9"/>
        <w:rPr>
          <w:bCs/>
          <w:sz w:val="24"/>
        </w:rPr>
      </w:pPr>
    </w:p>
    <w:p w:rsidR="001C79D3" w:rsidRPr="004F13A0" w:rsidRDefault="001C79D3" w:rsidP="001C79D3">
      <w:pPr>
        <w:pStyle w:val="a9"/>
        <w:rPr>
          <w:sz w:val="24"/>
        </w:rPr>
      </w:pPr>
    </w:p>
    <w:p w:rsidR="001C79D3" w:rsidRPr="004F13A0" w:rsidRDefault="001C79D3" w:rsidP="001C79D3">
      <w:pPr>
        <w:jc w:val="both"/>
      </w:pPr>
    </w:p>
    <w:tbl>
      <w:tblPr>
        <w:tblW w:w="0" w:type="auto"/>
        <w:jc w:val="center"/>
        <w:tblLook w:val="0000"/>
      </w:tblPr>
      <w:tblGrid>
        <w:gridCol w:w="4927"/>
        <w:gridCol w:w="4928"/>
      </w:tblGrid>
      <w:tr w:rsidR="001C79D3" w:rsidRPr="004F13A0" w:rsidTr="0011679D">
        <w:trPr>
          <w:trHeight w:val="706"/>
          <w:jc w:val="center"/>
        </w:trPr>
        <w:tc>
          <w:tcPr>
            <w:tcW w:w="4927" w:type="dxa"/>
          </w:tcPr>
          <w:p w:rsidR="001C79D3" w:rsidRPr="004F13A0" w:rsidRDefault="001C79D3" w:rsidP="0011679D">
            <w:pPr>
              <w:widowControl w:val="0"/>
              <w:spacing w:line="276" w:lineRule="auto"/>
              <w:jc w:val="center"/>
              <w:rPr>
                <w:b/>
                <w:sz w:val="28"/>
                <w:szCs w:val="28"/>
              </w:rPr>
            </w:pPr>
            <w:r w:rsidRPr="004F13A0">
              <w:rPr>
                <w:b/>
                <w:bCs/>
                <w:sz w:val="28"/>
                <w:szCs w:val="28"/>
              </w:rPr>
              <w:t>Страхователь</w:t>
            </w:r>
            <w:r w:rsidRPr="004F13A0">
              <w:rPr>
                <w:b/>
                <w:sz w:val="28"/>
                <w:szCs w:val="28"/>
              </w:rPr>
              <w:t xml:space="preserve"> </w:t>
            </w:r>
          </w:p>
        </w:tc>
        <w:tc>
          <w:tcPr>
            <w:tcW w:w="4928" w:type="dxa"/>
          </w:tcPr>
          <w:p w:rsidR="001C79D3" w:rsidRPr="004F13A0" w:rsidRDefault="001C79D3" w:rsidP="0011679D">
            <w:pPr>
              <w:widowControl w:val="0"/>
              <w:spacing w:line="276" w:lineRule="auto"/>
              <w:jc w:val="center"/>
              <w:rPr>
                <w:b/>
                <w:bCs/>
                <w:sz w:val="28"/>
                <w:szCs w:val="28"/>
              </w:rPr>
            </w:pPr>
            <w:r w:rsidRPr="004F13A0">
              <w:rPr>
                <w:b/>
                <w:sz w:val="28"/>
                <w:szCs w:val="28"/>
              </w:rPr>
              <w:t>Страховщик</w:t>
            </w:r>
          </w:p>
        </w:tc>
      </w:tr>
      <w:tr w:rsidR="001C79D3" w:rsidRPr="004F13A0" w:rsidTr="0011679D">
        <w:trPr>
          <w:jc w:val="center"/>
        </w:trPr>
        <w:tc>
          <w:tcPr>
            <w:tcW w:w="4927" w:type="dxa"/>
          </w:tcPr>
          <w:p w:rsidR="001C79D3" w:rsidRPr="004F13A0" w:rsidRDefault="001C79D3" w:rsidP="0011679D">
            <w:pPr>
              <w:widowControl w:val="0"/>
              <w:spacing w:line="276" w:lineRule="auto"/>
              <w:jc w:val="center"/>
              <w:rPr>
                <w:sz w:val="28"/>
                <w:szCs w:val="28"/>
              </w:rPr>
            </w:pPr>
            <w:r w:rsidRPr="004F13A0">
              <w:rPr>
                <w:sz w:val="28"/>
                <w:szCs w:val="28"/>
              </w:rPr>
              <w:t>____________/_________ /</w:t>
            </w:r>
          </w:p>
          <w:p w:rsidR="001C79D3" w:rsidRPr="004F13A0" w:rsidRDefault="001C79D3" w:rsidP="0011679D">
            <w:pPr>
              <w:widowControl w:val="0"/>
              <w:spacing w:line="276" w:lineRule="auto"/>
              <w:jc w:val="center"/>
              <w:rPr>
                <w:b/>
                <w:sz w:val="28"/>
                <w:szCs w:val="28"/>
              </w:rPr>
            </w:pPr>
          </w:p>
        </w:tc>
        <w:tc>
          <w:tcPr>
            <w:tcW w:w="4928" w:type="dxa"/>
          </w:tcPr>
          <w:p w:rsidR="001C79D3" w:rsidRPr="004F13A0" w:rsidRDefault="001C79D3" w:rsidP="0011679D">
            <w:pPr>
              <w:widowControl w:val="0"/>
              <w:spacing w:line="276" w:lineRule="auto"/>
              <w:jc w:val="center"/>
              <w:rPr>
                <w:sz w:val="28"/>
                <w:szCs w:val="28"/>
              </w:rPr>
            </w:pPr>
            <w:r w:rsidRPr="004F13A0">
              <w:rPr>
                <w:sz w:val="28"/>
                <w:szCs w:val="28"/>
              </w:rPr>
              <w:t>____________/_________ /</w:t>
            </w:r>
          </w:p>
          <w:p w:rsidR="001C79D3" w:rsidRPr="004F13A0" w:rsidRDefault="001C79D3" w:rsidP="0011679D">
            <w:pPr>
              <w:widowControl w:val="0"/>
              <w:spacing w:line="276" w:lineRule="auto"/>
              <w:jc w:val="center"/>
              <w:rPr>
                <w:sz w:val="28"/>
                <w:szCs w:val="28"/>
              </w:rPr>
            </w:pPr>
          </w:p>
        </w:tc>
      </w:tr>
    </w:tbl>
    <w:p w:rsidR="001C79D3" w:rsidRPr="004F13A0" w:rsidRDefault="001C79D3" w:rsidP="001C79D3">
      <w:pPr>
        <w:ind w:left="6096"/>
        <w:jc w:val="both"/>
      </w:pPr>
    </w:p>
    <w:p w:rsidR="001C79D3" w:rsidRPr="004F13A0" w:rsidRDefault="001C79D3" w:rsidP="001C79D3">
      <w:pPr>
        <w:ind w:left="6096"/>
        <w:jc w:val="both"/>
      </w:pPr>
    </w:p>
    <w:p w:rsidR="001C79D3" w:rsidRPr="004F13A0" w:rsidRDefault="001C79D3" w:rsidP="001C79D3">
      <w:pPr>
        <w:ind w:left="6096"/>
        <w:jc w:val="both"/>
      </w:pPr>
    </w:p>
    <w:p w:rsidR="001C79D3" w:rsidRPr="004F13A0" w:rsidRDefault="001C79D3" w:rsidP="001C79D3">
      <w:pPr>
        <w:ind w:left="6096"/>
        <w:jc w:val="both"/>
      </w:pPr>
    </w:p>
    <w:p w:rsidR="001C79D3" w:rsidRPr="004F13A0" w:rsidRDefault="001C79D3" w:rsidP="001C79D3">
      <w:pPr>
        <w:ind w:left="6096"/>
        <w:jc w:val="both"/>
      </w:pPr>
    </w:p>
    <w:p w:rsidR="001C79D3" w:rsidRPr="004F13A0" w:rsidRDefault="001C79D3" w:rsidP="001C79D3">
      <w:pPr>
        <w:widowControl w:val="0"/>
        <w:spacing w:line="276" w:lineRule="auto"/>
        <w:ind w:firstLine="709"/>
        <w:jc w:val="right"/>
        <w:rPr>
          <w:sz w:val="28"/>
          <w:szCs w:val="28"/>
        </w:rPr>
      </w:pPr>
    </w:p>
    <w:p w:rsidR="001C79D3" w:rsidRPr="004F13A0" w:rsidRDefault="001C79D3" w:rsidP="001C79D3">
      <w:pPr>
        <w:widowControl w:val="0"/>
        <w:spacing w:line="276" w:lineRule="auto"/>
        <w:ind w:firstLine="709"/>
        <w:jc w:val="right"/>
        <w:rPr>
          <w:sz w:val="28"/>
          <w:szCs w:val="28"/>
        </w:rPr>
        <w:sectPr w:rsidR="001C79D3" w:rsidRPr="004F13A0" w:rsidSect="0011679D">
          <w:pgSz w:w="11906" w:h="16838" w:code="9"/>
          <w:pgMar w:top="1134" w:right="567" w:bottom="1134" w:left="1418" w:header="284" w:footer="289" w:gutter="0"/>
          <w:pgNumType w:start="46"/>
          <w:cols w:space="708"/>
          <w:docGrid w:linePitch="381"/>
        </w:sectPr>
      </w:pPr>
    </w:p>
    <w:p w:rsidR="001C79D3" w:rsidRPr="004F13A0" w:rsidRDefault="001C79D3" w:rsidP="001C79D3">
      <w:pPr>
        <w:jc w:val="right"/>
        <w:rPr>
          <w:sz w:val="28"/>
          <w:szCs w:val="28"/>
        </w:rPr>
      </w:pPr>
      <w:r w:rsidRPr="004F13A0">
        <w:rPr>
          <w:sz w:val="28"/>
          <w:szCs w:val="28"/>
        </w:rPr>
        <w:lastRenderedPageBreak/>
        <w:t xml:space="preserve">                                                                                                     Приложение № 3</w:t>
      </w:r>
    </w:p>
    <w:p w:rsidR="001C79D3" w:rsidRPr="004F13A0" w:rsidRDefault="001C79D3" w:rsidP="001C79D3">
      <w:pPr>
        <w:jc w:val="right"/>
        <w:rPr>
          <w:sz w:val="28"/>
          <w:szCs w:val="28"/>
        </w:rPr>
      </w:pPr>
      <w:r w:rsidRPr="004F13A0">
        <w:rPr>
          <w:sz w:val="28"/>
          <w:szCs w:val="28"/>
        </w:rPr>
        <w:t xml:space="preserve">                                                                                          к договору</w:t>
      </w:r>
    </w:p>
    <w:p w:rsidR="001C79D3" w:rsidRPr="004F13A0" w:rsidRDefault="001C79D3" w:rsidP="001C79D3">
      <w:pPr>
        <w:jc w:val="right"/>
        <w:rPr>
          <w:sz w:val="28"/>
          <w:szCs w:val="28"/>
        </w:rPr>
      </w:pPr>
      <w:r w:rsidRPr="004F13A0">
        <w:rPr>
          <w:sz w:val="28"/>
          <w:szCs w:val="28"/>
        </w:rPr>
        <w:t xml:space="preserve">                                                                                                                                           от «___» ___________ </w:t>
      </w:r>
      <w:r>
        <w:rPr>
          <w:sz w:val="28"/>
          <w:szCs w:val="28"/>
        </w:rPr>
        <w:t>2019</w:t>
      </w:r>
      <w:r w:rsidRPr="004F13A0">
        <w:rPr>
          <w:sz w:val="28"/>
          <w:szCs w:val="28"/>
        </w:rPr>
        <w:t xml:space="preserve"> г. № ______</w:t>
      </w:r>
    </w:p>
    <w:p w:rsidR="001C79D3" w:rsidRPr="004F13A0" w:rsidRDefault="001C79D3" w:rsidP="001C79D3">
      <w:pPr>
        <w:widowControl w:val="0"/>
        <w:spacing w:line="276" w:lineRule="auto"/>
        <w:ind w:firstLine="709"/>
        <w:jc w:val="right"/>
        <w:rPr>
          <w:sz w:val="28"/>
          <w:szCs w:val="28"/>
        </w:rPr>
      </w:pPr>
    </w:p>
    <w:p w:rsidR="001C79D3" w:rsidRPr="004F13A0" w:rsidRDefault="001C79D3" w:rsidP="001C79D3">
      <w:pPr>
        <w:widowControl w:val="0"/>
        <w:spacing w:line="276" w:lineRule="auto"/>
        <w:ind w:firstLine="709"/>
        <w:rPr>
          <w:sz w:val="28"/>
          <w:szCs w:val="28"/>
        </w:rPr>
      </w:pPr>
    </w:p>
    <w:p w:rsidR="001C79D3" w:rsidRPr="004F13A0" w:rsidRDefault="001C79D3" w:rsidP="001C79D3">
      <w:pPr>
        <w:widowControl w:val="0"/>
        <w:spacing w:line="276" w:lineRule="auto"/>
        <w:ind w:firstLine="709"/>
        <w:jc w:val="center"/>
        <w:rPr>
          <w:b/>
          <w:sz w:val="28"/>
          <w:szCs w:val="28"/>
        </w:rPr>
      </w:pPr>
      <w:r w:rsidRPr="004F13A0">
        <w:rPr>
          <w:b/>
          <w:bCs/>
          <w:sz w:val="28"/>
          <w:szCs w:val="28"/>
        </w:rPr>
        <w:t>Перечень подлежащих страхованию транспортных средств</w:t>
      </w:r>
    </w:p>
    <w:p w:rsidR="001C79D3" w:rsidRPr="004F13A0" w:rsidRDefault="001C79D3" w:rsidP="001C79D3">
      <w:pPr>
        <w:widowControl w:val="0"/>
        <w:spacing w:line="276" w:lineRule="auto"/>
        <w:ind w:firstLine="709"/>
        <w:rPr>
          <w:sz w:val="28"/>
          <w:szCs w:val="28"/>
        </w:rPr>
      </w:pPr>
    </w:p>
    <w:tbl>
      <w:tblPr>
        <w:tblW w:w="14796" w:type="dxa"/>
        <w:tblInd w:w="93" w:type="dxa"/>
        <w:tblLayout w:type="fixed"/>
        <w:tblLook w:val="04A0"/>
      </w:tblPr>
      <w:tblGrid>
        <w:gridCol w:w="582"/>
        <w:gridCol w:w="1334"/>
        <w:gridCol w:w="1071"/>
        <w:gridCol w:w="723"/>
        <w:gridCol w:w="977"/>
        <w:gridCol w:w="1140"/>
        <w:gridCol w:w="992"/>
        <w:gridCol w:w="2268"/>
        <w:gridCol w:w="1276"/>
        <w:gridCol w:w="1418"/>
        <w:gridCol w:w="1559"/>
        <w:gridCol w:w="1456"/>
      </w:tblGrid>
      <w:tr w:rsidR="001C79D3" w:rsidRPr="004F13A0" w:rsidTr="0011679D">
        <w:trPr>
          <w:cantSplit/>
          <w:trHeight w:val="122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D3" w:rsidRPr="004F13A0" w:rsidRDefault="001C79D3" w:rsidP="0011679D">
            <w:pPr>
              <w:jc w:val="center"/>
              <w:rPr>
                <w:sz w:val="19"/>
                <w:szCs w:val="19"/>
              </w:rPr>
            </w:pPr>
            <w:r w:rsidRPr="004F13A0">
              <w:rPr>
                <w:sz w:val="19"/>
                <w:szCs w:val="19"/>
              </w:rPr>
              <w:t>№ п/п</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1C79D3" w:rsidRPr="004F13A0" w:rsidRDefault="001C79D3" w:rsidP="0011679D">
            <w:pPr>
              <w:jc w:val="center"/>
              <w:rPr>
                <w:sz w:val="19"/>
                <w:szCs w:val="19"/>
              </w:rPr>
            </w:pPr>
            <w:r w:rsidRPr="004F13A0">
              <w:rPr>
                <w:sz w:val="19"/>
                <w:szCs w:val="19"/>
              </w:rPr>
              <w:t>Марка, модель автомобиля</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1C79D3" w:rsidRPr="004F13A0" w:rsidRDefault="001C79D3" w:rsidP="0011679D">
            <w:pPr>
              <w:jc w:val="center"/>
              <w:rPr>
                <w:sz w:val="19"/>
                <w:szCs w:val="19"/>
              </w:rPr>
            </w:pPr>
            <w:r w:rsidRPr="004F13A0">
              <w:rPr>
                <w:sz w:val="19"/>
                <w:szCs w:val="19"/>
              </w:rPr>
              <w:t>Объем двигателя, см</w:t>
            </w:r>
            <w:r w:rsidRPr="004F13A0">
              <w:rPr>
                <w:sz w:val="19"/>
                <w:szCs w:val="19"/>
                <w:vertAlign w:val="superscript"/>
              </w:rPr>
              <w:t>3</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1C79D3" w:rsidRPr="004F13A0" w:rsidRDefault="001C79D3" w:rsidP="0011679D">
            <w:pPr>
              <w:jc w:val="center"/>
              <w:rPr>
                <w:sz w:val="19"/>
                <w:szCs w:val="19"/>
              </w:rPr>
            </w:pPr>
            <w:r w:rsidRPr="004F13A0">
              <w:rPr>
                <w:sz w:val="19"/>
                <w:szCs w:val="19"/>
              </w:rPr>
              <w:t>Мощность, кВт/ л.с.</w:t>
            </w:r>
          </w:p>
        </w:tc>
        <w:tc>
          <w:tcPr>
            <w:tcW w:w="977" w:type="dxa"/>
            <w:tcBorders>
              <w:top w:val="single" w:sz="4" w:space="0" w:color="auto"/>
              <w:left w:val="nil"/>
              <w:bottom w:val="single" w:sz="4" w:space="0" w:color="auto"/>
              <w:right w:val="single" w:sz="4" w:space="0" w:color="auto"/>
            </w:tcBorders>
            <w:vAlign w:val="center"/>
          </w:tcPr>
          <w:p w:rsidR="001C79D3" w:rsidRPr="004F13A0" w:rsidRDefault="001C79D3" w:rsidP="0011679D">
            <w:pPr>
              <w:jc w:val="center"/>
              <w:rPr>
                <w:sz w:val="19"/>
                <w:szCs w:val="19"/>
              </w:rPr>
            </w:pPr>
            <w:r w:rsidRPr="004F13A0">
              <w:rPr>
                <w:sz w:val="19"/>
                <w:szCs w:val="19"/>
              </w:rPr>
              <w:t>Пробег на дату ______ 201__ г., км</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D3" w:rsidRPr="004F13A0" w:rsidRDefault="001C79D3" w:rsidP="0011679D">
            <w:pPr>
              <w:jc w:val="center"/>
              <w:rPr>
                <w:sz w:val="19"/>
                <w:szCs w:val="19"/>
              </w:rPr>
            </w:pPr>
            <w:r w:rsidRPr="004F13A0">
              <w:rPr>
                <w:sz w:val="19"/>
                <w:szCs w:val="19"/>
              </w:rPr>
              <w:t>Категория ТС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79D3" w:rsidRPr="004F13A0" w:rsidRDefault="001C79D3" w:rsidP="0011679D">
            <w:pPr>
              <w:jc w:val="center"/>
              <w:rPr>
                <w:sz w:val="19"/>
                <w:szCs w:val="19"/>
              </w:rPr>
            </w:pPr>
            <w:r w:rsidRPr="004F13A0">
              <w:rPr>
                <w:sz w:val="19"/>
                <w:szCs w:val="19"/>
              </w:rPr>
              <w:t>Год выпуска</w:t>
            </w:r>
          </w:p>
        </w:tc>
        <w:tc>
          <w:tcPr>
            <w:tcW w:w="2268" w:type="dxa"/>
            <w:tcBorders>
              <w:top w:val="single" w:sz="4" w:space="0" w:color="auto"/>
              <w:left w:val="nil"/>
              <w:bottom w:val="single" w:sz="4" w:space="0" w:color="auto"/>
              <w:right w:val="single" w:sz="4" w:space="0" w:color="auto"/>
            </w:tcBorders>
            <w:vAlign w:val="center"/>
          </w:tcPr>
          <w:p w:rsidR="001C79D3" w:rsidRPr="004F13A0" w:rsidRDefault="001C79D3" w:rsidP="0011679D">
            <w:pPr>
              <w:jc w:val="center"/>
              <w:rPr>
                <w:sz w:val="19"/>
                <w:szCs w:val="19"/>
              </w:rPr>
            </w:pPr>
            <w:r w:rsidRPr="004F13A0">
              <w:rPr>
                <w:sz w:val="19"/>
                <w:szCs w:val="19"/>
                <w:lang w:val="en-US"/>
              </w:rPr>
              <w:t>VIN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D3" w:rsidRPr="004F13A0" w:rsidRDefault="001C79D3" w:rsidP="0011679D">
            <w:pPr>
              <w:jc w:val="center"/>
              <w:rPr>
                <w:sz w:val="19"/>
                <w:szCs w:val="19"/>
              </w:rPr>
            </w:pPr>
            <w:r w:rsidRPr="004F13A0">
              <w:rPr>
                <w:sz w:val="19"/>
                <w:szCs w:val="19"/>
              </w:rPr>
              <w:t xml:space="preserve">Место регистрации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79D3" w:rsidRPr="004F13A0" w:rsidRDefault="001C79D3" w:rsidP="0011679D">
            <w:pPr>
              <w:jc w:val="center"/>
              <w:rPr>
                <w:sz w:val="19"/>
                <w:szCs w:val="19"/>
              </w:rPr>
            </w:pPr>
            <w:r w:rsidRPr="004F13A0">
              <w:rPr>
                <w:sz w:val="19"/>
                <w:szCs w:val="19"/>
              </w:rPr>
              <w:t>Страховая сумма,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C79D3" w:rsidRPr="004F13A0" w:rsidRDefault="001C79D3" w:rsidP="0011679D">
            <w:pPr>
              <w:jc w:val="center"/>
              <w:rPr>
                <w:sz w:val="19"/>
                <w:szCs w:val="19"/>
              </w:rPr>
            </w:pPr>
            <w:r w:rsidRPr="004F13A0">
              <w:rPr>
                <w:sz w:val="19"/>
                <w:szCs w:val="19"/>
              </w:rPr>
              <w:t xml:space="preserve">Период страхования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1C79D3" w:rsidRPr="004F13A0" w:rsidRDefault="001C79D3" w:rsidP="0011679D">
            <w:pPr>
              <w:jc w:val="center"/>
              <w:rPr>
                <w:sz w:val="19"/>
                <w:szCs w:val="19"/>
              </w:rPr>
            </w:pPr>
            <w:r w:rsidRPr="004F13A0">
              <w:rPr>
                <w:sz w:val="19"/>
                <w:szCs w:val="19"/>
              </w:rPr>
              <w:t>Страховая премия, руб.</w:t>
            </w:r>
          </w:p>
        </w:tc>
      </w:tr>
      <w:tr w:rsidR="001C79D3" w:rsidRPr="004F13A0" w:rsidTr="0011679D">
        <w:trPr>
          <w:trHeight w:val="8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C79D3" w:rsidRPr="004F13A0" w:rsidRDefault="001C79D3" w:rsidP="0011679D">
            <w:pPr>
              <w:jc w:val="center"/>
              <w:rPr>
                <w:sz w:val="20"/>
                <w:szCs w:val="20"/>
              </w:rPr>
            </w:pPr>
            <w:r w:rsidRPr="004F13A0">
              <w:rPr>
                <w:sz w:val="20"/>
                <w:szCs w:val="20"/>
              </w:rPr>
              <w:t>1</w:t>
            </w:r>
          </w:p>
        </w:tc>
        <w:tc>
          <w:tcPr>
            <w:tcW w:w="1334"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lang w:val="en-US"/>
              </w:rPr>
            </w:pPr>
            <w:r w:rsidRPr="004F13A0">
              <w:rPr>
                <w:sz w:val="20"/>
                <w:szCs w:val="20"/>
                <w:lang w:val="en-US"/>
              </w:rPr>
              <w:t>Toyota</w:t>
            </w:r>
            <w:r w:rsidRPr="004F13A0">
              <w:rPr>
                <w:sz w:val="20"/>
                <w:szCs w:val="20"/>
              </w:rPr>
              <w:t xml:space="preserve"> </w:t>
            </w:r>
            <w:r w:rsidRPr="004F13A0">
              <w:rPr>
                <w:sz w:val="20"/>
                <w:szCs w:val="20"/>
                <w:lang w:val="en-US"/>
              </w:rPr>
              <w:t>Land</w:t>
            </w:r>
            <w:r w:rsidRPr="004F13A0">
              <w:rPr>
                <w:sz w:val="20"/>
                <w:szCs w:val="20"/>
              </w:rPr>
              <w:t xml:space="preserve"> </w:t>
            </w:r>
            <w:r w:rsidRPr="004F13A0">
              <w:rPr>
                <w:sz w:val="20"/>
                <w:szCs w:val="20"/>
                <w:lang w:val="en-US"/>
              </w:rPr>
              <w:t>Cruiser 150</w:t>
            </w:r>
            <w:r w:rsidRPr="004F13A0">
              <w:rPr>
                <w:sz w:val="20"/>
                <w:szCs w:val="20"/>
              </w:rPr>
              <w:t xml:space="preserve"> </w:t>
            </w:r>
            <w:r w:rsidRPr="004F13A0">
              <w:rPr>
                <w:sz w:val="20"/>
                <w:szCs w:val="20"/>
                <w:lang w:val="en-US"/>
              </w:rPr>
              <w:t xml:space="preserve">Prado </w:t>
            </w:r>
          </w:p>
        </w:tc>
        <w:tc>
          <w:tcPr>
            <w:tcW w:w="1071"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lang w:val="en-US"/>
              </w:rPr>
            </w:pPr>
            <w:r w:rsidRPr="004F13A0">
              <w:rPr>
                <w:sz w:val="20"/>
                <w:szCs w:val="20"/>
                <w:lang w:val="en-US"/>
              </w:rPr>
              <w:t>3956</w:t>
            </w:r>
          </w:p>
        </w:tc>
        <w:tc>
          <w:tcPr>
            <w:tcW w:w="723"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sz w:val="20"/>
                <w:szCs w:val="20"/>
              </w:rPr>
              <w:t>207,4</w:t>
            </w:r>
            <w:r w:rsidRPr="004F13A0">
              <w:rPr>
                <w:sz w:val="20"/>
                <w:szCs w:val="20"/>
                <w:lang w:val="en-US"/>
              </w:rPr>
              <w:t>/</w:t>
            </w:r>
            <w:r w:rsidRPr="004F13A0">
              <w:rPr>
                <w:sz w:val="20"/>
                <w:szCs w:val="20"/>
              </w:rPr>
              <w:t>282</w:t>
            </w:r>
          </w:p>
        </w:tc>
        <w:tc>
          <w:tcPr>
            <w:tcW w:w="977" w:type="dxa"/>
            <w:tcBorders>
              <w:top w:val="single" w:sz="4" w:space="0" w:color="auto"/>
              <w:left w:val="nil"/>
              <w:bottom w:val="single" w:sz="4" w:space="0" w:color="auto"/>
              <w:right w:val="single" w:sz="4" w:space="0" w:color="auto"/>
            </w:tcBorders>
            <w:vAlign w:val="center"/>
          </w:tcPr>
          <w:p w:rsidR="001C79D3" w:rsidRPr="004F13A0" w:rsidRDefault="001C79D3" w:rsidP="0011679D">
            <w:pPr>
              <w:jc w:val="center"/>
              <w:rPr>
                <w:sz w:val="20"/>
                <w:szCs w:val="20"/>
              </w:rPr>
            </w:pPr>
          </w:p>
        </w:tc>
        <w:tc>
          <w:tcPr>
            <w:tcW w:w="1140" w:type="dxa"/>
            <w:tcBorders>
              <w:top w:val="nil"/>
              <w:left w:val="single" w:sz="4" w:space="0" w:color="auto"/>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sz w:val="20"/>
                <w:szCs w:val="20"/>
              </w:rPr>
              <w:t>В</w:t>
            </w:r>
          </w:p>
        </w:tc>
        <w:tc>
          <w:tcPr>
            <w:tcW w:w="992"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sz w:val="20"/>
                <w:szCs w:val="20"/>
              </w:rPr>
              <w:t>2012</w:t>
            </w:r>
          </w:p>
        </w:tc>
        <w:tc>
          <w:tcPr>
            <w:tcW w:w="2268" w:type="dxa"/>
            <w:tcBorders>
              <w:top w:val="single" w:sz="4" w:space="0" w:color="auto"/>
              <w:left w:val="nil"/>
              <w:bottom w:val="single" w:sz="4" w:space="0" w:color="auto"/>
              <w:right w:val="single" w:sz="4" w:space="0" w:color="auto"/>
            </w:tcBorders>
            <w:vAlign w:val="center"/>
          </w:tcPr>
          <w:p w:rsidR="001C79D3" w:rsidRPr="004F13A0" w:rsidRDefault="001C79D3" w:rsidP="0011679D">
            <w:pPr>
              <w:jc w:val="center"/>
              <w:rPr>
                <w:sz w:val="20"/>
                <w:szCs w:val="20"/>
              </w:rPr>
            </w:pPr>
            <w:r w:rsidRPr="004F13A0">
              <w:rPr>
                <w:sz w:val="20"/>
                <w:szCs w:val="20"/>
              </w:rPr>
              <w:t>JTEBU3FJ70K044771</w:t>
            </w:r>
          </w:p>
        </w:tc>
        <w:tc>
          <w:tcPr>
            <w:tcW w:w="1276" w:type="dxa"/>
            <w:tcBorders>
              <w:top w:val="nil"/>
              <w:left w:val="single" w:sz="4" w:space="0" w:color="auto"/>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sz w:val="20"/>
                <w:szCs w:val="20"/>
              </w:rPr>
              <w:t>г. Южно-Сахалинск</w:t>
            </w:r>
          </w:p>
        </w:tc>
        <w:tc>
          <w:tcPr>
            <w:tcW w:w="1418"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p>
        </w:tc>
        <w:tc>
          <w:tcPr>
            <w:tcW w:w="1456"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18"/>
                <w:szCs w:val="18"/>
              </w:rPr>
            </w:pPr>
          </w:p>
        </w:tc>
      </w:tr>
      <w:tr w:rsidR="001C79D3" w:rsidRPr="004F13A0" w:rsidTr="0011679D">
        <w:trPr>
          <w:trHeight w:val="69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C79D3" w:rsidRPr="004F13A0" w:rsidRDefault="001C79D3" w:rsidP="0011679D">
            <w:pPr>
              <w:jc w:val="center"/>
              <w:rPr>
                <w:sz w:val="20"/>
                <w:szCs w:val="20"/>
              </w:rPr>
            </w:pPr>
            <w:r w:rsidRPr="004F13A0">
              <w:rPr>
                <w:sz w:val="20"/>
                <w:szCs w:val="20"/>
              </w:rPr>
              <w:t>2</w:t>
            </w:r>
          </w:p>
        </w:tc>
        <w:tc>
          <w:tcPr>
            <w:tcW w:w="1334"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bCs/>
                <w:sz w:val="20"/>
                <w:szCs w:val="20"/>
              </w:rPr>
              <w:t xml:space="preserve">УАЗ </w:t>
            </w:r>
            <w:r w:rsidRPr="004F13A0">
              <w:rPr>
                <w:bCs/>
                <w:sz w:val="20"/>
                <w:szCs w:val="20"/>
                <w:lang w:val="en-US"/>
              </w:rPr>
              <w:t>Pickup</w:t>
            </w:r>
          </w:p>
        </w:tc>
        <w:tc>
          <w:tcPr>
            <w:tcW w:w="1071"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sz w:val="20"/>
                <w:szCs w:val="20"/>
              </w:rPr>
              <w:t>2693</w:t>
            </w:r>
          </w:p>
        </w:tc>
        <w:tc>
          <w:tcPr>
            <w:tcW w:w="723"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sz w:val="20"/>
                <w:szCs w:val="20"/>
              </w:rPr>
              <w:t>94,1/ 128</w:t>
            </w:r>
          </w:p>
        </w:tc>
        <w:tc>
          <w:tcPr>
            <w:tcW w:w="977" w:type="dxa"/>
            <w:tcBorders>
              <w:top w:val="single" w:sz="4" w:space="0" w:color="auto"/>
              <w:left w:val="nil"/>
              <w:bottom w:val="single" w:sz="4" w:space="0" w:color="auto"/>
              <w:right w:val="single" w:sz="4" w:space="0" w:color="auto"/>
            </w:tcBorders>
            <w:vAlign w:val="center"/>
          </w:tcPr>
          <w:p w:rsidR="001C79D3" w:rsidRPr="004F13A0" w:rsidRDefault="001C79D3" w:rsidP="0011679D">
            <w:pPr>
              <w:jc w:val="center"/>
              <w:rPr>
                <w:sz w:val="20"/>
                <w:szCs w:val="20"/>
              </w:rPr>
            </w:pPr>
          </w:p>
        </w:tc>
        <w:tc>
          <w:tcPr>
            <w:tcW w:w="1140" w:type="dxa"/>
            <w:tcBorders>
              <w:top w:val="nil"/>
              <w:left w:val="single" w:sz="4" w:space="0" w:color="auto"/>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sz w:val="20"/>
                <w:szCs w:val="20"/>
              </w:rPr>
              <w:t>В</w:t>
            </w:r>
          </w:p>
        </w:tc>
        <w:tc>
          <w:tcPr>
            <w:tcW w:w="992"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sz w:val="20"/>
                <w:szCs w:val="20"/>
              </w:rPr>
              <w:t>2015</w:t>
            </w:r>
          </w:p>
        </w:tc>
        <w:tc>
          <w:tcPr>
            <w:tcW w:w="2268" w:type="dxa"/>
            <w:tcBorders>
              <w:top w:val="single" w:sz="4" w:space="0" w:color="auto"/>
              <w:left w:val="nil"/>
              <w:bottom w:val="single" w:sz="4" w:space="0" w:color="auto"/>
              <w:right w:val="single" w:sz="4" w:space="0" w:color="auto"/>
            </w:tcBorders>
            <w:vAlign w:val="center"/>
          </w:tcPr>
          <w:p w:rsidR="001C79D3" w:rsidRPr="004F13A0" w:rsidRDefault="001C79D3" w:rsidP="0011679D">
            <w:pPr>
              <w:jc w:val="center"/>
              <w:rPr>
                <w:sz w:val="20"/>
                <w:szCs w:val="20"/>
              </w:rPr>
            </w:pPr>
            <w:r w:rsidRPr="004F13A0">
              <w:rPr>
                <w:bCs/>
                <w:sz w:val="20"/>
                <w:szCs w:val="20"/>
                <w:lang w:val="en-US"/>
              </w:rPr>
              <w:t>XTT</w:t>
            </w:r>
            <w:r w:rsidRPr="004F13A0">
              <w:rPr>
                <w:bCs/>
                <w:sz w:val="20"/>
                <w:szCs w:val="20"/>
              </w:rPr>
              <w:t>236320</w:t>
            </w:r>
            <w:r w:rsidRPr="004F13A0">
              <w:rPr>
                <w:bCs/>
                <w:sz w:val="20"/>
                <w:szCs w:val="20"/>
                <w:lang w:val="en-US"/>
              </w:rPr>
              <w:t>F</w:t>
            </w:r>
            <w:r w:rsidRPr="004F13A0">
              <w:rPr>
                <w:bCs/>
                <w:sz w:val="20"/>
                <w:szCs w:val="20"/>
              </w:rPr>
              <w:t>1030023</w:t>
            </w:r>
          </w:p>
        </w:tc>
        <w:tc>
          <w:tcPr>
            <w:tcW w:w="1276" w:type="dxa"/>
            <w:tcBorders>
              <w:top w:val="nil"/>
              <w:left w:val="single" w:sz="4" w:space="0" w:color="auto"/>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sz w:val="20"/>
                <w:szCs w:val="20"/>
              </w:rPr>
              <w:t>г. Южно-Сахалинск</w:t>
            </w:r>
          </w:p>
        </w:tc>
        <w:tc>
          <w:tcPr>
            <w:tcW w:w="1418"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lang w:val="en-US"/>
              </w:rPr>
            </w:pPr>
          </w:p>
        </w:tc>
        <w:tc>
          <w:tcPr>
            <w:tcW w:w="1559"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lang w:val="en-US"/>
              </w:rPr>
            </w:pPr>
          </w:p>
        </w:tc>
        <w:tc>
          <w:tcPr>
            <w:tcW w:w="1456"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18"/>
                <w:szCs w:val="18"/>
              </w:rPr>
            </w:pPr>
          </w:p>
        </w:tc>
      </w:tr>
      <w:tr w:rsidR="001C79D3" w:rsidRPr="004F13A0" w:rsidTr="0011679D">
        <w:trPr>
          <w:trHeight w:val="698"/>
        </w:trPr>
        <w:tc>
          <w:tcPr>
            <w:tcW w:w="582" w:type="dxa"/>
            <w:tcBorders>
              <w:top w:val="nil"/>
              <w:left w:val="single" w:sz="4" w:space="0" w:color="auto"/>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sz w:val="20"/>
                <w:szCs w:val="20"/>
              </w:rPr>
              <w:t>3</w:t>
            </w:r>
          </w:p>
        </w:tc>
        <w:tc>
          <w:tcPr>
            <w:tcW w:w="1334"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sz w:val="20"/>
                <w:szCs w:val="20"/>
              </w:rPr>
              <w:t>Toyota Hi Ace</w:t>
            </w:r>
          </w:p>
        </w:tc>
        <w:tc>
          <w:tcPr>
            <w:tcW w:w="1071"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bCs/>
                <w:sz w:val="20"/>
                <w:szCs w:val="20"/>
              </w:rPr>
              <w:t>2694</w:t>
            </w:r>
          </w:p>
        </w:tc>
        <w:tc>
          <w:tcPr>
            <w:tcW w:w="723"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bCs/>
                <w:sz w:val="20"/>
                <w:szCs w:val="20"/>
              </w:rPr>
              <w:t>118/ 160</w:t>
            </w:r>
          </w:p>
        </w:tc>
        <w:tc>
          <w:tcPr>
            <w:tcW w:w="977" w:type="dxa"/>
            <w:tcBorders>
              <w:top w:val="single" w:sz="4" w:space="0" w:color="auto"/>
              <w:left w:val="nil"/>
              <w:bottom w:val="single" w:sz="4" w:space="0" w:color="auto"/>
              <w:right w:val="single" w:sz="4" w:space="0" w:color="auto"/>
            </w:tcBorders>
            <w:vAlign w:val="center"/>
          </w:tcPr>
          <w:p w:rsidR="001C79D3" w:rsidRPr="004F13A0" w:rsidRDefault="001C79D3" w:rsidP="0011679D">
            <w:pPr>
              <w:jc w:val="center"/>
              <w:rPr>
                <w:sz w:val="20"/>
                <w:szCs w:val="20"/>
              </w:rPr>
            </w:pPr>
          </w:p>
        </w:tc>
        <w:tc>
          <w:tcPr>
            <w:tcW w:w="1140" w:type="dxa"/>
            <w:tcBorders>
              <w:top w:val="nil"/>
              <w:left w:val="single" w:sz="4" w:space="0" w:color="auto"/>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bCs/>
                <w:sz w:val="20"/>
                <w:szCs w:val="20"/>
                <w:lang w:val="en-US"/>
              </w:rPr>
              <w:t>D</w:t>
            </w:r>
          </w:p>
        </w:tc>
        <w:tc>
          <w:tcPr>
            <w:tcW w:w="992"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bCs/>
                <w:sz w:val="20"/>
                <w:szCs w:val="20"/>
              </w:rPr>
              <w:t>2016</w:t>
            </w:r>
          </w:p>
        </w:tc>
        <w:tc>
          <w:tcPr>
            <w:tcW w:w="2268" w:type="dxa"/>
            <w:tcBorders>
              <w:top w:val="single" w:sz="4" w:space="0" w:color="auto"/>
              <w:left w:val="nil"/>
              <w:bottom w:val="single" w:sz="4" w:space="0" w:color="auto"/>
              <w:right w:val="single" w:sz="4" w:space="0" w:color="auto"/>
            </w:tcBorders>
            <w:vAlign w:val="center"/>
          </w:tcPr>
          <w:p w:rsidR="001C79D3" w:rsidRPr="004F13A0" w:rsidRDefault="001C79D3" w:rsidP="0011679D">
            <w:pPr>
              <w:jc w:val="center"/>
              <w:rPr>
                <w:sz w:val="20"/>
                <w:szCs w:val="20"/>
                <w:lang w:val="en-US"/>
              </w:rPr>
            </w:pPr>
            <w:r w:rsidRPr="004F13A0">
              <w:rPr>
                <w:bCs/>
                <w:sz w:val="20"/>
                <w:szCs w:val="20"/>
                <w:lang w:val="en-US"/>
              </w:rPr>
              <w:t>JTFSX</w:t>
            </w:r>
            <w:r w:rsidRPr="004F13A0">
              <w:rPr>
                <w:bCs/>
                <w:sz w:val="20"/>
                <w:szCs w:val="20"/>
              </w:rPr>
              <w:t>23</w:t>
            </w:r>
            <w:r w:rsidRPr="004F13A0">
              <w:rPr>
                <w:bCs/>
                <w:sz w:val="20"/>
                <w:szCs w:val="20"/>
                <w:lang w:val="en-US"/>
              </w:rPr>
              <w:t>P</w:t>
            </w:r>
            <w:r w:rsidRPr="004F13A0">
              <w:rPr>
                <w:bCs/>
                <w:sz w:val="20"/>
                <w:szCs w:val="20"/>
              </w:rPr>
              <w:t>006168590</w:t>
            </w:r>
          </w:p>
        </w:tc>
        <w:tc>
          <w:tcPr>
            <w:tcW w:w="1276" w:type="dxa"/>
            <w:tcBorders>
              <w:top w:val="nil"/>
              <w:left w:val="single" w:sz="4" w:space="0" w:color="auto"/>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r w:rsidRPr="004F13A0">
              <w:rPr>
                <w:bCs/>
                <w:sz w:val="20"/>
                <w:szCs w:val="20"/>
              </w:rPr>
              <w:t>г. Южно-Сахалинск</w:t>
            </w:r>
          </w:p>
        </w:tc>
        <w:tc>
          <w:tcPr>
            <w:tcW w:w="1418"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lang w:val="en-US"/>
              </w:rPr>
            </w:pPr>
          </w:p>
        </w:tc>
        <w:tc>
          <w:tcPr>
            <w:tcW w:w="1559"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lang w:val="en-US"/>
              </w:rPr>
            </w:pPr>
          </w:p>
        </w:tc>
        <w:tc>
          <w:tcPr>
            <w:tcW w:w="1456" w:type="dxa"/>
            <w:tcBorders>
              <w:top w:val="nil"/>
              <w:left w:val="nil"/>
              <w:bottom w:val="single" w:sz="4" w:space="0" w:color="auto"/>
              <w:right w:val="single" w:sz="4" w:space="0" w:color="auto"/>
            </w:tcBorders>
            <w:shd w:val="clear" w:color="auto" w:fill="auto"/>
            <w:vAlign w:val="center"/>
          </w:tcPr>
          <w:p w:rsidR="001C79D3" w:rsidRPr="004F13A0" w:rsidRDefault="001C79D3" w:rsidP="0011679D">
            <w:pPr>
              <w:jc w:val="center"/>
              <w:rPr>
                <w:sz w:val="20"/>
                <w:szCs w:val="20"/>
              </w:rPr>
            </w:pPr>
          </w:p>
        </w:tc>
      </w:tr>
      <w:tr w:rsidR="001C79D3" w:rsidRPr="004F13A0" w:rsidTr="0011679D">
        <w:trPr>
          <w:trHeight w:val="505"/>
        </w:trPr>
        <w:tc>
          <w:tcPr>
            <w:tcW w:w="13340" w:type="dxa"/>
            <w:gridSpan w:val="11"/>
            <w:tcBorders>
              <w:top w:val="single" w:sz="4" w:space="0" w:color="auto"/>
              <w:left w:val="single" w:sz="4" w:space="0" w:color="auto"/>
              <w:bottom w:val="single" w:sz="4" w:space="0" w:color="auto"/>
              <w:right w:val="single" w:sz="4" w:space="0" w:color="auto"/>
            </w:tcBorders>
            <w:vAlign w:val="center"/>
          </w:tcPr>
          <w:p w:rsidR="001C79D3" w:rsidRPr="004F13A0" w:rsidRDefault="001C79D3" w:rsidP="0011679D">
            <w:pPr>
              <w:jc w:val="right"/>
              <w:rPr>
                <w:b/>
                <w:sz w:val="26"/>
                <w:szCs w:val="26"/>
              </w:rPr>
            </w:pPr>
            <w:r w:rsidRPr="004F13A0">
              <w:rPr>
                <w:b/>
                <w:sz w:val="26"/>
                <w:szCs w:val="26"/>
              </w:rPr>
              <w:t>Итого:</w:t>
            </w:r>
          </w:p>
        </w:tc>
        <w:tc>
          <w:tcPr>
            <w:tcW w:w="1456" w:type="dxa"/>
            <w:tcBorders>
              <w:top w:val="nil"/>
              <w:left w:val="nil"/>
              <w:bottom w:val="single" w:sz="4" w:space="0" w:color="auto"/>
              <w:right w:val="single" w:sz="4" w:space="0" w:color="auto"/>
            </w:tcBorders>
            <w:shd w:val="clear" w:color="auto" w:fill="auto"/>
            <w:vAlign w:val="center"/>
            <w:hideMark/>
          </w:tcPr>
          <w:p w:rsidR="001C79D3" w:rsidRPr="004F13A0" w:rsidRDefault="001C79D3" w:rsidP="0011679D">
            <w:pPr>
              <w:jc w:val="center"/>
              <w:rPr>
                <w:b/>
                <w:bCs/>
                <w:sz w:val="17"/>
                <w:szCs w:val="17"/>
              </w:rPr>
            </w:pPr>
          </w:p>
        </w:tc>
      </w:tr>
    </w:tbl>
    <w:p w:rsidR="001C79D3" w:rsidRPr="004F13A0" w:rsidRDefault="001C79D3" w:rsidP="001C79D3">
      <w:pPr>
        <w:widowControl w:val="0"/>
        <w:spacing w:line="276" w:lineRule="auto"/>
        <w:ind w:firstLine="709"/>
        <w:rPr>
          <w:sz w:val="28"/>
          <w:szCs w:val="28"/>
        </w:rPr>
      </w:pPr>
    </w:p>
    <w:tbl>
      <w:tblPr>
        <w:tblW w:w="0" w:type="auto"/>
        <w:jc w:val="center"/>
        <w:tblLook w:val="0000"/>
      </w:tblPr>
      <w:tblGrid>
        <w:gridCol w:w="4927"/>
        <w:gridCol w:w="4928"/>
      </w:tblGrid>
      <w:tr w:rsidR="001C79D3" w:rsidRPr="004F13A0" w:rsidTr="0011679D">
        <w:trPr>
          <w:trHeight w:val="706"/>
          <w:jc w:val="center"/>
        </w:trPr>
        <w:tc>
          <w:tcPr>
            <w:tcW w:w="4927" w:type="dxa"/>
          </w:tcPr>
          <w:p w:rsidR="001C79D3" w:rsidRPr="004F13A0" w:rsidRDefault="001C79D3" w:rsidP="0011679D">
            <w:pPr>
              <w:widowControl w:val="0"/>
              <w:spacing w:line="276" w:lineRule="auto"/>
              <w:jc w:val="center"/>
              <w:rPr>
                <w:b/>
                <w:sz w:val="28"/>
                <w:szCs w:val="28"/>
              </w:rPr>
            </w:pPr>
            <w:r w:rsidRPr="004F13A0">
              <w:rPr>
                <w:b/>
                <w:bCs/>
                <w:sz w:val="28"/>
                <w:szCs w:val="28"/>
              </w:rPr>
              <w:t>Страхователь</w:t>
            </w:r>
            <w:r w:rsidRPr="004F13A0">
              <w:rPr>
                <w:b/>
                <w:sz w:val="28"/>
                <w:szCs w:val="28"/>
              </w:rPr>
              <w:t xml:space="preserve"> </w:t>
            </w:r>
          </w:p>
        </w:tc>
        <w:tc>
          <w:tcPr>
            <w:tcW w:w="4928" w:type="dxa"/>
          </w:tcPr>
          <w:p w:rsidR="001C79D3" w:rsidRPr="004F13A0" w:rsidRDefault="001C79D3" w:rsidP="0011679D">
            <w:pPr>
              <w:widowControl w:val="0"/>
              <w:spacing w:line="276" w:lineRule="auto"/>
              <w:jc w:val="center"/>
              <w:rPr>
                <w:b/>
                <w:bCs/>
                <w:sz w:val="28"/>
                <w:szCs w:val="28"/>
              </w:rPr>
            </w:pPr>
            <w:r w:rsidRPr="004F13A0">
              <w:rPr>
                <w:b/>
                <w:sz w:val="28"/>
                <w:szCs w:val="28"/>
              </w:rPr>
              <w:t>Страховщик</w:t>
            </w:r>
          </w:p>
        </w:tc>
      </w:tr>
      <w:tr w:rsidR="001C79D3" w:rsidRPr="004F13A0" w:rsidTr="0011679D">
        <w:trPr>
          <w:jc w:val="center"/>
        </w:trPr>
        <w:tc>
          <w:tcPr>
            <w:tcW w:w="4927" w:type="dxa"/>
          </w:tcPr>
          <w:p w:rsidR="001C79D3" w:rsidRPr="004F13A0" w:rsidRDefault="001C79D3" w:rsidP="0011679D">
            <w:pPr>
              <w:widowControl w:val="0"/>
              <w:spacing w:line="276" w:lineRule="auto"/>
              <w:jc w:val="center"/>
              <w:rPr>
                <w:sz w:val="28"/>
                <w:szCs w:val="28"/>
              </w:rPr>
            </w:pPr>
            <w:r w:rsidRPr="004F13A0">
              <w:rPr>
                <w:sz w:val="28"/>
                <w:szCs w:val="28"/>
              </w:rPr>
              <w:t>____________/_________ /</w:t>
            </w:r>
          </w:p>
          <w:p w:rsidR="001C79D3" w:rsidRPr="004F13A0" w:rsidRDefault="001C79D3" w:rsidP="0011679D">
            <w:pPr>
              <w:widowControl w:val="0"/>
              <w:spacing w:line="276" w:lineRule="auto"/>
              <w:jc w:val="center"/>
              <w:rPr>
                <w:b/>
                <w:sz w:val="28"/>
                <w:szCs w:val="28"/>
              </w:rPr>
            </w:pPr>
          </w:p>
        </w:tc>
        <w:tc>
          <w:tcPr>
            <w:tcW w:w="4928" w:type="dxa"/>
          </w:tcPr>
          <w:p w:rsidR="001C79D3" w:rsidRPr="004F13A0" w:rsidRDefault="001C79D3" w:rsidP="0011679D">
            <w:pPr>
              <w:widowControl w:val="0"/>
              <w:spacing w:line="276" w:lineRule="auto"/>
              <w:jc w:val="center"/>
              <w:rPr>
                <w:sz w:val="28"/>
                <w:szCs w:val="28"/>
              </w:rPr>
            </w:pPr>
            <w:r w:rsidRPr="004F13A0">
              <w:rPr>
                <w:sz w:val="28"/>
                <w:szCs w:val="28"/>
              </w:rPr>
              <w:t>____________/_________ /</w:t>
            </w:r>
          </w:p>
          <w:p w:rsidR="001C79D3" w:rsidRPr="004F13A0" w:rsidRDefault="001C79D3" w:rsidP="0011679D">
            <w:pPr>
              <w:widowControl w:val="0"/>
              <w:spacing w:line="276" w:lineRule="auto"/>
              <w:jc w:val="center"/>
              <w:rPr>
                <w:sz w:val="28"/>
                <w:szCs w:val="28"/>
              </w:rPr>
            </w:pPr>
          </w:p>
        </w:tc>
      </w:tr>
    </w:tbl>
    <w:p w:rsidR="001C79D3" w:rsidRPr="004F13A0" w:rsidRDefault="001C79D3" w:rsidP="001C79D3">
      <w:pPr>
        <w:widowControl w:val="0"/>
        <w:spacing w:line="276" w:lineRule="auto"/>
        <w:ind w:firstLine="709"/>
        <w:rPr>
          <w:sz w:val="28"/>
          <w:szCs w:val="28"/>
        </w:rPr>
      </w:pPr>
    </w:p>
    <w:p w:rsidR="001C79D3" w:rsidRPr="004F13A0" w:rsidRDefault="001C79D3" w:rsidP="001C79D3">
      <w:pPr>
        <w:widowControl w:val="0"/>
        <w:spacing w:line="276" w:lineRule="auto"/>
        <w:ind w:firstLine="709"/>
        <w:jc w:val="right"/>
        <w:rPr>
          <w:i/>
          <w:sz w:val="28"/>
          <w:szCs w:val="28"/>
        </w:rPr>
      </w:pPr>
    </w:p>
    <w:p w:rsidR="001C79D3" w:rsidRPr="004F13A0" w:rsidRDefault="001C79D3" w:rsidP="001C79D3">
      <w:pPr>
        <w:widowControl w:val="0"/>
        <w:spacing w:line="276" w:lineRule="auto"/>
        <w:ind w:firstLine="709"/>
        <w:jc w:val="right"/>
        <w:rPr>
          <w:i/>
          <w:sz w:val="28"/>
          <w:szCs w:val="28"/>
        </w:rPr>
        <w:sectPr w:rsidR="001C79D3" w:rsidRPr="004F13A0" w:rsidSect="0011679D">
          <w:pgSz w:w="16838" w:h="11906" w:orient="landscape"/>
          <w:pgMar w:top="1701" w:right="1134" w:bottom="850" w:left="1134" w:header="708" w:footer="708" w:gutter="0"/>
          <w:cols w:space="708"/>
          <w:docGrid w:linePitch="360"/>
        </w:sectPr>
      </w:pPr>
    </w:p>
    <w:p w:rsidR="001C79D3" w:rsidRPr="004F13A0" w:rsidRDefault="001C79D3" w:rsidP="001C79D3">
      <w:pPr>
        <w:ind w:left="4678"/>
        <w:jc w:val="right"/>
        <w:rPr>
          <w:sz w:val="28"/>
          <w:szCs w:val="28"/>
        </w:rPr>
      </w:pPr>
      <w:r w:rsidRPr="004F13A0">
        <w:rPr>
          <w:sz w:val="28"/>
          <w:szCs w:val="28"/>
        </w:rPr>
        <w:lastRenderedPageBreak/>
        <w:t>Приложение № 4</w:t>
      </w:r>
    </w:p>
    <w:p w:rsidR="001C79D3" w:rsidRPr="004F13A0" w:rsidRDefault="001C79D3" w:rsidP="001C79D3">
      <w:pPr>
        <w:ind w:left="4678"/>
        <w:jc w:val="right"/>
        <w:rPr>
          <w:sz w:val="28"/>
          <w:szCs w:val="28"/>
        </w:rPr>
      </w:pPr>
      <w:r w:rsidRPr="004F13A0">
        <w:rPr>
          <w:sz w:val="28"/>
          <w:szCs w:val="28"/>
        </w:rPr>
        <w:t>к договору</w:t>
      </w:r>
    </w:p>
    <w:p w:rsidR="001C79D3" w:rsidRPr="004F13A0" w:rsidRDefault="001C79D3" w:rsidP="001C79D3">
      <w:pPr>
        <w:ind w:left="4678"/>
        <w:jc w:val="right"/>
        <w:rPr>
          <w:sz w:val="28"/>
          <w:szCs w:val="28"/>
        </w:rPr>
      </w:pPr>
      <w:r w:rsidRPr="004F13A0">
        <w:rPr>
          <w:sz w:val="28"/>
          <w:szCs w:val="28"/>
        </w:rPr>
        <w:t xml:space="preserve">от «___» __________ </w:t>
      </w:r>
      <w:r>
        <w:rPr>
          <w:sz w:val="28"/>
          <w:szCs w:val="28"/>
        </w:rPr>
        <w:t>2019</w:t>
      </w:r>
      <w:r w:rsidRPr="004F13A0">
        <w:rPr>
          <w:sz w:val="28"/>
          <w:szCs w:val="28"/>
        </w:rPr>
        <w:t xml:space="preserve"> г. №______</w:t>
      </w:r>
    </w:p>
    <w:p w:rsidR="001C79D3" w:rsidRPr="004F13A0" w:rsidRDefault="001C79D3" w:rsidP="001C79D3">
      <w:pPr>
        <w:widowControl w:val="0"/>
        <w:spacing w:line="276" w:lineRule="auto"/>
        <w:ind w:firstLine="709"/>
        <w:jc w:val="right"/>
        <w:rPr>
          <w:sz w:val="28"/>
          <w:szCs w:val="28"/>
        </w:rPr>
      </w:pPr>
    </w:p>
    <w:p w:rsidR="001C79D3" w:rsidRPr="004F13A0" w:rsidRDefault="001C79D3" w:rsidP="001C79D3">
      <w:pPr>
        <w:widowControl w:val="0"/>
        <w:spacing w:line="276" w:lineRule="auto"/>
        <w:ind w:firstLine="709"/>
        <w:rPr>
          <w:sz w:val="28"/>
          <w:szCs w:val="28"/>
        </w:rPr>
      </w:pPr>
    </w:p>
    <w:p w:rsidR="001C79D3" w:rsidRPr="004F13A0" w:rsidRDefault="001C79D3" w:rsidP="001C79D3">
      <w:pPr>
        <w:widowControl w:val="0"/>
        <w:spacing w:line="276" w:lineRule="auto"/>
        <w:ind w:firstLine="709"/>
        <w:rPr>
          <w:sz w:val="28"/>
          <w:szCs w:val="28"/>
        </w:rPr>
      </w:pPr>
    </w:p>
    <w:p w:rsidR="001C79D3" w:rsidRPr="004F13A0" w:rsidRDefault="001C79D3" w:rsidP="001C79D3">
      <w:pPr>
        <w:widowControl w:val="0"/>
        <w:spacing w:line="276" w:lineRule="auto"/>
        <w:ind w:firstLine="709"/>
        <w:rPr>
          <w:i/>
          <w:sz w:val="28"/>
          <w:szCs w:val="28"/>
        </w:rPr>
      </w:pPr>
      <w:r w:rsidRPr="004F13A0">
        <w:rPr>
          <w:bCs/>
          <w:i/>
          <w:sz w:val="28"/>
          <w:szCs w:val="28"/>
        </w:rPr>
        <w:t>Форма Заявления на страхование.</w:t>
      </w:r>
    </w:p>
    <w:p w:rsidR="001C79D3" w:rsidRPr="004F13A0" w:rsidRDefault="001C79D3" w:rsidP="001C79D3">
      <w:pPr>
        <w:widowControl w:val="0"/>
        <w:suppressLineNumbers/>
        <w:spacing w:line="276" w:lineRule="auto"/>
        <w:ind w:firstLine="709"/>
        <w:jc w:val="center"/>
        <w:rPr>
          <w:sz w:val="28"/>
          <w:szCs w:val="28"/>
        </w:rPr>
      </w:pPr>
    </w:p>
    <w:p w:rsidR="001C79D3" w:rsidRPr="004F13A0" w:rsidRDefault="001C79D3" w:rsidP="001C79D3">
      <w:pPr>
        <w:ind w:firstLine="709"/>
        <w:jc w:val="both"/>
        <w:rPr>
          <w:i/>
          <w:sz w:val="28"/>
          <w:szCs w:val="28"/>
        </w:rPr>
      </w:pPr>
      <w:r w:rsidRPr="004F13A0">
        <w:rPr>
          <w:sz w:val="28"/>
          <w:szCs w:val="28"/>
        </w:rPr>
        <w:t>Заполняется согласно форме Страховщика</w:t>
      </w:r>
    </w:p>
    <w:p w:rsidR="001C79D3" w:rsidRPr="004F13A0" w:rsidRDefault="001C79D3" w:rsidP="001C79D3">
      <w:pPr>
        <w:ind w:firstLine="709"/>
        <w:jc w:val="both"/>
        <w:rPr>
          <w:i/>
          <w:sz w:val="28"/>
          <w:szCs w:val="28"/>
        </w:rPr>
      </w:pPr>
    </w:p>
    <w:p w:rsidR="001C79D3" w:rsidRPr="004F13A0" w:rsidRDefault="001C79D3" w:rsidP="001C79D3">
      <w:pPr>
        <w:ind w:firstLine="709"/>
        <w:jc w:val="both"/>
        <w:rPr>
          <w:i/>
          <w:sz w:val="28"/>
          <w:szCs w:val="28"/>
        </w:rPr>
      </w:pPr>
    </w:p>
    <w:p w:rsidR="001C79D3" w:rsidRPr="004F13A0" w:rsidRDefault="001C79D3" w:rsidP="001C79D3">
      <w:pPr>
        <w:ind w:firstLine="709"/>
        <w:jc w:val="both"/>
        <w:rPr>
          <w:i/>
          <w:sz w:val="28"/>
          <w:szCs w:val="28"/>
        </w:rPr>
      </w:pPr>
    </w:p>
    <w:p w:rsidR="001C79D3" w:rsidRPr="004F13A0" w:rsidRDefault="001C79D3" w:rsidP="001C79D3">
      <w:pPr>
        <w:ind w:firstLine="709"/>
        <w:jc w:val="both"/>
        <w:rPr>
          <w:i/>
          <w:sz w:val="28"/>
          <w:szCs w:val="28"/>
        </w:rPr>
      </w:pPr>
    </w:p>
    <w:p w:rsidR="001C79D3" w:rsidRPr="004F13A0" w:rsidRDefault="001C79D3" w:rsidP="001C79D3">
      <w:pPr>
        <w:ind w:firstLine="709"/>
        <w:jc w:val="both"/>
        <w:rPr>
          <w:i/>
          <w:sz w:val="28"/>
          <w:szCs w:val="28"/>
        </w:rPr>
      </w:pPr>
    </w:p>
    <w:p w:rsidR="001C79D3" w:rsidRPr="004F13A0" w:rsidRDefault="001C79D3" w:rsidP="001C79D3">
      <w:pPr>
        <w:ind w:firstLine="709"/>
        <w:jc w:val="both"/>
        <w:rPr>
          <w:i/>
          <w:sz w:val="28"/>
          <w:szCs w:val="28"/>
        </w:rPr>
      </w:pPr>
    </w:p>
    <w:p w:rsidR="001C79D3" w:rsidRPr="004F13A0" w:rsidRDefault="001C79D3" w:rsidP="001C79D3">
      <w:pPr>
        <w:ind w:firstLine="709"/>
        <w:jc w:val="both"/>
        <w:rPr>
          <w:i/>
          <w:sz w:val="28"/>
          <w:szCs w:val="28"/>
        </w:rPr>
      </w:pPr>
    </w:p>
    <w:p w:rsidR="001C79D3" w:rsidRPr="004F13A0" w:rsidRDefault="001C79D3" w:rsidP="001C79D3">
      <w:pPr>
        <w:ind w:firstLine="709"/>
        <w:jc w:val="both"/>
        <w:rPr>
          <w:i/>
          <w:sz w:val="28"/>
          <w:szCs w:val="28"/>
        </w:rPr>
      </w:pPr>
    </w:p>
    <w:p w:rsidR="001C79D3" w:rsidRPr="004F13A0" w:rsidRDefault="001C79D3" w:rsidP="001C79D3">
      <w:pPr>
        <w:ind w:firstLine="709"/>
        <w:jc w:val="both"/>
        <w:rPr>
          <w:i/>
          <w:sz w:val="28"/>
          <w:szCs w:val="28"/>
        </w:rPr>
      </w:pPr>
    </w:p>
    <w:p w:rsidR="001C79D3" w:rsidRPr="004F13A0" w:rsidRDefault="001C79D3" w:rsidP="001C79D3">
      <w:pPr>
        <w:jc w:val="both"/>
        <w:rPr>
          <w:i/>
          <w:sz w:val="28"/>
          <w:szCs w:val="28"/>
        </w:rPr>
      </w:pPr>
    </w:p>
    <w:tbl>
      <w:tblPr>
        <w:tblW w:w="0" w:type="auto"/>
        <w:jc w:val="center"/>
        <w:tblLook w:val="0000"/>
      </w:tblPr>
      <w:tblGrid>
        <w:gridCol w:w="4927"/>
        <w:gridCol w:w="4928"/>
      </w:tblGrid>
      <w:tr w:rsidR="001C79D3" w:rsidRPr="004F13A0" w:rsidTr="0011679D">
        <w:trPr>
          <w:trHeight w:val="706"/>
          <w:jc w:val="center"/>
        </w:trPr>
        <w:tc>
          <w:tcPr>
            <w:tcW w:w="4927" w:type="dxa"/>
          </w:tcPr>
          <w:p w:rsidR="001C79D3" w:rsidRPr="004F13A0" w:rsidRDefault="001C79D3" w:rsidP="0011679D">
            <w:pPr>
              <w:widowControl w:val="0"/>
              <w:spacing w:line="276" w:lineRule="auto"/>
              <w:jc w:val="center"/>
              <w:rPr>
                <w:b/>
                <w:sz w:val="28"/>
                <w:szCs w:val="28"/>
              </w:rPr>
            </w:pPr>
            <w:r w:rsidRPr="004F13A0">
              <w:rPr>
                <w:b/>
                <w:bCs/>
                <w:sz w:val="28"/>
                <w:szCs w:val="28"/>
              </w:rPr>
              <w:t>Страхователь</w:t>
            </w:r>
            <w:r w:rsidRPr="004F13A0">
              <w:rPr>
                <w:b/>
                <w:sz w:val="28"/>
                <w:szCs w:val="28"/>
              </w:rPr>
              <w:t xml:space="preserve"> </w:t>
            </w:r>
          </w:p>
        </w:tc>
        <w:tc>
          <w:tcPr>
            <w:tcW w:w="4928" w:type="dxa"/>
          </w:tcPr>
          <w:p w:rsidR="001C79D3" w:rsidRPr="004F13A0" w:rsidRDefault="001C79D3" w:rsidP="0011679D">
            <w:pPr>
              <w:widowControl w:val="0"/>
              <w:spacing w:line="276" w:lineRule="auto"/>
              <w:jc w:val="center"/>
              <w:rPr>
                <w:b/>
                <w:bCs/>
                <w:sz w:val="28"/>
                <w:szCs w:val="28"/>
              </w:rPr>
            </w:pPr>
            <w:r w:rsidRPr="004F13A0">
              <w:rPr>
                <w:b/>
                <w:sz w:val="28"/>
                <w:szCs w:val="28"/>
              </w:rPr>
              <w:t>Страховщик</w:t>
            </w:r>
          </w:p>
        </w:tc>
      </w:tr>
      <w:tr w:rsidR="001C79D3" w:rsidRPr="004F13A0" w:rsidTr="0011679D">
        <w:trPr>
          <w:jc w:val="center"/>
        </w:trPr>
        <w:tc>
          <w:tcPr>
            <w:tcW w:w="4927" w:type="dxa"/>
          </w:tcPr>
          <w:p w:rsidR="001C79D3" w:rsidRPr="004F13A0" w:rsidRDefault="001C79D3" w:rsidP="0011679D">
            <w:pPr>
              <w:widowControl w:val="0"/>
              <w:spacing w:line="276" w:lineRule="auto"/>
              <w:jc w:val="center"/>
              <w:rPr>
                <w:sz w:val="28"/>
                <w:szCs w:val="28"/>
              </w:rPr>
            </w:pPr>
            <w:r w:rsidRPr="004F13A0">
              <w:rPr>
                <w:sz w:val="28"/>
                <w:szCs w:val="28"/>
              </w:rPr>
              <w:t>____________/_________ /</w:t>
            </w:r>
          </w:p>
          <w:p w:rsidR="001C79D3" w:rsidRPr="004F13A0" w:rsidRDefault="001C79D3" w:rsidP="0011679D">
            <w:pPr>
              <w:widowControl w:val="0"/>
              <w:spacing w:line="276" w:lineRule="auto"/>
              <w:jc w:val="center"/>
              <w:rPr>
                <w:b/>
                <w:sz w:val="28"/>
                <w:szCs w:val="28"/>
              </w:rPr>
            </w:pPr>
          </w:p>
        </w:tc>
        <w:tc>
          <w:tcPr>
            <w:tcW w:w="4928" w:type="dxa"/>
          </w:tcPr>
          <w:p w:rsidR="001C79D3" w:rsidRPr="004F13A0" w:rsidRDefault="001C79D3" w:rsidP="0011679D">
            <w:pPr>
              <w:widowControl w:val="0"/>
              <w:spacing w:line="276" w:lineRule="auto"/>
              <w:jc w:val="center"/>
              <w:rPr>
                <w:sz w:val="28"/>
                <w:szCs w:val="28"/>
              </w:rPr>
            </w:pPr>
            <w:r w:rsidRPr="004F13A0">
              <w:rPr>
                <w:sz w:val="28"/>
                <w:szCs w:val="28"/>
              </w:rPr>
              <w:t>____________/_________ /</w:t>
            </w:r>
          </w:p>
          <w:p w:rsidR="001C79D3" w:rsidRPr="004F13A0" w:rsidRDefault="001C79D3" w:rsidP="0011679D">
            <w:pPr>
              <w:widowControl w:val="0"/>
              <w:spacing w:line="276" w:lineRule="auto"/>
              <w:jc w:val="center"/>
              <w:rPr>
                <w:sz w:val="28"/>
                <w:szCs w:val="28"/>
              </w:rPr>
            </w:pPr>
          </w:p>
        </w:tc>
      </w:tr>
    </w:tbl>
    <w:p w:rsidR="001C79D3" w:rsidRPr="004F13A0" w:rsidRDefault="001C79D3" w:rsidP="001C79D3">
      <w:pPr>
        <w:ind w:left="1440" w:right="306"/>
        <w:rPr>
          <w:sz w:val="28"/>
          <w:szCs w:val="28"/>
        </w:rPr>
      </w:pPr>
      <w:r w:rsidRPr="004F13A0">
        <w:rPr>
          <w:sz w:val="28"/>
          <w:szCs w:val="28"/>
        </w:rPr>
        <w:t xml:space="preserve">                                                              </w:t>
      </w:r>
    </w:p>
    <w:p w:rsidR="001C79D3" w:rsidRPr="00A7515C" w:rsidRDefault="001C79D3" w:rsidP="001C79D3">
      <w:pPr>
        <w:ind w:left="1440" w:right="306"/>
        <w:rPr>
          <w:sz w:val="28"/>
          <w:szCs w:val="28"/>
        </w:rPr>
      </w:pPr>
      <w:r w:rsidRPr="004F13A0">
        <w:rPr>
          <w:sz w:val="28"/>
          <w:szCs w:val="28"/>
        </w:rPr>
        <w:t>Печать (при наличии)                                Печать (при наличии)</w:t>
      </w:r>
      <w:r w:rsidRPr="00A7515C">
        <w:rPr>
          <w:sz w:val="28"/>
          <w:szCs w:val="28"/>
        </w:rPr>
        <w:t xml:space="preserve">           </w:t>
      </w:r>
    </w:p>
    <w:p w:rsidR="001C79D3" w:rsidRDefault="001C79D3" w:rsidP="001C79D3">
      <w:pPr>
        <w:rPr>
          <w:sz w:val="28"/>
          <w:szCs w:val="28"/>
        </w:rPr>
      </w:pPr>
    </w:p>
    <w:p w:rsidR="001C79D3" w:rsidRPr="009227C6" w:rsidRDefault="001C79D3" w:rsidP="001C79D3">
      <w:pPr>
        <w:pStyle w:val="11"/>
        <w:ind w:firstLine="709"/>
        <w:jc w:val="right"/>
        <w:rPr>
          <w:szCs w:val="28"/>
        </w:rPr>
      </w:pPr>
    </w:p>
    <w:p w:rsidR="001C79D3" w:rsidRPr="004D1B99" w:rsidRDefault="001C79D3" w:rsidP="001C79D3">
      <w:pPr>
        <w:ind w:firstLine="709"/>
        <w:jc w:val="both"/>
        <w:rPr>
          <w:i/>
          <w:sz w:val="28"/>
          <w:szCs w:val="28"/>
        </w:rPr>
      </w:pPr>
    </w:p>
    <w:p w:rsidR="001C79D3" w:rsidRPr="004D1B99" w:rsidRDefault="001C79D3" w:rsidP="001C79D3">
      <w:pPr>
        <w:ind w:firstLine="709"/>
        <w:jc w:val="both"/>
        <w:rPr>
          <w:i/>
          <w:sz w:val="28"/>
          <w:szCs w:val="28"/>
        </w:rPr>
      </w:pPr>
    </w:p>
    <w:p w:rsidR="00AA7C2E" w:rsidRDefault="00AA7C2E" w:rsidP="00AA7C2E">
      <w:pPr>
        <w:pStyle w:val="a9"/>
        <w:suppressAutoHyphens/>
        <w:ind w:right="306" w:firstLine="9863"/>
        <w:rPr>
          <w:szCs w:val="28"/>
        </w:rPr>
        <w:sectPr w:rsidR="00AA7C2E" w:rsidSect="00FB16FC">
          <w:pgSz w:w="11906" w:h="16838"/>
          <w:pgMar w:top="1134" w:right="850" w:bottom="1134" w:left="709" w:header="708" w:footer="708" w:gutter="0"/>
          <w:cols w:space="708"/>
          <w:docGrid w:linePitch="360"/>
        </w:sectPr>
      </w:pPr>
    </w:p>
    <w:p w:rsidR="00AA7C2E" w:rsidRPr="00D66995" w:rsidRDefault="00AA7C2E" w:rsidP="00AA7C2E">
      <w:pPr>
        <w:pStyle w:val="a9"/>
        <w:suppressAutoHyphens/>
        <w:ind w:right="306" w:firstLine="6237"/>
        <w:rPr>
          <w:szCs w:val="28"/>
        </w:rPr>
      </w:pPr>
      <w:r w:rsidRPr="00D66995">
        <w:rPr>
          <w:szCs w:val="28"/>
        </w:rPr>
        <w:lastRenderedPageBreak/>
        <w:t>Приложение № 1.3</w:t>
      </w:r>
    </w:p>
    <w:p w:rsidR="00AA7C2E" w:rsidRPr="00D66995" w:rsidRDefault="00AA7C2E" w:rsidP="00AA7C2E">
      <w:pPr>
        <w:pStyle w:val="a9"/>
        <w:suppressAutoHyphens/>
        <w:ind w:right="306" w:firstLine="6237"/>
        <w:rPr>
          <w:sz w:val="28"/>
          <w:szCs w:val="28"/>
        </w:rPr>
      </w:pPr>
      <w:r w:rsidRPr="00D66995">
        <w:rPr>
          <w:sz w:val="28"/>
          <w:szCs w:val="28"/>
        </w:rPr>
        <w:t>к конкурсной документации</w:t>
      </w:r>
    </w:p>
    <w:p w:rsidR="00AA7C2E" w:rsidRPr="00D66995" w:rsidRDefault="00AA7C2E" w:rsidP="00AA7C2E">
      <w:pPr>
        <w:ind w:firstLine="9863"/>
        <w:jc w:val="center"/>
        <w:rPr>
          <w:b/>
          <w:sz w:val="28"/>
          <w:szCs w:val="28"/>
        </w:rPr>
      </w:pPr>
    </w:p>
    <w:p w:rsidR="00AA7C2E" w:rsidRPr="00D66995" w:rsidRDefault="00AA7C2E" w:rsidP="00AA7C2E">
      <w:pPr>
        <w:jc w:val="center"/>
        <w:rPr>
          <w:b/>
          <w:sz w:val="28"/>
          <w:szCs w:val="28"/>
        </w:rPr>
      </w:pPr>
      <w:r w:rsidRPr="00D66995">
        <w:rPr>
          <w:b/>
          <w:sz w:val="28"/>
          <w:szCs w:val="28"/>
        </w:rPr>
        <w:t>Формы документов, предоставляемых в составе заявки участника</w:t>
      </w:r>
    </w:p>
    <w:p w:rsidR="00AA7C2E" w:rsidRPr="00D66995" w:rsidRDefault="00AA7C2E" w:rsidP="00AA7C2E">
      <w:pPr>
        <w:jc w:val="center"/>
        <w:rPr>
          <w:b/>
          <w:sz w:val="28"/>
          <w:szCs w:val="28"/>
        </w:rPr>
      </w:pPr>
    </w:p>
    <w:p w:rsidR="00AA7C2E" w:rsidRDefault="00AA7C2E" w:rsidP="00AA7C2E">
      <w:pPr>
        <w:jc w:val="center"/>
        <w:rPr>
          <w:sz w:val="28"/>
          <w:szCs w:val="28"/>
        </w:rPr>
      </w:pPr>
      <w:r w:rsidRPr="00D66995">
        <w:rPr>
          <w:b/>
          <w:sz w:val="28"/>
          <w:szCs w:val="28"/>
        </w:rPr>
        <w:t>Форма заявки участника</w:t>
      </w:r>
      <w:r>
        <w:rPr>
          <w:sz w:val="28"/>
          <w:szCs w:val="28"/>
        </w:rPr>
        <w:t xml:space="preserve"> </w:t>
      </w:r>
    </w:p>
    <w:p w:rsidR="00AA7C2E" w:rsidRPr="007242BE" w:rsidRDefault="00AA7C2E" w:rsidP="00AA7C2E">
      <w:pPr>
        <w:jc w:val="center"/>
        <w:rPr>
          <w:sz w:val="28"/>
          <w:szCs w:val="28"/>
        </w:rPr>
      </w:pPr>
      <w:r w:rsidRPr="007242BE">
        <w:rPr>
          <w:sz w:val="28"/>
          <w:szCs w:val="28"/>
        </w:rPr>
        <w:t>На бланке участника</w:t>
      </w:r>
    </w:p>
    <w:p w:rsidR="00AA7C2E" w:rsidRPr="007242BE" w:rsidRDefault="00AA7C2E" w:rsidP="00AA7C2E">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НА УЧАСТИЕ</w:t>
      </w:r>
      <w:r w:rsidRPr="007242BE">
        <w:rPr>
          <w:rFonts w:ascii="Times New Roman" w:hAnsi="Times New Roman"/>
          <w:b w:val="0"/>
          <w:i w:val="0"/>
        </w:rPr>
        <w:br/>
        <w:t xml:space="preserve">В КОНКУРСЕ №____ </w:t>
      </w:r>
    </w:p>
    <w:p w:rsidR="00AA7C2E" w:rsidRPr="007242BE" w:rsidRDefault="00AA7C2E" w:rsidP="00AA7C2E"/>
    <w:p w:rsidR="00AA7C2E" w:rsidRPr="00D66995" w:rsidRDefault="00AA7C2E" w:rsidP="00AA7C2E">
      <w:pPr>
        <w:rPr>
          <w:i/>
        </w:rPr>
      </w:pPr>
      <w:r w:rsidRPr="007242BE">
        <w:rPr>
          <w:i/>
        </w:rPr>
        <w:t>Заявка должна быть подготовлена отдельно на каждый лот</w:t>
      </w:r>
      <w:r w:rsidRPr="00D66995">
        <w:rPr>
          <w:i/>
        </w:rPr>
        <w:t xml:space="preserve"> и представляется в </w:t>
      </w:r>
      <w:r>
        <w:rPr>
          <w:i/>
        </w:rPr>
        <w:t xml:space="preserve">составе заявки в </w:t>
      </w:r>
      <w:r w:rsidRPr="00D66995">
        <w:rPr>
          <w:i/>
        </w:rPr>
        <w:t xml:space="preserve">формате </w:t>
      </w:r>
      <w:r>
        <w:rPr>
          <w:i/>
          <w:lang w:val="en-US"/>
        </w:rPr>
        <w:t>MS</w:t>
      </w:r>
      <w:r w:rsidRPr="008A20DA">
        <w:rPr>
          <w:i/>
        </w:rPr>
        <w:t xml:space="preserve"> </w:t>
      </w:r>
      <w:r w:rsidRPr="00D66995">
        <w:rPr>
          <w:i/>
          <w:lang w:val="en-US"/>
        </w:rPr>
        <w:t>Word</w:t>
      </w:r>
    </w:p>
    <w:p w:rsidR="00AA7C2E" w:rsidRPr="007242BE" w:rsidRDefault="00AA7C2E" w:rsidP="00AA7C2E">
      <w:pPr>
        <w:rPr>
          <w:i/>
        </w:rPr>
      </w:pPr>
    </w:p>
    <w:tbl>
      <w:tblPr>
        <w:tblW w:w="12003" w:type="dxa"/>
        <w:tblLayout w:type="fixed"/>
        <w:tblLook w:val="0000"/>
      </w:tblPr>
      <w:tblGrid>
        <w:gridCol w:w="7054"/>
        <w:gridCol w:w="4949"/>
      </w:tblGrid>
      <w:tr w:rsidR="00AA7C2E" w:rsidRPr="007242BE" w:rsidTr="00FB16FC">
        <w:tc>
          <w:tcPr>
            <w:tcW w:w="7054" w:type="dxa"/>
          </w:tcPr>
          <w:p w:rsidR="00AA7C2E" w:rsidRPr="007242BE" w:rsidRDefault="00AA7C2E" w:rsidP="00FB16FC">
            <w:pPr>
              <w:pStyle w:val="af5"/>
              <w:jc w:val="both"/>
              <w:rPr>
                <w:b/>
                <w:szCs w:val="28"/>
              </w:rPr>
            </w:pPr>
          </w:p>
        </w:tc>
        <w:tc>
          <w:tcPr>
            <w:tcW w:w="4949" w:type="dxa"/>
          </w:tcPr>
          <w:p w:rsidR="00AA7C2E" w:rsidRPr="007242BE" w:rsidRDefault="00AA7C2E" w:rsidP="00FB16FC">
            <w:pPr>
              <w:pStyle w:val="af5"/>
              <w:ind w:left="1215"/>
              <w:jc w:val="right"/>
              <w:rPr>
                <w:szCs w:val="28"/>
              </w:rPr>
            </w:pPr>
          </w:p>
        </w:tc>
      </w:tr>
    </w:tbl>
    <w:p w:rsidR="00AA7C2E" w:rsidRPr="00577A23" w:rsidRDefault="00AA7C2E" w:rsidP="00AA7C2E">
      <w:pPr>
        <w:pStyle w:val="11"/>
        <w:spacing w:line="240" w:lineRule="atLeast"/>
        <w:jc w:val="center"/>
        <w:rPr>
          <w:i/>
          <w:sz w:val="20"/>
        </w:rPr>
      </w:pPr>
      <w:r w:rsidRPr="008A20DA">
        <w:rPr>
          <w:i/>
          <w:sz w:val="20"/>
        </w:rPr>
        <w:t>(указать наименование участника</w:t>
      </w:r>
      <w:r w:rsidRPr="00577A23">
        <w:rPr>
          <w:i/>
          <w:sz w:val="20"/>
        </w:rPr>
        <w:t>, а</w:t>
      </w:r>
      <w:r w:rsidRPr="008A20DA">
        <w:rPr>
          <w:i/>
          <w:sz w:val="20"/>
        </w:rPr>
        <w:t xml:space="preserve"> в случае участия нескольких лиц на стороне одного участника, </w:t>
      </w:r>
      <w:r w:rsidRPr="00577A23">
        <w:rPr>
          <w:i/>
          <w:sz w:val="20"/>
        </w:rPr>
        <w:t>наименование каждого лица, выступающего на стороне участника)</w:t>
      </w:r>
    </w:p>
    <w:p w:rsidR="00AA7C2E" w:rsidRPr="00577A23" w:rsidRDefault="00AA7C2E" w:rsidP="00AA7C2E">
      <w:pPr>
        <w:pStyle w:val="11"/>
        <w:spacing w:line="240" w:lineRule="atLeast"/>
        <w:ind w:firstLine="0"/>
        <w:rPr>
          <w:szCs w:val="28"/>
        </w:rPr>
      </w:pPr>
      <w:r w:rsidRPr="00577A23">
        <w:rPr>
          <w:szCs w:val="28"/>
        </w:rPr>
        <w:t>(далее – участник) полностью изучив всю конкурсную документацию подает заявку на участие в конкурсе</w:t>
      </w:r>
    </w:p>
    <w:p w:rsidR="00AA7C2E" w:rsidRPr="00577A23" w:rsidRDefault="00AA7C2E" w:rsidP="00AA7C2E">
      <w:pPr>
        <w:pStyle w:val="11"/>
        <w:spacing w:line="240" w:lineRule="atLeast"/>
        <w:ind w:firstLine="0"/>
        <w:rPr>
          <w:szCs w:val="28"/>
        </w:rPr>
      </w:pPr>
      <w:r w:rsidRPr="00577A23">
        <w:rPr>
          <w:szCs w:val="28"/>
        </w:rPr>
        <w:t>№ _____________________________по лоту №_________________________</w:t>
      </w:r>
    </w:p>
    <w:p w:rsidR="00AA7C2E" w:rsidRPr="00577A23" w:rsidRDefault="00AA7C2E" w:rsidP="00AA7C2E">
      <w:pPr>
        <w:pStyle w:val="11"/>
        <w:spacing w:line="240" w:lineRule="atLeast"/>
        <w:jc w:val="center"/>
        <w:rPr>
          <w:szCs w:val="28"/>
        </w:rPr>
      </w:pPr>
      <w:r w:rsidRPr="00577A23">
        <w:rPr>
          <w:sz w:val="20"/>
        </w:rPr>
        <w:t>(</w:t>
      </w:r>
      <w:r w:rsidRPr="00577A23">
        <w:rPr>
          <w:i/>
          <w:sz w:val="20"/>
        </w:rPr>
        <w:t>указать номер конкурса согласно конкурсной документации и номер лота)</w:t>
      </w:r>
    </w:p>
    <w:p w:rsidR="00AA7C2E" w:rsidRDefault="00AA7C2E" w:rsidP="00AA7C2E">
      <w:pPr>
        <w:pStyle w:val="11"/>
        <w:spacing w:line="240" w:lineRule="atLeast"/>
        <w:ind w:firstLine="0"/>
        <w:jc w:val="center"/>
        <w:rPr>
          <w:szCs w:val="28"/>
        </w:rPr>
      </w:pPr>
      <w:r w:rsidRPr="00577A23">
        <w:rPr>
          <w:szCs w:val="28"/>
        </w:rPr>
        <w:t xml:space="preserve">(далее – конкурс) на право заключения договора ________________________ _________________________________________________________________ </w:t>
      </w:r>
      <w:r w:rsidRPr="00577A23">
        <w:rPr>
          <w:sz w:val="20"/>
        </w:rPr>
        <w:t>(</w:t>
      </w:r>
      <w:r w:rsidRPr="008A20DA">
        <w:rPr>
          <w:i/>
          <w:sz w:val="20"/>
        </w:rPr>
        <w:t>указать предмет договора</w:t>
      </w:r>
      <w:r w:rsidRPr="00577A23">
        <w:rPr>
          <w:i/>
          <w:sz w:val="20"/>
        </w:rPr>
        <w:t xml:space="preserve"> согласно конкурсной документации</w:t>
      </w:r>
      <w:r w:rsidRPr="00577A23">
        <w:rPr>
          <w:sz w:val="20"/>
        </w:rPr>
        <w:t>)</w:t>
      </w:r>
    </w:p>
    <w:p w:rsidR="00AA7C2E" w:rsidRPr="007242BE" w:rsidRDefault="00AA7C2E" w:rsidP="00AA7C2E">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A7C2E" w:rsidRPr="007242BE" w:rsidRDefault="00AA7C2E" w:rsidP="00AA7C2E">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Pr>
          <w:szCs w:val="28"/>
        </w:rPr>
        <w:t>о</w:t>
      </w:r>
      <w:r w:rsidRPr="007242BE">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A7C2E" w:rsidRPr="007242BE" w:rsidRDefault="00AA7C2E" w:rsidP="00AA7C2E">
      <w:pPr>
        <w:pStyle w:val="110"/>
        <w:ind w:firstLine="708"/>
        <w:rPr>
          <w:szCs w:val="28"/>
        </w:rPr>
      </w:pPr>
      <w:r w:rsidRPr="007242BE">
        <w:rPr>
          <w:szCs w:val="28"/>
        </w:rPr>
        <w:t xml:space="preserve">Настоящим подтверждается, что </w:t>
      </w:r>
      <w:r>
        <w:rPr>
          <w:szCs w:val="28"/>
        </w:rPr>
        <w:t>участник</w:t>
      </w:r>
      <w:r w:rsidRPr="007242BE">
        <w:rPr>
          <w:szCs w:val="28"/>
        </w:rPr>
        <w:t xml:space="preserve"> ознакомил</w:t>
      </w:r>
      <w:r>
        <w:rPr>
          <w:szCs w:val="28"/>
        </w:rPr>
        <w:t xml:space="preserve">ся </w:t>
      </w:r>
      <w:r w:rsidRPr="007242BE">
        <w:rPr>
          <w:szCs w:val="28"/>
        </w:rPr>
        <w:t>с условиями конкурсной документации, с ними согласен и возражений не имеет.</w:t>
      </w:r>
    </w:p>
    <w:p w:rsidR="00AA7C2E" w:rsidRPr="007242BE" w:rsidRDefault="00AA7C2E" w:rsidP="00AA7C2E">
      <w:pPr>
        <w:pStyle w:val="110"/>
        <w:ind w:firstLine="709"/>
        <w:rPr>
          <w:szCs w:val="28"/>
        </w:rPr>
      </w:pPr>
      <w:r w:rsidRPr="007242BE">
        <w:rPr>
          <w:szCs w:val="28"/>
        </w:rPr>
        <w:t xml:space="preserve">В частности, </w:t>
      </w:r>
      <w:r>
        <w:rPr>
          <w:szCs w:val="28"/>
        </w:rPr>
        <w:t>участник</w:t>
      </w:r>
      <w:r w:rsidRPr="007242BE">
        <w:rPr>
          <w:szCs w:val="28"/>
        </w:rPr>
        <w:t>, подавая настоящую заявку, соглас</w:t>
      </w:r>
      <w:r>
        <w:rPr>
          <w:szCs w:val="28"/>
        </w:rPr>
        <w:t>ен</w:t>
      </w:r>
      <w:r w:rsidRPr="007242BE">
        <w:rPr>
          <w:szCs w:val="28"/>
        </w:rPr>
        <w:t xml:space="preserve"> с тем, что:</w:t>
      </w:r>
    </w:p>
    <w:p w:rsidR="00AA7C2E" w:rsidRPr="007242BE" w:rsidRDefault="00AA7C2E" w:rsidP="00AA7C2E">
      <w:pPr>
        <w:pStyle w:val="af5"/>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Pr>
          <w:i/>
          <w:sz w:val="28"/>
          <w:szCs w:val="28"/>
        </w:rPr>
        <w:t>участником</w:t>
      </w:r>
      <w:r w:rsidRPr="007242BE">
        <w:rPr>
          <w:sz w:val="28"/>
          <w:szCs w:val="28"/>
        </w:rPr>
        <w:t>, а также иных сведений, имеющихся в распоряжении заказчика;</w:t>
      </w:r>
    </w:p>
    <w:p w:rsidR="00AA7C2E" w:rsidRPr="007242BE" w:rsidRDefault="00AA7C2E" w:rsidP="00AA7C2E">
      <w:pPr>
        <w:pStyle w:val="af5"/>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Pr>
          <w:i/>
          <w:sz w:val="28"/>
          <w:szCs w:val="28"/>
        </w:rPr>
        <w:t>участником</w:t>
      </w:r>
      <w:r w:rsidRPr="007242BE">
        <w:rPr>
          <w:i/>
          <w:sz w:val="28"/>
          <w:szCs w:val="28"/>
        </w:rPr>
        <w:t xml:space="preserve"> </w:t>
      </w:r>
      <w:r w:rsidRPr="007242BE">
        <w:rPr>
          <w:sz w:val="28"/>
          <w:szCs w:val="28"/>
        </w:rPr>
        <w:t xml:space="preserve">заявке ответственность целиком и полностью будет лежать на </w:t>
      </w:r>
      <w:r>
        <w:rPr>
          <w:i/>
          <w:sz w:val="28"/>
          <w:szCs w:val="28"/>
        </w:rPr>
        <w:t>участнике;</w:t>
      </w:r>
    </w:p>
    <w:p w:rsidR="00AA7C2E" w:rsidRDefault="00AA7C2E" w:rsidP="00AA7C2E">
      <w:pPr>
        <w:pStyle w:val="af5"/>
        <w:tabs>
          <w:tab w:val="left" w:pos="1080"/>
          <w:tab w:val="left" w:pos="7938"/>
        </w:tabs>
        <w:spacing w:after="0"/>
        <w:ind w:left="0" w:firstLine="720"/>
        <w:jc w:val="both"/>
        <w:rPr>
          <w:sz w:val="28"/>
          <w:szCs w:val="28"/>
        </w:rPr>
      </w:pPr>
      <w:r w:rsidRPr="007242BE">
        <w:rPr>
          <w:sz w:val="28"/>
          <w:szCs w:val="28"/>
        </w:rPr>
        <w:t xml:space="preserve">- заказчик </w:t>
      </w:r>
      <w:r>
        <w:rPr>
          <w:sz w:val="28"/>
          <w:szCs w:val="28"/>
        </w:rPr>
        <w:t xml:space="preserve">вправе </w:t>
      </w:r>
      <w:r w:rsidRPr="00577A23">
        <w:rPr>
          <w:sz w:val="28"/>
          <w:szCs w:val="28"/>
        </w:rPr>
        <w:t xml:space="preserve">отказаться от проведения конкурса </w:t>
      </w:r>
      <w:r w:rsidRPr="007242BE">
        <w:rPr>
          <w:sz w:val="28"/>
          <w:szCs w:val="28"/>
        </w:rPr>
        <w:t>в порядке, предусмотренном конкурсной документацией без объяснения причин</w:t>
      </w:r>
      <w:r>
        <w:rPr>
          <w:sz w:val="28"/>
          <w:szCs w:val="28"/>
        </w:rPr>
        <w:t>;</w:t>
      </w:r>
    </w:p>
    <w:p w:rsidR="00AA7C2E" w:rsidRDefault="00AA7C2E" w:rsidP="00AA7C2E">
      <w:pPr>
        <w:pStyle w:val="af5"/>
        <w:tabs>
          <w:tab w:val="left" w:pos="1080"/>
          <w:tab w:val="left" w:pos="7938"/>
        </w:tabs>
        <w:spacing w:after="0"/>
        <w:ind w:left="0" w:firstLine="720"/>
        <w:jc w:val="both"/>
        <w:rPr>
          <w:sz w:val="28"/>
          <w:szCs w:val="28"/>
        </w:rPr>
      </w:pPr>
      <w:r>
        <w:rPr>
          <w:sz w:val="28"/>
          <w:szCs w:val="28"/>
        </w:rPr>
        <w:lastRenderedPageBreak/>
        <w:t xml:space="preserve">- </w:t>
      </w:r>
      <w:r w:rsidRPr="00577A23">
        <w:rPr>
          <w:sz w:val="28"/>
          <w:szCs w:val="28"/>
        </w:rPr>
        <w:t>по итогам конкурса заказчик вправе заключить договоры с несколькими участниками конкурса в порядке и в случае</w:t>
      </w:r>
      <w:r>
        <w:rPr>
          <w:sz w:val="28"/>
        </w:rPr>
        <w:t>, установленных</w:t>
      </w:r>
      <w:r w:rsidRPr="00577A23">
        <w:rPr>
          <w:sz w:val="28"/>
          <w:szCs w:val="28"/>
        </w:rPr>
        <w:t xml:space="preserve"> конкурсной документацией.</w:t>
      </w:r>
    </w:p>
    <w:p w:rsidR="00AA7C2E" w:rsidRPr="007242BE" w:rsidRDefault="00AA7C2E" w:rsidP="00AA7C2E">
      <w:pPr>
        <w:ind w:firstLine="709"/>
        <w:jc w:val="both"/>
        <w:rPr>
          <w:sz w:val="28"/>
          <w:szCs w:val="20"/>
        </w:rPr>
      </w:pPr>
      <w:r w:rsidRPr="007242BE">
        <w:rPr>
          <w:sz w:val="28"/>
          <w:szCs w:val="20"/>
        </w:rPr>
        <w:t xml:space="preserve">В случае признания </w:t>
      </w:r>
      <w:r>
        <w:rPr>
          <w:sz w:val="28"/>
          <w:szCs w:val="20"/>
        </w:rPr>
        <w:t>участника</w:t>
      </w:r>
      <w:r w:rsidRPr="007242BE">
        <w:rPr>
          <w:sz w:val="28"/>
          <w:szCs w:val="20"/>
        </w:rPr>
        <w:t xml:space="preserve"> победителем </w:t>
      </w:r>
      <w:r w:rsidRPr="00577A23">
        <w:rPr>
          <w:sz w:val="28"/>
          <w:szCs w:val="20"/>
        </w:rPr>
        <w:t>(в случае принятия решения о заключении договора с участником) участник обязуется:</w:t>
      </w:r>
      <w:r w:rsidRPr="007242BE">
        <w:rPr>
          <w:sz w:val="28"/>
          <w:szCs w:val="20"/>
        </w:rPr>
        <w:t>:</w:t>
      </w:r>
    </w:p>
    <w:p w:rsidR="00AA7C2E" w:rsidRPr="007242BE" w:rsidRDefault="00AA7C2E" w:rsidP="00AA7C2E">
      <w:pPr>
        <w:numPr>
          <w:ilvl w:val="0"/>
          <w:numId w:val="24"/>
        </w:numPr>
        <w:ind w:left="0" w:firstLine="714"/>
        <w:jc w:val="both"/>
        <w:rPr>
          <w:sz w:val="28"/>
          <w:szCs w:val="20"/>
        </w:rPr>
      </w:pPr>
      <w:r w:rsidRPr="007242BE">
        <w:rPr>
          <w:sz w:val="28"/>
          <w:szCs w:val="20"/>
        </w:rPr>
        <w:t xml:space="preserve">Придерживаться положений нашей заявки в </w:t>
      </w:r>
      <w:r w:rsidRPr="007242BE">
        <w:rPr>
          <w:i/>
          <w:sz w:val="28"/>
          <w:szCs w:val="20"/>
          <w:u w:val="single"/>
        </w:rPr>
        <w:t xml:space="preserve">120 </w:t>
      </w:r>
      <w:r>
        <w:rPr>
          <w:i/>
          <w:sz w:val="28"/>
          <w:szCs w:val="20"/>
          <w:u w:val="single"/>
        </w:rPr>
        <w:t xml:space="preserve">(ста двадцати) </w:t>
      </w:r>
      <w:r w:rsidRPr="007242BE">
        <w:rPr>
          <w:i/>
          <w:sz w:val="28"/>
          <w:szCs w:val="20"/>
          <w:u w:val="single"/>
        </w:rPr>
        <w:t>календарных</w:t>
      </w:r>
      <w:r w:rsidRPr="007242BE">
        <w:rPr>
          <w:sz w:val="28"/>
          <w:szCs w:val="20"/>
        </w:rPr>
        <w:t xml:space="preserve"> дней </w:t>
      </w:r>
      <w:r w:rsidRPr="00577A23">
        <w:rPr>
          <w:sz w:val="28"/>
          <w:szCs w:val="20"/>
        </w:rPr>
        <w:t>(</w:t>
      </w:r>
      <w:r w:rsidRPr="00577A23">
        <w:rPr>
          <w:i/>
          <w:sz w:val="28"/>
          <w:szCs w:val="20"/>
        </w:rPr>
        <w:t>участник вправе указать более длительный срок действия заявки</w:t>
      </w:r>
      <w:r w:rsidRPr="00577A23">
        <w:rPr>
          <w:sz w:val="28"/>
          <w:szCs w:val="20"/>
        </w:rPr>
        <w:t>)</w:t>
      </w:r>
      <w:r>
        <w:rPr>
          <w:sz w:val="28"/>
          <w:szCs w:val="20"/>
        </w:rPr>
        <w:t xml:space="preserve"> </w:t>
      </w:r>
      <w:r w:rsidRPr="007242BE">
        <w:rPr>
          <w:sz w:val="28"/>
          <w:szCs w:val="20"/>
        </w:rPr>
        <w:t xml:space="preserve">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AA7C2E" w:rsidRPr="007242BE" w:rsidRDefault="00AA7C2E" w:rsidP="00AA7C2E">
      <w:pPr>
        <w:numPr>
          <w:ilvl w:val="0"/>
          <w:numId w:val="24"/>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A7C2E" w:rsidRPr="007242BE" w:rsidRDefault="00AA7C2E" w:rsidP="00AA7C2E">
      <w:pPr>
        <w:numPr>
          <w:ilvl w:val="0"/>
          <w:numId w:val="24"/>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AA7C2E" w:rsidRPr="007242BE" w:rsidRDefault="00AA7C2E" w:rsidP="00AA7C2E">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A7C2E" w:rsidRPr="007242BE" w:rsidRDefault="00AA7C2E" w:rsidP="00AA7C2E">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AA7C2E" w:rsidRPr="007242BE" w:rsidRDefault="00AA7C2E" w:rsidP="00AA7C2E">
      <w:pPr>
        <w:pStyle w:val="a9"/>
        <w:rPr>
          <w:rFonts w:eastAsia="Times New Roman"/>
          <w:sz w:val="28"/>
          <w:szCs w:val="20"/>
        </w:rPr>
      </w:pPr>
      <w:r>
        <w:rPr>
          <w:rFonts w:eastAsia="Times New Roman"/>
          <w:sz w:val="28"/>
          <w:szCs w:val="20"/>
        </w:rPr>
        <w:t>Участник подтверждает</w:t>
      </w:r>
      <w:r w:rsidRPr="007242BE">
        <w:rPr>
          <w:rFonts w:eastAsia="Times New Roman"/>
          <w:sz w:val="28"/>
          <w:szCs w:val="20"/>
        </w:rPr>
        <w:t>, что:</w:t>
      </w:r>
    </w:p>
    <w:p w:rsidR="00AA7C2E" w:rsidRPr="007242BE" w:rsidRDefault="00AA7C2E" w:rsidP="00AA7C2E">
      <w:pPr>
        <w:pStyle w:val="a9"/>
        <w:rPr>
          <w:rFonts w:eastAsia="Times New Roman"/>
          <w:sz w:val="28"/>
          <w:szCs w:val="20"/>
        </w:rPr>
      </w:pPr>
      <w:r w:rsidRPr="007242BE">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7242BE">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7242BE">
        <w:rPr>
          <w:rFonts w:eastAsia="Times New Roman"/>
          <w:sz w:val="28"/>
          <w:szCs w:val="20"/>
        </w:rPr>
        <w:t xml:space="preserve">  соглас</w:t>
      </w:r>
      <w:r>
        <w:rPr>
          <w:rFonts w:eastAsia="Times New Roman"/>
          <w:sz w:val="28"/>
          <w:szCs w:val="20"/>
        </w:rPr>
        <w:t>ен</w:t>
      </w:r>
      <w:r w:rsidRPr="007242BE">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AA7C2E" w:rsidRPr="007242BE" w:rsidRDefault="00AA7C2E" w:rsidP="00AA7C2E">
      <w:pPr>
        <w:pStyle w:val="a9"/>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rsidR="00AA7C2E" w:rsidRPr="007242BE" w:rsidRDefault="00AA7C2E" w:rsidP="00AA7C2E">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A7C2E" w:rsidRPr="007242BE" w:rsidRDefault="00AA7C2E" w:rsidP="00AA7C2E">
      <w:pPr>
        <w:pStyle w:val="a9"/>
        <w:rPr>
          <w:rFonts w:eastAsia="Times New Roman"/>
          <w:sz w:val="28"/>
          <w:szCs w:val="20"/>
        </w:rPr>
      </w:pPr>
      <w:r w:rsidRPr="007242BE">
        <w:rPr>
          <w:rFonts w:eastAsia="Times New Roman"/>
          <w:sz w:val="28"/>
          <w:szCs w:val="20"/>
        </w:rPr>
        <w:t xml:space="preserve">- </w:t>
      </w:r>
      <w:r w:rsidRPr="00CE39B9">
        <w:rPr>
          <w:rFonts w:eastAsia="Times New Roman"/>
          <w:sz w:val="28"/>
          <w:szCs w:val="20"/>
        </w:rPr>
        <w:t xml:space="preserve">участник </w:t>
      </w:r>
      <w:r w:rsidRPr="007242BE">
        <w:rPr>
          <w:rFonts w:eastAsia="Times New Roman"/>
          <w:sz w:val="28"/>
          <w:szCs w:val="20"/>
        </w:rPr>
        <w:t>не находится в процессе ликвидации;</w:t>
      </w:r>
    </w:p>
    <w:p w:rsidR="00AA7C2E" w:rsidRPr="007242BE" w:rsidRDefault="00AA7C2E" w:rsidP="00AA7C2E">
      <w:pPr>
        <w:pStyle w:val="a9"/>
        <w:rPr>
          <w:rFonts w:eastAsia="Times New Roman"/>
          <w:sz w:val="28"/>
          <w:szCs w:val="20"/>
        </w:rPr>
      </w:pPr>
      <w:r w:rsidRPr="007242BE">
        <w:rPr>
          <w:rFonts w:eastAsia="Times New Roman"/>
          <w:sz w:val="28"/>
          <w:szCs w:val="20"/>
        </w:rPr>
        <w:t xml:space="preserve">- в отношении </w:t>
      </w:r>
      <w:r>
        <w:rPr>
          <w:rFonts w:eastAsia="Times New Roman"/>
          <w:i/>
          <w:sz w:val="28"/>
          <w:szCs w:val="20"/>
        </w:rPr>
        <w:t xml:space="preserve"> </w:t>
      </w:r>
      <w:r w:rsidRPr="00CE39B9">
        <w:rPr>
          <w:rFonts w:eastAsia="Times New Roman"/>
          <w:sz w:val="28"/>
          <w:szCs w:val="20"/>
        </w:rPr>
        <w:t>участника</w:t>
      </w:r>
      <w:r w:rsidRPr="007242BE">
        <w:rPr>
          <w:rFonts w:eastAsia="Times New Roman"/>
          <w:sz w:val="28"/>
          <w:szCs w:val="20"/>
        </w:rPr>
        <w:t xml:space="preserve"> не открыто конкурсное производство;</w:t>
      </w:r>
    </w:p>
    <w:p w:rsidR="00AA7C2E" w:rsidRDefault="00AA7C2E" w:rsidP="00AA7C2E">
      <w:pPr>
        <w:pStyle w:val="a9"/>
        <w:rPr>
          <w:rFonts w:eastAsia="Times New Roman"/>
          <w:sz w:val="28"/>
          <w:szCs w:val="20"/>
        </w:rPr>
      </w:pPr>
      <w:r w:rsidRPr="007242BE">
        <w:rPr>
          <w:rFonts w:eastAsia="Times New Roman"/>
          <w:sz w:val="28"/>
          <w:szCs w:val="20"/>
        </w:rPr>
        <w:t xml:space="preserve">- на имущество </w:t>
      </w:r>
      <w:r>
        <w:rPr>
          <w:rFonts w:eastAsia="Times New Roman"/>
          <w:sz w:val="28"/>
          <w:szCs w:val="20"/>
        </w:rPr>
        <w:t xml:space="preserve">участника </w:t>
      </w:r>
      <w:r w:rsidRPr="007242BE">
        <w:rPr>
          <w:rFonts w:eastAsia="Times New Roman"/>
          <w:sz w:val="28"/>
          <w:szCs w:val="20"/>
        </w:rPr>
        <w:t>не наложен арест, экономическая деятельность не приостановлена;</w:t>
      </w:r>
    </w:p>
    <w:p w:rsidR="00AA7C2E" w:rsidRPr="007242BE" w:rsidRDefault="00AA7C2E" w:rsidP="00AA7C2E">
      <w:pPr>
        <w:pStyle w:val="a9"/>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 xml:space="preserve">участника </w:t>
      </w:r>
      <w:r w:rsidRPr="007242BE">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AA7C2E" w:rsidRPr="004B3EE9" w:rsidRDefault="00AA7C2E" w:rsidP="00AA7C2E">
      <w:pPr>
        <w:pStyle w:val="a9"/>
        <w:rPr>
          <w:sz w:val="28"/>
          <w:szCs w:val="20"/>
        </w:rPr>
      </w:pPr>
      <w:r w:rsidRPr="007242BE">
        <w:rPr>
          <w:sz w:val="28"/>
          <w:szCs w:val="20"/>
        </w:rPr>
        <w:t xml:space="preserve">- сведения </w:t>
      </w:r>
      <w:r>
        <w:rPr>
          <w:sz w:val="28"/>
          <w:szCs w:val="20"/>
        </w:rPr>
        <w:t xml:space="preserve">об участнике отсутствуют </w:t>
      </w:r>
      <w:r w:rsidRPr="007242BE">
        <w:rPr>
          <w:sz w:val="28"/>
          <w:szCs w:val="20"/>
        </w:rPr>
        <w:t xml:space="preserve">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rsidR="00AA7C2E" w:rsidRDefault="00AA7C2E" w:rsidP="00AA7C2E">
      <w:pPr>
        <w:pStyle w:val="11"/>
        <w:ind w:firstLine="709"/>
      </w:pPr>
      <w:r w:rsidRPr="004B3EE9">
        <w:lastRenderedPageBreak/>
        <w:t xml:space="preserve">- </w:t>
      </w:r>
      <w:r w:rsidRPr="00CE39B9">
        <w:t xml:space="preserve">участник извещен </w:t>
      </w:r>
      <w:r w:rsidRPr="004B3EE9">
        <w:t xml:space="preserve">о включении сведений </w:t>
      </w:r>
      <w:r>
        <w:t>об участнике</w:t>
      </w:r>
      <w:r w:rsidRPr="004B3EE9">
        <w:t xml:space="preserve"> в Реестр недобросовестных поставщиков в случае уклонения</w:t>
      </w:r>
      <w:r w:rsidRPr="007242BE">
        <w:t xml:space="preserve"> </w:t>
      </w:r>
      <w:r w:rsidRPr="00EB4497">
        <w:t>участника</w:t>
      </w:r>
      <w:r w:rsidRPr="007242BE">
        <w:t xml:space="preserve"> от заключения договора</w:t>
      </w:r>
      <w:r>
        <w:t>;</w:t>
      </w:r>
    </w:p>
    <w:p w:rsidR="00AA7C2E" w:rsidRPr="00577A23" w:rsidRDefault="00AA7C2E" w:rsidP="00AA7C2E">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AA7C2E" w:rsidRDefault="00AA7C2E" w:rsidP="00AA7C2E">
      <w:pPr>
        <w:pStyle w:val="a9"/>
        <w:rPr>
          <w:rFonts w:eastAsia="Times New Roman"/>
          <w:sz w:val="28"/>
          <w:szCs w:val="20"/>
        </w:rPr>
      </w:pPr>
    </w:p>
    <w:p w:rsidR="00AA7C2E" w:rsidRDefault="00AA7C2E" w:rsidP="00AA7C2E">
      <w:pPr>
        <w:pStyle w:val="a9"/>
        <w:rPr>
          <w:rFonts w:eastAsia="Times New Roman"/>
          <w:sz w:val="28"/>
          <w:szCs w:val="28"/>
        </w:rPr>
      </w:pPr>
      <w:r>
        <w:rPr>
          <w:rFonts w:eastAsia="Times New Roman"/>
          <w:sz w:val="28"/>
          <w:szCs w:val="28"/>
        </w:rPr>
        <w:t>Участник подтверждает</w:t>
      </w:r>
      <w:r w:rsidRPr="00910BD0">
        <w:rPr>
          <w:rFonts w:eastAsia="Times New Roman"/>
          <w:sz w:val="28"/>
          <w:szCs w:val="28"/>
        </w:rPr>
        <w:t xml:space="preserve">,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 </w:t>
      </w:r>
      <w:r w:rsidRPr="00EB4497">
        <w:rPr>
          <w:rFonts w:eastAsia="Times New Roman"/>
          <w:sz w:val="28"/>
          <w:szCs w:val="28"/>
        </w:rPr>
        <w:t>участником</w:t>
      </w:r>
      <w:r>
        <w:rPr>
          <w:rFonts w:eastAsia="Times New Roman"/>
          <w:i/>
          <w:sz w:val="28"/>
          <w:szCs w:val="28"/>
        </w:rPr>
        <w:t xml:space="preserve">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заключаемым с использованием конкурентных способов заключения договоров</w:t>
      </w:r>
      <w:r>
        <w:rPr>
          <w:color w:val="1F497D"/>
          <w:sz w:val="28"/>
          <w:szCs w:val="28"/>
        </w:rPr>
        <w:t xml:space="preserve"> , </w:t>
      </w:r>
      <w:r w:rsidRPr="00910BD0">
        <w:rPr>
          <w:rFonts w:eastAsia="Times New Roman"/>
          <w:sz w:val="28"/>
          <w:szCs w:val="28"/>
        </w:rPr>
        <w:t xml:space="preserve">не превышает предельный размер обязательств, исходя из которого </w:t>
      </w:r>
      <w:r w:rsidRPr="00C80BFD">
        <w:rPr>
          <w:rFonts w:eastAsia="Times New Roman"/>
          <w:sz w:val="28"/>
          <w:szCs w:val="28"/>
        </w:rPr>
        <w:t>участником</w:t>
      </w:r>
      <w:r w:rsidRPr="00910BD0">
        <w:rPr>
          <w:rFonts w:eastAsia="Times New Roman"/>
          <w:i/>
          <w:sz w:val="28"/>
          <w:szCs w:val="28"/>
        </w:rPr>
        <w:t xml:space="preserve">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Pr>
          <w:i/>
          <w:sz w:val="28"/>
          <w:szCs w:val="28"/>
        </w:rPr>
        <w:t xml:space="preserve">если предметом договора является работы по выполнению инженерных изысканий или </w:t>
      </w:r>
      <w:r>
        <w:rPr>
          <w:rFonts w:eastAsia="Times New Roman"/>
          <w:i/>
          <w:sz w:val="28"/>
          <w:szCs w:val="28"/>
        </w:rPr>
        <w:t>подготовк</w:t>
      </w:r>
      <w:r>
        <w:rPr>
          <w:i/>
          <w:sz w:val="28"/>
          <w:szCs w:val="28"/>
        </w:rPr>
        <w:t>е</w:t>
      </w:r>
      <w:r>
        <w:rPr>
          <w:rFonts w:eastAsia="Times New Roman"/>
          <w:i/>
          <w:sz w:val="28"/>
          <w:szCs w:val="28"/>
        </w:rPr>
        <w:t xml:space="preserve"> проектной документации</w:t>
      </w:r>
      <w:r>
        <w:rPr>
          <w:i/>
          <w:sz w:val="28"/>
          <w:szCs w:val="28"/>
        </w:rPr>
        <w:t>)</w:t>
      </w:r>
      <w:r>
        <w:rPr>
          <w:rFonts w:eastAsia="Times New Roman"/>
          <w:i/>
          <w:sz w:val="28"/>
          <w:szCs w:val="28"/>
        </w:rPr>
        <w:t xml:space="preserve"> или 13 (указывается</w:t>
      </w:r>
      <w:r>
        <w:rPr>
          <w:i/>
          <w:sz w:val="28"/>
          <w:szCs w:val="28"/>
        </w:rPr>
        <w:t>,</w:t>
      </w:r>
      <w:r>
        <w:rPr>
          <w:rFonts w:eastAsia="Times New Roman"/>
          <w:i/>
          <w:sz w:val="28"/>
          <w:szCs w:val="28"/>
        </w:rPr>
        <w:t xml:space="preserve"> </w:t>
      </w:r>
      <w:r>
        <w:rPr>
          <w:i/>
          <w:sz w:val="28"/>
          <w:szCs w:val="28"/>
        </w:rPr>
        <w:t xml:space="preserve">если предметом договора является </w:t>
      </w:r>
      <w:r>
        <w:rPr>
          <w:rFonts w:eastAsia="Times New Roman"/>
          <w:i/>
          <w:sz w:val="28"/>
          <w:szCs w:val="28"/>
        </w:rPr>
        <w:t>строительств</w:t>
      </w:r>
      <w:r>
        <w:rPr>
          <w:i/>
          <w:sz w:val="28"/>
          <w:szCs w:val="28"/>
        </w:rPr>
        <w:t>о</w:t>
      </w:r>
      <w:r>
        <w:rPr>
          <w:rFonts w:eastAsia="Times New Roman"/>
          <w:i/>
          <w:sz w:val="28"/>
          <w:szCs w:val="28"/>
        </w:rPr>
        <w:t>, реконструкци</w:t>
      </w:r>
      <w:r>
        <w:rPr>
          <w:i/>
          <w:sz w:val="28"/>
          <w:szCs w:val="28"/>
        </w:rPr>
        <w:t>я</w:t>
      </w:r>
      <w:r>
        <w:rPr>
          <w:rFonts w:eastAsia="Times New Roman"/>
          <w:i/>
          <w:sz w:val="28"/>
          <w:szCs w:val="28"/>
        </w:rPr>
        <w:t xml:space="preserve">, </w:t>
      </w:r>
      <w:r>
        <w:rPr>
          <w:i/>
          <w:sz w:val="28"/>
          <w:szCs w:val="28"/>
        </w:rPr>
        <w:t>капитальный</w:t>
      </w:r>
      <w:r>
        <w:rPr>
          <w:rFonts w:eastAsia="Times New Roman"/>
          <w:i/>
          <w:sz w:val="28"/>
          <w:szCs w:val="28"/>
        </w:rPr>
        <w:t xml:space="preserve"> ремонт объектов капитального строительства</w:t>
      </w:r>
      <w:r>
        <w:rPr>
          <w:i/>
          <w:sz w:val="28"/>
          <w:szCs w:val="28"/>
        </w:rPr>
        <w:t xml:space="preserve">) </w:t>
      </w:r>
      <w:r>
        <w:rPr>
          <w:rFonts w:eastAsia="Times New Roman"/>
          <w:sz w:val="28"/>
          <w:szCs w:val="28"/>
        </w:rPr>
        <w:t xml:space="preserve">статьи 55.16 Градостроительного кодекса Российской Федерации </w:t>
      </w:r>
      <w:r>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AA7C2E" w:rsidRPr="00577A23" w:rsidRDefault="00AA7C2E" w:rsidP="00AA7C2E">
      <w:pPr>
        <w:pStyle w:val="a9"/>
        <w:spacing w:line="360" w:lineRule="exact"/>
        <w:contextualSpacing/>
        <w:rPr>
          <w:rFonts w:eastAsia="Times New Roman"/>
          <w:sz w:val="28"/>
          <w:szCs w:val="20"/>
        </w:rPr>
      </w:pPr>
      <w:r w:rsidRPr="00577A23">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AA7C2E" w:rsidRPr="00577A23" w:rsidRDefault="00AA7C2E" w:rsidP="00AA7C2E">
      <w:pPr>
        <w:pStyle w:val="a9"/>
        <w:spacing w:line="240" w:lineRule="atLeast"/>
        <w:contextualSpacing/>
        <w:jc w:val="right"/>
        <w:rPr>
          <w:rFonts w:eastAsia="Times New Roman"/>
          <w:sz w:val="28"/>
          <w:szCs w:val="20"/>
        </w:rPr>
      </w:pPr>
      <w:r w:rsidRPr="00577A23">
        <w:rPr>
          <w:rFonts w:eastAsia="Times New Roman"/>
          <w:i/>
          <w:sz w:val="20"/>
          <w:szCs w:val="20"/>
        </w:rPr>
        <w:t xml:space="preserve"> (указать </w:t>
      </w:r>
      <w:r w:rsidRPr="008A20DA">
        <w:rPr>
          <w:i/>
          <w:sz w:val="20"/>
        </w:rPr>
        <w:t>наименование участника, лиц</w:t>
      </w:r>
      <w:r w:rsidRPr="00577A23">
        <w:rPr>
          <w:rFonts w:eastAsia="Times New Roman"/>
          <w:i/>
          <w:sz w:val="20"/>
          <w:szCs w:val="20"/>
        </w:rPr>
        <w:t>(а),</w:t>
      </w:r>
      <w:r w:rsidRPr="008A20DA">
        <w:rPr>
          <w:i/>
          <w:sz w:val="20"/>
        </w:rPr>
        <w:t xml:space="preserve"> выступающих</w:t>
      </w:r>
      <w:r w:rsidRPr="00577A23">
        <w:rPr>
          <w:rFonts w:eastAsia="Times New Roman"/>
          <w:i/>
          <w:sz w:val="20"/>
          <w:szCs w:val="20"/>
        </w:rPr>
        <w:t>(его)</w:t>
      </w:r>
      <w:r w:rsidRPr="008A20DA">
        <w:rPr>
          <w:i/>
          <w:sz w:val="20"/>
        </w:rPr>
        <w:t xml:space="preserve"> на стороне участника)</w:t>
      </w:r>
    </w:p>
    <w:p w:rsidR="00AA7C2E" w:rsidRPr="00577A23" w:rsidRDefault="00AA7C2E" w:rsidP="00AA7C2E">
      <w:pPr>
        <w:pStyle w:val="a9"/>
        <w:spacing w:line="360" w:lineRule="exact"/>
        <w:ind w:firstLine="0"/>
        <w:contextualSpacing/>
        <w:rPr>
          <w:rFonts w:eastAsia="Times New Roman"/>
          <w:sz w:val="28"/>
          <w:szCs w:val="20"/>
        </w:rPr>
      </w:pPr>
      <w:r w:rsidRPr="00577A23">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AA7C2E" w:rsidRPr="00577A23" w:rsidRDefault="00AA7C2E" w:rsidP="00AA7C2E">
      <w:pPr>
        <w:pStyle w:val="a9"/>
        <w:spacing w:line="240" w:lineRule="atLeast"/>
        <w:ind w:firstLine="0"/>
        <w:contextualSpacing/>
        <w:jc w:val="center"/>
        <w:rPr>
          <w:rFonts w:eastAsia="Times New Roman"/>
          <w:sz w:val="20"/>
          <w:szCs w:val="20"/>
        </w:rPr>
      </w:pPr>
      <w:r w:rsidRPr="00577A23">
        <w:rPr>
          <w:rFonts w:eastAsia="Times New Roman"/>
          <w:i/>
          <w:sz w:val="20"/>
          <w:szCs w:val="20"/>
        </w:rPr>
        <w:t>(указать наименование, ИНН саморегулируемой организации)</w:t>
      </w:r>
    </w:p>
    <w:p w:rsidR="00AA7C2E" w:rsidRPr="00577A23" w:rsidRDefault="00AA7C2E" w:rsidP="00AA7C2E">
      <w:pPr>
        <w:pStyle w:val="a9"/>
        <w:spacing w:line="360" w:lineRule="exact"/>
        <w:ind w:firstLine="0"/>
        <w:contextualSpacing/>
        <w:rPr>
          <w:rFonts w:eastAsia="Times New Roman"/>
          <w:sz w:val="28"/>
          <w:szCs w:val="28"/>
        </w:rPr>
      </w:pPr>
      <w:r w:rsidRPr="00577A23">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77A23">
        <w:rPr>
          <w:rFonts w:eastAsia="Times New Roman"/>
          <w:sz w:val="28"/>
          <w:szCs w:val="28"/>
        </w:rPr>
        <w:t>.</w:t>
      </w:r>
    </w:p>
    <w:p w:rsidR="00AA7C2E" w:rsidRPr="007242BE" w:rsidRDefault="00AA7C2E" w:rsidP="00AA7C2E">
      <w:pPr>
        <w:pStyle w:val="a9"/>
        <w:rPr>
          <w:rFonts w:eastAsia="Times New Roman"/>
          <w:sz w:val="28"/>
          <w:szCs w:val="20"/>
        </w:rPr>
      </w:pPr>
      <w:r>
        <w:rPr>
          <w:rFonts w:eastAsia="Times New Roman"/>
          <w:sz w:val="28"/>
          <w:szCs w:val="20"/>
        </w:rPr>
        <w:t>Участник подтверждает</w:t>
      </w:r>
      <w:r w:rsidRPr="007242BE">
        <w:rPr>
          <w:rFonts w:eastAsia="Times New Roman"/>
          <w:sz w:val="28"/>
          <w:szCs w:val="20"/>
        </w:rPr>
        <w:t>, что при подготовке заявки на участие в конкурсе обеспеч</w:t>
      </w:r>
      <w:r>
        <w:rPr>
          <w:rFonts w:eastAsia="Times New Roman"/>
          <w:sz w:val="28"/>
          <w:szCs w:val="20"/>
        </w:rPr>
        <w:t>ено</w:t>
      </w:r>
      <w:r w:rsidRPr="007242BE">
        <w:rPr>
          <w:rFonts w:eastAsia="Times New Roman"/>
          <w:sz w:val="28"/>
          <w:szCs w:val="20"/>
        </w:rPr>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w:t>
      </w:r>
      <w:r w:rsidRPr="007242BE">
        <w:rPr>
          <w:rFonts w:eastAsia="Times New Roman"/>
          <w:sz w:val="28"/>
          <w:szCs w:val="20"/>
        </w:rPr>
        <w:lastRenderedPageBreak/>
        <w:t>персональных данных субъектов персональных данных, указанных в заявке, в целях проведения конкурса.</w:t>
      </w:r>
    </w:p>
    <w:p w:rsidR="00AA7C2E" w:rsidRDefault="00AA7C2E" w:rsidP="00AA7C2E">
      <w:pPr>
        <w:pStyle w:val="a9"/>
        <w:rPr>
          <w:rFonts w:eastAsia="Times New Roman"/>
          <w:sz w:val="28"/>
          <w:szCs w:val="20"/>
        </w:rPr>
      </w:pPr>
      <w:r>
        <w:rPr>
          <w:rFonts w:eastAsia="Times New Roman"/>
          <w:sz w:val="28"/>
          <w:szCs w:val="20"/>
        </w:rPr>
        <w:t>Участник</w:t>
      </w:r>
      <w:r w:rsidRPr="007242BE">
        <w:rPr>
          <w:rFonts w:eastAsia="Times New Roman"/>
          <w:sz w:val="28"/>
          <w:szCs w:val="20"/>
        </w:rPr>
        <w:t xml:space="preserve"> подтверждает и гарантирует подлинность всех документов, представленных в составе конкурсной заявки</w:t>
      </w:r>
      <w:r>
        <w:rPr>
          <w:rFonts w:eastAsia="Times New Roman"/>
          <w:sz w:val="28"/>
          <w:szCs w:val="20"/>
        </w:rPr>
        <w:t>.</w:t>
      </w:r>
    </w:p>
    <w:p w:rsidR="00AA7C2E" w:rsidRPr="00D66995" w:rsidRDefault="00AA7C2E" w:rsidP="00AA7C2E">
      <w:pPr>
        <w:pStyle w:val="110"/>
        <w:ind w:firstLine="709"/>
      </w:pPr>
      <w:r w:rsidRPr="00D66995">
        <w:t>Сделанные заявления и сведения, представленные в настоящей заявке, являются полными, точными и верными.</w:t>
      </w:r>
    </w:p>
    <w:p w:rsidR="00AA7C2E" w:rsidRDefault="00AA7C2E" w:rsidP="00AA7C2E">
      <w:pPr>
        <w:pStyle w:val="110"/>
        <w:ind w:firstLine="709"/>
      </w:pPr>
      <w:r w:rsidRPr="00D66995">
        <w:t xml:space="preserve">В подтверждение этого </w:t>
      </w:r>
      <w:r>
        <w:t>участник предоставляет</w:t>
      </w:r>
      <w:r w:rsidRPr="00D66995">
        <w:t xml:space="preserve"> необходимые </w:t>
      </w:r>
      <w:r>
        <w:t xml:space="preserve">сведения и </w:t>
      </w:r>
      <w:r w:rsidRPr="00D66995">
        <w:t>документы.</w:t>
      </w:r>
    </w:p>
    <w:p w:rsidR="00AA7C2E" w:rsidRDefault="00AA7C2E" w:rsidP="00AA7C2E">
      <w:pPr>
        <w:pStyle w:val="110"/>
        <w:ind w:firstLine="709"/>
      </w:pPr>
    </w:p>
    <w:p w:rsidR="00AA7C2E" w:rsidRDefault="00AA7C2E" w:rsidP="00AA7C2E">
      <w:pPr>
        <w:pStyle w:val="110"/>
        <w:ind w:firstLine="709"/>
      </w:pPr>
      <w: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053"/>
        <w:gridCol w:w="426"/>
        <w:gridCol w:w="5816"/>
      </w:tblGrid>
      <w:tr w:rsidR="00AA7C2E" w:rsidRPr="00577A23" w:rsidTr="00FB16FC">
        <w:tc>
          <w:tcPr>
            <w:tcW w:w="594" w:type="dxa"/>
          </w:tcPr>
          <w:p w:rsidR="00AA7C2E" w:rsidRPr="00577A23" w:rsidRDefault="00AA7C2E" w:rsidP="00FB16FC">
            <w:pPr>
              <w:pStyle w:val="a9"/>
              <w:ind w:firstLine="0"/>
              <w:rPr>
                <w:sz w:val="28"/>
                <w:szCs w:val="20"/>
              </w:rPr>
            </w:pPr>
            <w:r w:rsidRPr="00577A23">
              <w:rPr>
                <w:sz w:val="28"/>
                <w:szCs w:val="20"/>
              </w:rPr>
              <w:t>№ п/п</w:t>
            </w:r>
          </w:p>
        </w:tc>
        <w:tc>
          <w:tcPr>
            <w:tcW w:w="3053" w:type="dxa"/>
          </w:tcPr>
          <w:p w:rsidR="00AA7C2E" w:rsidRPr="00577A23" w:rsidRDefault="00AA7C2E" w:rsidP="00FB16FC">
            <w:pPr>
              <w:pStyle w:val="a9"/>
              <w:ind w:firstLine="0"/>
              <w:rPr>
                <w:sz w:val="28"/>
                <w:szCs w:val="20"/>
              </w:rPr>
            </w:pPr>
            <w:r w:rsidRPr="00577A23">
              <w:rPr>
                <w:sz w:val="28"/>
                <w:szCs w:val="20"/>
              </w:rPr>
              <w:t>Требуемая информация</w:t>
            </w:r>
          </w:p>
        </w:tc>
        <w:tc>
          <w:tcPr>
            <w:tcW w:w="6242" w:type="dxa"/>
            <w:gridSpan w:val="2"/>
          </w:tcPr>
          <w:p w:rsidR="00AA7C2E" w:rsidRPr="00577A23" w:rsidRDefault="00AA7C2E" w:rsidP="00FB16FC">
            <w:pPr>
              <w:pStyle w:val="a9"/>
              <w:ind w:firstLine="0"/>
              <w:rPr>
                <w:sz w:val="28"/>
                <w:szCs w:val="20"/>
              </w:rPr>
            </w:pPr>
            <w:r w:rsidRPr="00577A23">
              <w:rPr>
                <w:sz w:val="28"/>
                <w:szCs w:val="20"/>
              </w:rPr>
              <w:t>Сведения об участнике</w:t>
            </w:r>
          </w:p>
        </w:tc>
      </w:tr>
      <w:tr w:rsidR="00AA7C2E" w:rsidRPr="00577A23" w:rsidTr="00FB16FC">
        <w:tc>
          <w:tcPr>
            <w:tcW w:w="594" w:type="dxa"/>
          </w:tcPr>
          <w:p w:rsidR="00AA7C2E" w:rsidRPr="00577A23" w:rsidRDefault="00AA7C2E" w:rsidP="00FB16FC">
            <w:pPr>
              <w:pStyle w:val="a9"/>
              <w:ind w:firstLine="0"/>
              <w:rPr>
                <w:sz w:val="28"/>
                <w:szCs w:val="20"/>
              </w:rPr>
            </w:pPr>
            <w:r w:rsidRPr="00577A23">
              <w:rPr>
                <w:sz w:val="28"/>
                <w:szCs w:val="20"/>
              </w:rPr>
              <w:t>1</w:t>
            </w:r>
          </w:p>
        </w:tc>
        <w:tc>
          <w:tcPr>
            <w:tcW w:w="3053" w:type="dxa"/>
          </w:tcPr>
          <w:p w:rsidR="00AA7C2E" w:rsidRPr="00577A23" w:rsidRDefault="00AA7C2E" w:rsidP="00FB16FC">
            <w:pPr>
              <w:pStyle w:val="a9"/>
              <w:ind w:firstLine="0"/>
              <w:rPr>
                <w:sz w:val="28"/>
                <w:szCs w:val="20"/>
              </w:rPr>
            </w:pPr>
            <w:r w:rsidRPr="00577A23">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AA7C2E" w:rsidRPr="00577A23" w:rsidRDefault="00AA7C2E" w:rsidP="00FB16FC">
            <w:pPr>
              <w:pStyle w:val="a9"/>
              <w:ind w:firstLine="0"/>
              <w:rPr>
                <w:sz w:val="28"/>
                <w:szCs w:val="20"/>
              </w:rPr>
            </w:pPr>
          </w:p>
          <w:p w:rsidR="00AA7C2E" w:rsidRPr="00577A23" w:rsidRDefault="00F80387" w:rsidP="00FB16FC">
            <w:pPr>
              <w:pStyle w:val="a9"/>
              <w:ind w:firstLine="0"/>
              <w:rPr>
                <w:sz w:val="28"/>
                <w:szCs w:val="20"/>
              </w:rPr>
            </w:pPr>
            <w:r w:rsidRPr="00577A23">
              <w:rPr>
                <w:sz w:val="28"/>
                <w:szCs w:val="20"/>
              </w:rPr>
              <w:fldChar w:fldCharType="begin">
                <w:ffData>
                  <w:name w:val="Флажок5"/>
                  <w:enabled/>
                  <w:calcOnExit w:val="0"/>
                  <w:checkBox>
                    <w:sizeAuto/>
                    <w:default w:val="0"/>
                  </w:checkBox>
                </w:ffData>
              </w:fldChar>
            </w:r>
            <w:bookmarkStart w:id="6" w:name="Флажок5"/>
            <w:r w:rsidR="00AA7C2E" w:rsidRPr="00577A23">
              <w:rPr>
                <w:sz w:val="28"/>
                <w:szCs w:val="20"/>
              </w:rPr>
              <w:instrText xml:space="preserve"> FORMCHECKBOX </w:instrText>
            </w:r>
            <w:r>
              <w:rPr>
                <w:sz w:val="28"/>
                <w:szCs w:val="20"/>
              </w:rPr>
            </w:r>
            <w:r>
              <w:rPr>
                <w:sz w:val="28"/>
                <w:szCs w:val="20"/>
              </w:rPr>
              <w:fldChar w:fldCharType="separate"/>
            </w:r>
            <w:r w:rsidRPr="00577A23">
              <w:rPr>
                <w:sz w:val="28"/>
                <w:szCs w:val="20"/>
              </w:rPr>
              <w:fldChar w:fldCharType="end"/>
            </w:r>
            <w:bookmarkEnd w:id="6"/>
            <w:r w:rsidR="00AA7C2E" w:rsidRPr="00577A23">
              <w:rPr>
                <w:sz w:val="28"/>
                <w:szCs w:val="20"/>
              </w:rPr>
              <w:t xml:space="preserve"> Да                  </w:t>
            </w:r>
            <w:r w:rsidRPr="00577A23">
              <w:rPr>
                <w:sz w:val="28"/>
                <w:szCs w:val="20"/>
              </w:rPr>
              <w:fldChar w:fldCharType="begin">
                <w:ffData>
                  <w:name w:val="Флажок6"/>
                  <w:enabled/>
                  <w:calcOnExit w:val="0"/>
                  <w:checkBox>
                    <w:sizeAuto/>
                    <w:default w:val="0"/>
                  </w:checkBox>
                </w:ffData>
              </w:fldChar>
            </w:r>
            <w:bookmarkStart w:id="7" w:name="Флажок6"/>
            <w:r w:rsidR="00AA7C2E" w:rsidRPr="00577A23">
              <w:rPr>
                <w:sz w:val="28"/>
                <w:szCs w:val="20"/>
              </w:rPr>
              <w:instrText xml:space="preserve"> FORMCHECKBOX </w:instrText>
            </w:r>
            <w:r>
              <w:rPr>
                <w:sz w:val="28"/>
                <w:szCs w:val="20"/>
              </w:rPr>
            </w:r>
            <w:r>
              <w:rPr>
                <w:sz w:val="28"/>
                <w:szCs w:val="20"/>
              </w:rPr>
              <w:fldChar w:fldCharType="separate"/>
            </w:r>
            <w:r w:rsidRPr="00577A23">
              <w:rPr>
                <w:sz w:val="28"/>
                <w:szCs w:val="20"/>
              </w:rPr>
              <w:fldChar w:fldCharType="end"/>
            </w:r>
            <w:bookmarkEnd w:id="7"/>
            <w:r w:rsidR="00AA7C2E" w:rsidRPr="00577A23">
              <w:rPr>
                <w:sz w:val="28"/>
                <w:szCs w:val="20"/>
              </w:rPr>
              <w:t xml:space="preserve"> Нет</w:t>
            </w:r>
          </w:p>
        </w:tc>
      </w:tr>
      <w:tr w:rsidR="00AA7C2E" w:rsidRPr="00577A23" w:rsidTr="00FB16FC">
        <w:tc>
          <w:tcPr>
            <w:tcW w:w="594" w:type="dxa"/>
          </w:tcPr>
          <w:p w:rsidR="00AA7C2E" w:rsidRPr="00577A23" w:rsidRDefault="00AA7C2E" w:rsidP="00FB16FC">
            <w:pPr>
              <w:pStyle w:val="a9"/>
              <w:ind w:firstLine="0"/>
              <w:rPr>
                <w:sz w:val="28"/>
                <w:szCs w:val="20"/>
              </w:rPr>
            </w:pPr>
            <w:r w:rsidRPr="00577A23">
              <w:rPr>
                <w:sz w:val="28"/>
                <w:szCs w:val="20"/>
              </w:rPr>
              <w:t>2</w:t>
            </w:r>
          </w:p>
        </w:tc>
        <w:tc>
          <w:tcPr>
            <w:tcW w:w="3053" w:type="dxa"/>
          </w:tcPr>
          <w:p w:rsidR="00AA7C2E" w:rsidRPr="00577A23" w:rsidRDefault="00AA7C2E" w:rsidP="00FB16FC">
            <w:pPr>
              <w:pStyle w:val="a9"/>
              <w:ind w:firstLine="0"/>
              <w:rPr>
                <w:sz w:val="28"/>
                <w:szCs w:val="20"/>
              </w:rPr>
            </w:pPr>
            <w:r w:rsidRPr="00577A23">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AA7C2E" w:rsidRPr="00577A23" w:rsidRDefault="00AA7C2E" w:rsidP="00FB16FC">
            <w:pPr>
              <w:pStyle w:val="a9"/>
              <w:ind w:firstLine="0"/>
              <w:rPr>
                <w:sz w:val="28"/>
                <w:szCs w:val="20"/>
              </w:rPr>
            </w:pPr>
            <w:r w:rsidRPr="00577A23">
              <w:rPr>
                <w:sz w:val="28"/>
                <w:szCs w:val="20"/>
              </w:rPr>
              <w:t>ФИО: _______________________________</w:t>
            </w:r>
          </w:p>
          <w:p w:rsidR="00AA7C2E" w:rsidRPr="00577A23" w:rsidRDefault="00AA7C2E" w:rsidP="00FB16FC">
            <w:pPr>
              <w:pStyle w:val="a9"/>
              <w:ind w:firstLine="0"/>
              <w:rPr>
                <w:sz w:val="28"/>
                <w:szCs w:val="20"/>
              </w:rPr>
            </w:pPr>
            <w:r w:rsidRPr="00577A23">
              <w:rPr>
                <w:sz w:val="28"/>
                <w:szCs w:val="20"/>
              </w:rPr>
              <w:t>Должность: __________________________</w:t>
            </w:r>
          </w:p>
          <w:p w:rsidR="00AA7C2E" w:rsidRPr="00577A23" w:rsidRDefault="00AA7C2E" w:rsidP="00FB16FC">
            <w:pPr>
              <w:pStyle w:val="a9"/>
              <w:ind w:firstLine="0"/>
              <w:rPr>
                <w:sz w:val="28"/>
                <w:szCs w:val="20"/>
              </w:rPr>
            </w:pPr>
            <w:r w:rsidRPr="00577A23">
              <w:rPr>
                <w:sz w:val="28"/>
                <w:szCs w:val="20"/>
              </w:rPr>
              <w:t>Телефон: ____________________________</w:t>
            </w:r>
          </w:p>
        </w:tc>
      </w:tr>
      <w:tr w:rsidR="00AA7C2E" w:rsidRPr="00577A23" w:rsidTr="00FB16FC">
        <w:tc>
          <w:tcPr>
            <w:tcW w:w="594" w:type="dxa"/>
          </w:tcPr>
          <w:p w:rsidR="00AA7C2E" w:rsidRPr="00577A23" w:rsidRDefault="00AA7C2E" w:rsidP="00FB16FC">
            <w:pPr>
              <w:pStyle w:val="a9"/>
              <w:ind w:firstLine="0"/>
              <w:rPr>
                <w:sz w:val="28"/>
                <w:szCs w:val="20"/>
              </w:rPr>
            </w:pPr>
            <w:r w:rsidRPr="00577A23">
              <w:rPr>
                <w:sz w:val="28"/>
                <w:szCs w:val="20"/>
              </w:rPr>
              <w:t>3</w:t>
            </w:r>
          </w:p>
        </w:tc>
        <w:tc>
          <w:tcPr>
            <w:tcW w:w="3053" w:type="dxa"/>
          </w:tcPr>
          <w:p w:rsidR="00AA7C2E" w:rsidRPr="00577A23" w:rsidRDefault="00AA7C2E" w:rsidP="00FB16FC">
            <w:pPr>
              <w:pStyle w:val="a9"/>
              <w:ind w:firstLine="0"/>
              <w:rPr>
                <w:sz w:val="28"/>
                <w:szCs w:val="20"/>
              </w:rPr>
            </w:pPr>
            <w:r w:rsidRPr="00577A23">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AA7C2E" w:rsidRPr="00577A23" w:rsidRDefault="00AA7C2E" w:rsidP="00FB16FC">
            <w:pPr>
              <w:pStyle w:val="a9"/>
              <w:ind w:firstLine="0"/>
              <w:rPr>
                <w:sz w:val="28"/>
                <w:szCs w:val="20"/>
              </w:rPr>
            </w:pPr>
            <w:r w:rsidRPr="00577A23">
              <w:rPr>
                <w:sz w:val="28"/>
                <w:szCs w:val="20"/>
              </w:rPr>
              <w:t>ФИО: _______________________________</w:t>
            </w:r>
          </w:p>
          <w:p w:rsidR="00AA7C2E" w:rsidRPr="00577A23" w:rsidRDefault="00AA7C2E" w:rsidP="00FB16FC">
            <w:pPr>
              <w:pStyle w:val="a9"/>
              <w:ind w:firstLine="0"/>
              <w:rPr>
                <w:sz w:val="28"/>
                <w:szCs w:val="20"/>
              </w:rPr>
            </w:pPr>
            <w:r w:rsidRPr="00577A23">
              <w:rPr>
                <w:sz w:val="28"/>
                <w:szCs w:val="20"/>
              </w:rPr>
              <w:t>Должность: __________________________</w:t>
            </w:r>
          </w:p>
          <w:p w:rsidR="00AA7C2E" w:rsidRPr="00577A23" w:rsidRDefault="00AA7C2E" w:rsidP="00FB16FC">
            <w:pPr>
              <w:pStyle w:val="11"/>
              <w:ind w:firstLine="0"/>
            </w:pPr>
            <w:r w:rsidRPr="00577A23">
              <w:t>Телефон: ____________________________</w:t>
            </w:r>
          </w:p>
          <w:p w:rsidR="00AA7C2E" w:rsidRPr="00577A23" w:rsidRDefault="00AA7C2E" w:rsidP="00FB16FC">
            <w:pPr>
              <w:pStyle w:val="11"/>
              <w:ind w:firstLine="0"/>
              <w:rPr>
                <w:i/>
              </w:rPr>
            </w:pPr>
            <w:r w:rsidRPr="00577A23">
              <w:t>Адрес электронной почты: _______________</w:t>
            </w:r>
          </w:p>
        </w:tc>
      </w:tr>
      <w:tr w:rsidR="00AA7C2E" w:rsidRPr="00577A23" w:rsidTr="00FB16FC">
        <w:trPr>
          <w:trHeight w:val="760"/>
        </w:trPr>
        <w:tc>
          <w:tcPr>
            <w:tcW w:w="594" w:type="dxa"/>
            <w:vMerge w:val="restart"/>
          </w:tcPr>
          <w:p w:rsidR="00AA7C2E" w:rsidRPr="00577A23" w:rsidRDefault="00AA7C2E" w:rsidP="00FB16FC">
            <w:pPr>
              <w:pStyle w:val="a9"/>
              <w:ind w:firstLine="0"/>
              <w:rPr>
                <w:sz w:val="28"/>
                <w:szCs w:val="20"/>
              </w:rPr>
            </w:pPr>
            <w:r w:rsidRPr="00577A23">
              <w:rPr>
                <w:sz w:val="28"/>
                <w:szCs w:val="20"/>
              </w:rPr>
              <w:t>4</w:t>
            </w:r>
          </w:p>
        </w:tc>
        <w:tc>
          <w:tcPr>
            <w:tcW w:w="3053" w:type="dxa"/>
            <w:vMerge w:val="restart"/>
          </w:tcPr>
          <w:p w:rsidR="00AA7C2E" w:rsidRPr="00577A23" w:rsidRDefault="00AA7C2E" w:rsidP="00FB16FC">
            <w:pPr>
              <w:pStyle w:val="a9"/>
              <w:ind w:firstLine="0"/>
              <w:rPr>
                <w:sz w:val="28"/>
                <w:szCs w:val="20"/>
              </w:rPr>
            </w:pPr>
            <w:r w:rsidRPr="00577A23">
              <w:rPr>
                <w:sz w:val="28"/>
                <w:szCs w:val="20"/>
              </w:rPr>
              <w:t xml:space="preserve">Категория субъекта малого и среднего предпринимательства </w:t>
            </w:r>
            <w:r w:rsidRPr="00577A23">
              <w:rPr>
                <w:sz w:val="28"/>
                <w:szCs w:val="20"/>
              </w:rPr>
              <w:lastRenderedPageBreak/>
              <w:t>(выбрать один из предложенных вариантов)</w:t>
            </w:r>
          </w:p>
        </w:tc>
        <w:tc>
          <w:tcPr>
            <w:tcW w:w="6242" w:type="dxa"/>
            <w:gridSpan w:val="2"/>
          </w:tcPr>
          <w:p w:rsidR="00AA7C2E" w:rsidRPr="00577A23" w:rsidRDefault="00AA7C2E" w:rsidP="00FB16FC">
            <w:pPr>
              <w:pStyle w:val="a9"/>
              <w:ind w:firstLine="0"/>
              <w:rPr>
                <w:sz w:val="24"/>
              </w:rPr>
            </w:pPr>
          </w:p>
          <w:p w:rsidR="00AA7C2E" w:rsidRPr="00577A23" w:rsidRDefault="00F80387" w:rsidP="00FB16FC">
            <w:pPr>
              <w:pStyle w:val="a9"/>
              <w:ind w:firstLine="0"/>
            </w:pPr>
            <w:r w:rsidRPr="00577A23">
              <w:fldChar w:fldCharType="begin">
                <w:ffData>
                  <w:name w:val="Флажок1"/>
                  <w:enabled/>
                  <w:calcOnExit w:val="0"/>
                  <w:checkBox>
                    <w:sizeAuto/>
                    <w:default w:val="0"/>
                  </w:checkBox>
                </w:ffData>
              </w:fldChar>
            </w:r>
            <w:bookmarkStart w:id="8" w:name="Флажок1"/>
            <w:r w:rsidR="00AA7C2E" w:rsidRPr="00577A23">
              <w:instrText xml:space="preserve"> FORMCHECKBOX </w:instrText>
            </w:r>
            <w:r>
              <w:fldChar w:fldCharType="separate"/>
            </w:r>
            <w:r w:rsidRPr="00577A23">
              <w:fldChar w:fldCharType="end"/>
            </w:r>
            <w:bookmarkEnd w:id="8"/>
            <w:r w:rsidR="00AA7C2E" w:rsidRPr="00577A23">
              <w:t xml:space="preserve"> Микропредприятие</w:t>
            </w:r>
          </w:p>
          <w:p w:rsidR="00AA7C2E" w:rsidRPr="00577A23" w:rsidRDefault="00AA7C2E" w:rsidP="00FB16FC">
            <w:pPr>
              <w:pStyle w:val="a9"/>
              <w:ind w:firstLine="0"/>
            </w:pPr>
          </w:p>
          <w:p w:rsidR="00AA7C2E" w:rsidRPr="00577A23" w:rsidRDefault="00AA7C2E" w:rsidP="00FB16FC">
            <w:pPr>
              <w:pStyle w:val="a9"/>
              <w:ind w:firstLine="0"/>
            </w:pPr>
            <w:r w:rsidRPr="00577A23">
              <w:t>___________________________________________</w:t>
            </w:r>
          </w:p>
          <w:p w:rsidR="00AA7C2E" w:rsidRPr="00577A23" w:rsidRDefault="00AA7C2E" w:rsidP="00FB16FC">
            <w:pPr>
              <w:pStyle w:val="a9"/>
              <w:ind w:firstLine="0"/>
            </w:pPr>
            <w:r w:rsidRPr="00577A23">
              <w:rPr>
                <w:sz w:val="20"/>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A7C2E" w:rsidRPr="00577A23" w:rsidTr="00FB16FC">
        <w:trPr>
          <w:trHeight w:val="2096"/>
        </w:trPr>
        <w:tc>
          <w:tcPr>
            <w:tcW w:w="594" w:type="dxa"/>
            <w:vMerge/>
          </w:tcPr>
          <w:p w:rsidR="00AA7C2E" w:rsidRPr="00577A23" w:rsidRDefault="00AA7C2E" w:rsidP="00FB16FC">
            <w:pPr>
              <w:pStyle w:val="a9"/>
              <w:ind w:firstLine="0"/>
              <w:rPr>
                <w:sz w:val="28"/>
                <w:szCs w:val="20"/>
              </w:rPr>
            </w:pPr>
          </w:p>
        </w:tc>
        <w:tc>
          <w:tcPr>
            <w:tcW w:w="3053" w:type="dxa"/>
            <w:vMerge/>
          </w:tcPr>
          <w:p w:rsidR="00AA7C2E" w:rsidRPr="00577A23" w:rsidRDefault="00AA7C2E" w:rsidP="00FB16FC">
            <w:pPr>
              <w:pStyle w:val="a9"/>
              <w:ind w:firstLine="0"/>
              <w:rPr>
                <w:sz w:val="28"/>
                <w:szCs w:val="20"/>
              </w:rPr>
            </w:pPr>
          </w:p>
        </w:tc>
        <w:tc>
          <w:tcPr>
            <w:tcW w:w="6242" w:type="dxa"/>
            <w:gridSpan w:val="2"/>
          </w:tcPr>
          <w:p w:rsidR="00AA7C2E" w:rsidRPr="00577A23" w:rsidRDefault="00AA7C2E" w:rsidP="00FB16FC">
            <w:pPr>
              <w:pStyle w:val="a9"/>
              <w:ind w:firstLine="0"/>
            </w:pPr>
          </w:p>
          <w:p w:rsidR="00AA7C2E" w:rsidRPr="00577A23" w:rsidRDefault="00F80387" w:rsidP="00FB16FC">
            <w:pPr>
              <w:pStyle w:val="a9"/>
              <w:ind w:firstLine="0"/>
            </w:pPr>
            <w:r w:rsidRPr="00577A23">
              <w:fldChar w:fldCharType="begin">
                <w:ffData>
                  <w:name w:val="Флажок2"/>
                  <w:enabled/>
                  <w:calcOnExit w:val="0"/>
                  <w:checkBox>
                    <w:sizeAuto/>
                    <w:default w:val="0"/>
                  </w:checkBox>
                </w:ffData>
              </w:fldChar>
            </w:r>
            <w:bookmarkStart w:id="9" w:name="Флажок2"/>
            <w:r w:rsidR="00AA7C2E" w:rsidRPr="00577A23">
              <w:instrText xml:space="preserve"> FORMCHECKBOX </w:instrText>
            </w:r>
            <w:r>
              <w:fldChar w:fldCharType="separate"/>
            </w:r>
            <w:r w:rsidRPr="00577A23">
              <w:fldChar w:fldCharType="end"/>
            </w:r>
            <w:bookmarkEnd w:id="9"/>
            <w:r w:rsidR="00AA7C2E" w:rsidRPr="00577A23">
              <w:t xml:space="preserve"> Малое предприятие</w:t>
            </w:r>
          </w:p>
          <w:p w:rsidR="00AA7C2E" w:rsidRPr="00577A23" w:rsidRDefault="00AA7C2E" w:rsidP="00FB16FC">
            <w:pPr>
              <w:pStyle w:val="a9"/>
              <w:ind w:firstLine="0"/>
            </w:pPr>
          </w:p>
          <w:p w:rsidR="00AA7C2E" w:rsidRPr="00577A23" w:rsidRDefault="00AA7C2E" w:rsidP="00FB16FC">
            <w:pPr>
              <w:pStyle w:val="a9"/>
              <w:ind w:firstLine="0"/>
            </w:pPr>
            <w:r w:rsidRPr="00577A23">
              <w:t>_________________________________________</w:t>
            </w:r>
          </w:p>
          <w:p w:rsidR="00AA7C2E" w:rsidRPr="00577A23" w:rsidRDefault="00AA7C2E" w:rsidP="00FB16FC">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A7C2E" w:rsidRPr="00577A23" w:rsidRDefault="00AA7C2E" w:rsidP="00FB16FC">
            <w:pPr>
              <w:pStyle w:val="a9"/>
              <w:rPr>
                <w:sz w:val="24"/>
              </w:rPr>
            </w:pPr>
          </w:p>
        </w:tc>
      </w:tr>
      <w:tr w:rsidR="00AA7C2E" w:rsidRPr="00577A23" w:rsidTr="00FB16FC">
        <w:trPr>
          <w:trHeight w:val="2299"/>
        </w:trPr>
        <w:tc>
          <w:tcPr>
            <w:tcW w:w="594" w:type="dxa"/>
            <w:vMerge/>
          </w:tcPr>
          <w:p w:rsidR="00AA7C2E" w:rsidRPr="00577A23" w:rsidRDefault="00AA7C2E" w:rsidP="00FB16FC">
            <w:pPr>
              <w:pStyle w:val="a9"/>
              <w:ind w:firstLine="0"/>
              <w:rPr>
                <w:sz w:val="28"/>
                <w:szCs w:val="20"/>
              </w:rPr>
            </w:pPr>
          </w:p>
        </w:tc>
        <w:tc>
          <w:tcPr>
            <w:tcW w:w="3053" w:type="dxa"/>
            <w:vMerge/>
          </w:tcPr>
          <w:p w:rsidR="00AA7C2E" w:rsidRPr="00577A23" w:rsidRDefault="00AA7C2E" w:rsidP="00FB16FC">
            <w:pPr>
              <w:pStyle w:val="a9"/>
              <w:ind w:firstLine="0"/>
              <w:rPr>
                <w:sz w:val="28"/>
                <w:szCs w:val="20"/>
              </w:rPr>
            </w:pPr>
          </w:p>
        </w:tc>
        <w:tc>
          <w:tcPr>
            <w:tcW w:w="6242" w:type="dxa"/>
            <w:gridSpan w:val="2"/>
          </w:tcPr>
          <w:p w:rsidR="00AA7C2E" w:rsidRPr="00577A23" w:rsidRDefault="00AA7C2E" w:rsidP="00FB16FC">
            <w:pPr>
              <w:pStyle w:val="a9"/>
              <w:ind w:firstLine="0"/>
            </w:pPr>
          </w:p>
          <w:p w:rsidR="00AA7C2E" w:rsidRPr="00577A23" w:rsidRDefault="00F80387" w:rsidP="00FB16FC">
            <w:pPr>
              <w:pStyle w:val="a9"/>
              <w:ind w:firstLine="0"/>
            </w:pPr>
            <w:r w:rsidRPr="00577A23">
              <w:fldChar w:fldCharType="begin">
                <w:ffData>
                  <w:name w:val="Флажок3"/>
                  <w:enabled/>
                  <w:calcOnExit w:val="0"/>
                  <w:checkBox>
                    <w:sizeAuto/>
                    <w:default w:val="0"/>
                  </w:checkBox>
                </w:ffData>
              </w:fldChar>
            </w:r>
            <w:bookmarkStart w:id="10" w:name="Флажок3"/>
            <w:r w:rsidR="00AA7C2E" w:rsidRPr="00577A23">
              <w:instrText xml:space="preserve"> FORMCHECKBOX </w:instrText>
            </w:r>
            <w:r>
              <w:fldChar w:fldCharType="separate"/>
            </w:r>
            <w:r w:rsidRPr="00577A23">
              <w:fldChar w:fldCharType="end"/>
            </w:r>
            <w:bookmarkEnd w:id="10"/>
            <w:r w:rsidR="00AA7C2E" w:rsidRPr="00577A23">
              <w:t xml:space="preserve"> Среднее предприятие</w:t>
            </w:r>
          </w:p>
          <w:p w:rsidR="00AA7C2E" w:rsidRPr="00577A23" w:rsidRDefault="00AA7C2E" w:rsidP="00FB16FC">
            <w:pPr>
              <w:pStyle w:val="a9"/>
              <w:ind w:firstLine="0"/>
            </w:pPr>
          </w:p>
          <w:p w:rsidR="00AA7C2E" w:rsidRPr="00577A23" w:rsidRDefault="00AA7C2E" w:rsidP="00FB16FC">
            <w:pPr>
              <w:pStyle w:val="a9"/>
              <w:ind w:firstLine="0"/>
            </w:pPr>
            <w:r w:rsidRPr="00577A23">
              <w:t>_________________________________________</w:t>
            </w:r>
          </w:p>
          <w:p w:rsidR="00AA7C2E" w:rsidRPr="00577A23" w:rsidRDefault="00AA7C2E" w:rsidP="00FB16FC">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A7C2E" w:rsidRPr="00577A23" w:rsidRDefault="00AA7C2E" w:rsidP="00FB16FC">
            <w:pPr>
              <w:pStyle w:val="a9"/>
              <w:ind w:firstLine="0"/>
            </w:pPr>
          </w:p>
        </w:tc>
      </w:tr>
      <w:tr w:rsidR="00AA7C2E" w:rsidRPr="00577A23" w:rsidTr="00FB16FC">
        <w:trPr>
          <w:trHeight w:val="2926"/>
        </w:trPr>
        <w:tc>
          <w:tcPr>
            <w:tcW w:w="594" w:type="dxa"/>
            <w:vMerge/>
            <w:tcBorders>
              <w:bottom w:val="single" w:sz="4" w:space="0" w:color="auto"/>
            </w:tcBorders>
          </w:tcPr>
          <w:p w:rsidR="00AA7C2E" w:rsidRPr="00577A23" w:rsidRDefault="00AA7C2E" w:rsidP="00FB16FC">
            <w:pPr>
              <w:pStyle w:val="a9"/>
              <w:ind w:firstLine="0"/>
              <w:rPr>
                <w:sz w:val="28"/>
                <w:szCs w:val="20"/>
              </w:rPr>
            </w:pPr>
          </w:p>
        </w:tc>
        <w:tc>
          <w:tcPr>
            <w:tcW w:w="3053" w:type="dxa"/>
            <w:vMerge/>
            <w:tcBorders>
              <w:bottom w:val="single" w:sz="4" w:space="0" w:color="auto"/>
            </w:tcBorders>
          </w:tcPr>
          <w:p w:rsidR="00AA7C2E" w:rsidRPr="00577A23" w:rsidRDefault="00AA7C2E" w:rsidP="00FB16FC">
            <w:pPr>
              <w:pStyle w:val="a9"/>
              <w:ind w:firstLine="0"/>
              <w:rPr>
                <w:sz w:val="28"/>
                <w:szCs w:val="20"/>
              </w:rPr>
            </w:pPr>
          </w:p>
        </w:tc>
        <w:tc>
          <w:tcPr>
            <w:tcW w:w="6242" w:type="dxa"/>
            <w:gridSpan w:val="2"/>
          </w:tcPr>
          <w:p w:rsidR="00AA7C2E" w:rsidRPr="00577A23" w:rsidRDefault="00AA7C2E" w:rsidP="00FB16FC">
            <w:pPr>
              <w:pStyle w:val="a9"/>
              <w:ind w:firstLine="0"/>
            </w:pPr>
          </w:p>
          <w:p w:rsidR="00AA7C2E" w:rsidRPr="00577A23" w:rsidRDefault="00F80387" w:rsidP="00FB16FC">
            <w:pPr>
              <w:pStyle w:val="a9"/>
              <w:ind w:firstLine="0"/>
            </w:pPr>
            <w:r w:rsidRPr="00577A23">
              <w:fldChar w:fldCharType="begin">
                <w:ffData>
                  <w:name w:val="Флажок4"/>
                  <w:enabled/>
                  <w:calcOnExit w:val="0"/>
                  <w:checkBox>
                    <w:sizeAuto/>
                    <w:default w:val="0"/>
                  </w:checkBox>
                </w:ffData>
              </w:fldChar>
            </w:r>
            <w:bookmarkStart w:id="11" w:name="Флажок4"/>
            <w:r w:rsidR="00AA7C2E" w:rsidRPr="00577A23">
              <w:instrText xml:space="preserve"> FORMCHECKBOX </w:instrText>
            </w:r>
            <w:r>
              <w:fldChar w:fldCharType="separate"/>
            </w:r>
            <w:r w:rsidRPr="00577A23">
              <w:fldChar w:fldCharType="end"/>
            </w:r>
            <w:bookmarkEnd w:id="11"/>
            <w:r w:rsidR="00AA7C2E" w:rsidRPr="00577A23">
              <w:t xml:space="preserve"> Не является субъектом малого и среднего предпринимательства</w:t>
            </w:r>
          </w:p>
          <w:p w:rsidR="00AA7C2E" w:rsidRPr="00577A23" w:rsidRDefault="00AA7C2E" w:rsidP="00FB16FC">
            <w:pPr>
              <w:pStyle w:val="a9"/>
              <w:ind w:firstLine="0"/>
            </w:pPr>
          </w:p>
          <w:p w:rsidR="00AA7C2E" w:rsidRPr="00577A23" w:rsidRDefault="00AA7C2E" w:rsidP="00FB16FC">
            <w:pPr>
              <w:pStyle w:val="a9"/>
              <w:ind w:firstLine="0"/>
            </w:pPr>
            <w:r w:rsidRPr="00577A23">
              <w:t>_________________________________________</w:t>
            </w:r>
          </w:p>
          <w:p w:rsidR="00AA7C2E" w:rsidRPr="00577A23" w:rsidRDefault="00AA7C2E" w:rsidP="00FB16FC">
            <w:pPr>
              <w:pStyle w:val="a9"/>
              <w:ind w:firstLine="0"/>
            </w:pPr>
            <w:r w:rsidRPr="00577A23">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AA7C2E" w:rsidRPr="00577A23" w:rsidRDefault="00AA7C2E" w:rsidP="00FB16FC">
            <w:pPr>
              <w:pStyle w:val="a9"/>
              <w:ind w:firstLine="0"/>
            </w:pPr>
          </w:p>
          <w:p w:rsidR="00AA7C2E" w:rsidRPr="00577A23" w:rsidRDefault="00AA7C2E" w:rsidP="00FB16FC">
            <w:pPr>
              <w:pStyle w:val="a9"/>
              <w:ind w:firstLine="0"/>
            </w:pPr>
            <w:r w:rsidRPr="00577A2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AA7C2E" w:rsidRPr="00577A23" w:rsidTr="00FB16FC">
        <w:trPr>
          <w:trHeight w:val="2350"/>
        </w:trPr>
        <w:tc>
          <w:tcPr>
            <w:tcW w:w="594" w:type="dxa"/>
            <w:tcBorders>
              <w:bottom w:val="nil"/>
            </w:tcBorders>
          </w:tcPr>
          <w:p w:rsidR="00AA7C2E" w:rsidRPr="00577A23" w:rsidRDefault="00AA7C2E" w:rsidP="00FB16FC">
            <w:pPr>
              <w:pStyle w:val="a9"/>
              <w:ind w:firstLine="0"/>
              <w:rPr>
                <w:sz w:val="28"/>
                <w:szCs w:val="20"/>
              </w:rPr>
            </w:pPr>
            <w:r w:rsidRPr="00577A23">
              <w:rPr>
                <w:sz w:val="28"/>
                <w:szCs w:val="20"/>
              </w:rPr>
              <w:t>5.</w:t>
            </w:r>
          </w:p>
        </w:tc>
        <w:tc>
          <w:tcPr>
            <w:tcW w:w="3053" w:type="dxa"/>
            <w:tcBorders>
              <w:bottom w:val="nil"/>
            </w:tcBorders>
          </w:tcPr>
          <w:p w:rsidR="00AA7C2E" w:rsidRPr="00577A23" w:rsidRDefault="00AA7C2E" w:rsidP="00FB16FC">
            <w:pPr>
              <w:pStyle w:val="a9"/>
              <w:ind w:firstLine="0"/>
              <w:rPr>
                <w:sz w:val="28"/>
                <w:szCs w:val="20"/>
              </w:rPr>
            </w:pPr>
            <w:r w:rsidRPr="00577A23">
              <w:t xml:space="preserve">Сведения </w:t>
            </w:r>
            <w:r>
              <w:t xml:space="preserve">об участнике, а также </w:t>
            </w:r>
            <w:r w:rsidRPr="00577A23">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AA7C2E" w:rsidRPr="00577A23" w:rsidRDefault="00AA7C2E" w:rsidP="00FB16FC">
            <w:pPr>
              <w:pStyle w:val="11"/>
              <w:ind w:firstLine="0"/>
            </w:pPr>
            <w:r w:rsidRPr="00577A23">
              <w:t>1.</w:t>
            </w:r>
          </w:p>
        </w:tc>
        <w:tc>
          <w:tcPr>
            <w:tcW w:w="5816" w:type="dxa"/>
          </w:tcPr>
          <w:p w:rsidR="00AA7C2E" w:rsidRPr="00577A23" w:rsidRDefault="00AA7C2E" w:rsidP="00FB16FC">
            <w:pPr>
              <w:pStyle w:val="11"/>
              <w:ind w:firstLine="0"/>
              <w:rPr>
                <w:i/>
              </w:rPr>
            </w:pPr>
            <w:r w:rsidRPr="00577A23">
              <w:t>Наименование лица: ______________________ (</w:t>
            </w:r>
            <w:r w:rsidRPr="00577A23">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A7C2E" w:rsidRPr="00577A23" w:rsidRDefault="00AA7C2E" w:rsidP="00FB16FC">
            <w:pPr>
              <w:pStyle w:val="11"/>
              <w:ind w:firstLine="0"/>
              <w:rPr>
                <w:i/>
              </w:rPr>
            </w:pPr>
            <w:r w:rsidRPr="00577A23">
              <w:t>Адрес: _______________________________ (</w:t>
            </w:r>
            <w:r w:rsidRPr="00577A23">
              <w:rPr>
                <w:i/>
              </w:rPr>
              <w:t>указать адрес каждого лица, выступающего на стороне участника)</w:t>
            </w:r>
          </w:p>
          <w:p w:rsidR="00AA7C2E" w:rsidRPr="00577A23" w:rsidRDefault="00AA7C2E" w:rsidP="00FB16FC">
            <w:pPr>
              <w:pStyle w:val="11"/>
              <w:ind w:firstLine="0"/>
            </w:pPr>
            <w:r w:rsidRPr="00577A23">
              <w:t>Фактическое местонахождение: ________________________________________ (</w:t>
            </w:r>
            <w:r w:rsidRPr="00577A23">
              <w:rPr>
                <w:i/>
              </w:rPr>
              <w:t>указать местонахождения каждого лица, выступающего на стороне участника)</w:t>
            </w:r>
          </w:p>
          <w:p w:rsidR="00AA7C2E" w:rsidRPr="00577A23" w:rsidRDefault="00AA7C2E" w:rsidP="00FB16FC">
            <w:pPr>
              <w:pStyle w:val="11"/>
              <w:ind w:firstLine="0"/>
              <w:rPr>
                <w:i/>
              </w:rPr>
            </w:pPr>
            <w:r w:rsidRPr="00577A23">
              <w:t>Телефон: _______________________ (</w:t>
            </w:r>
            <w:r w:rsidRPr="00577A23">
              <w:rPr>
                <w:i/>
              </w:rPr>
              <w:t>указать телефон каждого лица, выступающего на стороне участника)</w:t>
            </w:r>
          </w:p>
          <w:p w:rsidR="00AA7C2E" w:rsidRPr="00577A23" w:rsidRDefault="00AA7C2E" w:rsidP="00FB16FC">
            <w:pPr>
              <w:pStyle w:val="11"/>
              <w:ind w:firstLine="0"/>
            </w:pPr>
            <w:r w:rsidRPr="00577A23">
              <w:lastRenderedPageBreak/>
              <w:t>Факс: __________________________ (</w:t>
            </w:r>
            <w:r w:rsidRPr="00577A23">
              <w:rPr>
                <w:i/>
              </w:rPr>
              <w:t>указать факс каждого лица, выступающего на стороне участника)</w:t>
            </w:r>
          </w:p>
          <w:p w:rsidR="00AA7C2E" w:rsidRPr="00577A23" w:rsidRDefault="00AA7C2E" w:rsidP="00FB16FC">
            <w:pPr>
              <w:pStyle w:val="11"/>
              <w:ind w:firstLine="0"/>
            </w:pPr>
            <w:r w:rsidRPr="00577A23">
              <w:t xml:space="preserve">Адрес электронной почты: ________________ </w:t>
            </w:r>
            <w:r w:rsidRPr="00577A23">
              <w:rPr>
                <w:i/>
              </w:rPr>
              <w:t>указать адрес электронной почты каждого лица, выступающего на стороне участника</w:t>
            </w:r>
          </w:p>
          <w:p w:rsidR="00AA7C2E" w:rsidRPr="00577A23" w:rsidRDefault="00AA7C2E" w:rsidP="00FB16FC">
            <w:pPr>
              <w:pStyle w:val="11"/>
              <w:ind w:firstLine="0"/>
            </w:pPr>
            <w:r w:rsidRPr="00577A23">
              <w:t xml:space="preserve">ИНН: ________________________________ </w:t>
            </w:r>
            <w:r w:rsidRPr="00577A23">
              <w:rPr>
                <w:i/>
              </w:rPr>
              <w:t>указать ИНН каждого лица, выступающего на стороне участника</w:t>
            </w:r>
            <w:r w:rsidRPr="00577A23">
              <w:t>.</w:t>
            </w:r>
          </w:p>
        </w:tc>
      </w:tr>
      <w:tr w:rsidR="00AA7C2E" w:rsidRPr="00577A23" w:rsidTr="00FB16FC">
        <w:trPr>
          <w:trHeight w:val="150"/>
        </w:trPr>
        <w:tc>
          <w:tcPr>
            <w:tcW w:w="594" w:type="dxa"/>
            <w:vMerge w:val="restart"/>
            <w:tcBorders>
              <w:top w:val="nil"/>
            </w:tcBorders>
          </w:tcPr>
          <w:p w:rsidR="00AA7C2E" w:rsidRPr="00577A23" w:rsidRDefault="00AA7C2E" w:rsidP="00FB16FC">
            <w:pPr>
              <w:pStyle w:val="a9"/>
              <w:ind w:firstLine="0"/>
              <w:rPr>
                <w:sz w:val="28"/>
                <w:szCs w:val="20"/>
              </w:rPr>
            </w:pPr>
          </w:p>
        </w:tc>
        <w:tc>
          <w:tcPr>
            <w:tcW w:w="3053" w:type="dxa"/>
            <w:vMerge w:val="restart"/>
            <w:tcBorders>
              <w:top w:val="nil"/>
            </w:tcBorders>
          </w:tcPr>
          <w:p w:rsidR="00AA7C2E" w:rsidRPr="00577A23" w:rsidRDefault="00AA7C2E" w:rsidP="00FB16FC">
            <w:pPr>
              <w:pStyle w:val="a9"/>
              <w:ind w:firstLine="0"/>
            </w:pPr>
          </w:p>
        </w:tc>
        <w:tc>
          <w:tcPr>
            <w:tcW w:w="426" w:type="dxa"/>
          </w:tcPr>
          <w:p w:rsidR="00AA7C2E" w:rsidRPr="00577A23" w:rsidRDefault="00AA7C2E" w:rsidP="00FB16FC">
            <w:pPr>
              <w:pStyle w:val="11"/>
              <w:ind w:firstLine="0"/>
            </w:pPr>
            <w:r w:rsidRPr="00577A23">
              <w:t>2.</w:t>
            </w:r>
          </w:p>
        </w:tc>
        <w:tc>
          <w:tcPr>
            <w:tcW w:w="5816" w:type="dxa"/>
          </w:tcPr>
          <w:p w:rsidR="00AA7C2E" w:rsidRPr="00577A23" w:rsidRDefault="00AA7C2E" w:rsidP="00FB16FC">
            <w:pPr>
              <w:pStyle w:val="11"/>
              <w:ind w:firstLine="0"/>
            </w:pPr>
            <w:r w:rsidRPr="00577A23">
              <w:t>……</w:t>
            </w:r>
          </w:p>
        </w:tc>
      </w:tr>
      <w:tr w:rsidR="00AA7C2E" w:rsidRPr="00577A23" w:rsidTr="00FB16FC">
        <w:trPr>
          <w:trHeight w:val="150"/>
        </w:trPr>
        <w:tc>
          <w:tcPr>
            <w:tcW w:w="594" w:type="dxa"/>
            <w:vMerge/>
          </w:tcPr>
          <w:p w:rsidR="00AA7C2E" w:rsidRPr="00577A23" w:rsidRDefault="00AA7C2E" w:rsidP="00FB16FC">
            <w:pPr>
              <w:pStyle w:val="a9"/>
              <w:ind w:firstLine="0"/>
              <w:rPr>
                <w:sz w:val="28"/>
                <w:szCs w:val="20"/>
              </w:rPr>
            </w:pPr>
          </w:p>
        </w:tc>
        <w:tc>
          <w:tcPr>
            <w:tcW w:w="3053" w:type="dxa"/>
            <w:vMerge/>
          </w:tcPr>
          <w:p w:rsidR="00AA7C2E" w:rsidRPr="00577A23" w:rsidRDefault="00AA7C2E" w:rsidP="00FB16FC">
            <w:pPr>
              <w:pStyle w:val="a9"/>
              <w:ind w:firstLine="0"/>
            </w:pPr>
          </w:p>
        </w:tc>
        <w:tc>
          <w:tcPr>
            <w:tcW w:w="426" w:type="dxa"/>
          </w:tcPr>
          <w:p w:rsidR="00AA7C2E" w:rsidRPr="00577A23" w:rsidRDefault="00AA7C2E" w:rsidP="00FB16FC">
            <w:pPr>
              <w:pStyle w:val="11"/>
              <w:ind w:firstLine="0"/>
            </w:pPr>
            <w:r w:rsidRPr="00577A23">
              <w:t>3.</w:t>
            </w:r>
          </w:p>
        </w:tc>
        <w:tc>
          <w:tcPr>
            <w:tcW w:w="5816" w:type="dxa"/>
          </w:tcPr>
          <w:p w:rsidR="00AA7C2E" w:rsidRPr="00577A23" w:rsidRDefault="00AA7C2E" w:rsidP="00FB16FC">
            <w:pPr>
              <w:pStyle w:val="11"/>
              <w:ind w:firstLine="0"/>
            </w:pPr>
            <w:r w:rsidRPr="00577A23">
              <w:t>……</w:t>
            </w:r>
          </w:p>
        </w:tc>
      </w:tr>
      <w:tr w:rsidR="00AA7C2E" w:rsidRPr="00577A23" w:rsidTr="00FB16FC">
        <w:trPr>
          <w:trHeight w:val="150"/>
        </w:trPr>
        <w:tc>
          <w:tcPr>
            <w:tcW w:w="594" w:type="dxa"/>
            <w:vMerge/>
          </w:tcPr>
          <w:p w:rsidR="00AA7C2E" w:rsidRPr="00577A23" w:rsidRDefault="00AA7C2E" w:rsidP="00FB16FC">
            <w:pPr>
              <w:pStyle w:val="a9"/>
              <w:ind w:firstLine="0"/>
              <w:rPr>
                <w:sz w:val="28"/>
                <w:szCs w:val="20"/>
              </w:rPr>
            </w:pPr>
          </w:p>
        </w:tc>
        <w:tc>
          <w:tcPr>
            <w:tcW w:w="3053" w:type="dxa"/>
            <w:vMerge/>
          </w:tcPr>
          <w:p w:rsidR="00AA7C2E" w:rsidRPr="00577A23" w:rsidRDefault="00AA7C2E" w:rsidP="00FB16FC">
            <w:pPr>
              <w:pStyle w:val="a9"/>
              <w:ind w:firstLine="0"/>
            </w:pPr>
          </w:p>
        </w:tc>
        <w:tc>
          <w:tcPr>
            <w:tcW w:w="426" w:type="dxa"/>
          </w:tcPr>
          <w:p w:rsidR="00AA7C2E" w:rsidRPr="00577A23" w:rsidRDefault="00AA7C2E" w:rsidP="00FB16FC">
            <w:pPr>
              <w:pStyle w:val="11"/>
              <w:ind w:firstLine="0"/>
            </w:pPr>
            <w:r w:rsidRPr="00577A23">
              <w:t>4.</w:t>
            </w:r>
          </w:p>
        </w:tc>
        <w:tc>
          <w:tcPr>
            <w:tcW w:w="5816" w:type="dxa"/>
          </w:tcPr>
          <w:p w:rsidR="00AA7C2E" w:rsidRPr="00577A23" w:rsidRDefault="00AA7C2E" w:rsidP="00FB16FC">
            <w:pPr>
              <w:pStyle w:val="11"/>
              <w:ind w:firstLine="0"/>
            </w:pPr>
            <w:r w:rsidRPr="00577A23">
              <w:t>……</w:t>
            </w:r>
          </w:p>
        </w:tc>
      </w:tr>
    </w:tbl>
    <w:p w:rsidR="00AA7C2E" w:rsidRDefault="00AA7C2E" w:rsidP="00AA7C2E">
      <w:pPr>
        <w:pStyle w:val="110"/>
        <w:ind w:firstLine="709"/>
      </w:pPr>
    </w:p>
    <w:p w:rsidR="00AA7C2E" w:rsidRPr="00577A23" w:rsidRDefault="00AA7C2E" w:rsidP="00AA7C2E">
      <w:pPr>
        <w:pStyle w:val="11"/>
        <w:ind w:firstLine="709"/>
      </w:pPr>
      <w:r w:rsidRPr="00577A23">
        <w:rPr>
          <w:bCs/>
          <w:szCs w:val="28"/>
        </w:rPr>
        <w:t>Сведения о</w:t>
      </w:r>
      <w:r w:rsidR="00AB022D">
        <w:rPr>
          <w:bCs/>
          <w:szCs w:val="28"/>
        </w:rPr>
        <w:t>б</w:t>
      </w:r>
      <w:r w:rsidRPr="00577A23">
        <w:rPr>
          <w:bCs/>
          <w:szCs w:val="28"/>
        </w:rPr>
        <w:t xml:space="preserve"> инновационных и высокотехнологичных услуг</w:t>
      </w:r>
      <w:r w:rsidR="00AB022D">
        <w:rPr>
          <w:bCs/>
          <w:szCs w:val="28"/>
        </w:rPr>
        <w:t>ах</w:t>
      </w:r>
      <w:r w:rsidRPr="00577A23">
        <w:rPr>
          <w:bCs/>
          <w:szCs w:val="28"/>
        </w:rPr>
        <w:t>:</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7"/>
        <w:gridCol w:w="3118"/>
      </w:tblGrid>
      <w:tr w:rsidR="00AB022D" w:rsidRPr="00AB022D" w:rsidTr="00AB022D">
        <w:trPr>
          <w:trHeight w:val="368"/>
        </w:trPr>
        <w:tc>
          <w:tcPr>
            <w:tcW w:w="3509" w:type="pct"/>
            <w:vMerge w:val="restart"/>
          </w:tcPr>
          <w:p w:rsidR="00AB022D" w:rsidRPr="00AB022D" w:rsidRDefault="00AB022D" w:rsidP="00FB16FC">
            <w:pPr>
              <w:jc w:val="both"/>
              <w:rPr>
                <w:sz w:val="28"/>
                <w:szCs w:val="28"/>
              </w:rPr>
            </w:pPr>
            <w:r w:rsidRPr="00AB022D">
              <w:rPr>
                <w:b/>
                <w:sz w:val="28"/>
                <w:szCs w:val="28"/>
              </w:rPr>
              <w:t>Наименование показателя</w:t>
            </w:r>
          </w:p>
        </w:tc>
        <w:tc>
          <w:tcPr>
            <w:tcW w:w="1491" w:type="pct"/>
            <w:vMerge w:val="restart"/>
          </w:tcPr>
          <w:p w:rsidR="00AB022D" w:rsidRPr="00AB022D" w:rsidRDefault="00AB022D" w:rsidP="00FB16FC">
            <w:pPr>
              <w:jc w:val="both"/>
              <w:rPr>
                <w:sz w:val="28"/>
                <w:szCs w:val="28"/>
              </w:rPr>
            </w:pPr>
            <w:r w:rsidRPr="00AB022D">
              <w:rPr>
                <w:b/>
                <w:sz w:val="28"/>
                <w:szCs w:val="28"/>
              </w:rPr>
              <w:t>Общая стоимость</w:t>
            </w:r>
          </w:p>
        </w:tc>
      </w:tr>
      <w:tr w:rsidR="00AB022D" w:rsidRPr="00AB022D" w:rsidTr="00AB022D">
        <w:trPr>
          <w:trHeight w:val="368"/>
        </w:trPr>
        <w:tc>
          <w:tcPr>
            <w:tcW w:w="3509" w:type="pct"/>
            <w:vMerge/>
          </w:tcPr>
          <w:p w:rsidR="00AB022D" w:rsidRPr="00AB022D" w:rsidRDefault="00AB022D" w:rsidP="00FB16FC">
            <w:pPr>
              <w:jc w:val="both"/>
              <w:rPr>
                <w:sz w:val="28"/>
                <w:szCs w:val="28"/>
              </w:rPr>
            </w:pPr>
          </w:p>
        </w:tc>
        <w:tc>
          <w:tcPr>
            <w:tcW w:w="1491" w:type="pct"/>
            <w:vMerge/>
          </w:tcPr>
          <w:p w:rsidR="00AB022D" w:rsidRPr="00AB022D" w:rsidRDefault="00AB022D" w:rsidP="00FB16FC">
            <w:pPr>
              <w:jc w:val="both"/>
              <w:rPr>
                <w:sz w:val="28"/>
                <w:szCs w:val="28"/>
              </w:rPr>
            </w:pPr>
          </w:p>
        </w:tc>
      </w:tr>
      <w:tr w:rsidR="00AB022D" w:rsidRPr="00AB022D" w:rsidTr="00AB022D">
        <w:tc>
          <w:tcPr>
            <w:tcW w:w="3509" w:type="pct"/>
          </w:tcPr>
          <w:p w:rsidR="00AB022D" w:rsidRPr="00AB022D" w:rsidRDefault="00AB022D" w:rsidP="00AB022D">
            <w:pPr>
              <w:jc w:val="both"/>
              <w:rPr>
                <w:sz w:val="28"/>
                <w:szCs w:val="28"/>
              </w:rPr>
            </w:pPr>
            <w:r w:rsidRPr="00AB022D">
              <w:rPr>
                <w:sz w:val="28"/>
                <w:szCs w:val="28"/>
              </w:rPr>
              <w:t>Стоимость услуг, являющихся инновационными и (или) высокотехнологичными из общего объема предлагаемых услуг с учетом НДС, рублей</w:t>
            </w:r>
            <w:r w:rsidRPr="00AB022D">
              <w:rPr>
                <w:rStyle w:val="ad"/>
                <w:rFonts w:eastAsia="MS Mincho"/>
                <w:sz w:val="28"/>
                <w:szCs w:val="28"/>
              </w:rPr>
              <w:footnoteReference w:id="1"/>
            </w:r>
          </w:p>
        </w:tc>
        <w:tc>
          <w:tcPr>
            <w:tcW w:w="1491" w:type="pct"/>
          </w:tcPr>
          <w:p w:rsidR="00AB022D" w:rsidRPr="00AB022D" w:rsidRDefault="00AB022D" w:rsidP="00FB16FC">
            <w:pPr>
              <w:jc w:val="both"/>
              <w:rPr>
                <w:sz w:val="28"/>
                <w:szCs w:val="28"/>
              </w:rPr>
            </w:pPr>
            <w:r w:rsidRPr="00AB022D">
              <w:rPr>
                <w:i/>
                <w:sz w:val="28"/>
                <w:szCs w:val="28"/>
              </w:rPr>
              <w:t>Указать стоимость в рублях с учетом НДС</w:t>
            </w:r>
          </w:p>
        </w:tc>
      </w:tr>
    </w:tbl>
    <w:p w:rsidR="00AA7C2E" w:rsidRPr="00D66995" w:rsidRDefault="00AA7C2E" w:rsidP="00AA7C2E">
      <w:pPr>
        <w:pStyle w:val="110"/>
        <w:ind w:firstLine="709"/>
      </w:pPr>
    </w:p>
    <w:p w:rsidR="00AA7C2E" w:rsidRDefault="00AA7C2E" w:rsidP="00AA7C2E">
      <w:pPr>
        <w:rPr>
          <w:sz w:val="28"/>
          <w:szCs w:val="28"/>
        </w:rPr>
      </w:pPr>
      <w:r w:rsidRPr="007242BE">
        <w:rPr>
          <w:sz w:val="28"/>
          <w:szCs w:val="28"/>
        </w:rPr>
        <w:br w:type="page"/>
      </w:r>
    </w:p>
    <w:p w:rsidR="00AA7C2E" w:rsidRPr="00D66995" w:rsidRDefault="00AA7C2E" w:rsidP="00AA7C2E">
      <w:pPr>
        <w:jc w:val="center"/>
        <w:rPr>
          <w:b/>
          <w:sz w:val="28"/>
          <w:szCs w:val="28"/>
        </w:rPr>
      </w:pPr>
      <w:r w:rsidRPr="00D66995">
        <w:rPr>
          <w:b/>
          <w:sz w:val="28"/>
          <w:szCs w:val="28"/>
        </w:rPr>
        <w:lastRenderedPageBreak/>
        <w:t>Форма  технического предложения участника</w:t>
      </w:r>
    </w:p>
    <w:p w:rsidR="00AA7C2E" w:rsidRPr="00D66995" w:rsidRDefault="00AA7C2E" w:rsidP="00AA7C2E">
      <w:pPr>
        <w:jc w:val="center"/>
      </w:pPr>
    </w:p>
    <w:p w:rsidR="00AA7C2E" w:rsidRPr="00577A23" w:rsidRDefault="00AA7C2E" w:rsidP="00AA7C2E">
      <w:pPr>
        <w:jc w:val="both"/>
        <w:rPr>
          <w:bCs/>
          <w:sz w:val="28"/>
          <w:szCs w:val="28"/>
          <w:u w:val="single"/>
        </w:rPr>
      </w:pPr>
      <w:r w:rsidRPr="00577A23">
        <w:rPr>
          <w:bCs/>
          <w:sz w:val="28"/>
          <w:szCs w:val="28"/>
          <w:u w:val="single"/>
        </w:rPr>
        <w:t>Инструкция по заполнению формы технического предложения:</w:t>
      </w:r>
    </w:p>
    <w:p w:rsidR="00AA7C2E" w:rsidRPr="00D66995" w:rsidRDefault="00AA7C2E" w:rsidP="00AA7C2E">
      <w:pPr>
        <w:jc w:val="center"/>
        <w:rPr>
          <w:bCs/>
          <w:sz w:val="28"/>
          <w:szCs w:val="28"/>
        </w:rPr>
      </w:pPr>
      <w:r w:rsidRPr="00D66995">
        <w:rPr>
          <w:bCs/>
          <w:sz w:val="28"/>
          <w:szCs w:val="28"/>
        </w:rPr>
        <w:t>Техническое предложение</w:t>
      </w:r>
    </w:p>
    <w:p w:rsidR="00AA7C2E" w:rsidRPr="00D66995" w:rsidRDefault="00AA7C2E" w:rsidP="00AA7C2E">
      <w:pPr>
        <w:rPr>
          <w:bCs/>
          <w:i/>
          <w:sz w:val="28"/>
          <w:szCs w:val="28"/>
        </w:rPr>
      </w:pPr>
      <w:r>
        <w:rPr>
          <w:bCs/>
          <w:i/>
          <w:sz w:val="28"/>
          <w:szCs w:val="28"/>
        </w:rPr>
        <w:t>о</w:t>
      </w:r>
      <w:r w:rsidRPr="00D66995">
        <w:rPr>
          <w:bCs/>
          <w:i/>
          <w:sz w:val="28"/>
          <w:szCs w:val="28"/>
        </w:rPr>
        <w:t xml:space="preserve">формляется участником </w:t>
      </w:r>
      <w:r w:rsidRPr="00D66995">
        <w:rPr>
          <w:i/>
          <w:sz w:val="28"/>
          <w:szCs w:val="28"/>
        </w:rPr>
        <w:t xml:space="preserve">и предоставляется в формате </w:t>
      </w:r>
      <w:r>
        <w:rPr>
          <w:i/>
          <w:sz w:val="28"/>
          <w:szCs w:val="28"/>
          <w:lang w:val="en-US"/>
        </w:rPr>
        <w:t>MS</w:t>
      </w:r>
      <w:r w:rsidRPr="002A2046">
        <w:rPr>
          <w:i/>
          <w:sz w:val="28"/>
          <w:szCs w:val="28"/>
        </w:rPr>
        <w:t xml:space="preserve"> </w:t>
      </w:r>
      <w:r w:rsidRPr="00D66995">
        <w:rPr>
          <w:i/>
          <w:sz w:val="28"/>
          <w:szCs w:val="28"/>
          <w:lang w:val="en-US"/>
        </w:rPr>
        <w:t>Word</w:t>
      </w:r>
    </w:p>
    <w:p w:rsidR="00AA7C2E" w:rsidRPr="00D66995" w:rsidRDefault="00AA7C2E" w:rsidP="00AA7C2E">
      <w:pPr>
        <w:rPr>
          <w:bCs/>
        </w:rPr>
      </w:pPr>
      <w:r w:rsidRPr="00D66995">
        <w:rPr>
          <w:bCs/>
        </w:rPr>
        <w:t>«____» ___________ 20__ г.</w:t>
      </w:r>
    </w:p>
    <w:p w:rsidR="00AA7C2E" w:rsidRPr="00D66995" w:rsidRDefault="00AA7C2E" w:rsidP="00AA7C2E">
      <w:pPr>
        <w:rPr>
          <w:bCs/>
          <w:sz w:val="16"/>
        </w:rPr>
      </w:pPr>
    </w:p>
    <w:p w:rsidR="00AA7C2E" w:rsidRPr="001437F0" w:rsidRDefault="00AA7C2E" w:rsidP="00AA7C2E">
      <w:pPr>
        <w:jc w:val="both"/>
        <w:rPr>
          <w:bCs/>
          <w:i/>
          <w:sz w:val="28"/>
          <w:szCs w:val="28"/>
        </w:rPr>
      </w:pPr>
      <w:r w:rsidRPr="001437F0">
        <w:rPr>
          <w:bCs/>
          <w:i/>
          <w:sz w:val="28"/>
          <w:szCs w:val="28"/>
        </w:rPr>
        <w:t>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w:t>
      </w:r>
    </w:p>
    <w:p w:rsidR="00AA7C2E" w:rsidRPr="001437F0" w:rsidRDefault="00AA7C2E" w:rsidP="00AA7C2E">
      <w:pPr>
        <w:jc w:val="both"/>
        <w:rPr>
          <w:bCs/>
          <w:i/>
          <w:sz w:val="28"/>
          <w:szCs w:val="28"/>
        </w:rPr>
      </w:pPr>
    </w:p>
    <w:p w:rsidR="00AA7C2E" w:rsidRPr="001437F0" w:rsidRDefault="00AA7C2E" w:rsidP="00AA7C2E">
      <w:pPr>
        <w:jc w:val="both"/>
        <w:rPr>
          <w:bCs/>
          <w:i/>
          <w:sz w:val="28"/>
          <w:szCs w:val="28"/>
        </w:rPr>
      </w:pPr>
      <w:r w:rsidRPr="001437F0">
        <w:rPr>
          <w:bCs/>
          <w:i/>
          <w:sz w:val="28"/>
          <w:szCs w:val="28"/>
        </w:rPr>
        <w:t>Техническое предложение предоставляется в составе открытой части заявки на участие в закупке</w:t>
      </w:r>
    </w:p>
    <w:p w:rsidR="00AA7C2E" w:rsidRPr="00577A23" w:rsidRDefault="00AA7C2E" w:rsidP="00AA7C2E"/>
    <w:p w:rsidR="00AA7C2E" w:rsidRPr="00577A23" w:rsidRDefault="00AA7C2E" w:rsidP="00AA7C2E">
      <w:pPr>
        <w:jc w:val="center"/>
        <w:rPr>
          <w:b/>
          <w:bCs/>
          <w:sz w:val="28"/>
          <w:szCs w:val="28"/>
        </w:rPr>
      </w:pPr>
      <w:r w:rsidRPr="00577A23">
        <w:rPr>
          <w:b/>
          <w:bCs/>
          <w:sz w:val="28"/>
          <w:szCs w:val="28"/>
        </w:rPr>
        <w:t>Техническое предложение</w:t>
      </w:r>
    </w:p>
    <w:p w:rsidR="00AA7C2E" w:rsidRPr="00577A23" w:rsidRDefault="00AA7C2E" w:rsidP="00AA7C2E">
      <w:pPr>
        <w:rPr>
          <w:bCs/>
        </w:rPr>
      </w:pPr>
    </w:p>
    <w:p w:rsidR="00AA7C2E" w:rsidRPr="00577A23" w:rsidRDefault="00AA7C2E" w:rsidP="00AA7C2E">
      <w:pPr>
        <w:rPr>
          <w:bCs/>
        </w:rPr>
      </w:pPr>
    </w:p>
    <w:p w:rsidR="00AA7C2E" w:rsidRPr="00577A23" w:rsidRDefault="00AA7C2E" w:rsidP="00AA7C2E">
      <w:pPr>
        <w:ind w:firstLine="709"/>
        <w:jc w:val="both"/>
      </w:pPr>
      <w:r w:rsidRPr="00577A23">
        <w:rPr>
          <w:b/>
        </w:rPr>
        <w:t>Номер закупки, номер и предмет лота</w:t>
      </w:r>
    </w:p>
    <w:p w:rsidR="00AA7C2E" w:rsidRPr="001437F0" w:rsidRDefault="00AA7C2E" w:rsidP="00AA7C2E">
      <w:pPr>
        <w:ind w:firstLine="709"/>
        <w:jc w:val="both"/>
        <w:rPr>
          <w:i/>
        </w:rPr>
      </w:pPr>
      <w:r>
        <w:rPr>
          <w:i/>
        </w:rPr>
        <w:t>(</w:t>
      </w:r>
      <w:r w:rsidRPr="001437F0">
        <w:rPr>
          <w:i/>
        </w:rPr>
        <w:t>участник должен указать номер закупки, номер и предмет лота, соответствующие указанным в документации</w:t>
      </w:r>
      <w:r>
        <w:rPr>
          <w:i/>
        </w:rPr>
        <w:t>)</w:t>
      </w:r>
    </w:p>
    <w:p w:rsidR="00AA7C2E" w:rsidRPr="00577A23" w:rsidRDefault="00AA7C2E" w:rsidP="00AA7C2E">
      <w:pPr>
        <w:ind w:firstLine="709"/>
        <w:jc w:val="both"/>
        <w:rPr>
          <w:i/>
        </w:rPr>
      </w:pPr>
    </w:p>
    <w:p w:rsidR="00AA7C2E" w:rsidRPr="00577A23" w:rsidRDefault="00AA7C2E" w:rsidP="00AA7C2E">
      <w:pPr>
        <w:ind w:firstLine="709"/>
      </w:pPr>
      <w:r w:rsidRPr="00577A23">
        <w:t>1. Подавая настоящее техническое предложение, обязуюсь:</w:t>
      </w:r>
    </w:p>
    <w:p w:rsidR="00AA7C2E" w:rsidRPr="00577A23" w:rsidRDefault="00AA7C2E" w:rsidP="00AA7C2E">
      <w:pPr>
        <w:ind w:firstLine="709"/>
      </w:pPr>
      <w:r w:rsidRPr="00577A23">
        <w:t>а) оказать услуги, предусмотренные настоящим техническим предложением, в полном соответствии с:</w:t>
      </w:r>
    </w:p>
    <w:p w:rsidR="00AA7C2E" w:rsidRPr="00577A23" w:rsidRDefault="00AA7C2E" w:rsidP="00AA7C2E">
      <w:pPr>
        <w:pStyle w:val="a6"/>
        <w:ind w:left="0" w:firstLine="709"/>
      </w:pPr>
      <w:r w:rsidRPr="00577A23">
        <w:t>-нормативными документами, перечисленными в техническом задании документации о закупке;</w:t>
      </w:r>
    </w:p>
    <w:p w:rsidR="00AA7C2E" w:rsidRPr="00577A23" w:rsidRDefault="004F072D" w:rsidP="00AA7C2E">
      <w:pPr>
        <w:pStyle w:val="a6"/>
        <w:ind w:left="0" w:firstLine="709"/>
      </w:pPr>
      <w:r w:rsidRPr="00577A23">
        <w:t xml:space="preserve"> </w:t>
      </w:r>
      <w:r w:rsidR="00AA7C2E" w:rsidRPr="00577A23">
        <w:t>-требованиями к качеству оказанных услуг, указанными в техническом задании документации о закупке;</w:t>
      </w:r>
    </w:p>
    <w:p w:rsidR="00AA7C2E" w:rsidRPr="00577A23" w:rsidRDefault="00AA7C2E" w:rsidP="00AA7C2E">
      <w:pPr>
        <w:pStyle w:val="a6"/>
        <w:ind w:left="0" w:firstLine="709"/>
      </w:pPr>
      <w:r w:rsidRPr="00577A23">
        <w:t>-требованиями к результату оказания услуг, указанными в техническом задании документации о закупке;</w:t>
      </w:r>
    </w:p>
    <w:p w:rsidR="00AA7C2E" w:rsidRPr="00577A23" w:rsidRDefault="00AA7C2E" w:rsidP="00AA7C2E">
      <w:pPr>
        <w:pStyle w:val="a6"/>
        <w:ind w:left="0" w:firstLine="709"/>
        <w:rPr>
          <w:bCs/>
        </w:rPr>
      </w:pPr>
      <w:r w:rsidRPr="00577A23">
        <w:t xml:space="preserve">б)  </w:t>
      </w:r>
      <w:r w:rsidRPr="00577A23">
        <w:rPr>
          <w:bCs/>
        </w:rPr>
        <w:t>оказать услуги в месте(ах) оказания услуг, предусмотренном(ых) в техническом задании</w:t>
      </w:r>
      <w:r w:rsidRPr="00577A23">
        <w:t xml:space="preserve"> документации о закупке</w:t>
      </w:r>
      <w:r w:rsidRPr="00577A23">
        <w:rPr>
          <w:bCs/>
        </w:rPr>
        <w:t>;</w:t>
      </w:r>
    </w:p>
    <w:p w:rsidR="00AA7C2E" w:rsidRPr="00577A23" w:rsidRDefault="00AB022D" w:rsidP="00AA7C2E">
      <w:pPr>
        <w:pStyle w:val="a6"/>
        <w:ind w:left="0" w:firstLine="709"/>
        <w:rPr>
          <w:bCs/>
        </w:rPr>
      </w:pPr>
      <w:r>
        <w:rPr>
          <w:bCs/>
        </w:rPr>
        <w:t>в</w:t>
      </w:r>
      <w:r w:rsidR="00AA7C2E" w:rsidRPr="00577A23">
        <w:rPr>
          <w:bCs/>
        </w:rPr>
        <w:t>) оказать услуги в соответствии с условиями и порядком  оказания услуг, указанными в техническом задании документации о закупке.</w:t>
      </w:r>
    </w:p>
    <w:p w:rsidR="00AA7C2E" w:rsidRPr="00577A23" w:rsidRDefault="00AA7C2E" w:rsidP="00AA7C2E">
      <w:pPr>
        <w:pStyle w:val="a6"/>
        <w:ind w:left="0" w:firstLine="709"/>
        <w:rPr>
          <w:bCs/>
        </w:rPr>
      </w:pPr>
    </w:p>
    <w:p w:rsidR="00AA7C2E" w:rsidRPr="00577A23" w:rsidRDefault="00AA7C2E" w:rsidP="00AA7C2E">
      <w:pPr>
        <w:pStyle w:val="a6"/>
        <w:ind w:left="0" w:firstLine="709"/>
        <w:rPr>
          <w:bCs/>
        </w:rPr>
      </w:pPr>
      <w:r w:rsidRPr="00577A23">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w:t>
      </w:r>
      <w:r w:rsidRPr="00577A23">
        <w:t xml:space="preserve"> документации о закупке</w:t>
      </w:r>
      <w:r w:rsidRPr="00577A23">
        <w:rPr>
          <w:bCs/>
        </w:rPr>
        <w:t>.</w:t>
      </w:r>
    </w:p>
    <w:p w:rsidR="00AA7C2E" w:rsidRPr="00577A23" w:rsidRDefault="00AA7C2E" w:rsidP="00AA7C2E">
      <w:pPr>
        <w:pStyle w:val="a6"/>
        <w:ind w:left="0" w:firstLine="709"/>
        <w:rPr>
          <w:bCs/>
        </w:rPr>
      </w:pPr>
    </w:p>
    <w:p w:rsidR="00AA7C2E" w:rsidRPr="00577A23" w:rsidRDefault="00AA7C2E" w:rsidP="00AA7C2E">
      <w:pPr>
        <w:pStyle w:val="a6"/>
        <w:ind w:left="0" w:firstLine="709"/>
        <w:rPr>
          <w:bCs/>
        </w:rPr>
      </w:pPr>
      <w:r w:rsidRPr="00577A2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577A23">
        <w:t xml:space="preserve"> документации о закупке</w:t>
      </w:r>
      <w:r w:rsidRPr="00577A23">
        <w:rPr>
          <w:bCs/>
        </w:rPr>
        <w:t>.</w:t>
      </w:r>
    </w:p>
    <w:p w:rsidR="00AA7C2E" w:rsidRDefault="00AA7C2E" w:rsidP="00AA7C2E">
      <w:pPr>
        <w:rPr>
          <w:sz w:val="28"/>
          <w:szCs w:val="28"/>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7"/>
        <w:gridCol w:w="1342"/>
        <w:gridCol w:w="604"/>
        <w:gridCol w:w="2010"/>
        <w:gridCol w:w="2126"/>
        <w:gridCol w:w="2410"/>
      </w:tblGrid>
      <w:tr w:rsidR="00AA7C2E" w:rsidRPr="00D66995" w:rsidTr="00AB022D">
        <w:tc>
          <w:tcPr>
            <w:tcW w:w="5000" w:type="pct"/>
            <w:gridSpan w:val="6"/>
          </w:tcPr>
          <w:p w:rsidR="00AA7C2E" w:rsidRPr="00D66995" w:rsidRDefault="00AA7C2E" w:rsidP="00AB022D">
            <w:pPr>
              <w:jc w:val="both"/>
              <w:rPr>
                <w:b/>
              </w:rPr>
            </w:pPr>
            <w:r w:rsidRPr="002A2046">
              <w:rPr>
                <w:b/>
                <w:sz w:val="28"/>
                <w:szCs w:val="28"/>
              </w:rPr>
              <w:t>4</w:t>
            </w:r>
            <w:r>
              <w:rPr>
                <w:b/>
                <w:sz w:val="28"/>
                <w:szCs w:val="28"/>
              </w:rPr>
              <w:t xml:space="preserve">. </w:t>
            </w:r>
            <w:r w:rsidRPr="00D66995">
              <w:rPr>
                <w:b/>
                <w:sz w:val="28"/>
                <w:szCs w:val="28"/>
              </w:rPr>
              <w:t>Наименование</w:t>
            </w:r>
            <w:r w:rsidR="00AB022D">
              <w:rPr>
                <w:rFonts w:eastAsia="MS Mincho"/>
              </w:rPr>
              <w:t xml:space="preserve"> </w:t>
            </w:r>
            <w:r w:rsidRPr="00D66995">
              <w:rPr>
                <w:b/>
                <w:sz w:val="28"/>
                <w:szCs w:val="28"/>
              </w:rPr>
              <w:t>предложенных услуг их количество (объем) и предложенная цена договора</w:t>
            </w:r>
          </w:p>
        </w:tc>
      </w:tr>
      <w:tr w:rsidR="00AB022D" w:rsidRPr="00D66995" w:rsidTr="00AB022D">
        <w:tc>
          <w:tcPr>
            <w:tcW w:w="994" w:type="pct"/>
          </w:tcPr>
          <w:p w:rsidR="00AB022D" w:rsidRPr="00AB022D" w:rsidRDefault="00AB022D" w:rsidP="00AB022D">
            <w:pPr>
              <w:jc w:val="both"/>
              <w:rPr>
                <w:b/>
                <w:i/>
              </w:rPr>
            </w:pPr>
            <w:r w:rsidRPr="00AB022D">
              <w:rPr>
                <w:b/>
                <w:i/>
              </w:rPr>
              <w:t>Наименование услуги</w:t>
            </w:r>
          </w:p>
        </w:tc>
        <w:tc>
          <w:tcPr>
            <w:tcW w:w="633" w:type="pct"/>
          </w:tcPr>
          <w:p w:rsidR="00AB022D" w:rsidRPr="00D66995" w:rsidRDefault="00AB022D" w:rsidP="00FB16FC">
            <w:pPr>
              <w:jc w:val="both"/>
              <w:rPr>
                <w:b/>
              </w:rPr>
            </w:pPr>
            <w:r w:rsidRPr="00D66995">
              <w:rPr>
                <w:b/>
              </w:rPr>
              <w:t>Ед.изм.</w:t>
            </w:r>
          </w:p>
        </w:tc>
        <w:tc>
          <w:tcPr>
            <w:tcW w:w="1233" w:type="pct"/>
            <w:gridSpan w:val="2"/>
          </w:tcPr>
          <w:p w:rsidR="00AB022D" w:rsidRPr="00D66995" w:rsidRDefault="00AB022D" w:rsidP="00FB16FC">
            <w:pPr>
              <w:ind w:left="-108"/>
              <w:jc w:val="both"/>
              <w:rPr>
                <w:b/>
              </w:rPr>
            </w:pPr>
            <w:r w:rsidRPr="00D66995">
              <w:rPr>
                <w:b/>
              </w:rPr>
              <w:t>Количество (объем)</w:t>
            </w:r>
          </w:p>
        </w:tc>
        <w:tc>
          <w:tcPr>
            <w:tcW w:w="1003" w:type="pct"/>
          </w:tcPr>
          <w:p w:rsidR="00AB022D" w:rsidRPr="00D66995" w:rsidRDefault="00AB022D" w:rsidP="00FB16FC">
            <w:pPr>
              <w:jc w:val="both"/>
              <w:rPr>
                <w:b/>
              </w:rPr>
            </w:pPr>
            <w:r w:rsidRPr="00D66995">
              <w:rPr>
                <w:b/>
              </w:rPr>
              <w:t>Цена за единицу без учета НДС</w:t>
            </w:r>
          </w:p>
        </w:tc>
        <w:tc>
          <w:tcPr>
            <w:tcW w:w="1137" w:type="pct"/>
          </w:tcPr>
          <w:p w:rsidR="00AB022D" w:rsidRPr="00D66995" w:rsidRDefault="00AB022D" w:rsidP="00FB16FC">
            <w:pPr>
              <w:jc w:val="both"/>
              <w:rPr>
                <w:b/>
              </w:rPr>
            </w:pPr>
            <w:r w:rsidRPr="00D66995">
              <w:rPr>
                <w:b/>
              </w:rPr>
              <w:t>Всего без учета НДС</w:t>
            </w:r>
          </w:p>
        </w:tc>
      </w:tr>
      <w:tr w:rsidR="00AB022D" w:rsidRPr="00D66995" w:rsidTr="00AB022D">
        <w:tc>
          <w:tcPr>
            <w:tcW w:w="994" w:type="pct"/>
          </w:tcPr>
          <w:p w:rsidR="00AB022D" w:rsidRPr="00D66995" w:rsidRDefault="00AB022D" w:rsidP="004F072D">
            <w:pPr>
              <w:ind w:left="-108"/>
              <w:jc w:val="both"/>
              <w:rPr>
                <w:i/>
              </w:rPr>
            </w:pPr>
            <w:r w:rsidRPr="00D66995">
              <w:rPr>
                <w:i/>
              </w:rPr>
              <w:t xml:space="preserve">Указать наименование </w:t>
            </w:r>
            <w:r w:rsidRPr="00D66995">
              <w:rPr>
                <w:i/>
              </w:rPr>
              <w:lastRenderedPageBreak/>
              <w:t>услуги, с указанием марки</w:t>
            </w:r>
            <w:r>
              <w:rPr>
                <w:i/>
              </w:rPr>
              <w:t xml:space="preserve"> </w:t>
            </w:r>
            <w:r w:rsidRPr="00D66995">
              <w:rPr>
                <w:i/>
              </w:rPr>
              <w:t>модели, названия</w:t>
            </w:r>
            <w:r w:rsidR="004F072D" w:rsidRPr="004F13A0">
              <w:rPr>
                <w:b/>
              </w:rPr>
              <w:t xml:space="preserve"> </w:t>
            </w:r>
            <w:r w:rsidR="004F072D">
              <w:rPr>
                <w:i/>
              </w:rPr>
              <w:t>транспортного</w:t>
            </w:r>
            <w:r w:rsidR="004F072D" w:rsidRPr="004F072D">
              <w:rPr>
                <w:i/>
              </w:rPr>
              <w:t xml:space="preserve"> средств</w:t>
            </w:r>
            <w:r w:rsidR="004F072D">
              <w:rPr>
                <w:i/>
              </w:rPr>
              <w:t>а</w:t>
            </w:r>
          </w:p>
        </w:tc>
        <w:tc>
          <w:tcPr>
            <w:tcW w:w="633" w:type="pct"/>
          </w:tcPr>
          <w:p w:rsidR="00AB022D" w:rsidRPr="00D66995" w:rsidRDefault="00AB022D" w:rsidP="00FB16FC">
            <w:pPr>
              <w:jc w:val="both"/>
              <w:rPr>
                <w:i/>
              </w:rPr>
            </w:pPr>
            <w:r w:rsidRPr="00D66995">
              <w:rPr>
                <w:i/>
              </w:rPr>
              <w:lastRenderedPageBreak/>
              <w:t xml:space="preserve">Указать ед. изм. </w:t>
            </w:r>
            <w:r w:rsidRPr="00D66995">
              <w:rPr>
                <w:i/>
              </w:rPr>
              <w:lastRenderedPageBreak/>
              <w:t>согласно ОКЕИ</w:t>
            </w:r>
          </w:p>
        </w:tc>
        <w:tc>
          <w:tcPr>
            <w:tcW w:w="1233" w:type="pct"/>
            <w:gridSpan w:val="2"/>
          </w:tcPr>
          <w:p w:rsidR="00AB022D" w:rsidRPr="00D66995" w:rsidRDefault="00AB022D" w:rsidP="00FB16FC">
            <w:pPr>
              <w:jc w:val="both"/>
              <w:rPr>
                <w:i/>
              </w:rPr>
            </w:pPr>
            <w:r w:rsidRPr="00D66995">
              <w:rPr>
                <w:i/>
              </w:rPr>
              <w:lastRenderedPageBreak/>
              <w:t xml:space="preserve">Указать количество (объем) согласно </w:t>
            </w:r>
            <w:r w:rsidRPr="00D66995">
              <w:rPr>
                <w:i/>
              </w:rPr>
              <w:lastRenderedPageBreak/>
              <w:t>единицам измерения</w:t>
            </w:r>
          </w:p>
        </w:tc>
        <w:tc>
          <w:tcPr>
            <w:tcW w:w="1003" w:type="pct"/>
          </w:tcPr>
          <w:p w:rsidR="00AB022D" w:rsidRPr="00D66995" w:rsidRDefault="00AB022D" w:rsidP="00FB16FC">
            <w:pPr>
              <w:jc w:val="both"/>
              <w:rPr>
                <w:i/>
              </w:rPr>
            </w:pPr>
            <w:r w:rsidRPr="00D66995">
              <w:rPr>
                <w:i/>
              </w:rPr>
              <w:lastRenderedPageBreak/>
              <w:t>Указать цену в рублях</w:t>
            </w:r>
          </w:p>
        </w:tc>
        <w:tc>
          <w:tcPr>
            <w:tcW w:w="1137" w:type="pct"/>
          </w:tcPr>
          <w:p w:rsidR="00AB022D" w:rsidRPr="00D66995" w:rsidRDefault="00AB022D" w:rsidP="00FB16FC">
            <w:pPr>
              <w:jc w:val="both"/>
              <w:rPr>
                <w:i/>
              </w:rPr>
            </w:pPr>
            <w:r w:rsidRPr="00D66995">
              <w:rPr>
                <w:i/>
              </w:rPr>
              <w:t>Указать цену в рублях</w:t>
            </w:r>
          </w:p>
        </w:tc>
      </w:tr>
      <w:tr w:rsidR="00AB022D" w:rsidRPr="00D66995" w:rsidTr="00AB022D">
        <w:tc>
          <w:tcPr>
            <w:tcW w:w="994" w:type="pct"/>
          </w:tcPr>
          <w:p w:rsidR="00AB022D" w:rsidRPr="00D66995" w:rsidRDefault="00AB022D" w:rsidP="00AB022D">
            <w:pPr>
              <w:ind w:left="-108"/>
              <w:jc w:val="both"/>
              <w:rPr>
                <w:b/>
              </w:rPr>
            </w:pPr>
            <w:r w:rsidRPr="00D66995">
              <w:rPr>
                <w:b/>
              </w:rPr>
              <w:lastRenderedPageBreak/>
              <w:t>ИТОГО</w:t>
            </w:r>
          </w:p>
        </w:tc>
        <w:tc>
          <w:tcPr>
            <w:tcW w:w="633" w:type="pct"/>
          </w:tcPr>
          <w:p w:rsidR="00AB022D" w:rsidRPr="00D66995" w:rsidRDefault="00AB022D" w:rsidP="00FB16FC">
            <w:pPr>
              <w:jc w:val="both"/>
            </w:pPr>
            <w:r w:rsidRPr="00D66995">
              <w:t>-</w:t>
            </w:r>
          </w:p>
        </w:tc>
        <w:tc>
          <w:tcPr>
            <w:tcW w:w="1233" w:type="pct"/>
            <w:gridSpan w:val="2"/>
          </w:tcPr>
          <w:p w:rsidR="00AB022D" w:rsidRPr="00D66995" w:rsidRDefault="00AB022D" w:rsidP="00FB16FC">
            <w:pPr>
              <w:jc w:val="both"/>
            </w:pPr>
            <w:r w:rsidRPr="00D66995">
              <w:t>-</w:t>
            </w:r>
          </w:p>
        </w:tc>
        <w:tc>
          <w:tcPr>
            <w:tcW w:w="1003" w:type="pct"/>
          </w:tcPr>
          <w:p w:rsidR="00AB022D" w:rsidRPr="00D66995" w:rsidRDefault="00AB022D" w:rsidP="00FB16FC">
            <w:pPr>
              <w:jc w:val="both"/>
            </w:pPr>
            <w:r w:rsidRPr="00D66995">
              <w:t>-</w:t>
            </w:r>
          </w:p>
        </w:tc>
        <w:tc>
          <w:tcPr>
            <w:tcW w:w="1137" w:type="pct"/>
          </w:tcPr>
          <w:p w:rsidR="00AB022D" w:rsidRPr="00D66995" w:rsidRDefault="00AB022D" w:rsidP="00FB16FC">
            <w:pPr>
              <w:ind w:left="-108"/>
              <w:jc w:val="both"/>
            </w:pPr>
            <w:r w:rsidRPr="00D66995">
              <w:rPr>
                <w:i/>
              </w:rPr>
              <w:t>Указать сумму всего без учета НДС</w:t>
            </w:r>
          </w:p>
        </w:tc>
      </w:tr>
      <w:tr w:rsidR="00AA7C2E" w:rsidRPr="00D66995" w:rsidTr="00AB022D">
        <w:tc>
          <w:tcPr>
            <w:tcW w:w="994" w:type="pct"/>
          </w:tcPr>
          <w:p w:rsidR="00AA7C2E" w:rsidRPr="00D66995" w:rsidRDefault="00AA7C2E" w:rsidP="00FB16FC">
            <w:pPr>
              <w:ind w:left="-108"/>
              <w:jc w:val="both"/>
              <w:rPr>
                <w:b/>
                <w:bCs/>
              </w:rPr>
            </w:pPr>
            <w:r w:rsidRPr="00D66995">
              <w:rPr>
                <w:b/>
                <w:bCs/>
              </w:rPr>
              <w:t>Применяемая</w:t>
            </w:r>
          </w:p>
          <w:p w:rsidR="00AA7C2E" w:rsidRPr="00D66995" w:rsidRDefault="00AA7C2E" w:rsidP="00FB16FC">
            <w:pPr>
              <w:ind w:left="-108"/>
              <w:jc w:val="both"/>
              <w:rPr>
                <w:b/>
                <w:bCs/>
              </w:rPr>
            </w:pPr>
            <w:r w:rsidRPr="00D66995">
              <w:rPr>
                <w:b/>
                <w:bCs/>
              </w:rPr>
              <w:t xml:space="preserve">участником </w:t>
            </w:r>
            <w:r>
              <w:rPr>
                <w:b/>
                <w:bCs/>
              </w:rPr>
              <w:t xml:space="preserve">при расчете предложенной цены </w:t>
            </w:r>
            <w:r w:rsidRPr="00D66995">
              <w:rPr>
                <w:b/>
                <w:bCs/>
              </w:rPr>
              <w:t>ставка НДС</w:t>
            </w:r>
          </w:p>
        </w:tc>
        <w:tc>
          <w:tcPr>
            <w:tcW w:w="4006" w:type="pct"/>
            <w:gridSpan w:val="5"/>
          </w:tcPr>
          <w:p w:rsidR="00AA7C2E" w:rsidRPr="00D66995" w:rsidRDefault="00AA7C2E" w:rsidP="00FB16FC">
            <w:pPr>
              <w:jc w:val="both"/>
              <w:rPr>
                <w:bCs/>
              </w:rPr>
            </w:pPr>
            <w:r w:rsidRPr="00D66995">
              <w:rPr>
                <w:bCs/>
                <w:i/>
              </w:rPr>
              <w:t>Указать применяемую</w:t>
            </w:r>
            <w:r>
              <w:rPr>
                <w:bCs/>
                <w:i/>
              </w:rPr>
              <w:t xml:space="preserve"> участником</w:t>
            </w:r>
            <w:r w:rsidRPr="00D66995">
              <w:rPr>
                <w:bCs/>
                <w:i/>
              </w:rPr>
              <w:t xml:space="preserve"> ставку НДС в процентах </w:t>
            </w:r>
          </w:p>
        </w:tc>
      </w:tr>
      <w:tr w:rsidR="00AA7C2E" w:rsidRPr="00D66995" w:rsidTr="00AB022D">
        <w:tc>
          <w:tcPr>
            <w:tcW w:w="5000" w:type="pct"/>
            <w:gridSpan w:val="6"/>
          </w:tcPr>
          <w:p w:rsidR="00AA7C2E" w:rsidRPr="00D66995" w:rsidRDefault="00AA7C2E" w:rsidP="00AB022D">
            <w:pPr>
              <w:jc w:val="both"/>
              <w:rPr>
                <w:b/>
                <w:bCs/>
                <w:i/>
              </w:rPr>
            </w:pPr>
            <w:r>
              <w:rPr>
                <w:b/>
                <w:bCs/>
                <w:sz w:val="28"/>
                <w:szCs w:val="28"/>
              </w:rPr>
              <w:t xml:space="preserve">5. </w:t>
            </w:r>
            <w:r w:rsidRPr="00D66995">
              <w:rPr>
                <w:b/>
                <w:bCs/>
                <w:sz w:val="28"/>
                <w:szCs w:val="28"/>
              </w:rPr>
              <w:t>Характеристики предлагаемых услуг</w:t>
            </w:r>
          </w:p>
        </w:tc>
      </w:tr>
      <w:tr w:rsidR="00AB022D" w:rsidRPr="00D66995" w:rsidTr="00AB022D">
        <w:trPr>
          <w:trHeight w:val="913"/>
        </w:trPr>
        <w:tc>
          <w:tcPr>
            <w:tcW w:w="994" w:type="pct"/>
          </w:tcPr>
          <w:p w:rsidR="00AB022D" w:rsidRPr="00D66995" w:rsidRDefault="00AB022D" w:rsidP="00AB022D">
            <w:pPr>
              <w:jc w:val="both"/>
              <w:rPr>
                <w:i/>
              </w:rPr>
            </w:pPr>
            <w:r w:rsidRPr="00D66995">
              <w:rPr>
                <w:i/>
              </w:rPr>
              <w:t>Указать наименование услуги</w:t>
            </w:r>
          </w:p>
        </w:tc>
        <w:tc>
          <w:tcPr>
            <w:tcW w:w="918" w:type="pct"/>
            <w:gridSpan w:val="2"/>
          </w:tcPr>
          <w:p w:rsidR="00AB022D" w:rsidRPr="00D66995" w:rsidRDefault="00AB022D" w:rsidP="00AB022D">
            <w:pPr>
              <w:jc w:val="both"/>
            </w:pPr>
            <w:r w:rsidRPr="00D66995">
              <w:rPr>
                <w:bCs/>
              </w:rPr>
              <w:t>Технические и функциональные характеристики услуги</w:t>
            </w:r>
          </w:p>
        </w:tc>
        <w:tc>
          <w:tcPr>
            <w:tcW w:w="3088" w:type="pct"/>
            <w:gridSpan w:val="3"/>
          </w:tcPr>
          <w:p w:rsidR="00AB022D" w:rsidRPr="00D66995" w:rsidRDefault="00AB022D" w:rsidP="00AB022D">
            <w:pPr>
              <w:jc w:val="both"/>
              <w:rPr>
                <w:i/>
                <w:sz w:val="28"/>
                <w:szCs w:val="28"/>
              </w:rPr>
            </w:pPr>
            <w:r w:rsidRPr="00AB022D">
              <w:rPr>
                <w:i/>
                <w:sz w:val="22"/>
              </w:rPr>
              <w:t xml:space="preserve">Участник </w:t>
            </w:r>
            <w:r w:rsidRPr="00AB022D">
              <w:rPr>
                <w:bCs/>
                <w:i/>
                <w:sz w:val="22"/>
                <w:szCs w:val="22"/>
              </w:rPr>
              <w:t xml:space="preserve">должен  </w:t>
            </w:r>
            <w:r w:rsidRPr="00AB022D">
              <w:rPr>
                <w:i/>
                <w:sz w:val="22"/>
              </w:rPr>
              <w:t>указать</w:t>
            </w:r>
            <w:r w:rsidRPr="008A20DA">
              <w:rPr>
                <w:sz w:val="22"/>
              </w:rPr>
              <w:t>:</w:t>
            </w:r>
            <w:r w:rsidR="004F072D">
              <w:rPr>
                <w:sz w:val="22"/>
              </w:rPr>
              <w:t xml:space="preserve"> </w:t>
            </w:r>
            <w:r w:rsidRPr="00577A23">
              <w:rPr>
                <w:bCs/>
                <w:sz w:val="22"/>
                <w:szCs w:val="22"/>
              </w:rPr>
              <w:t xml:space="preserve">«Участник </w:t>
            </w:r>
            <w:r w:rsidRPr="002A2046">
              <w:rPr>
                <w:sz w:val="22"/>
              </w:rPr>
              <w:t xml:space="preserve"> настоящим подтверждает, что</w:t>
            </w:r>
            <w:r>
              <w:rPr>
                <w:sz w:val="22"/>
              </w:rPr>
              <w:t xml:space="preserve"> </w:t>
            </w:r>
            <w:r w:rsidRPr="00577A23">
              <w:rPr>
                <w:bCs/>
                <w:sz w:val="22"/>
                <w:szCs w:val="22"/>
              </w:rPr>
              <w:t>предлагаемые</w:t>
            </w:r>
            <w:r w:rsidRPr="002A2046">
              <w:rPr>
                <w:sz w:val="22"/>
              </w:rPr>
              <w:t xml:space="preserve"> услуги соответствуют </w:t>
            </w:r>
            <w:r w:rsidRPr="00577A23">
              <w:rPr>
                <w:bCs/>
                <w:sz w:val="22"/>
                <w:szCs w:val="22"/>
              </w:rPr>
              <w:t xml:space="preserve">техническим и функциональным </w:t>
            </w:r>
            <w:r w:rsidRPr="002A2046">
              <w:rPr>
                <w:sz w:val="22"/>
              </w:rPr>
              <w:t xml:space="preserve">требованиям </w:t>
            </w:r>
            <w:r w:rsidRPr="00577A23">
              <w:rPr>
                <w:bCs/>
                <w:sz w:val="22"/>
                <w:szCs w:val="22"/>
              </w:rPr>
              <w:t>к услугам, указанным</w:t>
            </w:r>
            <w:r w:rsidRPr="008A20DA">
              <w:rPr>
                <w:sz w:val="22"/>
              </w:rPr>
              <w:t xml:space="preserve"> в техническом задании документации.».</w:t>
            </w:r>
          </w:p>
        </w:tc>
      </w:tr>
    </w:tbl>
    <w:p w:rsidR="00AA7C2E" w:rsidRPr="00D66995" w:rsidRDefault="00AA7C2E" w:rsidP="00AA7C2E"/>
    <w:p w:rsidR="00AA7C2E" w:rsidRDefault="00AA7C2E" w:rsidP="00AA7C2E">
      <w:pPr>
        <w:rPr>
          <w:rFonts w:eastAsia="MS Mincho"/>
        </w:rPr>
      </w:pPr>
    </w:p>
    <w:p w:rsidR="00AA7C2E" w:rsidRDefault="00AA7C2E" w:rsidP="00AA7C2E">
      <w:pPr>
        <w:rPr>
          <w:rFonts w:eastAsia="MS Mincho"/>
        </w:rPr>
      </w:pPr>
    </w:p>
    <w:p w:rsidR="00AA7C2E" w:rsidRDefault="00AA7C2E" w:rsidP="00AA7C2E">
      <w:pPr>
        <w:rPr>
          <w:sz w:val="28"/>
          <w:szCs w:val="28"/>
        </w:rPr>
      </w:pPr>
    </w:p>
    <w:p w:rsidR="00AA7C2E" w:rsidRDefault="00AA7C2E" w:rsidP="00AA7C2E">
      <w:pPr>
        <w:rPr>
          <w:rFonts w:eastAsia="MS Mincho"/>
        </w:rPr>
      </w:pPr>
    </w:p>
    <w:p w:rsidR="00AA7C2E" w:rsidRDefault="00AA7C2E" w:rsidP="00AA7C2E">
      <w:pPr>
        <w:rPr>
          <w:rFonts w:eastAsia="MS Mincho"/>
        </w:rPr>
        <w:sectPr w:rsidR="00AA7C2E" w:rsidSect="00FB16FC">
          <w:pgSz w:w="11906" w:h="16838"/>
          <w:pgMar w:top="1134" w:right="850" w:bottom="1134" w:left="709" w:header="708" w:footer="708" w:gutter="0"/>
          <w:cols w:space="708"/>
          <w:docGrid w:linePitch="360"/>
        </w:sectPr>
      </w:pPr>
    </w:p>
    <w:p w:rsidR="00AA7C2E" w:rsidRDefault="00AA7C2E" w:rsidP="00AA7C2E">
      <w:pPr>
        <w:pStyle w:val="2"/>
        <w:tabs>
          <w:tab w:val="left" w:pos="9092"/>
        </w:tabs>
        <w:suppressAutoHyphens/>
        <w:spacing w:before="0" w:after="0"/>
        <w:ind w:left="6237" w:firstLine="3969"/>
        <w:rPr>
          <w:rFonts w:ascii="Times New Roman" w:hAnsi="Times New Roman"/>
          <w:b w:val="0"/>
          <w:bCs w:val="0"/>
          <w:i w:val="0"/>
          <w:iCs w:val="0"/>
        </w:rPr>
      </w:pPr>
      <w:r w:rsidRPr="002C26AA">
        <w:rPr>
          <w:rFonts w:ascii="Times New Roman" w:hAnsi="Times New Roman"/>
          <w:b w:val="0"/>
          <w:bCs w:val="0"/>
          <w:i w:val="0"/>
          <w:iCs w:val="0"/>
        </w:rPr>
        <w:lastRenderedPageBreak/>
        <w:t>Приложение № 1</w:t>
      </w:r>
      <w:r>
        <w:rPr>
          <w:rFonts w:ascii="Times New Roman" w:hAnsi="Times New Roman"/>
          <w:b w:val="0"/>
          <w:bCs w:val="0"/>
          <w:i w:val="0"/>
          <w:iCs w:val="0"/>
        </w:rPr>
        <w:t>.4</w:t>
      </w:r>
      <w:r>
        <w:rPr>
          <w:rFonts w:ascii="Times New Roman" w:hAnsi="Times New Roman"/>
          <w:b w:val="0"/>
          <w:bCs w:val="0"/>
          <w:i w:val="0"/>
          <w:iCs w:val="0"/>
        </w:rPr>
        <w:tab/>
      </w:r>
    </w:p>
    <w:p w:rsidR="00AA7C2E" w:rsidRPr="000366FE" w:rsidRDefault="00AA7C2E" w:rsidP="00AA7C2E">
      <w:pPr>
        <w:pStyle w:val="2"/>
        <w:suppressAutoHyphens/>
        <w:spacing w:before="0" w:after="0"/>
        <w:ind w:left="6237" w:firstLine="3969"/>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AA7C2E" w:rsidRPr="000366FE" w:rsidRDefault="00AA7C2E" w:rsidP="00AA7C2E">
      <w:pPr>
        <w:ind w:left="6237" w:firstLine="3969"/>
        <w:rPr>
          <w:rFonts w:eastAsia="MS Mincho"/>
        </w:rPr>
      </w:pPr>
    </w:p>
    <w:p w:rsidR="00AA7C2E" w:rsidRPr="00E3375A" w:rsidRDefault="00AA7C2E" w:rsidP="00AA7C2E">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AA7C2E" w:rsidRPr="00EF6C56" w:rsidRDefault="00AA7C2E" w:rsidP="00AA7C2E">
      <w:pPr>
        <w:pStyle w:val="a9"/>
        <w:rPr>
          <w:sz w:val="28"/>
          <w:szCs w:val="28"/>
        </w:rPr>
      </w:pPr>
      <w:r w:rsidRPr="00EF6C56">
        <w:rPr>
          <w:sz w:val="28"/>
          <w:szCs w:val="28"/>
        </w:rPr>
        <w:t>При сопоставлении заявок и определении победителя открытого конкурса оцениваются:</w:t>
      </w:r>
    </w:p>
    <w:p w:rsidR="00AA7C2E" w:rsidRPr="000366FE" w:rsidRDefault="00AA7C2E" w:rsidP="00AA7C2E">
      <w:pPr>
        <w:rPr>
          <w:rFonts w:eastAsia="MS Mincho"/>
          <w:i/>
        </w:rPr>
      </w:pPr>
    </w:p>
    <w:tbl>
      <w:tblPr>
        <w:tblW w:w="13608" w:type="dxa"/>
        <w:tblInd w:w="108" w:type="dxa"/>
        <w:tblCellMar>
          <w:left w:w="0" w:type="dxa"/>
          <w:right w:w="0" w:type="dxa"/>
        </w:tblCellMar>
        <w:tblLook w:val="04A0"/>
      </w:tblPr>
      <w:tblGrid>
        <w:gridCol w:w="1264"/>
        <w:gridCol w:w="2173"/>
        <w:gridCol w:w="1731"/>
        <w:gridCol w:w="8440"/>
      </w:tblGrid>
      <w:tr w:rsidR="00AA7C2E" w:rsidTr="00FB16FC">
        <w:tc>
          <w:tcPr>
            <w:tcW w:w="12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A7C2E" w:rsidRDefault="00AA7C2E" w:rsidP="00FB16FC">
            <w:pPr>
              <w:pStyle w:val="a9"/>
              <w:spacing w:line="276" w:lineRule="auto"/>
              <w:ind w:firstLine="0"/>
              <w:jc w:val="center"/>
              <w:rPr>
                <w:b/>
                <w:bCs/>
                <w:sz w:val="22"/>
              </w:rPr>
            </w:pPr>
            <w:r>
              <w:rPr>
                <w:b/>
                <w:bCs/>
                <w:sz w:val="22"/>
                <w:szCs w:val="22"/>
              </w:rPr>
              <w:t>№ критерия</w:t>
            </w:r>
          </w:p>
        </w:tc>
        <w:tc>
          <w:tcPr>
            <w:tcW w:w="21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A7C2E" w:rsidRDefault="00AA7C2E" w:rsidP="00FB16FC">
            <w:pPr>
              <w:pStyle w:val="a9"/>
              <w:spacing w:line="276" w:lineRule="auto"/>
              <w:ind w:firstLine="0"/>
              <w:jc w:val="center"/>
              <w:rPr>
                <w:b/>
                <w:bCs/>
                <w:sz w:val="22"/>
              </w:rPr>
            </w:pPr>
            <w:r>
              <w:rPr>
                <w:b/>
                <w:bCs/>
                <w:sz w:val="22"/>
                <w:szCs w:val="22"/>
              </w:rPr>
              <w:t>Наименование критерия / подкритерия</w:t>
            </w:r>
          </w:p>
        </w:tc>
        <w:tc>
          <w:tcPr>
            <w:tcW w:w="17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A7C2E" w:rsidRDefault="00AA7C2E" w:rsidP="00FB16FC">
            <w:pPr>
              <w:pStyle w:val="a9"/>
              <w:spacing w:line="276" w:lineRule="auto"/>
              <w:ind w:firstLine="0"/>
              <w:jc w:val="center"/>
              <w:rPr>
                <w:b/>
                <w:bCs/>
                <w:sz w:val="22"/>
              </w:rPr>
            </w:pPr>
            <w:r>
              <w:rPr>
                <w:b/>
                <w:bCs/>
                <w:sz w:val="22"/>
                <w:szCs w:val="22"/>
              </w:rPr>
              <w:t>Значимость критерия</w:t>
            </w:r>
          </w:p>
        </w:tc>
        <w:tc>
          <w:tcPr>
            <w:tcW w:w="8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A7C2E" w:rsidRDefault="00AA7C2E" w:rsidP="00FB16FC">
            <w:pPr>
              <w:pStyle w:val="a9"/>
              <w:spacing w:line="276" w:lineRule="auto"/>
              <w:ind w:firstLine="0"/>
              <w:jc w:val="center"/>
              <w:rPr>
                <w:b/>
                <w:bCs/>
                <w:sz w:val="22"/>
              </w:rPr>
            </w:pPr>
            <w:r>
              <w:rPr>
                <w:b/>
                <w:bCs/>
                <w:sz w:val="22"/>
                <w:szCs w:val="22"/>
              </w:rPr>
              <w:t>Порядок оценки по критерию</w:t>
            </w:r>
          </w:p>
        </w:tc>
      </w:tr>
      <w:tr w:rsidR="00AA7C2E" w:rsidTr="00FB16FC">
        <w:trPr>
          <w:trHeight w:val="284"/>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jc w:val="center"/>
              <w:rPr>
                <w:b/>
                <w:bCs/>
                <w:sz w:val="22"/>
              </w:rPr>
            </w:pPr>
            <w:r>
              <w:rPr>
                <w:b/>
                <w:bCs/>
                <w:sz w:val="22"/>
                <w:szCs w:val="22"/>
              </w:rPr>
              <w:t>1.</w:t>
            </w:r>
          </w:p>
        </w:tc>
        <w:tc>
          <w:tcPr>
            <w:tcW w:w="1234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f5"/>
              <w:spacing w:line="276" w:lineRule="auto"/>
              <w:ind w:left="33" w:hanging="16"/>
              <w:jc w:val="both"/>
              <w:rPr>
                <w:b/>
                <w:bCs/>
              </w:rPr>
            </w:pPr>
            <w:r>
              <w:rPr>
                <w:b/>
                <w:bCs/>
                <w:sz w:val="22"/>
                <w:szCs w:val="22"/>
              </w:rPr>
              <w:t>Цена договора.</w:t>
            </w:r>
          </w:p>
        </w:tc>
      </w:tr>
      <w:tr w:rsidR="00AA7C2E" w:rsidTr="00FB16FC">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jc w:val="center"/>
              <w:rPr>
                <w:sz w:val="22"/>
              </w:rPr>
            </w:pPr>
            <w:r>
              <w:rPr>
                <w:sz w:val="22"/>
                <w:szCs w:val="22"/>
              </w:rPr>
              <w:t>1.1.</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jc w:val="left"/>
              <w:rPr>
                <w:sz w:val="22"/>
              </w:rPr>
            </w:pPr>
            <w:r>
              <w:rPr>
                <w:sz w:val="22"/>
                <w:szCs w:val="22"/>
              </w:rPr>
              <w:t>Цена договора</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jc w:val="center"/>
              <w:rPr>
                <w:sz w:val="22"/>
              </w:rPr>
            </w:pPr>
            <w:r>
              <w:rPr>
                <w:sz w:val="22"/>
                <w:szCs w:val="22"/>
              </w:rPr>
              <w:t xml:space="preserve">Максимальное количество баллов – </w:t>
            </w:r>
            <w:r>
              <w:rPr>
                <w:b/>
                <w:bCs/>
                <w:sz w:val="22"/>
                <w:szCs w:val="22"/>
              </w:rPr>
              <w:t>60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C2E" w:rsidRDefault="00AA7C2E" w:rsidP="00FB16FC">
            <w:pPr>
              <w:shd w:val="clear" w:color="auto" w:fill="FFFFFF"/>
              <w:spacing w:line="276" w:lineRule="auto"/>
              <w:ind w:left="34"/>
              <w:jc w:val="both"/>
              <w:rPr>
                <w:rFonts w:eastAsiaTheme="minorHAnsi"/>
              </w:rPr>
            </w:pPr>
            <w:r>
              <w:t>Оценивается путем деления минимальной цены из всех предложенных участниками на цену, предложенную каждым (j-ым) участником, по формуле:</w:t>
            </w:r>
          </w:p>
          <w:p w:rsidR="00AA7C2E" w:rsidRDefault="00AA7C2E" w:rsidP="00FB16FC">
            <w:pPr>
              <w:shd w:val="clear" w:color="auto" w:fill="FFFFFF"/>
              <w:spacing w:line="276" w:lineRule="auto"/>
              <w:ind w:left="34"/>
              <w:jc w:val="both"/>
              <w:rPr>
                <w:rFonts w:ascii="Calibri" w:hAnsi="Calibri"/>
              </w:rPr>
            </w:pPr>
          </w:p>
          <w:p w:rsidR="00AA7C2E" w:rsidRDefault="00AA7C2E" w:rsidP="00FB16FC">
            <w:pPr>
              <w:shd w:val="clear" w:color="auto" w:fill="FFFFFF"/>
              <w:spacing w:line="276" w:lineRule="auto"/>
              <w:ind w:left="34" w:right="295"/>
              <w:jc w:val="center"/>
              <w:rPr>
                <w:sz w:val="28"/>
                <w:szCs w:val="28"/>
              </w:rPr>
            </w:pPr>
            <w:r>
              <w:rPr>
                <w:sz w:val="28"/>
                <w:szCs w:val="28"/>
                <w:lang w:val="en-US"/>
              </w:rPr>
              <w:t>B</w:t>
            </w:r>
            <w:r>
              <w:rPr>
                <w:sz w:val="28"/>
                <w:szCs w:val="28"/>
                <w:vertAlign w:val="subscript"/>
              </w:rPr>
              <w:t>j</w:t>
            </w:r>
            <w:r>
              <w:rPr>
                <w:sz w:val="28"/>
                <w:szCs w:val="28"/>
              </w:rPr>
              <w:t xml:space="preserve"> = (Ц</w:t>
            </w:r>
            <w:r>
              <w:rPr>
                <w:sz w:val="28"/>
                <w:szCs w:val="28"/>
                <w:vertAlign w:val="subscript"/>
                <w:lang w:val="en-US"/>
              </w:rPr>
              <w:t>min</w:t>
            </w:r>
            <w:r w:rsidRPr="00C76EE7">
              <w:rPr>
                <w:sz w:val="28"/>
                <w:szCs w:val="28"/>
                <w:vertAlign w:val="subscript"/>
              </w:rPr>
              <w:t xml:space="preserve"> </w:t>
            </w:r>
            <w:r>
              <w:rPr>
                <w:sz w:val="28"/>
                <w:szCs w:val="28"/>
              </w:rPr>
              <w:t>/ Ц</w:t>
            </w:r>
            <w:r>
              <w:rPr>
                <w:sz w:val="28"/>
                <w:szCs w:val="28"/>
                <w:vertAlign w:val="subscript"/>
                <w:lang w:val="en-US"/>
              </w:rPr>
              <w:t>j</w:t>
            </w:r>
            <w:r>
              <w:rPr>
                <w:sz w:val="28"/>
                <w:szCs w:val="28"/>
              </w:rPr>
              <w:t>) * 60, где</w:t>
            </w:r>
          </w:p>
          <w:p w:rsidR="00AA7C2E" w:rsidRDefault="00AA7C2E" w:rsidP="00FB16FC">
            <w:pPr>
              <w:shd w:val="clear" w:color="auto" w:fill="FFFFFF"/>
              <w:spacing w:line="276" w:lineRule="auto"/>
              <w:ind w:left="34" w:right="295"/>
              <w:jc w:val="both"/>
            </w:pPr>
          </w:p>
          <w:p w:rsidR="00AA7C2E" w:rsidRDefault="00AA7C2E" w:rsidP="00FB16FC">
            <w:pPr>
              <w:shd w:val="clear" w:color="auto" w:fill="FFFFFF"/>
              <w:spacing w:line="276" w:lineRule="auto"/>
              <w:ind w:left="34" w:right="295"/>
              <w:jc w:val="both"/>
            </w:pPr>
            <w:r>
              <w:rPr>
                <w:i/>
                <w:iCs/>
              </w:rPr>
              <w:t>j</w:t>
            </w:r>
            <w:r>
              <w:t xml:space="preserve"> = 1…n, n – количество участников;</w:t>
            </w:r>
          </w:p>
          <w:p w:rsidR="00AA7C2E" w:rsidRDefault="00AA7C2E" w:rsidP="00FB16FC">
            <w:pPr>
              <w:shd w:val="clear" w:color="auto" w:fill="FFFFFF"/>
              <w:spacing w:line="276" w:lineRule="auto"/>
              <w:ind w:left="34" w:right="295"/>
              <w:jc w:val="both"/>
            </w:pPr>
            <w:r>
              <w:rPr>
                <w:i/>
                <w:iCs/>
                <w:lang w:val="en-US"/>
              </w:rPr>
              <w:t>B</w:t>
            </w:r>
            <w:r>
              <w:rPr>
                <w:i/>
                <w:iCs/>
                <w:vertAlign w:val="subscript"/>
              </w:rPr>
              <w:t>j</w:t>
            </w:r>
            <w:r>
              <w:rPr>
                <w:vertAlign w:val="subscript"/>
              </w:rPr>
              <w:t xml:space="preserve"> </w:t>
            </w:r>
            <w:r>
              <w:t>– количество баллов j-ого участника;</w:t>
            </w:r>
          </w:p>
          <w:p w:rsidR="00AA7C2E" w:rsidRDefault="00AA7C2E" w:rsidP="00FB16FC">
            <w:pPr>
              <w:shd w:val="clear" w:color="auto" w:fill="FFFFFF"/>
              <w:spacing w:line="276" w:lineRule="auto"/>
              <w:ind w:left="34" w:right="295"/>
              <w:jc w:val="both"/>
            </w:pPr>
            <w:r>
              <w:rPr>
                <w:i/>
                <w:iCs/>
              </w:rPr>
              <w:t>Ц</w:t>
            </w:r>
            <w:r>
              <w:rPr>
                <w:i/>
                <w:iCs/>
                <w:vertAlign w:val="subscript"/>
              </w:rPr>
              <w:t>j</w:t>
            </w:r>
            <w:r>
              <w:t xml:space="preserve"> – цена, предложенная j-ым участником;</w:t>
            </w:r>
          </w:p>
          <w:p w:rsidR="00AA7C2E" w:rsidRDefault="00AA7C2E" w:rsidP="00FB16FC">
            <w:pPr>
              <w:shd w:val="clear" w:color="auto" w:fill="FFFFFF"/>
              <w:spacing w:line="276" w:lineRule="auto"/>
              <w:ind w:left="34" w:right="295"/>
              <w:jc w:val="both"/>
            </w:pPr>
            <w:r>
              <w:rPr>
                <w:i/>
                <w:iCs/>
              </w:rPr>
              <w:t>Ц</w:t>
            </w:r>
            <w:r>
              <w:rPr>
                <w:i/>
                <w:iCs/>
                <w:vertAlign w:val="subscript"/>
              </w:rPr>
              <w:t>min</w:t>
            </w:r>
            <w:r>
              <w:t xml:space="preserve"> – минимальная цена из всех предложенных участниками.</w:t>
            </w:r>
          </w:p>
          <w:p w:rsidR="00AA7C2E" w:rsidRDefault="00AA7C2E" w:rsidP="00FB16FC">
            <w:pPr>
              <w:pStyle w:val="a9"/>
              <w:spacing w:line="276" w:lineRule="auto"/>
              <w:ind w:firstLine="0"/>
              <w:rPr>
                <w:sz w:val="22"/>
              </w:rPr>
            </w:pPr>
            <w:r>
              <w:rPr>
                <w:b/>
                <w:bCs/>
                <w:sz w:val="22"/>
                <w:szCs w:val="22"/>
              </w:rPr>
              <w:t>60 баллов</w:t>
            </w:r>
            <w:r>
              <w:rPr>
                <w:sz w:val="22"/>
                <w:szCs w:val="22"/>
              </w:rPr>
              <w:t xml:space="preserve"> – максимально возможное количество баллов. </w:t>
            </w:r>
          </w:p>
        </w:tc>
      </w:tr>
      <w:tr w:rsidR="00AA7C2E" w:rsidTr="00FB16FC">
        <w:trPr>
          <w:trHeight w:val="284"/>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jc w:val="center"/>
              <w:rPr>
                <w:b/>
                <w:bCs/>
                <w:sz w:val="22"/>
              </w:rPr>
            </w:pPr>
            <w:r>
              <w:rPr>
                <w:b/>
                <w:bCs/>
                <w:sz w:val="22"/>
                <w:szCs w:val="22"/>
              </w:rPr>
              <w:t>2.</w:t>
            </w:r>
          </w:p>
        </w:tc>
        <w:tc>
          <w:tcPr>
            <w:tcW w:w="1234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rPr>
                <w:b/>
                <w:bCs/>
                <w:sz w:val="22"/>
              </w:rPr>
            </w:pPr>
            <w:r>
              <w:rPr>
                <w:b/>
                <w:bCs/>
                <w:sz w:val="22"/>
                <w:szCs w:val="22"/>
              </w:rPr>
              <w:t>Квалификация участника.</w:t>
            </w:r>
          </w:p>
        </w:tc>
      </w:tr>
      <w:tr w:rsidR="00AA7C2E" w:rsidTr="00FB16FC">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jc w:val="center"/>
              <w:rPr>
                <w:sz w:val="22"/>
              </w:rPr>
            </w:pPr>
            <w:r>
              <w:rPr>
                <w:sz w:val="22"/>
                <w:szCs w:val="22"/>
              </w:rPr>
              <w:t>2.1.</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jc w:val="left"/>
              <w:rPr>
                <w:sz w:val="22"/>
              </w:rPr>
            </w:pPr>
            <w:r>
              <w:rPr>
                <w:sz w:val="22"/>
                <w:szCs w:val="22"/>
              </w:rPr>
              <w:t>Сумма полученной Участником страховой премии по страхованию средств наземного транспорта (кроме средств железнодорожного транспорта) за отчетный период: 2018 год.</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34"/>
              <w:jc w:val="center"/>
              <w:rPr>
                <w:sz w:val="22"/>
              </w:rPr>
            </w:pPr>
            <w:r>
              <w:rPr>
                <w:sz w:val="22"/>
                <w:szCs w:val="22"/>
              </w:rPr>
              <w:t xml:space="preserve">Максимальное количество баллов - </w:t>
            </w:r>
            <w:r>
              <w:rPr>
                <w:b/>
                <w:bCs/>
                <w:sz w:val="22"/>
                <w:szCs w:val="22"/>
              </w:rPr>
              <w:t>10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C2E" w:rsidRDefault="00AA7C2E" w:rsidP="00FB16FC">
            <w:pPr>
              <w:shd w:val="clear" w:color="auto" w:fill="FFFFFF"/>
              <w:spacing w:line="276" w:lineRule="auto"/>
              <w:ind w:right="74"/>
              <w:jc w:val="both"/>
              <w:rPr>
                <w:rFonts w:ascii="Calibri" w:eastAsiaTheme="minorHAnsi" w:hAnsi="Calibri"/>
                <w:color w:val="000000"/>
              </w:rPr>
            </w:pPr>
            <w:r>
              <w:rPr>
                <w:color w:val="000000"/>
              </w:rPr>
              <w:t xml:space="preserve">Оценивается путем сопоставления суммы страховой премии </w:t>
            </w:r>
            <w:r>
              <w:t>по страхованию средств наземного транспорта (кроме средств железнодорожного транспорта) за отчетный период: 2018 год</w:t>
            </w:r>
            <w:r>
              <w:rPr>
                <w:color w:val="000000"/>
              </w:rPr>
              <w:t xml:space="preserve">, полученной </w:t>
            </w:r>
            <w:r>
              <w:rPr>
                <w:lang w:val="en-US"/>
              </w:rPr>
              <w:t>j</w:t>
            </w:r>
            <w:r>
              <w:t xml:space="preserve">-ым </w:t>
            </w:r>
            <w:r>
              <w:rPr>
                <w:color w:val="000000"/>
              </w:rPr>
              <w:t xml:space="preserve">участником и максимальной суммы страховой премии </w:t>
            </w:r>
            <w:r>
              <w:t>по страхованию средств наземного транспорта (кроме средств железнодорожного транспорта) за отчетный период: 2018 год</w:t>
            </w:r>
            <w:r>
              <w:rPr>
                <w:color w:val="000000"/>
              </w:rPr>
              <w:t xml:space="preserve"> из всех полученных участниками, по формуле:</w:t>
            </w:r>
          </w:p>
          <w:p w:rsidR="00AA7C2E" w:rsidRDefault="00AA7C2E" w:rsidP="00FB16FC">
            <w:pPr>
              <w:shd w:val="clear" w:color="auto" w:fill="FFFFFF"/>
              <w:spacing w:line="276" w:lineRule="auto"/>
              <w:ind w:right="74"/>
              <w:jc w:val="both"/>
              <w:rPr>
                <w:color w:val="000000"/>
              </w:rPr>
            </w:pPr>
          </w:p>
          <w:p w:rsidR="00AA7C2E" w:rsidRDefault="00AA7C2E" w:rsidP="00FB16FC">
            <w:pPr>
              <w:shd w:val="clear" w:color="auto" w:fill="FFFFFF"/>
              <w:spacing w:line="276" w:lineRule="auto"/>
              <w:ind w:right="74"/>
              <w:jc w:val="center"/>
              <w:rPr>
                <w:color w:val="000000"/>
                <w:sz w:val="28"/>
                <w:szCs w:val="28"/>
              </w:rPr>
            </w:pPr>
            <w:r>
              <w:rPr>
                <w:color w:val="000000"/>
                <w:sz w:val="28"/>
                <w:szCs w:val="28"/>
                <w:lang w:val="en-US"/>
              </w:rPr>
              <w:t>B</w:t>
            </w:r>
            <w:r>
              <w:rPr>
                <w:color w:val="000000"/>
                <w:sz w:val="28"/>
                <w:szCs w:val="28"/>
              </w:rPr>
              <w:t xml:space="preserve"> = (</w:t>
            </w:r>
            <w:r>
              <w:rPr>
                <w:color w:val="000000"/>
                <w:sz w:val="28"/>
                <w:szCs w:val="28"/>
                <w:lang w:val="en-US"/>
              </w:rPr>
              <w:t>B</w:t>
            </w:r>
            <w:r>
              <w:rPr>
                <w:color w:val="000000"/>
                <w:sz w:val="28"/>
                <w:szCs w:val="28"/>
                <w:vertAlign w:val="subscript"/>
                <w:lang w:val="en-US"/>
              </w:rPr>
              <w:t>j</w:t>
            </w:r>
            <w:r w:rsidRPr="00C76EE7">
              <w:rPr>
                <w:color w:val="000000"/>
                <w:sz w:val="28"/>
                <w:szCs w:val="28"/>
                <w:vertAlign w:val="subscript"/>
              </w:rPr>
              <w:t xml:space="preserve"> </w:t>
            </w:r>
            <w:r>
              <w:rPr>
                <w:color w:val="000000"/>
                <w:sz w:val="28"/>
                <w:szCs w:val="28"/>
              </w:rPr>
              <w:t xml:space="preserve">/ </w:t>
            </w:r>
            <w:r>
              <w:rPr>
                <w:color w:val="000000"/>
                <w:sz w:val="28"/>
                <w:szCs w:val="28"/>
                <w:lang w:val="en-US"/>
              </w:rPr>
              <w:t>B</w:t>
            </w:r>
            <w:r>
              <w:rPr>
                <w:color w:val="000000"/>
                <w:sz w:val="28"/>
                <w:szCs w:val="28"/>
                <w:vertAlign w:val="subscript"/>
                <w:lang w:val="en-US"/>
              </w:rPr>
              <w:t>max</w:t>
            </w:r>
            <w:r>
              <w:rPr>
                <w:color w:val="000000"/>
                <w:sz w:val="28"/>
                <w:szCs w:val="28"/>
              </w:rPr>
              <w:t>)* 10, где</w:t>
            </w:r>
          </w:p>
          <w:p w:rsidR="00AA7C2E" w:rsidRDefault="00AA7C2E" w:rsidP="00FB16FC">
            <w:pPr>
              <w:spacing w:line="276" w:lineRule="auto"/>
              <w:jc w:val="both"/>
              <w:rPr>
                <w:color w:val="000000"/>
              </w:rPr>
            </w:pPr>
          </w:p>
          <w:p w:rsidR="00AA7C2E" w:rsidRDefault="00AA7C2E" w:rsidP="00FB16FC">
            <w:pPr>
              <w:shd w:val="clear" w:color="auto" w:fill="FFFFFF"/>
              <w:spacing w:line="276" w:lineRule="auto"/>
              <w:ind w:right="74"/>
              <w:jc w:val="both"/>
              <w:rPr>
                <w:color w:val="000000"/>
              </w:rPr>
            </w:pPr>
            <w:r>
              <w:rPr>
                <w:lang w:val="en-US"/>
              </w:rPr>
              <w:t>B</w:t>
            </w:r>
            <w:r>
              <w:rPr>
                <w:color w:val="000000"/>
              </w:rPr>
              <w:t xml:space="preserve"> – количество баллов j-го участника по критерию;</w:t>
            </w:r>
          </w:p>
          <w:p w:rsidR="00AA7C2E" w:rsidRDefault="00AA7C2E" w:rsidP="00FB16FC">
            <w:pPr>
              <w:shd w:val="clear" w:color="auto" w:fill="FFFFFF"/>
              <w:spacing w:line="276" w:lineRule="auto"/>
              <w:ind w:right="74"/>
              <w:jc w:val="both"/>
              <w:rPr>
                <w:color w:val="000000"/>
              </w:rPr>
            </w:pPr>
            <w:r>
              <w:rPr>
                <w:color w:val="000000"/>
                <w:lang w:val="en-US"/>
              </w:rPr>
              <w:t>B</w:t>
            </w:r>
            <w:r>
              <w:rPr>
                <w:color w:val="000000"/>
              </w:rPr>
              <w:t xml:space="preserve">max – максимальная сумма страховой премии из всех полученных </w:t>
            </w:r>
            <w:r>
              <w:rPr>
                <w:color w:val="000000"/>
              </w:rPr>
              <w:lastRenderedPageBreak/>
              <w:t>участниками;</w:t>
            </w:r>
          </w:p>
          <w:p w:rsidR="00AA7C2E" w:rsidRDefault="00AA7C2E" w:rsidP="00FB16FC">
            <w:pPr>
              <w:shd w:val="clear" w:color="auto" w:fill="FFFFFF"/>
              <w:spacing w:line="276" w:lineRule="auto"/>
              <w:ind w:right="74"/>
              <w:jc w:val="both"/>
              <w:rPr>
                <w:color w:val="000000"/>
              </w:rPr>
            </w:pPr>
            <w:r>
              <w:rPr>
                <w:color w:val="000000"/>
                <w:lang w:val="en-US"/>
              </w:rPr>
              <w:t>Bj</w:t>
            </w:r>
            <w:r w:rsidRPr="00C76EE7">
              <w:rPr>
                <w:color w:val="000000"/>
              </w:rPr>
              <w:t xml:space="preserve"> </w:t>
            </w:r>
            <w:r>
              <w:rPr>
                <w:color w:val="000000"/>
              </w:rPr>
              <w:t xml:space="preserve">– сумма страховой премии у </w:t>
            </w:r>
            <w:r>
              <w:rPr>
                <w:color w:val="000000"/>
                <w:lang w:val="en-US"/>
              </w:rPr>
              <w:t>j</w:t>
            </w:r>
            <w:r>
              <w:rPr>
                <w:color w:val="000000"/>
              </w:rPr>
              <w:t>-го участника.</w:t>
            </w:r>
          </w:p>
          <w:p w:rsidR="00AA7C2E" w:rsidRDefault="00AA7C2E" w:rsidP="00FB16FC">
            <w:pPr>
              <w:spacing w:line="276" w:lineRule="auto"/>
              <w:jc w:val="both"/>
            </w:pPr>
            <w:r>
              <w:rPr>
                <w:b/>
                <w:bCs/>
              </w:rPr>
              <w:t>10 баллов</w:t>
            </w:r>
            <w:r>
              <w:t xml:space="preserve"> – максимально возможное количество баллов по данному критерию.</w:t>
            </w:r>
          </w:p>
          <w:p w:rsidR="00743AE6" w:rsidRDefault="00743AE6" w:rsidP="00FB16FC">
            <w:pPr>
              <w:spacing w:line="276" w:lineRule="auto"/>
              <w:jc w:val="both"/>
              <w:rPr>
                <w:rFonts w:eastAsiaTheme="minorHAnsi"/>
              </w:rPr>
            </w:pPr>
            <w:r w:rsidRPr="00743AE6">
              <w:rPr>
                <w:color w:val="000000"/>
              </w:rPr>
              <w:t>В случае непредставления Участником вышеуказанных сведений, Участнику по рассматриваемому критерию присваивается 0 баллов.</w:t>
            </w:r>
          </w:p>
        </w:tc>
      </w:tr>
      <w:tr w:rsidR="00AA7C2E" w:rsidTr="00FB16FC">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jc w:val="center"/>
              <w:rPr>
                <w:sz w:val="22"/>
              </w:rPr>
            </w:pPr>
            <w:r>
              <w:rPr>
                <w:sz w:val="22"/>
                <w:szCs w:val="22"/>
              </w:rPr>
              <w:lastRenderedPageBreak/>
              <w:t>2.2.</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jc w:val="left"/>
              <w:rPr>
                <w:rFonts w:eastAsiaTheme="minorHAnsi"/>
              </w:rPr>
            </w:pPr>
            <w:r w:rsidRPr="00C470B2">
              <w:rPr>
                <w:sz w:val="22"/>
                <w:szCs w:val="22"/>
              </w:rPr>
              <w:t>Сумма осуществленных Участником страховых выплат по страхованию средств наземного транспорта (кроме средств железнодорожного транспорта) за отчетный период: 2018 год.</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spacing w:line="276" w:lineRule="auto"/>
              <w:jc w:val="center"/>
              <w:rPr>
                <w:rFonts w:eastAsiaTheme="minorHAnsi"/>
                <w:b/>
                <w:bCs/>
              </w:rPr>
            </w:pPr>
            <w:r>
              <w:t xml:space="preserve">Максимальное количество баллов – </w:t>
            </w:r>
            <w:r>
              <w:rPr>
                <w:b/>
                <w:bCs/>
              </w:rPr>
              <w:t>10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C2E" w:rsidRDefault="00AA7C2E" w:rsidP="00FB16FC">
            <w:pPr>
              <w:shd w:val="clear" w:color="auto" w:fill="FFFFFF"/>
              <w:spacing w:line="276" w:lineRule="auto"/>
              <w:ind w:right="74"/>
              <w:jc w:val="both"/>
              <w:rPr>
                <w:rFonts w:ascii="Calibri" w:eastAsiaTheme="minorHAnsi" w:hAnsi="Calibri"/>
                <w:color w:val="000000"/>
              </w:rPr>
            </w:pPr>
            <w:r>
              <w:rPr>
                <w:color w:val="000000"/>
              </w:rPr>
              <w:t xml:space="preserve">Оценивается путем сопоставления суммы страховых выплат </w:t>
            </w:r>
            <w:r>
              <w:t>по страхованию средств наземного транспорта (кроме средств железнодорожного транспорта) за отчетный период: 2018 год</w:t>
            </w:r>
            <w:r>
              <w:rPr>
                <w:color w:val="000000"/>
              </w:rPr>
              <w:t xml:space="preserve">, осуществленных </w:t>
            </w:r>
            <w:r>
              <w:rPr>
                <w:lang w:val="en-US"/>
              </w:rPr>
              <w:t>j</w:t>
            </w:r>
            <w:r>
              <w:t>-ым</w:t>
            </w:r>
            <w:r>
              <w:rPr>
                <w:color w:val="000000"/>
              </w:rPr>
              <w:t xml:space="preserve"> участником и максимальной суммы страховых выплат </w:t>
            </w:r>
            <w:r>
              <w:t xml:space="preserve">по страхованию средств наземного транспорта (кроме средств железнодорожного транспорта) за отчетный период: 2018 год </w:t>
            </w:r>
            <w:r>
              <w:rPr>
                <w:color w:val="000000"/>
              </w:rPr>
              <w:t>из всех осуществленных участниками, по формуле:</w:t>
            </w:r>
          </w:p>
          <w:p w:rsidR="00AA7C2E" w:rsidRDefault="00AA7C2E" w:rsidP="00FB16FC">
            <w:pPr>
              <w:shd w:val="clear" w:color="auto" w:fill="FFFFFF"/>
              <w:spacing w:line="276" w:lineRule="auto"/>
              <w:ind w:right="74"/>
              <w:jc w:val="center"/>
              <w:rPr>
                <w:color w:val="000000"/>
              </w:rPr>
            </w:pPr>
          </w:p>
          <w:p w:rsidR="00AA7C2E" w:rsidRDefault="00AA7C2E" w:rsidP="00FB16FC">
            <w:pPr>
              <w:shd w:val="clear" w:color="auto" w:fill="FFFFFF"/>
              <w:spacing w:line="276" w:lineRule="auto"/>
              <w:ind w:right="74"/>
              <w:jc w:val="center"/>
              <w:rPr>
                <w:color w:val="000000"/>
                <w:sz w:val="28"/>
                <w:szCs w:val="28"/>
              </w:rPr>
            </w:pPr>
            <w:r>
              <w:rPr>
                <w:color w:val="000000"/>
                <w:sz w:val="28"/>
                <w:szCs w:val="28"/>
                <w:lang w:val="en-US"/>
              </w:rPr>
              <w:t>B</w:t>
            </w:r>
            <w:r>
              <w:rPr>
                <w:color w:val="000000"/>
                <w:sz w:val="28"/>
                <w:szCs w:val="28"/>
              </w:rPr>
              <w:t xml:space="preserve"> = (</w:t>
            </w:r>
            <w:r>
              <w:rPr>
                <w:color w:val="000000"/>
                <w:sz w:val="28"/>
                <w:szCs w:val="28"/>
                <w:lang w:val="en-US"/>
              </w:rPr>
              <w:t>B</w:t>
            </w:r>
            <w:r>
              <w:rPr>
                <w:color w:val="000000"/>
                <w:sz w:val="28"/>
                <w:szCs w:val="28"/>
                <w:vertAlign w:val="subscript"/>
                <w:lang w:val="en-US"/>
              </w:rPr>
              <w:t>j</w:t>
            </w:r>
            <w:r w:rsidRPr="00C76EE7">
              <w:rPr>
                <w:color w:val="000000"/>
                <w:sz w:val="28"/>
                <w:szCs w:val="28"/>
                <w:vertAlign w:val="subscript"/>
              </w:rPr>
              <w:t xml:space="preserve"> </w:t>
            </w:r>
            <w:r>
              <w:rPr>
                <w:color w:val="000000"/>
                <w:sz w:val="28"/>
                <w:szCs w:val="28"/>
              </w:rPr>
              <w:t xml:space="preserve">/ </w:t>
            </w:r>
            <w:r>
              <w:rPr>
                <w:color w:val="000000"/>
                <w:sz w:val="28"/>
                <w:szCs w:val="28"/>
                <w:lang w:val="en-US"/>
              </w:rPr>
              <w:t>B</w:t>
            </w:r>
            <w:r>
              <w:rPr>
                <w:color w:val="000000"/>
                <w:sz w:val="28"/>
                <w:szCs w:val="28"/>
                <w:vertAlign w:val="subscript"/>
                <w:lang w:val="en-US"/>
              </w:rPr>
              <w:t>max</w:t>
            </w:r>
            <w:r>
              <w:rPr>
                <w:color w:val="000000"/>
                <w:sz w:val="28"/>
                <w:szCs w:val="28"/>
              </w:rPr>
              <w:t>)* 10, где</w:t>
            </w:r>
          </w:p>
          <w:p w:rsidR="00AA7C2E" w:rsidRDefault="00AA7C2E" w:rsidP="00FB16FC">
            <w:pPr>
              <w:spacing w:line="276" w:lineRule="auto"/>
              <w:jc w:val="both"/>
              <w:rPr>
                <w:color w:val="000000"/>
              </w:rPr>
            </w:pPr>
          </w:p>
          <w:p w:rsidR="00AA7C2E" w:rsidRDefault="00AA7C2E" w:rsidP="00FB16FC">
            <w:pPr>
              <w:spacing w:line="276" w:lineRule="auto"/>
              <w:jc w:val="both"/>
            </w:pPr>
            <w:r>
              <w:rPr>
                <w:lang w:val="en-US"/>
              </w:rPr>
              <w:t>B</w:t>
            </w:r>
            <w:r>
              <w:t xml:space="preserve"> – количество баллов j-го участника по критерию;</w:t>
            </w:r>
          </w:p>
          <w:p w:rsidR="00AA7C2E" w:rsidRDefault="00AA7C2E" w:rsidP="00FB16FC">
            <w:pPr>
              <w:spacing w:line="276" w:lineRule="auto"/>
              <w:jc w:val="both"/>
            </w:pPr>
            <w:r>
              <w:rPr>
                <w:lang w:val="en-US"/>
              </w:rPr>
              <w:t>B</w:t>
            </w:r>
            <w:r>
              <w:t>max – максимальная сумма страховых выплат из всех осуществленных участниками;</w:t>
            </w:r>
          </w:p>
          <w:p w:rsidR="00AA7C2E" w:rsidRDefault="00AA7C2E" w:rsidP="00FB16FC">
            <w:pPr>
              <w:shd w:val="clear" w:color="auto" w:fill="FFFFFF"/>
              <w:spacing w:line="276" w:lineRule="auto"/>
              <w:ind w:right="74"/>
              <w:jc w:val="both"/>
              <w:rPr>
                <w:color w:val="000000"/>
              </w:rPr>
            </w:pPr>
            <w:r>
              <w:rPr>
                <w:color w:val="000000"/>
                <w:lang w:val="en-US"/>
              </w:rPr>
              <w:t>Bj</w:t>
            </w:r>
            <w:r>
              <w:rPr>
                <w:color w:val="000000"/>
              </w:rPr>
              <w:t xml:space="preserve"> – сумма страховых выплат у </w:t>
            </w:r>
            <w:r>
              <w:rPr>
                <w:color w:val="000000"/>
                <w:lang w:val="en-US"/>
              </w:rPr>
              <w:t>j</w:t>
            </w:r>
            <w:r>
              <w:rPr>
                <w:color w:val="000000"/>
              </w:rPr>
              <w:t>-го участника.</w:t>
            </w:r>
          </w:p>
          <w:p w:rsidR="00AA7C2E" w:rsidRDefault="00AA7C2E" w:rsidP="00FB16FC">
            <w:pPr>
              <w:pStyle w:val="a9"/>
              <w:spacing w:line="276" w:lineRule="auto"/>
              <w:ind w:firstLine="0"/>
              <w:rPr>
                <w:sz w:val="22"/>
              </w:rPr>
            </w:pPr>
            <w:r>
              <w:rPr>
                <w:b/>
                <w:bCs/>
                <w:sz w:val="22"/>
                <w:szCs w:val="22"/>
              </w:rPr>
              <w:t>10 баллов</w:t>
            </w:r>
            <w:r>
              <w:rPr>
                <w:sz w:val="22"/>
                <w:szCs w:val="22"/>
              </w:rPr>
              <w:t xml:space="preserve"> – максимально возможное количество баллов по данному критерию.</w:t>
            </w:r>
          </w:p>
          <w:p w:rsidR="00743AE6" w:rsidRDefault="00743AE6" w:rsidP="00FB16FC">
            <w:pPr>
              <w:pStyle w:val="a9"/>
              <w:spacing w:line="276" w:lineRule="auto"/>
              <w:ind w:firstLine="0"/>
              <w:rPr>
                <w:sz w:val="22"/>
              </w:rPr>
            </w:pPr>
            <w:r w:rsidRPr="00743AE6">
              <w:rPr>
                <w:color w:val="000000"/>
              </w:rPr>
              <w:t>В случае непредставления Участником вышеуказанных сведений, Участнику по рассматриваемому критерию присваивается 0 баллов.</w:t>
            </w:r>
          </w:p>
        </w:tc>
      </w:tr>
      <w:tr w:rsidR="00AA7C2E" w:rsidTr="00FB16FC">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jc w:val="center"/>
              <w:rPr>
                <w:sz w:val="22"/>
              </w:rPr>
            </w:pPr>
            <w:r>
              <w:rPr>
                <w:sz w:val="22"/>
                <w:szCs w:val="22"/>
              </w:rPr>
              <w:t>2.3.</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jc w:val="left"/>
              <w:rPr>
                <w:rFonts w:eastAsiaTheme="minorHAnsi"/>
              </w:rPr>
            </w:pPr>
            <w:r w:rsidRPr="00C470B2">
              <w:rPr>
                <w:sz w:val="22"/>
                <w:szCs w:val="22"/>
              </w:rPr>
              <w:t>Уровень страховых выплат к страховым премиям по страхованию средств наземного транспорта (кроме средств железнодорожного транспорта) за отчетный период: 2018 год.</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spacing w:line="276" w:lineRule="auto"/>
              <w:jc w:val="center"/>
              <w:rPr>
                <w:rFonts w:eastAsiaTheme="minorHAnsi"/>
                <w:b/>
                <w:bCs/>
              </w:rPr>
            </w:pPr>
            <w:r>
              <w:t xml:space="preserve">Максимальное количество баллов – </w:t>
            </w:r>
            <w:r>
              <w:rPr>
                <w:b/>
                <w:bCs/>
              </w:rPr>
              <w:t>10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C2E" w:rsidRDefault="00AA7C2E" w:rsidP="00FB16FC">
            <w:pPr>
              <w:shd w:val="clear" w:color="auto" w:fill="FFFFFF"/>
              <w:spacing w:line="276" w:lineRule="auto"/>
              <w:ind w:right="74"/>
              <w:jc w:val="both"/>
              <w:rPr>
                <w:rFonts w:ascii="Calibri" w:eastAsiaTheme="minorHAnsi" w:hAnsi="Calibri"/>
                <w:color w:val="000000"/>
              </w:rPr>
            </w:pPr>
            <w:r w:rsidRPr="00743AE6">
              <w:rPr>
                <w:color w:val="000000"/>
              </w:rPr>
              <w:t>В случае непредставления Участником вышеуказанных сведений, Участнику по рассматриваемому критерию присваивается 0 баллов.</w:t>
            </w:r>
          </w:p>
          <w:p w:rsidR="00AA7C2E" w:rsidRDefault="00AA7C2E" w:rsidP="00FB16FC">
            <w:pPr>
              <w:shd w:val="clear" w:color="auto" w:fill="FFFFFF"/>
              <w:spacing w:line="276" w:lineRule="auto"/>
              <w:ind w:right="74"/>
              <w:jc w:val="both"/>
              <w:rPr>
                <w:color w:val="000000"/>
              </w:rPr>
            </w:pPr>
            <w:r>
              <w:rPr>
                <w:color w:val="000000"/>
              </w:rPr>
              <w:t xml:space="preserve">Оценивается путем </w:t>
            </w:r>
            <w:r w:rsidR="00B84340">
              <w:rPr>
                <w:color w:val="000000"/>
              </w:rPr>
              <w:t xml:space="preserve">сопоставления </w:t>
            </w:r>
            <w:r>
              <w:t>уровня страховых выплат к страховым премиям по страхованию средств наземного транспорта (кроме средств железнодорожного транспорта) за отчетный период: 2018 год</w:t>
            </w:r>
            <w:r>
              <w:rPr>
                <w:color w:val="000000"/>
              </w:rPr>
              <w:t xml:space="preserve">, осуществленных </w:t>
            </w:r>
            <w:r>
              <w:rPr>
                <w:lang w:val="en-US"/>
              </w:rPr>
              <w:t>j</w:t>
            </w:r>
            <w:r>
              <w:t>-ым</w:t>
            </w:r>
            <w:r>
              <w:rPr>
                <w:color w:val="000000"/>
              </w:rPr>
              <w:t xml:space="preserve"> участником, по формуле:</w:t>
            </w:r>
          </w:p>
          <w:p w:rsidR="00AA7C2E" w:rsidRDefault="00AA7C2E" w:rsidP="00FB16FC">
            <w:pPr>
              <w:shd w:val="clear" w:color="auto" w:fill="FFFFFF"/>
              <w:spacing w:line="276" w:lineRule="auto"/>
              <w:ind w:right="74"/>
              <w:jc w:val="both"/>
              <w:rPr>
                <w:color w:val="000000"/>
              </w:rPr>
            </w:pPr>
          </w:p>
          <w:p w:rsidR="00AA7C2E" w:rsidRDefault="00AA7C2E" w:rsidP="00FB16FC">
            <w:pPr>
              <w:shd w:val="clear" w:color="auto" w:fill="FFFFFF"/>
              <w:spacing w:line="276" w:lineRule="auto"/>
              <w:ind w:right="74"/>
              <w:jc w:val="center"/>
              <w:rPr>
                <w:color w:val="000000"/>
                <w:sz w:val="28"/>
                <w:szCs w:val="28"/>
              </w:rPr>
            </w:pPr>
            <w:r>
              <w:rPr>
                <w:color w:val="000000"/>
                <w:sz w:val="28"/>
                <w:szCs w:val="28"/>
                <w:lang w:val="en-US"/>
              </w:rPr>
              <w:t>B</w:t>
            </w:r>
            <w:r>
              <w:rPr>
                <w:color w:val="000000"/>
                <w:sz w:val="28"/>
                <w:szCs w:val="28"/>
              </w:rPr>
              <w:t xml:space="preserve"> = (</w:t>
            </w:r>
            <w:r>
              <w:rPr>
                <w:color w:val="000000"/>
                <w:sz w:val="28"/>
                <w:szCs w:val="28"/>
                <w:lang w:val="en-US"/>
              </w:rPr>
              <w:t>D</w:t>
            </w:r>
            <w:r>
              <w:rPr>
                <w:color w:val="000000"/>
                <w:sz w:val="28"/>
                <w:szCs w:val="28"/>
                <w:vertAlign w:val="subscript"/>
                <w:lang w:val="en-US"/>
              </w:rPr>
              <w:t>j</w:t>
            </w:r>
            <w:r w:rsidRPr="00C76EE7">
              <w:rPr>
                <w:color w:val="000000"/>
                <w:sz w:val="28"/>
                <w:szCs w:val="28"/>
                <w:vertAlign w:val="subscript"/>
              </w:rPr>
              <w:t xml:space="preserve"> </w:t>
            </w:r>
            <w:r>
              <w:rPr>
                <w:color w:val="000000"/>
                <w:sz w:val="28"/>
                <w:szCs w:val="28"/>
              </w:rPr>
              <w:t xml:space="preserve">/ </w:t>
            </w:r>
            <w:r>
              <w:rPr>
                <w:color w:val="000000"/>
                <w:sz w:val="28"/>
                <w:szCs w:val="28"/>
                <w:lang w:val="en-US"/>
              </w:rPr>
              <w:t>Q</w:t>
            </w:r>
            <w:r>
              <w:rPr>
                <w:color w:val="000000"/>
                <w:sz w:val="28"/>
                <w:szCs w:val="28"/>
                <w:vertAlign w:val="subscript"/>
                <w:lang w:val="en-US"/>
              </w:rPr>
              <w:t>j</w:t>
            </w:r>
            <w:r>
              <w:rPr>
                <w:color w:val="000000"/>
                <w:sz w:val="28"/>
                <w:szCs w:val="28"/>
              </w:rPr>
              <w:t>)* 10, где</w:t>
            </w:r>
          </w:p>
          <w:p w:rsidR="00AA7C2E" w:rsidRDefault="00AA7C2E" w:rsidP="00FB16FC">
            <w:pPr>
              <w:shd w:val="clear" w:color="auto" w:fill="FFFFFF"/>
              <w:spacing w:line="276" w:lineRule="auto"/>
              <w:ind w:right="74"/>
              <w:jc w:val="both"/>
              <w:rPr>
                <w:color w:val="000000"/>
              </w:rPr>
            </w:pPr>
          </w:p>
          <w:p w:rsidR="00AA7C2E" w:rsidRDefault="00B84340" w:rsidP="00FB16FC">
            <w:pPr>
              <w:shd w:val="clear" w:color="auto" w:fill="FFFFFF"/>
              <w:spacing w:line="276" w:lineRule="auto"/>
              <w:ind w:right="74"/>
              <w:jc w:val="both"/>
              <w:rPr>
                <w:color w:val="000000"/>
              </w:rPr>
            </w:pPr>
            <w:r>
              <w:rPr>
                <w:color w:val="000000"/>
              </w:rPr>
              <w:t>В</w:t>
            </w:r>
            <w:r w:rsidR="00AA7C2E">
              <w:rPr>
                <w:color w:val="000000"/>
              </w:rPr>
              <w:t xml:space="preserve"> – количество баллов j-го участника по критерию;</w:t>
            </w:r>
          </w:p>
          <w:p w:rsidR="00AA7C2E" w:rsidRDefault="00AA7C2E" w:rsidP="00FB16FC">
            <w:pPr>
              <w:shd w:val="clear" w:color="auto" w:fill="FFFFFF"/>
              <w:spacing w:line="276" w:lineRule="auto"/>
              <w:ind w:right="74"/>
              <w:jc w:val="both"/>
              <w:rPr>
                <w:color w:val="000000"/>
              </w:rPr>
            </w:pPr>
            <w:r>
              <w:rPr>
                <w:color w:val="000000"/>
              </w:rPr>
              <w:lastRenderedPageBreak/>
              <w:t>Dj – сумма страховой выплаты у j-го участника;</w:t>
            </w:r>
          </w:p>
          <w:p w:rsidR="00AA7C2E" w:rsidRDefault="00AA7C2E" w:rsidP="00FB16FC">
            <w:pPr>
              <w:shd w:val="clear" w:color="auto" w:fill="FFFFFF"/>
              <w:spacing w:line="276" w:lineRule="auto"/>
              <w:ind w:right="74"/>
              <w:jc w:val="both"/>
              <w:rPr>
                <w:color w:val="000000"/>
              </w:rPr>
            </w:pPr>
            <w:r>
              <w:rPr>
                <w:color w:val="000000"/>
                <w:lang w:val="en-US"/>
              </w:rPr>
              <w:t>Qj</w:t>
            </w:r>
            <w:r w:rsidRPr="00C76EE7">
              <w:rPr>
                <w:color w:val="000000"/>
              </w:rPr>
              <w:t xml:space="preserve"> </w:t>
            </w:r>
            <w:r>
              <w:rPr>
                <w:color w:val="000000"/>
              </w:rPr>
              <w:t xml:space="preserve">– сумма страховой премии у </w:t>
            </w:r>
            <w:r>
              <w:rPr>
                <w:color w:val="000000"/>
                <w:lang w:val="en-US"/>
              </w:rPr>
              <w:t>j</w:t>
            </w:r>
            <w:r>
              <w:rPr>
                <w:color w:val="000000"/>
              </w:rPr>
              <w:t>-го участника.</w:t>
            </w:r>
          </w:p>
          <w:p w:rsidR="00AA7C2E" w:rsidRDefault="00AA7C2E" w:rsidP="00FB16FC">
            <w:pPr>
              <w:spacing w:line="276" w:lineRule="auto"/>
              <w:jc w:val="both"/>
              <w:rPr>
                <w:rFonts w:eastAsiaTheme="minorHAnsi"/>
                <w:i/>
                <w:iCs/>
              </w:rPr>
            </w:pPr>
            <w:r>
              <w:rPr>
                <w:b/>
                <w:bCs/>
              </w:rPr>
              <w:t>10 баллов</w:t>
            </w:r>
            <w:r>
              <w:t xml:space="preserve"> – максимально возможное количество баллов по данному критерию.</w:t>
            </w:r>
          </w:p>
        </w:tc>
      </w:tr>
      <w:tr w:rsidR="00AA7C2E" w:rsidTr="00FB16FC">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pStyle w:val="a9"/>
              <w:spacing w:line="276" w:lineRule="auto"/>
              <w:ind w:firstLine="0"/>
              <w:jc w:val="center"/>
              <w:rPr>
                <w:sz w:val="22"/>
              </w:rPr>
            </w:pPr>
            <w:r>
              <w:rPr>
                <w:sz w:val="22"/>
                <w:szCs w:val="22"/>
              </w:rPr>
              <w:lastRenderedPageBreak/>
              <w:t>2.4.</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spacing w:line="276" w:lineRule="auto"/>
              <w:rPr>
                <w:rFonts w:eastAsiaTheme="minorHAnsi"/>
              </w:rPr>
            </w:pPr>
            <w:r w:rsidRPr="00C470B2">
              <w:rPr>
                <w:rFonts w:eastAsia="MS Mincho"/>
                <w:sz w:val="22"/>
                <w:szCs w:val="22"/>
              </w:rPr>
              <w:t>Наличие действующего рейтинга надежности рейтингового агентства RAEX (Эксперт РА</w:t>
            </w:r>
            <w:r>
              <w:t>)</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spacing w:line="276" w:lineRule="auto"/>
              <w:jc w:val="center"/>
              <w:rPr>
                <w:rFonts w:eastAsiaTheme="minorHAnsi"/>
              </w:rPr>
            </w:pPr>
            <w:r>
              <w:t xml:space="preserve">Максимальное количество баллов – </w:t>
            </w:r>
            <w:r>
              <w:rPr>
                <w:b/>
                <w:bCs/>
              </w:rPr>
              <w:t>10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C2E" w:rsidRDefault="00AA7C2E" w:rsidP="00FB16FC">
            <w:pPr>
              <w:shd w:val="clear" w:color="auto" w:fill="FFFFFF"/>
              <w:spacing w:line="276" w:lineRule="auto"/>
              <w:ind w:left="33" w:right="74"/>
              <w:jc w:val="both"/>
              <w:rPr>
                <w:rFonts w:eastAsiaTheme="minorHAnsi"/>
                <w:color w:val="000000"/>
              </w:rPr>
            </w:pPr>
            <w:r>
              <w:rPr>
                <w:color w:val="000000"/>
              </w:rPr>
              <w:t>Оценивается путем присвоения баллов согласно нижеприведенной шкале:</w:t>
            </w:r>
          </w:p>
          <w:p w:rsidR="00AA7C2E" w:rsidRDefault="00AA7C2E" w:rsidP="00FB16FC">
            <w:pPr>
              <w:shd w:val="clear" w:color="auto" w:fill="FFFFFF"/>
              <w:spacing w:line="276" w:lineRule="auto"/>
              <w:ind w:left="33" w:right="74"/>
              <w:jc w:val="both"/>
              <w:rPr>
                <w:rFonts w:ascii="Calibri" w:hAnsi="Calibri"/>
                <w:color w:val="000000"/>
              </w:rPr>
            </w:pPr>
          </w:p>
          <w:tbl>
            <w:tblPr>
              <w:tblW w:w="3405" w:type="dxa"/>
              <w:tblInd w:w="454" w:type="dxa"/>
              <w:tblCellMar>
                <w:left w:w="0" w:type="dxa"/>
                <w:right w:w="0" w:type="dxa"/>
              </w:tblCellMar>
              <w:tblLook w:val="04A0"/>
            </w:tblPr>
            <w:tblGrid>
              <w:gridCol w:w="1560"/>
              <w:gridCol w:w="1845"/>
            </w:tblGrid>
            <w:tr w:rsidR="00AA7C2E" w:rsidTr="00FB16F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ruAAA</w:t>
                  </w:r>
                </w:p>
              </w:tc>
              <w:tc>
                <w:tcPr>
                  <w:tcW w:w="1843"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10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ruAA+</w:t>
                  </w:r>
                </w:p>
              </w:tc>
              <w:tc>
                <w:tcPr>
                  <w:tcW w:w="1843"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10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ruAA</w:t>
                  </w:r>
                </w:p>
              </w:tc>
              <w:tc>
                <w:tcPr>
                  <w:tcW w:w="1843"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10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ruAA-</w:t>
                  </w:r>
                </w:p>
              </w:tc>
              <w:tc>
                <w:tcPr>
                  <w:tcW w:w="1843"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5</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ruA+</w:t>
                  </w:r>
                </w:p>
              </w:tc>
              <w:tc>
                <w:tcPr>
                  <w:tcW w:w="1843"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5</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ruA</w:t>
                  </w:r>
                </w:p>
              </w:tc>
              <w:tc>
                <w:tcPr>
                  <w:tcW w:w="1843"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5</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ruA-</w:t>
                  </w:r>
                </w:p>
              </w:tc>
              <w:tc>
                <w:tcPr>
                  <w:tcW w:w="1843"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5</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ruBBB+</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ruBBB</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ruBBB-</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ruBB+</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ruBB</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ruBB-</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ruB+</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ruB</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ruB-</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ruCCC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ruCC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ruRD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r w:rsidR="00AA7C2E" w:rsidTr="00FB16F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C2E" w:rsidRDefault="00AA7C2E" w:rsidP="00FB16FC">
                  <w:pPr>
                    <w:rPr>
                      <w:rFonts w:eastAsiaTheme="minorHAnsi"/>
                    </w:rPr>
                  </w:pPr>
                  <w:r>
                    <w:t>ruD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A7C2E" w:rsidRDefault="00AA7C2E" w:rsidP="00FB16FC">
                  <w:pPr>
                    <w:ind w:right="74"/>
                    <w:jc w:val="both"/>
                    <w:rPr>
                      <w:rFonts w:eastAsiaTheme="minorHAnsi"/>
                      <w:color w:val="000000"/>
                    </w:rPr>
                  </w:pPr>
                  <w:r>
                    <w:rPr>
                      <w:color w:val="000000"/>
                    </w:rPr>
                    <w:t>0</w:t>
                  </w:r>
                </w:p>
              </w:tc>
            </w:tr>
          </w:tbl>
          <w:p w:rsidR="00AA7C2E" w:rsidRDefault="00AA7C2E" w:rsidP="00FB16FC">
            <w:pPr>
              <w:shd w:val="clear" w:color="auto" w:fill="FFFFFF"/>
              <w:spacing w:line="276" w:lineRule="auto"/>
              <w:ind w:left="34" w:right="-6"/>
              <w:jc w:val="both"/>
              <w:rPr>
                <w:rFonts w:eastAsiaTheme="minorHAnsi"/>
              </w:rPr>
            </w:pPr>
          </w:p>
          <w:p w:rsidR="00AA7C2E" w:rsidRDefault="00AA7C2E" w:rsidP="00FB16FC">
            <w:pPr>
              <w:shd w:val="clear" w:color="auto" w:fill="FFFFFF"/>
              <w:spacing w:line="276" w:lineRule="auto"/>
              <w:ind w:left="34" w:right="-6"/>
              <w:jc w:val="both"/>
              <w:rPr>
                <w:rFonts w:ascii="Calibri" w:hAnsi="Calibri"/>
              </w:rPr>
            </w:pPr>
            <w:r>
              <w:noBreakHyphen/>
              <w:t> Участнику на момент подачи конкурсной заявки присвоен рейтинг в диапазоне от (</w:t>
            </w:r>
            <w:r>
              <w:rPr>
                <w:lang w:val="en-US"/>
              </w:rPr>
              <w:t>ruAAA</w:t>
            </w:r>
            <w:r>
              <w:t>) до (</w:t>
            </w:r>
            <w:r>
              <w:rPr>
                <w:lang w:val="en-US"/>
              </w:rPr>
              <w:t>ruAA</w:t>
            </w:r>
            <w:r>
              <w:t>) включительно – 10 баллов</w:t>
            </w:r>
          </w:p>
          <w:p w:rsidR="00AA7C2E" w:rsidRDefault="00AA7C2E" w:rsidP="00FB16FC">
            <w:pPr>
              <w:shd w:val="clear" w:color="auto" w:fill="FFFFFF"/>
              <w:spacing w:line="276" w:lineRule="auto"/>
              <w:ind w:left="34" w:right="-6"/>
              <w:jc w:val="both"/>
            </w:pPr>
            <w:r>
              <w:noBreakHyphen/>
              <w:t> Участнику на момент подачи конкурсной заявки присвоен рейтинг в диапазоне от (</w:t>
            </w:r>
            <w:r>
              <w:rPr>
                <w:lang w:val="en-US"/>
              </w:rPr>
              <w:t>ru</w:t>
            </w:r>
            <w:r>
              <w:t>АА-) до (</w:t>
            </w:r>
            <w:r>
              <w:rPr>
                <w:lang w:val="en-US"/>
              </w:rPr>
              <w:t>ru</w:t>
            </w:r>
            <w:r>
              <w:t>А-) включительно – 5 баллов</w:t>
            </w:r>
          </w:p>
          <w:p w:rsidR="00AA7C2E" w:rsidRDefault="00AA7C2E" w:rsidP="00FB16FC">
            <w:pPr>
              <w:shd w:val="clear" w:color="auto" w:fill="FFFFFF"/>
              <w:spacing w:line="276" w:lineRule="auto"/>
              <w:ind w:left="34" w:right="-6"/>
              <w:jc w:val="both"/>
            </w:pPr>
            <w:r>
              <w:noBreakHyphen/>
              <w:t> Участнику на момент подачи конкурсной заявки присвоен рейтинг ниже (</w:t>
            </w:r>
            <w:r>
              <w:rPr>
                <w:lang w:val="en-US"/>
              </w:rPr>
              <w:t>ru</w:t>
            </w:r>
            <w:r>
              <w:t>А-), либо рейтинг не присвоен – 0 баллов.</w:t>
            </w:r>
          </w:p>
          <w:p w:rsidR="00AA7C2E" w:rsidRDefault="00AA7C2E" w:rsidP="00FB16FC">
            <w:pPr>
              <w:shd w:val="clear" w:color="auto" w:fill="FFFFFF"/>
              <w:spacing w:line="276" w:lineRule="auto"/>
              <w:ind w:left="33" w:right="74"/>
              <w:jc w:val="both"/>
              <w:rPr>
                <w:color w:val="000000"/>
              </w:rPr>
            </w:pPr>
          </w:p>
          <w:p w:rsidR="00AA7C2E" w:rsidRDefault="00AA7C2E" w:rsidP="00FB16FC">
            <w:pPr>
              <w:shd w:val="clear" w:color="auto" w:fill="FFFFFF"/>
              <w:spacing w:line="276" w:lineRule="auto"/>
              <w:ind w:left="34" w:right="74"/>
              <w:jc w:val="both"/>
              <w:rPr>
                <w:rFonts w:eastAsiaTheme="minorHAnsi"/>
                <w:color w:val="000000"/>
              </w:rPr>
            </w:pPr>
            <w:r>
              <w:rPr>
                <w:b/>
                <w:bCs/>
                <w:color w:val="000000"/>
              </w:rPr>
              <w:t>10 баллов</w:t>
            </w:r>
            <w:r>
              <w:rPr>
                <w:color w:val="000000"/>
              </w:rPr>
              <w:t xml:space="preserve"> – максимально возможное количество баллов </w:t>
            </w:r>
            <w:r>
              <w:t>по данному критерию.</w:t>
            </w:r>
          </w:p>
        </w:tc>
      </w:tr>
    </w:tbl>
    <w:p w:rsidR="00AA7C2E" w:rsidRDefault="00AA7C2E" w:rsidP="00AA7C2E">
      <w:pPr>
        <w:ind w:firstLine="709"/>
        <w:jc w:val="both"/>
        <w:rPr>
          <w:rFonts w:eastAsia="MS Mincho"/>
          <w:i/>
          <w:sz w:val="28"/>
        </w:rPr>
      </w:pPr>
    </w:p>
    <w:p w:rsidR="00AA7C2E" w:rsidRPr="00EF6C56" w:rsidRDefault="00AA7C2E" w:rsidP="00AA7C2E">
      <w:pPr>
        <w:pStyle w:val="a9"/>
        <w:rPr>
          <w:sz w:val="28"/>
          <w:szCs w:val="28"/>
        </w:rPr>
      </w:pPr>
      <w:r w:rsidRPr="00EF6C56">
        <w:rPr>
          <w:sz w:val="28"/>
        </w:rPr>
        <w:t xml:space="preserve">Оценка заявок осуществляется на основании Технического предложения, представленного в подтверждение требованиям технического задания, а также следующих документов, предоставляемых </w:t>
      </w:r>
      <w:r w:rsidRPr="00EF6C56">
        <w:rPr>
          <w:sz w:val="28"/>
          <w:szCs w:val="28"/>
        </w:rPr>
        <w:t>участником дополнительно при наличии:</w:t>
      </w:r>
    </w:p>
    <w:p w:rsidR="00AA7C2E" w:rsidRPr="00EF6C56" w:rsidRDefault="00AA7C2E" w:rsidP="00AA7C2E">
      <w:pPr>
        <w:ind w:firstLine="709"/>
        <w:jc w:val="both"/>
        <w:rPr>
          <w:sz w:val="28"/>
          <w:szCs w:val="28"/>
        </w:rPr>
      </w:pPr>
      <w:r w:rsidRPr="00EF6C56">
        <w:rPr>
          <w:sz w:val="28"/>
          <w:szCs w:val="28"/>
        </w:rPr>
        <w:t xml:space="preserve">- </w:t>
      </w:r>
      <w:r w:rsidRPr="00EF6C56">
        <w:rPr>
          <w:sz w:val="28"/>
        </w:rPr>
        <w:t xml:space="preserve">сведения о деятельности страховой организации по форме № 1-СК с отметкой надзорного органа в соответствии с приказами Росстата от 05.12.2011 № 488 </w:t>
      </w:r>
      <w:r w:rsidRPr="00EF6C56">
        <w:rPr>
          <w:rFonts w:eastAsiaTheme="minorHAnsi"/>
          <w:sz w:val="28"/>
          <w:szCs w:val="28"/>
          <w:lang w:eastAsia="en-US"/>
        </w:rPr>
        <w:t xml:space="preserve">«Об утверждении статистического инструментария для организации федерального статистического наблюдения за ценами и финансами» </w:t>
      </w:r>
      <w:r w:rsidRPr="00EF6C56">
        <w:rPr>
          <w:sz w:val="28"/>
        </w:rPr>
        <w:t xml:space="preserve">и </w:t>
      </w:r>
      <w:r w:rsidRPr="00EF6C56">
        <w:rPr>
          <w:rFonts w:eastAsiaTheme="minorHAnsi"/>
          <w:sz w:val="28"/>
          <w:szCs w:val="28"/>
          <w:lang w:eastAsia="en-US"/>
        </w:rPr>
        <w:t>от 23.01.2019 № 23 «Об утверждении статистического инструментария для организации федерального статистического наблюдения за государственными финансами и деятельностью страховщика».</w:t>
      </w:r>
    </w:p>
    <w:p w:rsidR="00AA7C2E" w:rsidRPr="00EF6C56" w:rsidRDefault="00AA7C2E" w:rsidP="00AA7C2E">
      <w:pPr>
        <w:pStyle w:val="a9"/>
        <w:widowControl w:val="0"/>
        <w:suppressAutoHyphens/>
        <w:rPr>
          <w:sz w:val="28"/>
        </w:rPr>
      </w:pPr>
      <w:r w:rsidRPr="00EF6C56">
        <w:rPr>
          <w:sz w:val="28"/>
        </w:rPr>
        <w:t>- копии действующего свидетельства о присвоении рейтинга надежности рейтингового агентства RAEX (Эксперт РА), заверенной участником.</w:t>
      </w:r>
    </w:p>
    <w:p w:rsidR="00AA7C2E" w:rsidRDefault="00AA7C2E" w:rsidP="00AA7C2E">
      <w:pPr>
        <w:rPr>
          <w:rFonts w:eastAsia="MS Mincho"/>
        </w:rPr>
      </w:pPr>
    </w:p>
    <w:p w:rsidR="00AA7C2E" w:rsidRDefault="00AA7C2E" w:rsidP="00AA7C2E">
      <w:pPr>
        <w:rPr>
          <w:rFonts w:eastAsia="MS Mincho"/>
        </w:rPr>
      </w:pPr>
    </w:p>
    <w:p w:rsidR="00AA7C2E" w:rsidRDefault="00AA7C2E" w:rsidP="00AA7C2E">
      <w:pPr>
        <w:rPr>
          <w:rFonts w:eastAsia="MS Mincho"/>
        </w:rPr>
        <w:sectPr w:rsidR="00AA7C2E" w:rsidSect="00FB16FC">
          <w:pgSz w:w="16838" w:h="11906" w:orient="landscape"/>
          <w:pgMar w:top="709" w:right="1134" w:bottom="850" w:left="1134" w:header="708" w:footer="708" w:gutter="0"/>
          <w:cols w:space="708"/>
          <w:docGrid w:linePitch="360"/>
        </w:sectPr>
      </w:pPr>
    </w:p>
    <w:p w:rsidR="00AA7C2E" w:rsidRPr="00CC23BA" w:rsidRDefault="00AA7C2E" w:rsidP="00AA7C2E">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928"/>
        <w:gridCol w:w="9997"/>
      </w:tblGrid>
      <w:tr w:rsidR="00AA7C2E" w:rsidRPr="00CC23BA" w:rsidTr="00FB16FC">
        <w:tc>
          <w:tcPr>
            <w:tcW w:w="817" w:type="dxa"/>
          </w:tcPr>
          <w:p w:rsidR="00AA7C2E" w:rsidRPr="001B14A9" w:rsidRDefault="00AA7C2E" w:rsidP="00FB16FC">
            <w:pPr>
              <w:rPr>
                <w:sz w:val="28"/>
                <w:szCs w:val="28"/>
              </w:rPr>
            </w:pPr>
            <w:r w:rsidRPr="001B14A9">
              <w:rPr>
                <w:sz w:val="28"/>
                <w:szCs w:val="28"/>
              </w:rPr>
              <w:t>№п/п</w:t>
            </w:r>
          </w:p>
        </w:tc>
        <w:tc>
          <w:tcPr>
            <w:tcW w:w="3969" w:type="dxa"/>
          </w:tcPr>
          <w:p w:rsidR="00AA7C2E" w:rsidRPr="001B14A9" w:rsidRDefault="00AA7C2E" w:rsidP="00FB16FC">
            <w:pPr>
              <w:rPr>
                <w:sz w:val="28"/>
                <w:szCs w:val="28"/>
              </w:rPr>
            </w:pPr>
            <w:r w:rsidRPr="001B14A9">
              <w:rPr>
                <w:sz w:val="28"/>
                <w:szCs w:val="28"/>
              </w:rPr>
              <w:t>Параметры закупки</w:t>
            </w:r>
          </w:p>
        </w:tc>
        <w:tc>
          <w:tcPr>
            <w:tcW w:w="10142" w:type="dxa"/>
          </w:tcPr>
          <w:p w:rsidR="00AA7C2E" w:rsidRPr="001B14A9" w:rsidRDefault="00AA7C2E" w:rsidP="00FB16FC">
            <w:pPr>
              <w:rPr>
                <w:sz w:val="28"/>
                <w:szCs w:val="28"/>
              </w:rPr>
            </w:pPr>
            <w:r w:rsidRPr="001B14A9">
              <w:rPr>
                <w:sz w:val="28"/>
                <w:szCs w:val="28"/>
              </w:rPr>
              <w:t>Сведения о закупке</w:t>
            </w:r>
          </w:p>
        </w:tc>
      </w:tr>
      <w:tr w:rsidR="00AA7C2E" w:rsidRPr="00CC23BA" w:rsidTr="00FB16FC">
        <w:tc>
          <w:tcPr>
            <w:tcW w:w="817" w:type="dxa"/>
          </w:tcPr>
          <w:p w:rsidR="00AA7C2E" w:rsidRPr="00CC23BA" w:rsidRDefault="00AA7C2E" w:rsidP="00FB16FC">
            <w:r>
              <w:t>2.1</w:t>
            </w:r>
          </w:p>
        </w:tc>
        <w:tc>
          <w:tcPr>
            <w:tcW w:w="3969" w:type="dxa"/>
          </w:tcPr>
          <w:p w:rsidR="00AA7C2E" w:rsidRPr="00CC23BA" w:rsidRDefault="00AA7C2E" w:rsidP="00FB16FC">
            <w:pPr>
              <w:rPr>
                <w:sz w:val="28"/>
                <w:szCs w:val="28"/>
              </w:rPr>
            </w:pPr>
            <w:r>
              <w:rPr>
                <w:sz w:val="28"/>
                <w:szCs w:val="28"/>
              </w:rPr>
              <w:t>Сведения о заказчике</w:t>
            </w:r>
          </w:p>
        </w:tc>
        <w:tc>
          <w:tcPr>
            <w:tcW w:w="10142" w:type="dxa"/>
          </w:tcPr>
          <w:p w:rsidR="00AA7C2E" w:rsidRPr="004F13A0" w:rsidRDefault="00AA7C2E" w:rsidP="00FB16FC">
            <w:pPr>
              <w:numPr>
                <w:ilvl w:val="2"/>
                <w:numId w:val="22"/>
              </w:numPr>
              <w:ind w:left="0" w:firstLine="70"/>
              <w:jc w:val="both"/>
              <w:rPr>
                <w:bCs/>
                <w:sz w:val="28"/>
                <w:szCs w:val="28"/>
              </w:rPr>
            </w:pPr>
            <w:r w:rsidRPr="004F13A0">
              <w:rPr>
                <w:bCs/>
                <w:sz w:val="28"/>
                <w:szCs w:val="28"/>
              </w:rPr>
              <w:t>Заказчик – АО «Пассажирская компания «Сахалин» (АО «ПКС»).</w:t>
            </w:r>
          </w:p>
          <w:p w:rsidR="00AA7C2E" w:rsidRPr="004F13A0" w:rsidRDefault="00AA7C2E" w:rsidP="00FB16FC">
            <w:pPr>
              <w:pStyle w:val="a6"/>
              <w:ind w:left="0" w:firstLine="70"/>
              <w:jc w:val="both"/>
              <w:rPr>
                <w:sz w:val="28"/>
                <w:szCs w:val="28"/>
              </w:rPr>
            </w:pPr>
            <w:r w:rsidRPr="004F13A0">
              <w:rPr>
                <w:bCs/>
                <w:sz w:val="28"/>
                <w:szCs w:val="28"/>
              </w:rPr>
              <w:t>Место нахождения заказчика: 693000, Россия, Сахалинская область, г. Южно-Сахалинск, ул. Вокзальная, 54-А.</w:t>
            </w:r>
          </w:p>
          <w:p w:rsidR="00AA7C2E" w:rsidRPr="004F13A0" w:rsidRDefault="00AA7C2E" w:rsidP="00FB16FC">
            <w:pPr>
              <w:pStyle w:val="a6"/>
              <w:ind w:left="0" w:firstLine="70"/>
              <w:jc w:val="both"/>
              <w:rPr>
                <w:bCs/>
                <w:sz w:val="28"/>
                <w:szCs w:val="28"/>
              </w:rPr>
            </w:pPr>
            <w:r w:rsidRPr="004F13A0">
              <w:rPr>
                <w:bCs/>
                <w:sz w:val="28"/>
                <w:szCs w:val="28"/>
              </w:rPr>
              <w:t>Почтовый адрес заказчика: 693000, Россия, Сахалинская область, г. Южно-Сахалинск, ул. Вокзальная, 54-А.</w:t>
            </w:r>
          </w:p>
          <w:p w:rsidR="00AA7C2E" w:rsidRPr="004F13A0" w:rsidRDefault="00AA7C2E" w:rsidP="00FB16FC">
            <w:pPr>
              <w:pStyle w:val="120"/>
              <w:ind w:firstLine="70"/>
              <w:rPr>
                <w:szCs w:val="28"/>
                <w:u w:val="single"/>
              </w:rPr>
            </w:pPr>
            <w:r w:rsidRPr="004F13A0">
              <w:rPr>
                <w:bCs/>
                <w:szCs w:val="28"/>
              </w:rPr>
              <w:t xml:space="preserve">Адрес электронной почты: </w:t>
            </w:r>
            <w:hyperlink r:id="rId8" w:history="1">
              <w:r w:rsidRPr="004F13A0">
                <w:rPr>
                  <w:rStyle w:val="a8"/>
                </w:rPr>
                <w:t>oao@pk-sakhalin.ru</w:t>
              </w:r>
            </w:hyperlink>
            <w:r w:rsidRPr="004F13A0">
              <w:rPr>
                <w:szCs w:val="28"/>
                <w:u w:val="single"/>
              </w:rPr>
              <w:t>.</w:t>
            </w:r>
          </w:p>
          <w:p w:rsidR="00AA7C2E" w:rsidRPr="004F13A0" w:rsidRDefault="00AA7C2E" w:rsidP="00FB16FC">
            <w:pPr>
              <w:pStyle w:val="120"/>
              <w:ind w:firstLine="70"/>
              <w:rPr>
                <w:szCs w:val="28"/>
                <w:u w:val="single"/>
              </w:rPr>
            </w:pPr>
            <w:r w:rsidRPr="004F13A0">
              <w:rPr>
                <w:bCs/>
                <w:szCs w:val="28"/>
              </w:rPr>
              <w:t xml:space="preserve">Номер телефона: 8 </w:t>
            </w:r>
            <w:r w:rsidRPr="004F13A0">
              <w:rPr>
                <w:szCs w:val="28"/>
              </w:rPr>
              <w:t>(4242) 71-32-52 (доб.129), 71-45-54 (доб.128), 71-45-55 (доб.129).</w:t>
            </w:r>
          </w:p>
          <w:p w:rsidR="00AA7C2E" w:rsidRPr="004F13A0" w:rsidRDefault="00AA7C2E" w:rsidP="00FB16FC">
            <w:pPr>
              <w:ind w:firstLine="70"/>
              <w:jc w:val="both"/>
              <w:rPr>
                <w:bCs/>
                <w:i/>
                <w:sz w:val="28"/>
                <w:szCs w:val="28"/>
              </w:rPr>
            </w:pPr>
            <w:r w:rsidRPr="004F13A0">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AA7C2E" w:rsidRPr="004F13A0" w:rsidRDefault="00AA7C2E" w:rsidP="00FB16FC">
            <w:pPr>
              <w:ind w:firstLine="70"/>
              <w:jc w:val="both"/>
              <w:rPr>
                <w:bCs/>
                <w:sz w:val="28"/>
                <w:szCs w:val="28"/>
              </w:rPr>
            </w:pPr>
            <w:r w:rsidRPr="004F13A0">
              <w:rPr>
                <w:bCs/>
                <w:sz w:val="28"/>
                <w:szCs w:val="28"/>
              </w:rPr>
              <w:t>1.1.2. Контактные данные:</w:t>
            </w:r>
          </w:p>
          <w:p w:rsidR="004F072D" w:rsidRPr="000275B6" w:rsidRDefault="00AA7C2E" w:rsidP="004F072D">
            <w:pPr>
              <w:jc w:val="both"/>
              <w:rPr>
                <w:bCs/>
                <w:i/>
                <w:sz w:val="28"/>
                <w:szCs w:val="28"/>
              </w:rPr>
            </w:pPr>
            <w:r w:rsidRPr="004F13A0">
              <w:rPr>
                <w:bCs/>
                <w:sz w:val="28"/>
                <w:szCs w:val="28"/>
              </w:rPr>
              <w:t xml:space="preserve">Контактное лицо: </w:t>
            </w:r>
            <w:r w:rsidR="004F072D">
              <w:rPr>
                <w:bCs/>
                <w:sz w:val="28"/>
                <w:szCs w:val="28"/>
              </w:rPr>
              <w:t>Ведущий специалист Лямин Никита Владимирович</w:t>
            </w:r>
            <w:r w:rsidR="004F072D" w:rsidRPr="000275B6">
              <w:rPr>
                <w:bCs/>
                <w:i/>
                <w:sz w:val="28"/>
                <w:szCs w:val="28"/>
              </w:rPr>
              <w:t xml:space="preserve">. </w:t>
            </w:r>
          </w:p>
          <w:p w:rsidR="004F072D" w:rsidRPr="000275B6" w:rsidRDefault="004F072D" w:rsidP="004F072D">
            <w:pPr>
              <w:jc w:val="both"/>
              <w:rPr>
                <w:bCs/>
                <w:i/>
                <w:sz w:val="28"/>
                <w:szCs w:val="28"/>
              </w:rPr>
            </w:pPr>
            <w:r w:rsidRPr="000275B6">
              <w:rPr>
                <w:bCs/>
                <w:sz w:val="28"/>
                <w:szCs w:val="28"/>
              </w:rPr>
              <w:t xml:space="preserve">Адрес электронной почты: </w:t>
            </w:r>
            <w:r w:rsidRPr="00472CF6">
              <w:rPr>
                <w:sz w:val="28"/>
                <w:szCs w:val="28"/>
              </w:rPr>
              <w:t>RCKZ_LyaminNV@dvgd.r</w:t>
            </w:r>
            <w:r>
              <w:rPr>
                <w:sz w:val="28"/>
                <w:szCs w:val="28"/>
                <w:lang w:val="en-US"/>
              </w:rPr>
              <w:t>u</w:t>
            </w:r>
            <w:r w:rsidRPr="000275B6">
              <w:rPr>
                <w:bCs/>
                <w:i/>
                <w:sz w:val="28"/>
                <w:szCs w:val="28"/>
              </w:rPr>
              <w:t xml:space="preserve"> </w:t>
            </w:r>
          </w:p>
          <w:p w:rsidR="004F072D" w:rsidRPr="000275B6" w:rsidRDefault="004F072D" w:rsidP="004F072D">
            <w:pPr>
              <w:jc w:val="both"/>
              <w:rPr>
                <w:bCs/>
                <w:i/>
                <w:sz w:val="28"/>
                <w:szCs w:val="28"/>
              </w:rPr>
            </w:pPr>
            <w:r w:rsidRPr="000275B6">
              <w:rPr>
                <w:bCs/>
                <w:sz w:val="28"/>
                <w:szCs w:val="28"/>
              </w:rPr>
              <w:t xml:space="preserve">Номер телефона: </w:t>
            </w:r>
            <w:r>
              <w:rPr>
                <w:sz w:val="28"/>
              </w:rPr>
              <w:t>+7 (4212) 384138</w:t>
            </w:r>
            <w:r w:rsidRPr="007979ED">
              <w:rPr>
                <w:bCs/>
                <w:i/>
                <w:sz w:val="28"/>
                <w:szCs w:val="28"/>
              </w:rPr>
              <w:t>.</w:t>
            </w:r>
          </w:p>
          <w:p w:rsidR="00AA7C2E" w:rsidRPr="00CC23BA" w:rsidRDefault="004F072D" w:rsidP="004F072D">
            <w:pPr>
              <w:ind w:left="70" w:hanging="70"/>
              <w:rPr>
                <w:bCs/>
                <w:i/>
                <w:sz w:val="28"/>
                <w:szCs w:val="28"/>
              </w:rPr>
            </w:pPr>
            <w:r w:rsidRPr="000275B6">
              <w:rPr>
                <w:bCs/>
                <w:sz w:val="28"/>
                <w:szCs w:val="28"/>
              </w:rPr>
              <w:t>Номер факса:</w:t>
            </w:r>
            <w:r w:rsidRPr="000275B6">
              <w:rPr>
                <w:bCs/>
                <w:i/>
                <w:sz w:val="28"/>
                <w:szCs w:val="28"/>
              </w:rPr>
              <w:t xml:space="preserve"> </w:t>
            </w:r>
            <w:r w:rsidRPr="002C6DAC">
              <w:rPr>
                <w:sz w:val="28"/>
                <w:szCs w:val="28"/>
              </w:rPr>
              <w:t>+7 (4212) 911654, +7 (4212) 384293</w:t>
            </w:r>
            <w:r w:rsidRPr="007979ED">
              <w:rPr>
                <w:bCs/>
                <w:sz w:val="28"/>
                <w:szCs w:val="28"/>
              </w:rPr>
              <w:t>.</w:t>
            </w:r>
          </w:p>
        </w:tc>
      </w:tr>
      <w:tr w:rsidR="00AA7C2E" w:rsidTr="00FB16FC">
        <w:tc>
          <w:tcPr>
            <w:tcW w:w="817" w:type="dxa"/>
          </w:tcPr>
          <w:p w:rsidR="00AA7C2E" w:rsidRPr="00CC23BA" w:rsidRDefault="00AA7C2E" w:rsidP="00FB16FC">
            <w:r>
              <w:t>2.2</w:t>
            </w:r>
          </w:p>
        </w:tc>
        <w:tc>
          <w:tcPr>
            <w:tcW w:w="3969" w:type="dxa"/>
          </w:tcPr>
          <w:p w:rsidR="00AA7C2E" w:rsidRPr="00CC23BA" w:rsidRDefault="00AA7C2E" w:rsidP="00FB16FC">
            <w:r>
              <w:rPr>
                <w:sz w:val="28"/>
                <w:szCs w:val="28"/>
              </w:rPr>
              <w:t>Порядок, место, дата начала и окончания срока подачи заявок, вскрытие заявок</w:t>
            </w:r>
          </w:p>
        </w:tc>
        <w:tc>
          <w:tcPr>
            <w:tcW w:w="10142" w:type="dxa"/>
          </w:tcPr>
          <w:p w:rsidR="00AA7C2E" w:rsidRPr="001C79D3" w:rsidRDefault="001C79D3" w:rsidP="00FB16FC">
            <w:pPr>
              <w:ind w:firstLine="709"/>
              <w:jc w:val="both"/>
              <w:rPr>
                <w:bCs/>
                <w:i/>
                <w:sz w:val="28"/>
                <w:szCs w:val="28"/>
              </w:rPr>
            </w:pPr>
            <w:r w:rsidRPr="001C79D3">
              <w:rPr>
                <w:bCs/>
                <w:sz w:val="28"/>
                <w:szCs w:val="28"/>
              </w:rPr>
              <w:t xml:space="preserve">Заявки подаются в порядке, указанном в пункте </w:t>
            </w:r>
            <w:r w:rsidR="00AA7C2E" w:rsidRPr="001C79D3">
              <w:rPr>
                <w:bCs/>
                <w:sz w:val="28"/>
                <w:szCs w:val="28"/>
              </w:rPr>
              <w:t xml:space="preserve">3.13 конкурсной документации, на универсальной торговой площадке (на странице данного конкурса на сайте </w:t>
            </w:r>
            <w:hyperlink r:id="rId9" w:history="1">
              <w:r w:rsidR="00AA7C2E" w:rsidRPr="001C79D3">
                <w:rPr>
                  <w:rStyle w:val="a8"/>
                  <w:bCs/>
                  <w:sz w:val="28"/>
                  <w:szCs w:val="28"/>
                </w:rPr>
                <w:t>https://etp.comita.r</w:t>
              </w:r>
              <w:r w:rsidR="00AA7C2E" w:rsidRPr="001C79D3">
                <w:rPr>
                  <w:rStyle w:val="a8"/>
                  <w:bCs/>
                  <w:sz w:val="28"/>
                  <w:szCs w:val="28"/>
                  <w:lang w:val="en-US"/>
                </w:rPr>
                <w:t>u</w:t>
              </w:r>
            </w:hyperlink>
            <w:r w:rsidR="00AA7C2E" w:rsidRPr="001C79D3">
              <w:rPr>
                <w:bCs/>
                <w:sz w:val="28"/>
                <w:szCs w:val="28"/>
              </w:rPr>
              <w:t>) (далее – электронная площадка, ЭТЗП, сайт ЭТЗП).</w:t>
            </w:r>
          </w:p>
          <w:p w:rsidR="00AA7C2E" w:rsidRPr="004F13A0" w:rsidRDefault="00AA7C2E" w:rsidP="00FB16FC">
            <w:pPr>
              <w:ind w:firstLine="709"/>
              <w:jc w:val="both"/>
              <w:rPr>
                <w:b/>
                <w:bCs/>
                <w:i/>
                <w:sz w:val="28"/>
                <w:szCs w:val="28"/>
              </w:rPr>
            </w:pPr>
            <w:r w:rsidRPr="004F13A0">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w:t>
            </w:r>
            <w:r>
              <w:rPr>
                <w:bCs/>
                <w:sz w:val="28"/>
                <w:szCs w:val="28"/>
              </w:rPr>
              <w:t>, ЕИС</w:t>
            </w:r>
            <w:r w:rsidRPr="004F13A0">
              <w:rPr>
                <w:bCs/>
                <w:sz w:val="28"/>
                <w:szCs w:val="28"/>
              </w:rPr>
              <w:t xml:space="preserve">), на сайте </w:t>
            </w:r>
            <w:hyperlink r:id="rId10" w:history="1">
              <w:r w:rsidRPr="004F13A0">
                <w:rPr>
                  <w:rStyle w:val="a8"/>
                  <w:szCs w:val="28"/>
                </w:rPr>
                <w:t>www.rzd.ru</w:t>
              </w:r>
            </w:hyperlink>
            <w:r w:rsidRPr="004F13A0">
              <w:rPr>
                <w:bCs/>
                <w:sz w:val="28"/>
                <w:szCs w:val="28"/>
              </w:rPr>
              <w:t xml:space="preserve"> (раздел «Тендеры»)</w:t>
            </w:r>
            <w:r w:rsidRPr="004F13A0">
              <w:rPr>
                <w:bCs/>
                <w:i/>
                <w:sz w:val="28"/>
                <w:szCs w:val="28"/>
              </w:rPr>
              <w:t xml:space="preserve"> </w:t>
            </w:r>
            <w:r w:rsidRPr="004F13A0">
              <w:rPr>
                <w:bCs/>
                <w:sz w:val="28"/>
                <w:szCs w:val="28"/>
              </w:rPr>
              <w:t xml:space="preserve">и на сайте ЭТЗП, </w:t>
            </w:r>
            <w:r w:rsidRPr="004F13A0">
              <w:rPr>
                <w:sz w:val="28"/>
                <w:szCs w:val="28"/>
              </w:rPr>
              <w:t>а также на официальном сайте Заказчика</w:t>
            </w:r>
            <w:r w:rsidRPr="004F13A0">
              <w:rPr>
                <w:i/>
                <w:sz w:val="28"/>
                <w:szCs w:val="28"/>
              </w:rPr>
              <w:t xml:space="preserve"> </w:t>
            </w:r>
            <w:hyperlink r:id="rId11" w:history="1">
              <w:r w:rsidRPr="004F13A0">
                <w:rPr>
                  <w:rStyle w:val="a8"/>
                  <w:rFonts w:eastAsia="MS Mincho"/>
                  <w:szCs w:val="28"/>
                  <w:lang w:val="en-US"/>
                </w:rPr>
                <w:t>www</w:t>
              </w:r>
              <w:r w:rsidRPr="004F13A0">
                <w:rPr>
                  <w:rStyle w:val="a8"/>
                  <w:rFonts w:eastAsia="MS Mincho"/>
                  <w:szCs w:val="28"/>
                </w:rPr>
                <w:t>.</w:t>
              </w:r>
              <w:r w:rsidRPr="004F13A0">
                <w:rPr>
                  <w:rStyle w:val="a8"/>
                  <w:rFonts w:eastAsia="MS Mincho"/>
                  <w:szCs w:val="28"/>
                  <w:lang w:val="en-US"/>
                </w:rPr>
                <w:t>pk</w:t>
              </w:r>
              <w:r w:rsidRPr="004F13A0">
                <w:rPr>
                  <w:rStyle w:val="a8"/>
                  <w:rFonts w:eastAsia="MS Mincho"/>
                  <w:szCs w:val="28"/>
                </w:rPr>
                <w:t>-</w:t>
              </w:r>
              <w:r w:rsidRPr="004F13A0">
                <w:rPr>
                  <w:rStyle w:val="a8"/>
                  <w:rFonts w:eastAsia="MS Mincho"/>
                  <w:szCs w:val="28"/>
                  <w:lang w:val="en-US"/>
                </w:rPr>
                <w:t>sakhalin</w:t>
              </w:r>
              <w:r w:rsidRPr="004F13A0">
                <w:rPr>
                  <w:rStyle w:val="a8"/>
                  <w:rFonts w:eastAsia="MS Mincho"/>
                  <w:szCs w:val="28"/>
                </w:rPr>
                <w:t>.</w:t>
              </w:r>
              <w:r w:rsidRPr="004F13A0">
                <w:rPr>
                  <w:rStyle w:val="a8"/>
                  <w:rFonts w:eastAsia="MS Mincho"/>
                  <w:szCs w:val="28"/>
                  <w:lang w:val="en-US"/>
                </w:rPr>
                <w:t>ru</w:t>
              </w:r>
            </w:hyperlink>
            <w:r w:rsidRPr="004F13A0">
              <w:rPr>
                <w:sz w:val="28"/>
                <w:szCs w:val="28"/>
              </w:rPr>
              <w:t xml:space="preserve"> (раздел «Сотрудничество»)</w:t>
            </w:r>
            <w:r w:rsidRPr="004F13A0">
              <w:rPr>
                <w:bCs/>
                <w:sz w:val="28"/>
                <w:szCs w:val="28"/>
              </w:rPr>
              <w:t xml:space="preserve"> </w:t>
            </w:r>
            <w:r w:rsidRPr="004F13A0">
              <w:rPr>
                <w:bCs/>
                <w:i/>
                <w:sz w:val="28"/>
                <w:szCs w:val="28"/>
              </w:rPr>
              <w:t xml:space="preserve">– </w:t>
            </w:r>
            <w:r w:rsidRPr="004F13A0">
              <w:rPr>
                <w:b/>
                <w:bCs/>
                <w:sz w:val="28"/>
                <w:szCs w:val="28"/>
              </w:rPr>
              <w:t>«</w:t>
            </w:r>
            <w:r w:rsidR="00D85062">
              <w:rPr>
                <w:b/>
                <w:bCs/>
                <w:sz w:val="28"/>
                <w:szCs w:val="28"/>
              </w:rPr>
              <w:t>10</w:t>
            </w:r>
            <w:r w:rsidR="004F072D">
              <w:rPr>
                <w:b/>
                <w:bCs/>
                <w:sz w:val="28"/>
                <w:szCs w:val="28"/>
              </w:rPr>
              <w:t xml:space="preserve">» </w:t>
            </w:r>
            <w:r w:rsidR="001C79D3">
              <w:rPr>
                <w:b/>
                <w:bCs/>
                <w:sz w:val="28"/>
                <w:szCs w:val="28"/>
              </w:rPr>
              <w:t>декабря</w:t>
            </w:r>
            <w:r w:rsidR="004F072D">
              <w:rPr>
                <w:b/>
                <w:bCs/>
                <w:sz w:val="28"/>
                <w:szCs w:val="28"/>
              </w:rPr>
              <w:t xml:space="preserve"> 2019</w:t>
            </w:r>
            <w:r w:rsidRPr="004F13A0">
              <w:rPr>
                <w:b/>
                <w:bCs/>
                <w:sz w:val="28"/>
                <w:szCs w:val="28"/>
              </w:rPr>
              <w:t xml:space="preserve"> года</w:t>
            </w:r>
            <w:r w:rsidRPr="004F13A0">
              <w:rPr>
                <w:b/>
                <w:bCs/>
                <w:i/>
                <w:sz w:val="28"/>
                <w:szCs w:val="28"/>
              </w:rPr>
              <w:t>.</w:t>
            </w:r>
          </w:p>
          <w:p w:rsidR="00AA7C2E" w:rsidRPr="004F13A0" w:rsidRDefault="00AA7C2E" w:rsidP="00FB16FC">
            <w:pPr>
              <w:ind w:firstLine="709"/>
              <w:jc w:val="both"/>
              <w:rPr>
                <w:b/>
                <w:bCs/>
                <w:i/>
                <w:sz w:val="28"/>
                <w:szCs w:val="28"/>
              </w:rPr>
            </w:pPr>
            <w:r w:rsidRPr="004F13A0">
              <w:rPr>
                <w:bCs/>
                <w:sz w:val="28"/>
                <w:szCs w:val="28"/>
              </w:rPr>
              <w:t xml:space="preserve">Дата окончания срока подачи конкурсных заявок – </w:t>
            </w:r>
            <w:r w:rsidR="004F072D">
              <w:rPr>
                <w:b/>
                <w:sz w:val="28"/>
                <w:szCs w:val="28"/>
              </w:rPr>
              <w:t>02</w:t>
            </w:r>
            <w:r w:rsidRPr="004F13A0">
              <w:rPr>
                <w:b/>
                <w:sz w:val="28"/>
                <w:szCs w:val="28"/>
              </w:rPr>
              <w:t xml:space="preserve">:00 часов </w:t>
            </w:r>
            <w:r w:rsidRPr="004F13A0">
              <w:rPr>
                <w:b/>
                <w:sz w:val="28"/>
                <w:szCs w:val="28"/>
              </w:rPr>
              <w:lastRenderedPageBreak/>
              <w:t>московского времени</w:t>
            </w:r>
            <w:r w:rsidRPr="004F13A0">
              <w:rPr>
                <w:sz w:val="28"/>
                <w:szCs w:val="28"/>
              </w:rPr>
              <w:t xml:space="preserve">  </w:t>
            </w:r>
            <w:r w:rsidR="004F072D" w:rsidRPr="00D85062">
              <w:rPr>
                <w:b/>
                <w:sz w:val="28"/>
                <w:szCs w:val="28"/>
              </w:rPr>
              <w:t>«</w:t>
            </w:r>
            <w:r w:rsidR="00D85062" w:rsidRPr="00D85062">
              <w:rPr>
                <w:b/>
                <w:sz w:val="28"/>
                <w:szCs w:val="28"/>
              </w:rPr>
              <w:t>30</w:t>
            </w:r>
            <w:r w:rsidR="004F072D">
              <w:rPr>
                <w:b/>
                <w:bCs/>
                <w:sz w:val="28"/>
                <w:szCs w:val="28"/>
              </w:rPr>
              <w:t>» декабря 2019</w:t>
            </w:r>
            <w:r w:rsidRPr="004F13A0">
              <w:rPr>
                <w:b/>
                <w:bCs/>
                <w:sz w:val="28"/>
                <w:szCs w:val="28"/>
              </w:rPr>
              <w:t xml:space="preserve"> года</w:t>
            </w:r>
            <w:r w:rsidRPr="004F13A0">
              <w:rPr>
                <w:b/>
                <w:bCs/>
                <w:i/>
                <w:sz w:val="28"/>
                <w:szCs w:val="28"/>
              </w:rPr>
              <w:t>.</w:t>
            </w:r>
          </w:p>
          <w:p w:rsidR="00AA7C2E" w:rsidRPr="003274A8" w:rsidRDefault="00AA7C2E" w:rsidP="00D85062">
            <w:pPr>
              <w:ind w:firstLine="709"/>
              <w:jc w:val="both"/>
              <w:rPr>
                <w:i/>
                <w:sz w:val="28"/>
                <w:szCs w:val="28"/>
              </w:rPr>
            </w:pPr>
            <w:r w:rsidRPr="004F13A0">
              <w:rPr>
                <w:b/>
                <w:bCs/>
                <w:sz w:val="28"/>
                <w:szCs w:val="28"/>
              </w:rPr>
              <w:t>Вскрытие конкурсных заявок</w:t>
            </w:r>
            <w:r w:rsidRPr="004F13A0">
              <w:rPr>
                <w:bCs/>
                <w:sz w:val="28"/>
                <w:szCs w:val="28"/>
              </w:rPr>
              <w:t xml:space="preserve"> осуществляется по истечении срока подачи заявок</w:t>
            </w:r>
            <w:r w:rsidRPr="004F13A0">
              <w:rPr>
                <w:bCs/>
                <w:i/>
                <w:sz w:val="28"/>
                <w:szCs w:val="28"/>
              </w:rPr>
              <w:t xml:space="preserve"> </w:t>
            </w:r>
            <w:r w:rsidRPr="004F13A0">
              <w:rPr>
                <w:sz w:val="28"/>
                <w:szCs w:val="28"/>
              </w:rPr>
              <w:t xml:space="preserve">в </w:t>
            </w:r>
            <w:r w:rsidRPr="004F13A0">
              <w:rPr>
                <w:b/>
                <w:sz w:val="28"/>
                <w:szCs w:val="28"/>
              </w:rPr>
              <w:t>0</w:t>
            </w:r>
            <w:r w:rsidR="002E0927">
              <w:rPr>
                <w:b/>
                <w:sz w:val="28"/>
                <w:szCs w:val="28"/>
              </w:rPr>
              <w:t>2</w:t>
            </w:r>
            <w:r w:rsidRPr="004F13A0">
              <w:rPr>
                <w:b/>
                <w:sz w:val="28"/>
                <w:szCs w:val="28"/>
              </w:rPr>
              <w:t>:00 часов московского времени</w:t>
            </w:r>
            <w:r w:rsidRPr="004F13A0">
              <w:rPr>
                <w:sz w:val="28"/>
                <w:szCs w:val="28"/>
              </w:rPr>
              <w:t xml:space="preserve"> на ЭТЗП (на странице данного открытого конкурса на </w:t>
            </w:r>
            <w:r w:rsidRPr="004F072D">
              <w:rPr>
                <w:sz w:val="28"/>
                <w:szCs w:val="28"/>
              </w:rPr>
              <w:t xml:space="preserve">сайте </w:t>
            </w:r>
            <w:hyperlink r:id="rId12" w:history="1">
              <w:r w:rsidRPr="004F072D">
                <w:rPr>
                  <w:rStyle w:val="a8"/>
                  <w:bCs/>
                  <w:sz w:val="28"/>
                  <w:szCs w:val="28"/>
                </w:rPr>
                <w:t>https://etp.comita.r</w:t>
              </w:r>
              <w:r w:rsidRPr="004F072D">
                <w:rPr>
                  <w:rStyle w:val="a8"/>
                  <w:bCs/>
                  <w:sz w:val="28"/>
                  <w:szCs w:val="28"/>
                  <w:lang w:val="en-US"/>
                </w:rPr>
                <w:t>u</w:t>
              </w:r>
            </w:hyperlink>
            <w:r w:rsidRPr="004F13A0">
              <w:rPr>
                <w:sz w:val="28"/>
                <w:szCs w:val="28"/>
              </w:rPr>
              <w:t>)</w:t>
            </w:r>
            <w:r w:rsidRPr="004F13A0">
              <w:rPr>
                <w:b/>
                <w:bCs/>
                <w:i/>
                <w:sz w:val="28"/>
                <w:szCs w:val="28"/>
              </w:rPr>
              <w:t xml:space="preserve"> </w:t>
            </w:r>
            <w:r w:rsidR="004F072D" w:rsidRPr="00D85062">
              <w:rPr>
                <w:b/>
                <w:sz w:val="28"/>
                <w:szCs w:val="28"/>
              </w:rPr>
              <w:t>«</w:t>
            </w:r>
            <w:r w:rsidR="00D85062" w:rsidRPr="00D85062">
              <w:rPr>
                <w:b/>
                <w:sz w:val="28"/>
                <w:szCs w:val="28"/>
              </w:rPr>
              <w:t>30</w:t>
            </w:r>
            <w:r w:rsidR="004F072D">
              <w:rPr>
                <w:b/>
                <w:bCs/>
                <w:sz w:val="28"/>
                <w:szCs w:val="28"/>
              </w:rPr>
              <w:t xml:space="preserve">» декабря 2019 </w:t>
            </w:r>
            <w:r w:rsidRPr="004F13A0">
              <w:rPr>
                <w:b/>
                <w:bCs/>
                <w:sz w:val="28"/>
                <w:szCs w:val="28"/>
              </w:rPr>
              <w:t>года</w:t>
            </w:r>
            <w:r w:rsidRPr="004F13A0">
              <w:rPr>
                <w:b/>
                <w:bCs/>
                <w:i/>
                <w:sz w:val="28"/>
                <w:szCs w:val="28"/>
              </w:rPr>
              <w:t>.</w:t>
            </w:r>
          </w:p>
        </w:tc>
      </w:tr>
      <w:tr w:rsidR="00AA7C2E" w:rsidTr="00FB16FC">
        <w:tc>
          <w:tcPr>
            <w:tcW w:w="817" w:type="dxa"/>
          </w:tcPr>
          <w:p w:rsidR="00AA7C2E" w:rsidRDefault="00AA7C2E" w:rsidP="00FB16FC">
            <w:r>
              <w:lastRenderedPageBreak/>
              <w:t>2.3</w:t>
            </w:r>
          </w:p>
        </w:tc>
        <w:tc>
          <w:tcPr>
            <w:tcW w:w="3969" w:type="dxa"/>
          </w:tcPr>
          <w:p w:rsidR="00AA7C2E" w:rsidRDefault="00AA7C2E" w:rsidP="00FB16FC">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42" w:type="dxa"/>
          </w:tcPr>
          <w:p w:rsidR="00AA7C2E" w:rsidRDefault="00AA7C2E" w:rsidP="00FB16FC">
            <w:pPr>
              <w:ind w:firstLine="709"/>
              <w:jc w:val="both"/>
              <w:rPr>
                <w:sz w:val="28"/>
                <w:szCs w:val="28"/>
              </w:rPr>
            </w:pPr>
            <w:r w:rsidRPr="004F13A0">
              <w:rPr>
                <w:b/>
                <w:bCs/>
                <w:sz w:val="28"/>
                <w:szCs w:val="28"/>
              </w:rPr>
              <w:t>Рассмотрение конкурсных заявок</w:t>
            </w:r>
            <w:r w:rsidRPr="004F13A0">
              <w:rPr>
                <w:bCs/>
                <w:sz w:val="28"/>
                <w:szCs w:val="28"/>
              </w:rPr>
              <w:t xml:space="preserve"> осуществляется </w:t>
            </w:r>
            <w:r w:rsidR="004F072D" w:rsidRPr="00D85062">
              <w:rPr>
                <w:b/>
                <w:sz w:val="28"/>
                <w:szCs w:val="28"/>
              </w:rPr>
              <w:t>«</w:t>
            </w:r>
            <w:r w:rsidR="00D85062">
              <w:rPr>
                <w:b/>
                <w:sz w:val="28"/>
                <w:szCs w:val="28"/>
              </w:rPr>
              <w:t>1</w:t>
            </w:r>
            <w:r w:rsidR="00903AF4">
              <w:rPr>
                <w:b/>
                <w:sz w:val="28"/>
                <w:szCs w:val="28"/>
              </w:rPr>
              <w:t>5</w:t>
            </w:r>
            <w:r w:rsidR="004F072D">
              <w:rPr>
                <w:b/>
                <w:bCs/>
                <w:sz w:val="28"/>
                <w:szCs w:val="28"/>
              </w:rPr>
              <w:t xml:space="preserve">» </w:t>
            </w:r>
            <w:r w:rsidR="001C79D3">
              <w:rPr>
                <w:b/>
                <w:bCs/>
                <w:sz w:val="28"/>
                <w:szCs w:val="28"/>
              </w:rPr>
              <w:t>января 2020</w:t>
            </w:r>
            <w:r w:rsidRPr="004F13A0">
              <w:rPr>
                <w:b/>
                <w:bCs/>
                <w:sz w:val="28"/>
                <w:szCs w:val="28"/>
              </w:rPr>
              <w:t>года</w:t>
            </w:r>
            <w:r w:rsidRPr="004F13A0">
              <w:rPr>
                <w:bCs/>
                <w:i/>
                <w:sz w:val="28"/>
                <w:szCs w:val="28"/>
              </w:rPr>
              <w:t xml:space="preserve"> </w:t>
            </w:r>
            <w:r w:rsidRPr="004F13A0">
              <w:rPr>
                <w:sz w:val="28"/>
                <w:szCs w:val="28"/>
              </w:rPr>
              <w:t xml:space="preserve">в </w:t>
            </w:r>
            <w:r w:rsidRPr="004F13A0">
              <w:rPr>
                <w:b/>
                <w:sz w:val="28"/>
                <w:szCs w:val="28"/>
              </w:rPr>
              <w:t>03:00 часа московского времени</w:t>
            </w:r>
            <w:r w:rsidR="008C6967">
              <w:rPr>
                <w:b/>
                <w:sz w:val="28"/>
                <w:szCs w:val="28"/>
              </w:rPr>
              <w:t>.</w:t>
            </w:r>
            <w:r w:rsidRPr="004F13A0">
              <w:rPr>
                <w:sz w:val="28"/>
                <w:szCs w:val="28"/>
              </w:rPr>
              <w:t xml:space="preserve"> </w:t>
            </w:r>
          </w:p>
          <w:p w:rsidR="00AA7C2E" w:rsidRPr="003274A8" w:rsidRDefault="00AA7C2E" w:rsidP="00903AF4">
            <w:pPr>
              <w:ind w:firstLine="709"/>
              <w:jc w:val="both"/>
              <w:rPr>
                <w:bCs/>
                <w:i/>
                <w:sz w:val="28"/>
                <w:szCs w:val="28"/>
              </w:rPr>
            </w:pPr>
            <w:r w:rsidRPr="004F13A0">
              <w:rPr>
                <w:b/>
                <w:bCs/>
                <w:sz w:val="28"/>
                <w:szCs w:val="28"/>
              </w:rPr>
              <w:t>Подведение итогов конкурса</w:t>
            </w:r>
            <w:r w:rsidRPr="004F13A0">
              <w:rPr>
                <w:bCs/>
                <w:sz w:val="28"/>
                <w:szCs w:val="28"/>
              </w:rPr>
              <w:t xml:space="preserve"> осуществляется </w:t>
            </w:r>
            <w:r w:rsidRPr="004F13A0">
              <w:rPr>
                <w:b/>
                <w:sz w:val="28"/>
                <w:szCs w:val="28"/>
              </w:rPr>
              <w:t xml:space="preserve">в </w:t>
            </w:r>
            <w:r w:rsidRPr="004F13A0">
              <w:rPr>
                <w:b/>
                <w:bCs/>
                <w:sz w:val="28"/>
                <w:szCs w:val="28"/>
              </w:rPr>
              <w:t>0</w:t>
            </w:r>
            <w:r>
              <w:rPr>
                <w:b/>
                <w:bCs/>
                <w:sz w:val="28"/>
                <w:szCs w:val="28"/>
              </w:rPr>
              <w:t>7</w:t>
            </w:r>
            <w:r w:rsidRPr="004F13A0">
              <w:rPr>
                <w:b/>
                <w:sz w:val="28"/>
                <w:szCs w:val="28"/>
              </w:rPr>
              <w:t>:</w:t>
            </w:r>
            <w:r w:rsidRPr="004F13A0">
              <w:rPr>
                <w:b/>
                <w:bCs/>
                <w:sz w:val="28"/>
                <w:szCs w:val="28"/>
              </w:rPr>
              <w:t>00</w:t>
            </w:r>
            <w:r w:rsidRPr="004F13A0">
              <w:rPr>
                <w:b/>
                <w:sz w:val="28"/>
                <w:szCs w:val="28"/>
              </w:rPr>
              <w:t xml:space="preserve"> часа московского времени</w:t>
            </w:r>
            <w:r w:rsidRPr="004F13A0">
              <w:rPr>
                <w:sz w:val="28"/>
                <w:szCs w:val="28"/>
              </w:rPr>
              <w:t xml:space="preserve"> </w:t>
            </w:r>
            <w:r w:rsidR="004F072D" w:rsidRPr="00D85062">
              <w:rPr>
                <w:b/>
                <w:sz w:val="28"/>
                <w:szCs w:val="28"/>
              </w:rPr>
              <w:t>«</w:t>
            </w:r>
            <w:r w:rsidR="00D85062">
              <w:rPr>
                <w:b/>
                <w:sz w:val="28"/>
                <w:szCs w:val="28"/>
              </w:rPr>
              <w:t>1</w:t>
            </w:r>
            <w:r w:rsidR="00903AF4">
              <w:rPr>
                <w:b/>
                <w:sz w:val="28"/>
                <w:szCs w:val="28"/>
              </w:rPr>
              <w:t>5</w:t>
            </w:r>
            <w:r w:rsidR="004F072D">
              <w:rPr>
                <w:b/>
                <w:bCs/>
                <w:sz w:val="28"/>
                <w:szCs w:val="28"/>
              </w:rPr>
              <w:t xml:space="preserve">» </w:t>
            </w:r>
            <w:r w:rsidR="001C79D3">
              <w:rPr>
                <w:b/>
                <w:bCs/>
                <w:sz w:val="28"/>
                <w:szCs w:val="28"/>
              </w:rPr>
              <w:t>января 2020</w:t>
            </w:r>
            <w:r w:rsidR="004F072D">
              <w:rPr>
                <w:b/>
                <w:bCs/>
                <w:sz w:val="28"/>
                <w:szCs w:val="28"/>
              </w:rPr>
              <w:t xml:space="preserve"> </w:t>
            </w:r>
            <w:r w:rsidRPr="004F13A0">
              <w:rPr>
                <w:b/>
                <w:bCs/>
                <w:sz w:val="28"/>
                <w:szCs w:val="28"/>
              </w:rPr>
              <w:t>года</w:t>
            </w:r>
            <w:r w:rsidRPr="004F13A0">
              <w:rPr>
                <w:bCs/>
                <w:sz w:val="28"/>
                <w:szCs w:val="28"/>
              </w:rPr>
              <w:t xml:space="preserve"> </w:t>
            </w:r>
          </w:p>
        </w:tc>
      </w:tr>
      <w:tr w:rsidR="00AA7C2E" w:rsidTr="00FB16FC">
        <w:tc>
          <w:tcPr>
            <w:tcW w:w="817" w:type="dxa"/>
          </w:tcPr>
          <w:p w:rsidR="00AA7C2E" w:rsidRDefault="00AA7C2E" w:rsidP="00FB16FC">
            <w:r>
              <w:t>2.4</w:t>
            </w:r>
          </w:p>
        </w:tc>
        <w:tc>
          <w:tcPr>
            <w:tcW w:w="3969" w:type="dxa"/>
          </w:tcPr>
          <w:p w:rsidR="00AA7C2E" w:rsidRDefault="00AA7C2E" w:rsidP="00FB16FC">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AA7C2E" w:rsidRPr="003274A8" w:rsidRDefault="00AA7C2E" w:rsidP="00FB16FC">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AA7C2E" w:rsidRPr="003274A8" w:rsidRDefault="00AA7C2E" w:rsidP="00FB16FC">
            <w:pPr>
              <w:ind w:firstLine="709"/>
              <w:jc w:val="both"/>
              <w:rPr>
                <w:bCs/>
                <w:sz w:val="28"/>
                <w:szCs w:val="28"/>
              </w:rPr>
            </w:pPr>
            <w:r w:rsidRPr="003274A8">
              <w:rPr>
                <w:bCs/>
                <w:sz w:val="28"/>
                <w:szCs w:val="28"/>
              </w:rPr>
              <w:t>Срок направления участниками запросов на разъяснение положений конкурсной документации: с «</w:t>
            </w:r>
            <w:r w:rsidR="00D85062">
              <w:rPr>
                <w:bCs/>
                <w:sz w:val="28"/>
                <w:szCs w:val="28"/>
              </w:rPr>
              <w:t>10</w:t>
            </w:r>
            <w:r w:rsidRPr="003274A8">
              <w:rPr>
                <w:bCs/>
                <w:sz w:val="28"/>
                <w:szCs w:val="28"/>
              </w:rPr>
              <w:t>»</w:t>
            </w:r>
            <w:r w:rsidR="00D85062">
              <w:rPr>
                <w:bCs/>
                <w:sz w:val="28"/>
                <w:szCs w:val="28"/>
              </w:rPr>
              <w:t xml:space="preserve"> декабря</w:t>
            </w:r>
            <w:r w:rsidR="00D85062" w:rsidRPr="003274A8">
              <w:rPr>
                <w:bCs/>
                <w:sz w:val="28"/>
                <w:szCs w:val="28"/>
              </w:rPr>
              <w:t xml:space="preserve"> </w:t>
            </w:r>
            <w:r w:rsidRPr="003274A8">
              <w:rPr>
                <w:bCs/>
                <w:sz w:val="28"/>
                <w:szCs w:val="28"/>
              </w:rPr>
              <w:t>201</w:t>
            </w:r>
            <w:r w:rsidR="004F072D">
              <w:rPr>
                <w:bCs/>
                <w:sz w:val="28"/>
                <w:szCs w:val="28"/>
              </w:rPr>
              <w:t>9</w:t>
            </w:r>
            <w:r w:rsidRPr="003274A8">
              <w:rPr>
                <w:bCs/>
                <w:sz w:val="28"/>
                <w:szCs w:val="28"/>
              </w:rPr>
              <w:t>г. по «</w:t>
            </w:r>
            <w:r w:rsidR="00D85062">
              <w:rPr>
                <w:bCs/>
                <w:sz w:val="28"/>
                <w:szCs w:val="28"/>
              </w:rPr>
              <w:t>24</w:t>
            </w:r>
            <w:r w:rsidRPr="003274A8">
              <w:rPr>
                <w:bCs/>
                <w:sz w:val="28"/>
                <w:szCs w:val="28"/>
              </w:rPr>
              <w:t xml:space="preserve">» </w:t>
            </w:r>
            <w:r w:rsidR="004F072D">
              <w:rPr>
                <w:bCs/>
                <w:sz w:val="28"/>
                <w:szCs w:val="28"/>
              </w:rPr>
              <w:t>декабря</w:t>
            </w:r>
            <w:r w:rsidRPr="003274A8">
              <w:rPr>
                <w:bCs/>
                <w:sz w:val="28"/>
                <w:szCs w:val="28"/>
              </w:rPr>
              <w:t xml:space="preserve"> 201</w:t>
            </w:r>
            <w:r w:rsidR="004F072D">
              <w:rPr>
                <w:bCs/>
                <w:sz w:val="28"/>
                <w:szCs w:val="28"/>
              </w:rPr>
              <w:t>9</w:t>
            </w:r>
            <w:r w:rsidRPr="003274A8">
              <w:rPr>
                <w:bCs/>
                <w:sz w:val="28"/>
                <w:szCs w:val="28"/>
              </w:rPr>
              <w:t>г. (включительно).</w:t>
            </w:r>
          </w:p>
          <w:p w:rsidR="00AA7C2E" w:rsidRPr="003274A8" w:rsidRDefault="00AA7C2E" w:rsidP="00FB16FC">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конкурсной документации: </w:t>
            </w:r>
            <w:r w:rsidR="004F072D" w:rsidRPr="003274A8">
              <w:rPr>
                <w:bCs/>
                <w:sz w:val="28"/>
                <w:szCs w:val="28"/>
              </w:rPr>
              <w:t>«</w:t>
            </w:r>
            <w:r w:rsidR="00D85062">
              <w:rPr>
                <w:bCs/>
                <w:sz w:val="28"/>
                <w:szCs w:val="28"/>
              </w:rPr>
              <w:t>10</w:t>
            </w:r>
            <w:r w:rsidR="004F072D" w:rsidRPr="003274A8">
              <w:rPr>
                <w:bCs/>
                <w:sz w:val="28"/>
                <w:szCs w:val="28"/>
              </w:rPr>
              <w:t>»</w:t>
            </w:r>
            <w:r w:rsidR="00D85062">
              <w:rPr>
                <w:bCs/>
                <w:sz w:val="28"/>
                <w:szCs w:val="28"/>
              </w:rPr>
              <w:t xml:space="preserve"> декабря</w:t>
            </w:r>
            <w:r w:rsidR="00D85062" w:rsidRPr="003274A8">
              <w:rPr>
                <w:bCs/>
                <w:sz w:val="28"/>
                <w:szCs w:val="28"/>
              </w:rPr>
              <w:t xml:space="preserve"> </w:t>
            </w:r>
            <w:r w:rsidRPr="003274A8">
              <w:rPr>
                <w:bCs/>
                <w:sz w:val="28"/>
                <w:szCs w:val="28"/>
              </w:rPr>
              <w:t>201</w:t>
            </w:r>
            <w:r w:rsidR="004F072D">
              <w:rPr>
                <w:bCs/>
                <w:sz w:val="28"/>
                <w:szCs w:val="28"/>
              </w:rPr>
              <w:t xml:space="preserve">9 </w:t>
            </w:r>
            <w:r w:rsidRPr="003274A8">
              <w:rPr>
                <w:bCs/>
                <w:sz w:val="28"/>
                <w:szCs w:val="28"/>
              </w:rPr>
              <w:t>г.</w:t>
            </w:r>
          </w:p>
          <w:p w:rsidR="00AA7C2E" w:rsidRDefault="00AA7C2E" w:rsidP="00D85062">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4F072D" w:rsidRPr="005B7997">
              <w:rPr>
                <w:bCs/>
                <w:sz w:val="28"/>
                <w:szCs w:val="28"/>
              </w:rPr>
              <w:t>«</w:t>
            </w:r>
            <w:r w:rsidR="00D85062">
              <w:rPr>
                <w:bCs/>
                <w:sz w:val="28"/>
                <w:szCs w:val="28"/>
              </w:rPr>
              <w:t>27</w:t>
            </w:r>
            <w:r w:rsidR="004F072D">
              <w:rPr>
                <w:bCs/>
                <w:sz w:val="28"/>
                <w:szCs w:val="28"/>
              </w:rPr>
              <w:t>» декабря</w:t>
            </w:r>
            <w:r w:rsidR="004F072D" w:rsidRPr="005B7997">
              <w:rPr>
                <w:bCs/>
                <w:sz w:val="28"/>
                <w:szCs w:val="28"/>
              </w:rPr>
              <w:t xml:space="preserve"> 201</w:t>
            </w:r>
            <w:r w:rsidR="004F072D">
              <w:rPr>
                <w:bCs/>
                <w:sz w:val="28"/>
                <w:szCs w:val="28"/>
              </w:rPr>
              <w:t>9</w:t>
            </w:r>
            <w:r w:rsidR="004F072D" w:rsidRPr="005B7997">
              <w:rPr>
                <w:bCs/>
                <w:sz w:val="28"/>
                <w:szCs w:val="28"/>
              </w:rPr>
              <w:t xml:space="preserve"> г.</w:t>
            </w:r>
          </w:p>
        </w:tc>
      </w:tr>
    </w:tbl>
    <w:p w:rsidR="0006265E" w:rsidRDefault="0006265E">
      <w:bookmarkStart w:id="12" w:name="_GoBack"/>
      <w:bookmarkEnd w:id="2"/>
      <w:bookmarkEnd w:id="12"/>
    </w:p>
    <w:sectPr w:rsidR="0006265E" w:rsidSect="00FB16F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F4" w:rsidRDefault="008F7FF4" w:rsidP="00AA7C2E">
      <w:r>
        <w:separator/>
      </w:r>
    </w:p>
  </w:endnote>
  <w:endnote w:type="continuationSeparator" w:id="0">
    <w:p w:rsidR="008F7FF4" w:rsidRDefault="008F7FF4" w:rsidP="00AA7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F4" w:rsidRDefault="008F7FF4" w:rsidP="00AA7C2E">
      <w:r>
        <w:separator/>
      </w:r>
    </w:p>
  </w:footnote>
  <w:footnote w:type="continuationSeparator" w:id="0">
    <w:p w:rsidR="008F7FF4" w:rsidRDefault="008F7FF4" w:rsidP="00AA7C2E">
      <w:r>
        <w:continuationSeparator/>
      </w:r>
    </w:p>
  </w:footnote>
  <w:footnote w:id="1">
    <w:p w:rsidR="00743AE6" w:rsidRPr="004A0906" w:rsidRDefault="00743AE6" w:rsidP="00AA7C2E">
      <w:pPr>
        <w:pStyle w:val="ae"/>
      </w:pPr>
      <w:r w:rsidRPr="004A0906">
        <w:rPr>
          <w:rStyle w:val="ad"/>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5">
    <w:nsid w:val="17694FEC"/>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2F5E8A12"/>
    <w:lvl w:ilvl="0">
      <w:start w:val="1"/>
      <w:numFmt w:val="decimal"/>
      <w:lvlText w:val="%1."/>
      <w:lvlJc w:val="left"/>
      <w:pPr>
        <w:ind w:left="3196" w:hanging="360"/>
      </w:pPr>
      <w:rPr>
        <w:rFonts w:hint="default"/>
      </w:rPr>
    </w:lvl>
    <w:lvl w:ilvl="1">
      <w:start w:val="1"/>
      <w:numFmt w:val="decimal"/>
      <w:isLgl/>
      <w:lvlText w:val="%1.%2."/>
      <w:lvlJc w:val="left"/>
      <w:pPr>
        <w:ind w:left="3348" w:hanging="720"/>
      </w:pPr>
      <w:rPr>
        <w:rFonts w:hint="default"/>
      </w:rPr>
    </w:lvl>
    <w:lvl w:ilvl="2">
      <w:start w:val="1"/>
      <w:numFmt w:val="decimal"/>
      <w:isLgl/>
      <w:lvlText w:val="%1.%2.%3."/>
      <w:lvlJc w:val="left"/>
      <w:pPr>
        <w:ind w:left="3556" w:hanging="720"/>
      </w:pPr>
      <w:rPr>
        <w:rFonts w:hint="default"/>
        <w:i w:val="0"/>
      </w:rPr>
    </w:lvl>
    <w:lvl w:ilvl="3">
      <w:start w:val="1"/>
      <w:numFmt w:val="decimal"/>
      <w:isLgl/>
      <w:lvlText w:val="%1.%2.%3.%4."/>
      <w:lvlJc w:val="left"/>
      <w:pPr>
        <w:ind w:left="3916"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428"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5">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FA3A8A"/>
    <w:multiLevelType w:val="multilevel"/>
    <w:tmpl w:val="0ACE0372"/>
    <w:lvl w:ilvl="0">
      <w:start w:val="7"/>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3FA1844"/>
    <w:multiLevelType w:val="hybridMultilevel"/>
    <w:tmpl w:val="75C81E00"/>
    <w:lvl w:ilvl="0" w:tplc="986E26D8">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6DD7218F"/>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1">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8"/>
  </w:num>
  <w:num w:numId="4">
    <w:abstractNumId w:val="26"/>
  </w:num>
  <w:num w:numId="5">
    <w:abstractNumId w:val="44"/>
  </w:num>
  <w:num w:numId="6">
    <w:abstractNumId w:val="2"/>
  </w:num>
  <w:num w:numId="7">
    <w:abstractNumId w:val="45"/>
  </w:num>
  <w:num w:numId="8">
    <w:abstractNumId w:val="27"/>
  </w:num>
  <w:num w:numId="9">
    <w:abstractNumId w:val="3"/>
  </w:num>
  <w:num w:numId="10">
    <w:abstractNumId w:val="21"/>
  </w:num>
  <w:num w:numId="11">
    <w:abstractNumId w:val="12"/>
  </w:num>
  <w:num w:numId="12">
    <w:abstractNumId w:val="22"/>
  </w:num>
  <w:num w:numId="13">
    <w:abstractNumId w:val="24"/>
  </w:num>
  <w:num w:numId="14">
    <w:abstractNumId w:val="42"/>
  </w:num>
  <w:num w:numId="15">
    <w:abstractNumId w:val="0"/>
  </w:num>
  <w:num w:numId="16">
    <w:abstractNumId w:val="1"/>
  </w:num>
  <w:num w:numId="17">
    <w:abstractNumId w:val="11"/>
  </w:num>
  <w:num w:numId="18">
    <w:abstractNumId w:val="29"/>
  </w:num>
  <w:num w:numId="19">
    <w:abstractNumId w:val="39"/>
  </w:num>
  <w:num w:numId="20">
    <w:abstractNumId w:val="32"/>
  </w:num>
  <w:num w:numId="21">
    <w:abstractNumId w:val="14"/>
  </w:num>
  <w:num w:numId="22">
    <w:abstractNumId w:val="9"/>
  </w:num>
  <w:num w:numId="23">
    <w:abstractNumId w:val="23"/>
  </w:num>
  <w:num w:numId="24">
    <w:abstractNumId w:val="35"/>
  </w:num>
  <w:num w:numId="25">
    <w:abstractNumId w:val="18"/>
  </w:num>
  <w:num w:numId="26">
    <w:abstractNumId w:val="33"/>
  </w:num>
  <w:num w:numId="27">
    <w:abstractNumId w:val="31"/>
  </w:num>
  <w:num w:numId="28">
    <w:abstractNumId w:val="16"/>
  </w:num>
  <w:num w:numId="29">
    <w:abstractNumId w:val="46"/>
  </w:num>
  <w:num w:numId="30">
    <w:abstractNumId w:val="25"/>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0"/>
  </w:num>
  <w:num w:numId="34">
    <w:abstractNumId w:val="37"/>
  </w:num>
  <w:num w:numId="35">
    <w:abstractNumId w:val="30"/>
  </w:num>
  <w:num w:numId="36">
    <w:abstractNumId w:val="15"/>
  </w:num>
  <w:num w:numId="37">
    <w:abstractNumId w:val="7"/>
  </w:num>
  <w:num w:numId="38">
    <w:abstractNumId w:val="48"/>
  </w:num>
  <w:num w:numId="39">
    <w:abstractNumId w:val="4"/>
  </w:num>
  <w:num w:numId="40">
    <w:abstractNumId w:val="28"/>
  </w:num>
  <w:num w:numId="41">
    <w:abstractNumId w:val="41"/>
  </w:num>
  <w:num w:numId="42">
    <w:abstractNumId w:val="43"/>
  </w:num>
  <w:num w:numId="43">
    <w:abstractNumId w:val="13"/>
  </w:num>
  <w:num w:numId="44">
    <w:abstractNumId w:val="20"/>
  </w:num>
  <w:num w:numId="45">
    <w:abstractNumId w:val="47"/>
  </w:num>
  <w:num w:numId="46">
    <w:abstractNumId w:val="34"/>
  </w:num>
  <w:num w:numId="47">
    <w:abstractNumId w:val="5"/>
  </w:num>
  <w:num w:numId="48">
    <w:abstractNumId w:val="36"/>
  </w:num>
  <w:num w:numId="49">
    <w:abstractNumId w:val="19"/>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rsids>
    <w:rsidRoot w:val="00AA7C2E"/>
    <w:rsid w:val="0006265E"/>
    <w:rsid w:val="000D163A"/>
    <w:rsid w:val="0011679D"/>
    <w:rsid w:val="00132CB7"/>
    <w:rsid w:val="001C79D3"/>
    <w:rsid w:val="00217846"/>
    <w:rsid w:val="00251F76"/>
    <w:rsid w:val="002A7008"/>
    <w:rsid w:val="002E0927"/>
    <w:rsid w:val="00367F08"/>
    <w:rsid w:val="00390996"/>
    <w:rsid w:val="003B4008"/>
    <w:rsid w:val="003D54D5"/>
    <w:rsid w:val="00422F14"/>
    <w:rsid w:val="004F072D"/>
    <w:rsid w:val="005A7C11"/>
    <w:rsid w:val="00743AE6"/>
    <w:rsid w:val="00770DC3"/>
    <w:rsid w:val="00787185"/>
    <w:rsid w:val="00863575"/>
    <w:rsid w:val="008C6967"/>
    <w:rsid w:val="008E7CCD"/>
    <w:rsid w:val="008F7FF4"/>
    <w:rsid w:val="00903AF4"/>
    <w:rsid w:val="009148CA"/>
    <w:rsid w:val="00A77427"/>
    <w:rsid w:val="00A94A27"/>
    <w:rsid w:val="00AA7C2E"/>
    <w:rsid w:val="00AB022D"/>
    <w:rsid w:val="00AF4507"/>
    <w:rsid w:val="00B84340"/>
    <w:rsid w:val="00C11C87"/>
    <w:rsid w:val="00C3765F"/>
    <w:rsid w:val="00C5207F"/>
    <w:rsid w:val="00C523BA"/>
    <w:rsid w:val="00D23E60"/>
    <w:rsid w:val="00D51899"/>
    <w:rsid w:val="00D85062"/>
    <w:rsid w:val="00F80387"/>
    <w:rsid w:val="00FA26F3"/>
    <w:rsid w:val="00FB16FC"/>
    <w:rsid w:val="00FD3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7C2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7C2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AA7C2E"/>
    <w:pPr>
      <w:keepNext/>
      <w:spacing w:before="240" w:after="60"/>
      <w:outlineLvl w:val="2"/>
    </w:pPr>
    <w:rPr>
      <w:rFonts w:ascii="Arial" w:hAnsi="Arial" w:cs="Arial"/>
      <w:b/>
      <w:bCs/>
      <w:sz w:val="26"/>
      <w:szCs w:val="26"/>
    </w:rPr>
  </w:style>
  <w:style w:type="paragraph" w:styleId="4">
    <w:name w:val="heading 4"/>
    <w:basedOn w:val="a"/>
    <w:next w:val="a"/>
    <w:link w:val="40"/>
    <w:qFormat/>
    <w:rsid w:val="00AA7C2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AA7C2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AA7C2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AA7C2E"/>
    <w:pPr>
      <w:tabs>
        <w:tab w:val="num" w:pos="1296"/>
      </w:tabs>
      <w:spacing w:before="240" w:after="60"/>
      <w:ind w:left="1296" w:hanging="1296"/>
      <w:outlineLvl w:val="6"/>
    </w:pPr>
  </w:style>
  <w:style w:type="paragraph" w:styleId="8">
    <w:name w:val="heading 8"/>
    <w:basedOn w:val="a"/>
    <w:next w:val="a"/>
    <w:link w:val="80"/>
    <w:qFormat/>
    <w:rsid w:val="00AA7C2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AA7C2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C2E"/>
    <w:rPr>
      <w:rFonts w:ascii="Arial" w:eastAsia="Times New Roman" w:hAnsi="Arial" w:cs="Arial"/>
      <w:b/>
      <w:bCs/>
      <w:kern w:val="32"/>
      <w:sz w:val="32"/>
      <w:szCs w:val="32"/>
      <w:lang w:eastAsia="ru-RU"/>
    </w:rPr>
  </w:style>
  <w:style w:type="character" w:customStyle="1" w:styleId="20">
    <w:name w:val="Заголовок 2 Знак"/>
    <w:basedOn w:val="a0"/>
    <w:link w:val="2"/>
    <w:rsid w:val="00AA7C2E"/>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AA7C2E"/>
    <w:rPr>
      <w:rFonts w:ascii="Arial" w:eastAsia="Times New Roman" w:hAnsi="Arial" w:cs="Arial"/>
      <w:b/>
      <w:bCs/>
      <w:sz w:val="26"/>
      <w:szCs w:val="26"/>
      <w:lang w:eastAsia="ru-RU"/>
    </w:rPr>
  </w:style>
  <w:style w:type="character" w:customStyle="1" w:styleId="40">
    <w:name w:val="Заголовок 4 Знак"/>
    <w:basedOn w:val="a0"/>
    <w:link w:val="4"/>
    <w:rsid w:val="00AA7C2E"/>
    <w:rPr>
      <w:rFonts w:ascii="Calibri" w:eastAsia="Times New Roman" w:hAnsi="Calibri" w:cs="Calibri"/>
      <w:b/>
      <w:bCs/>
      <w:sz w:val="28"/>
      <w:szCs w:val="28"/>
      <w:lang w:eastAsia="ru-RU"/>
    </w:rPr>
  </w:style>
  <w:style w:type="character" w:customStyle="1" w:styleId="50">
    <w:name w:val="Заголовок 5 Знак"/>
    <w:basedOn w:val="a0"/>
    <w:link w:val="5"/>
    <w:rsid w:val="00AA7C2E"/>
    <w:rPr>
      <w:rFonts w:ascii="Calibri" w:eastAsia="Times New Roman" w:hAnsi="Calibri" w:cs="Calibri"/>
      <w:b/>
      <w:bCs/>
      <w:i/>
      <w:iCs/>
      <w:sz w:val="26"/>
      <w:szCs w:val="26"/>
      <w:lang w:eastAsia="ru-RU"/>
    </w:rPr>
  </w:style>
  <w:style w:type="character" w:customStyle="1" w:styleId="60">
    <w:name w:val="Заголовок 6 Знак"/>
    <w:basedOn w:val="a0"/>
    <w:link w:val="6"/>
    <w:rsid w:val="00AA7C2E"/>
    <w:rPr>
      <w:rFonts w:ascii="Times New Roman" w:eastAsia="Times New Roman" w:hAnsi="Times New Roman" w:cs="Times New Roman"/>
      <w:b/>
      <w:bCs/>
      <w:lang w:eastAsia="ru-RU"/>
    </w:rPr>
  </w:style>
  <w:style w:type="character" w:customStyle="1" w:styleId="70">
    <w:name w:val="Заголовок 7 Знак"/>
    <w:basedOn w:val="a0"/>
    <w:link w:val="7"/>
    <w:rsid w:val="00AA7C2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A7C2E"/>
    <w:rPr>
      <w:rFonts w:ascii="Calibri" w:eastAsia="Times New Roman" w:hAnsi="Calibri" w:cs="Calibri"/>
      <w:i/>
      <w:iCs/>
      <w:sz w:val="24"/>
      <w:szCs w:val="24"/>
      <w:lang w:eastAsia="ru-RU"/>
    </w:rPr>
  </w:style>
  <w:style w:type="character" w:customStyle="1" w:styleId="90">
    <w:name w:val="Заголовок 9 Знак"/>
    <w:basedOn w:val="a0"/>
    <w:link w:val="9"/>
    <w:rsid w:val="00AA7C2E"/>
    <w:rPr>
      <w:rFonts w:ascii="Arial" w:eastAsia="Times New Roman" w:hAnsi="Arial" w:cs="Arial"/>
      <w:lang w:eastAsia="ru-RU"/>
    </w:rPr>
  </w:style>
  <w:style w:type="character" w:customStyle="1" w:styleId="21">
    <w:name w:val="Заголовок 2 Знак1"/>
    <w:aliases w:val="Заголовок 2 Знак Знак"/>
    <w:locked/>
    <w:rsid w:val="00AA7C2E"/>
    <w:rPr>
      <w:rFonts w:ascii="Cambria" w:hAnsi="Cambria" w:cs="Cambria"/>
      <w:b/>
      <w:bCs/>
      <w:i/>
      <w:iCs/>
      <w:sz w:val="28"/>
      <w:szCs w:val="28"/>
      <w:lang w:val="ru-RU" w:eastAsia="ru-RU" w:bidi="ar-SA"/>
    </w:rPr>
  </w:style>
  <w:style w:type="paragraph" w:styleId="a3">
    <w:name w:val="Title"/>
    <w:basedOn w:val="a"/>
    <w:link w:val="a4"/>
    <w:uiPriority w:val="10"/>
    <w:qFormat/>
    <w:rsid w:val="00AA7C2E"/>
    <w:pPr>
      <w:jc w:val="center"/>
    </w:pPr>
    <w:rPr>
      <w:b/>
      <w:bCs/>
      <w:sz w:val="28"/>
      <w:szCs w:val="28"/>
      <w:lang w:val="en-US"/>
    </w:rPr>
  </w:style>
  <w:style w:type="character" w:customStyle="1" w:styleId="a4">
    <w:name w:val="Название Знак"/>
    <w:basedOn w:val="a0"/>
    <w:link w:val="a3"/>
    <w:uiPriority w:val="10"/>
    <w:rsid w:val="00AA7C2E"/>
    <w:rPr>
      <w:rFonts w:ascii="Times New Roman" w:eastAsia="Times New Roman" w:hAnsi="Times New Roman" w:cs="Times New Roman"/>
      <w:b/>
      <w:bCs/>
      <w:sz w:val="28"/>
      <w:szCs w:val="28"/>
      <w:lang w:val="en-US" w:eastAsia="ru-RU"/>
    </w:rPr>
  </w:style>
  <w:style w:type="character" w:styleId="a5">
    <w:name w:val="Strong"/>
    <w:qFormat/>
    <w:rsid w:val="00AA7C2E"/>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
    <w:basedOn w:val="a"/>
    <w:link w:val="a7"/>
    <w:uiPriority w:val="34"/>
    <w:qFormat/>
    <w:rsid w:val="00AA7C2E"/>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AA7C2E"/>
    <w:rPr>
      <w:rFonts w:ascii="Times New Roman" w:eastAsia="Times New Roman" w:hAnsi="Times New Roman" w:cs="Times New Roman"/>
      <w:sz w:val="24"/>
      <w:szCs w:val="24"/>
      <w:lang w:eastAsia="ru-RU"/>
    </w:rPr>
  </w:style>
  <w:style w:type="paragraph" w:customStyle="1" w:styleId="11">
    <w:name w:val="Обычный1"/>
    <w:link w:val="Normal"/>
    <w:rsid w:val="00AA7C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AA7C2E"/>
    <w:rPr>
      <w:rFonts w:ascii="Times New Roman" w:eastAsia="Times New Roman" w:hAnsi="Times New Roman" w:cs="Times New Roman"/>
      <w:sz w:val="28"/>
      <w:szCs w:val="20"/>
      <w:lang w:eastAsia="ru-RU"/>
    </w:rPr>
  </w:style>
  <w:style w:type="paragraph" w:customStyle="1" w:styleId="110">
    <w:name w:val="Обычный11"/>
    <w:rsid w:val="00AA7C2E"/>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AA7C2E"/>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AA7C2E"/>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AA7C2E"/>
    <w:rPr>
      <w:rFonts w:ascii="Times New Roman" w:eastAsia="MS Mincho" w:hAnsi="Times New Roman" w:cs="Times New Roman"/>
      <w:sz w:val="26"/>
      <w:szCs w:val="24"/>
      <w:lang w:eastAsia="ru-RU"/>
    </w:rPr>
  </w:style>
  <w:style w:type="paragraph" w:styleId="ab">
    <w:name w:val="Plain Text"/>
    <w:basedOn w:val="a"/>
    <w:link w:val="ac"/>
    <w:uiPriority w:val="99"/>
    <w:rsid w:val="00AA7C2E"/>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AA7C2E"/>
    <w:rPr>
      <w:rFonts w:ascii="Times New Roman" w:eastAsia="MS Mincho" w:hAnsi="Times New Roman" w:cs="Times New Roman"/>
      <w:spacing w:val="-2"/>
      <w:sz w:val="26"/>
      <w:szCs w:val="20"/>
      <w:lang w:eastAsia="ru-RU"/>
    </w:rPr>
  </w:style>
  <w:style w:type="character" w:styleId="ad">
    <w:name w:val="footnote reference"/>
    <w:semiHidden/>
    <w:rsid w:val="00AA7C2E"/>
    <w:rPr>
      <w:vertAlign w:val="superscript"/>
    </w:rPr>
  </w:style>
  <w:style w:type="paragraph" w:styleId="ae">
    <w:name w:val="footnote text"/>
    <w:basedOn w:val="a"/>
    <w:link w:val="af"/>
    <w:uiPriority w:val="99"/>
    <w:semiHidden/>
    <w:rsid w:val="00AA7C2E"/>
    <w:pPr>
      <w:widowControl w:val="0"/>
      <w:autoSpaceDE w:val="0"/>
      <w:autoSpaceDN w:val="0"/>
    </w:pPr>
    <w:rPr>
      <w:sz w:val="20"/>
      <w:szCs w:val="20"/>
    </w:rPr>
  </w:style>
  <w:style w:type="character" w:customStyle="1" w:styleId="af">
    <w:name w:val="Текст сноски Знак"/>
    <w:basedOn w:val="a0"/>
    <w:link w:val="ae"/>
    <w:uiPriority w:val="99"/>
    <w:semiHidden/>
    <w:rsid w:val="00AA7C2E"/>
    <w:rPr>
      <w:rFonts w:ascii="Times New Roman" w:eastAsia="Times New Roman" w:hAnsi="Times New Roman" w:cs="Times New Roman"/>
      <w:sz w:val="20"/>
      <w:szCs w:val="20"/>
      <w:lang w:eastAsia="ru-RU"/>
    </w:rPr>
  </w:style>
  <w:style w:type="paragraph" w:styleId="31">
    <w:name w:val="Body Text Indent 3"/>
    <w:basedOn w:val="a"/>
    <w:link w:val="32"/>
    <w:rsid w:val="00AA7C2E"/>
    <w:pPr>
      <w:spacing w:after="120"/>
      <w:ind w:left="283"/>
    </w:pPr>
    <w:rPr>
      <w:sz w:val="16"/>
      <w:szCs w:val="16"/>
    </w:rPr>
  </w:style>
  <w:style w:type="character" w:customStyle="1" w:styleId="32">
    <w:name w:val="Основной текст с отступом 3 Знак"/>
    <w:basedOn w:val="a0"/>
    <w:link w:val="31"/>
    <w:rsid w:val="00AA7C2E"/>
    <w:rPr>
      <w:rFonts w:ascii="Times New Roman" w:eastAsia="Times New Roman" w:hAnsi="Times New Roman" w:cs="Times New Roman"/>
      <w:sz w:val="16"/>
      <w:szCs w:val="16"/>
      <w:lang w:eastAsia="ru-RU"/>
    </w:rPr>
  </w:style>
  <w:style w:type="paragraph" w:styleId="af0">
    <w:name w:val="List Bullet"/>
    <w:basedOn w:val="a"/>
    <w:autoRedefine/>
    <w:rsid w:val="00AA7C2E"/>
    <w:pPr>
      <w:autoSpaceDE w:val="0"/>
      <w:autoSpaceDN w:val="0"/>
      <w:adjustRightInd w:val="0"/>
      <w:ind w:firstLine="720"/>
      <w:jc w:val="both"/>
    </w:pPr>
    <w:rPr>
      <w:b/>
      <w:bCs/>
      <w:i/>
      <w:sz w:val="28"/>
      <w:szCs w:val="28"/>
    </w:rPr>
  </w:style>
  <w:style w:type="paragraph" w:customStyle="1" w:styleId="22">
    <w:name w:val="Обычный2"/>
    <w:rsid w:val="00AA7C2E"/>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AA7C2E"/>
    <w:pPr>
      <w:tabs>
        <w:tab w:val="center" w:pos="4677"/>
        <w:tab w:val="right" w:pos="9355"/>
      </w:tabs>
    </w:pPr>
  </w:style>
  <w:style w:type="character" w:customStyle="1" w:styleId="af2">
    <w:name w:val="Верхний колонтитул Знак"/>
    <w:basedOn w:val="a0"/>
    <w:link w:val="af1"/>
    <w:uiPriority w:val="99"/>
    <w:rsid w:val="00AA7C2E"/>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rsid w:val="00AA7C2E"/>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AA7C2E"/>
    <w:pPr>
      <w:tabs>
        <w:tab w:val="center" w:pos="4677"/>
        <w:tab w:val="right" w:pos="9355"/>
      </w:tabs>
    </w:pPr>
  </w:style>
  <w:style w:type="character" w:customStyle="1" w:styleId="12">
    <w:name w:val="Нижний колонтитул Знак1"/>
    <w:basedOn w:val="a0"/>
    <w:uiPriority w:val="99"/>
    <w:semiHidden/>
    <w:rsid w:val="00AA7C2E"/>
    <w:rPr>
      <w:rFonts w:ascii="Times New Roman" w:eastAsia="Times New Roman" w:hAnsi="Times New Roman" w:cs="Times New Roman"/>
      <w:sz w:val="24"/>
      <w:szCs w:val="24"/>
      <w:lang w:eastAsia="ru-RU"/>
    </w:rPr>
  </w:style>
  <w:style w:type="paragraph" w:styleId="af5">
    <w:name w:val="Body Text Indent"/>
    <w:basedOn w:val="a"/>
    <w:link w:val="af6"/>
    <w:uiPriority w:val="99"/>
    <w:rsid w:val="00AA7C2E"/>
    <w:pPr>
      <w:spacing w:after="120"/>
      <w:ind w:left="283"/>
    </w:pPr>
  </w:style>
  <w:style w:type="character" w:customStyle="1" w:styleId="af6">
    <w:name w:val="Основной текст с отступом Знак"/>
    <w:basedOn w:val="a0"/>
    <w:link w:val="af5"/>
    <w:uiPriority w:val="99"/>
    <w:rsid w:val="00AA7C2E"/>
    <w:rPr>
      <w:rFonts w:ascii="Times New Roman" w:eastAsia="Times New Roman" w:hAnsi="Times New Roman" w:cs="Times New Roman"/>
      <w:sz w:val="24"/>
      <w:szCs w:val="24"/>
      <w:lang w:eastAsia="ru-RU"/>
    </w:rPr>
  </w:style>
  <w:style w:type="paragraph" w:styleId="33">
    <w:name w:val="Body Text 3"/>
    <w:basedOn w:val="a"/>
    <w:link w:val="34"/>
    <w:rsid w:val="00AA7C2E"/>
    <w:pPr>
      <w:spacing w:after="120"/>
    </w:pPr>
    <w:rPr>
      <w:sz w:val="16"/>
      <w:szCs w:val="16"/>
    </w:rPr>
  </w:style>
  <w:style w:type="character" w:customStyle="1" w:styleId="34">
    <w:name w:val="Основной текст 3 Знак"/>
    <w:basedOn w:val="a0"/>
    <w:link w:val="33"/>
    <w:rsid w:val="00AA7C2E"/>
    <w:rPr>
      <w:rFonts w:ascii="Times New Roman" w:eastAsia="Times New Roman" w:hAnsi="Times New Roman" w:cs="Times New Roman"/>
      <w:sz w:val="16"/>
      <w:szCs w:val="16"/>
      <w:lang w:eastAsia="ru-RU"/>
    </w:rPr>
  </w:style>
  <w:style w:type="paragraph" w:customStyle="1" w:styleId="111">
    <w:name w:val="Заголовок 11"/>
    <w:basedOn w:val="a"/>
    <w:next w:val="a"/>
    <w:rsid w:val="00AA7C2E"/>
    <w:pPr>
      <w:keepNext/>
      <w:spacing w:before="240" w:after="60"/>
      <w:jc w:val="center"/>
    </w:pPr>
    <w:rPr>
      <w:b/>
      <w:kern w:val="28"/>
      <w:sz w:val="28"/>
      <w:szCs w:val="20"/>
    </w:rPr>
  </w:style>
  <w:style w:type="paragraph" w:styleId="af7">
    <w:name w:val="Subtitle"/>
    <w:basedOn w:val="a"/>
    <w:link w:val="af8"/>
    <w:qFormat/>
    <w:rsid w:val="00AA7C2E"/>
    <w:rPr>
      <w:b/>
      <w:bCs/>
    </w:rPr>
  </w:style>
  <w:style w:type="character" w:customStyle="1" w:styleId="af8">
    <w:name w:val="Подзаголовок Знак"/>
    <w:basedOn w:val="a0"/>
    <w:link w:val="af7"/>
    <w:rsid w:val="00AA7C2E"/>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AA7C2E"/>
    <w:rPr>
      <w:rFonts w:ascii="Tahoma" w:hAnsi="Tahoma"/>
      <w:sz w:val="16"/>
      <w:szCs w:val="16"/>
    </w:rPr>
  </w:style>
  <w:style w:type="character" w:customStyle="1" w:styleId="afa">
    <w:name w:val="Текст выноски Знак"/>
    <w:basedOn w:val="a0"/>
    <w:link w:val="af9"/>
    <w:uiPriority w:val="99"/>
    <w:semiHidden/>
    <w:rsid w:val="00AA7C2E"/>
    <w:rPr>
      <w:rFonts w:ascii="Tahoma" w:eastAsia="Times New Roman" w:hAnsi="Tahoma" w:cs="Times New Roman"/>
      <w:sz w:val="16"/>
      <w:szCs w:val="16"/>
      <w:lang w:eastAsia="ru-RU"/>
    </w:rPr>
  </w:style>
  <w:style w:type="paragraph" w:styleId="afb">
    <w:name w:val="annotation text"/>
    <w:basedOn w:val="a"/>
    <w:link w:val="afc"/>
    <w:unhideWhenUsed/>
    <w:rsid w:val="00AA7C2E"/>
    <w:rPr>
      <w:sz w:val="20"/>
      <w:szCs w:val="20"/>
    </w:rPr>
  </w:style>
  <w:style w:type="character" w:customStyle="1" w:styleId="afc">
    <w:name w:val="Текст примечания Знак"/>
    <w:basedOn w:val="a0"/>
    <w:link w:val="afb"/>
    <w:rsid w:val="00AA7C2E"/>
    <w:rPr>
      <w:rFonts w:ascii="Times New Roman" w:eastAsia="Times New Roman" w:hAnsi="Times New Roman" w:cs="Times New Roman"/>
      <w:sz w:val="20"/>
      <w:szCs w:val="20"/>
      <w:lang w:eastAsia="ru-RU"/>
    </w:rPr>
  </w:style>
  <w:style w:type="character" w:customStyle="1" w:styleId="afd">
    <w:name w:val="Тема примечания Знак"/>
    <w:basedOn w:val="afc"/>
    <w:link w:val="afe"/>
    <w:uiPriority w:val="99"/>
    <w:semiHidden/>
    <w:rsid w:val="00AA7C2E"/>
    <w:rPr>
      <w:rFonts w:ascii="Times New Roman" w:eastAsia="Times New Roman" w:hAnsi="Times New Roman" w:cs="Times New Roman"/>
      <w:b/>
      <w:bCs/>
      <w:sz w:val="20"/>
      <w:szCs w:val="20"/>
      <w:lang w:eastAsia="ru-RU"/>
    </w:rPr>
  </w:style>
  <w:style w:type="paragraph" w:styleId="afe">
    <w:name w:val="annotation subject"/>
    <w:basedOn w:val="afb"/>
    <w:next w:val="afb"/>
    <w:link w:val="afd"/>
    <w:uiPriority w:val="99"/>
    <w:semiHidden/>
    <w:unhideWhenUsed/>
    <w:rsid w:val="00AA7C2E"/>
    <w:rPr>
      <w:b/>
      <w:bCs/>
    </w:rPr>
  </w:style>
  <w:style w:type="character" w:customStyle="1" w:styleId="13">
    <w:name w:val="Тема примечания Знак1"/>
    <w:basedOn w:val="afc"/>
    <w:uiPriority w:val="99"/>
    <w:semiHidden/>
    <w:rsid w:val="00AA7C2E"/>
    <w:rPr>
      <w:rFonts w:ascii="Times New Roman" w:eastAsia="Times New Roman" w:hAnsi="Times New Roman" w:cs="Times New Roman"/>
      <w:b/>
      <w:bCs/>
      <w:sz w:val="20"/>
      <w:szCs w:val="20"/>
      <w:lang w:eastAsia="ru-RU"/>
    </w:rPr>
  </w:style>
  <w:style w:type="paragraph" w:customStyle="1" w:styleId="41">
    <w:name w:val="Обычный4"/>
    <w:rsid w:val="00AA7C2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AA7C2E"/>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AA7C2E"/>
    <w:pPr>
      <w:tabs>
        <w:tab w:val="right" w:leader="dot" w:pos="9838"/>
      </w:tabs>
      <w:ind w:firstLine="567"/>
    </w:pPr>
    <w:rPr>
      <w:b/>
      <w:noProof/>
      <w:sz w:val="28"/>
      <w:szCs w:val="28"/>
    </w:rPr>
  </w:style>
  <w:style w:type="paragraph" w:styleId="35">
    <w:name w:val="toc 3"/>
    <w:basedOn w:val="a"/>
    <w:next w:val="a"/>
    <w:autoRedefine/>
    <w:uiPriority w:val="39"/>
    <w:unhideWhenUsed/>
    <w:rsid w:val="00AA7C2E"/>
    <w:pPr>
      <w:tabs>
        <w:tab w:val="left" w:pos="1100"/>
        <w:tab w:val="right" w:leader="dot" w:pos="9838"/>
      </w:tabs>
      <w:ind w:firstLine="567"/>
    </w:pPr>
  </w:style>
  <w:style w:type="paragraph" w:styleId="14">
    <w:name w:val="toc 1"/>
    <w:basedOn w:val="a"/>
    <w:next w:val="a"/>
    <w:autoRedefine/>
    <w:uiPriority w:val="39"/>
    <w:unhideWhenUsed/>
    <w:rsid w:val="00AA7C2E"/>
    <w:rPr>
      <w:sz w:val="28"/>
    </w:rPr>
  </w:style>
  <w:style w:type="paragraph" w:customStyle="1" w:styleId="ConsPlusNormal">
    <w:name w:val="ConsPlusNormal"/>
    <w:link w:val="ConsPlusNormal0"/>
    <w:rsid w:val="00AA7C2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
    <w:name w:val="Текст концевой сноски Знак"/>
    <w:basedOn w:val="a0"/>
    <w:link w:val="aff0"/>
    <w:uiPriority w:val="99"/>
    <w:semiHidden/>
    <w:rsid w:val="00AA7C2E"/>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AA7C2E"/>
    <w:rPr>
      <w:sz w:val="20"/>
      <w:szCs w:val="20"/>
    </w:rPr>
  </w:style>
  <w:style w:type="character" w:customStyle="1" w:styleId="15">
    <w:name w:val="Текст концевой сноски Знак1"/>
    <w:basedOn w:val="a0"/>
    <w:uiPriority w:val="99"/>
    <w:semiHidden/>
    <w:rsid w:val="00AA7C2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A7C2E"/>
    <w:rPr>
      <w:rFonts w:ascii="Times New Roman" w:eastAsia="Times New Roman" w:hAnsi="Times New Roman" w:cs="Times New Roman"/>
      <w:sz w:val="28"/>
      <w:szCs w:val="28"/>
      <w:lang w:eastAsia="ru-RU"/>
    </w:rPr>
  </w:style>
  <w:style w:type="paragraph" w:customStyle="1" w:styleId="120">
    <w:name w:val="Обычный12"/>
    <w:uiPriority w:val="99"/>
    <w:rsid w:val="00AA7C2E"/>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7C2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7C2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AA7C2E"/>
    <w:pPr>
      <w:keepNext/>
      <w:spacing w:before="240" w:after="60"/>
      <w:outlineLvl w:val="2"/>
    </w:pPr>
    <w:rPr>
      <w:rFonts w:ascii="Arial" w:hAnsi="Arial" w:cs="Arial"/>
      <w:b/>
      <w:bCs/>
      <w:sz w:val="26"/>
      <w:szCs w:val="26"/>
    </w:rPr>
  </w:style>
  <w:style w:type="paragraph" w:styleId="4">
    <w:name w:val="heading 4"/>
    <w:basedOn w:val="a"/>
    <w:next w:val="a"/>
    <w:link w:val="40"/>
    <w:qFormat/>
    <w:rsid w:val="00AA7C2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AA7C2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AA7C2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AA7C2E"/>
    <w:pPr>
      <w:tabs>
        <w:tab w:val="num" w:pos="1296"/>
      </w:tabs>
      <w:spacing w:before="240" w:after="60"/>
      <w:ind w:left="1296" w:hanging="1296"/>
      <w:outlineLvl w:val="6"/>
    </w:pPr>
  </w:style>
  <w:style w:type="paragraph" w:styleId="8">
    <w:name w:val="heading 8"/>
    <w:basedOn w:val="a"/>
    <w:next w:val="a"/>
    <w:link w:val="80"/>
    <w:qFormat/>
    <w:rsid w:val="00AA7C2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AA7C2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C2E"/>
    <w:rPr>
      <w:rFonts w:ascii="Arial" w:eastAsia="Times New Roman" w:hAnsi="Arial" w:cs="Arial"/>
      <w:b/>
      <w:bCs/>
      <w:kern w:val="32"/>
      <w:sz w:val="32"/>
      <w:szCs w:val="32"/>
      <w:lang w:eastAsia="ru-RU"/>
    </w:rPr>
  </w:style>
  <w:style w:type="character" w:customStyle="1" w:styleId="20">
    <w:name w:val="Заголовок 2 Знак"/>
    <w:basedOn w:val="a0"/>
    <w:link w:val="2"/>
    <w:rsid w:val="00AA7C2E"/>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AA7C2E"/>
    <w:rPr>
      <w:rFonts w:ascii="Arial" w:eastAsia="Times New Roman" w:hAnsi="Arial" w:cs="Arial"/>
      <w:b/>
      <w:bCs/>
      <w:sz w:val="26"/>
      <w:szCs w:val="26"/>
      <w:lang w:eastAsia="ru-RU"/>
    </w:rPr>
  </w:style>
  <w:style w:type="character" w:customStyle="1" w:styleId="40">
    <w:name w:val="Заголовок 4 Знак"/>
    <w:basedOn w:val="a0"/>
    <w:link w:val="4"/>
    <w:rsid w:val="00AA7C2E"/>
    <w:rPr>
      <w:rFonts w:ascii="Calibri" w:eastAsia="Times New Roman" w:hAnsi="Calibri" w:cs="Calibri"/>
      <w:b/>
      <w:bCs/>
      <w:sz w:val="28"/>
      <w:szCs w:val="28"/>
      <w:lang w:eastAsia="ru-RU"/>
    </w:rPr>
  </w:style>
  <w:style w:type="character" w:customStyle="1" w:styleId="50">
    <w:name w:val="Заголовок 5 Знак"/>
    <w:basedOn w:val="a0"/>
    <w:link w:val="5"/>
    <w:rsid w:val="00AA7C2E"/>
    <w:rPr>
      <w:rFonts w:ascii="Calibri" w:eastAsia="Times New Roman" w:hAnsi="Calibri" w:cs="Calibri"/>
      <w:b/>
      <w:bCs/>
      <w:i/>
      <w:iCs/>
      <w:sz w:val="26"/>
      <w:szCs w:val="26"/>
      <w:lang w:eastAsia="ru-RU"/>
    </w:rPr>
  </w:style>
  <w:style w:type="character" w:customStyle="1" w:styleId="60">
    <w:name w:val="Заголовок 6 Знак"/>
    <w:basedOn w:val="a0"/>
    <w:link w:val="6"/>
    <w:rsid w:val="00AA7C2E"/>
    <w:rPr>
      <w:rFonts w:ascii="Times New Roman" w:eastAsia="Times New Roman" w:hAnsi="Times New Roman" w:cs="Times New Roman"/>
      <w:b/>
      <w:bCs/>
      <w:lang w:eastAsia="ru-RU"/>
    </w:rPr>
  </w:style>
  <w:style w:type="character" w:customStyle="1" w:styleId="70">
    <w:name w:val="Заголовок 7 Знак"/>
    <w:basedOn w:val="a0"/>
    <w:link w:val="7"/>
    <w:rsid w:val="00AA7C2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A7C2E"/>
    <w:rPr>
      <w:rFonts w:ascii="Calibri" w:eastAsia="Times New Roman" w:hAnsi="Calibri" w:cs="Calibri"/>
      <w:i/>
      <w:iCs/>
      <w:sz w:val="24"/>
      <w:szCs w:val="24"/>
      <w:lang w:eastAsia="ru-RU"/>
    </w:rPr>
  </w:style>
  <w:style w:type="character" w:customStyle="1" w:styleId="90">
    <w:name w:val="Заголовок 9 Знак"/>
    <w:basedOn w:val="a0"/>
    <w:link w:val="9"/>
    <w:rsid w:val="00AA7C2E"/>
    <w:rPr>
      <w:rFonts w:ascii="Arial" w:eastAsia="Times New Roman" w:hAnsi="Arial" w:cs="Arial"/>
      <w:lang w:eastAsia="ru-RU"/>
    </w:rPr>
  </w:style>
  <w:style w:type="character" w:customStyle="1" w:styleId="21">
    <w:name w:val="Заголовок 2 Знак1"/>
    <w:aliases w:val="Заголовок 2 Знак Знак"/>
    <w:locked/>
    <w:rsid w:val="00AA7C2E"/>
    <w:rPr>
      <w:rFonts w:ascii="Cambria" w:hAnsi="Cambria" w:cs="Cambria"/>
      <w:b/>
      <w:bCs/>
      <w:i/>
      <w:iCs/>
      <w:sz w:val="28"/>
      <w:szCs w:val="28"/>
      <w:lang w:val="ru-RU" w:eastAsia="ru-RU" w:bidi="ar-SA"/>
    </w:rPr>
  </w:style>
  <w:style w:type="paragraph" w:styleId="a3">
    <w:name w:val="Title"/>
    <w:basedOn w:val="a"/>
    <w:link w:val="a4"/>
    <w:uiPriority w:val="10"/>
    <w:qFormat/>
    <w:rsid w:val="00AA7C2E"/>
    <w:pPr>
      <w:jc w:val="center"/>
    </w:pPr>
    <w:rPr>
      <w:b/>
      <w:bCs/>
      <w:sz w:val="28"/>
      <w:szCs w:val="28"/>
      <w:lang w:val="en-US"/>
    </w:rPr>
  </w:style>
  <w:style w:type="character" w:customStyle="1" w:styleId="a4">
    <w:name w:val="Название Знак"/>
    <w:basedOn w:val="a0"/>
    <w:link w:val="a3"/>
    <w:uiPriority w:val="10"/>
    <w:rsid w:val="00AA7C2E"/>
    <w:rPr>
      <w:rFonts w:ascii="Times New Roman" w:eastAsia="Times New Roman" w:hAnsi="Times New Roman" w:cs="Times New Roman"/>
      <w:b/>
      <w:bCs/>
      <w:sz w:val="28"/>
      <w:szCs w:val="28"/>
      <w:lang w:val="en-US" w:eastAsia="ru-RU"/>
    </w:rPr>
  </w:style>
  <w:style w:type="character" w:styleId="a5">
    <w:name w:val="Strong"/>
    <w:qFormat/>
    <w:rsid w:val="00AA7C2E"/>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
    <w:basedOn w:val="a"/>
    <w:link w:val="a7"/>
    <w:uiPriority w:val="34"/>
    <w:qFormat/>
    <w:rsid w:val="00AA7C2E"/>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AA7C2E"/>
    <w:rPr>
      <w:rFonts w:ascii="Times New Roman" w:eastAsia="Times New Roman" w:hAnsi="Times New Roman" w:cs="Times New Roman"/>
      <w:sz w:val="24"/>
      <w:szCs w:val="24"/>
      <w:lang w:eastAsia="ru-RU"/>
    </w:rPr>
  </w:style>
  <w:style w:type="paragraph" w:customStyle="1" w:styleId="11">
    <w:name w:val="Обычный1"/>
    <w:link w:val="Normal"/>
    <w:rsid w:val="00AA7C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AA7C2E"/>
    <w:rPr>
      <w:rFonts w:ascii="Times New Roman" w:eastAsia="Times New Roman" w:hAnsi="Times New Roman" w:cs="Times New Roman"/>
      <w:sz w:val="28"/>
      <w:szCs w:val="20"/>
      <w:lang w:eastAsia="ru-RU"/>
    </w:rPr>
  </w:style>
  <w:style w:type="paragraph" w:customStyle="1" w:styleId="110">
    <w:name w:val="Обычный11"/>
    <w:rsid w:val="00AA7C2E"/>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AA7C2E"/>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AA7C2E"/>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AA7C2E"/>
    <w:rPr>
      <w:rFonts w:ascii="Times New Roman" w:eastAsia="MS Mincho" w:hAnsi="Times New Roman" w:cs="Times New Roman"/>
      <w:sz w:val="26"/>
      <w:szCs w:val="24"/>
      <w:lang w:eastAsia="ru-RU"/>
    </w:rPr>
  </w:style>
  <w:style w:type="paragraph" w:styleId="ab">
    <w:name w:val="Plain Text"/>
    <w:basedOn w:val="a"/>
    <w:link w:val="ac"/>
    <w:uiPriority w:val="99"/>
    <w:rsid w:val="00AA7C2E"/>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AA7C2E"/>
    <w:rPr>
      <w:rFonts w:ascii="Times New Roman" w:eastAsia="MS Mincho" w:hAnsi="Times New Roman" w:cs="Times New Roman"/>
      <w:spacing w:val="-2"/>
      <w:sz w:val="26"/>
      <w:szCs w:val="20"/>
      <w:lang w:eastAsia="ru-RU"/>
    </w:rPr>
  </w:style>
  <w:style w:type="character" w:styleId="ad">
    <w:name w:val="footnote reference"/>
    <w:semiHidden/>
    <w:rsid w:val="00AA7C2E"/>
    <w:rPr>
      <w:vertAlign w:val="superscript"/>
    </w:rPr>
  </w:style>
  <w:style w:type="paragraph" w:styleId="ae">
    <w:name w:val="footnote text"/>
    <w:basedOn w:val="a"/>
    <w:link w:val="af"/>
    <w:uiPriority w:val="99"/>
    <w:semiHidden/>
    <w:rsid w:val="00AA7C2E"/>
    <w:pPr>
      <w:widowControl w:val="0"/>
      <w:autoSpaceDE w:val="0"/>
      <w:autoSpaceDN w:val="0"/>
    </w:pPr>
    <w:rPr>
      <w:sz w:val="20"/>
      <w:szCs w:val="20"/>
    </w:rPr>
  </w:style>
  <w:style w:type="character" w:customStyle="1" w:styleId="af">
    <w:name w:val="Текст сноски Знак"/>
    <w:basedOn w:val="a0"/>
    <w:link w:val="ae"/>
    <w:uiPriority w:val="99"/>
    <w:semiHidden/>
    <w:rsid w:val="00AA7C2E"/>
    <w:rPr>
      <w:rFonts w:ascii="Times New Roman" w:eastAsia="Times New Roman" w:hAnsi="Times New Roman" w:cs="Times New Roman"/>
      <w:sz w:val="20"/>
      <w:szCs w:val="20"/>
      <w:lang w:eastAsia="ru-RU"/>
    </w:rPr>
  </w:style>
  <w:style w:type="paragraph" w:styleId="31">
    <w:name w:val="Body Text Indent 3"/>
    <w:basedOn w:val="a"/>
    <w:link w:val="32"/>
    <w:rsid w:val="00AA7C2E"/>
    <w:pPr>
      <w:spacing w:after="120"/>
      <w:ind w:left="283"/>
    </w:pPr>
    <w:rPr>
      <w:sz w:val="16"/>
      <w:szCs w:val="16"/>
    </w:rPr>
  </w:style>
  <w:style w:type="character" w:customStyle="1" w:styleId="32">
    <w:name w:val="Основной текст с отступом 3 Знак"/>
    <w:basedOn w:val="a0"/>
    <w:link w:val="31"/>
    <w:rsid w:val="00AA7C2E"/>
    <w:rPr>
      <w:rFonts w:ascii="Times New Roman" w:eastAsia="Times New Roman" w:hAnsi="Times New Roman" w:cs="Times New Roman"/>
      <w:sz w:val="16"/>
      <w:szCs w:val="16"/>
      <w:lang w:eastAsia="ru-RU"/>
    </w:rPr>
  </w:style>
  <w:style w:type="paragraph" w:styleId="af0">
    <w:name w:val="List Bullet"/>
    <w:basedOn w:val="a"/>
    <w:autoRedefine/>
    <w:rsid w:val="00AA7C2E"/>
    <w:pPr>
      <w:autoSpaceDE w:val="0"/>
      <w:autoSpaceDN w:val="0"/>
      <w:adjustRightInd w:val="0"/>
      <w:ind w:firstLine="720"/>
      <w:jc w:val="both"/>
    </w:pPr>
    <w:rPr>
      <w:b/>
      <w:bCs/>
      <w:i/>
      <w:sz w:val="28"/>
      <w:szCs w:val="28"/>
    </w:rPr>
  </w:style>
  <w:style w:type="paragraph" w:customStyle="1" w:styleId="22">
    <w:name w:val="Обычный2"/>
    <w:rsid w:val="00AA7C2E"/>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AA7C2E"/>
    <w:pPr>
      <w:tabs>
        <w:tab w:val="center" w:pos="4677"/>
        <w:tab w:val="right" w:pos="9355"/>
      </w:tabs>
    </w:pPr>
  </w:style>
  <w:style w:type="character" w:customStyle="1" w:styleId="af2">
    <w:name w:val="Верхний колонтитул Знак"/>
    <w:basedOn w:val="a0"/>
    <w:link w:val="af1"/>
    <w:uiPriority w:val="99"/>
    <w:rsid w:val="00AA7C2E"/>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rsid w:val="00AA7C2E"/>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AA7C2E"/>
    <w:pPr>
      <w:tabs>
        <w:tab w:val="center" w:pos="4677"/>
        <w:tab w:val="right" w:pos="9355"/>
      </w:tabs>
    </w:pPr>
  </w:style>
  <w:style w:type="character" w:customStyle="1" w:styleId="12">
    <w:name w:val="Нижний колонтитул Знак1"/>
    <w:basedOn w:val="a0"/>
    <w:uiPriority w:val="99"/>
    <w:semiHidden/>
    <w:rsid w:val="00AA7C2E"/>
    <w:rPr>
      <w:rFonts w:ascii="Times New Roman" w:eastAsia="Times New Roman" w:hAnsi="Times New Roman" w:cs="Times New Roman"/>
      <w:sz w:val="24"/>
      <w:szCs w:val="24"/>
      <w:lang w:eastAsia="ru-RU"/>
    </w:rPr>
  </w:style>
  <w:style w:type="paragraph" w:styleId="af5">
    <w:name w:val="Body Text Indent"/>
    <w:basedOn w:val="a"/>
    <w:link w:val="af6"/>
    <w:uiPriority w:val="99"/>
    <w:rsid w:val="00AA7C2E"/>
    <w:pPr>
      <w:spacing w:after="120"/>
      <w:ind w:left="283"/>
    </w:pPr>
  </w:style>
  <w:style w:type="character" w:customStyle="1" w:styleId="af6">
    <w:name w:val="Основной текст с отступом Знак"/>
    <w:basedOn w:val="a0"/>
    <w:link w:val="af5"/>
    <w:uiPriority w:val="99"/>
    <w:rsid w:val="00AA7C2E"/>
    <w:rPr>
      <w:rFonts w:ascii="Times New Roman" w:eastAsia="Times New Roman" w:hAnsi="Times New Roman" w:cs="Times New Roman"/>
      <w:sz w:val="24"/>
      <w:szCs w:val="24"/>
      <w:lang w:eastAsia="ru-RU"/>
    </w:rPr>
  </w:style>
  <w:style w:type="paragraph" w:styleId="33">
    <w:name w:val="Body Text 3"/>
    <w:basedOn w:val="a"/>
    <w:link w:val="34"/>
    <w:rsid w:val="00AA7C2E"/>
    <w:pPr>
      <w:spacing w:after="120"/>
    </w:pPr>
    <w:rPr>
      <w:sz w:val="16"/>
      <w:szCs w:val="16"/>
    </w:rPr>
  </w:style>
  <w:style w:type="character" w:customStyle="1" w:styleId="34">
    <w:name w:val="Основной текст 3 Знак"/>
    <w:basedOn w:val="a0"/>
    <w:link w:val="33"/>
    <w:rsid w:val="00AA7C2E"/>
    <w:rPr>
      <w:rFonts w:ascii="Times New Roman" w:eastAsia="Times New Roman" w:hAnsi="Times New Roman" w:cs="Times New Roman"/>
      <w:sz w:val="16"/>
      <w:szCs w:val="16"/>
      <w:lang w:eastAsia="ru-RU"/>
    </w:rPr>
  </w:style>
  <w:style w:type="paragraph" w:customStyle="1" w:styleId="111">
    <w:name w:val="Заголовок 11"/>
    <w:basedOn w:val="a"/>
    <w:next w:val="a"/>
    <w:rsid w:val="00AA7C2E"/>
    <w:pPr>
      <w:keepNext/>
      <w:spacing w:before="240" w:after="60"/>
      <w:jc w:val="center"/>
    </w:pPr>
    <w:rPr>
      <w:b/>
      <w:kern w:val="28"/>
      <w:sz w:val="28"/>
      <w:szCs w:val="20"/>
    </w:rPr>
  </w:style>
  <w:style w:type="paragraph" w:styleId="af7">
    <w:name w:val="Subtitle"/>
    <w:basedOn w:val="a"/>
    <w:link w:val="af8"/>
    <w:qFormat/>
    <w:rsid w:val="00AA7C2E"/>
    <w:rPr>
      <w:b/>
      <w:bCs/>
    </w:rPr>
  </w:style>
  <w:style w:type="character" w:customStyle="1" w:styleId="af8">
    <w:name w:val="Подзаголовок Знак"/>
    <w:basedOn w:val="a0"/>
    <w:link w:val="af7"/>
    <w:rsid w:val="00AA7C2E"/>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AA7C2E"/>
    <w:rPr>
      <w:rFonts w:ascii="Tahoma" w:hAnsi="Tahoma"/>
      <w:sz w:val="16"/>
      <w:szCs w:val="16"/>
    </w:rPr>
  </w:style>
  <w:style w:type="character" w:customStyle="1" w:styleId="afa">
    <w:name w:val="Текст выноски Знак"/>
    <w:basedOn w:val="a0"/>
    <w:link w:val="af9"/>
    <w:uiPriority w:val="99"/>
    <w:semiHidden/>
    <w:rsid w:val="00AA7C2E"/>
    <w:rPr>
      <w:rFonts w:ascii="Tahoma" w:eastAsia="Times New Roman" w:hAnsi="Tahoma" w:cs="Times New Roman"/>
      <w:sz w:val="16"/>
      <w:szCs w:val="16"/>
      <w:lang w:eastAsia="ru-RU"/>
    </w:rPr>
  </w:style>
  <w:style w:type="paragraph" w:styleId="afb">
    <w:name w:val="annotation text"/>
    <w:basedOn w:val="a"/>
    <w:link w:val="afc"/>
    <w:unhideWhenUsed/>
    <w:rsid w:val="00AA7C2E"/>
    <w:rPr>
      <w:sz w:val="20"/>
      <w:szCs w:val="20"/>
    </w:rPr>
  </w:style>
  <w:style w:type="character" w:customStyle="1" w:styleId="afc">
    <w:name w:val="Текст примечания Знак"/>
    <w:basedOn w:val="a0"/>
    <w:link w:val="afb"/>
    <w:rsid w:val="00AA7C2E"/>
    <w:rPr>
      <w:rFonts w:ascii="Times New Roman" w:eastAsia="Times New Roman" w:hAnsi="Times New Roman" w:cs="Times New Roman"/>
      <w:sz w:val="20"/>
      <w:szCs w:val="20"/>
      <w:lang w:eastAsia="ru-RU"/>
    </w:rPr>
  </w:style>
  <w:style w:type="character" w:customStyle="1" w:styleId="afd">
    <w:name w:val="Тема примечания Знак"/>
    <w:basedOn w:val="afc"/>
    <w:link w:val="afe"/>
    <w:uiPriority w:val="99"/>
    <w:semiHidden/>
    <w:rsid w:val="00AA7C2E"/>
    <w:rPr>
      <w:rFonts w:ascii="Times New Roman" w:eastAsia="Times New Roman" w:hAnsi="Times New Roman" w:cs="Times New Roman"/>
      <w:b/>
      <w:bCs/>
      <w:sz w:val="20"/>
      <w:szCs w:val="20"/>
      <w:lang w:eastAsia="ru-RU"/>
    </w:rPr>
  </w:style>
  <w:style w:type="paragraph" w:styleId="afe">
    <w:name w:val="annotation subject"/>
    <w:basedOn w:val="afb"/>
    <w:next w:val="afb"/>
    <w:link w:val="afd"/>
    <w:uiPriority w:val="99"/>
    <w:semiHidden/>
    <w:unhideWhenUsed/>
    <w:rsid w:val="00AA7C2E"/>
    <w:rPr>
      <w:b/>
      <w:bCs/>
    </w:rPr>
  </w:style>
  <w:style w:type="character" w:customStyle="1" w:styleId="13">
    <w:name w:val="Тема примечания Знак1"/>
    <w:basedOn w:val="afc"/>
    <w:uiPriority w:val="99"/>
    <w:semiHidden/>
    <w:rsid w:val="00AA7C2E"/>
    <w:rPr>
      <w:rFonts w:ascii="Times New Roman" w:eastAsia="Times New Roman" w:hAnsi="Times New Roman" w:cs="Times New Roman"/>
      <w:b/>
      <w:bCs/>
      <w:sz w:val="20"/>
      <w:szCs w:val="20"/>
      <w:lang w:eastAsia="ru-RU"/>
    </w:rPr>
  </w:style>
  <w:style w:type="paragraph" w:customStyle="1" w:styleId="41">
    <w:name w:val="Обычный4"/>
    <w:rsid w:val="00AA7C2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AA7C2E"/>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AA7C2E"/>
    <w:pPr>
      <w:tabs>
        <w:tab w:val="right" w:leader="dot" w:pos="9838"/>
      </w:tabs>
      <w:ind w:firstLine="567"/>
    </w:pPr>
    <w:rPr>
      <w:b/>
      <w:noProof/>
      <w:sz w:val="28"/>
      <w:szCs w:val="28"/>
    </w:rPr>
  </w:style>
  <w:style w:type="paragraph" w:styleId="35">
    <w:name w:val="toc 3"/>
    <w:basedOn w:val="a"/>
    <w:next w:val="a"/>
    <w:autoRedefine/>
    <w:uiPriority w:val="39"/>
    <w:unhideWhenUsed/>
    <w:rsid w:val="00AA7C2E"/>
    <w:pPr>
      <w:tabs>
        <w:tab w:val="left" w:pos="1100"/>
        <w:tab w:val="right" w:leader="dot" w:pos="9838"/>
      </w:tabs>
      <w:ind w:firstLine="567"/>
    </w:pPr>
  </w:style>
  <w:style w:type="paragraph" w:styleId="14">
    <w:name w:val="toc 1"/>
    <w:basedOn w:val="a"/>
    <w:next w:val="a"/>
    <w:autoRedefine/>
    <w:uiPriority w:val="39"/>
    <w:unhideWhenUsed/>
    <w:rsid w:val="00AA7C2E"/>
    <w:rPr>
      <w:sz w:val="28"/>
    </w:rPr>
  </w:style>
  <w:style w:type="paragraph" w:customStyle="1" w:styleId="ConsPlusNormal">
    <w:name w:val="ConsPlusNormal"/>
    <w:link w:val="ConsPlusNormal0"/>
    <w:rsid w:val="00AA7C2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
    <w:name w:val="Текст концевой сноски Знак"/>
    <w:basedOn w:val="a0"/>
    <w:link w:val="aff0"/>
    <w:uiPriority w:val="99"/>
    <w:semiHidden/>
    <w:rsid w:val="00AA7C2E"/>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AA7C2E"/>
    <w:rPr>
      <w:sz w:val="20"/>
      <w:szCs w:val="20"/>
    </w:rPr>
  </w:style>
  <w:style w:type="character" w:customStyle="1" w:styleId="15">
    <w:name w:val="Текст концевой сноски Знак1"/>
    <w:basedOn w:val="a0"/>
    <w:uiPriority w:val="99"/>
    <w:semiHidden/>
    <w:rsid w:val="00AA7C2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A7C2E"/>
    <w:rPr>
      <w:rFonts w:ascii="Times New Roman" w:eastAsia="Times New Roman" w:hAnsi="Times New Roman" w:cs="Times New Roman"/>
      <w:sz w:val="28"/>
      <w:szCs w:val="28"/>
      <w:lang w:eastAsia="ru-RU"/>
    </w:rPr>
  </w:style>
  <w:style w:type="paragraph" w:customStyle="1" w:styleId="120">
    <w:name w:val="Обычный12"/>
    <w:uiPriority w:val="99"/>
    <w:rsid w:val="00AA7C2E"/>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o@pk-sakhali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log@pk-sakhalin.ru" TargetMode="External"/><Relationship Id="rId12" Type="http://schemas.openxmlformats.org/officeDocument/2006/relationships/hyperlink" Target="https://etp.comi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k-sakhalin.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rzd.ru" TargetMode="External"/><Relationship Id="rId4" Type="http://schemas.openxmlformats.org/officeDocument/2006/relationships/webSettings" Target="webSettings.xml"/><Relationship Id="rId9" Type="http://schemas.openxmlformats.org/officeDocument/2006/relationships/hyperlink" Target="https://etp.comit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47</Pages>
  <Words>13688</Words>
  <Characters>78023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91528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RCKZ_LyaminNV</cp:lastModifiedBy>
  <cp:revision>15</cp:revision>
  <dcterms:created xsi:type="dcterms:W3CDTF">2019-11-22T04:49:00Z</dcterms:created>
  <dcterms:modified xsi:type="dcterms:W3CDTF">2019-12-10T05:09:00Z</dcterms:modified>
</cp:coreProperties>
</file>