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w:t>
      </w:r>
      <w:r w:rsidR="00ED1F6E" w:rsidRPr="00ED1F6E">
        <w:rPr>
          <w:rFonts w:eastAsia="MS Mincho"/>
          <w:b/>
          <w:bCs/>
          <w:sz w:val="28"/>
          <w:szCs w:val="28"/>
        </w:rPr>
        <w:t>среди субъектов малого и среднего предпринимательства</w:t>
      </w:r>
      <w:r w:rsidR="00ED1F6E" w:rsidRPr="00ED1F6E">
        <w:rPr>
          <w:rFonts w:eastAsia="MS Mincho"/>
          <w:b/>
          <w:sz w:val="28"/>
          <w:szCs w:val="28"/>
        </w:rPr>
        <w:t xml:space="preserve"> в электронной форме </w:t>
      </w:r>
      <w:r w:rsidRPr="00CF33AB">
        <w:rPr>
          <w:rFonts w:eastAsia="MS Mincho"/>
          <w:b/>
          <w:sz w:val="28"/>
          <w:szCs w:val="28"/>
        </w:rPr>
        <w:t xml:space="preserve">№ </w:t>
      </w:r>
      <w:r w:rsidR="00ED1F6E">
        <w:rPr>
          <w:rFonts w:eastAsia="MS Mincho"/>
          <w:b/>
          <w:sz w:val="28"/>
          <w:szCs w:val="28"/>
        </w:rPr>
        <w:t>9</w:t>
      </w:r>
      <w:r w:rsidR="00ED1F6E" w:rsidRPr="00ED1F6E">
        <w:rPr>
          <w:rFonts w:eastAsia="MS Mincho"/>
          <w:b/>
          <w:sz w:val="28"/>
          <w:szCs w:val="28"/>
        </w:rPr>
        <w:t>/ОАЭ-ПКС/Т</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Проект(ы)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 xml:space="preserve">принимает для </w:t>
      </w:r>
      <w:proofErr w:type="gramStart"/>
      <w:r w:rsidRPr="00CF33AB">
        <w:rPr>
          <w:sz w:val="28"/>
          <w:szCs w:val="28"/>
        </w:rPr>
        <w:t>обеспечения  исполнения</w:t>
      </w:r>
      <w:proofErr w:type="gramEnd"/>
      <w:r w:rsidRPr="00CF33AB">
        <w:rPr>
          <w:sz w:val="28"/>
          <w:szCs w:val="28"/>
        </w:rPr>
        <w:t xml:space="preserve">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 xml:space="preserve">__________________ </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п/п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ED1F6E" w:rsidRDefault="00FB02FA" w:rsidP="00701A14">
            <w:pPr>
              <w:spacing w:line="360" w:lineRule="exact"/>
              <w:rPr>
                <w:sz w:val="28"/>
                <w:szCs w:val="28"/>
              </w:rPr>
            </w:pPr>
            <w:r w:rsidRPr="00ED1F6E">
              <w:rPr>
                <w:sz w:val="28"/>
                <w:szCs w:val="28"/>
              </w:rPr>
              <w:t>Способ проведения конкурентной закупки</w:t>
            </w:r>
          </w:p>
        </w:tc>
        <w:tc>
          <w:tcPr>
            <w:tcW w:w="10499" w:type="dxa"/>
          </w:tcPr>
          <w:p w:rsidR="00ED1F6E" w:rsidRPr="00ED1F6E" w:rsidRDefault="00ED1F6E" w:rsidP="00ED1F6E">
            <w:pPr>
              <w:spacing w:line="360" w:lineRule="exact"/>
              <w:rPr>
                <w:sz w:val="28"/>
                <w:szCs w:val="28"/>
              </w:rPr>
            </w:pPr>
            <w:r w:rsidRPr="00ED1F6E">
              <w:rPr>
                <w:sz w:val="28"/>
                <w:szCs w:val="28"/>
              </w:rPr>
              <w:t xml:space="preserve">Открытый аукцион </w:t>
            </w:r>
            <w:r w:rsidRPr="00ED1F6E">
              <w:rPr>
                <w:bCs/>
                <w:sz w:val="28"/>
                <w:szCs w:val="28"/>
              </w:rPr>
              <w:t>среди субъектов малого и среднего предпринимательства</w:t>
            </w:r>
            <w:r w:rsidRPr="00ED1F6E">
              <w:rPr>
                <w:sz w:val="28"/>
                <w:szCs w:val="28"/>
              </w:rPr>
              <w:t xml:space="preserve"> в электронной форме № 9/ОАЭ-ПКС/Т</w:t>
            </w:r>
          </w:p>
          <w:p w:rsidR="00FB02FA" w:rsidRPr="00ED1F6E" w:rsidRDefault="00FB02FA" w:rsidP="000A7AB9">
            <w:pPr>
              <w:spacing w:line="360" w:lineRule="exact"/>
              <w:rPr>
                <w:sz w:val="28"/>
                <w:szCs w:val="28"/>
              </w:rPr>
            </w:pP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C9424D" w:rsidP="00215646">
            <w:pPr>
              <w:spacing w:line="360" w:lineRule="exact"/>
              <w:jc w:val="both"/>
              <w:rPr>
                <w:bCs/>
                <w:sz w:val="28"/>
                <w:szCs w:val="28"/>
              </w:rPr>
            </w:pPr>
            <w:r>
              <w:rPr>
                <w:bCs/>
                <w:sz w:val="28"/>
                <w:szCs w:val="28"/>
              </w:rPr>
              <w:t>П</w:t>
            </w:r>
            <w:r w:rsidRPr="00C9424D">
              <w:rPr>
                <w:bCs/>
                <w:sz w:val="28"/>
                <w:szCs w:val="28"/>
              </w:rPr>
              <w:t>оставк</w:t>
            </w:r>
            <w:r>
              <w:rPr>
                <w:bCs/>
                <w:sz w:val="28"/>
                <w:szCs w:val="28"/>
              </w:rPr>
              <w:t>а</w:t>
            </w:r>
            <w:r w:rsidRPr="00C9424D">
              <w:rPr>
                <w:bCs/>
                <w:sz w:val="28"/>
                <w:szCs w:val="28"/>
              </w:rPr>
              <w:t xml:space="preserve"> </w:t>
            </w:r>
            <w:r w:rsidR="00ED1F6E">
              <w:rPr>
                <w:bCs/>
                <w:sz w:val="28"/>
                <w:szCs w:val="28"/>
              </w:rPr>
              <w:t>бумажных изделий хозяйственного назначения.</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 xml:space="preserve">Приоритет услуг, оказываемых российскими лицами, по отношению к услугам, оказываемым </w:t>
            </w:r>
            <w:r w:rsidRPr="00CF33AB">
              <w:rPr>
                <w:sz w:val="28"/>
                <w:szCs w:val="28"/>
              </w:rPr>
              <w:lastRenderedPageBreak/>
              <w:t>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lastRenderedPageBreak/>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CF33AB" w:rsidRDefault="00A97962" w:rsidP="006F0B2B">
            <w:pPr>
              <w:jc w:val="both"/>
              <w:rPr>
                <w:bCs/>
                <w:sz w:val="28"/>
                <w:szCs w:val="28"/>
              </w:rPr>
            </w:pPr>
            <w:r w:rsidRPr="00CF33AB">
              <w:rPr>
                <w:bCs/>
                <w:sz w:val="28"/>
                <w:szCs w:val="28"/>
              </w:rPr>
              <w:t xml:space="preserve">Сведения о наименовании закупаемых </w:t>
            </w:r>
            <w:r w:rsidR="006F0B2B">
              <w:rPr>
                <w:bCs/>
                <w:sz w:val="28"/>
                <w:szCs w:val="28"/>
              </w:rPr>
              <w:t>товаров</w:t>
            </w:r>
            <w:r w:rsidRPr="00CF33AB">
              <w:rPr>
                <w:bCs/>
                <w:sz w:val="28"/>
                <w:szCs w:val="28"/>
              </w:rPr>
              <w:t xml:space="preserve">,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sidR="006F0B2B">
              <w:rPr>
                <w:bCs/>
                <w:sz w:val="28"/>
                <w:szCs w:val="28"/>
              </w:rPr>
              <w:t>товаров</w:t>
            </w:r>
            <w:r w:rsidRPr="00CF33AB">
              <w:rPr>
                <w:bCs/>
                <w:sz w:val="28"/>
                <w:szCs w:val="28"/>
              </w:rPr>
              <w:t>, требования к их качеству, к результ</w:t>
            </w:r>
            <w:r w:rsidR="002A78E9" w:rsidRPr="00CF33AB">
              <w:rPr>
                <w:bCs/>
                <w:sz w:val="28"/>
                <w:szCs w:val="28"/>
              </w:rPr>
              <w:t>атам,</w:t>
            </w:r>
            <w:r w:rsidRPr="00CF33AB">
              <w:rPr>
                <w:bCs/>
                <w:sz w:val="28"/>
                <w:szCs w:val="28"/>
              </w:rPr>
              <w:t xml:space="preserve"> место, условия и сроки </w:t>
            </w:r>
            <w:r w:rsidR="006F0B2B">
              <w:rPr>
                <w:bCs/>
                <w:sz w:val="28"/>
                <w:szCs w:val="28"/>
              </w:rPr>
              <w:t>поставки товара</w:t>
            </w:r>
            <w:r w:rsidRPr="00CF33AB">
              <w:rPr>
                <w:bCs/>
                <w:sz w:val="28"/>
                <w:szCs w:val="28"/>
              </w:rPr>
              <w:t xml:space="preserve">, форма, сроки и порядок оплаты изложены в техническом задании, являющемся приложением № </w:t>
            </w:r>
            <w:r w:rsidR="0035755D" w:rsidRPr="00CF33AB">
              <w:rPr>
                <w:bCs/>
                <w:sz w:val="28"/>
                <w:szCs w:val="28"/>
              </w:rPr>
              <w:t>1</w:t>
            </w:r>
            <w:r w:rsidRPr="00CF33AB">
              <w:rPr>
                <w:bCs/>
                <w:sz w:val="28"/>
                <w:szCs w:val="28"/>
              </w:rPr>
              <w:t xml:space="preserve"> к аукционной документации.</w:t>
            </w:r>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6F0B2B">
            <w:pPr>
              <w:jc w:val="both"/>
              <w:rPr>
                <w:bCs/>
                <w:sz w:val="28"/>
                <w:szCs w:val="28"/>
              </w:rPr>
            </w:pPr>
            <w:r w:rsidRPr="00CF33AB">
              <w:rPr>
                <w:bCs/>
                <w:sz w:val="28"/>
                <w:szCs w:val="28"/>
              </w:rPr>
              <w:t xml:space="preserve">Изменение количества предусмотренных договором объема </w:t>
            </w:r>
            <w:r w:rsidR="006F0B2B">
              <w:rPr>
                <w:bCs/>
                <w:sz w:val="28"/>
                <w:szCs w:val="28"/>
              </w:rPr>
              <w:t>товаров</w:t>
            </w:r>
            <w:r w:rsidRPr="00CF33AB">
              <w:rPr>
                <w:bCs/>
                <w:sz w:val="28"/>
                <w:szCs w:val="28"/>
              </w:rPr>
              <w:t xml:space="preserve"> при изменении потребности в </w:t>
            </w:r>
            <w:r w:rsidR="006F0B2B">
              <w:rPr>
                <w:bCs/>
                <w:sz w:val="28"/>
                <w:szCs w:val="28"/>
              </w:rPr>
              <w:t>товарах</w:t>
            </w:r>
            <w:r w:rsidRPr="00CF33AB">
              <w:rPr>
                <w:bCs/>
                <w:sz w:val="28"/>
                <w:szCs w:val="28"/>
              </w:rPr>
              <w:t xml:space="preserve"> на </w:t>
            </w:r>
            <w:r w:rsidR="006F0B2B">
              <w:rPr>
                <w:bCs/>
                <w:sz w:val="28"/>
                <w:szCs w:val="28"/>
              </w:rPr>
              <w:t>поставку</w:t>
            </w:r>
            <w:r w:rsidRPr="00CF33AB">
              <w:rPr>
                <w:bCs/>
                <w:sz w:val="28"/>
                <w:szCs w:val="28"/>
              </w:rPr>
              <w:t xml:space="preserve">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6F0B2B">
            <w:pPr>
              <w:spacing w:line="360" w:lineRule="exact"/>
              <w:rPr>
                <w:i/>
                <w:sz w:val="28"/>
                <w:szCs w:val="28"/>
              </w:rPr>
            </w:pPr>
            <w:r w:rsidRPr="00CF33AB">
              <w:rPr>
                <w:sz w:val="28"/>
                <w:szCs w:val="28"/>
              </w:rPr>
              <w:t xml:space="preserve">По итогам конкурентной закупки заключается 1 договор на </w:t>
            </w:r>
            <w:r w:rsidR="006F0B2B">
              <w:rPr>
                <w:sz w:val="28"/>
                <w:szCs w:val="28"/>
              </w:rPr>
              <w:t>поставку товара</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Не установлены.</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№п/п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ED1F6E" w:rsidRPr="00ED1F6E" w:rsidRDefault="00ED1F6E" w:rsidP="00ED1F6E">
            <w:pPr>
              <w:rPr>
                <w:bCs/>
                <w:sz w:val="28"/>
                <w:szCs w:val="28"/>
              </w:rPr>
            </w:pPr>
            <w:r w:rsidRPr="00ED1F6E">
              <w:rPr>
                <w:bCs/>
                <w:sz w:val="28"/>
                <w:szCs w:val="28"/>
              </w:rPr>
              <w:t>Заказчик – АО «Пассажирская компания «Сахалин».</w:t>
            </w:r>
          </w:p>
          <w:p w:rsidR="00ED1F6E" w:rsidRPr="00ED1F6E" w:rsidRDefault="00ED1F6E" w:rsidP="00ED1F6E">
            <w:pPr>
              <w:rPr>
                <w:bCs/>
                <w:sz w:val="28"/>
                <w:szCs w:val="28"/>
              </w:rPr>
            </w:pPr>
            <w:r w:rsidRPr="00ED1F6E">
              <w:rPr>
                <w:bCs/>
                <w:sz w:val="28"/>
                <w:szCs w:val="28"/>
              </w:rPr>
              <w:t>Место нахождения: 693000, Россия, Сахалинская область, г. Южно-Сахалинск, ул. Вокзальная, 54-А.</w:t>
            </w:r>
          </w:p>
          <w:p w:rsidR="00ED1F6E" w:rsidRPr="00ED1F6E" w:rsidRDefault="00ED1F6E" w:rsidP="00ED1F6E">
            <w:pPr>
              <w:rPr>
                <w:bCs/>
                <w:sz w:val="28"/>
                <w:szCs w:val="28"/>
              </w:rPr>
            </w:pPr>
            <w:r w:rsidRPr="00ED1F6E">
              <w:rPr>
                <w:bCs/>
                <w:sz w:val="28"/>
                <w:szCs w:val="28"/>
              </w:rPr>
              <w:t xml:space="preserve">Почтовый адрес: 693000, Россия, Сахалинская область, г. Южно-Сахалинск, ул. </w:t>
            </w:r>
            <w:r w:rsidRPr="00ED1F6E">
              <w:rPr>
                <w:bCs/>
                <w:sz w:val="28"/>
                <w:szCs w:val="28"/>
              </w:rPr>
              <w:lastRenderedPageBreak/>
              <w:t>Вокзальная, 54-А.</w:t>
            </w:r>
          </w:p>
          <w:p w:rsidR="00ED1F6E" w:rsidRPr="00ED1F6E" w:rsidRDefault="00ED1F6E" w:rsidP="00ED1F6E">
            <w:pPr>
              <w:rPr>
                <w:bCs/>
                <w:i/>
                <w:sz w:val="28"/>
                <w:szCs w:val="28"/>
              </w:rPr>
            </w:pPr>
            <w:r w:rsidRPr="00ED1F6E">
              <w:rPr>
                <w:bCs/>
                <w:sz w:val="28"/>
                <w:szCs w:val="28"/>
              </w:rPr>
              <w:t xml:space="preserve">Адрес электронной почты: </w:t>
            </w:r>
            <w:hyperlink r:id="rId9" w:history="1">
              <w:r w:rsidRPr="00ED1F6E">
                <w:rPr>
                  <w:rStyle w:val="a8"/>
                  <w:bCs/>
                  <w:sz w:val="28"/>
                  <w:szCs w:val="28"/>
                </w:rPr>
                <w:t>oao@pk-sakhalin.ru</w:t>
              </w:r>
            </w:hyperlink>
            <w:r w:rsidRPr="00ED1F6E">
              <w:rPr>
                <w:bCs/>
                <w:sz w:val="28"/>
                <w:szCs w:val="28"/>
              </w:rPr>
              <w:t>.</w:t>
            </w:r>
          </w:p>
          <w:p w:rsidR="00ED1F6E" w:rsidRPr="00ED1F6E" w:rsidRDefault="00ED1F6E" w:rsidP="00ED1F6E">
            <w:pPr>
              <w:rPr>
                <w:bCs/>
                <w:sz w:val="28"/>
                <w:szCs w:val="28"/>
              </w:rPr>
            </w:pPr>
            <w:r w:rsidRPr="00ED1F6E">
              <w:rPr>
                <w:bCs/>
                <w:sz w:val="28"/>
                <w:szCs w:val="28"/>
              </w:rPr>
              <w:t>Номер телефона: 8 (4242) 71-32-52 (доб.1</w:t>
            </w:r>
            <w:r>
              <w:rPr>
                <w:bCs/>
                <w:sz w:val="28"/>
                <w:szCs w:val="28"/>
              </w:rPr>
              <w:t>31</w:t>
            </w:r>
            <w:r w:rsidRPr="00ED1F6E">
              <w:rPr>
                <w:bCs/>
                <w:sz w:val="28"/>
                <w:szCs w:val="28"/>
              </w:rPr>
              <w:t>), 71-45-54 (доб.1</w:t>
            </w:r>
            <w:r>
              <w:rPr>
                <w:bCs/>
                <w:sz w:val="28"/>
                <w:szCs w:val="28"/>
              </w:rPr>
              <w:t>31</w:t>
            </w:r>
            <w:r w:rsidRPr="00ED1F6E">
              <w:rPr>
                <w:bCs/>
                <w:sz w:val="28"/>
                <w:szCs w:val="28"/>
              </w:rPr>
              <w:t>), 71-45-55 (доб.1</w:t>
            </w:r>
            <w:r>
              <w:rPr>
                <w:bCs/>
                <w:sz w:val="28"/>
                <w:szCs w:val="28"/>
              </w:rPr>
              <w:t>31</w:t>
            </w:r>
            <w:r w:rsidRPr="00ED1F6E">
              <w:rPr>
                <w:bCs/>
                <w:sz w:val="28"/>
                <w:szCs w:val="28"/>
              </w:rPr>
              <w:t>).</w:t>
            </w:r>
          </w:p>
          <w:p w:rsidR="00ED1F6E" w:rsidRPr="00ED1F6E" w:rsidRDefault="00ED1F6E" w:rsidP="00ED1F6E">
            <w:pPr>
              <w:rPr>
                <w:bCs/>
                <w:sz w:val="28"/>
                <w:szCs w:val="28"/>
              </w:rPr>
            </w:pPr>
            <w:r w:rsidRPr="00ED1F6E">
              <w:rPr>
                <w:bCs/>
                <w:sz w:val="28"/>
                <w:szCs w:val="28"/>
              </w:rPr>
              <w:t xml:space="preserve">Контактное лицо: </w:t>
            </w:r>
            <w:r>
              <w:rPr>
                <w:bCs/>
                <w:sz w:val="28"/>
                <w:szCs w:val="28"/>
              </w:rPr>
              <w:t>Иванова Ксения Сергеевна</w:t>
            </w:r>
            <w:r w:rsidRPr="00ED1F6E">
              <w:rPr>
                <w:bCs/>
                <w:sz w:val="28"/>
                <w:szCs w:val="28"/>
              </w:rPr>
              <w:t xml:space="preserve"> </w:t>
            </w:r>
          </w:p>
          <w:p w:rsidR="00ED1F6E" w:rsidRPr="00ED1F6E" w:rsidRDefault="00ED1F6E" w:rsidP="00ED1F6E">
            <w:pPr>
              <w:rPr>
                <w:bCs/>
                <w:sz w:val="28"/>
                <w:szCs w:val="28"/>
              </w:rPr>
            </w:pPr>
            <w:r w:rsidRPr="00ED1F6E">
              <w:rPr>
                <w:bCs/>
                <w:sz w:val="28"/>
                <w:szCs w:val="28"/>
              </w:rPr>
              <w:t xml:space="preserve">Адрес электронной почты: </w:t>
            </w:r>
            <w:proofErr w:type="spellStart"/>
            <w:r>
              <w:rPr>
                <w:bCs/>
                <w:sz w:val="28"/>
                <w:szCs w:val="28"/>
                <w:lang w:val="en-US"/>
              </w:rPr>
              <w:t>IvanovaKS</w:t>
            </w:r>
            <w:proofErr w:type="spellEnd"/>
            <w:r w:rsidRPr="00ED1F6E">
              <w:rPr>
                <w:bCs/>
                <w:sz w:val="28"/>
                <w:szCs w:val="28"/>
              </w:rPr>
              <w:t>@</w:t>
            </w:r>
            <w:r>
              <w:rPr>
                <w:bCs/>
                <w:sz w:val="28"/>
                <w:szCs w:val="28"/>
                <w:lang w:val="en-US"/>
              </w:rPr>
              <w:t>pk</w:t>
            </w:r>
            <w:r w:rsidRPr="00ED1F6E">
              <w:rPr>
                <w:bCs/>
                <w:sz w:val="28"/>
                <w:szCs w:val="28"/>
              </w:rPr>
              <w:t>-</w:t>
            </w:r>
            <w:proofErr w:type="spellStart"/>
            <w:r>
              <w:rPr>
                <w:bCs/>
                <w:sz w:val="28"/>
                <w:szCs w:val="28"/>
                <w:lang w:val="en-US"/>
              </w:rPr>
              <w:t>sakhalin</w:t>
            </w:r>
            <w:proofErr w:type="spellEnd"/>
            <w:r w:rsidRPr="00ED1F6E">
              <w:rPr>
                <w:bCs/>
                <w:sz w:val="28"/>
                <w:szCs w:val="28"/>
              </w:rPr>
              <w:t>.</w:t>
            </w:r>
            <w:proofErr w:type="spellStart"/>
            <w:r>
              <w:rPr>
                <w:bCs/>
                <w:sz w:val="28"/>
                <w:szCs w:val="28"/>
                <w:lang w:val="en-US"/>
              </w:rPr>
              <w:t>ru</w:t>
            </w:r>
            <w:proofErr w:type="spellEnd"/>
          </w:p>
          <w:p w:rsidR="00015229" w:rsidRPr="00CF33AB" w:rsidRDefault="00ED1F6E" w:rsidP="00ED1F6E">
            <w:pPr>
              <w:rPr>
                <w:bCs/>
                <w:sz w:val="28"/>
                <w:szCs w:val="28"/>
              </w:rPr>
            </w:pPr>
            <w:r w:rsidRPr="00ED1F6E">
              <w:rPr>
                <w:bCs/>
                <w:sz w:val="28"/>
                <w:szCs w:val="28"/>
              </w:rPr>
              <w:t>Номер телефона: 8 (4242) 71-32-52 (доб. 1</w:t>
            </w:r>
            <w:r>
              <w:rPr>
                <w:bCs/>
                <w:sz w:val="28"/>
                <w:szCs w:val="28"/>
              </w:rPr>
              <w:t>31</w:t>
            </w:r>
            <w:r w:rsidRPr="00ED1F6E">
              <w:rPr>
                <w:bCs/>
                <w:sz w:val="28"/>
                <w:szCs w:val="28"/>
              </w:rPr>
              <w:t>).</w:t>
            </w:r>
          </w:p>
        </w:tc>
      </w:tr>
      <w:tr w:rsidR="00ED1F6E" w:rsidRPr="00CF33AB" w:rsidTr="00341FEA">
        <w:tc>
          <w:tcPr>
            <w:tcW w:w="898" w:type="dxa"/>
          </w:tcPr>
          <w:p w:rsidR="00ED1F6E" w:rsidRPr="00CF33AB" w:rsidRDefault="00ED1F6E" w:rsidP="00ED1F6E">
            <w:pPr>
              <w:rPr>
                <w:sz w:val="28"/>
                <w:szCs w:val="28"/>
              </w:rPr>
            </w:pPr>
            <w:r w:rsidRPr="00CF33AB">
              <w:rPr>
                <w:sz w:val="28"/>
                <w:szCs w:val="28"/>
              </w:rPr>
              <w:lastRenderedPageBreak/>
              <w:t>2.2.</w:t>
            </w:r>
          </w:p>
        </w:tc>
        <w:tc>
          <w:tcPr>
            <w:tcW w:w="3913" w:type="dxa"/>
          </w:tcPr>
          <w:p w:rsidR="00ED1F6E" w:rsidRPr="00CF33AB" w:rsidRDefault="00ED1F6E" w:rsidP="00ED1F6E">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ED1F6E" w:rsidRPr="00645E32" w:rsidRDefault="00ED1F6E" w:rsidP="00ED1F6E">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w:t>
            </w:r>
            <w:proofErr w:type="gramStart"/>
            <w:r w:rsidRPr="00A25F6B">
              <w:rPr>
                <w:bCs/>
                <w:sz w:val="28"/>
                <w:szCs w:val="28"/>
              </w:rPr>
              <w:t>подаче  заявки</w:t>
            </w:r>
            <w:proofErr w:type="gramEnd"/>
            <w:r w:rsidRPr="00A25F6B">
              <w:rPr>
                <w:bCs/>
                <w:sz w:val="28"/>
                <w:szCs w:val="28"/>
              </w:rPr>
              <w:t xml:space="preserve">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ED1F6E" w:rsidRPr="000D797E" w:rsidRDefault="00ED1F6E" w:rsidP="00ED1F6E">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на сайте </w:t>
            </w:r>
            <w:r w:rsidRPr="00B33A02">
              <w:rPr>
                <w:color w:val="000000"/>
                <w:sz w:val="28"/>
                <w:szCs w:val="28"/>
                <w:u w:val="single"/>
              </w:rPr>
              <w:t>www.rts-tender.ru</w:t>
            </w:r>
            <w:r w:rsidRPr="005B7997">
              <w:rPr>
                <w:bCs/>
                <w:sz w:val="28"/>
                <w:szCs w:val="28"/>
              </w:rPr>
              <w:t xml:space="preserve">, </w:t>
            </w:r>
            <w:r w:rsidRPr="005B7997">
              <w:rPr>
                <w:sz w:val="28"/>
                <w:szCs w:val="28"/>
              </w:rPr>
              <w:t xml:space="preserve">а также на официальном сайте </w:t>
            </w:r>
            <w:r w:rsidRPr="000D797E">
              <w:rPr>
                <w:sz w:val="28"/>
                <w:szCs w:val="28"/>
              </w:rPr>
              <w:t>Заказчика</w:t>
            </w:r>
            <w:r w:rsidRPr="000D797E">
              <w:rPr>
                <w:i/>
                <w:sz w:val="28"/>
                <w:szCs w:val="28"/>
              </w:rPr>
              <w:t xml:space="preserve"> </w:t>
            </w:r>
            <w:hyperlink r:id="rId10" w:history="1">
              <w:r w:rsidRPr="000D797E">
                <w:rPr>
                  <w:rStyle w:val="a8"/>
                  <w:color w:val="auto"/>
                  <w:sz w:val="28"/>
                  <w:szCs w:val="28"/>
                  <w:lang w:val="en-US"/>
                </w:rPr>
                <w:t>www</w:t>
              </w:r>
              <w:r w:rsidRPr="000D797E">
                <w:rPr>
                  <w:rStyle w:val="a8"/>
                  <w:color w:val="auto"/>
                  <w:sz w:val="28"/>
                  <w:szCs w:val="28"/>
                </w:rPr>
                <w:t>.</w:t>
              </w:r>
              <w:r w:rsidRPr="000D797E">
                <w:rPr>
                  <w:rStyle w:val="a8"/>
                  <w:color w:val="auto"/>
                  <w:sz w:val="28"/>
                  <w:szCs w:val="28"/>
                  <w:lang w:val="en-US"/>
                </w:rPr>
                <w:t>pk</w:t>
              </w:r>
              <w:r w:rsidRPr="000D797E">
                <w:rPr>
                  <w:rStyle w:val="a8"/>
                  <w:color w:val="auto"/>
                  <w:sz w:val="28"/>
                  <w:szCs w:val="28"/>
                </w:rPr>
                <w:t>-</w:t>
              </w:r>
              <w:proofErr w:type="spellStart"/>
              <w:r w:rsidRPr="000D797E">
                <w:rPr>
                  <w:rStyle w:val="a8"/>
                  <w:color w:val="auto"/>
                  <w:sz w:val="28"/>
                  <w:szCs w:val="28"/>
                  <w:lang w:val="en-US"/>
                </w:rPr>
                <w:t>sakhalin</w:t>
              </w:r>
              <w:proofErr w:type="spellEnd"/>
              <w:r w:rsidRPr="000D797E">
                <w:rPr>
                  <w:rStyle w:val="a8"/>
                  <w:color w:val="auto"/>
                  <w:sz w:val="28"/>
                  <w:szCs w:val="28"/>
                </w:rPr>
                <w:t>.</w:t>
              </w:r>
              <w:proofErr w:type="spellStart"/>
              <w:r w:rsidRPr="000D797E">
                <w:rPr>
                  <w:rStyle w:val="a8"/>
                  <w:color w:val="auto"/>
                  <w:sz w:val="28"/>
                  <w:szCs w:val="28"/>
                  <w:lang w:val="en-US"/>
                </w:rPr>
                <w:t>ru</w:t>
              </w:r>
              <w:proofErr w:type="spellEnd"/>
            </w:hyperlink>
            <w:r w:rsidRPr="000D797E">
              <w:rPr>
                <w:sz w:val="28"/>
                <w:szCs w:val="28"/>
              </w:rPr>
              <w:t xml:space="preserve"> (раздел «Сотрудничество»)</w:t>
            </w:r>
            <w:r w:rsidRPr="000D797E">
              <w:rPr>
                <w:bCs/>
                <w:sz w:val="28"/>
                <w:szCs w:val="28"/>
              </w:rPr>
              <w:t xml:space="preserve"> </w:t>
            </w:r>
            <w:r w:rsidRPr="000D797E">
              <w:rPr>
                <w:bCs/>
                <w:i/>
                <w:sz w:val="28"/>
                <w:szCs w:val="28"/>
              </w:rPr>
              <w:t xml:space="preserve">– </w:t>
            </w:r>
            <w:r w:rsidRPr="000D797E">
              <w:rPr>
                <w:b/>
                <w:bCs/>
                <w:sz w:val="28"/>
                <w:szCs w:val="28"/>
              </w:rPr>
              <w:t>«</w:t>
            </w:r>
            <w:r w:rsidR="00622DDD">
              <w:rPr>
                <w:b/>
                <w:bCs/>
                <w:sz w:val="28"/>
                <w:szCs w:val="28"/>
              </w:rPr>
              <w:t>22</w:t>
            </w:r>
            <w:r w:rsidRPr="000D797E">
              <w:rPr>
                <w:b/>
                <w:bCs/>
                <w:sz w:val="28"/>
                <w:szCs w:val="28"/>
              </w:rPr>
              <w:t xml:space="preserve">» </w:t>
            </w:r>
            <w:r>
              <w:rPr>
                <w:b/>
                <w:bCs/>
                <w:sz w:val="28"/>
                <w:szCs w:val="28"/>
              </w:rPr>
              <w:t>марта</w:t>
            </w:r>
            <w:r w:rsidRPr="000D797E">
              <w:rPr>
                <w:b/>
                <w:bCs/>
                <w:sz w:val="28"/>
                <w:szCs w:val="28"/>
              </w:rPr>
              <w:t xml:space="preserve"> 2019 года</w:t>
            </w:r>
            <w:r w:rsidRPr="000D797E">
              <w:rPr>
                <w:b/>
                <w:bCs/>
                <w:i/>
                <w:sz w:val="28"/>
                <w:szCs w:val="28"/>
              </w:rPr>
              <w:t>.</w:t>
            </w:r>
          </w:p>
          <w:p w:rsidR="00ED1F6E" w:rsidRPr="005B7997" w:rsidRDefault="00ED1F6E" w:rsidP="00ED1F6E">
            <w:pPr>
              <w:jc w:val="both"/>
              <w:rPr>
                <w:bCs/>
                <w:i/>
                <w:sz w:val="28"/>
                <w:szCs w:val="28"/>
              </w:rPr>
            </w:pPr>
            <w:r w:rsidRPr="005B7997">
              <w:rPr>
                <w:bCs/>
                <w:sz w:val="28"/>
                <w:szCs w:val="28"/>
              </w:rPr>
              <w:t xml:space="preserve">Дата окончания срока подачи заявок – </w:t>
            </w:r>
            <w:r w:rsidR="0021221E" w:rsidRPr="0021221E">
              <w:rPr>
                <w:b/>
                <w:bCs/>
                <w:sz w:val="28"/>
                <w:szCs w:val="28"/>
              </w:rPr>
              <w:t>15</w:t>
            </w:r>
            <w:r w:rsidRPr="005B7997">
              <w:rPr>
                <w:b/>
                <w:sz w:val="28"/>
                <w:szCs w:val="28"/>
              </w:rPr>
              <w:t xml:space="preserve">:00 часа московского </w:t>
            </w:r>
            <w:r w:rsidR="0021221E" w:rsidRPr="005B7997">
              <w:rPr>
                <w:b/>
                <w:sz w:val="28"/>
                <w:szCs w:val="28"/>
              </w:rPr>
              <w:t>времени</w:t>
            </w:r>
            <w:r w:rsidR="0021221E" w:rsidRPr="005B7997">
              <w:rPr>
                <w:sz w:val="28"/>
                <w:szCs w:val="28"/>
              </w:rPr>
              <w:t xml:space="preserve"> «</w:t>
            </w:r>
            <w:r w:rsidR="00622DDD">
              <w:rPr>
                <w:b/>
                <w:bCs/>
                <w:sz w:val="28"/>
                <w:szCs w:val="28"/>
              </w:rPr>
              <w:t>29</w:t>
            </w:r>
            <w:r w:rsidRPr="005B7997">
              <w:rPr>
                <w:b/>
                <w:bCs/>
                <w:sz w:val="28"/>
                <w:szCs w:val="28"/>
              </w:rPr>
              <w:t xml:space="preserve">» </w:t>
            </w:r>
            <w:r>
              <w:rPr>
                <w:b/>
                <w:bCs/>
                <w:sz w:val="28"/>
                <w:szCs w:val="28"/>
              </w:rPr>
              <w:t>марта</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ED1F6E" w:rsidRPr="00E12AAB" w:rsidRDefault="00ED1F6E" w:rsidP="00ED1F6E">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r w:rsidRPr="00B33A02">
              <w:rPr>
                <w:color w:val="000000"/>
                <w:sz w:val="28"/>
                <w:szCs w:val="28"/>
                <w:u w:val="single"/>
              </w:rPr>
              <w:t>www.rts-tender.ru</w:t>
            </w:r>
            <w:r w:rsidRPr="005B7997">
              <w:rPr>
                <w:sz w:val="28"/>
                <w:szCs w:val="28"/>
              </w:rPr>
              <w:t>)</w:t>
            </w:r>
            <w:r w:rsidRPr="005B7997">
              <w:rPr>
                <w:b/>
                <w:bCs/>
                <w:i/>
                <w:sz w:val="28"/>
                <w:szCs w:val="28"/>
              </w:rPr>
              <w:t xml:space="preserve"> </w:t>
            </w:r>
            <w:r w:rsidRPr="005B7997">
              <w:rPr>
                <w:b/>
                <w:bCs/>
                <w:sz w:val="28"/>
                <w:szCs w:val="28"/>
              </w:rPr>
              <w:t>«</w:t>
            </w:r>
            <w:r w:rsidR="00622DDD">
              <w:rPr>
                <w:b/>
                <w:bCs/>
                <w:sz w:val="28"/>
                <w:szCs w:val="28"/>
              </w:rPr>
              <w:t>01</w:t>
            </w:r>
            <w:r w:rsidRPr="005B7997">
              <w:rPr>
                <w:b/>
                <w:bCs/>
                <w:sz w:val="28"/>
                <w:szCs w:val="28"/>
              </w:rPr>
              <w:t xml:space="preserve">» </w:t>
            </w:r>
            <w:bookmarkStart w:id="0" w:name="_GoBack"/>
            <w:bookmarkEnd w:id="0"/>
            <w:r w:rsidR="0021221E">
              <w:rPr>
                <w:b/>
                <w:bCs/>
                <w:sz w:val="28"/>
                <w:szCs w:val="28"/>
              </w:rPr>
              <w:t xml:space="preserve">апреля </w:t>
            </w:r>
            <w:r w:rsidR="0021221E" w:rsidRPr="005B7997">
              <w:rPr>
                <w:b/>
                <w:bCs/>
                <w:sz w:val="28"/>
                <w:szCs w:val="28"/>
              </w:rPr>
              <w:t>2019</w:t>
            </w:r>
            <w:r w:rsidRPr="005B7997">
              <w:rPr>
                <w:b/>
                <w:bCs/>
                <w:sz w:val="28"/>
                <w:szCs w:val="28"/>
              </w:rPr>
              <w:t xml:space="preserve"> года</w:t>
            </w:r>
            <w:r w:rsidRPr="005B7997">
              <w:rPr>
                <w:b/>
                <w:bCs/>
                <w:i/>
                <w:sz w:val="28"/>
                <w:szCs w:val="28"/>
              </w:rPr>
              <w:t>.</w:t>
            </w:r>
          </w:p>
        </w:tc>
      </w:tr>
      <w:tr w:rsidR="00ED1F6E" w:rsidRPr="00CF33AB" w:rsidTr="00341FEA">
        <w:tc>
          <w:tcPr>
            <w:tcW w:w="898" w:type="dxa"/>
          </w:tcPr>
          <w:p w:rsidR="00ED1F6E" w:rsidRPr="00CF33AB" w:rsidRDefault="00ED1F6E" w:rsidP="00ED1F6E">
            <w:pPr>
              <w:rPr>
                <w:sz w:val="28"/>
                <w:szCs w:val="28"/>
              </w:rPr>
            </w:pPr>
            <w:r w:rsidRPr="00CF33AB">
              <w:rPr>
                <w:sz w:val="28"/>
                <w:szCs w:val="28"/>
              </w:rPr>
              <w:t>2.3.</w:t>
            </w:r>
          </w:p>
        </w:tc>
        <w:tc>
          <w:tcPr>
            <w:tcW w:w="3913" w:type="dxa"/>
          </w:tcPr>
          <w:p w:rsidR="00ED1F6E" w:rsidRPr="00CF33AB" w:rsidRDefault="00ED1F6E" w:rsidP="00ED1F6E">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ED1F6E" w:rsidRPr="005B7997" w:rsidRDefault="00ED1F6E" w:rsidP="00ED1F6E">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00622DDD">
              <w:rPr>
                <w:bCs/>
                <w:sz w:val="28"/>
                <w:szCs w:val="28"/>
              </w:rPr>
              <w:t>«</w:t>
            </w:r>
            <w:r w:rsidR="00622DDD" w:rsidRPr="00622DDD">
              <w:rPr>
                <w:b/>
                <w:bCs/>
                <w:sz w:val="28"/>
                <w:szCs w:val="28"/>
              </w:rPr>
              <w:t>02</w:t>
            </w:r>
            <w:r w:rsidRPr="005B7997">
              <w:rPr>
                <w:b/>
                <w:bCs/>
                <w:sz w:val="28"/>
                <w:szCs w:val="28"/>
              </w:rPr>
              <w:t xml:space="preserve">» </w:t>
            </w:r>
            <w:r>
              <w:rPr>
                <w:b/>
                <w:bCs/>
                <w:sz w:val="28"/>
                <w:szCs w:val="28"/>
              </w:rPr>
              <w:t>апреля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г. Южно-Сахалинск, ул. Вокзальная 54-А.</w:t>
            </w:r>
          </w:p>
          <w:p w:rsidR="00ED1F6E" w:rsidRPr="00E12AAB" w:rsidRDefault="00ED1F6E" w:rsidP="00ED1F6E">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622DDD">
              <w:rPr>
                <w:b/>
                <w:bCs/>
                <w:sz w:val="28"/>
                <w:szCs w:val="28"/>
              </w:rPr>
              <w:t>08</w:t>
            </w:r>
            <w:r w:rsidRPr="005B7997">
              <w:rPr>
                <w:b/>
                <w:bCs/>
                <w:sz w:val="28"/>
                <w:szCs w:val="28"/>
              </w:rPr>
              <w:t xml:space="preserve">» </w:t>
            </w:r>
            <w:r>
              <w:rPr>
                <w:b/>
                <w:bCs/>
                <w:sz w:val="28"/>
                <w:szCs w:val="28"/>
              </w:rPr>
              <w:t xml:space="preserve">апреля </w:t>
            </w:r>
            <w:r w:rsidRPr="005B7997">
              <w:rPr>
                <w:b/>
                <w:bCs/>
                <w:sz w:val="28"/>
                <w:szCs w:val="28"/>
              </w:rPr>
              <w:t>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r w:rsidRPr="00B33A02">
              <w:rPr>
                <w:color w:val="000000"/>
                <w:sz w:val="28"/>
                <w:szCs w:val="28"/>
                <w:u w:val="single"/>
              </w:rPr>
              <w:t>www.rts-tender.ru</w:t>
            </w:r>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ED1F6E" w:rsidRPr="00CF33AB" w:rsidTr="0013160B">
        <w:trPr>
          <w:trHeight w:val="70"/>
        </w:trPr>
        <w:tc>
          <w:tcPr>
            <w:tcW w:w="898" w:type="dxa"/>
            <w:tcBorders>
              <w:bottom w:val="single" w:sz="4" w:space="0" w:color="auto"/>
            </w:tcBorders>
          </w:tcPr>
          <w:p w:rsidR="00ED1F6E" w:rsidRPr="00CF33AB" w:rsidRDefault="00ED1F6E" w:rsidP="00ED1F6E">
            <w:pPr>
              <w:rPr>
                <w:sz w:val="28"/>
                <w:szCs w:val="28"/>
              </w:rPr>
            </w:pPr>
            <w:r w:rsidRPr="00CF33AB">
              <w:rPr>
                <w:sz w:val="28"/>
                <w:szCs w:val="28"/>
              </w:rPr>
              <w:t>2.4.</w:t>
            </w:r>
          </w:p>
        </w:tc>
        <w:tc>
          <w:tcPr>
            <w:tcW w:w="3919" w:type="dxa"/>
            <w:gridSpan w:val="2"/>
            <w:tcBorders>
              <w:bottom w:val="single" w:sz="4" w:space="0" w:color="auto"/>
            </w:tcBorders>
          </w:tcPr>
          <w:p w:rsidR="00ED1F6E" w:rsidRPr="00CF33AB" w:rsidRDefault="00ED1F6E" w:rsidP="00ED1F6E">
            <w:pPr>
              <w:jc w:val="both"/>
              <w:rPr>
                <w:bCs/>
                <w:sz w:val="28"/>
                <w:szCs w:val="28"/>
              </w:rPr>
            </w:pPr>
            <w:r w:rsidRPr="00CF33AB">
              <w:rPr>
                <w:bCs/>
                <w:sz w:val="28"/>
                <w:szCs w:val="28"/>
              </w:rPr>
              <w:t xml:space="preserve">Порядок направления запросов на разъяснение положений конкурсной </w:t>
            </w:r>
            <w:r w:rsidRPr="00CF33AB">
              <w:rPr>
                <w:bCs/>
                <w:sz w:val="28"/>
                <w:szCs w:val="28"/>
              </w:rPr>
              <w:lastRenderedPageBreak/>
              <w:t>документации и предоставления разъяснений положений конкурсной документации</w:t>
            </w:r>
          </w:p>
          <w:p w:rsidR="00ED1F6E" w:rsidRPr="00CF33AB" w:rsidRDefault="00ED1F6E" w:rsidP="00ED1F6E">
            <w:pPr>
              <w:rPr>
                <w:sz w:val="28"/>
                <w:szCs w:val="28"/>
              </w:rPr>
            </w:pPr>
          </w:p>
        </w:tc>
        <w:tc>
          <w:tcPr>
            <w:tcW w:w="10459" w:type="dxa"/>
            <w:tcBorders>
              <w:bottom w:val="single" w:sz="4" w:space="0" w:color="auto"/>
            </w:tcBorders>
          </w:tcPr>
          <w:p w:rsidR="00ED1F6E" w:rsidRPr="005B7997" w:rsidRDefault="00ED1F6E" w:rsidP="00ED1F6E">
            <w:pPr>
              <w:jc w:val="both"/>
              <w:rPr>
                <w:bCs/>
                <w:sz w:val="28"/>
                <w:szCs w:val="28"/>
              </w:rPr>
            </w:pPr>
            <w:r w:rsidRPr="005B7997">
              <w:rPr>
                <w:bCs/>
                <w:sz w:val="28"/>
                <w:szCs w:val="28"/>
              </w:rPr>
              <w:lastRenderedPageBreak/>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ED1F6E" w:rsidRPr="005B7997" w:rsidRDefault="00ED1F6E" w:rsidP="00ED1F6E">
            <w:pPr>
              <w:jc w:val="both"/>
              <w:rPr>
                <w:bCs/>
                <w:sz w:val="28"/>
                <w:szCs w:val="28"/>
              </w:rPr>
            </w:pPr>
            <w:r w:rsidRPr="005B7997">
              <w:rPr>
                <w:bCs/>
                <w:sz w:val="28"/>
                <w:szCs w:val="28"/>
              </w:rPr>
              <w:lastRenderedPageBreak/>
              <w:t>Срок направления участниками запросов на разъяснение положений аукционной документации: с «</w:t>
            </w:r>
            <w:r w:rsidR="00622DDD">
              <w:rPr>
                <w:bCs/>
                <w:sz w:val="28"/>
                <w:szCs w:val="28"/>
              </w:rPr>
              <w:t>22</w:t>
            </w:r>
            <w:r w:rsidRPr="005B7997">
              <w:rPr>
                <w:bCs/>
                <w:sz w:val="28"/>
                <w:szCs w:val="28"/>
              </w:rPr>
              <w:t xml:space="preserve">» </w:t>
            </w:r>
            <w:r w:rsidR="00DD1803">
              <w:rPr>
                <w:bCs/>
                <w:sz w:val="28"/>
                <w:szCs w:val="28"/>
              </w:rPr>
              <w:t xml:space="preserve">марта </w:t>
            </w:r>
            <w:r w:rsidRPr="005B7997">
              <w:rPr>
                <w:bCs/>
                <w:sz w:val="28"/>
                <w:szCs w:val="28"/>
              </w:rPr>
              <w:t>201</w:t>
            </w:r>
            <w:r>
              <w:rPr>
                <w:bCs/>
                <w:sz w:val="28"/>
                <w:szCs w:val="28"/>
              </w:rPr>
              <w:t>9</w:t>
            </w:r>
            <w:r w:rsidRPr="005B7997">
              <w:rPr>
                <w:bCs/>
                <w:sz w:val="28"/>
                <w:szCs w:val="28"/>
              </w:rPr>
              <w:t xml:space="preserve"> г. по «</w:t>
            </w:r>
            <w:r w:rsidR="00622DDD">
              <w:rPr>
                <w:bCs/>
                <w:sz w:val="28"/>
                <w:szCs w:val="28"/>
              </w:rPr>
              <w:t>26</w:t>
            </w:r>
            <w:r w:rsidRPr="005B7997">
              <w:rPr>
                <w:bCs/>
                <w:sz w:val="28"/>
                <w:szCs w:val="28"/>
              </w:rPr>
              <w:t xml:space="preserve">» </w:t>
            </w:r>
            <w:r>
              <w:rPr>
                <w:bCs/>
                <w:sz w:val="28"/>
                <w:szCs w:val="28"/>
              </w:rPr>
              <w:t>марта</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ED1F6E" w:rsidRPr="005B7997" w:rsidRDefault="00ED1F6E" w:rsidP="00ED1F6E">
            <w:pPr>
              <w:jc w:val="both"/>
              <w:rPr>
                <w:bCs/>
                <w:sz w:val="28"/>
                <w:szCs w:val="28"/>
              </w:rPr>
            </w:pPr>
            <w:r w:rsidRPr="005B7997">
              <w:rPr>
                <w:bCs/>
                <w:sz w:val="28"/>
                <w:szCs w:val="28"/>
              </w:rPr>
              <w:t xml:space="preserve">Дата начала срока предоставления участникам разъяснений положений аукционной документации: </w:t>
            </w:r>
            <w:r w:rsidR="00DD1803">
              <w:rPr>
                <w:bCs/>
                <w:sz w:val="28"/>
                <w:szCs w:val="28"/>
              </w:rPr>
              <w:t>«</w:t>
            </w:r>
            <w:r w:rsidR="00622DDD">
              <w:rPr>
                <w:bCs/>
                <w:sz w:val="28"/>
                <w:szCs w:val="28"/>
              </w:rPr>
              <w:t>22</w:t>
            </w:r>
            <w:r w:rsidRPr="005B7997">
              <w:rPr>
                <w:bCs/>
                <w:sz w:val="28"/>
                <w:szCs w:val="28"/>
              </w:rPr>
              <w:t xml:space="preserve">» </w:t>
            </w:r>
            <w:r w:rsidR="00DD1803">
              <w:rPr>
                <w:bCs/>
                <w:sz w:val="28"/>
                <w:szCs w:val="28"/>
              </w:rPr>
              <w:t xml:space="preserve">марта </w:t>
            </w:r>
            <w:r w:rsidR="00DD1803" w:rsidRPr="005B7997">
              <w:rPr>
                <w:bCs/>
                <w:sz w:val="28"/>
                <w:szCs w:val="28"/>
              </w:rPr>
              <w:t>2019</w:t>
            </w:r>
            <w:r w:rsidRPr="005B7997">
              <w:rPr>
                <w:bCs/>
                <w:sz w:val="28"/>
                <w:szCs w:val="28"/>
              </w:rPr>
              <w:t xml:space="preserve"> г.</w:t>
            </w:r>
          </w:p>
          <w:p w:rsidR="00ED1F6E" w:rsidRPr="00241C3B" w:rsidRDefault="00ED1F6E" w:rsidP="00ED1F6E">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622DDD">
              <w:rPr>
                <w:bCs/>
                <w:sz w:val="28"/>
                <w:szCs w:val="28"/>
              </w:rPr>
              <w:t>26</w:t>
            </w:r>
            <w:r w:rsidRPr="005B7997">
              <w:rPr>
                <w:bCs/>
                <w:sz w:val="28"/>
                <w:szCs w:val="28"/>
              </w:rPr>
              <w:t xml:space="preserve">» </w:t>
            </w:r>
            <w:r>
              <w:rPr>
                <w:bCs/>
                <w:sz w:val="28"/>
                <w:szCs w:val="28"/>
              </w:rPr>
              <w:t xml:space="preserve">марта </w:t>
            </w:r>
            <w:r w:rsidRPr="005B7997">
              <w:rPr>
                <w:bCs/>
                <w:sz w:val="28"/>
                <w:szCs w:val="28"/>
              </w:rPr>
              <w:t>201</w:t>
            </w:r>
            <w:r>
              <w:rPr>
                <w:bCs/>
                <w:sz w:val="28"/>
                <w:szCs w:val="28"/>
              </w:rPr>
              <w:t>9</w:t>
            </w:r>
            <w:r w:rsidRPr="005B7997">
              <w:rPr>
                <w:bCs/>
                <w:sz w:val="28"/>
                <w:szCs w:val="28"/>
              </w:rPr>
              <w:t xml:space="preserve"> г.</w:t>
            </w:r>
          </w:p>
        </w:tc>
      </w:tr>
      <w:tr w:rsidR="00DD1803" w:rsidRPr="00CF33AB" w:rsidTr="0013160B">
        <w:trPr>
          <w:trHeight w:val="70"/>
        </w:trPr>
        <w:tc>
          <w:tcPr>
            <w:tcW w:w="15276" w:type="dxa"/>
            <w:gridSpan w:val="4"/>
            <w:tcBorders>
              <w:left w:val="nil"/>
              <w:bottom w:val="nil"/>
              <w:right w:val="nil"/>
            </w:tcBorders>
          </w:tcPr>
          <w:p w:rsidR="00DD1803" w:rsidRDefault="00DD1803" w:rsidP="00DD1803">
            <w:pPr>
              <w:pBdr>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righ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Default="00DD1803" w:rsidP="00DD1803">
            <w:pPr>
              <w:pBdr>
                <w:left w:val="single" w:sz="4" w:space="4" w:color="auto"/>
              </w:pBdr>
              <w:jc w:val="both"/>
              <w:rPr>
                <w:bCs/>
                <w:sz w:val="28"/>
                <w:szCs w:val="28"/>
              </w:rPr>
            </w:pPr>
          </w:p>
          <w:p w:rsidR="00DD1803" w:rsidRPr="005B7997" w:rsidRDefault="00DD1803" w:rsidP="00ED1F6E">
            <w:pPr>
              <w:jc w:val="both"/>
              <w:rPr>
                <w:bCs/>
                <w:sz w:val="28"/>
                <w:szCs w:val="28"/>
              </w:rPr>
            </w:pPr>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firstRow="0" w:lastRow="0" w:firstColumn="0" w:lastColumn="0" w:noHBand="0" w:noVBand="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Pr="00CF33AB" w:rsidRDefault="004E05FE" w:rsidP="004E05FE">
      <w:pPr>
        <w:jc w:val="center"/>
        <w:rPr>
          <w:b/>
          <w:bCs/>
          <w:sz w:val="28"/>
          <w:szCs w:val="28"/>
        </w:rPr>
      </w:pPr>
      <w:r w:rsidRPr="00CF33AB">
        <w:rPr>
          <w:b/>
          <w:bCs/>
          <w:sz w:val="28"/>
          <w:szCs w:val="28"/>
        </w:rPr>
        <w:t>Техническое задание</w:t>
      </w:r>
    </w:p>
    <w:p w:rsidR="004E05FE" w:rsidRPr="00CF33AB" w:rsidRDefault="004E05FE" w:rsidP="004E05FE">
      <w:pPr>
        <w:jc w:val="center"/>
        <w:rPr>
          <w:bCs/>
          <w:sz w:val="28"/>
          <w:szCs w:val="28"/>
        </w:rPr>
      </w:pPr>
    </w:p>
    <w:p w:rsidR="005C43A2" w:rsidRDefault="005C43A2" w:rsidP="005B7997">
      <w:pPr>
        <w:rPr>
          <w:bCs/>
          <w:sz w:val="28"/>
          <w:szCs w:val="28"/>
        </w:rPr>
      </w:pPr>
    </w:p>
    <w:tbl>
      <w:tblPr>
        <w:tblW w:w="50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8"/>
        <w:gridCol w:w="6"/>
        <w:gridCol w:w="1307"/>
        <w:gridCol w:w="868"/>
        <w:gridCol w:w="410"/>
        <w:gridCol w:w="1475"/>
        <w:gridCol w:w="1331"/>
        <w:gridCol w:w="1600"/>
        <w:gridCol w:w="1553"/>
      </w:tblGrid>
      <w:tr w:rsidR="00DD1803" w:rsidRPr="00932A19" w:rsidTr="00147ECD">
        <w:tc>
          <w:tcPr>
            <w:tcW w:w="5000" w:type="pct"/>
            <w:gridSpan w:val="10"/>
          </w:tcPr>
          <w:p w:rsidR="00DD1803" w:rsidRPr="00932A19" w:rsidRDefault="00DD1803" w:rsidP="00147ECD">
            <w:pPr>
              <w:jc w:val="both"/>
              <w:rPr>
                <w:b/>
              </w:rPr>
            </w:pPr>
            <w:r w:rsidRPr="00932A19">
              <w:rPr>
                <w:b/>
                <w:sz w:val="28"/>
                <w:szCs w:val="28"/>
              </w:rPr>
              <w:t>1. Наименование закупаемых товаров их количество (объем), единичные расценки и начальная (максимальная) цена договора</w:t>
            </w:r>
          </w:p>
        </w:tc>
      </w:tr>
      <w:tr w:rsidR="00DD1803" w:rsidRPr="00932A19" w:rsidTr="00147ECD">
        <w:tc>
          <w:tcPr>
            <w:tcW w:w="971" w:type="pct"/>
            <w:gridSpan w:val="2"/>
          </w:tcPr>
          <w:p w:rsidR="00DD1803" w:rsidRPr="00932A19" w:rsidRDefault="00DD1803" w:rsidP="00147ECD">
            <w:pPr>
              <w:rPr>
                <w:b/>
              </w:rPr>
            </w:pPr>
            <w:r w:rsidRPr="00932A19">
              <w:rPr>
                <w:b/>
              </w:rPr>
              <w:t>Наименование товара</w:t>
            </w:r>
          </w:p>
        </w:tc>
        <w:tc>
          <w:tcPr>
            <w:tcW w:w="619" w:type="pct"/>
            <w:gridSpan w:val="2"/>
          </w:tcPr>
          <w:p w:rsidR="00DD1803" w:rsidRPr="00932A19" w:rsidRDefault="00DD1803" w:rsidP="00147ECD">
            <w:pPr>
              <w:rPr>
                <w:b/>
              </w:rPr>
            </w:pPr>
            <w:r w:rsidRPr="00932A19">
              <w:rPr>
                <w:b/>
              </w:rPr>
              <w:t>Ед.</w:t>
            </w:r>
          </w:p>
          <w:p w:rsidR="00DD1803" w:rsidRPr="00932A19" w:rsidRDefault="00DD1803" w:rsidP="00147ECD">
            <w:pPr>
              <w:rPr>
                <w:b/>
              </w:rPr>
            </w:pPr>
            <w:r w:rsidRPr="00932A19">
              <w:rPr>
                <w:b/>
              </w:rPr>
              <w:t>изм.</w:t>
            </w:r>
          </w:p>
        </w:tc>
        <w:tc>
          <w:tcPr>
            <w:tcW w:w="602" w:type="pct"/>
            <w:gridSpan w:val="2"/>
          </w:tcPr>
          <w:p w:rsidR="00DD1803" w:rsidRPr="00932A19" w:rsidRDefault="00DD1803" w:rsidP="00147ECD">
            <w:pPr>
              <w:ind w:left="-115" w:right="-101" w:firstLine="115"/>
              <w:jc w:val="center"/>
              <w:rPr>
                <w:b/>
              </w:rPr>
            </w:pPr>
            <w:r w:rsidRPr="00932A19">
              <w:rPr>
                <w:b/>
              </w:rPr>
              <w:t>Количество (объем)</w:t>
            </w:r>
          </w:p>
        </w:tc>
        <w:tc>
          <w:tcPr>
            <w:tcW w:w="695" w:type="pct"/>
          </w:tcPr>
          <w:p w:rsidR="00DD1803" w:rsidRPr="00932A19" w:rsidRDefault="00DD1803" w:rsidP="00147ECD">
            <w:pPr>
              <w:rPr>
                <w:b/>
              </w:rPr>
            </w:pPr>
            <w:r w:rsidRPr="00932A19">
              <w:rPr>
                <w:b/>
              </w:rPr>
              <w:t>Цена за единицу, руб.  без учета НДС</w:t>
            </w:r>
          </w:p>
        </w:tc>
        <w:tc>
          <w:tcPr>
            <w:tcW w:w="627" w:type="pct"/>
          </w:tcPr>
          <w:p w:rsidR="00DD1803" w:rsidRPr="00932A19" w:rsidRDefault="00DD1803" w:rsidP="00147ECD">
            <w:pPr>
              <w:rPr>
                <w:b/>
              </w:rPr>
            </w:pPr>
            <w:r w:rsidRPr="00932A19">
              <w:rPr>
                <w:b/>
              </w:rPr>
              <w:t>Цена за единицу, руб.  с учетом НДС</w:t>
            </w:r>
          </w:p>
        </w:tc>
        <w:tc>
          <w:tcPr>
            <w:tcW w:w="754" w:type="pct"/>
          </w:tcPr>
          <w:p w:rsidR="00DD1803" w:rsidRPr="00932A19" w:rsidRDefault="00DD1803" w:rsidP="00147ECD">
            <w:pPr>
              <w:rPr>
                <w:b/>
              </w:rPr>
            </w:pPr>
            <w:r w:rsidRPr="00932A19">
              <w:rPr>
                <w:b/>
              </w:rPr>
              <w:t>Всего, руб. без учета НДС</w:t>
            </w:r>
          </w:p>
        </w:tc>
        <w:tc>
          <w:tcPr>
            <w:tcW w:w="732" w:type="pct"/>
          </w:tcPr>
          <w:p w:rsidR="00DD1803" w:rsidRPr="00932A19" w:rsidRDefault="00DD1803" w:rsidP="00147ECD">
            <w:pPr>
              <w:rPr>
                <w:b/>
              </w:rPr>
            </w:pPr>
            <w:r w:rsidRPr="00932A19">
              <w:rPr>
                <w:b/>
              </w:rPr>
              <w:t>Всего, руб.  с учетом НДС</w:t>
            </w:r>
          </w:p>
        </w:tc>
      </w:tr>
      <w:tr w:rsidR="00DD1803" w:rsidRPr="00932A19" w:rsidTr="00147ECD">
        <w:tc>
          <w:tcPr>
            <w:tcW w:w="971" w:type="pct"/>
            <w:gridSpan w:val="2"/>
            <w:vAlign w:val="center"/>
          </w:tcPr>
          <w:p w:rsidR="00DD1803" w:rsidRPr="00932A19" w:rsidRDefault="00DD1803" w:rsidP="00147ECD">
            <w:pPr>
              <w:jc w:val="center"/>
              <w:rPr>
                <w:color w:val="000000"/>
                <w:sz w:val="22"/>
                <w:szCs w:val="22"/>
              </w:rPr>
            </w:pPr>
            <w:r w:rsidRPr="00932A19">
              <w:rPr>
                <w:color w:val="000000"/>
                <w:sz w:val="22"/>
                <w:szCs w:val="22"/>
              </w:rPr>
              <w:t>БУМАГА ТУАЛЕТНАЯ</w:t>
            </w:r>
          </w:p>
        </w:tc>
        <w:tc>
          <w:tcPr>
            <w:tcW w:w="619" w:type="pct"/>
            <w:gridSpan w:val="2"/>
            <w:vAlign w:val="center"/>
          </w:tcPr>
          <w:p w:rsidR="00DD1803" w:rsidRPr="00932A19" w:rsidRDefault="00DD1803" w:rsidP="00147ECD">
            <w:pPr>
              <w:jc w:val="center"/>
              <w:rPr>
                <w:sz w:val="22"/>
                <w:szCs w:val="22"/>
              </w:rPr>
            </w:pPr>
            <w:r w:rsidRPr="00932A19">
              <w:rPr>
                <w:sz w:val="22"/>
                <w:szCs w:val="22"/>
              </w:rPr>
              <w:t>рулон</w:t>
            </w:r>
          </w:p>
        </w:tc>
        <w:tc>
          <w:tcPr>
            <w:tcW w:w="602" w:type="pct"/>
            <w:gridSpan w:val="2"/>
            <w:vAlign w:val="center"/>
          </w:tcPr>
          <w:p w:rsidR="00DD1803" w:rsidRPr="00932A19" w:rsidRDefault="00DD1803" w:rsidP="00147ECD">
            <w:pPr>
              <w:jc w:val="center"/>
              <w:rPr>
                <w:sz w:val="22"/>
                <w:szCs w:val="22"/>
              </w:rPr>
            </w:pPr>
            <w:r w:rsidRPr="00932A19">
              <w:rPr>
                <w:sz w:val="22"/>
                <w:szCs w:val="22"/>
              </w:rPr>
              <w:t>25 000</w:t>
            </w:r>
          </w:p>
        </w:tc>
        <w:tc>
          <w:tcPr>
            <w:tcW w:w="695"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36,00</w:t>
            </w:r>
          </w:p>
        </w:tc>
        <w:tc>
          <w:tcPr>
            <w:tcW w:w="627"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43,20</w:t>
            </w:r>
          </w:p>
        </w:tc>
        <w:tc>
          <w:tcPr>
            <w:tcW w:w="754"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900 000,00</w:t>
            </w:r>
          </w:p>
        </w:tc>
        <w:tc>
          <w:tcPr>
            <w:tcW w:w="732"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1 080 000,00</w:t>
            </w:r>
          </w:p>
        </w:tc>
      </w:tr>
      <w:tr w:rsidR="00DD1803" w:rsidRPr="00932A19" w:rsidTr="00147ECD">
        <w:tc>
          <w:tcPr>
            <w:tcW w:w="1589" w:type="pct"/>
            <w:gridSpan w:val="4"/>
            <w:vAlign w:val="bottom"/>
          </w:tcPr>
          <w:p w:rsidR="00DD1803" w:rsidRPr="00932A19" w:rsidRDefault="00DD1803" w:rsidP="00147ECD">
            <w:pPr>
              <w:jc w:val="center"/>
            </w:pPr>
            <w:r w:rsidRPr="00932A19">
              <w:t>ИТОГО Поставка бумажных изделий хозяйственного назначения</w:t>
            </w:r>
          </w:p>
        </w:tc>
        <w:tc>
          <w:tcPr>
            <w:tcW w:w="602" w:type="pct"/>
            <w:gridSpan w:val="2"/>
            <w:vAlign w:val="center"/>
          </w:tcPr>
          <w:p w:rsidR="00DD1803" w:rsidRPr="00932A19" w:rsidRDefault="00DD1803" w:rsidP="00147ECD">
            <w:pPr>
              <w:jc w:val="center"/>
            </w:pPr>
            <w:r w:rsidRPr="00932A19">
              <w:t>25 000</w:t>
            </w:r>
          </w:p>
        </w:tc>
        <w:tc>
          <w:tcPr>
            <w:tcW w:w="695" w:type="pct"/>
            <w:vAlign w:val="center"/>
          </w:tcPr>
          <w:p w:rsidR="00DD1803" w:rsidRPr="00932A19" w:rsidRDefault="00DD1803" w:rsidP="00147ECD">
            <w:pPr>
              <w:rPr>
                <w:color w:val="000000" w:themeColor="text1"/>
              </w:rPr>
            </w:pPr>
          </w:p>
        </w:tc>
        <w:tc>
          <w:tcPr>
            <w:tcW w:w="627" w:type="pct"/>
            <w:vAlign w:val="center"/>
          </w:tcPr>
          <w:p w:rsidR="00DD1803" w:rsidRPr="00932A19" w:rsidRDefault="00DD1803" w:rsidP="00147ECD">
            <w:pPr>
              <w:jc w:val="center"/>
              <w:rPr>
                <w:color w:val="000000" w:themeColor="text1"/>
              </w:rPr>
            </w:pPr>
            <w:r w:rsidRPr="00932A19">
              <w:rPr>
                <w:color w:val="000000" w:themeColor="text1"/>
              </w:rPr>
              <w:t>-</w:t>
            </w:r>
          </w:p>
        </w:tc>
        <w:tc>
          <w:tcPr>
            <w:tcW w:w="754"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900 000,00</w:t>
            </w:r>
          </w:p>
        </w:tc>
        <w:tc>
          <w:tcPr>
            <w:tcW w:w="732" w:type="pct"/>
            <w:vAlign w:val="center"/>
          </w:tcPr>
          <w:p w:rsidR="00DD1803" w:rsidRPr="00932A19" w:rsidRDefault="00DD1803" w:rsidP="00147ECD">
            <w:pPr>
              <w:jc w:val="center"/>
              <w:rPr>
                <w:color w:val="000000" w:themeColor="text1"/>
                <w:sz w:val="22"/>
                <w:szCs w:val="22"/>
              </w:rPr>
            </w:pPr>
            <w:r w:rsidRPr="00932A19">
              <w:rPr>
                <w:color w:val="000000" w:themeColor="text1"/>
                <w:sz w:val="22"/>
                <w:szCs w:val="22"/>
              </w:rPr>
              <w:t>1 080 000,00</w:t>
            </w:r>
          </w:p>
        </w:tc>
      </w:tr>
      <w:tr w:rsidR="00DD1803" w:rsidRPr="00932A19" w:rsidTr="00147ECD">
        <w:trPr>
          <w:trHeight w:val="611"/>
        </w:trPr>
        <w:tc>
          <w:tcPr>
            <w:tcW w:w="971" w:type="pct"/>
            <w:gridSpan w:val="2"/>
          </w:tcPr>
          <w:p w:rsidR="00DD1803" w:rsidRPr="00932A19" w:rsidRDefault="00DD1803" w:rsidP="00147ECD">
            <w:pPr>
              <w:jc w:val="both"/>
              <w:rPr>
                <w:b/>
              </w:rPr>
            </w:pPr>
            <w:r w:rsidRPr="00932A19">
              <w:rPr>
                <w:b/>
              </w:rPr>
              <w:t>ИТОГО начальная (максимальна) цена</w:t>
            </w:r>
          </w:p>
        </w:tc>
        <w:tc>
          <w:tcPr>
            <w:tcW w:w="619" w:type="pct"/>
            <w:gridSpan w:val="2"/>
            <w:vAlign w:val="center"/>
          </w:tcPr>
          <w:p w:rsidR="00DD1803" w:rsidRPr="00932A19" w:rsidRDefault="00DD1803" w:rsidP="00147ECD">
            <w:pPr>
              <w:jc w:val="center"/>
              <w:rPr>
                <w:b/>
              </w:rPr>
            </w:pPr>
          </w:p>
        </w:tc>
        <w:tc>
          <w:tcPr>
            <w:tcW w:w="602" w:type="pct"/>
            <w:gridSpan w:val="2"/>
            <w:vAlign w:val="center"/>
          </w:tcPr>
          <w:p w:rsidR="00DD1803" w:rsidRPr="00932A19" w:rsidRDefault="00DD1803" w:rsidP="00147ECD">
            <w:pPr>
              <w:jc w:val="center"/>
              <w:rPr>
                <w:b/>
              </w:rPr>
            </w:pPr>
            <w:r w:rsidRPr="00932A19">
              <w:rPr>
                <w:b/>
              </w:rPr>
              <w:t>25 000</w:t>
            </w:r>
          </w:p>
        </w:tc>
        <w:tc>
          <w:tcPr>
            <w:tcW w:w="695" w:type="pct"/>
            <w:vAlign w:val="center"/>
          </w:tcPr>
          <w:p w:rsidR="00DD1803" w:rsidRPr="00932A19" w:rsidRDefault="00DD1803" w:rsidP="00147ECD">
            <w:pPr>
              <w:rPr>
                <w:b/>
                <w:color w:val="000000" w:themeColor="text1"/>
              </w:rPr>
            </w:pPr>
          </w:p>
        </w:tc>
        <w:tc>
          <w:tcPr>
            <w:tcW w:w="627" w:type="pct"/>
            <w:vAlign w:val="center"/>
          </w:tcPr>
          <w:p w:rsidR="00DD1803" w:rsidRPr="00932A19" w:rsidRDefault="00DD1803" w:rsidP="00147ECD">
            <w:pPr>
              <w:jc w:val="center"/>
              <w:rPr>
                <w:b/>
                <w:color w:val="000000" w:themeColor="text1"/>
              </w:rPr>
            </w:pPr>
            <w:r w:rsidRPr="00932A19">
              <w:rPr>
                <w:b/>
                <w:color w:val="000000" w:themeColor="text1"/>
              </w:rPr>
              <w:t>-</w:t>
            </w:r>
          </w:p>
        </w:tc>
        <w:tc>
          <w:tcPr>
            <w:tcW w:w="754" w:type="pct"/>
            <w:vAlign w:val="center"/>
          </w:tcPr>
          <w:p w:rsidR="00DD1803" w:rsidRPr="00932A19" w:rsidRDefault="00DD1803" w:rsidP="00147ECD">
            <w:pPr>
              <w:jc w:val="center"/>
              <w:rPr>
                <w:b/>
                <w:color w:val="000000" w:themeColor="text1"/>
                <w:sz w:val="22"/>
                <w:szCs w:val="22"/>
              </w:rPr>
            </w:pPr>
            <w:r w:rsidRPr="00932A19">
              <w:rPr>
                <w:b/>
                <w:color w:val="000000" w:themeColor="text1"/>
                <w:sz w:val="22"/>
                <w:szCs w:val="22"/>
              </w:rPr>
              <w:t>900 000,00</w:t>
            </w:r>
          </w:p>
        </w:tc>
        <w:tc>
          <w:tcPr>
            <w:tcW w:w="732" w:type="pct"/>
            <w:vAlign w:val="center"/>
          </w:tcPr>
          <w:p w:rsidR="00DD1803" w:rsidRPr="00932A19" w:rsidRDefault="00DD1803" w:rsidP="00147ECD">
            <w:pPr>
              <w:jc w:val="center"/>
              <w:rPr>
                <w:b/>
                <w:color w:val="000000" w:themeColor="text1"/>
                <w:sz w:val="22"/>
                <w:szCs w:val="22"/>
              </w:rPr>
            </w:pPr>
            <w:r w:rsidRPr="00932A19">
              <w:rPr>
                <w:b/>
                <w:color w:val="000000" w:themeColor="text1"/>
                <w:sz w:val="22"/>
                <w:szCs w:val="22"/>
              </w:rPr>
              <w:t>1 080 000,00</w:t>
            </w:r>
          </w:p>
        </w:tc>
      </w:tr>
      <w:tr w:rsidR="00DD1803" w:rsidRPr="00932A19" w:rsidTr="00147ECD">
        <w:tc>
          <w:tcPr>
            <w:tcW w:w="971" w:type="pct"/>
            <w:gridSpan w:val="2"/>
          </w:tcPr>
          <w:p w:rsidR="00DD1803" w:rsidRPr="00932A19" w:rsidRDefault="00DD1803" w:rsidP="00147ECD">
            <w:pPr>
              <w:jc w:val="both"/>
              <w:rPr>
                <w:b/>
              </w:rPr>
            </w:pPr>
            <w:r w:rsidRPr="00932A19">
              <w:rPr>
                <w:b/>
                <w:bCs/>
              </w:rPr>
              <w:t>Порядок формирования начальной (максимальной) цены</w:t>
            </w:r>
          </w:p>
        </w:tc>
        <w:tc>
          <w:tcPr>
            <w:tcW w:w="4029" w:type="pct"/>
            <w:gridSpan w:val="8"/>
          </w:tcPr>
          <w:p w:rsidR="00DD1803" w:rsidRPr="00932A19" w:rsidRDefault="00DD1803" w:rsidP="00147ECD">
            <w:pPr>
              <w:jc w:val="both"/>
              <w:rPr>
                <w:i/>
              </w:rPr>
            </w:pPr>
            <w:r w:rsidRPr="00932A19">
              <w:rPr>
                <w:bCs/>
              </w:rPr>
              <w:t>Начальная (максимальная) цена договора</w:t>
            </w:r>
            <w:r w:rsidRPr="00932A19">
              <w:rPr>
                <w:bCs/>
                <w:i/>
              </w:rPr>
              <w:t xml:space="preserve"> </w:t>
            </w:r>
            <w:r w:rsidRPr="00932A19">
              <w:rPr>
                <w:bCs/>
              </w:rPr>
              <w:t xml:space="preserve">указана </w:t>
            </w:r>
            <w:r w:rsidRPr="00932A19">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DD1803" w:rsidRPr="00932A19" w:rsidTr="00147ECD">
        <w:tc>
          <w:tcPr>
            <w:tcW w:w="5000" w:type="pct"/>
            <w:gridSpan w:val="10"/>
          </w:tcPr>
          <w:p w:rsidR="00DD1803" w:rsidRPr="00932A19" w:rsidRDefault="00DD1803" w:rsidP="00147ECD">
            <w:pPr>
              <w:jc w:val="both"/>
              <w:rPr>
                <w:b/>
              </w:rPr>
            </w:pPr>
            <w:r w:rsidRPr="00932A19">
              <w:rPr>
                <w:b/>
              </w:rPr>
              <w:t>2. Требования к товарам</w:t>
            </w:r>
          </w:p>
        </w:tc>
      </w:tr>
      <w:tr w:rsidR="00DD1803" w:rsidRPr="00932A19" w:rsidTr="00147ECD">
        <w:trPr>
          <w:trHeight w:val="1244"/>
        </w:trPr>
        <w:tc>
          <w:tcPr>
            <w:tcW w:w="967" w:type="pct"/>
            <w:vMerge w:val="restart"/>
          </w:tcPr>
          <w:p w:rsidR="00DD1803" w:rsidRPr="00932A19" w:rsidRDefault="00DD1803" w:rsidP="00147ECD">
            <w:pPr>
              <w:jc w:val="both"/>
              <w:rPr>
                <w:b/>
              </w:rPr>
            </w:pPr>
            <w:r w:rsidRPr="00932A19">
              <w:t>Поставка бумажных изделий хозяйственного назначения</w:t>
            </w:r>
          </w:p>
        </w:tc>
        <w:tc>
          <w:tcPr>
            <w:tcW w:w="1032" w:type="pct"/>
            <w:gridSpan w:val="4"/>
          </w:tcPr>
          <w:p w:rsidR="00DD1803" w:rsidRPr="00932A19" w:rsidRDefault="00DD1803" w:rsidP="00147ECD">
            <w:r w:rsidRPr="00932A19">
              <w:rPr>
                <w:bCs/>
              </w:rPr>
              <w:t>Нормативные документы, согласно которым установлены требования</w:t>
            </w:r>
          </w:p>
        </w:tc>
        <w:tc>
          <w:tcPr>
            <w:tcW w:w="3001" w:type="pct"/>
            <w:gridSpan w:val="5"/>
          </w:tcPr>
          <w:p w:rsidR="00DD1803" w:rsidRPr="00932A19" w:rsidRDefault="00DD1803" w:rsidP="00147ECD">
            <w:pPr>
              <w:jc w:val="both"/>
              <w:rPr>
                <w:rFonts w:eastAsia="Calibri"/>
                <w:sz w:val="22"/>
                <w:szCs w:val="22"/>
                <w:lang w:eastAsia="en-US"/>
              </w:rPr>
            </w:pPr>
            <w:r w:rsidRPr="00932A19">
              <w:rPr>
                <w:rFonts w:eastAsia="Calibri"/>
                <w:sz w:val="22"/>
                <w:szCs w:val="22"/>
                <w:lang w:eastAsia="en-US"/>
              </w:rPr>
              <w:t>ГОСТ Р 52354-2005</w:t>
            </w:r>
          </w:p>
          <w:p w:rsidR="00DD1803" w:rsidRPr="00932A19" w:rsidRDefault="00DD1803" w:rsidP="00147ECD">
            <w:pPr>
              <w:jc w:val="both"/>
              <w:rPr>
                <w:i/>
                <w:color w:val="FF0000"/>
                <w:sz w:val="28"/>
                <w:szCs w:val="28"/>
              </w:rPr>
            </w:pP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i/>
              </w:rPr>
            </w:pPr>
            <w:r w:rsidRPr="00932A19">
              <w:rPr>
                <w:bCs/>
              </w:rPr>
              <w:t>Технические и функциональные характеристики товара</w:t>
            </w:r>
          </w:p>
        </w:tc>
        <w:tc>
          <w:tcPr>
            <w:tcW w:w="3001" w:type="pct"/>
            <w:gridSpan w:val="5"/>
          </w:tcPr>
          <w:p w:rsidR="00DD1803" w:rsidRPr="00932A19" w:rsidRDefault="00DD1803" w:rsidP="00147ECD">
            <w:pPr>
              <w:jc w:val="both"/>
              <w:rPr>
                <w:rFonts w:eastAsia="Calibri"/>
                <w:sz w:val="22"/>
                <w:szCs w:val="22"/>
                <w:lang w:eastAsia="en-US"/>
              </w:rPr>
            </w:pPr>
            <w:r w:rsidRPr="00932A19">
              <w:rPr>
                <w:b/>
                <w:bCs/>
              </w:rPr>
              <w:t>ПОЗИЦИЯ №1</w:t>
            </w:r>
            <w:r w:rsidRPr="00932A19">
              <w:rPr>
                <w:bCs/>
              </w:rPr>
              <w:t xml:space="preserve">: </w:t>
            </w:r>
            <w:r w:rsidRPr="00932A19">
              <w:rPr>
                <w:color w:val="000000"/>
                <w:sz w:val="22"/>
                <w:szCs w:val="22"/>
              </w:rPr>
              <w:t xml:space="preserve">БУМАГА ТУАЛЕТНАЯ - </w:t>
            </w:r>
            <w:r w:rsidRPr="00932A19">
              <w:rPr>
                <w:rFonts w:eastAsia="Calibri"/>
                <w:sz w:val="22"/>
                <w:szCs w:val="22"/>
                <w:lang w:eastAsia="en-US"/>
              </w:rPr>
              <w:t xml:space="preserve">Изготовлена из стопроцентной целлюлозы, без применения бытовой макулатуры. Двухслойная, белого цвета, имеет тиснение. Длина намотки - в рулоне не менее 37,5 метра+- 5%. </w:t>
            </w:r>
            <w:r w:rsidRPr="00932A19">
              <w:rPr>
                <w:sz w:val="23"/>
                <w:szCs w:val="23"/>
              </w:rPr>
              <w:t xml:space="preserve">Обладает высокой мягкостью и прочностью. С перфорацией. </w:t>
            </w:r>
            <w:r w:rsidRPr="00932A19">
              <w:rPr>
                <w:rFonts w:eastAsia="Calibri"/>
                <w:sz w:val="22"/>
                <w:szCs w:val="22"/>
                <w:lang w:eastAsia="en-US"/>
              </w:rPr>
              <w:t>Упаковка содержит четыре-восемь рулонов. ГОСТ Р 52354-2005. Срок годности не ограничен.</w:t>
            </w:r>
          </w:p>
          <w:p w:rsidR="00DD1803" w:rsidRPr="00932A19" w:rsidRDefault="00DD1803" w:rsidP="00147ECD">
            <w:pPr>
              <w:jc w:val="both"/>
            </w:pP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Требования к безопасности товара</w:t>
            </w:r>
          </w:p>
        </w:tc>
        <w:tc>
          <w:tcPr>
            <w:tcW w:w="3001" w:type="pct"/>
            <w:gridSpan w:val="5"/>
          </w:tcPr>
          <w:p w:rsidR="00DD1803" w:rsidRPr="00932A19" w:rsidRDefault="00DD1803" w:rsidP="00147ECD">
            <w:pPr>
              <w:ind w:firstLine="19"/>
              <w:jc w:val="both"/>
            </w:pPr>
            <w:r w:rsidRPr="00932A19">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932A19">
              <w:rPr>
                <w:bCs/>
              </w:rPr>
              <w:t>.</w:t>
            </w: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Требования к качеству товара</w:t>
            </w:r>
          </w:p>
        </w:tc>
        <w:tc>
          <w:tcPr>
            <w:tcW w:w="3001" w:type="pct"/>
            <w:gridSpan w:val="5"/>
          </w:tcPr>
          <w:p w:rsidR="00DD1803" w:rsidRPr="00932A19" w:rsidRDefault="00DD1803" w:rsidP="00147ECD">
            <w:pPr>
              <w:jc w:val="both"/>
            </w:pPr>
            <w:r w:rsidRPr="00932A19">
              <w:t xml:space="preserve">Весь поставляемый Товар должен соответствовать характеристикам, указанным в пункте №1 настоящего технического задания, а также требованиям и нормам действующего </w:t>
            </w:r>
            <w:hyperlink r:id="rId11" w:tooltip="Законы в России" w:history="1">
              <w:r w:rsidRPr="00932A19">
                <w:t>законодательства Российской Федерации</w:t>
              </w:r>
            </w:hyperlink>
            <w:r w:rsidRPr="00932A19">
              <w:t>.</w:t>
            </w:r>
            <w:r w:rsidRPr="00932A19">
              <w:rPr>
                <w:bCs/>
              </w:rPr>
              <w:t xml:space="preserve">. </w:t>
            </w: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Требования к упаковке, отгрузке товара</w:t>
            </w:r>
          </w:p>
        </w:tc>
        <w:tc>
          <w:tcPr>
            <w:tcW w:w="3001" w:type="pct"/>
            <w:gridSpan w:val="5"/>
          </w:tcPr>
          <w:p w:rsidR="00DD1803" w:rsidRPr="00932A19" w:rsidRDefault="00DD1803" w:rsidP="00147ECD">
            <w:pPr>
              <w:jc w:val="both"/>
              <w:rPr>
                <w:bCs/>
              </w:rPr>
            </w:pPr>
            <w:r w:rsidRPr="00932A19">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w:t>
            </w:r>
            <w:r w:rsidRPr="00932A19">
              <w:lastRenderedPageBreak/>
              <w:t xml:space="preserve">его качества в течение гарантийного срока хранения. </w:t>
            </w:r>
            <w:r w:rsidRPr="00932A19">
              <w:rPr>
                <w:bCs/>
              </w:rPr>
              <w:t>Поставляемые товары должны быть новыми, не бывшими в использовании.</w:t>
            </w:r>
          </w:p>
          <w:p w:rsidR="00DD1803" w:rsidRPr="00932A19" w:rsidRDefault="00DD1803" w:rsidP="00147ECD">
            <w:pPr>
              <w:jc w:val="both"/>
              <w:rPr>
                <w:bCs/>
              </w:rPr>
            </w:pPr>
            <w:r w:rsidRPr="00932A19">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DD1803" w:rsidRPr="00932A19" w:rsidRDefault="00DD1803" w:rsidP="00147ECD">
            <w:pPr>
              <w:jc w:val="both"/>
              <w:rPr>
                <w:bCs/>
              </w:rPr>
            </w:pPr>
            <w:r w:rsidRPr="00932A19">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D1803" w:rsidRPr="00932A19" w:rsidRDefault="00DD1803" w:rsidP="00147ECD">
            <w:pPr>
              <w:jc w:val="both"/>
            </w:pPr>
            <w:r w:rsidRPr="00932A19">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2" w:history="1">
              <w:r w:rsidRPr="00932A19">
                <w:rPr>
                  <w:bCs/>
                </w:rPr>
                <w:t>решением</w:t>
              </w:r>
            </w:hyperlink>
            <w:r w:rsidRPr="00932A19">
              <w:rPr>
                <w:bCs/>
              </w:rPr>
              <w:t xml:space="preserve"> Комиссии Таможенного союза от 16 августа 2011 г.            № 769).</w:t>
            </w:r>
          </w:p>
        </w:tc>
      </w:tr>
      <w:tr w:rsidR="00DD1803" w:rsidRPr="00932A19" w:rsidTr="00147ECD">
        <w:tc>
          <w:tcPr>
            <w:tcW w:w="5000" w:type="pct"/>
            <w:gridSpan w:val="10"/>
          </w:tcPr>
          <w:p w:rsidR="00DD1803" w:rsidRPr="00932A19" w:rsidRDefault="00DD1803" w:rsidP="00147ECD">
            <w:pPr>
              <w:jc w:val="both"/>
              <w:rPr>
                <w:b/>
                <w:i/>
                <w:sz w:val="28"/>
                <w:szCs w:val="28"/>
              </w:rPr>
            </w:pPr>
            <w:r w:rsidRPr="00932A19">
              <w:rPr>
                <w:b/>
                <w:sz w:val="28"/>
                <w:szCs w:val="28"/>
              </w:rPr>
              <w:lastRenderedPageBreak/>
              <w:t>3. Требования к результатам</w:t>
            </w:r>
          </w:p>
        </w:tc>
      </w:tr>
      <w:tr w:rsidR="00DD1803" w:rsidRPr="00932A19" w:rsidTr="00147ECD">
        <w:trPr>
          <w:trHeight w:val="435"/>
        </w:trPr>
        <w:tc>
          <w:tcPr>
            <w:tcW w:w="5000" w:type="pct"/>
            <w:gridSpan w:val="10"/>
          </w:tcPr>
          <w:p w:rsidR="00DD1803" w:rsidRPr="00932A19" w:rsidRDefault="00DD1803" w:rsidP="00147ECD">
            <w:pPr>
              <w:spacing w:line="280" w:lineRule="exact"/>
              <w:jc w:val="both"/>
            </w:pPr>
            <w:r w:rsidRPr="00932A19">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DD1803" w:rsidRPr="00932A19" w:rsidRDefault="00DD1803" w:rsidP="00147ECD">
            <w:pPr>
              <w:spacing w:line="280" w:lineRule="exact"/>
              <w:jc w:val="both"/>
            </w:pPr>
            <w:r w:rsidRPr="00932A19">
              <w:t>При поставке товара Поставщик передает Заказчику следующий пакет документов:</w:t>
            </w:r>
          </w:p>
          <w:p w:rsidR="00DD1803" w:rsidRPr="00932A19" w:rsidRDefault="00DD1803" w:rsidP="00147ECD">
            <w:pPr>
              <w:spacing w:line="280" w:lineRule="exact"/>
              <w:jc w:val="both"/>
            </w:pPr>
            <w:r w:rsidRPr="00932A19">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DD1803" w:rsidRPr="00932A19" w:rsidRDefault="00DD1803" w:rsidP="00147ECD">
            <w:pPr>
              <w:spacing w:line="280" w:lineRule="exact"/>
              <w:jc w:val="both"/>
            </w:pPr>
            <w:r w:rsidRPr="00932A19">
              <w:t>2) счет-фактуру, оформленную в соответствии с действующим законодательством Российской Федерации.</w:t>
            </w:r>
          </w:p>
          <w:p w:rsidR="00DD1803" w:rsidRPr="00932A19" w:rsidRDefault="00DD1803" w:rsidP="00147ECD">
            <w:pPr>
              <w:jc w:val="both"/>
              <w:rPr>
                <w:b/>
              </w:rPr>
            </w:pPr>
            <w:r w:rsidRPr="00932A19">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sz w:val="28"/>
                <w:szCs w:val="28"/>
              </w:rPr>
              <w:t>4.</w:t>
            </w:r>
            <w:r w:rsidRPr="00932A19">
              <w:rPr>
                <w:i/>
                <w:sz w:val="28"/>
                <w:szCs w:val="28"/>
              </w:rPr>
              <w:t xml:space="preserve"> </w:t>
            </w:r>
            <w:r w:rsidRPr="00932A19">
              <w:rPr>
                <w:b/>
                <w:bCs/>
                <w:sz w:val="28"/>
                <w:szCs w:val="28"/>
              </w:rPr>
              <w:t>Место, условия и порядок поставки товаров</w:t>
            </w:r>
          </w:p>
        </w:tc>
      </w:tr>
      <w:tr w:rsidR="00DD1803" w:rsidRPr="00932A19" w:rsidTr="00147ECD">
        <w:tc>
          <w:tcPr>
            <w:tcW w:w="967" w:type="pct"/>
          </w:tcPr>
          <w:p w:rsidR="00DD1803" w:rsidRPr="00932A19" w:rsidRDefault="00DD1803" w:rsidP="00147ECD">
            <w:pPr>
              <w:jc w:val="both"/>
            </w:pPr>
            <w:r w:rsidRPr="00932A19">
              <w:t xml:space="preserve">Место и условия </w:t>
            </w:r>
            <w:r w:rsidRPr="00932A19">
              <w:rPr>
                <w:bCs/>
              </w:rPr>
              <w:t>поставки товаров</w:t>
            </w:r>
            <w:r w:rsidRPr="00932A19">
              <w:t xml:space="preserve"> </w:t>
            </w:r>
          </w:p>
        </w:tc>
        <w:tc>
          <w:tcPr>
            <w:tcW w:w="4033" w:type="pct"/>
            <w:gridSpan w:val="9"/>
          </w:tcPr>
          <w:p w:rsidR="00DD1803" w:rsidRPr="00932A19" w:rsidRDefault="00DD1803" w:rsidP="00147ECD">
            <w:pPr>
              <w:tabs>
                <w:tab w:val="left" w:pos="567"/>
              </w:tabs>
              <w:jc w:val="both"/>
              <w:rPr>
                <w:i/>
              </w:rPr>
            </w:pPr>
            <w:r w:rsidRPr="00932A19">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DD1803" w:rsidRPr="00932A19" w:rsidTr="00147ECD">
        <w:trPr>
          <w:trHeight w:val="1753"/>
        </w:trPr>
        <w:tc>
          <w:tcPr>
            <w:tcW w:w="967" w:type="pct"/>
          </w:tcPr>
          <w:p w:rsidR="00DD1803" w:rsidRPr="00932A19" w:rsidRDefault="00DD1803" w:rsidP="00147ECD">
            <w:pPr>
              <w:jc w:val="both"/>
              <w:rPr>
                <w:i/>
                <w:sz w:val="28"/>
                <w:szCs w:val="28"/>
              </w:rPr>
            </w:pPr>
            <w:r w:rsidRPr="00932A19">
              <w:t xml:space="preserve">Условия </w:t>
            </w:r>
            <w:r w:rsidRPr="00932A19">
              <w:rPr>
                <w:bCs/>
              </w:rPr>
              <w:t>поставки товаров</w:t>
            </w:r>
          </w:p>
        </w:tc>
        <w:tc>
          <w:tcPr>
            <w:tcW w:w="4033" w:type="pct"/>
            <w:gridSpan w:val="9"/>
          </w:tcPr>
          <w:p w:rsidR="00DD1803" w:rsidRPr="00932A19" w:rsidRDefault="00DD1803" w:rsidP="00147ECD">
            <w:pPr>
              <w:spacing w:line="320" w:lineRule="atLeast"/>
              <w:jc w:val="both"/>
              <w:rPr>
                <w:rFonts w:eastAsia="MS Mincho"/>
                <w:b/>
              </w:rPr>
            </w:pPr>
            <w:r w:rsidRPr="00932A19">
              <w:rPr>
                <w:rFonts w:eastAsia="MS Mincho"/>
              </w:rPr>
              <w:t>В подтверждение соответствия качества предлагаемой продукции участник должен представить при поставке Товара:</w:t>
            </w:r>
          </w:p>
          <w:p w:rsidR="00DD1803" w:rsidRPr="00932A19" w:rsidRDefault="00DD1803" w:rsidP="00147ECD">
            <w:pPr>
              <w:snapToGrid w:val="0"/>
              <w:jc w:val="both"/>
              <w:rPr>
                <w:i/>
              </w:rPr>
            </w:pPr>
            <w:r w:rsidRPr="00932A19">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D1803" w:rsidRPr="00932A19" w:rsidTr="00147ECD">
        <w:trPr>
          <w:trHeight w:val="371"/>
        </w:trPr>
        <w:tc>
          <w:tcPr>
            <w:tcW w:w="967" w:type="pct"/>
          </w:tcPr>
          <w:p w:rsidR="00DD1803" w:rsidRPr="00932A19" w:rsidRDefault="00DD1803" w:rsidP="00147ECD">
            <w:pPr>
              <w:jc w:val="both"/>
              <w:rPr>
                <w:i/>
                <w:sz w:val="28"/>
                <w:szCs w:val="28"/>
              </w:rPr>
            </w:pPr>
            <w:r w:rsidRPr="00932A19">
              <w:t xml:space="preserve">Сроки </w:t>
            </w:r>
            <w:r w:rsidRPr="00932A19">
              <w:rPr>
                <w:bCs/>
              </w:rPr>
              <w:t>поставки товаров</w:t>
            </w:r>
          </w:p>
        </w:tc>
        <w:tc>
          <w:tcPr>
            <w:tcW w:w="4033" w:type="pct"/>
            <w:gridSpan w:val="9"/>
          </w:tcPr>
          <w:p w:rsidR="00DD1803" w:rsidRPr="00FF0E15" w:rsidRDefault="00DD1803" w:rsidP="00147ECD">
            <w:pPr>
              <w:snapToGrid w:val="0"/>
              <w:jc w:val="both"/>
            </w:pPr>
            <w:r>
              <w:t xml:space="preserve">В </w:t>
            </w:r>
            <w:r w:rsidRPr="00FF0E15">
              <w:t>течение 30 календарных дней с момента получения заявки Поставщиком, но не позднее 30 ноября 2019 года</w:t>
            </w:r>
            <w:r>
              <w:t>.</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bCs/>
                <w:sz w:val="28"/>
                <w:szCs w:val="28"/>
              </w:rPr>
              <w:t>5. Форма, сроки и порядок оплаты</w:t>
            </w:r>
          </w:p>
        </w:tc>
      </w:tr>
      <w:tr w:rsidR="00DD1803" w:rsidRPr="00932A19" w:rsidTr="00147ECD">
        <w:tc>
          <w:tcPr>
            <w:tcW w:w="974" w:type="pct"/>
            <w:gridSpan w:val="3"/>
          </w:tcPr>
          <w:p w:rsidR="00DD1803" w:rsidRPr="00932A19" w:rsidRDefault="00DD1803" w:rsidP="00147ECD">
            <w:pPr>
              <w:jc w:val="both"/>
              <w:rPr>
                <w:i/>
              </w:rPr>
            </w:pPr>
            <w:r w:rsidRPr="00932A19">
              <w:rPr>
                <w:bCs/>
              </w:rPr>
              <w:t>Форма оплаты</w:t>
            </w:r>
          </w:p>
        </w:tc>
        <w:tc>
          <w:tcPr>
            <w:tcW w:w="4026" w:type="pct"/>
            <w:gridSpan w:val="7"/>
          </w:tcPr>
          <w:p w:rsidR="00DD1803" w:rsidRPr="00932A19" w:rsidRDefault="00DD1803" w:rsidP="00147ECD">
            <w:r w:rsidRPr="00932A19">
              <w:rPr>
                <w:bCs/>
              </w:rPr>
              <w:t>Оплата осуществляется в безналичной форме путем перечисления средств на счет контрагента.</w:t>
            </w:r>
          </w:p>
        </w:tc>
      </w:tr>
      <w:tr w:rsidR="00DD1803" w:rsidRPr="00932A19" w:rsidTr="00147ECD">
        <w:tc>
          <w:tcPr>
            <w:tcW w:w="974" w:type="pct"/>
            <w:gridSpan w:val="3"/>
          </w:tcPr>
          <w:p w:rsidR="00DD1803" w:rsidRPr="00932A19" w:rsidRDefault="00DD1803" w:rsidP="00147ECD">
            <w:pPr>
              <w:jc w:val="both"/>
              <w:rPr>
                <w:i/>
              </w:rPr>
            </w:pPr>
            <w:r w:rsidRPr="00932A19">
              <w:rPr>
                <w:bCs/>
              </w:rPr>
              <w:t>Авансирование</w:t>
            </w:r>
          </w:p>
        </w:tc>
        <w:tc>
          <w:tcPr>
            <w:tcW w:w="4026" w:type="pct"/>
            <w:gridSpan w:val="7"/>
          </w:tcPr>
          <w:p w:rsidR="00DD1803" w:rsidRPr="00932A19" w:rsidRDefault="00DD1803" w:rsidP="00147ECD">
            <w:pPr>
              <w:jc w:val="both"/>
            </w:pPr>
            <w:r w:rsidRPr="00932A19">
              <w:t>Не предусмотрено.</w:t>
            </w:r>
          </w:p>
          <w:p w:rsidR="00DD1803" w:rsidRPr="00932A19" w:rsidRDefault="00DD1803" w:rsidP="00147ECD">
            <w:pPr>
              <w:jc w:val="both"/>
              <w:rPr>
                <w:i/>
              </w:rPr>
            </w:pPr>
          </w:p>
        </w:tc>
      </w:tr>
      <w:tr w:rsidR="00DD1803" w:rsidRPr="00932A19" w:rsidTr="00147ECD">
        <w:tc>
          <w:tcPr>
            <w:tcW w:w="974" w:type="pct"/>
            <w:gridSpan w:val="3"/>
          </w:tcPr>
          <w:p w:rsidR="00DD1803" w:rsidRPr="00932A19" w:rsidRDefault="00DD1803" w:rsidP="00147ECD">
            <w:pPr>
              <w:jc w:val="both"/>
              <w:rPr>
                <w:i/>
              </w:rPr>
            </w:pPr>
            <w:r w:rsidRPr="00932A19">
              <w:rPr>
                <w:bCs/>
              </w:rPr>
              <w:t>Срок и порядок оплаты</w:t>
            </w:r>
          </w:p>
        </w:tc>
        <w:tc>
          <w:tcPr>
            <w:tcW w:w="4026" w:type="pct"/>
            <w:gridSpan w:val="7"/>
          </w:tcPr>
          <w:p w:rsidR="00DD1803" w:rsidRPr="00932A19" w:rsidRDefault="00DD1803" w:rsidP="00147ECD">
            <w:pPr>
              <w:jc w:val="both"/>
            </w:pPr>
            <w:r w:rsidRPr="00F365A3">
              <w:t xml:space="preserve">Оплата за поставленный товар осуществляется после получения товара и подписания товарной накладной в течение 30 (тридцати) календарных дней </w:t>
            </w:r>
            <w:r w:rsidRPr="00F365A3">
              <w:lastRenderedPageBreak/>
              <w:t>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bCs/>
                <w:sz w:val="28"/>
                <w:szCs w:val="28"/>
              </w:rPr>
              <w:lastRenderedPageBreak/>
              <w:t>6. Документы, предоставляемые в подтверждение соответствия предлагаемых участником товаров</w:t>
            </w:r>
          </w:p>
        </w:tc>
      </w:tr>
      <w:tr w:rsidR="00DD1803" w:rsidRPr="00932A19" w:rsidTr="00147ECD">
        <w:tc>
          <w:tcPr>
            <w:tcW w:w="5000" w:type="pct"/>
            <w:gridSpan w:val="10"/>
          </w:tcPr>
          <w:p w:rsidR="00DD1803" w:rsidRPr="00932A19" w:rsidRDefault="00DD1803" w:rsidP="00147ECD">
            <w:pPr>
              <w:jc w:val="both"/>
            </w:pPr>
            <w:r w:rsidRPr="00932A19">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D1803" w:rsidRPr="00932A19" w:rsidTr="00147ECD">
        <w:tc>
          <w:tcPr>
            <w:tcW w:w="5000" w:type="pct"/>
            <w:gridSpan w:val="10"/>
          </w:tcPr>
          <w:p w:rsidR="00DD1803" w:rsidRPr="00932A19" w:rsidRDefault="00DD1803" w:rsidP="00147ECD">
            <w:pPr>
              <w:jc w:val="both"/>
              <w:rPr>
                <w:b/>
                <w:sz w:val="28"/>
                <w:szCs w:val="28"/>
              </w:rPr>
            </w:pPr>
            <w:r w:rsidRPr="00932A19">
              <w:rPr>
                <w:b/>
                <w:sz w:val="28"/>
                <w:szCs w:val="28"/>
              </w:rPr>
              <w:t>7. Расчет стоимости товаров за единицу</w:t>
            </w:r>
          </w:p>
        </w:tc>
      </w:tr>
      <w:tr w:rsidR="00DD1803" w:rsidRPr="00932A19" w:rsidTr="00147ECD">
        <w:tc>
          <w:tcPr>
            <w:tcW w:w="5000" w:type="pct"/>
            <w:gridSpan w:val="10"/>
          </w:tcPr>
          <w:p w:rsidR="00DD1803" w:rsidRPr="00932A19" w:rsidRDefault="00DD1803" w:rsidP="00147ECD">
            <w:pPr>
              <w:jc w:val="both"/>
              <w:rPr>
                <w:bCs/>
              </w:rPr>
            </w:pPr>
            <w:r w:rsidRPr="00932A1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r w:rsidRPr="00560E49">
        <w:rPr>
          <w:noProof/>
        </w:rPr>
        <w:drawing>
          <wp:inline distT="0" distB="0" distL="0" distR="0">
            <wp:extent cx="6480175" cy="157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175" cy="1577340"/>
                    </a:xfrm>
                    <a:prstGeom prst="rect">
                      <a:avLst/>
                    </a:prstGeom>
                    <a:noFill/>
                    <a:ln>
                      <a:noFill/>
                    </a:ln>
                  </pic:spPr>
                </pic:pic>
              </a:graphicData>
            </a:graphic>
          </wp:inline>
        </w:drawing>
      </w: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35755D" w:rsidRPr="00CF33AB" w:rsidRDefault="004E05FE" w:rsidP="00560E49">
      <w:pPr>
        <w:rPr>
          <w:sz w:val="28"/>
          <w:szCs w:val="28"/>
        </w:rPr>
      </w:pPr>
      <w:r w:rsidRPr="00CF33AB">
        <w:rPr>
          <w:sz w:val="28"/>
          <w:szCs w:val="28"/>
        </w:rPr>
        <w:br w:type="page"/>
      </w:r>
    </w:p>
    <w:tbl>
      <w:tblPr>
        <w:tblW w:w="10456" w:type="dxa"/>
        <w:tblLook w:val="0000" w:firstRow="0" w:lastRow="0" w:firstColumn="0" w:lastColumn="0" w:noHBand="0" w:noVBand="0"/>
      </w:tblPr>
      <w:tblGrid>
        <w:gridCol w:w="4785"/>
        <w:gridCol w:w="5671"/>
      </w:tblGrid>
      <w:tr w:rsidR="0035755D" w:rsidRPr="00CF33AB" w:rsidTr="0042278E">
        <w:tc>
          <w:tcPr>
            <w:tcW w:w="4785" w:type="dxa"/>
          </w:tcPr>
          <w:p w:rsidR="0035755D" w:rsidRPr="00CF33AB" w:rsidRDefault="0035755D" w:rsidP="0042278E">
            <w:pPr>
              <w:keepNext/>
              <w:suppressAutoHyphens/>
              <w:jc w:val="right"/>
              <w:outlineLvl w:val="1"/>
              <w:rPr>
                <w:rFonts w:eastAsia="MS Mincho" w:cs="Cambria"/>
                <w:b/>
                <w:bCs/>
                <w:sz w:val="28"/>
                <w:szCs w:val="28"/>
              </w:rPr>
            </w:pPr>
          </w:p>
        </w:tc>
        <w:tc>
          <w:tcPr>
            <w:tcW w:w="5671" w:type="dxa"/>
          </w:tcPr>
          <w:p w:rsidR="0035755D" w:rsidRPr="00CF33AB" w:rsidRDefault="0035755D" w:rsidP="0042278E">
            <w:pPr>
              <w:keepNext/>
              <w:suppressAutoHyphens/>
              <w:ind w:left="615"/>
              <w:jc w:val="right"/>
              <w:outlineLvl w:val="1"/>
              <w:rPr>
                <w:rFonts w:cs="Cambria"/>
                <w:sz w:val="28"/>
                <w:szCs w:val="28"/>
              </w:rPr>
            </w:pPr>
            <w:r w:rsidRPr="00CF33AB">
              <w:rPr>
                <w:rFonts w:cs="Cambria"/>
                <w:sz w:val="28"/>
                <w:szCs w:val="28"/>
              </w:rPr>
              <w:t>Приложение № 5</w:t>
            </w:r>
          </w:p>
          <w:p w:rsidR="0035755D" w:rsidRPr="00CF33AB" w:rsidRDefault="0035755D"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35755D" w:rsidRPr="00CF33AB" w:rsidRDefault="0035755D" w:rsidP="0042278E">
      <w:pPr>
        <w:jc w:val="right"/>
      </w:pPr>
    </w:p>
    <w:p w:rsidR="0035755D" w:rsidRPr="00CF33AB" w:rsidRDefault="0035755D" w:rsidP="0035755D">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Pr="00CF33AB" w:rsidRDefault="0035755D" w:rsidP="0035755D">
      <w:pPr>
        <w:ind w:firstLine="709"/>
        <w:jc w:val="both"/>
        <w:rPr>
          <w:i/>
        </w:rPr>
      </w:pPr>
      <w:r w:rsidRPr="00CF33AB">
        <w:rPr>
          <w:i/>
        </w:rPr>
        <w:t>участник должен указать номер закупки, номер и предмет лота, соответствующие указанным в документации</w:t>
      </w:r>
    </w:p>
    <w:p w:rsidR="0035755D" w:rsidRPr="00CF33AB" w:rsidRDefault="0035755D" w:rsidP="0035755D">
      <w:pPr>
        <w:rPr>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42"/>
        <w:gridCol w:w="2006"/>
        <w:gridCol w:w="1672"/>
        <w:gridCol w:w="46"/>
        <w:gridCol w:w="3220"/>
      </w:tblGrid>
      <w:tr w:rsidR="004D3390" w:rsidRPr="004D3390" w:rsidTr="003F21F3">
        <w:tc>
          <w:tcPr>
            <w:tcW w:w="5000" w:type="pct"/>
            <w:gridSpan w:val="6"/>
          </w:tcPr>
          <w:p w:rsidR="004D3390" w:rsidRPr="004D3390" w:rsidRDefault="004D3390" w:rsidP="004D3390">
            <w:pPr>
              <w:jc w:val="both"/>
              <w:rPr>
                <w:b/>
              </w:rPr>
            </w:pPr>
            <w:bookmarkStart w:id="1" w:name="_Hlk3468155"/>
            <w:r w:rsidRPr="004D3390">
              <w:rPr>
                <w:b/>
                <w:sz w:val="28"/>
                <w:szCs w:val="28"/>
              </w:rPr>
              <w:t>Наименование предложенных товаров их количество (объем)</w:t>
            </w:r>
          </w:p>
        </w:tc>
      </w:tr>
      <w:tr w:rsidR="004D3390" w:rsidRPr="004D3390" w:rsidTr="00D222AE">
        <w:tc>
          <w:tcPr>
            <w:tcW w:w="1661" w:type="pct"/>
          </w:tcPr>
          <w:p w:rsidR="004D3390" w:rsidRPr="004D3390" w:rsidRDefault="004D3390" w:rsidP="004D3390">
            <w:pPr>
              <w:jc w:val="both"/>
              <w:rPr>
                <w:b/>
              </w:rPr>
            </w:pPr>
            <w:r w:rsidRPr="004D3390">
              <w:rPr>
                <w:b/>
              </w:rPr>
              <w:t>Наименование товара</w:t>
            </w:r>
          </w:p>
        </w:tc>
        <w:tc>
          <w:tcPr>
            <w:tcW w:w="1800" w:type="pct"/>
            <w:gridSpan w:val="4"/>
          </w:tcPr>
          <w:p w:rsidR="004D3390" w:rsidRPr="004D3390" w:rsidRDefault="004D3390" w:rsidP="004D3390">
            <w:pPr>
              <w:jc w:val="both"/>
              <w:rPr>
                <w:b/>
              </w:rPr>
            </w:pPr>
            <w:r w:rsidRPr="004D3390">
              <w:rPr>
                <w:b/>
              </w:rPr>
              <w:t>Ед. изм.</w:t>
            </w:r>
          </w:p>
        </w:tc>
        <w:tc>
          <w:tcPr>
            <w:tcW w:w="1539" w:type="pct"/>
          </w:tcPr>
          <w:p w:rsidR="004D3390" w:rsidRPr="004D3390" w:rsidRDefault="004D3390" w:rsidP="004D3390">
            <w:pPr>
              <w:jc w:val="both"/>
              <w:rPr>
                <w:b/>
              </w:rPr>
            </w:pPr>
            <w:r w:rsidRPr="004D3390">
              <w:rPr>
                <w:b/>
              </w:rPr>
              <w:t>Количество (объем)</w:t>
            </w:r>
          </w:p>
        </w:tc>
      </w:tr>
      <w:tr w:rsidR="004D3390" w:rsidRPr="004D3390" w:rsidTr="00D222AE">
        <w:tc>
          <w:tcPr>
            <w:tcW w:w="1661" w:type="pct"/>
          </w:tcPr>
          <w:p w:rsidR="004D3390" w:rsidRPr="004D3390" w:rsidRDefault="004D3390" w:rsidP="004D3390">
            <w:pPr>
              <w:ind w:left="-108"/>
              <w:jc w:val="both"/>
              <w:rPr>
                <w:i/>
              </w:rPr>
            </w:pPr>
            <w:r w:rsidRPr="004D3390">
              <w:rPr>
                <w:i/>
              </w:rPr>
              <w:t>Указать наименование товара, с указанием марки, модели, названия</w:t>
            </w:r>
          </w:p>
        </w:tc>
        <w:tc>
          <w:tcPr>
            <w:tcW w:w="1800" w:type="pct"/>
            <w:gridSpan w:val="4"/>
          </w:tcPr>
          <w:p w:rsidR="004D3390" w:rsidRPr="004D3390" w:rsidRDefault="004D3390" w:rsidP="004D3390">
            <w:pPr>
              <w:jc w:val="both"/>
              <w:rPr>
                <w:i/>
              </w:rPr>
            </w:pPr>
            <w:r w:rsidRPr="004D3390">
              <w:rPr>
                <w:i/>
              </w:rPr>
              <w:t>Указать ед. изм. согласно ОКЕИ</w:t>
            </w:r>
          </w:p>
        </w:tc>
        <w:tc>
          <w:tcPr>
            <w:tcW w:w="1539" w:type="pct"/>
          </w:tcPr>
          <w:p w:rsidR="004D3390" w:rsidRPr="004D3390" w:rsidRDefault="004D3390" w:rsidP="004D3390">
            <w:pPr>
              <w:jc w:val="both"/>
              <w:rPr>
                <w:i/>
              </w:rPr>
            </w:pPr>
            <w:r w:rsidRPr="004D3390">
              <w:rPr>
                <w:i/>
              </w:rPr>
              <w:t>Указать количество (объем) согласно единицам измерения</w:t>
            </w:r>
          </w:p>
        </w:tc>
      </w:tr>
      <w:tr w:rsidR="004D3390" w:rsidRPr="004D3390" w:rsidTr="003F21F3">
        <w:trPr>
          <w:trHeight w:val="681"/>
        </w:trPr>
        <w:tc>
          <w:tcPr>
            <w:tcW w:w="1661" w:type="pct"/>
          </w:tcPr>
          <w:p w:rsidR="004D3390" w:rsidRPr="004D3390" w:rsidRDefault="004D3390" w:rsidP="004D3390">
            <w:pPr>
              <w:ind w:left="-108"/>
              <w:jc w:val="both"/>
              <w:rPr>
                <w:b/>
              </w:rPr>
            </w:pPr>
            <w:r w:rsidRPr="004D3390">
              <w:rPr>
                <w:b/>
                <w:bCs/>
              </w:rPr>
              <w:t>Порядок формирования предложенной цены</w:t>
            </w:r>
          </w:p>
        </w:tc>
        <w:tc>
          <w:tcPr>
            <w:tcW w:w="3339" w:type="pct"/>
            <w:gridSpan w:val="5"/>
          </w:tcPr>
          <w:p w:rsidR="004D3390" w:rsidRPr="004D3390" w:rsidRDefault="004D3390" w:rsidP="004D3390">
            <w:pPr>
              <w:jc w:val="both"/>
              <w:rPr>
                <w:i/>
              </w:rPr>
            </w:pPr>
            <w:r w:rsidRPr="004D3390">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4D3390" w:rsidRPr="004D3390" w:rsidTr="003F21F3">
        <w:trPr>
          <w:trHeight w:val="274"/>
        </w:trPr>
        <w:tc>
          <w:tcPr>
            <w:tcW w:w="5000" w:type="pct"/>
            <w:gridSpan w:val="6"/>
          </w:tcPr>
          <w:p w:rsidR="004D3390" w:rsidRPr="004D3390" w:rsidRDefault="004D3390" w:rsidP="004D3390">
            <w:pPr>
              <w:jc w:val="both"/>
              <w:rPr>
                <w:b/>
                <w:bCs/>
                <w:i/>
              </w:rPr>
            </w:pPr>
            <w:r w:rsidRPr="004D3390">
              <w:rPr>
                <w:b/>
                <w:bCs/>
                <w:sz w:val="28"/>
                <w:szCs w:val="28"/>
              </w:rPr>
              <w:t>Характеристики предлагаемых товаров</w:t>
            </w:r>
          </w:p>
        </w:tc>
      </w:tr>
      <w:tr w:rsidR="004D3390" w:rsidRPr="004D3390" w:rsidTr="003F21F3">
        <w:trPr>
          <w:trHeight w:val="1925"/>
        </w:trPr>
        <w:tc>
          <w:tcPr>
            <w:tcW w:w="1681" w:type="pct"/>
            <w:gridSpan w:val="2"/>
            <w:vMerge w:val="restart"/>
          </w:tcPr>
          <w:p w:rsidR="004D3390" w:rsidRPr="004D3390" w:rsidRDefault="004D3390" w:rsidP="004D3390">
            <w:pPr>
              <w:jc w:val="both"/>
              <w:rPr>
                <w:i/>
              </w:rPr>
            </w:pPr>
            <w:r w:rsidRPr="004D3390">
              <w:rPr>
                <w:i/>
              </w:rPr>
              <w:t>Указать наименование товара, с указанием марки, модели, названия</w:t>
            </w:r>
          </w:p>
        </w:tc>
        <w:tc>
          <w:tcPr>
            <w:tcW w:w="959" w:type="pct"/>
          </w:tcPr>
          <w:p w:rsidR="004D3390" w:rsidRPr="004D3390" w:rsidRDefault="004D3390" w:rsidP="004D3390">
            <w:pPr>
              <w:jc w:val="both"/>
            </w:pPr>
            <w:r w:rsidRPr="004D3390">
              <w:rPr>
                <w:bCs/>
              </w:rPr>
              <w:t>Нормативные документы, согласно которым установлены требования</w:t>
            </w:r>
          </w:p>
        </w:tc>
        <w:tc>
          <w:tcPr>
            <w:tcW w:w="2360" w:type="pct"/>
            <w:gridSpan w:val="3"/>
          </w:tcPr>
          <w:p w:rsidR="004D3390" w:rsidRPr="004D3390" w:rsidRDefault="004D3390" w:rsidP="004D3390">
            <w:pPr>
              <w:jc w:val="both"/>
              <w:rPr>
                <w:bCs/>
                <w:i/>
              </w:rPr>
            </w:pPr>
            <w:r w:rsidRPr="004D3390">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pPr>
            <w:r w:rsidRPr="004D3390">
              <w:rPr>
                <w:bCs/>
              </w:rPr>
              <w:t>Технические и функциональные характеристики товара</w:t>
            </w:r>
          </w:p>
        </w:tc>
        <w:tc>
          <w:tcPr>
            <w:tcW w:w="2360" w:type="pct"/>
            <w:gridSpan w:val="3"/>
          </w:tcPr>
          <w:p w:rsidR="004D3390" w:rsidRPr="004D3390" w:rsidRDefault="004D3390" w:rsidP="004D3390">
            <w:pPr>
              <w:jc w:val="both"/>
              <w:rPr>
                <w:bCs/>
                <w:i/>
              </w:rPr>
            </w:pPr>
            <w:r w:rsidRPr="004D3390">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i/>
                <w:sz w:val="28"/>
                <w:szCs w:val="28"/>
              </w:rPr>
            </w:pPr>
            <w:r w:rsidRPr="004D3390">
              <w:rPr>
                <w:bCs/>
                <w:i/>
              </w:rPr>
              <w:t>«длина товара: составляет ___ см».</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rPr>
                <w:bCs/>
              </w:rPr>
            </w:pPr>
            <w:r w:rsidRPr="004D3390">
              <w:rPr>
                <w:bCs/>
              </w:rPr>
              <w:t>Характеристики товаров, относящиеся к безопасности</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4D3390" w:rsidRPr="004D3390" w:rsidTr="003F21F3">
        <w:trPr>
          <w:trHeight w:val="4371"/>
        </w:trPr>
        <w:tc>
          <w:tcPr>
            <w:tcW w:w="1681" w:type="pct"/>
            <w:gridSpan w:val="2"/>
            <w:vMerge/>
          </w:tcPr>
          <w:p w:rsidR="004D3390" w:rsidRPr="004D3390" w:rsidRDefault="004D3390" w:rsidP="004D3390">
            <w:pPr>
              <w:jc w:val="both"/>
              <w:rPr>
                <w:i/>
                <w:color w:val="FF0000"/>
              </w:rPr>
            </w:pPr>
          </w:p>
        </w:tc>
        <w:tc>
          <w:tcPr>
            <w:tcW w:w="959" w:type="pct"/>
          </w:tcPr>
          <w:p w:rsidR="004D3390" w:rsidRPr="004D3390" w:rsidRDefault="004D3390" w:rsidP="004D3390">
            <w:pPr>
              <w:jc w:val="both"/>
              <w:rPr>
                <w:bCs/>
              </w:rPr>
            </w:pPr>
            <w:r w:rsidRPr="004D3390">
              <w:rPr>
                <w:bCs/>
              </w:rPr>
              <w:t>Характеристики товаров относящиеся к качеству</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4D3390" w:rsidRPr="004D3390" w:rsidTr="003F21F3">
        <w:trPr>
          <w:trHeight w:val="237"/>
        </w:trPr>
        <w:tc>
          <w:tcPr>
            <w:tcW w:w="5000" w:type="pct"/>
            <w:gridSpan w:val="6"/>
          </w:tcPr>
          <w:p w:rsidR="004D3390" w:rsidRPr="004D3390" w:rsidRDefault="004D3390" w:rsidP="004D3390">
            <w:pPr>
              <w:jc w:val="both"/>
              <w:rPr>
                <w:b/>
                <w:i/>
                <w:sz w:val="28"/>
                <w:szCs w:val="28"/>
              </w:rPr>
            </w:pPr>
            <w:r w:rsidRPr="004D3390">
              <w:rPr>
                <w:b/>
                <w:bCs/>
                <w:sz w:val="28"/>
                <w:szCs w:val="28"/>
              </w:rPr>
              <w:t>Результат поставки товаров</w:t>
            </w:r>
          </w:p>
        </w:tc>
      </w:tr>
      <w:tr w:rsidR="004D3390" w:rsidRPr="004D3390" w:rsidTr="003F21F3">
        <w:tc>
          <w:tcPr>
            <w:tcW w:w="5000" w:type="pct"/>
            <w:gridSpan w:val="6"/>
          </w:tcPr>
          <w:p w:rsidR="004D3390" w:rsidRPr="004D3390" w:rsidRDefault="004D3390" w:rsidP="004D3390">
            <w:pPr>
              <w:jc w:val="both"/>
              <w:rPr>
                <w:bCs/>
                <w:i/>
              </w:rPr>
            </w:pPr>
            <w:r w:rsidRPr="004D3390">
              <w:rPr>
                <w:bCs/>
                <w:i/>
              </w:rPr>
              <w:t>Участник должен указать гарантируемый результат и согласие с условиями технического задания документации.</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bCs/>
                <w:i/>
              </w:rPr>
            </w:pPr>
            <w:r w:rsidRPr="004D3390">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Место, условия и порядок поставки товаров</w:t>
            </w:r>
          </w:p>
        </w:tc>
      </w:tr>
      <w:tr w:rsidR="004D3390" w:rsidRPr="004D3390" w:rsidTr="003F21F3">
        <w:trPr>
          <w:trHeight w:val="2220"/>
        </w:trPr>
        <w:tc>
          <w:tcPr>
            <w:tcW w:w="1681" w:type="pct"/>
            <w:gridSpan w:val="2"/>
          </w:tcPr>
          <w:p w:rsidR="004D3390" w:rsidRPr="004D3390" w:rsidRDefault="004D3390" w:rsidP="004D3390">
            <w:pPr>
              <w:jc w:val="both"/>
              <w:rPr>
                <w:color w:val="FF0000"/>
              </w:rPr>
            </w:pPr>
            <w:r w:rsidRPr="004D3390">
              <w:t xml:space="preserve">Место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место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D3390">
              <w:rPr>
                <w:bCs/>
                <w:i/>
              </w:rPr>
              <w:t>ых</w:t>
            </w:r>
            <w:proofErr w:type="spellEnd"/>
            <w:r w:rsidRPr="004D3390">
              <w:rPr>
                <w:bCs/>
                <w:i/>
              </w:rPr>
              <w:t>)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t xml:space="preserve">Условия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условия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color w:val="FF0000"/>
                <w:sz w:val="28"/>
                <w:szCs w:val="28"/>
              </w:rPr>
            </w:pPr>
            <w:r w:rsidRPr="004D3390">
              <w:rPr>
                <w:bCs/>
                <w:i/>
              </w:rPr>
              <w:t xml:space="preserve">Участник вместо указания условий поставки товаров вправе указать: «_________ (указать наименование участника) </w:t>
            </w:r>
            <w:r w:rsidRPr="004D3390">
              <w:rPr>
                <w:bCs/>
                <w:i/>
              </w:rPr>
              <w:lastRenderedPageBreak/>
              <w:t>настоящим подтверждает, что поставит товар в соответствии с условиями поставки товаров, указанными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lastRenderedPageBreak/>
              <w:t xml:space="preserve">Сроки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сроки поставки товара в соответствии с требованиями технического задания в формате: ДД.ММ.ГГГГ.</w:t>
            </w:r>
          </w:p>
          <w:p w:rsidR="004D3390" w:rsidRPr="004D3390" w:rsidRDefault="004D3390" w:rsidP="004D3390">
            <w:pPr>
              <w:jc w:val="both"/>
              <w:rPr>
                <w:bCs/>
                <w:i/>
              </w:rPr>
            </w:pPr>
          </w:p>
          <w:p w:rsidR="004D3390" w:rsidRPr="004D3390" w:rsidRDefault="004D3390" w:rsidP="004D3390">
            <w:pPr>
              <w:jc w:val="both"/>
              <w:rPr>
                <w:bCs/>
                <w:i/>
                <w:color w:val="FF0000"/>
              </w:rPr>
            </w:pPr>
            <w:r w:rsidRPr="004D3390">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Форма, сроки и порядок оплаты</w:t>
            </w:r>
          </w:p>
        </w:tc>
      </w:tr>
      <w:tr w:rsidR="004D3390" w:rsidRPr="004D3390" w:rsidTr="003F21F3">
        <w:tc>
          <w:tcPr>
            <w:tcW w:w="1681" w:type="pct"/>
            <w:gridSpan w:val="2"/>
          </w:tcPr>
          <w:p w:rsidR="004D3390" w:rsidRPr="004D3390" w:rsidRDefault="004D3390" w:rsidP="004D3390">
            <w:pPr>
              <w:jc w:val="both"/>
              <w:rPr>
                <w:i/>
              </w:rPr>
            </w:pPr>
            <w:r w:rsidRPr="004D3390">
              <w:rPr>
                <w:bCs/>
              </w:rPr>
              <w:t>Форма оплаты</w:t>
            </w:r>
          </w:p>
        </w:tc>
        <w:tc>
          <w:tcPr>
            <w:tcW w:w="3319" w:type="pct"/>
            <w:gridSpan w:val="4"/>
          </w:tcPr>
          <w:p w:rsidR="004D3390" w:rsidRPr="004D3390" w:rsidRDefault="004D3390" w:rsidP="004D3390">
            <w:pPr>
              <w:jc w:val="both"/>
              <w:rPr>
                <w:bCs/>
                <w:i/>
              </w:rPr>
            </w:pPr>
            <w:r w:rsidRPr="004D3390">
              <w:rPr>
                <w:bCs/>
                <w:i/>
              </w:rPr>
              <w:t>Участник должен указать форму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rPr>
            </w:pPr>
            <w:r w:rsidRPr="004D3390">
              <w:rPr>
                <w:bCs/>
              </w:rPr>
              <w:t>Срок и порядок оплаты</w:t>
            </w:r>
          </w:p>
        </w:tc>
        <w:tc>
          <w:tcPr>
            <w:tcW w:w="3319" w:type="pct"/>
            <w:gridSpan w:val="4"/>
          </w:tcPr>
          <w:p w:rsidR="004D3390" w:rsidRPr="004D3390" w:rsidRDefault="004D3390" w:rsidP="004D3390">
            <w:pPr>
              <w:jc w:val="both"/>
              <w:rPr>
                <w:bCs/>
                <w:i/>
              </w:rPr>
            </w:pPr>
            <w:r w:rsidRPr="004D3390">
              <w:rPr>
                <w:bCs/>
                <w:i/>
              </w:rPr>
              <w:t>Участник должен указать конкретные сроки и порядок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 xml:space="preserve">Участник вместо указания срока и порядка оплаты вправе указать: «_________ (указать наименование участника) настоящим </w:t>
            </w:r>
            <w:proofErr w:type="gramStart"/>
            <w:r w:rsidRPr="004D3390">
              <w:rPr>
                <w:bCs/>
                <w:i/>
              </w:rPr>
              <w:t>подтверждает,  что</w:t>
            </w:r>
            <w:proofErr w:type="gramEnd"/>
            <w:r w:rsidRPr="004D3390">
              <w:rPr>
                <w:bCs/>
                <w:i/>
              </w:rPr>
              <w:t xml:space="preserve"> согласен со сроками и порядком оплаты, указанными в техническом задании документации.».</w:t>
            </w:r>
          </w:p>
        </w:tc>
      </w:tr>
      <w:tr w:rsidR="004D3390" w:rsidRPr="004D3390" w:rsidTr="003F21F3">
        <w:tc>
          <w:tcPr>
            <w:tcW w:w="5000" w:type="pct"/>
            <w:gridSpan w:val="6"/>
          </w:tcPr>
          <w:p w:rsidR="004D3390" w:rsidRPr="004D3390" w:rsidRDefault="004D3390" w:rsidP="004D3390">
            <w:pPr>
              <w:jc w:val="both"/>
              <w:rPr>
                <w:i/>
                <w:color w:val="FF0000"/>
                <w:sz w:val="28"/>
                <w:szCs w:val="28"/>
              </w:rPr>
            </w:pPr>
            <w:r w:rsidRPr="004D3390">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D222AE" w:rsidRPr="004D3390" w:rsidTr="00D222AE">
        <w:trPr>
          <w:trHeight w:val="322"/>
        </w:trPr>
        <w:tc>
          <w:tcPr>
            <w:tcW w:w="3439" w:type="pct"/>
            <w:gridSpan w:val="4"/>
            <w:vMerge w:val="restart"/>
          </w:tcPr>
          <w:p w:rsidR="00D222AE" w:rsidRPr="004D3390" w:rsidRDefault="00D222AE" w:rsidP="004D3390">
            <w:pPr>
              <w:jc w:val="both"/>
              <w:rPr>
                <w:sz w:val="28"/>
                <w:szCs w:val="28"/>
                <w:highlight w:val="yellow"/>
              </w:rPr>
            </w:pPr>
            <w:r w:rsidRPr="004D3390">
              <w:rPr>
                <w:b/>
              </w:rPr>
              <w:t>Наименование показателя</w:t>
            </w:r>
          </w:p>
        </w:tc>
        <w:tc>
          <w:tcPr>
            <w:tcW w:w="1561" w:type="pct"/>
            <w:gridSpan w:val="2"/>
            <w:vMerge w:val="restart"/>
          </w:tcPr>
          <w:p w:rsidR="00D222AE" w:rsidRPr="004D3390" w:rsidRDefault="00D222AE" w:rsidP="004D3390">
            <w:pPr>
              <w:jc w:val="both"/>
              <w:rPr>
                <w:sz w:val="28"/>
                <w:szCs w:val="28"/>
                <w:highlight w:val="yellow"/>
              </w:rPr>
            </w:pPr>
            <w:r w:rsidRPr="004D3390">
              <w:rPr>
                <w:b/>
              </w:rPr>
              <w:t>Общая доля</w:t>
            </w:r>
          </w:p>
        </w:tc>
      </w:tr>
      <w:tr w:rsidR="00D222AE" w:rsidRPr="004D3390" w:rsidTr="00D222AE">
        <w:trPr>
          <w:trHeight w:val="322"/>
        </w:trPr>
        <w:tc>
          <w:tcPr>
            <w:tcW w:w="3439" w:type="pct"/>
            <w:gridSpan w:val="4"/>
            <w:vMerge/>
          </w:tcPr>
          <w:p w:rsidR="00D222AE" w:rsidRPr="004D3390" w:rsidRDefault="00D222AE" w:rsidP="004D3390">
            <w:pPr>
              <w:jc w:val="both"/>
              <w:rPr>
                <w:sz w:val="28"/>
                <w:szCs w:val="28"/>
                <w:highlight w:val="yellow"/>
              </w:rPr>
            </w:pPr>
          </w:p>
        </w:tc>
        <w:tc>
          <w:tcPr>
            <w:tcW w:w="1561" w:type="pct"/>
            <w:gridSpan w:val="2"/>
            <w:vMerge/>
          </w:tcPr>
          <w:p w:rsidR="00D222AE" w:rsidRPr="004D3390" w:rsidRDefault="00D222AE" w:rsidP="004D3390">
            <w:pPr>
              <w:jc w:val="both"/>
              <w:rPr>
                <w:sz w:val="28"/>
                <w:szCs w:val="28"/>
                <w:highlight w:val="yellow"/>
              </w:rPr>
            </w:pPr>
          </w:p>
        </w:tc>
      </w:tr>
      <w:tr w:rsidR="00D222AE" w:rsidRPr="004D3390" w:rsidTr="00D222AE">
        <w:tc>
          <w:tcPr>
            <w:tcW w:w="3439" w:type="pct"/>
            <w:gridSpan w:val="4"/>
          </w:tcPr>
          <w:p w:rsidR="00D222AE" w:rsidRPr="004D3390" w:rsidRDefault="00D222AE" w:rsidP="00D222AE">
            <w:pPr>
              <w:jc w:val="both"/>
              <w:rPr>
                <w:sz w:val="28"/>
                <w:szCs w:val="28"/>
                <w:highlight w:val="yellow"/>
              </w:rPr>
            </w:pPr>
            <w:r w:rsidRPr="004D3390">
              <w:t>Доля товаров, являющихся инновационными и (или) высокотехнологичными из общего объема предлагаемых товаров,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произведенных в Российской Федерации,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по которым участник является производителем,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bookmarkEnd w:id="1"/>
    </w:tbl>
    <w:p w:rsidR="0035755D" w:rsidRPr="00CF33AB" w:rsidRDefault="0035755D" w:rsidP="0035755D">
      <w:pPr>
        <w:spacing w:line="360" w:lineRule="auto"/>
        <w:ind w:firstLine="709"/>
        <w:rPr>
          <w:rFonts w:eastAsia="MS Mincho"/>
          <w:sz w:val="28"/>
          <w:szCs w:val="28"/>
        </w:rPr>
      </w:pPr>
    </w:p>
    <w:p w:rsidR="0035755D" w:rsidRPr="00CF33AB" w:rsidRDefault="0035755D" w:rsidP="0035755D">
      <w:pPr>
        <w:ind w:firstLine="720"/>
        <w:jc w:val="both"/>
      </w:pPr>
      <w:r w:rsidRPr="00CF33AB">
        <w:t xml:space="preserve">Имеющий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4E05FE" w:rsidRPr="00CF33AB" w:rsidRDefault="003D365D" w:rsidP="003D365D">
      <w:pPr>
        <w:jc w:val="right"/>
        <w:rPr>
          <w:sz w:val="28"/>
          <w:szCs w:val="28"/>
        </w:rPr>
      </w:pPr>
      <w:r w:rsidRPr="00CF33AB">
        <w:rPr>
          <w:sz w:val="28"/>
          <w:szCs w:val="28"/>
        </w:rPr>
        <w:lastRenderedPageBreak/>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536507" w:rsidRPr="00CF33AB" w:rsidRDefault="00536507" w:rsidP="00536507">
      <w:pPr>
        <w:autoSpaceDE w:val="0"/>
        <w:autoSpaceDN w:val="0"/>
        <w:adjustRightInd w:val="0"/>
        <w:jc w:val="right"/>
        <w:rPr>
          <w:rFonts w:eastAsia="Calibri"/>
          <w:lang w:eastAsia="en-US"/>
        </w:rPr>
      </w:pPr>
      <w:r w:rsidRPr="00CF33AB">
        <w:rPr>
          <w:rFonts w:eastAsia="Calibri"/>
          <w:lang w:eastAsia="en-US"/>
        </w:rPr>
        <w:t>ПРОЕКТ</w:t>
      </w:r>
    </w:p>
    <w:p w:rsidR="00DD1803" w:rsidRDefault="00DD1803" w:rsidP="00DD1803">
      <w:pPr>
        <w:autoSpaceDE w:val="0"/>
        <w:autoSpaceDN w:val="0"/>
        <w:adjustRightInd w:val="0"/>
        <w:ind w:firstLine="540"/>
        <w:jc w:val="center"/>
      </w:pPr>
      <w:proofErr w:type="gramStart"/>
      <w:r>
        <w:rPr>
          <w:b/>
        </w:rPr>
        <w:t xml:space="preserve">Договор </w:t>
      </w:r>
      <w:r>
        <w:t xml:space="preserve"> _</w:t>
      </w:r>
      <w:proofErr w:type="gramEnd"/>
      <w:r>
        <w:t>___________</w:t>
      </w:r>
    </w:p>
    <w:p w:rsidR="00DD1803" w:rsidRDefault="00DD1803" w:rsidP="00DD1803">
      <w:pPr>
        <w:autoSpaceDE w:val="0"/>
        <w:autoSpaceDN w:val="0"/>
        <w:adjustRightInd w:val="0"/>
        <w:ind w:firstLine="540"/>
        <w:jc w:val="center"/>
      </w:pPr>
    </w:p>
    <w:p w:rsidR="00DD1803" w:rsidRDefault="00DD1803" w:rsidP="00DD1803">
      <w:pPr>
        <w:jc w:val="both"/>
      </w:pPr>
      <w:r>
        <w:t>г. Южно-Сахалинск</w:t>
      </w:r>
      <w:r>
        <w:tab/>
      </w:r>
      <w:r>
        <w:tab/>
      </w:r>
      <w:r>
        <w:tab/>
      </w:r>
      <w:r>
        <w:tab/>
      </w:r>
      <w:r>
        <w:tab/>
      </w:r>
      <w:r>
        <w:tab/>
      </w:r>
      <w:r>
        <w:tab/>
        <w:t xml:space="preserve">             </w:t>
      </w:r>
      <w:r>
        <w:tab/>
        <w:t>«__</w:t>
      </w:r>
      <w:proofErr w:type="gramStart"/>
      <w:r>
        <w:t>_»_</w:t>
      </w:r>
      <w:proofErr w:type="gramEnd"/>
      <w:r>
        <w:t>_______2019 г.</w:t>
      </w:r>
    </w:p>
    <w:p w:rsidR="00DD1803" w:rsidRDefault="00DD1803" w:rsidP="00DD1803">
      <w:pPr>
        <w:ind w:firstLine="540"/>
        <w:jc w:val="both"/>
      </w:pPr>
    </w:p>
    <w:p w:rsidR="00DD1803" w:rsidRDefault="00DD1803" w:rsidP="00DD1803">
      <w:pPr>
        <w:widowControl w:val="0"/>
        <w:autoSpaceDE w:val="0"/>
        <w:autoSpaceDN w:val="0"/>
        <w:ind w:firstLine="540"/>
        <w:jc w:val="both"/>
      </w:pPr>
    </w:p>
    <w:p w:rsidR="00DD1803" w:rsidRDefault="00DD1803" w:rsidP="00DD1803">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DD1803" w:rsidRDefault="00DD1803" w:rsidP="00DD1803">
      <w:pPr>
        <w:ind w:firstLine="540"/>
        <w:jc w:val="both"/>
        <w:rPr>
          <w:rFonts w:eastAsia="Calibri"/>
          <w:lang w:eastAsia="en-US"/>
        </w:rPr>
      </w:pPr>
    </w:p>
    <w:p w:rsidR="00DD1803" w:rsidRDefault="00DD1803" w:rsidP="00DD1803">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DD1803" w:rsidRDefault="00DD1803" w:rsidP="00DD1803">
      <w:pPr>
        <w:shd w:val="clear" w:color="auto" w:fill="FFFFFF"/>
        <w:rPr>
          <w:b/>
          <w:bCs/>
          <w:color w:val="000000"/>
        </w:rPr>
      </w:pPr>
    </w:p>
    <w:p w:rsidR="00DD1803" w:rsidRDefault="00DD1803" w:rsidP="00DD1803">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DD1803" w:rsidRDefault="00DD1803" w:rsidP="00DD1803">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 бумажных изделий хозяйственного назначения</w:t>
      </w:r>
      <w:r>
        <w:rPr>
          <w:b/>
          <w:bCs/>
        </w:rPr>
        <w:t xml:space="preserve"> </w:t>
      </w:r>
      <w:r>
        <w:rPr>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DD1803" w:rsidRDefault="00DD1803" w:rsidP="00DD1803">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в течение 30 календарных дней с момента получения заявки Поставщиком, но не позднее </w:t>
      </w:r>
      <w:r w:rsidRPr="00FF0E15">
        <w:rPr>
          <w:rFonts w:eastAsia="Calibri"/>
          <w:color w:val="000000"/>
          <w:lang w:eastAsia="en-US"/>
        </w:rPr>
        <w:t>30 ноября 2019 года</w:t>
      </w:r>
      <w:r>
        <w:rPr>
          <w:rFonts w:eastAsia="Calibri"/>
          <w:color w:val="000000"/>
          <w:lang w:eastAsia="en-US"/>
        </w:rPr>
        <w:t xml:space="preserve"> (Приложение № 3).</w:t>
      </w:r>
    </w:p>
    <w:p w:rsidR="00DD1803" w:rsidRDefault="00DD1803" w:rsidP="00DD1803">
      <w:pPr>
        <w:shd w:val="clear" w:color="auto" w:fill="FFFFFF"/>
        <w:tabs>
          <w:tab w:val="left" w:pos="1440"/>
        </w:tabs>
        <w:jc w:val="both"/>
        <w:rPr>
          <w:rFonts w:eastAsia="Calibri"/>
          <w:color w:val="000000"/>
          <w:lang w:eastAsia="en-US"/>
        </w:rPr>
      </w:pPr>
    </w:p>
    <w:p w:rsidR="00DD1803" w:rsidRDefault="00DD1803" w:rsidP="00DD1803">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DD1803" w:rsidRDefault="00DD1803" w:rsidP="00DD1803">
      <w:pPr>
        <w:shd w:val="clear" w:color="auto" w:fill="FFFFFF"/>
        <w:tabs>
          <w:tab w:val="left" w:pos="1440"/>
        </w:tabs>
        <w:ind w:left="5" w:hanging="5"/>
        <w:jc w:val="center"/>
        <w:rPr>
          <w:rFonts w:eastAsia="Calibri"/>
          <w:b/>
          <w:bCs/>
          <w:color w:val="000000"/>
          <w:lang w:eastAsia="en-US"/>
        </w:rPr>
      </w:pPr>
    </w:p>
    <w:p w:rsidR="00DD1803" w:rsidRDefault="00DD1803" w:rsidP="00DD1803">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w:t>
      </w:r>
      <w:proofErr w:type="gramStart"/>
      <w:r>
        <w:rPr>
          <w:rFonts w:eastAsia="Calibri"/>
          <w:b/>
          <w:lang w:eastAsia="en-US"/>
        </w:rPr>
        <w:t>_</w:t>
      </w:r>
      <w:r>
        <w:rPr>
          <w:rFonts w:eastAsia="Calibri"/>
          <w:u w:val="single"/>
          <w:lang w:eastAsia="en-US"/>
        </w:rPr>
        <w:t>(</w:t>
      </w:r>
      <w:proofErr w:type="gramEnd"/>
      <w:r>
        <w:rPr>
          <w:rFonts w:eastAsia="Calibri"/>
          <w:u w:val="single"/>
          <w:lang w:eastAsia="en-US"/>
        </w:rPr>
        <w:t>_______________)  рублей</w:t>
      </w:r>
      <w:r>
        <w:rPr>
          <w:rFonts w:eastAsia="Calibri"/>
          <w:lang w:eastAsia="en-US"/>
        </w:rPr>
        <w:t>, в том числе НДС _________.</w:t>
      </w:r>
    </w:p>
    <w:p w:rsidR="00DD1803" w:rsidRDefault="00DD1803" w:rsidP="00DD1803">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DD1803" w:rsidRDefault="00DD1803" w:rsidP="00DD1803">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DD1803" w:rsidRPr="00E650EB" w:rsidRDefault="00DD1803" w:rsidP="00DD1803">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DD1803" w:rsidRDefault="00DD1803" w:rsidP="00DD1803">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DD1803" w:rsidRPr="0018650C" w:rsidRDefault="00DD1803" w:rsidP="00DD1803">
      <w:pPr>
        <w:shd w:val="clear" w:color="auto" w:fill="FFFFFF"/>
        <w:ind w:firstLine="567"/>
        <w:jc w:val="both"/>
        <w:rPr>
          <w:rFonts w:eastAsia="Calibri"/>
          <w:color w:val="000000"/>
          <w:lang w:eastAsia="en-US"/>
        </w:rPr>
      </w:pPr>
      <w:r>
        <w:rPr>
          <w:rFonts w:eastAsia="Calibri"/>
          <w:color w:val="000000"/>
          <w:lang w:eastAsia="en-US"/>
        </w:rPr>
        <w:lastRenderedPageBreak/>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DD1803" w:rsidRPr="0018650C" w:rsidRDefault="00DD1803" w:rsidP="00DD1803">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DD1803" w:rsidRDefault="00DD1803" w:rsidP="00DD1803">
      <w:pPr>
        <w:shd w:val="clear" w:color="auto" w:fill="FFFFFF"/>
        <w:ind w:firstLine="567"/>
        <w:jc w:val="both"/>
        <w:rPr>
          <w:rFonts w:eastAsia="Calibri"/>
          <w:color w:val="000000"/>
          <w:lang w:eastAsia="en-US"/>
        </w:rPr>
      </w:pPr>
    </w:p>
    <w:p w:rsidR="00DD1803" w:rsidRDefault="00DD1803" w:rsidP="00DD1803">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DD1803" w:rsidRDefault="00DD1803" w:rsidP="00DD1803">
      <w:pPr>
        <w:shd w:val="clear" w:color="auto" w:fill="FFFFFF"/>
        <w:ind w:firstLine="567"/>
        <w:jc w:val="both"/>
        <w:rPr>
          <w:rFonts w:eastAsia="Calibri"/>
          <w:lang w:eastAsia="en-US"/>
        </w:rPr>
      </w:pPr>
      <w:r>
        <w:rPr>
          <w:rFonts w:eastAsia="Calibri"/>
          <w:color w:val="000000"/>
          <w:lang w:eastAsia="en-US"/>
        </w:rPr>
        <w:t>3.1. Поставщик обязан:</w:t>
      </w:r>
    </w:p>
    <w:p w:rsidR="00DD1803" w:rsidRDefault="00DD1803" w:rsidP="00DD1803">
      <w:pPr>
        <w:ind w:firstLine="567"/>
        <w:jc w:val="both"/>
      </w:pPr>
      <w:r>
        <w:t>3.1.</w:t>
      </w:r>
      <w:proofErr w:type="gramStart"/>
      <w:r>
        <w:t>1.Поставить</w:t>
      </w:r>
      <w:proofErr w:type="gramEnd"/>
      <w:r>
        <w:t xml:space="preserve"> Покупателю Товар в порядке, количестве и сроки, предусмотренные условиями настоящего Договора.</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DD1803" w:rsidRDefault="00DD1803" w:rsidP="00DD1803">
      <w:pPr>
        <w:shd w:val="clear" w:color="auto" w:fill="FFFFFF"/>
        <w:ind w:firstLine="567"/>
        <w:jc w:val="both"/>
        <w:rPr>
          <w:rFonts w:eastAsia="Calibri"/>
          <w:color w:val="000000"/>
          <w:lang w:eastAsia="en-US"/>
        </w:rPr>
      </w:pPr>
    </w:p>
    <w:p w:rsidR="00DD1803" w:rsidRDefault="00DD1803" w:rsidP="00DD1803">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DD1803" w:rsidRDefault="00DD1803" w:rsidP="00DD1803">
      <w:pPr>
        <w:shd w:val="clear" w:color="auto" w:fill="FFFFFF"/>
        <w:tabs>
          <w:tab w:val="left" w:pos="1469"/>
          <w:tab w:val="left" w:leader="underscore" w:pos="4234"/>
          <w:tab w:val="left" w:leader="underscore" w:pos="6259"/>
        </w:tabs>
        <w:jc w:val="center"/>
        <w:rPr>
          <w:rFonts w:eastAsia="Calibri"/>
          <w:b/>
          <w:bCs/>
          <w:color w:val="000000"/>
          <w:lang w:eastAsia="en-US"/>
        </w:rPr>
      </w:pPr>
    </w:p>
    <w:p w:rsidR="00DD1803" w:rsidRDefault="00DD1803" w:rsidP="00DD1803">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w:t>
      </w:r>
      <w:proofErr w:type="gramStart"/>
      <w:r>
        <w:rPr>
          <w:bCs/>
          <w:color w:val="000000"/>
          <w:spacing w:val="-5"/>
        </w:rPr>
        <w:t>п.1.4  настоящего</w:t>
      </w:r>
      <w:proofErr w:type="gramEnd"/>
      <w:r>
        <w:rPr>
          <w:bCs/>
          <w:color w:val="000000"/>
          <w:spacing w:val="-5"/>
        </w:rPr>
        <w:t xml:space="preserve"> Договора, по адресу: г. Южно-Сахалинск, ул. Вокзальная, 52. Досрочная поставка Товара допускается только с согласия Покупателя. </w:t>
      </w:r>
    </w:p>
    <w:p w:rsidR="00DD1803" w:rsidRDefault="00DD1803" w:rsidP="00DD1803">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DD1803" w:rsidRDefault="00DD1803" w:rsidP="00DD1803">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D1803" w:rsidRDefault="00DD1803" w:rsidP="00DD1803">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DD1803" w:rsidRDefault="00DD1803" w:rsidP="00DD1803">
      <w:pPr>
        <w:shd w:val="clear" w:color="auto" w:fill="FFFFFF"/>
        <w:jc w:val="both"/>
        <w:rPr>
          <w:rFonts w:eastAsia="Calibri"/>
          <w:color w:val="000000"/>
          <w:lang w:eastAsia="en-US"/>
        </w:rPr>
      </w:pPr>
    </w:p>
    <w:p w:rsidR="00DD1803" w:rsidRDefault="00DD1803" w:rsidP="00DD1803">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DD1803" w:rsidRDefault="00DD1803" w:rsidP="00DD1803">
      <w:pPr>
        <w:shd w:val="clear" w:color="auto" w:fill="FFFFFF"/>
        <w:ind w:left="19" w:right="5" w:hanging="19"/>
        <w:jc w:val="center"/>
        <w:rPr>
          <w:rFonts w:eastAsia="Calibri"/>
          <w:b/>
          <w:bCs/>
          <w:color w:val="000000"/>
          <w:lang w:eastAsia="en-US"/>
        </w:rPr>
      </w:pP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DD1803" w:rsidRDefault="00DD1803" w:rsidP="00DD1803">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DD1803" w:rsidRDefault="00DD1803" w:rsidP="00DD1803">
      <w:pPr>
        <w:shd w:val="clear" w:color="auto" w:fill="FFFFFF"/>
        <w:jc w:val="both"/>
        <w:rPr>
          <w:rFonts w:eastAsia="Calibri"/>
          <w:color w:val="000000"/>
          <w:lang w:eastAsia="en-US"/>
        </w:rPr>
      </w:pPr>
    </w:p>
    <w:p w:rsidR="00DD1803" w:rsidRDefault="00DD1803" w:rsidP="00DD1803">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w:t>
      </w:r>
      <w:r>
        <w:rPr>
          <w:rFonts w:eastAsia="Calibri"/>
          <w:color w:val="000000"/>
          <w:lang w:eastAsia="en-US"/>
        </w:rPr>
        <w:lastRenderedPageBreak/>
        <w:t>поступления Товара на склад Покупателя считается дата, проставленная Покупателем на товарной накладной унифицированной формы.</w:t>
      </w:r>
    </w:p>
    <w:p w:rsidR="00DD1803" w:rsidRDefault="00DD1803" w:rsidP="00DD1803">
      <w:pPr>
        <w:shd w:val="clear" w:color="auto" w:fill="FFFFFF"/>
        <w:tabs>
          <w:tab w:val="left" w:pos="1219"/>
        </w:tabs>
        <w:ind w:firstLine="567"/>
        <w:jc w:val="both"/>
        <w:rPr>
          <w:rFonts w:eastAsia="Calibri"/>
          <w:color w:val="000000"/>
          <w:highlight w:val="green"/>
          <w:lang w:eastAsia="en-US"/>
        </w:rPr>
      </w:pPr>
    </w:p>
    <w:p w:rsidR="00DD1803" w:rsidRDefault="00DD1803" w:rsidP="00DD1803">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DD1803" w:rsidRDefault="00DD1803" w:rsidP="00DD1803">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DD1803" w:rsidRDefault="00DD1803" w:rsidP="00DD1803">
      <w:pPr>
        <w:shd w:val="clear" w:color="auto" w:fill="FFFFFF"/>
        <w:tabs>
          <w:tab w:val="left" w:pos="1224"/>
        </w:tabs>
        <w:rPr>
          <w:rFonts w:eastAsia="Calibri"/>
          <w:b/>
          <w:bCs/>
          <w:color w:val="000000"/>
          <w:lang w:eastAsia="en-US"/>
        </w:rPr>
      </w:pPr>
    </w:p>
    <w:p w:rsidR="00DD1803" w:rsidRDefault="00DD1803" w:rsidP="00DD1803">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DD1803" w:rsidRDefault="00DD1803" w:rsidP="00DD1803">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DD1803" w:rsidRDefault="00DD1803" w:rsidP="00DD180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DD1803" w:rsidRDefault="00DD1803" w:rsidP="00DD180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DD1803" w:rsidRDefault="00DD1803" w:rsidP="00DD1803">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DD1803" w:rsidRDefault="00DD1803" w:rsidP="00DD180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DD1803" w:rsidRDefault="00DD1803" w:rsidP="00DD1803">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DD1803" w:rsidRDefault="00DD1803" w:rsidP="00DD1803">
      <w:pPr>
        <w:shd w:val="clear" w:color="auto" w:fill="FFFFFF"/>
        <w:tabs>
          <w:tab w:val="left" w:pos="1531"/>
        </w:tabs>
        <w:ind w:left="10" w:firstLine="768"/>
        <w:jc w:val="both"/>
        <w:rPr>
          <w:rFonts w:eastAsia="Calibri"/>
          <w:b/>
          <w:bCs/>
          <w:color w:val="000000"/>
          <w:lang w:eastAsia="en-US"/>
        </w:rPr>
      </w:pPr>
    </w:p>
    <w:p w:rsidR="00DD1803" w:rsidRDefault="00DD1803" w:rsidP="00DD1803">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DD1803" w:rsidRDefault="00DD1803" w:rsidP="00DD1803">
      <w:pPr>
        <w:ind w:firstLine="567"/>
        <w:jc w:val="both"/>
        <w:rPr>
          <w:rFonts w:eastAsia="Calibri"/>
          <w:lang w:eastAsia="en-US"/>
        </w:rPr>
      </w:pPr>
      <w:r>
        <w:rPr>
          <w:rFonts w:eastAsia="Calibri"/>
          <w:lang w:eastAsia="en-US"/>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Pr>
          <w:rFonts w:eastAsia="Calibri"/>
          <w:lang w:eastAsia="en-US"/>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D1803" w:rsidRDefault="00DD1803" w:rsidP="00DD1803">
      <w:pPr>
        <w:shd w:val="clear" w:color="auto" w:fill="FFFFFF"/>
        <w:tabs>
          <w:tab w:val="left" w:pos="1531"/>
        </w:tabs>
        <w:jc w:val="both"/>
        <w:rPr>
          <w:rFonts w:eastAsia="Calibri"/>
          <w:b/>
          <w:bCs/>
          <w:color w:val="000000"/>
          <w:lang w:eastAsia="en-US"/>
        </w:rPr>
      </w:pPr>
    </w:p>
    <w:p w:rsidR="00DD1803" w:rsidRPr="007C3A17" w:rsidRDefault="00DD1803" w:rsidP="00DD1803">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DD1803" w:rsidRPr="007C3A17" w:rsidRDefault="00DD1803" w:rsidP="00DD1803">
      <w:pPr>
        <w:pStyle w:val="a6"/>
        <w:ind w:left="0" w:firstLine="567"/>
        <w:jc w:val="both"/>
      </w:pPr>
      <w:r w:rsidRPr="007C3A17">
        <w:t>10.1. Поставщик гарантирует, что:</w:t>
      </w:r>
    </w:p>
    <w:p w:rsidR="00DD1803" w:rsidRPr="007C3A17" w:rsidRDefault="00DD1803" w:rsidP="00DD1803">
      <w:pPr>
        <w:pStyle w:val="a6"/>
        <w:ind w:left="0" w:firstLine="567"/>
        <w:jc w:val="both"/>
      </w:pPr>
      <w:r w:rsidRPr="007C3A17">
        <w:t>зарегистрирован в ЕГРЮЛ надлежащим образом;</w:t>
      </w:r>
    </w:p>
    <w:p w:rsidR="00DD1803" w:rsidRPr="007C3A17" w:rsidRDefault="00DD1803" w:rsidP="00DD1803">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1803" w:rsidRPr="007C3A17" w:rsidRDefault="00DD1803" w:rsidP="00DD1803">
      <w:pPr>
        <w:pStyle w:val="a6"/>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1803" w:rsidRPr="007C3A17" w:rsidRDefault="00DD1803" w:rsidP="00DD1803">
      <w:pPr>
        <w:pStyle w:val="a6"/>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D1803" w:rsidRPr="007C3A17" w:rsidRDefault="00DD1803" w:rsidP="00DD1803">
      <w:pPr>
        <w:pStyle w:val="a6"/>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D1803" w:rsidRPr="007C3A17" w:rsidRDefault="00DD1803" w:rsidP="00DD1803">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1803" w:rsidRPr="007C3A17" w:rsidRDefault="00DD1803" w:rsidP="00DD1803">
      <w:pPr>
        <w:pStyle w:val="a6"/>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1803" w:rsidRPr="007C3A17" w:rsidRDefault="00DD1803" w:rsidP="00DD1803">
      <w:pPr>
        <w:pStyle w:val="a6"/>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D1803" w:rsidRPr="007C3A17" w:rsidRDefault="00DD1803" w:rsidP="00DD1803">
      <w:pPr>
        <w:pStyle w:val="a6"/>
        <w:ind w:left="0" w:firstLine="567"/>
        <w:jc w:val="both"/>
      </w:pPr>
      <w:r w:rsidRPr="007C3A17">
        <w:t>своевременно и в полном объеме уплачивает налоги, сборы и страховые взносы;</w:t>
      </w:r>
    </w:p>
    <w:p w:rsidR="00DD1803" w:rsidRPr="007C3A17" w:rsidRDefault="00DD1803" w:rsidP="00DD1803">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DD1803" w:rsidRPr="007C3A17" w:rsidRDefault="00DD1803" w:rsidP="00DD1803">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DD1803" w:rsidRPr="007C3A17" w:rsidRDefault="00DD1803" w:rsidP="00DD1803">
      <w:pPr>
        <w:pStyle w:val="a6"/>
        <w:tabs>
          <w:tab w:val="left" w:pos="1276"/>
          <w:tab w:val="left" w:pos="1418"/>
        </w:tabs>
        <w:ind w:left="0" w:firstLine="567"/>
        <w:jc w:val="both"/>
      </w:pPr>
      <w:r w:rsidRPr="007C3A17">
        <w:lastRenderedPageBreak/>
        <w:t>10.2.</w:t>
      </w:r>
      <w:r w:rsidRPr="007C3A17">
        <w:tab/>
        <w:t xml:space="preserve">Если </w:t>
      </w:r>
      <w:proofErr w:type="gramStart"/>
      <w:r w:rsidRPr="007C3A17">
        <w:t>Поставщик  нарушит</w:t>
      </w:r>
      <w:proofErr w:type="gramEnd"/>
      <w:r w:rsidRPr="007C3A17">
        <w:t xml:space="preserve"> гарантии (любую одну, несколько или все вместе), указанные в пункте </w:t>
      </w:r>
      <w:r>
        <w:t>10.</w:t>
      </w:r>
      <w:r w:rsidRPr="007C3A17">
        <w:t>1 настоящего раздела,  и это повлечет:</w:t>
      </w:r>
    </w:p>
    <w:p w:rsidR="00DD1803" w:rsidRPr="007C3A17" w:rsidRDefault="00DD1803" w:rsidP="00DD1803">
      <w:pPr>
        <w:pStyle w:val="a6"/>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D1803" w:rsidRPr="007C3A17" w:rsidRDefault="00DD1803" w:rsidP="00DD1803">
      <w:pPr>
        <w:pStyle w:val="a6"/>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D1803" w:rsidRPr="007C3A17" w:rsidRDefault="00DD1803" w:rsidP="00DD1803">
      <w:pPr>
        <w:pStyle w:val="a6"/>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DD1803" w:rsidRPr="007C3A17" w:rsidRDefault="00DD1803" w:rsidP="00DD1803">
      <w:pPr>
        <w:pStyle w:val="a6"/>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D1803" w:rsidRDefault="00DD1803" w:rsidP="00DD1803">
      <w:pPr>
        <w:shd w:val="clear" w:color="auto" w:fill="FFFFFF"/>
        <w:tabs>
          <w:tab w:val="left" w:pos="1531"/>
        </w:tabs>
        <w:ind w:left="10" w:hanging="10"/>
        <w:jc w:val="center"/>
        <w:rPr>
          <w:rFonts w:eastAsia="Calibri"/>
          <w:b/>
          <w:bCs/>
          <w:color w:val="000000"/>
          <w:lang w:eastAsia="en-US"/>
        </w:rPr>
      </w:pPr>
    </w:p>
    <w:p w:rsidR="00DD1803" w:rsidRDefault="00DD1803" w:rsidP="00DD1803">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DD1803" w:rsidRDefault="00DD1803" w:rsidP="00DD1803">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D1803" w:rsidRDefault="00DD1803" w:rsidP="00DD1803">
      <w:pPr>
        <w:shd w:val="clear" w:color="auto" w:fill="FFFFFF"/>
        <w:ind w:left="29" w:firstLine="763"/>
        <w:jc w:val="both"/>
        <w:rPr>
          <w:rFonts w:eastAsia="Calibri"/>
          <w:color w:val="000000"/>
          <w:lang w:eastAsia="en-US"/>
        </w:rPr>
      </w:pPr>
    </w:p>
    <w:p w:rsidR="00DD1803" w:rsidRDefault="00DD1803" w:rsidP="00DD1803">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DD1803" w:rsidRDefault="00DD1803" w:rsidP="00DD1803">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Pr>
          <w:rFonts w:eastAsia="Calibri"/>
          <w:color w:val="000000"/>
          <w:lang w:eastAsia="en-US"/>
        </w:rPr>
        <w:t>или)  условий</w:t>
      </w:r>
      <w:proofErr w:type="gramEnd"/>
      <w:r>
        <w:rPr>
          <w:rFonts w:eastAsia="Calibri"/>
          <w:color w:val="000000"/>
          <w:lang w:eastAsia="en-US"/>
        </w:rPr>
        <w:t xml:space="preserve"> договора. К претензии должны быть </w:t>
      </w:r>
      <w:proofErr w:type="gramStart"/>
      <w:r>
        <w:rPr>
          <w:rFonts w:eastAsia="Calibri"/>
          <w:color w:val="000000"/>
          <w:lang w:eastAsia="en-US"/>
        </w:rPr>
        <w:t>приложены  копии</w:t>
      </w:r>
      <w:proofErr w:type="gramEnd"/>
      <w:r>
        <w:rPr>
          <w:rFonts w:eastAsia="Calibri"/>
          <w:color w:val="000000"/>
          <w:lang w:eastAsia="en-US"/>
        </w:rPr>
        <w:t xml:space="preserve"> документов, подтверждающие изложенные в ней обстоятельства.     </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DD1803" w:rsidRDefault="00DD1803" w:rsidP="00DD1803">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DD1803" w:rsidRDefault="00DD1803" w:rsidP="00DD1803">
      <w:pPr>
        <w:shd w:val="clear" w:color="auto" w:fill="FFFFFF"/>
        <w:tabs>
          <w:tab w:val="left" w:pos="9922"/>
        </w:tabs>
        <w:ind w:right="-1"/>
        <w:rPr>
          <w:rFonts w:eastAsia="Calibri"/>
          <w:b/>
          <w:bCs/>
          <w:color w:val="000000"/>
          <w:lang w:eastAsia="en-US"/>
        </w:rPr>
      </w:pPr>
    </w:p>
    <w:p w:rsidR="00DD1803" w:rsidRDefault="00DD1803" w:rsidP="00DD1803">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DD1803" w:rsidRDefault="00DD1803" w:rsidP="00DD1803">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lang w:eastAsia="en-US"/>
        </w:rPr>
        <w:lastRenderedPageBreak/>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DD1803" w:rsidRDefault="00DD1803" w:rsidP="00DD1803">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DD1803" w:rsidRDefault="00DD1803" w:rsidP="00DD1803">
      <w:pPr>
        <w:shd w:val="clear" w:color="auto" w:fill="FFFFFF"/>
        <w:tabs>
          <w:tab w:val="left" w:pos="1512"/>
        </w:tabs>
        <w:ind w:left="290" w:hanging="284"/>
        <w:jc w:val="both"/>
        <w:rPr>
          <w:rFonts w:eastAsia="Calibri"/>
          <w:b/>
          <w:bCs/>
          <w:color w:val="000000"/>
          <w:lang w:eastAsia="en-US"/>
        </w:rPr>
      </w:pPr>
    </w:p>
    <w:p w:rsidR="00DD1803" w:rsidRDefault="00DD1803" w:rsidP="00DD1803">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DD1803" w:rsidRDefault="00DD1803" w:rsidP="00DD1803">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ноября 2019 года, а в части взаиморасчетов – до полного выполнения обязательств Сторон.</w:t>
      </w:r>
    </w:p>
    <w:p w:rsidR="00DD1803" w:rsidRDefault="00DD1803" w:rsidP="00DD1803">
      <w:pPr>
        <w:ind w:left="290" w:firstLine="720"/>
        <w:jc w:val="both"/>
        <w:rPr>
          <w:rFonts w:eastAsia="Calibri"/>
          <w:b/>
          <w:bCs/>
          <w:color w:val="000000"/>
          <w:lang w:eastAsia="en-US"/>
        </w:rPr>
      </w:pPr>
    </w:p>
    <w:p w:rsidR="00DD1803" w:rsidRDefault="00DD1803" w:rsidP="00DD1803">
      <w:pPr>
        <w:jc w:val="center"/>
        <w:rPr>
          <w:rFonts w:eastAsia="Calibri"/>
          <w:b/>
          <w:bCs/>
          <w:color w:val="000000"/>
          <w:lang w:eastAsia="en-US"/>
        </w:rPr>
      </w:pPr>
      <w:r>
        <w:rPr>
          <w:rFonts w:eastAsia="Calibri"/>
          <w:b/>
          <w:bCs/>
          <w:color w:val="000000"/>
          <w:lang w:eastAsia="en-US"/>
        </w:rPr>
        <w:t>15. Прочие условия</w:t>
      </w:r>
    </w:p>
    <w:p w:rsidR="00DD1803" w:rsidRDefault="00DD1803" w:rsidP="00DD1803">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DD1803" w:rsidRDefault="00DD1803" w:rsidP="00DD1803">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DD1803" w:rsidRDefault="00DD1803" w:rsidP="00DD1803">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DD1803" w:rsidRDefault="00DD1803" w:rsidP="00DD1803">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DD1803" w:rsidRDefault="00DD1803" w:rsidP="00DD1803">
      <w:pPr>
        <w:shd w:val="clear" w:color="auto" w:fill="FFFFFF"/>
        <w:ind w:right="43" w:firstLine="567"/>
        <w:jc w:val="both"/>
        <w:rPr>
          <w:rFonts w:eastAsia="Calibri"/>
          <w:lang w:eastAsia="en-US"/>
        </w:rPr>
      </w:pPr>
      <w:r>
        <w:rPr>
          <w:rFonts w:eastAsia="Calibri"/>
          <w:color w:val="000000"/>
          <w:lang w:eastAsia="en-US"/>
        </w:rPr>
        <w:t xml:space="preserve">Ответственность за предоставление недостоверных реквизитов и, </w:t>
      </w:r>
      <w:proofErr w:type="gramStart"/>
      <w:r>
        <w:rPr>
          <w:rFonts w:eastAsia="Calibri"/>
          <w:color w:val="000000"/>
          <w:lang w:eastAsia="en-US"/>
        </w:rPr>
        <w:t>возникшие</w:t>
      </w:r>
      <w:proofErr w:type="gramEnd"/>
      <w:r>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DD1803" w:rsidRDefault="00DD1803" w:rsidP="00DD1803">
      <w:pPr>
        <w:shd w:val="clear" w:color="auto" w:fill="FFFFFF"/>
        <w:tabs>
          <w:tab w:val="left" w:pos="567"/>
        </w:tabs>
        <w:ind w:firstLine="567"/>
        <w:jc w:val="both"/>
        <w:rPr>
          <w:rFonts w:eastAsia="Calibri"/>
          <w:color w:val="000000"/>
          <w:lang w:eastAsia="en-US"/>
        </w:rPr>
      </w:pPr>
      <w:r>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DD1803" w:rsidRDefault="00DD1803" w:rsidP="00DD1803">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DD1803" w:rsidRDefault="00DD1803" w:rsidP="00DD1803">
      <w:pPr>
        <w:widowControl w:val="0"/>
        <w:autoSpaceDE w:val="0"/>
        <w:autoSpaceDN w:val="0"/>
        <w:ind w:firstLine="540"/>
        <w:jc w:val="both"/>
      </w:pPr>
      <w:r>
        <w:t>К настоящему Договору прилагаются:</w:t>
      </w:r>
    </w:p>
    <w:p w:rsidR="00DD1803" w:rsidRDefault="00DD1803" w:rsidP="00DD1803">
      <w:pPr>
        <w:widowControl w:val="0"/>
        <w:autoSpaceDE w:val="0"/>
        <w:autoSpaceDN w:val="0"/>
        <w:ind w:firstLine="540"/>
        <w:jc w:val="both"/>
      </w:pPr>
      <w:r>
        <w:t>Техническое задание (спецификация) (приложение № 1);</w:t>
      </w:r>
    </w:p>
    <w:p w:rsidR="00DD1803" w:rsidRDefault="00DD1803" w:rsidP="00DD1803">
      <w:pPr>
        <w:widowControl w:val="0"/>
        <w:autoSpaceDE w:val="0"/>
        <w:autoSpaceDN w:val="0"/>
        <w:ind w:firstLine="540"/>
        <w:jc w:val="both"/>
      </w:pPr>
      <w:r>
        <w:t>Расчет договорной цены (приложение № 2);</w:t>
      </w:r>
    </w:p>
    <w:p w:rsidR="00DD1803" w:rsidRDefault="00DD1803" w:rsidP="00DD1803">
      <w:pPr>
        <w:widowControl w:val="0"/>
        <w:autoSpaceDE w:val="0"/>
        <w:autoSpaceDN w:val="0"/>
        <w:ind w:firstLine="540"/>
        <w:jc w:val="both"/>
      </w:pPr>
      <w:r>
        <w:t>Заявка на поставку товара (приложение № 3).</w:t>
      </w:r>
    </w:p>
    <w:p w:rsidR="00DD1803" w:rsidRDefault="00DD1803" w:rsidP="00DD1803">
      <w:pPr>
        <w:rPr>
          <w:b/>
          <w:bCs/>
          <w:color w:val="000000"/>
          <w:spacing w:val="-6"/>
        </w:rPr>
      </w:pPr>
    </w:p>
    <w:p w:rsidR="00DD1803" w:rsidRDefault="00DD1803" w:rsidP="00DD1803">
      <w:pPr>
        <w:ind w:firstLine="6"/>
        <w:jc w:val="center"/>
        <w:rPr>
          <w:b/>
          <w:bCs/>
          <w:color w:val="000000"/>
          <w:spacing w:val="-6"/>
        </w:rPr>
      </w:pPr>
      <w:r>
        <w:rPr>
          <w:b/>
          <w:bCs/>
          <w:color w:val="000000"/>
          <w:spacing w:val="-6"/>
        </w:rPr>
        <w:t>16. Юридические адреса и платежные реквизиты Сторон</w:t>
      </w:r>
    </w:p>
    <w:p w:rsidR="00DD1803" w:rsidRDefault="00DD1803" w:rsidP="00DD1803">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DD1803" w:rsidTr="00147ECD">
        <w:tc>
          <w:tcPr>
            <w:tcW w:w="4820" w:type="dxa"/>
          </w:tcPr>
          <w:p w:rsidR="00DD1803" w:rsidRDefault="00DD1803" w:rsidP="00147ECD">
            <w:pPr>
              <w:ind w:left="248"/>
              <w:jc w:val="both"/>
              <w:rPr>
                <w:b/>
                <w:bCs/>
              </w:rPr>
            </w:pPr>
            <w:r>
              <w:rPr>
                <w:b/>
                <w:bCs/>
              </w:rPr>
              <w:lastRenderedPageBreak/>
              <w:t xml:space="preserve">«Покупатель» </w:t>
            </w:r>
          </w:p>
          <w:p w:rsidR="00DD1803" w:rsidRDefault="00DD1803" w:rsidP="00147ECD">
            <w:pPr>
              <w:snapToGrid w:val="0"/>
              <w:ind w:left="248"/>
              <w:rPr>
                <w:rFonts w:eastAsia="Calibri"/>
                <w:b/>
              </w:rPr>
            </w:pPr>
            <w:r>
              <w:rPr>
                <w:rFonts w:eastAsia="Calibri"/>
                <w:b/>
              </w:rPr>
              <w:t>Акционерное общество «Пассажирская компания «Сахалин»</w:t>
            </w:r>
          </w:p>
          <w:p w:rsidR="00DD1803" w:rsidRDefault="00DD1803" w:rsidP="00147ECD">
            <w:pPr>
              <w:snapToGrid w:val="0"/>
              <w:ind w:left="248"/>
              <w:jc w:val="both"/>
              <w:rPr>
                <w:rFonts w:eastAsia="Calibri"/>
              </w:rPr>
            </w:pPr>
            <w:r>
              <w:rPr>
                <w:rFonts w:eastAsia="Calibri"/>
              </w:rPr>
              <w:t>Юридический адрес: 693000,</w:t>
            </w:r>
          </w:p>
          <w:p w:rsidR="00DD1803" w:rsidRDefault="00DD1803" w:rsidP="00147ECD">
            <w:pPr>
              <w:snapToGrid w:val="0"/>
              <w:ind w:left="248"/>
              <w:jc w:val="both"/>
              <w:rPr>
                <w:rFonts w:eastAsia="Calibri"/>
              </w:rPr>
            </w:pPr>
            <w:r>
              <w:rPr>
                <w:rFonts w:eastAsia="Calibri"/>
              </w:rPr>
              <w:t>г. Южно-Сахалинск, ул. Вокзальная, 54-А</w:t>
            </w:r>
          </w:p>
          <w:p w:rsidR="00DD1803" w:rsidRDefault="00DD1803" w:rsidP="00147ECD">
            <w:pPr>
              <w:snapToGrid w:val="0"/>
              <w:ind w:left="248"/>
              <w:jc w:val="both"/>
              <w:rPr>
                <w:rFonts w:eastAsia="Calibri"/>
                <w:bCs/>
              </w:rPr>
            </w:pPr>
            <w:r>
              <w:rPr>
                <w:rFonts w:eastAsia="Calibri"/>
                <w:bCs/>
              </w:rPr>
              <w:t>ИНН/КПП 6501243453/650101001</w:t>
            </w:r>
          </w:p>
          <w:p w:rsidR="00DD1803" w:rsidRDefault="00DD1803" w:rsidP="00147ECD">
            <w:pPr>
              <w:snapToGrid w:val="0"/>
              <w:ind w:left="248"/>
              <w:jc w:val="both"/>
              <w:rPr>
                <w:rFonts w:eastAsia="Calibri"/>
                <w:bCs/>
              </w:rPr>
            </w:pPr>
            <w:r>
              <w:rPr>
                <w:rFonts w:eastAsia="Calibri"/>
                <w:bCs/>
              </w:rPr>
              <w:t xml:space="preserve">Расчетный счет № 40702810908020008931 в филиале Банк ВТБ (ПАО) </w:t>
            </w:r>
          </w:p>
          <w:p w:rsidR="00DD1803" w:rsidRDefault="00DD1803" w:rsidP="00147ECD">
            <w:pPr>
              <w:snapToGrid w:val="0"/>
              <w:ind w:left="248"/>
              <w:jc w:val="both"/>
              <w:rPr>
                <w:rFonts w:eastAsia="Calibri"/>
                <w:bCs/>
              </w:rPr>
            </w:pPr>
            <w:r>
              <w:rPr>
                <w:rFonts w:eastAsia="Calibri"/>
                <w:bCs/>
              </w:rPr>
              <w:t>в г. Хабаровске</w:t>
            </w:r>
          </w:p>
          <w:p w:rsidR="00DD1803" w:rsidRDefault="00DD1803" w:rsidP="00147ECD">
            <w:pPr>
              <w:snapToGrid w:val="0"/>
              <w:ind w:left="248"/>
              <w:jc w:val="both"/>
              <w:rPr>
                <w:rFonts w:eastAsia="Calibri"/>
                <w:bCs/>
              </w:rPr>
            </w:pPr>
            <w:r>
              <w:rPr>
                <w:rFonts w:eastAsia="Calibri"/>
                <w:bCs/>
              </w:rPr>
              <w:t xml:space="preserve">Корреспондентский счет </w:t>
            </w:r>
          </w:p>
          <w:p w:rsidR="00DD1803" w:rsidRDefault="00DD1803" w:rsidP="00147ECD">
            <w:pPr>
              <w:snapToGrid w:val="0"/>
              <w:ind w:left="248"/>
              <w:jc w:val="both"/>
              <w:rPr>
                <w:rFonts w:eastAsia="Calibri"/>
                <w:bCs/>
              </w:rPr>
            </w:pPr>
            <w:r>
              <w:rPr>
                <w:rFonts w:eastAsia="Calibri"/>
                <w:bCs/>
              </w:rPr>
              <w:t>№ 30101810400000000727</w:t>
            </w:r>
          </w:p>
          <w:p w:rsidR="00DD1803" w:rsidRDefault="00DD1803" w:rsidP="00147ECD">
            <w:pPr>
              <w:snapToGrid w:val="0"/>
              <w:ind w:left="248"/>
              <w:jc w:val="both"/>
              <w:rPr>
                <w:rFonts w:eastAsia="Calibri"/>
                <w:bCs/>
              </w:rPr>
            </w:pPr>
            <w:proofErr w:type="gramStart"/>
            <w:r>
              <w:rPr>
                <w:rFonts w:eastAsia="Calibri"/>
                <w:bCs/>
              </w:rPr>
              <w:t>БИК  040813727</w:t>
            </w:r>
            <w:proofErr w:type="gramEnd"/>
          </w:p>
          <w:p w:rsidR="00DD1803" w:rsidRDefault="00DD1803" w:rsidP="00147ECD">
            <w:pPr>
              <w:snapToGrid w:val="0"/>
              <w:ind w:left="248"/>
              <w:jc w:val="both"/>
              <w:rPr>
                <w:rFonts w:eastAsia="Calibri"/>
                <w:bCs/>
              </w:rPr>
            </w:pPr>
            <w:r>
              <w:rPr>
                <w:rFonts w:eastAsia="Calibri"/>
                <w:bCs/>
              </w:rPr>
              <w:t>Тел. (4242) 71-31-99, 71-22-59</w:t>
            </w:r>
          </w:p>
          <w:p w:rsidR="00DD1803" w:rsidRDefault="00DD1803" w:rsidP="00147ECD">
            <w:pPr>
              <w:snapToGrid w:val="0"/>
              <w:ind w:left="248"/>
              <w:jc w:val="both"/>
              <w:rPr>
                <w:rFonts w:eastAsia="Calibri"/>
                <w:bCs/>
              </w:rPr>
            </w:pPr>
            <w:r>
              <w:rPr>
                <w:rFonts w:eastAsia="Calibri"/>
                <w:bCs/>
              </w:rPr>
              <w:t>Факс (4242) 71-30-89</w:t>
            </w:r>
          </w:p>
          <w:p w:rsidR="00DD1803" w:rsidRDefault="00DD1803" w:rsidP="00147ECD">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4" w:history="1">
              <w:r>
                <w:rPr>
                  <w:rStyle w:val="a8"/>
                  <w:rFonts w:eastAsia="Calibri"/>
                  <w:lang w:val="en-US"/>
                </w:rPr>
                <w:t>Dialog</w:t>
              </w:r>
              <w:r>
                <w:rPr>
                  <w:rStyle w:val="a8"/>
                  <w:rFonts w:eastAsia="Calibri"/>
                </w:rPr>
                <w:t>@</w:t>
              </w:r>
              <w:r>
                <w:rPr>
                  <w:rStyle w:val="a8"/>
                  <w:rFonts w:eastAsia="Calibri"/>
                  <w:lang w:val="en-US"/>
                </w:rPr>
                <w:t>pk</w:t>
              </w:r>
              <w:r>
                <w:rPr>
                  <w:rStyle w:val="a8"/>
                  <w:rFonts w:eastAsia="Calibri"/>
                </w:rPr>
                <w:t>-</w:t>
              </w:r>
              <w:proofErr w:type="spellStart"/>
              <w:r>
                <w:rPr>
                  <w:rStyle w:val="a8"/>
                  <w:rFonts w:eastAsia="Calibri"/>
                  <w:lang w:val="en-US"/>
                </w:rPr>
                <w:t>sakhalin</w:t>
              </w:r>
              <w:proofErr w:type="spellEnd"/>
              <w:r>
                <w:rPr>
                  <w:rStyle w:val="a8"/>
                  <w:rFonts w:eastAsia="Calibri"/>
                </w:rPr>
                <w:t>.</w:t>
              </w:r>
              <w:proofErr w:type="spellStart"/>
              <w:r>
                <w:rPr>
                  <w:rStyle w:val="a8"/>
                  <w:rFonts w:eastAsia="Calibri"/>
                  <w:lang w:val="en-US"/>
                </w:rPr>
                <w:t>ru</w:t>
              </w:r>
              <w:proofErr w:type="spellEnd"/>
            </w:hyperlink>
            <w:r w:rsidRPr="0075264D">
              <w:rPr>
                <w:rFonts w:eastAsia="Calibri"/>
                <w:bCs/>
              </w:rPr>
              <w:t xml:space="preserve"> </w:t>
            </w:r>
          </w:p>
          <w:p w:rsidR="00DD1803" w:rsidRDefault="00DD1803" w:rsidP="00147ECD">
            <w:pPr>
              <w:snapToGrid w:val="0"/>
              <w:ind w:left="248"/>
              <w:jc w:val="both"/>
              <w:rPr>
                <w:rFonts w:eastAsia="Calibri"/>
              </w:rPr>
            </w:pPr>
          </w:p>
          <w:p w:rsidR="00DD1803" w:rsidRDefault="00DD1803" w:rsidP="00147ECD">
            <w:pPr>
              <w:tabs>
                <w:tab w:val="left" w:pos="1418"/>
              </w:tabs>
              <w:ind w:left="248"/>
              <w:jc w:val="both"/>
            </w:pPr>
          </w:p>
          <w:p w:rsidR="00DD1803" w:rsidRDefault="00DD1803" w:rsidP="00147ECD">
            <w:pPr>
              <w:tabs>
                <w:tab w:val="left" w:pos="1418"/>
              </w:tabs>
              <w:ind w:left="248"/>
              <w:jc w:val="both"/>
            </w:pPr>
            <w:r>
              <w:rPr>
                <w:lang w:val="en-US"/>
              </w:rPr>
              <w:t>_________________/</w:t>
            </w:r>
            <w:r>
              <w:t xml:space="preserve">Д.А. </w:t>
            </w:r>
            <w:proofErr w:type="spellStart"/>
            <w:r>
              <w:t>Костыренко</w:t>
            </w:r>
            <w:proofErr w:type="spellEnd"/>
          </w:p>
          <w:p w:rsidR="00DD1803" w:rsidRDefault="00DD1803" w:rsidP="00147ECD">
            <w:pPr>
              <w:ind w:left="290" w:hanging="284"/>
              <w:jc w:val="both"/>
              <w:rPr>
                <w:b/>
                <w:bCs/>
                <w:lang w:val="en-US"/>
              </w:rPr>
            </w:pPr>
          </w:p>
        </w:tc>
        <w:tc>
          <w:tcPr>
            <w:tcW w:w="5103" w:type="dxa"/>
          </w:tcPr>
          <w:p w:rsidR="00DD1803" w:rsidRDefault="00DD1803" w:rsidP="00147ECD">
            <w:pPr>
              <w:ind w:left="290" w:hanging="284"/>
              <w:jc w:val="both"/>
              <w:rPr>
                <w:b/>
                <w:bCs/>
              </w:rPr>
            </w:pPr>
            <w:r>
              <w:rPr>
                <w:b/>
                <w:bCs/>
                <w:lang w:val="en-US"/>
              </w:rPr>
              <w:t xml:space="preserve"> </w:t>
            </w:r>
            <w:r>
              <w:rPr>
                <w:b/>
                <w:bCs/>
              </w:rPr>
              <w:t>«Поставщик»</w:t>
            </w:r>
          </w:p>
          <w:p w:rsidR="00DD1803" w:rsidRDefault="00DD1803" w:rsidP="00147ECD">
            <w:pPr>
              <w:rPr>
                <w:rFonts w:eastAsia="Sylfaen"/>
                <w:color w:val="000000"/>
                <w:lang w:bidi="ru-RU"/>
              </w:rPr>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p>
          <w:p w:rsidR="00DD1803" w:rsidRDefault="00DD1803" w:rsidP="00147ECD">
            <w:pPr>
              <w:ind w:left="290" w:hanging="284"/>
              <w:jc w:val="both"/>
            </w:pPr>
            <w:r>
              <w:t xml:space="preserve">         ________________________/_________ </w:t>
            </w:r>
          </w:p>
        </w:tc>
      </w:tr>
    </w:tbl>
    <w:p w:rsidR="00DD1803" w:rsidRDefault="00DD1803" w:rsidP="00DD1803"/>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Default="00DD1803" w:rsidP="00DD1803">
      <w:pPr>
        <w:autoSpaceDE w:val="0"/>
        <w:autoSpaceDN w:val="0"/>
        <w:adjustRightInd w:val="0"/>
        <w:ind w:firstLine="540"/>
      </w:pPr>
    </w:p>
    <w:p w:rsidR="00DD1803" w:rsidRPr="0023566C" w:rsidRDefault="00DD1803" w:rsidP="00DD1803">
      <w:pPr>
        <w:jc w:val="right"/>
        <w:rPr>
          <w:sz w:val="22"/>
          <w:szCs w:val="22"/>
        </w:rPr>
      </w:pPr>
    </w:p>
    <w:p w:rsidR="00DD1803" w:rsidRPr="0023566C" w:rsidRDefault="00DD1803" w:rsidP="00DD1803">
      <w:pPr>
        <w:jc w:val="right"/>
        <w:rPr>
          <w:sz w:val="22"/>
          <w:szCs w:val="22"/>
        </w:rPr>
      </w:pPr>
      <w:bookmarkStart w:id="2" w:name="_Hlk356122"/>
      <w:r w:rsidRPr="0023566C">
        <w:rPr>
          <w:sz w:val="22"/>
          <w:szCs w:val="22"/>
        </w:rPr>
        <w:lastRenderedPageBreak/>
        <w:t>Приложение №1</w:t>
      </w:r>
    </w:p>
    <w:p w:rsidR="00DD1803" w:rsidRPr="0023566C" w:rsidRDefault="00DD1803" w:rsidP="00DD1803">
      <w:pPr>
        <w:ind w:left="290" w:firstLine="5387"/>
        <w:jc w:val="right"/>
        <w:rPr>
          <w:sz w:val="22"/>
          <w:szCs w:val="22"/>
        </w:rPr>
      </w:pPr>
      <w:r w:rsidRPr="0023566C">
        <w:rPr>
          <w:sz w:val="22"/>
          <w:szCs w:val="22"/>
        </w:rPr>
        <w:t>к договору поставки</w:t>
      </w:r>
    </w:p>
    <w:p w:rsidR="00DD1803" w:rsidRPr="0023566C" w:rsidRDefault="00DD1803" w:rsidP="00DD1803">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bookmarkEnd w:id="2"/>
    <w:p w:rsidR="00DD1803" w:rsidRPr="0023566C" w:rsidRDefault="00DD1803" w:rsidP="00DD1803">
      <w:pPr>
        <w:jc w:val="both"/>
        <w:rPr>
          <w:sz w:val="22"/>
          <w:szCs w:val="22"/>
        </w:rPr>
      </w:pPr>
    </w:p>
    <w:p w:rsidR="00DD1803" w:rsidRPr="0023566C" w:rsidRDefault="00DD1803" w:rsidP="00DD1803">
      <w:pPr>
        <w:ind w:left="290" w:hanging="284"/>
        <w:jc w:val="center"/>
        <w:rPr>
          <w:sz w:val="22"/>
          <w:szCs w:val="22"/>
        </w:rPr>
      </w:pPr>
    </w:p>
    <w:p w:rsidR="00DD1803" w:rsidRPr="0023566C" w:rsidRDefault="00DD1803" w:rsidP="00DD1803">
      <w:pPr>
        <w:ind w:left="290" w:hanging="284"/>
        <w:jc w:val="center"/>
        <w:rPr>
          <w:sz w:val="22"/>
          <w:szCs w:val="22"/>
        </w:rPr>
      </w:pPr>
    </w:p>
    <w:p w:rsidR="00DD1803" w:rsidRPr="0023566C" w:rsidRDefault="00DD1803" w:rsidP="00DD1803">
      <w:pPr>
        <w:widowControl w:val="0"/>
        <w:autoSpaceDE w:val="0"/>
        <w:autoSpaceDN w:val="0"/>
        <w:jc w:val="center"/>
        <w:rPr>
          <w:sz w:val="22"/>
          <w:szCs w:val="22"/>
        </w:rPr>
      </w:pPr>
      <w:r w:rsidRPr="0023566C">
        <w:rPr>
          <w:sz w:val="22"/>
          <w:szCs w:val="22"/>
        </w:rPr>
        <w:t>Техническое задание</w:t>
      </w:r>
    </w:p>
    <w:p w:rsidR="00DD1803" w:rsidRPr="0023566C" w:rsidRDefault="00DD1803" w:rsidP="00DD1803">
      <w:pPr>
        <w:ind w:left="290" w:hanging="284"/>
        <w:jc w:val="center"/>
        <w:rPr>
          <w:sz w:val="22"/>
          <w:szCs w:val="22"/>
        </w:rPr>
      </w:pPr>
      <w:r w:rsidRPr="0023566C">
        <w:rPr>
          <w:sz w:val="22"/>
          <w:szCs w:val="22"/>
        </w:rPr>
        <w:t>(СПЕЦИФИКАЦИЯ)</w:t>
      </w:r>
    </w:p>
    <w:p w:rsidR="00DD1803" w:rsidRPr="0023566C" w:rsidRDefault="00DD1803" w:rsidP="00DD1803">
      <w:pPr>
        <w:ind w:left="290" w:hanging="284"/>
        <w:jc w:val="center"/>
        <w:rPr>
          <w:sz w:val="22"/>
          <w:szCs w:val="22"/>
        </w:rPr>
      </w:pPr>
      <w:r w:rsidRPr="0023566C">
        <w:rPr>
          <w:sz w:val="22"/>
          <w:szCs w:val="22"/>
        </w:rPr>
        <w:t>к договору № __________ от «_____» _______ 2018 года</w:t>
      </w:r>
    </w:p>
    <w:p w:rsidR="00DD1803" w:rsidRPr="0023566C" w:rsidRDefault="00DD1803" w:rsidP="00DD1803">
      <w:pPr>
        <w:ind w:left="290" w:hanging="284"/>
        <w:jc w:val="center"/>
        <w:rPr>
          <w:sz w:val="22"/>
          <w:szCs w:val="22"/>
        </w:rPr>
      </w:pPr>
      <w:r w:rsidRPr="0023566C">
        <w:rPr>
          <w:sz w:val="22"/>
          <w:szCs w:val="22"/>
        </w:rPr>
        <w:t>заключенного между АО «Пассажирская компания «Сахалин» и__________</w:t>
      </w:r>
    </w:p>
    <w:p w:rsidR="00DD1803" w:rsidRPr="0023566C" w:rsidRDefault="00DD1803" w:rsidP="00DD1803">
      <w:pPr>
        <w:ind w:firstLine="709"/>
        <w:jc w:val="both"/>
        <w:rPr>
          <w:bCs/>
          <w:i/>
          <w:color w:val="FF0000"/>
          <w:sz w:val="22"/>
          <w:szCs w:val="22"/>
        </w:rPr>
      </w:pPr>
    </w:p>
    <w:p w:rsidR="00DD1803" w:rsidRPr="0023566C" w:rsidRDefault="00DD1803" w:rsidP="00DD1803">
      <w:pPr>
        <w:ind w:firstLine="709"/>
        <w:jc w:val="both"/>
        <w:rPr>
          <w:bCs/>
          <w:i/>
          <w:color w:val="000000" w:themeColor="text1"/>
          <w:sz w:val="22"/>
          <w:szCs w:val="22"/>
        </w:rPr>
      </w:pPr>
      <w:r w:rsidRPr="0023566C">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DD1803" w:rsidRPr="0023566C" w:rsidRDefault="00DD1803" w:rsidP="00DD1803">
      <w:pPr>
        <w:ind w:left="-567" w:firstLine="709"/>
        <w:jc w:val="both"/>
        <w:rPr>
          <w:color w:val="000000" w:themeColor="text1"/>
          <w:sz w:val="22"/>
          <w:szCs w:val="22"/>
        </w:rPr>
      </w:pPr>
    </w:p>
    <w:p w:rsidR="00DD1803" w:rsidRPr="0023566C" w:rsidRDefault="00DD1803" w:rsidP="00DD1803">
      <w:pPr>
        <w:ind w:firstLine="708"/>
        <w:jc w:val="both"/>
        <w:rPr>
          <w:sz w:val="22"/>
          <w:szCs w:val="22"/>
        </w:rPr>
      </w:pPr>
      <w:r w:rsidRPr="0023566C">
        <w:rPr>
          <w:color w:val="000000" w:themeColor="text1"/>
          <w:sz w:val="22"/>
          <w:szCs w:val="22"/>
        </w:rPr>
        <w:t>Номенклатура и объем поставляемого товара приведены в таблице</w:t>
      </w:r>
      <w:r w:rsidRPr="0023566C">
        <w:rPr>
          <w:sz w:val="22"/>
          <w:szCs w:val="22"/>
        </w:rPr>
        <w:t xml:space="preserve"> №1.</w:t>
      </w:r>
    </w:p>
    <w:p w:rsidR="00DD1803" w:rsidRPr="0023566C" w:rsidRDefault="00DD1803" w:rsidP="00DD1803">
      <w:pPr>
        <w:widowControl w:val="0"/>
        <w:suppressAutoHyphens/>
        <w:ind w:firstLine="708"/>
        <w:jc w:val="both"/>
        <w:rPr>
          <w:b/>
          <w:bCs/>
          <w:sz w:val="22"/>
          <w:szCs w:val="22"/>
        </w:rPr>
      </w:pPr>
    </w:p>
    <w:p w:rsidR="00DD1803" w:rsidRPr="0023566C" w:rsidRDefault="00DD1803" w:rsidP="00DD1803">
      <w:pPr>
        <w:widowControl w:val="0"/>
        <w:suppressAutoHyphens/>
        <w:ind w:firstLine="708"/>
        <w:jc w:val="both"/>
        <w:rPr>
          <w:b/>
          <w:bCs/>
          <w:sz w:val="22"/>
          <w:szCs w:val="22"/>
        </w:rPr>
      </w:pPr>
    </w:p>
    <w:tbl>
      <w:tblPr>
        <w:tblW w:w="50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8"/>
        <w:gridCol w:w="6"/>
        <w:gridCol w:w="1307"/>
        <w:gridCol w:w="868"/>
        <w:gridCol w:w="410"/>
        <w:gridCol w:w="1475"/>
        <w:gridCol w:w="1331"/>
        <w:gridCol w:w="1600"/>
        <w:gridCol w:w="1553"/>
      </w:tblGrid>
      <w:tr w:rsidR="00DD1803" w:rsidRPr="00932A19" w:rsidTr="00147ECD">
        <w:tc>
          <w:tcPr>
            <w:tcW w:w="5000" w:type="pct"/>
            <w:gridSpan w:val="10"/>
          </w:tcPr>
          <w:p w:rsidR="00DD1803" w:rsidRPr="00932A19" w:rsidRDefault="00DD1803" w:rsidP="00147ECD">
            <w:pPr>
              <w:jc w:val="both"/>
              <w:rPr>
                <w:b/>
              </w:rPr>
            </w:pPr>
            <w:r w:rsidRPr="00932A19">
              <w:rPr>
                <w:b/>
                <w:sz w:val="28"/>
                <w:szCs w:val="28"/>
              </w:rPr>
              <w:t>1. Наименование закупаемых товаров их количество (объем), единичные расценки и начальная (максимальная) цена договора</w:t>
            </w:r>
          </w:p>
        </w:tc>
      </w:tr>
      <w:tr w:rsidR="00DD1803" w:rsidRPr="00932A19" w:rsidTr="00147ECD">
        <w:tc>
          <w:tcPr>
            <w:tcW w:w="971" w:type="pct"/>
            <w:gridSpan w:val="2"/>
          </w:tcPr>
          <w:p w:rsidR="00DD1803" w:rsidRPr="00932A19" w:rsidRDefault="00DD1803" w:rsidP="00147ECD">
            <w:pPr>
              <w:rPr>
                <w:b/>
              </w:rPr>
            </w:pPr>
            <w:r w:rsidRPr="00932A19">
              <w:rPr>
                <w:b/>
              </w:rPr>
              <w:t>Наименование товара</w:t>
            </w:r>
          </w:p>
        </w:tc>
        <w:tc>
          <w:tcPr>
            <w:tcW w:w="619" w:type="pct"/>
            <w:gridSpan w:val="2"/>
          </w:tcPr>
          <w:p w:rsidR="00DD1803" w:rsidRPr="00932A19" w:rsidRDefault="00DD1803" w:rsidP="00147ECD">
            <w:pPr>
              <w:rPr>
                <w:b/>
              </w:rPr>
            </w:pPr>
            <w:r w:rsidRPr="00932A19">
              <w:rPr>
                <w:b/>
              </w:rPr>
              <w:t>Ед.</w:t>
            </w:r>
          </w:p>
          <w:p w:rsidR="00DD1803" w:rsidRPr="00932A19" w:rsidRDefault="00DD1803" w:rsidP="00147ECD">
            <w:pPr>
              <w:rPr>
                <w:b/>
              </w:rPr>
            </w:pPr>
            <w:r w:rsidRPr="00932A19">
              <w:rPr>
                <w:b/>
              </w:rPr>
              <w:t>изм.</w:t>
            </w:r>
          </w:p>
        </w:tc>
        <w:tc>
          <w:tcPr>
            <w:tcW w:w="602" w:type="pct"/>
            <w:gridSpan w:val="2"/>
          </w:tcPr>
          <w:p w:rsidR="00DD1803" w:rsidRPr="00932A19" w:rsidRDefault="00DD1803" w:rsidP="00147ECD">
            <w:pPr>
              <w:ind w:left="-115" w:right="-101" w:firstLine="115"/>
              <w:jc w:val="center"/>
              <w:rPr>
                <w:b/>
              </w:rPr>
            </w:pPr>
            <w:r w:rsidRPr="00932A19">
              <w:rPr>
                <w:b/>
              </w:rPr>
              <w:t>Количество (объем)</w:t>
            </w:r>
          </w:p>
        </w:tc>
        <w:tc>
          <w:tcPr>
            <w:tcW w:w="695" w:type="pct"/>
          </w:tcPr>
          <w:p w:rsidR="00DD1803" w:rsidRPr="00932A19" w:rsidRDefault="00DD1803" w:rsidP="00147ECD">
            <w:pPr>
              <w:rPr>
                <w:b/>
              </w:rPr>
            </w:pPr>
            <w:r w:rsidRPr="00932A19">
              <w:rPr>
                <w:b/>
              </w:rPr>
              <w:t>Цена за единицу, руб.  без учета НДС</w:t>
            </w:r>
          </w:p>
        </w:tc>
        <w:tc>
          <w:tcPr>
            <w:tcW w:w="627" w:type="pct"/>
          </w:tcPr>
          <w:p w:rsidR="00DD1803" w:rsidRPr="00932A19" w:rsidRDefault="00DD1803" w:rsidP="00147ECD">
            <w:pPr>
              <w:rPr>
                <w:b/>
              </w:rPr>
            </w:pPr>
            <w:r w:rsidRPr="00932A19">
              <w:rPr>
                <w:b/>
              </w:rPr>
              <w:t>Цена за единицу, руб.  с учетом НДС</w:t>
            </w:r>
          </w:p>
        </w:tc>
        <w:tc>
          <w:tcPr>
            <w:tcW w:w="754" w:type="pct"/>
          </w:tcPr>
          <w:p w:rsidR="00DD1803" w:rsidRPr="00932A19" w:rsidRDefault="00DD1803" w:rsidP="00147ECD">
            <w:pPr>
              <w:rPr>
                <w:b/>
              </w:rPr>
            </w:pPr>
            <w:r w:rsidRPr="00932A19">
              <w:rPr>
                <w:b/>
              </w:rPr>
              <w:t>Всего, руб. без учета НДС</w:t>
            </w:r>
          </w:p>
        </w:tc>
        <w:tc>
          <w:tcPr>
            <w:tcW w:w="732" w:type="pct"/>
          </w:tcPr>
          <w:p w:rsidR="00DD1803" w:rsidRPr="00932A19" w:rsidRDefault="00DD1803" w:rsidP="00147ECD">
            <w:pPr>
              <w:rPr>
                <w:b/>
              </w:rPr>
            </w:pPr>
            <w:r w:rsidRPr="00932A19">
              <w:rPr>
                <w:b/>
              </w:rPr>
              <w:t>Всего, руб.  с учетом НДС</w:t>
            </w:r>
          </w:p>
        </w:tc>
      </w:tr>
      <w:tr w:rsidR="00DD1803" w:rsidRPr="00932A19" w:rsidTr="00147ECD">
        <w:tc>
          <w:tcPr>
            <w:tcW w:w="971" w:type="pct"/>
            <w:gridSpan w:val="2"/>
            <w:vAlign w:val="center"/>
          </w:tcPr>
          <w:p w:rsidR="00DD1803" w:rsidRPr="00932A19" w:rsidRDefault="00DD1803" w:rsidP="00147ECD">
            <w:pPr>
              <w:jc w:val="center"/>
              <w:rPr>
                <w:color w:val="000000"/>
                <w:sz w:val="22"/>
                <w:szCs w:val="22"/>
              </w:rPr>
            </w:pPr>
            <w:r w:rsidRPr="00932A19">
              <w:rPr>
                <w:color w:val="000000"/>
                <w:sz w:val="22"/>
                <w:szCs w:val="22"/>
              </w:rPr>
              <w:t>БУМАГА ТУАЛЕТНАЯ</w:t>
            </w:r>
          </w:p>
        </w:tc>
        <w:tc>
          <w:tcPr>
            <w:tcW w:w="619" w:type="pct"/>
            <w:gridSpan w:val="2"/>
            <w:vAlign w:val="center"/>
          </w:tcPr>
          <w:p w:rsidR="00DD1803" w:rsidRPr="00932A19" w:rsidRDefault="00DD1803" w:rsidP="00147ECD">
            <w:pPr>
              <w:jc w:val="center"/>
              <w:rPr>
                <w:sz w:val="22"/>
                <w:szCs w:val="22"/>
              </w:rPr>
            </w:pPr>
            <w:r w:rsidRPr="00932A19">
              <w:rPr>
                <w:sz w:val="22"/>
                <w:szCs w:val="22"/>
              </w:rPr>
              <w:t>рулон</w:t>
            </w:r>
          </w:p>
        </w:tc>
        <w:tc>
          <w:tcPr>
            <w:tcW w:w="602" w:type="pct"/>
            <w:gridSpan w:val="2"/>
            <w:vAlign w:val="center"/>
          </w:tcPr>
          <w:p w:rsidR="00DD1803" w:rsidRPr="00932A19" w:rsidRDefault="00DD1803" w:rsidP="00147ECD">
            <w:pPr>
              <w:jc w:val="center"/>
              <w:rPr>
                <w:sz w:val="22"/>
                <w:szCs w:val="22"/>
              </w:rPr>
            </w:pPr>
            <w:r w:rsidRPr="00932A19">
              <w:rPr>
                <w:sz w:val="22"/>
                <w:szCs w:val="22"/>
              </w:rPr>
              <w:t>25 000</w:t>
            </w:r>
          </w:p>
        </w:tc>
        <w:tc>
          <w:tcPr>
            <w:tcW w:w="695" w:type="pct"/>
            <w:vAlign w:val="center"/>
          </w:tcPr>
          <w:p w:rsidR="00DD1803" w:rsidRPr="00932A19" w:rsidRDefault="00DD1803" w:rsidP="00147ECD">
            <w:pPr>
              <w:jc w:val="center"/>
              <w:rPr>
                <w:color w:val="000000" w:themeColor="text1"/>
                <w:sz w:val="22"/>
                <w:szCs w:val="22"/>
              </w:rPr>
            </w:pPr>
          </w:p>
        </w:tc>
        <w:tc>
          <w:tcPr>
            <w:tcW w:w="627" w:type="pct"/>
            <w:vAlign w:val="center"/>
          </w:tcPr>
          <w:p w:rsidR="00DD1803" w:rsidRPr="00932A19" w:rsidRDefault="00DD1803" w:rsidP="00147ECD">
            <w:pPr>
              <w:jc w:val="center"/>
              <w:rPr>
                <w:color w:val="000000" w:themeColor="text1"/>
                <w:sz w:val="22"/>
                <w:szCs w:val="22"/>
              </w:rPr>
            </w:pPr>
          </w:p>
        </w:tc>
        <w:tc>
          <w:tcPr>
            <w:tcW w:w="754" w:type="pct"/>
            <w:vAlign w:val="center"/>
          </w:tcPr>
          <w:p w:rsidR="00DD1803" w:rsidRPr="00932A19" w:rsidRDefault="00DD1803" w:rsidP="00147ECD">
            <w:pPr>
              <w:jc w:val="center"/>
              <w:rPr>
                <w:color w:val="000000" w:themeColor="text1"/>
                <w:sz w:val="22"/>
                <w:szCs w:val="22"/>
              </w:rPr>
            </w:pPr>
          </w:p>
        </w:tc>
        <w:tc>
          <w:tcPr>
            <w:tcW w:w="732" w:type="pct"/>
            <w:vAlign w:val="center"/>
          </w:tcPr>
          <w:p w:rsidR="00DD1803" w:rsidRPr="00932A19" w:rsidRDefault="00DD1803" w:rsidP="00147ECD">
            <w:pPr>
              <w:jc w:val="center"/>
              <w:rPr>
                <w:color w:val="000000" w:themeColor="text1"/>
                <w:sz w:val="22"/>
                <w:szCs w:val="22"/>
              </w:rPr>
            </w:pPr>
          </w:p>
        </w:tc>
      </w:tr>
      <w:tr w:rsidR="00DD1803" w:rsidRPr="00932A19" w:rsidTr="00147ECD">
        <w:tc>
          <w:tcPr>
            <w:tcW w:w="1589" w:type="pct"/>
            <w:gridSpan w:val="4"/>
            <w:vAlign w:val="bottom"/>
          </w:tcPr>
          <w:p w:rsidR="00DD1803" w:rsidRPr="00932A19" w:rsidRDefault="00DD1803" w:rsidP="00147ECD">
            <w:pPr>
              <w:jc w:val="center"/>
            </w:pPr>
            <w:r w:rsidRPr="00932A19">
              <w:t>ИТОГО Поставка бумажных изделий хозяйственного назначения</w:t>
            </w:r>
          </w:p>
        </w:tc>
        <w:tc>
          <w:tcPr>
            <w:tcW w:w="602" w:type="pct"/>
            <w:gridSpan w:val="2"/>
            <w:vAlign w:val="center"/>
          </w:tcPr>
          <w:p w:rsidR="00DD1803" w:rsidRPr="00932A19" w:rsidRDefault="00DD1803" w:rsidP="00147ECD">
            <w:pPr>
              <w:jc w:val="center"/>
            </w:pPr>
            <w:r w:rsidRPr="00932A19">
              <w:t>25 000</w:t>
            </w:r>
          </w:p>
        </w:tc>
        <w:tc>
          <w:tcPr>
            <w:tcW w:w="695" w:type="pct"/>
            <w:vAlign w:val="center"/>
          </w:tcPr>
          <w:p w:rsidR="00DD1803" w:rsidRPr="00932A19" w:rsidRDefault="00DD1803" w:rsidP="00147ECD">
            <w:pPr>
              <w:rPr>
                <w:color w:val="000000" w:themeColor="text1"/>
              </w:rPr>
            </w:pPr>
          </w:p>
        </w:tc>
        <w:tc>
          <w:tcPr>
            <w:tcW w:w="627" w:type="pct"/>
            <w:vAlign w:val="center"/>
          </w:tcPr>
          <w:p w:rsidR="00DD1803" w:rsidRPr="00932A19" w:rsidRDefault="00DD1803" w:rsidP="00147ECD">
            <w:pPr>
              <w:jc w:val="center"/>
              <w:rPr>
                <w:color w:val="000000" w:themeColor="text1"/>
              </w:rPr>
            </w:pPr>
          </w:p>
        </w:tc>
        <w:tc>
          <w:tcPr>
            <w:tcW w:w="754" w:type="pct"/>
            <w:vAlign w:val="center"/>
          </w:tcPr>
          <w:p w:rsidR="00DD1803" w:rsidRPr="00932A19" w:rsidRDefault="00DD1803" w:rsidP="00147ECD">
            <w:pPr>
              <w:jc w:val="center"/>
              <w:rPr>
                <w:color w:val="000000" w:themeColor="text1"/>
                <w:sz w:val="22"/>
                <w:szCs w:val="22"/>
              </w:rPr>
            </w:pPr>
          </w:p>
        </w:tc>
        <w:tc>
          <w:tcPr>
            <w:tcW w:w="732" w:type="pct"/>
            <w:vAlign w:val="center"/>
          </w:tcPr>
          <w:p w:rsidR="00DD1803" w:rsidRPr="00932A19" w:rsidRDefault="00DD1803" w:rsidP="00147ECD">
            <w:pPr>
              <w:jc w:val="center"/>
              <w:rPr>
                <w:color w:val="000000" w:themeColor="text1"/>
                <w:sz w:val="22"/>
                <w:szCs w:val="22"/>
              </w:rPr>
            </w:pPr>
          </w:p>
        </w:tc>
      </w:tr>
      <w:tr w:rsidR="00DD1803" w:rsidRPr="00932A19" w:rsidTr="00147ECD">
        <w:trPr>
          <w:trHeight w:val="611"/>
        </w:trPr>
        <w:tc>
          <w:tcPr>
            <w:tcW w:w="971" w:type="pct"/>
            <w:gridSpan w:val="2"/>
          </w:tcPr>
          <w:p w:rsidR="00DD1803" w:rsidRPr="00932A19" w:rsidRDefault="00DD1803" w:rsidP="00147ECD">
            <w:pPr>
              <w:jc w:val="both"/>
              <w:rPr>
                <w:b/>
              </w:rPr>
            </w:pPr>
            <w:r w:rsidRPr="00932A19">
              <w:rPr>
                <w:b/>
              </w:rPr>
              <w:t>ИТОГО начальная (максимальна) цена</w:t>
            </w:r>
          </w:p>
        </w:tc>
        <w:tc>
          <w:tcPr>
            <w:tcW w:w="619" w:type="pct"/>
            <w:gridSpan w:val="2"/>
            <w:vAlign w:val="center"/>
          </w:tcPr>
          <w:p w:rsidR="00DD1803" w:rsidRPr="00932A19" w:rsidRDefault="00DD1803" w:rsidP="00147ECD">
            <w:pPr>
              <w:jc w:val="center"/>
              <w:rPr>
                <w:b/>
              </w:rPr>
            </w:pPr>
          </w:p>
        </w:tc>
        <w:tc>
          <w:tcPr>
            <w:tcW w:w="602" w:type="pct"/>
            <w:gridSpan w:val="2"/>
            <w:vAlign w:val="center"/>
          </w:tcPr>
          <w:p w:rsidR="00DD1803" w:rsidRPr="00932A19" w:rsidRDefault="00DD1803" w:rsidP="00147ECD">
            <w:pPr>
              <w:jc w:val="center"/>
              <w:rPr>
                <w:b/>
              </w:rPr>
            </w:pPr>
            <w:r w:rsidRPr="00932A19">
              <w:rPr>
                <w:b/>
              </w:rPr>
              <w:t>25 000</w:t>
            </w:r>
          </w:p>
        </w:tc>
        <w:tc>
          <w:tcPr>
            <w:tcW w:w="695" w:type="pct"/>
            <w:vAlign w:val="center"/>
          </w:tcPr>
          <w:p w:rsidR="00DD1803" w:rsidRPr="00932A19" w:rsidRDefault="00DD1803" w:rsidP="00147ECD">
            <w:pPr>
              <w:rPr>
                <w:b/>
                <w:color w:val="000000" w:themeColor="text1"/>
              </w:rPr>
            </w:pPr>
          </w:p>
        </w:tc>
        <w:tc>
          <w:tcPr>
            <w:tcW w:w="627" w:type="pct"/>
            <w:vAlign w:val="center"/>
          </w:tcPr>
          <w:p w:rsidR="00DD1803" w:rsidRPr="00932A19" w:rsidRDefault="00DD1803" w:rsidP="00147ECD">
            <w:pPr>
              <w:jc w:val="center"/>
              <w:rPr>
                <w:b/>
                <w:color w:val="000000" w:themeColor="text1"/>
              </w:rPr>
            </w:pPr>
          </w:p>
        </w:tc>
        <w:tc>
          <w:tcPr>
            <w:tcW w:w="754" w:type="pct"/>
            <w:vAlign w:val="center"/>
          </w:tcPr>
          <w:p w:rsidR="00DD1803" w:rsidRPr="00932A19" w:rsidRDefault="00DD1803" w:rsidP="00147ECD">
            <w:pPr>
              <w:jc w:val="center"/>
              <w:rPr>
                <w:b/>
                <w:color w:val="000000" w:themeColor="text1"/>
                <w:sz w:val="22"/>
                <w:szCs w:val="22"/>
              </w:rPr>
            </w:pPr>
          </w:p>
        </w:tc>
        <w:tc>
          <w:tcPr>
            <w:tcW w:w="732" w:type="pct"/>
            <w:vAlign w:val="center"/>
          </w:tcPr>
          <w:p w:rsidR="00DD1803" w:rsidRPr="00932A19" w:rsidRDefault="00DD1803" w:rsidP="00147ECD">
            <w:pPr>
              <w:jc w:val="center"/>
              <w:rPr>
                <w:b/>
                <w:color w:val="000000" w:themeColor="text1"/>
                <w:sz w:val="22"/>
                <w:szCs w:val="22"/>
              </w:rPr>
            </w:pPr>
          </w:p>
        </w:tc>
      </w:tr>
      <w:tr w:rsidR="00DD1803" w:rsidRPr="00932A19" w:rsidTr="00147ECD">
        <w:tc>
          <w:tcPr>
            <w:tcW w:w="971" w:type="pct"/>
            <w:gridSpan w:val="2"/>
          </w:tcPr>
          <w:p w:rsidR="00DD1803" w:rsidRPr="00932A19" w:rsidRDefault="00DD1803" w:rsidP="00147ECD">
            <w:pPr>
              <w:jc w:val="both"/>
              <w:rPr>
                <w:b/>
              </w:rPr>
            </w:pPr>
            <w:r w:rsidRPr="00932A19">
              <w:rPr>
                <w:b/>
                <w:bCs/>
              </w:rPr>
              <w:t>Порядок формирования начальной (максимальной) цены</w:t>
            </w:r>
          </w:p>
        </w:tc>
        <w:tc>
          <w:tcPr>
            <w:tcW w:w="4029" w:type="pct"/>
            <w:gridSpan w:val="8"/>
          </w:tcPr>
          <w:p w:rsidR="00DD1803" w:rsidRPr="00932A19" w:rsidRDefault="00DD1803" w:rsidP="00147ECD">
            <w:pPr>
              <w:jc w:val="both"/>
              <w:rPr>
                <w:i/>
              </w:rPr>
            </w:pPr>
            <w:r w:rsidRPr="00932A19">
              <w:rPr>
                <w:bCs/>
              </w:rPr>
              <w:t>Начальная (максимальная) цена договора</w:t>
            </w:r>
            <w:r w:rsidRPr="00932A19">
              <w:rPr>
                <w:bCs/>
                <w:i/>
              </w:rPr>
              <w:t xml:space="preserve"> </w:t>
            </w:r>
            <w:r w:rsidRPr="00932A19">
              <w:rPr>
                <w:bCs/>
              </w:rPr>
              <w:t xml:space="preserve">указана </w:t>
            </w:r>
            <w:r w:rsidRPr="00932A19">
              <w:t>с учетом всех возможных расходов Поставщика, в том числе, транспортных расходов по доставке Товара, его погрузку/разгрузку к месту, указанному Покупателем.</w:t>
            </w:r>
          </w:p>
        </w:tc>
      </w:tr>
      <w:tr w:rsidR="00DD1803" w:rsidRPr="00932A19" w:rsidTr="00147ECD">
        <w:tc>
          <w:tcPr>
            <w:tcW w:w="5000" w:type="pct"/>
            <w:gridSpan w:val="10"/>
          </w:tcPr>
          <w:p w:rsidR="00DD1803" w:rsidRPr="00932A19" w:rsidRDefault="00DD1803" w:rsidP="00147ECD">
            <w:pPr>
              <w:jc w:val="both"/>
              <w:rPr>
                <w:b/>
              </w:rPr>
            </w:pPr>
            <w:r w:rsidRPr="00932A19">
              <w:rPr>
                <w:b/>
              </w:rPr>
              <w:t>2. Требования к товарам</w:t>
            </w:r>
          </w:p>
        </w:tc>
      </w:tr>
      <w:tr w:rsidR="00DD1803" w:rsidRPr="00932A19" w:rsidTr="00147ECD">
        <w:trPr>
          <w:trHeight w:val="1244"/>
        </w:trPr>
        <w:tc>
          <w:tcPr>
            <w:tcW w:w="967" w:type="pct"/>
            <w:vMerge w:val="restart"/>
          </w:tcPr>
          <w:p w:rsidR="00DD1803" w:rsidRPr="00932A19" w:rsidRDefault="00DD1803" w:rsidP="00147ECD">
            <w:pPr>
              <w:jc w:val="both"/>
              <w:rPr>
                <w:b/>
              </w:rPr>
            </w:pPr>
            <w:r w:rsidRPr="00932A19">
              <w:t>Поставка бумажных изделий хозяйственного назначения</w:t>
            </w:r>
          </w:p>
        </w:tc>
        <w:tc>
          <w:tcPr>
            <w:tcW w:w="1032" w:type="pct"/>
            <w:gridSpan w:val="4"/>
          </w:tcPr>
          <w:p w:rsidR="00DD1803" w:rsidRPr="00932A19" w:rsidRDefault="00DD1803" w:rsidP="00147ECD">
            <w:r w:rsidRPr="00932A19">
              <w:rPr>
                <w:bCs/>
              </w:rPr>
              <w:t>Нормативные документы, согласно которым установлены требования</w:t>
            </w:r>
          </w:p>
        </w:tc>
        <w:tc>
          <w:tcPr>
            <w:tcW w:w="3001" w:type="pct"/>
            <w:gridSpan w:val="5"/>
          </w:tcPr>
          <w:p w:rsidR="00DD1803" w:rsidRPr="00932A19" w:rsidRDefault="00DD1803" w:rsidP="00147ECD">
            <w:pPr>
              <w:jc w:val="both"/>
              <w:rPr>
                <w:rFonts w:eastAsia="Calibri"/>
                <w:sz w:val="22"/>
                <w:szCs w:val="22"/>
                <w:lang w:eastAsia="en-US"/>
              </w:rPr>
            </w:pPr>
            <w:r w:rsidRPr="00932A19">
              <w:rPr>
                <w:rFonts w:eastAsia="Calibri"/>
                <w:sz w:val="22"/>
                <w:szCs w:val="22"/>
                <w:lang w:eastAsia="en-US"/>
              </w:rPr>
              <w:t>ГОСТ Р 52354-2005</w:t>
            </w:r>
          </w:p>
          <w:p w:rsidR="00DD1803" w:rsidRPr="00932A19" w:rsidRDefault="00DD1803" w:rsidP="00147ECD">
            <w:pPr>
              <w:jc w:val="both"/>
              <w:rPr>
                <w:i/>
                <w:color w:val="FF0000"/>
                <w:sz w:val="28"/>
                <w:szCs w:val="28"/>
              </w:rPr>
            </w:pP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i/>
              </w:rPr>
            </w:pPr>
            <w:r w:rsidRPr="00932A19">
              <w:rPr>
                <w:bCs/>
              </w:rPr>
              <w:t>Технические и функциональные характеристики товара</w:t>
            </w:r>
          </w:p>
        </w:tc>
        <w:tc>
          <w:tcPr>
            <w:tcW w:w="3001" w:type="pct"/>
            <w:gridSpan w:val="5"/>
          </w:tcPr>
          <w:p w:rsidR="00DD1803" w:rsidRPr="00932A19" w:rsidRDefault="00DD1803" w:rsidP="00147ECD">
            <w:pPr>
              <w:jc w:val="both"/>
              <w:rPr>
                <w:rFonts w:eastAsia="Calibri"/>
                <w:sz w:val="22"/>
                <w:szCs w:val="22"/>
                <w:lang w:eastAsia="en-US"/>
              </w:rPr>
            </w:pPr>
            <w:r w:rsidRPr="00932A19">
              <w:rPr>
                <w:b/>
                <w:bCs/>
              </w:rPr>
              <w:t>ПОЗИЦИЯ №1</w:t>
            </w:r>
            <w:r w:rsidRPr="00932A19">
              <w:rPr>
                <w:bCs/>
              </w:rPr>
              <w:t xml:space="preserve">: </w:t>
            </w:r>
            <w:r w:rsidRPr="00932A19">
              <w:rPr>
                <w:color w:val="000000"/>
                <w:sz w:val="22"/>
                <w:szCs w:val="22"/>
              </w:rPr>
              <w:t xml:space="preserve">БУМАГА ТУАЛЕТНАЯ - </w:t>
            </w:r>
            <w:r w:rsidRPr="00932A19">
              <w:rPr>
                <w:rFonts w:eastAsia="Calibri"/>
                <w:sz w:val="22"/>
                <w:szCs w:val="22"/>
                <w:lang w:eastAsia="en-US"/>
              </w:rPr>
              <w:t xml:space="preserve">Изготовлена из стопроцентной целлюлозы, без применения бытовой макулатуры. Двухслойная, белого цвета, имеет тиснение. Длина намотки - в рулоне не менее 37,5 метра+- 5%. </w:t>
            </w:r>
            <w:r w:rsidRPr="00932A19">
              <w:rPr>
                <w:sz w:val="23"/>
                <w:szCs w:val="23"/>
              </w:rPr>
              <w:t xml:space="preserve">Обладает высокой мягкостью и прочностью. С перфорацией. </w:t>
            </w:r>
            <w:r w:rsidRPr="00932A19">
              <w:rPr>
                <w:rFonts w:eastAsia="Calibri"/>
                <w:sz w:val="22"/>
                <w:szCs w:val="22"/>
                <w:lang w:eastAsia="en-US"/>
              </w:rPr>
              <w:t>Упаковка содержит четыре-восемь рулонов. ГОСТ Р 52354-2005. Срок годности не ограничен.</w:t>
            </w:r>
          </w:p>
          <w:p w:rsidR="00DD1803" w:rsidRPr="00932A19" w:rsidRDefault="00DD1803" w:rsidP="00147ECD">
            <w:pPr>
              <w:jc w:val="both"/>
            </w:pP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 xml:space="preserve">Требования к </w:t>
            </w:r>
            <w:r w:rsidRPr="00932A19">
              <w:rPr>
                <w:bCs/>
              </w:rPr>
              <w:lastRenderedPageBreak/>
              <w:t>безопасности товара</w:t>
            </w:r>
          </w:p>
        </w:tc>
        <w:tc>
          <w:tcPr>
            <w:tcW w:w="3001" w:type="pct"/>
            <w:gridSpan w:val="5"/>
          </w:tcPr>
          <w:p w:rsidR="00DD1803" w:rsidRPr="00932A19" w:rsidRDefault="00DD1803" w:rsidP="00147ECD">
            <w:pPr>
              <w:ind w:firstLine="19"/>
              <w:jc w:val="both"/>
            </w:pPr>
            <w:r w:rsidRPr="00932A19">
              <w:lastRenderedPageBreak/>
              <w:t xml:space="preserve">Товар должен быть безопасным в процессе использования, </w:t>
            </w:r>
            <w:r w:rsidRPr="00932A19">
              <w:lastRenderedPageBreak/>
              <w:t>хранения, транспортировки и утилизации, в соответствии с законодательством Российской Федерации</w:t>
            </w:r>
            <w:r w:rsidRPr="00932A19">
              <w:rPr>
                <w:bCs/>
              </w:rPr>
              <w:t>.</w:t>
            </w: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Требования к качеству товара</w:t>
            </w:r>
          </w:p>
        </w:tc>
        <w:tc>
          <w:tcPr>
            <w:tcW w:w="3001" w:type="pct"/>
            <w:gridSpan w:val="5"/>
          </w:tcPr>
          <w:p w:rsidR="00DD1803" w:rsidRPr="00932A19" w:rsidRDefault="00DD1803" w:rsidP="00147ECD">
            <w:pPr>
              <w:jc w:val="both"/>
            </w:pPr>
            <w:r w:rsidRPr="00932A19">
              <w:t xml:space="preserve">Весь поставляемый Товар должен соответствовать характеристикам, указанным в пункте №1 настоящего технического задания, а также требованиям и нормам действующего </w:t>
            </w:r>
            <w:hyperlink r:id="rId15" w:tooltip="Законы в России" w:history="1">
              <w:r w:rsidRPr="00932A19">
                <w:t>законодательства Российской Федерации</w:t>
              </w:r>
            </w:hyperlink>
            <w:r w:rsidRPr="00932A19">
              <w:t>.</w:t>
            </w:r>
            <w:r w:rsidRPr="00932A19">
              <w:rPr>
                <w:bCs/>
              </w:rPr>
              <w:t xml:space="preserve">. </w:t>
            </w:r>
          </w:p>
        </w:tc>
      </w:tr>
      <w:tr w:rsidR="00DD1803" w:rsidRPr="00932A19" w:rsidTr="00147ECD">
        <w:tc>
          <w:tcPr>
            <w:tcW w:w="967" w:type="pct"/>
            <w:vMerge/>
          </w:tcPr>
          <w:p w:rsidR="00DD1803" w:rsidRPr="00932A19" w:rsidRDefault="00DD1803" w:rsidP="00147ECD">
            <w:pPr>
              <w:jc w:val="both"/>
              <w:rPr>
                <w:b/>
                <w:sz w:val="28"/>
                <w:szCs w:val="28"/>
              </w:rPr>
            </w:pPr>
          </w:p>
        </w:tc>
        <w:tc>
          <w:tcPr>
            <w:tcW w:w="1032" w:type="pct"/>
            <w:gridSpan w:val="4"/>
          </w:tcPr>
          <w:p w:rsidR="00DD1803" w:rsidRPr="00932A19" w:rsidRDefault="00DD1803" w:rsidP="00147ECD">
            <w:pPr>
              <w:rPr>
                <w:bCs/>
              </w:rPr>
            </w:pPr>
            <w:r w:rsidRPr="00932A19">
              <w:rPr>
                <w:bCs/>
              </w:rPr>
              <w:t>Требования к упаковке, отгрузке товара</w:t>
            </w:r>
          </w:p>
        </w:tc>
        <w:tc>
          <w:tcPr>
            <w:tcW w:w="3001" w:type="pct"/>
            <w:gridSpan w:val="5"/>
          </w:tcPr>
          <w:p w:rsidR="00DD1803" w:rsidRPr="00932A19" w:rsidRDefault="00DD1803" w:rsidP="00147ECD">
            <w:pPr>
              <w:jc w:val="both"/>
              <w:rPr>
                <w:bCs/>
              </w:rPr>
            </w:pPr>
            <w:r w:rsidRPr="00932A19">
              <w:t xml:space="preserve">Товар должен быть упакован, с обеспечением защиты от внешних воздействий. Упаковка товара должна обеспечивать безопасность транспортировки и сохранять его качества в течение гарантийного срока хранения. </w:t>
            </w:r>
            <w:r w:rsidRPr="00932A19">
              <w:rPr>
                <w:bCs/>
              </w:rPr>
              <w:t>Поставляемые товары должны быть новыми, не бывшими в использовании.</w:t>
            </w:r>
          </w:p>
          <w:p w:rsidR="00DD1803" w:rsidRPr="00932A19" w:rsidRDefault="00DD1803" w:rsidP="00147ECD">
            <w:pPr>
              <w:jc w:val="both"/>
              <w:rPr>
                <w:bCs/>
              </w:rPr>
            </w:pPr>
            <w:r w:rsidRPr="00932A19">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DD1803" w:rsidRPr="00932A19" w:rsidRDefault="00DD1803" w:rsidP="00147ECD">
            <w:pPr>
              <w:jc w:val="both"/>
              <w:rPr>
                <w:bCs/>
              </w:rPr>
            </w:pPr>
            <w:r w:rsidRPr="00932A19">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DD1803" w:rsidRPr="00932A19" w:rsidRDefault="00DD1803" w:rsidP="00147ECD">
            <w:pPr>
              <w:jc w:val="both"/>
            </w:pPr>
            <w:r w:rsidRPr="00932A19">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6" w:history="1">
              <w:r w:rsidRPr="00932A19">
                <w:rPr>
                  <w:bCs/>
                </w:rPr>
                <w:t>решением</w:t>
              </w:r>
            </w:hyperlink>
            <w:r w:rsidRPr="00932A19">
              <w:rPr>
                <w:bCs/>
              </w:rPr>
              <w:t xml:space="preserve"> Комиссии Таможенного союза от 16 августа 2011 г.            № 769).</w:t>
            </w:r>
          </w:p>
        </w:tc>
      </w:tr>
      <w:tr w:rsidR="00DD1803" w:rsidRPr="00932A19" w:rsidTr="00147ECD">
        <w:tc>
          <w:tcPr>
            <w:tcW w:w="5000" w:type="pct"/>
            <w:gridSpan w:val="10"/>
          </w:tcPr>
          <w:p w:rsidR="00DD1803" w:rsidRPr="00932A19" w:rsidRDefault="00DD1803" w:rsidP="00147ECD">
            <w:pPr>
              <w:jc w:val="both"/>
              <w:rPr>
                <w:b/>
                <w:i/>
                <w:sz w:val="28"/>
                <w:szCs w:val="28"/>
              </w:rPr>
            </w:pPr>
            <w:r w:rsidRPr="00932A19">
              <w:rPr>
                <w:b/>
                <w:sz w:val="28"/>
                <w:szCs w:val="28"/>
              </w:rPr>
              <w:t>3. Требования к результатам</w:t>
            </w:r>
          </w:p>
        </w:tc>
      </w:tr>
      <w:tr w:rsidR="00DD1803" w:rsidRPr="00932A19" w:rsidTr="00147ECD">
        <w:trPr>
          <w:trHeight w:val="435"/>
        </w:trPr>
        <w:tc>
          <w:tcPr>
            <w:tcW w:w="5000" w:type="pct"/>
            <w:gridSpan w:val="10"/>
          </w:tcPr>
          <w:p w:rsidR="00DD1803" w:rsidRPr="00932A19" w:rsidRDefault="00DD1803" w:rsidP="00147ECD">
            <w:pPr>
              <w:spacing w:line="280" w:lineRule="exact"/>
              <w:jc w:val="both"/>
            </w:pPr>
            <w:r w:rsidRPr="00932A19">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DD1803" w:rsidRPr="00932A19" w:rsidRDefault="00DD1803" w:rsidP="00147ECD">
            <w:pPr>
              <w:spacing w:line="280" w:lineRule="exact"/>
              <w:jc w:val="both"/>
            </w:pPr>
            <w:r w:rsidRPr="00932A19">
              <w:t>При поставке товара Поставщик передает Заказчику следующий пакет документов:</w:t>
            </w:r>
          </w:p>
          <w:p w:rsidR="00DD1803" w:rsidRPr="00932A19" w:rsidRDefault="00DD1803" w:rsidP="00147ECD">
            <w:pPr>
              <w:spacing w:line="280" w:lineRule="exact"/>
              <w:jc w:val="both"/>
            </w:pPr>
            <w:r w:rsidRPr="00932A19">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DD1803" w:rsidRPr="00932A19" w:rsidRDefault="00DD1803" w:rsidP="00147ECD">
            <w:pPr>
              <w:spacing w:line="280" w:lineRule="exact"/>
              <w:jc w:val="both"/>
            </w:pPr>
            <w:r w:rsidRPr="00932A19">
              <w:t>2) счет-фактуру, оформленную в соответствии с действующим законодательством Российской Федерации.</w:t>
            </w:r>
          </w:p>
          <w:p w:rsidR="00DD1803" w:rsidRPr="00932A19" w:rsidRDefault="00DD1803" w:rsidP="00147ECD">
            <w:pPr>
              <w:jc w:val="both"/>
              <w:rPr>
                <w:b/>
              </w:rPr>
            </w:pPr>
            <w:r w:rsidRPr="00932A19">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sz w:val="28"/>
                <w:szCs w:val="28"/>
              </w:rPr>
              <w:t>4.</w:t>
            </w:r>
            <w:r w:rsidRPr="00932A19">
              <w:rPr>
                <w:i/>
                <w:sz w:val="28"/>
                <w:szCs w:val="28"/>
              </w:rPr>
              <w:t xml:space="preserve"> </w:t>
            </w:r>
            <w:r w:rsidRPr="00932A19">
              <w:rPr>
                <w:b/>
                <w:bCs/>
                <w:sz w:val="28"/>
                <w:szCs w:val="28"/>
              </w:rPr>
              <w:t>Место, условия и порядок поставки товаров</w:t>
            </w:r>
          </w:p>
        </w:tc>
      </w:tr>
      <w:tr w:rsidR="00DD1803" w:rsidRPr="00932A19" w:rsidTr="00147ECD">
        <w:tc>
          <w:tcPr>
            <w:tcW w:w="967" w:type="pct"/>
          </w:tcPr>
          <w:p w:rsidR="00DD1803" w:rsidRPr="00932A19" w:rsidRDefault="00DD1803" w:rsidP="00147ECD">
            <w:pPr>
              <w:jc w:val="both"/>
            </w:pPr>
            <w:r w:rsidRPr="00932A19">
              <w:t xml:space="preserve">Место и условия </w:t>
            </w:r>
            <w:r w:rsidRPr="00932A19">
              <w:rPr>
                <w:bCs/>
              </w:rPr>
              <w:t>поставки товаров</w:t>
            </w:r>
            <w:r w:rsidRPr="00932A19">
              <w:t xml:space="preserve"> </w:t>
            </w:r>
          </w:p>
        </w:tc>
        <w:tc>
          <w:tcPr>
            <w:tcW w:w="4033" w:type="pct"/>
            <w:gridSpan w:val="9"/>
          </w:tcPr>
          <w:p w:rsidR="00DD1803" w:rsidRPr="00932A19" w:rsidRDefault="00DD1803" w:rsidP="00147ECD">
            <w:pPr>
              <w:tabs>
                <w:tab w:val="left" w:pos="567"/>
              </w:tabs>
              <w:jc w:val="both"/>
              <w:rPr>
                <w:i/>
              </w:rPr>
            </w:pPr>
            <w:r w:rsidRPr="00932A19">
              <w:t xml:space="preserve">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52, до склада Покупателя. </w:t>
            </w:r>
          </w:p>
        </w:tc>
      </w:tr>
      <w:tr w:rsidR="00DD1803" w:rsidRPr="00932A19" w:rsidTr="00147ECD">
        <w:trPr>
          <w:trHeight w:val="1753"/>
        </w:trPr>
        <w:tc>
          <w:tcPr>
            <w:tcW w:w="967" w:type="pct"/>
          </w:tcPr>
          <w:p w:rsidR="00DD1803" w:rsidRPr="00932A19" w:rsidRDefault="00DD1803" w:rsidP="00147ECD">
            <w:pPr>
              <w:jc w:val="both"/>
              <w:rPr>
                <w:i/>
                <w:sz w:val="28"/>
                <w:szCs w:val="28"/>
              </w:rPr>
            </w:pPr>
            <w:r w:rsidRPr="00932A19">
              <w:t xml:space="preserve">Условия </w:t>
            </w:r>
            <w:r w:rsidRPr="00932A19">
              <w:rPr>
                <w:bCs/>
              </w:rPr>
              <w:t>поставки товаров</w:t>
            </w:r>
          </w:p>
        </w:tc>
        <w:tc>
          <w:tcPr>
            <w:tcW w:w="4033" w:type="pct"/>
            <w:gridSpan w:val="9"/>
          </w:tcPr>
          <w:p w:rsidR="00DD1803" w:rsidRPr="00932A19" w:rsidRDefault="00DD1803" w:rsidP="00147ECD">
            <w:pPr>
              <w:spacing w:line="320" w:lineRule="atLeast"/>
              <w:jc w:val="both"/>
              <w:rPr>
                <w:rFonts w:eastAsia="MS Mincho"/>
                <w:b/>
              </w:rPr>
            </w:pPr>
            <w:r w:rsidRPr="00932A19">
              <w:rPr>
                <w:rFonts w:eastAsia="MS Mincho"/>
              </w:rPr>
              <w:t>В подтверждение соответствия качества предлагаемой продукции участник должен представить при поставке Товара:</w:t>
            </w:r>
          </w:p>
          <w:p w:rsidR="00DD1803" w:rsidRPr="00932A19" w:rsidRDefault="00DD1803" w:rsidP="00147ECD">
            <w:pPr>
              <w:snapToGrid w:val="0"/>
              <w:jc w:val="both"/>
              <w:rPr>
                <w:i/>
              </w:rPr>
            </w:pPr>
            <w:r w:rsidRPr="00932A19">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DD1803" w:rsidRPr="00932A19" w:rsidTr="00147ECD">
        <w:trPr>
          <w:trHeight w:val="371"/>
        </w:trPr>
        <w:tc>
          <w:tcPr>
            <w:tcW w:w="967" w:type="pct"/>
          </w:tcPr>
          <w:p w:rsidR="00DD1803" w:rsidRPr="00932A19" w:rsidRDefault="00DD1803" w:rsidP="00147ECD">
            <w:pPr>
              <w:jc w:val="both"/>
              <w:rPr>
                <w:i/>
                <w:sz w:val="28"/>
                <w:szCs w:val="28"/>
              </w:rPr>
            </w:pPr>
            <w:r w:rsidRPr="00932A19">
              <w:lastRenderedPageBreak/>
              <w:t xml:space="preserve">Сроки </w:t>
            </w:r>
            <w:r w:rsidRPr="00932A19">
              <w:rPr>
                <w:bCs/>
              </w:rPr>
              <w:t>поставки товаров</w:t>
            </w:r>
          </w:p>
        </w:tc>
        <w:tc>
          <w:tcPr>
            <w:tcW w:w="4033" w:type="pct"/>
            <w:gridSpan w:val="9"/>
          </w:tcPr>
          <w:p w:rsidR="00DD1803" w:rsidRPr="00FF0E15" w:rsidRDefault="00DD1803" w:rsidP="00147ECD">
            <w:pPr>
              <w:snapToGrid w:val="0"/>
              <w:jc w:val="both"/>
            </w:pPr>
            <w:r>
              <w:t xml:space="preserve">В </w:t>
            </w:r>
            <w:r w:rsidRPr="00FF0E15">
              <w:t>течение 30 календарных дней с момента получения заявки Поставщиком, но не позднее 30 ноября 2019 года</w:t>
            </w:r>
            <w:r>
              <w:t>.</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bCs/>
                <w:sz w:val="28"/>
                <w:szCs w:val="28"/>
              </w:rPr>
              <w:t>5. Форма, сроки и порядок оплаты</w:t>
            </w:r>
          </w:p>
        </w:tc>
      </w:tr>
      <w:tr w:rsidR="00DD1803" w:rsidRPr="00932A19" w:rsidTr="00147ECD">
        <w:tc>
          <w:tcPr>
            <w:tcW w:w="974" w:type="pct"/>
            <w:gridSpan w:val="3"/>
          </w:tcPr>
          <w:p w:rsidR="00DD1803" w:rsidRPr="00932A19" w:rsidRDefault="00DD1803" w:rsidP="00147ECD">
            <w:pPr>
              <w:jc w:val="both"/>
              <w:rPr>
                <w:i/>
              </w:rPr>
            </w:pPr>
            <w:r w:rsidRPr="00932A19">
              <w:rPr>
                <w:bCs/>
              </w:rPr>
              <w:t>Форма оплаты</w:t>
            </w:r>
          </w:p>
        </w:tc>
        <w:tc>
          <w:tcPr>
            <w:tcW w:w="4026" w:type="pct"/>
            <w:gridSpan w:val="7"/>
          </w:tcPr>
          <w:p w:rsidR="00DD1803" w:rsidRPr="00932A19" w:rsidRDefault="00DD1803" w:rsidP="00147ECD">
            <w:r w:rsidRPr="00932A19">
              <w:rPr>
                <w:bCs/>
              </w:rPr>
              <w:t>Оплата осуществляется в безналичной форме путем перечисления средств на счет контрагента.</w:t>
            </w:r>
          </w:p>
        </w:tc>
      </w:tr>
      <w:tr w:rsidR="00DD1803" w:rsidRPr="00932A19" w:rsidTr="00147ECD">
        <w:tc>
          <w:tcPr>
            <w:tcW w:w="974" w:type="pct"/>
            <w:gridSpan w:val="3"/>
          </w:tcPr>
          <w:p w:rsidR="00DD1803" w:rsidRPr="00932A19" w:rsidRDefault="00DD1803" w:rsidP="00147ECD">
            <w:pPr>
              <w:jc w:val="both"/>
              <w:rPr>
                <w:i/>
              </w:rPr>
            </w:pPr>
            <w:r w:rsidRPr="00932A19">
              <w:rPr>
                <w:bCs/>
              </w:rPr>
              <w:t>Авансирование</w:t>
            </w:r>
          </w:p>
        </w:tc>
        <w:tc>
          <w:tcPr>
            <w:tcW w:w="4026" w:type="pct"/>
            <w:gridSpan w:val="7"/>
          </w:tcPr>
          <w:p w:rsidR="00DD1803" w:rsidRPr="00932A19" w:rsidRDefault="00DD1803" w:rsidP="00147ECD">
            <w:pPr>
              <w:jc w:val="both"/>
            </w:pPr>
            <w:r w:rsidRPr="00932A19">
              <w:t>Не предусмотрено.</w:t>
            </w:r>
          </w:p>
          <w:p w:rsidR="00DD1803" w:rsidRPr="00932A19" w:rsidRDefault="00DD1803" w:rsidP="00147ECD">
            <w:pPr>
              <w:jc w:val="both"/>
              <w:rPr>
                <w:i/>
              </w:rPr>
            </w:pPr>
          </w:p>
        </w:tc>
      </w:tr>
      <w:tr w:rsidR="00DD1803" w:rsidRPr="00932A19" w:rsidTr="00147ECD">
        <w:tc>
          <w:tcPr>
            <w:tcW w:w="974" w:type="pct"/>
            <w:gridSpan w:val="3"/>
          </w:tcPr>
          <w:p w:rsidR="00DD1803" w:rsidRPr="00932A19" w:rsidRDefault="00DD1803" w:rsidP="00147ECD">
            <w:pPr>
              <w:jc w:val="both"/>
              <w:rPr>
                <w:i/>
              </w:rPr>
            </w:pPr>
            <w:r w:rsidRPr="00932A19">
              <w:rPr>
                <w:bCs/>
              </w:rPr>
              <w:t>Срок и порядок оплаты</w:t>
            </w:r>
          </w:p>
        </w:tc>
        <w:tc>
          <w:tcPr>
            <w:tcW w:w="4026" w:type="pct"/>
            <w:gridSpan w:val="7"/>
          </w:tcPr>
          <w:p w:rsidR="00DD1803" w:rsidRPr="00932A19" w:rsidRDefault="00DD1803" w:rsidP="00147ECD">
            <w:pPr>
              <w:jc w:val="both"/>
            </w:pPr>
            <w:r w:rsidRPr="00F365A3">
              <w:t>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tc>
      </w:tr>
      <w:tr w:rsidR="00DD1803" w:rsidRPr="00932A19" w:rsidTr="00147ECD">
        <w:tc>
          <w:tcPr>
            <w:tcW w:w="5000" w:type="pct"/>
            <w:gridSpan w:val="10"/>
          </w:tcPr>
          <w:p w:rsidR="00DD1803" w:rsidRPr="00932A19" w:rsidRDefault="00DD1803" w:rsidP="00147ECD">
            <w:pPr>
              <w:jc w:val="both"/>
              <w:rPr>
                <w:i/>
                <w:sz w:val="28"/>
                <w:szCs w:val="28"/>
              </w:rPr>
            </w:pPr>
            <w:r w:rsidRPr="00932A19">
              <w:rPr>
                <w:b/>
                <w:bCs/>
                <w:sz w:val="28"/>
                <w:szCs w:val="28"/>
              </w:rPr>
              <w:t>6. Документы, предоставляемые в подтверждение соответствия предлагаемых участником товаров</w:t>
            </w:r>
          </w:p>
        </w:tc>
      </w:tr>
      <w:tr w:rsidR="00DD1803" w:rsidRPr="00932A19" w:rsidTr="00147ECD">
        <w:tc>
          <w:tcPr>
            <w:tcW w:w="5000" w:type="pct"/>
            <w:gridSpan w:val="10"/>
          </w:tcPr>
          <w:p w:rsidR="00DD1803" w:rsidRPr="00932A19" w:rsidRDefault="00DD1803" w:rsidP="00147ECD">
            <w:pPr>
              <w:jc w:val="both"/>
            </w:pPr>
            <w:r w:rsidRPr="00932A19">
              <w:rPr>
                <w:szCs w:val="28"/>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DD1803" w:rsidRPr="00932A19" w:rsidTr="00147ECD">
        <w:tc>
          <w:tcPr>
            <w:tcW w:w="5000" w:type="pct"/>
            <w:gridSpan w:val="10"/>
          </w:tcPr>
          <w:p w:rsidR="00DD1803" w:rsidRPr="00932A19" w:rsidRDefault="00DD1803" w:rsidP="00147ECD">
            <w:pPr>
              <w:jc w:val="both"/>
              <w:rPr>
                <w:b/>
                <w:sz w:val="28"/>
                <w:szCs w:val="28"/>
              </w:rPr>
            </w:pPr>
            <w:r w:rsidRPr="00932A19">
              <w:rPr>
                <w:b/>
                <w:sz w:val="28"/>
                <w:szCs w:val="28"/>
              </w:rPr>
              <w:t>7. Расчет стоимости товаров за единицу</w:t>
            </w:r>
          </w:p>
        </w:tc>
      </w:tr>
      <w:tr w:rsidR="00DD1803" w:rsidRPr="00932A19" w:rsidTr="00147ECD">
        <w:tc>
          <w:tcPr>
            <w:tcW w:w="5000" w:type="pct"/>
            <w:gridSpan w:val="10"/>
          </w:tcPr>
          <w:p w:rsidR="00DD1803" w:rsidRPr="00932A19" w:rsidRDefault="00DD1803" w:rsidP="00147ECD">
            <w:pPr>
              <w:jc w:val="both"/>
              <w:rPr>
                <w:bCs/>
              </w:rPr>
            </w:pPr>
            <w:r w:rsidRPr="00932A19">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D1803" w:rsidRPr="0023566C" w:rsidRDefault="00DD1803" w:rsidP="00DD1803">
      <w:pPr>
        <w:widowControl w:val="0"/>
        <w:suppressAutoHyphens/>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ind w:firstLine="708"/>
        <w:jc w:val="both"/>
        <w:rPr>
          <w:b/>
          <w:bCs/>
          <w:sz w:val="22"/>
          <w:szCs w:val="22"/>
        </w:rPr>
      </w:pPr>
    </w:p>
    <w:p w:rsidR="00DD1803" w:rsidRPr="0023566C" w:rsidRDefault="00DD1803" w:rsidP="00DD1803">
      <w:pPr>
        <w:widowControl w:val="0"/>
        <w:suppressAutoHyphens/>
        <w:ind w:firstLine="708"/>
        <w:jc w:val="both"/>
        <w:rPr>
          <w:b/>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D1803" w:rsidRPr="0023566C" w:rsidTr="00147ECD">
        <w:trPr>
          <w:trHeight w:val="1209"/>
        </w:trPr>
        <w:tc>
          <w:tcPr>
            <w:tcW w:w="5149" w:type="dxa"/>
          </w:tcPr>
          <w:p w:rsidR="00DD1803" w:rsidRPr="0023566C" w:rsidRDefault="00DD1803" w:rsidP="00147ECD">
            <w:pPr>
              <w:ind w:left="290" w:hanging="284"/>
            </w:pPr>
            <w:r w:rsidRPr="0023566C">
              <w:t>Покупатель</w:t>
            </w:r>
          </w:p>
          <w:p w:rsidR="00DD1803" w:rsidRPr="0023566C" w:rsidRDefault="00DD1803" w:rsidP="00147ECD">
            <w:pPr>
              <w:ind w:left="290" w:hanging="284"/>
            </w:pPr>
          </w:p>
          <w:p w:rsidR="00DD1803" w:rsidRPr="0023566C" w:rsidRDefault="00DD1803" w:rsidP="00147ECD">
            <w:pPr>
              <w:ind w:left="290" w:hanging="284"/>
            </w:pPr>
            <w:r w:rsidRPr="0023566C">
              <w:t>Генеральный директор</w:t>
            </w:r>
          </w:p>
          <w:p w:rsidR="00DD1803" w:rsidRPr="0023566C" w:rsidRDefault="00DD1803" w:rsidP="00147ECD">
            <w:pPr>
              <w:ind w:left="290" w:hanging="284"/>
            </w:pPr>
            <w:r w:rsidRPr="0023566C">
              <w:t>АО «Пассажирская компания «Сахалин»</w:t>
            </w:r>
          </w:p>
          <w:p w:rsidR="00DD1803" w:rsidRPr="0023566C" w:rsidRDefault="00DD1803" w:rsidP="00147ECD">
            <w:pPr>
              <w:ind w:left="290" w:hanging="284"/>
            </w:pPr>
          </w:p>
          <w:p w:rsidR="00DD1803" w:rsidRPr="0023566C" w:rsidRDefault="00DD1803" w:rsidP="00147ECD">
            <w:pPr>
              <w:ind w:left="290" w:hanging="284"/>
            </w:pPr>
            <w:r w:rsidRPr="0023566C">
              <w:t>________________/</w:t>
            </w:r>
            <w:proofErr w:type="spellStart"/>
            <w:r w:rsidRPr="0023566C">
              <w:t>Д.А.Костыренко</w:t>
            </w:r>
            <w:proofErr w:type="spellEnd"/>
          </w:p>
          <w:p w:rsidR="00DD1803" w:rsidRPr="0023566C" w:rsidRDefault="00DD1803" w:rsidP="00147ECD">
            <w:pPr>
              <w:ind w:left="290" w:hanging="284"/>
            </w:pPr>
          </w:p>
          <w:p w:rsidR="00DD1803" w:rsidRPr="0023566C" w:rsidRDefault="00DD1803" w:rsidP="00147ECD">
            <w:pPr>
              <w:ind w:left="290" w:hanging="284"/>
            </w:pPr>
          </w:p>
        </w:tc>
        <w:tc>
          <w:tcPr>
            <w:tcW w:w="4711" w:type="dxa"/>
          </w:tcPr>
          <w:p w:rsidR="00DD1803" w:rsidRPr="0023566C" w:rsidRDefault="00DD1803" w:rsidP="00147ECD">
            <w:pPr>
              <w:ind w:left="290" w:hanging="284"/>
            </w:pPr>
            <w:r w:rsidRPr="0023566C">
              <w:t>Поставщик</w:t>
            </w: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r w:rsidRPr="0023566C">
              <w:t xml:space="preserve">______________________               </w:t>
            </w:r>
            <w:proofErr w:type="gramStart"/>
            <w:r w:rsidRPr="0023566C">
              <w:t xml:space="preserve">   (</w:t>
            </w:r>
            <w:proofErr w:type="gramEnd"/>
            <w:r w:rsidRPr="0023566C">
              <w:t xml:space="preserve">подпись)                                                                                                                                                                        </w:t>
            </w:r>
          </w:p>
        </w:tc>
      </w:tr>
    </w:tbl>
    <w:p w:rsidR="00DD1803" w:rsidRPr="0023566C" w:rsidRDefault="00DD1803" w:rsidP="00DD1803">
      <w:pPr>
        <w:widowControl w:val="0"/>
        <w:suppressAutoHyphens/>
        <w:ind w:firstLine="708"/>
        <w:jc w:val="both"/>
        <w:rPr>
          <w:b/>
          <w:bCs/>
          <w:sz w:val="22"/>
          <w:szCs w:val="22"/>
        </w:rPr>
      </w:pPr>
    </w:p>
    <w:p w:rsidR="00DD1803" w:rsidRPr="0023566C" w:rsidRDefault="00DD1803" w:rsidP="00DD1803">
      <w:pPr>
        <w:widowControl w:val="0"/>
        <w:suppressAutoHyphens/>
        <w:ind w:firstLine="708"/>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ind w:firstLine="708"/>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Default="00DD1803" w:rsidP="00DD1803">
      <w:pPr>
        <w:widowControl w:val="0"/>
        <w:suppressAutoHyphens/>
        <w:jc w:val="both"/>
        <w:rPr>
          <w:b/>
          <w:bCs/>
          <w:sz w:val="22"/>
          <w:szCs w:val="22"/>
        </w:rPr>
      </w:pPr>
    </w:p>
    <w:p w:rsidR="00DD1803" w:rsidRPr="0023566C" w:rsidRDefault="00DD1803" w:rsidP="00DD1803">
      <w:pPr>
        <w:widowControl w:val="0"/>
        <w:suppressAutoHyphens/>
        <w:jc w:val="both"/>
        <w:rPr>
          <w:b/>
          <w:bCs/>
          <w:sz w:val="22"/>
          <w:szCs w:val="22"/>
        </w:rPr>
      </w:pPr>
    </w:p>
    <w:p w:rsidR="00DD1803" w:rsidRPr="0023566C" w:rsidRDefault="00DD1803" w:rsidP="00DD1803">
      <w:pPr>
        <w:widowControl w:val="0"/>
        <w:suppressAutoHyphens/>
        <w:jc w:val="both"/>
        <w:rPr>
          <w:b/>
          <w:bCs/>
          <w:sz w:val="22"/>
          <w:szCs w:val="22"/>
        </w:rPr>
      </w:pPr>
    </w:p>
    <w:p w:rsidR="00DD1803" w:rsidRPr="0023566C" w:rsidRDefault="00DD1803" w:rsidP="00DD1803">
      <w:pPr>
        <w:widowControl w:val="0"/>
        <w:autoSpaceDE w:val="0"/>
        <w:autoSpaceDN w:val="0"/>
        <w:jc w:val="right"/>
      </w:pPr>
      <w:r w:rsidRPr="0023566C">
        <w:t>Приложение № 2</w:t>
      </w:r>
    </w:p>
    <w:p w:rsidR="00DD1803" w:rsidRPr="0023566C" w:rsidRDefault="00DD1803" w:rsidP="00DD1803">
      <w:pPr>
        <w:widowControl w:val="0"/>
        <w:autoSpaceDE w:val="0"/>
        <w:autoSpaceDN w:val="0"/>
        <w:jc w:val="right"/>
      </w:pPr>
      <w:r w:rsidRPr="0023566C">
        <w:t>к договору от «__</w:t>
      </w:r>
      <w:proofErr w:type="gramStart"/>
      <w:r w:rsidRPr="0023566C">
        <w:t>_»_</w:t>
      </w:r>
      <w:proofErr w:type="gramEnd"/>
      <w:r w:rsidRPr="0023566C">
        <w:t>_____ 201__ г. № ________</w:t>
      </w:r>
    </w:p>
    <w:p w:rsidR="00DD1803" w:rsidRPr="0023566C" w:rsidRDefault="00DD1803" w:rsidP="00DD1803">
      <w:pPr>
        <w:widowControl w:val="0"/>
        <w:autoSpaceDE w:val="0"/>
        <w:autoSpaceDN w:val="0"/>
        <w:ind w:firstLine="540"/>
        <w:jc w:val="both"/>
      </w:pPr>
    </w:p>
    <w:p w:rsidR="00DD1803" w:rsidRPr="0023566C" w:rsidRDefault="00DD1803" w:rsidP="00DD1803">
      <w:pPr>
        <w:widowControl w:val="0"/>
        <w:autoSpaceDE w:val="0"/>
        <w:autoSpaceDN w:val="0"/>
        <w:jc w:val="center"/>
      </w:pPr>
      <w:r w:rsidRPr="0023566C">
        <w:t>Расчет договорной цены</w:t>
      </w:r>
    </w:p>
    <w:p w:rsidR="00DD1803" w:rsidRPr="0023566C" w:rsidRDefault="00DD1803" w:rsidP="00DD1803">
      <w:pPr>
        <w:widowControl w:val="0"/>
        <w:suppressAutoHyphens/>
        <w:ind w:firstLine="708"/>
        <w:jc w:val="both"/>
        <w:rPr>
          <w:b/>
          <w:bCs/>
        </w:rPr>
      </w:pPr>
    </w:p>
    <w:p w:rsidR="00DD1803" w:rsidRPr="0023566C" w:rsidRDefault="00DD1803" w:rsidP="00DD1803">
      <w:pPr>
        <w:numPr>
          <w:ilvl w:val="0"/>
          <w:numId w:val="19"/>
        </w:numPr>
        <w:spacing w:line="360" w:lineRule="exact"/>
        <w:ind w:left="0" w:firstLine="709"/>
        <w:jc w:val="both"/>
        <w:rPr>
          <w:bCs/>
        </w:rPr>
      </w:pPr>
      <w:r w:rsidRPr="0023566C">
        <w:t xml:space="preserve">Цена договора составляет: </w:t>
      </w:r>
    </w:p>
    <w:p w:rsidR="00DD1803" w:rsidRPr="0023566C" w:rsidRDefault="00DD1803" w:rsidP="00DD1803">
      <w:pPr>
        <w:spacing w:line="360" w:lineRule="exact"/>
        <w:ind w:left="709"/>
        <w:jc w:val="both"/>
        <w:rPr>
          <w:bCs/>
        </w:rPr>
      </w:pPr>
      <w:r w:rsidRPr="0023566C">
        <w:rPr>
          <w:bCs/>
        </w:rPr>
        <w:t>__________</w:t>
      </w:r>
      <w:proofErr w:type="gramStart"/>
      <w:r w:rsidRPr="0023566C">
        <w:rPr>
          <w:bCs/>
        </w:rPr>
        <w:t>_(</w:t>
      </w:r>
      <w:proofErr w:type="gramEnd"/>
      <w:r w:rsidRPr="0023566C">
        <w:rPr>
          <w:bCs/>
        </w:rPr>
        <w:t xml:space="preserve">_________________ </w:t>
      </w:r>
      <w:r w:rsidRPr="0023566C">
        <w:rPr>
          <w:bCs/>
          <w:i/>
        </w:rPr>
        <w:t>сумма прописью</w:t>
      </w:r>
      <w:r w:rsidRPr="0023566C">
        <w:rPr>
          <w:bCs/>
        </w:rPr>
        <w:t>) рублей без  учета НДС,</w:t>
      </w:r>
    </w:p>
    <w:p w:rsidR="00DD1803" w:rsidRPr="0023566C" w:rsidRDefault="00DD1803" w:rsidP="00DD1803">
      <w:pPr>
        <w:spacing w:line="360" w:lineRule="exact"/>
        <w:ind w:firstLine="709"/>
        <w:jc w:val="both"/>
        <w:rPr>
          <w:bCs/>
        </w:rPr>
      </w:pPr>
      <w:r w:rsidRPr="0023566C">
        <w:rPr>
          <w:bCs/>
        </w:rPr>
        <w:t>__________</w:t>
      </w:r>
      <w:proofErr w:type="gramStart"/>
      <w:r w:rsidRPr="0023566C">
        <w:rPr>
          <w:bCs/>
        </w:rPr>
        <w:t>_(</w:t>
      </w:r>
      <w:proofErr w:type="gramEnd"/>
      <w:r w:rsidRPr="0023566C">
        <w:rPr>
          <w:bCs/>
        </w:rPr>
        <w:t xml:space="preserve">_________________ </w:t>
      </w:r>
      <w:r w:rsidRPr="0023566C">
        <w:rPr>
          <w:bCs/>
          <w:i/>
        </w:rPr>
        <w:t>сумма прописью</w:t>
      </w:r>
      <w:r w:rsidRPr="0023566C">
        <w:rPr>
          <w:bCs/>
        </w:rPr>
        <w:t>) рублей с  учетом НДС,</w:t>
      </w:r>
    </w:p>
    <w:p w:rsidR="00DD1803" w:rsidRPr="0023566C" w:rsidRDefault="00DD1803" w:rsidP="00DD1803">
      <w:pPr>
        <w:ind w:firstLine="709"/>
        <w:jc w:val="both"/>
        <w:rPr>
          <w:bCs/>
        </w:rPr>
      </w:pPr>
    </w:p>
    <w:p w:rsidR="00DD1803" w:rsidRPr="0023566C" w:rsidRDefault="00DD1803" w:rsidP="00DD1803">
      <w:pPr>
        <w:widowControl w:val="0"/>
        <w:autoSpaceDE w:val="0"/>
        <w:autoSpaceDN w:val="0"/>
        <w:ind w:firstLine="540"/>
        <w:jc w:val="both"/>
        <w:rPr>
          <w:rFonts w:eastAsia="Calibri"/>
          <w:color w:val="000000"/>
          <w:lang w:eastAsia="en-US"/>
        </w:rPr>
      </w:pPr>
      <w:r w:rsidRPr="0023566C">
        <w:t>Начальная (максимальная) цена договора</w:t>
      </w:r>
      <w:r w:rsidRPr="0023566C">
        <w:rPr>
          <w:bCs/>
        </w:rPr>
        <w:t xml:space="preserve"> </w:t>
      </w:r>
      <w:r w:rsidRPr="0023566C">
        <w:rPr>
          <w:rFonts w:eastAsia="Calibri"/>
          <w:color w:val="000000"/>
          <w:lang w:eastAsia="en-US"/>
        </w:rPr>
        <w:t xml:space="preserve">включает </w:t>
      </w:r>
      <w:r w:rsidRPr="0023566C">
        <w:rPr>
          <w:rFonts w:eastAsia="Calibri"/>
          <w:bCs/>
          <w:lang w:eastAsia="en-US"/>
        </w:rPr>
        <w:t>все возможные расходы Поставщика, связанные с доставкой и транспортировкой товара</w:t>
      </w:r>
      <w:r w:rsidRPr="0023566C">
        <w:rPr>
          <w:rFonts w:eastAsia="Calibri"/>
          <w:color w:val="000000"/>
          <w:lang w:eastAsia="en-US"/>
        </w:rPr>
        <w:t xml:space="preserve"> в адрес Покупателя</w:t>
      </w:r>
      <w:r w:rsidRPr="0023566C">
        <w:rPr>
          <w:rFonts w:eastAsia="Calibri"/>
          <w:bCs/>
          <w:lang w:eastAsia="en-US"/>
        </w:rPr>
        <w:t>, в том числе, транспортные расходы, стоимость тары, погрузки/разгрузки, сборы и другие обязательные платежи</w:t>
      </w:r>
      <w:r w:rsidRPr="0023566C">
        <w:rPr>
          <w:rFonts w:eastAsia="Calibri"/>
          <w:color w:val="000000"/>
          <w:lang w:eastAsia="en-US"/>
        </w:rPr>
        <w:t>.</w:t>
      </w:r>
    </w:p>
    <w:p w:rsidR="00DD1803" w:rsidRPr="0023566C" w:rsidRDefault="00DD1803" w:rsidP="00DD1803">
      <w:pPr>
        <w:widowControl w:val="0"/>
        <w:autoSpaceDE w:val="0"/>
        <w:autoSpaceDN w:val="0"/>
        <w:ind w:firstLine="540"/>
        <w:jc w:val="both"/>
        <w:rPr>
          <w:rFonts w:eastAsia="Calibri"/>
          <w:color w:val="000000"/>
          <w:lang w:eastAsia="en-US"/>
        </w:rPr>
      </w:pPr>
    </w:p>
    <w:tbl>
      <w:tblPr>
        <w:tblW w:w="9410" w:type="dxa"/>
        <w:tblInd w:w="-34" w:type="dxa"/>
        <w:tblLayout w:type="fixed"/>
        <w:tblLook w:val="04A0" w:firstRow="1" w:lastRow="0" w:firstColumn="1" w:lastColumn="0" w:noHBand="0" w:noVBand="1"/>
      </w:tblPr>
      <w:tblGrid>
        <w:gridCol w:w="568"/>
        <w:gridCol w:w="3543"/>
        <w:gridCol w:w="993"/>
        <w:gridCol w:w="904"/>
        <w:gridCol w:w="1789"/>
        <w:gridCol w:w="1613"/>
      </w:tblGrid>
      <w:tr w:rsidR="00DD1803" w:rsidRPr="0023566C" w:rsidTr="00147ECD">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D1803" w:rsidRPr="0023566C" w:rsidRDefault="00DD1803" w:rsidP="00147ECD">
            <w:pPr>
              <w:tabs>
                <w:tab w:val="left" w:pos="0"/>
              </w:tabs>
              <w:jc w:val="center"/>
              <w:rPr>
                <w:color w:val="000000"/>
              </w:rPr>
            </w:pPr>
            <w:r w:rsidRPr="0023566C">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DD1803" w:rsidRPr="0023566C" w:rsidRDefault="00DD1803" w:rsidP="00147ECD">
            <w:pPr>
              <w:tabs>
                <w:tab w:val="left" w:pos="0"/>
              </w:tabs>
              <w:jc w:val="center"/>
              <w:rPr>
                <w:color w:val="000000"/>
              </w:rPr>
            </w:pPr>
            <w:r w:rsidRPr="0023566C">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DD1803" w:rsidRPr="0023566C" w:rsidRDefault="00DD1803" w:rsidP="00147ECD">
            <w:pPr>
              <w:tabs>
                <w:tab w:val="left" w:pos="0"/>
              </w:tabs>
              <w:jc w:val="center"/>
              <w:rPr>
                <w:color w:val="000000"/>
              </w:rPr>
            </w:pPr>
            <w:r w:rsidRPr="0023566C">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DD1803" w:rsidRPr="0023566C" w:rsidRDefault="00DD1803" w:rsidP="00147ECD">
            <w:pPr>
              <w:tabs>
                <w:tab w:val="left" w:pos="0"/>
              </w:tabs>
              <w:jc w:val="center"/>
              <w:rPr>
                <w:color w:val="000000"/>
              </w:rPr>
            </w:pPr>
            <w:r w:rsidRPr="0023566C">
              <w:rPr>
                <w:color w:val="000000"/>
              </w:rPr>
              <w:t>Кол-во</w:t>
            </w:r>
          </w:p>
        </w:tc>
        <w:tc>
          <w:tcPr>
            <w:tcW w:w="1789" w:type="dxa"/>
            <w:tcBorders>
              <w:top w:val="single" w:sz="4" w:space="0" w:color="auto"/>
              <w:left w:val="nil"/>
              <w:bottom w:val="single" w:sz="4" w:space="0" w:color="auto"/>
              <w:right w:val="single" w:sz="4" w:space="0" w:color="auto"/>
            </w:tcBorders>
          </w:tcPr>
          <w:p w:rsidR="00DD1803" w:rsidRPr="0023566C" w:rsidRDefault="00DD1803" w:rsidP="00147ECD">
            <w:pPr>
              <w:tabs>
                <w:tab w:val="left" w:pos="0"/>
              </w:tabs>
              <w:jc w:val="center"/>
              <w:rPr>
                <w:color w:val="000000"/>
              </w:rPr>
            </w:pPr>
            <w:r w:rsidRPr="0023566C">
              <w:rPr>
                <w:color w:val="000000"/>
              </w:rPr>
              <w:t xml:space="preserve">Цена за </w:t>
            </w:r>
            <w:proofErr w:type="spellStart"/>
            <w:r w:rsidRPr="0023566C">
              <w:rPr>
                <w:color w:val="000000"/>
              </w:rPr>
              <w:t>ед</w:t>
            </w:r>
            <w:proofErr w:type="spellEnd"/>
            <w:r w:rsidRPr="0023566C">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DD1803" w:rsidRPr="0023566C" w:rsidRDefault="00DD1803" w:rsidP="00147ECD">
            <w:pPr>
              <w:tabs>
                <w:tab w:val="left" w:pos="0"/>
              </w:tabs>
              <w:jc w:val="center"/>
              <w:rPr>
                <w:color w:val="000000"/>
              </w:rPr>
            </w:pPr>
            <w:proofErr w:type="gramStart"/>
            <w:r w:rsidRPr="0023566C">
              <w:rPr>
                <w:color w:val="000000"/>
              </w:rPr>
              <w:t>Стоимость  (</w:t>
            </w:r>
            <w:proofErr w:type="gramEnd"/>
            <w:r w:rsidRPr="0023566C">
              <w:rPr>
                <w:color w:val="000000"/>
              </w:rPr>
              <w:t>руб.) без НДС</w:t>
            </w:r>
          </w:p>
        </w:tc>
      </w:tr>
      <w:tr w:rsidR="00DD1803" w:rsidRPr="00FA48F3" w:rsidTr="00147ECD">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D1803" w:rsidRPr="0023566C" w:rsidRDefault="00DD1803" w:rsidP="00147ECD">
            <w:pPr>
              <w:jc w:val="center"/>
              <w:rPr>
                <w:bCs/>
                <w:color w:val="000000"/>
              </w:rPr>
            </w:pPr>
            <w:r w:rsidRPr="0023566C">
              <w:rPr>
                <w:bCs/>
                <w:color w:val="000000"/>
              </w:rPr>
              <w:t>1.</w:t>
            </w:r>
          </w:p>
        </w:tc>
        <w:tc>
          <w:tcPr>
            <w:tcW w:w="3543" w:type="dxa"/>
            <w:tcBorders>
              <w:bottom w:val="single" w:sz="4" w:space="0" w:color="auto"/>
              <w:right w:val="single" w:sz="4" w:space="0" w:color="auto"/>
            </w:tcBorders>
            <w:vAlign w:val="center"/>
          </w:tcPr>
          <w:p w:rsidR="00DD1803" w:rsidRPr="00932A19" w:rsidRDefault="00DD1803" w:rsidP="00147ECD">
            <w:pPr>
              <w:jc w:val="center"/>
              <w:rPr>
                <w:color w:val="000000"/>
                <w:sz w:val="22"/>
                <w:szCs w:val="22"/>
              </w:rPr>
            </w:pPr>
            <w:r w:rsidRPr="00932A19">
              <w:rPr>
                <w:color w:val="000000"/>
                <w:sz w:val="22"/>
                <w:szCs w:val="22"/>
              </w:rPr>
              <w:t>БУМАГА ТУАЛЕТНАЯ</w:t>
            </w:r>
          </w:p>
        </w:tc>
        <w:tc>
          <w:tcPr>
            <w:tcW w:w="993" w:type="dxa"/>
            <w:tcBorders>
              <w:left w:val="single" w:sz="4" w:space="0" w:color="auto"/>
              <w:bottom w:val="single" w:sz="4" w:space="0" w:color="auto"/>
              <w:right w:val="single" w:sz="4" w:space="0" w:color="auto"/>
            </w:tcBorders>
            <w:vAlign w:val="center"/>
          </w:tcPr>
          <w:p w:rsidR="00DD1803" w:rsidRPr="00932A19" w:rsidRDefault="00DD1803" w:rsidP="00147ECD">
            <w:pPr>
              <w:jc w:val="center"/>
              <w:rPr>
                <w:sz w:val="22"/>
                <w:szCs w:val="22"/>
              </w:rPr>
            </w:pPr>
            <w:r w:rsidRPr="00932A19">
              <w:rPr>
                <w:sz w:val="22"/>
                <w:szCs w:val="22"/>
              </w:rPr>
              <w:t>рулон</w:t>
            </w:r>
          </w:p>
        </w:tc>
        <w:tc>
          <w:tcPr>
            <w:tcW w:w="904" w:type="dxa"/>
            <w:tcBorders>
              <w:left w:val="single" w:sz="4" w:space="0" w:color="auto"/>
              <w:bottom w:val="single" w:sz="4" w:space="0" w:color="auto"/>
            </w:tcBorders>
            <w:vAlign w:val="center"/>
          </w:tcPr>
          <w:p w:rsidR="00DD1803" w:rsidRPr="00932A19" w:rsidRDefault="00DD1803" w:rsidP="00147ECD">
            <w:pPr>
              <w:jc w:val="center"/>
              <w:rPr>
                <w:sz w:val="22"/>
                <w:szCs w:val="22"/>
              </w:rPr>
            </w:pPr>
            <w:r w:rsidRPr="00932A19">
              <w:rPr>
                <w:sz w:val="22"/>
                <w:szCs w:val="22"/>
              </w:rPr>
              <w:t>25 000</w:t>
            </w:r>
          </w:p>
        </w:tc>
        <w:tc>
          <w:tcPr>
            <w:tcW w:w="1789" w:type="dxa"/>
            <w:tcBorders>
              <w:top w:val="single" w:sz="4" w:space="0" w:color="auto"/>
              <w:left w:val="nil"/>
              <w:bottom w:val="single" w:sz="4" w:space="0" w:color="auto"/>
              <w:right w:val="single" w:sz="4" w:space="0" w:color="auto"/>
            </w:tcBorders>
          </w:tcPr>
          <w:p w:rsidR="00DD1803" w:rsidRPr="00FA48F3" w:rsidRDefault="00DD1803" w:rsidP="00147ECD">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hideMark/>
          </w:tcPr>
          <w:p w:rsidR="00DD1803" w:rsidRPr="00FA48F3" w:rsidRDefault="00DD1803" w:rsidP="00147ECD">
            <w:pPr>
              <w:jc w:val="center"/>
              <w:rPr>
                <w:b/>
                <w:bCs/>
                <w:color w:val="000000"/>
                <w:lang w:val="en-US"/>
              </w:rPr>
            </w:pPr>
          </w:p>
        </w:tc>
      </w:tr>
      <w:tr w:rsidR="00DD1803" w:rsidRPr="0023566C" w:rsidTr="00147ECD">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DD1803" w:rsidRPr="0023566C" w:rsidRDefault="00DD1803" w:rsidP="00147ECD">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DD1803" w:rsidRPr="0023566C" w:rsidRDefault="00DD1803" w:rsidP="00147ECD">
            <w:pPr>
              <w:jc w:val="center"/>
              <w:rPr>
                <w:color w:val="000000"/>
              </w:rPr>
            </w:pPr>
            <w:r w:rsidRPr="0023566C">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DD1803" w:rsidRPr="0023566C" w:rsidRDefault="00DD1803" w:rsidP="00147ECD">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DD1803" w:rsidRPr="0023566C" w:rsidRDefault="00DD1803" w:rsidP="00147ECD"/>
        </w:tc>
        <w:tc>
          <w:tcPr>
            <w:tcW w:w="1789" w:type="dxa"/>
            <w:tcBorders>
              <w:top w:val="nil"/>
              <w:left w:val="nil"/>
              <w:bottom w:val="single" w:sz="4" w:space="0" w:color="auto"/>
              <w:right w:val="single" w:sz="4" w:space="0" w:color="auto"/>
            </w:tcBorders>
          </w:tcPr>
          <w:p w:rsidR="00DD1803" w:rsidRPr="0023566C" w:rsidRDefault="00DD1803" w:rsidP="00147ECD">
            <w:pPr>
              <w:jc w:val="center"/>
            </w:pPr>
          </w:p>
        </w:tc>
        <w:tc>
          <w:tcPr>
            <w:tcW w:w="1613" w:type="dxa"/>
            <w:tcBorders>
              <w:top w:val="nil"/>
              <w:left w:val="nil"/>
              <w:bottom w:val="single" w:sz="4" w:space="0" w:color="auto"/>
              <w:right w:val="single" w:sz="4" w:space="0" w:color="auto"/>
            </w:tcBorders>
            <w:shd w:val="clear" w:color="auto" w:fill="auto"/>
            <w:hideMark/>
          </w:tcPr>
          <w:p w:rsidR="00DD1803" w:rsidRPr="0023566C" w:rsidRDefault="00DD1803" w:rsidP="00147ECD">
            <w:pPr>
              <w:jc w:val="center"/>
              <w:rPr>
                <w:bCs/>
              </w:rPr>
            </w:pPr>
          </w:p>
        </w:tc>
      </w:tr>
    </w:tbl>
    <w:p w:rsidR="00DD1803" w:rsidRPr="0023566C" w:rsidRDefault="00DD1803" w:rsidP="00DD1803">
      <w:pPr>
        <w:widowControl w:val="0"/>
        <w:autoSpaceDE w:val="0"/>
        <w:autoSpaceDN w:val="0"/>
        <w:jc w:val="both"/>
        <w:rPr>
          <w:rFonts w:ascii="Courier New" w:hAnsi="Courier New" w:cs="Courier New"/>
          <w:bCs/>
        </w:rPr>
      </w:pPr>
      <w:r w:rsidRPr="0023566C">
        <w:rPr>
          <w:rFonts w:ascii="Courier New" w:hAnsi="Courier New" w:cs="Courier New"/>
          <w:bCs/>
        </w:rPr>
        <w:t xml:space="preserve"> </w:t>
      </w:r>
    </w:p>
    <w:p w:rsidR="00DD1803" w:rsidRPr="0023566C" w:rsidRDefault="00DD1803" w:rsidP="00DD1803">
      <w:pPr>
        <w:ind w:firstLine="709"/>
        <w:jc w:val="right"/>
        <w:rPr>
          <w:bCs/>
        </w:rPr>
      </w:pPr>
      <w:r w:rsidRPr="0023566C">
        <w:rPr>
          <w:bCs/>
        </w:rPr>
        <w:t xml:space="preserve"> </w:t>
      </w:r>
    </w:p>
    <w:p w:rsidR="00DD1803" w:rsidRPr="0023566C" w:rsidRDefault="00DD1803" w:rsidP="00DD1803">
      <w:pPr>
        <w:widowControl w:val="0"/>
        <w:autoSpaceDE w:val="0"/>
        <w:autoSpaceDN w:val="0"/>
      </w:pPr>
    </w:p>
    <w:p w:rsidR="00DD1803" w:rsidRPr="0023566C" w:rsidRDefault="00DD1803" w:rsidP="00DD1803">
      <w:pPr>
        <w:ind w:left="290" w:hanging="284"/>
        <w:jc w:val="cente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D1803" w:rsidRPr="0023566C" w:rsidTr="00147ECD">
        <w:trPr>
          <w:trHeight w:val="1209"/>
        </w:trPr>
        <w:tc>
          <w:tcPr>
            <w:tcW w:w="5149" w:type="dxa"/>
          </w:tcPr>
          <w:p w:rsidR="00DD1803" w:rsidRPr="0023566C" w:rsidRDefault="00DD1803" w:rsidP="00147ECD">
            <w:pPr>
              <w:ind w:left="290" w:hanging="284"/>
            </w:pPr>
            <w:bookmarkStart w:id="3" w:name="_Hlk529977215"/>
            <w:r w:rsidRPr="0023566C">
              <w:t>Покупатель</w:t>
            </w:r>
          </w:p>
          <w:p w:rsidR="00DD1803" w:rsidRPr="0023566C" w:rsidRDefault="00DD1803" w:rsidP="00147ECD">
            <w:pPr>
              <w:ind w:left="290" w:hanging="284"/>
            </w:pPr>
          </w:p>
          <w:p w:rsidR="00DD1803" w:rsidRPr="0023566C" w:rsidRDefault="00DD1803" w:rsidP="00147ECD">
            <w:pPr>
              <w:ind w:left="290" w:hanging="284"/>
            </w:pPr>
            <w:r w:rsidRPr="0023566C">
              <w:t>Генеральный директор</w:t>
            </w:r>
          </w:p>
          <w:p w:rsidR="00DD1803" w:rsidRPr="0023566C" w:rsidRDefault="00DD1803" w:rsidP="00147ECD">
            <w:pPr>
              <w:ind w:left="290" w:hanging="284"/>
            </w:pPr>
            <w:r w:rsidRPr="0023566C">
              <w:t>АО «Пассажирская компания «Сахалин»</w:t>
            </w:r>
          </w:p>
          <w:p w:rsidR="00DD1803" w:rsidRPr="0023566C" w:rsidRDefault="00DD1803" w:rsidP="00147ECD">
            <w:pPr>
              <w:ind w:left="290" w:hanging="284"/>
            </w:pPr>
          </w:p>
          <w:p w:rsidR="00DD1803" w:rsidRPr="0023566C" w:rsidRDefault="00DD1803" w:rsidP="00147ECD">
            <w:pPr>
              <w:ind w:left="290" w:hanging="284"/>
            </w:pPr>
            <w:r w:rsidRPr="0023566C">
              <w:t>________________/</w:t>
            </w:r>
            <w:proofErr w:type="spellStart"/>
            <w:r w:rsidRPr="0023566C">
              <w:t>Д.А.Костыренко</w:t>
            </w:r>
            <w:proofErr w:type="spellEnd"/>
          </w:p>
          <w:p w:rsidR="00DD1803" w:rsidRPr="0023566C" w:rsidRDefault="00DD1803" w:rsidP="00147ECD">
            <w:pPr>
              <w:ind w:left="290" w:hanging="284"/>
            </w:pPr>
          </w:p>
          <w:p w:rsidR="00DD1803" w:rsidRPr="0023566C" w:rsidRDefault="00DD1803" w:rsidP="00147ECD">
            <w:pPr>
              <w:ind w:left="290" w:hanging="284"/>
            </w:pPr>
          </w:p>
        </w:tc>
        <w:tc>
          <w:tcPr>
            <w:tcW w:w="4711" w:type="dxa"/>
          </w:tcPr>
          <w:p w:rsidR="00DD1803" w:rsidRPr="0023566C" w:rsidRDefault="00DD1803" w:rsidP="00147ECD">
            <w:pPr>
              <w:ind w:left="290" w:hanging="284"/>
            </w:pPr>
            <w:r w:rsidRPr="0023566C">
              <w:t>Поставщик</w:t>
            </w: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p>
          <w:p w:rsidR="00DD1803" w:rsidRPr="0023566C" w:rsidRDefault="00DD1803" w:rsidP="00147ECD">
            <w:pPr>
              <w:ind w:left="290" w:hanging="284"/>
            </w:pPr>
            <w:r w:rsidRPr="0023566C">
              <w:t xml:space="preserve">______________________               </w:t>
            </w:r>
            <w:proofErr w:type="gramStart"/>
            <w:r w:rsidRPr="0023566C">
              <w:t xml:space="preserve">   (</w:t>
            </w:r>
            <w:proofErr w:type="gramEnd"/>
            <w:r w:rsidRPr="0023566C">
              <w:t xml:space="preserve">подпись)                                                                                                                                                                        </w:t>
            </w:r>
          </w:p>
        </w:tc>
      </w:tr>
      <w:bookmarkEnd w:id="3"/>
    </w:tbl>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Default="00DD1803" w:rsidP="00DD1803">
      <w:pPr>
        <w:jc w:val="right"/>
        <w:rPr>
          <w:sz w:val="22"/>
          <w:szCs w:val="22"/>
        </w:rPr>
      </w:pPr>
    </w:p>
    <w:p w:rsidR="00DD1803" w:rsidRPr="0023566C" w:rsidRDefault="00DD1803" w:rsidP="00DD1803">
      <w:pPr>
        <w:jc w:val="right"/>
        <w:rPr>
          <w:sz w:val="22"/>
          <w:szCs w:val="22"/>
        </w:rPr>
      </w:pPr>
      <w:r w:rsidRPr="0023566C">
        <w:rPr>
          <w:sz w:val="22"/>
          <w:szCs w:val="22"/>
        </w:rPr>
        <w:t>Приложение № 3</w:t>
      </w:r>
    </w:p>
    <w:p w:rsidR="00DD1803" w:rsidRPr="0023566C" w:rsidRDefault="00DD1803" w:rsidP="00DD1803">
      <w:pPr>
        <w:jc w:val="right"/>
        <w:rPr>
          <w:sz w:val="22"/>
          <w:szCs w:val="22"/>
        </w:rPr>
      </w:pPr>
      <w:r w:rsidRPr="0023566C">
        <w:rPr>
          <w:sz w:val="22"/>
          <w:szCs w:val="22"/>
        </w:rPr>
        <w:t>к договору от «__</w:t>
      </w:r>
      <w:proofErr w:type="gramStart"/>
      <w:r w:rsidRPr="0023566C">
        <w:rPr>
          <w:sz w:val="22"/>
          <w:szCs w:val="22"/>
        </w:rPr>
        <w:t>_»_</w:t>
      </w:r>
      <w:proofErr w:type="gramEnd"/>
      <w:r w:rsidRPr="0023566C">
        <w:rPr>
          <w:sz w:val="22"/>
          <w:szCs w:val="22"/>
        </w:rPr>
        <w:t>_____ 201__ г. № ________</w:t>
      </w:r>
    </w:p>
    <w:p w:rsidR="00DD1803" w:rsidRPr="0023566C" w:rsidRDefault="00DD1803" w:rsidP="00DD1803">
      <w:pPr>
        <w:jc w:val="right"/>
        <w:rPr>
          <w:sz w:val="22"/>
          <w:szCs w:val="22"/>
        </w:rPr>
      </w:pPr>
    </w:p>
    <w:p w:rsidR="00DD1803" w:rsidRPr="0023566C" w:rsidRDefault="00DD1803" w:rsidP="00DD1803">
      <w:pPr>
        <w:jc w:val="right"/>
        <w:rPr>
          <w:sz w:val="22"/>
          <w:szCs w:val="22"/>
        </w:rPr>
      </w:pPr>
    </w:p>
    <w:p w:rsidR="00DD1803" w:rsidRPr="0023566C" w:rsidRDefault="00DD1803" w:rsidP="00DD1803">
      <w:pPr>
        <w:jc w:val="right"/>
        <w:rPr>
          <w:sz w:val="22"/>
          <w:szCs w:val="22"/>
        </w:rPr>
      </w:pPr>
    </w:p>
    <w:p w:rsidR="00DD1803" w:rsidRPr="0023566C" w:rsidRDefault="00DD1803" w:rsidP="00DD1803">
      <w:pPr>
        <w:ind w:firstLine="425"/>
        <w:jc w:val="center"/>
        <w:outlineLvl w:val="0"/>
        <w:rPr>
          <w:b/>
          <w:sz w:val="22"/>
          <w:szCs w:val="22"/>
        </w:rPr>
      </w:pPr>
      <w:r w:rsidRPr="0023566C">
        <w:rPr>
          <w:b/>
          <w:sz w:val="22"/>
          <w:szCs w:val="22"/>
        </w:rPr>
        <w:t xml:space="preserve">Заявка на поставку </w:t>
      </w:r>
      <w:r>
        <w:rPr>
          <w:b/>
          <w:sz w:val="22"/>
          <w:szCs w:val="22"/>
        </w:rPr>
        <w:t xml:space="preserve">бумажных изделий хозяйственного назначения  </w:t>
      </w:r>
    </w:p>
    <w:p w:rsidR="00DD1803" w:rsidRPr="0023566C" w:rsidRDefault="00DD1803" w:rsidP="00DD1803">
      <w:pPr>
        <w:ind w:firstLine="425"/>
        <w:jc w:val="center"/>
        <w:outlineLvl w:val="0"/>
        <w:rPr>
          <w:b/>
          <w:sz w:val="22"/>
          <w:szCs w:val="22"/>
        </w:rPr>
      </w:pPr>
    </w:p>
    <w:p w:rsidR="00DD1803" w:rsidRPr="0023566C" w:rsidRDefault="00DD1803" w:rsidP="00DD1803">
      <w:pPr>
        <w:ind w:firstLine="425"/>
        <w:outlineLvl w:val="0"/>
        <w:rPr>
          <w:b/>
          <w:sz w:val="22"/>
          <w:szCs w:val="22"/>
        </w:rPr>
      </w:pPr>
      <w:r w:rsidRPr="0023566C">
        <w:t xml:space="preserve">В соответствии с п.1.4 Договора поставки </w:t>
      </w:r>
      <w:proofErr w:type="gramStart"/>
      <w:r w:rsidRPr="0023566C">
        <w:t>№  _</w:t>
      </w:r>
      <w:proofErr w:type="gramEnd"/>
      <w:r w:rsidRPr="0023566C">
        <w:t>________ от "__" ____________ ____ г. предоставляем Вам данную заявку на поставку товара:</w:t>
      </w:r>
    </w:p>
    <w:p w:rsidR="00DD1803" w:rsidRPr="0023566C" w:rsidRDefault="00DD1803" w:rsidP="00DD1803">
      <w:pPr>
        <w:ind w:firstLine="425"/>
        <w:outlineLvl w:val="0"/>
        <w:rPr>
          <w:b/>
          <w:sz w:val="22"/>
          <w:szCs w:val="22"/>
        </w:rPr>
      </w:pPr>
    </w:p>
    <w:p w:rsidR="00DD1803" w:rsidRPr="0023566C" w:rsidRDefault="00DD1803" w:rsidP="00DD1803">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DD1803" w:rsidRPr="0023566C" w:rsidTr="00147ECD">
        <w:tc>
          <w:tcPr>
            <w:tcW w:w="709" w:type="dxa"/>
          </w:tcPr>
          <w:p w:rsidR="00DD1803" w:rsidRPr="0023566C" w:rsidRDefault="00DD1803" w:rsidP="00147ECD">
            <w:pPr>
              <w:jc w:val="both"/>
              <w:rPr>
                <w:b/>
                <w:sz w:val="22"/>
                <w:szCs w:val="22"/>
                <w:lang w:val="en-US"/>
              </w:rPr>
            </w:pPr>
            <w:r w:rsidRPr="0023566C">
              <w:rPr>
                <w:b/>
                <w:sz w:val="22"/>
                <w:szCs w:val="22"/>
                <w:lang w:val="en-US"/>
              </w:rPr>
              <w:t>№ п/п</w:t>
            </w:r>
          </w:p>
        </w:tc>
        <w:tc>
          <w:tcPr>
            <w:tcW w:w="1984" w:type="dxa"/>
          </w:tcPr>
          <w:p w:rsidR="00DD1803" w:rsidRPr="0023566C" w:rsidRDefault="00DD1803" w:rsidP="00147ECD">
            <w:pPr>
              <w:jc w:val="both"/>
              <w:rPr>
                <w:b/>
                <w:sz w:val="22"/>
                <w:szCs w:val="22"/>
                <w:lang w:val="en-US"/>
              </w:rPr>
            </w:pPr>
          </w:p>
          <w:p w:rsidR="00DD1803" w:rsidRPr="0023566C" w:rsidRDefault="00DD1803" w:rsidP="00147ECD">
            <w:pPr>
              <w:jc w:val="both"/>
              <w:rPr>
                <w:b/>
                <w:sz w:val="22"/>
                <w:szCs w:val="22"/>
                <w:lang w:val="en-US"/>
              </w:rPr>
            </w:pPr>
            <w:proofErr w:type="spellStart"/>
            <w:r w:rsidRPr="0023566C">
              <w:rPr>
                <w:b/>
                <w:sz w:val="22"/>
                <w:szCs w:val="22"/>
                <w:lang w:val="en-US"/>
              </w:rPr>
              <w:t>Наименование</w:t>
            </w:r>
            <w:proofErr w:type="spellEnd"/>
          </w:p>
        </w:tc>
        <w:tc>
          <w:tcPr>
            <w:tcW w:w="1086" w:type="dxa"/>
          </w:tcPr>
          <w:p w:rsidR="00DD1803" w:rsidRPr="0023566C" w:rsidRDefault="00DD1803" w:rsidP="00147ECD">
            <w:pPr>
              <w:jc w:val="both"/>
              <w:rPr>
                <w:b/>
                <w:sz w:val="22"/>
                <w:szCs w:val="22"/>
                <w:lang w:val="en-US"/>
              </w:rPr>
            </w:pPr>
          </w:p>
          <w:p w:rsidR="00DD1803" w:rsidRPr="0023566C" w:rsidRDefault="00DD1803" w:rsidP="00147ECD">
            <w:pPr>
              <w:jc w:val="both"/>
              <w:rPr>
                <w:b/>
                <w:sz w:val="22"/>
                <w:szCs w:val="22"/>
                <w:lang w:val="en-US"/>
              </w:rPr>
            </w:pPr>
            <w:r w:rsidRPr="0023566C">
              <w:rPr>
                <w:b/>
                <w:sz w:val="22"/>
                <w:szCs w:val="22"/>
              </w:rPr>
              <w:t>К</w:t>
            </w:r>
            <w:proofErr w:type="spellStart"/>
            <w:r w:rsidRPr="0023566C">
              <w:rPr>
                <w:b/>
                <w:sz w:val="22"/>
                <w:szCs w:val="22"/>
                <w:lang w:val="en-US"/>
              </w:rPr>
              <w:t>ол-во</w:t>
            </w:r>
            <w:proofErr w:type="spellEnd"/>
          </w:p>
        </w:tc>
        <w:tc>
          <w:tcPr>
            <w:tcW w:w="720" w:type="dxa"/>
          </w:tcPr>
          <w:p w:rsidR="00DD1803" w:rsidRPr="0023566C" w:rsidRDefault="00DD1803" w:rsidP="00147ECD">
            <w:pPr>
              <w:jc w:val="both"/>
              <w:rPr>
                <w:b/>
                <w:sz w:val="22"/>
                <w:szCs w:val="22"/>
                <w:lang w:val="en-US"/>
              </w:rPr>
            </w:pPr>
          </w:p>
          <w:p w:rsidR="00DD1803" w:rsidRPr="0023566C" w:rsidRDefault="00DD1803" w:rsidP="00147ECD">
            <w:pPr>
              <w:jc w:val="both"/>
              <w:rPr>
                <w:b/>
                <w:sz w:val="22"/>
                <w:szCs w:val="22"/>
                <w:lang w:val="en-US"/>
              </w:rPr>
            </w:pPr>
            <w:proofErr w:type="spellStart"/>
            <w:r w:rsidRPr="0023566C">
              <w:rPr>
                <w:b/>
                <w:sz w:val="22"/>
                <w:szCs w:val="22"/>
                <w:lang w:val="en-US"/>
              </w:rPr>
              <w:t>Ед.изм</w:t>
            </w:r>
            <w:proofErr w:type="spellEnd"/>
            <w:r w:rsidRPr="0023566C">
              <w:rPr>
                <w:b/>
                <w:sz w:val="22"/>
                <w:szCs w:val="22"/>
                <w:lang w:val="en-US"/>
              </w:rPr>
              <w:t>.</w:t>
            </w:r>
          </w:p>
          <w:p w:rsidR="00DD1803" w:rsidRPr="0023566C" w:rsidRDefault="00DD1803" w:rsidP="00147ECD">
            <w:pPr>
              <w:jc w:val="both"/>
              <w:rPr>
                <w:b/>
                <w:sz w:val="22"/>
                <w:szCs w:val="22"/>
                <w:lang w:val="en-US"/>
              </w:rPr>
            </w:pPr>
          </w:p>
          <w:p w:rsidR="00DD1803" w:rsidRPr="0023566C" w:rsidRDefault="00DD1803" w:rsidP="00147ECD">
            <w:pPr>
              <w:jc w:val="both"/>
              <w:rPr>
                <w:b/>
                <w:sz w:val="22"/>
                <w:szCs w:val="22"/>
                <w:lang w:val="en-US"/>
              </w:rPr>
            </w:pPr>
          </w:p>
        </w:tc>
        <w:tc>
          <w:tcPr>
            <w:tcW w:w="1439" w:type="dxa"/>
          </w:tcPr>
          <w:p w:rsidR="00DD1803" w:rsidRPr="0023566C" w:rsidRDefault="00DD1803" w:rsidP="00147ECD">
            <w:pPr>
              <w:jc w:val="both"/>
              <w:rPr>
                <w:b/>
                <w:sz w:val="22"/>
                <w:szCs w:val="22"/>
              </w:rPr>
            </w:pPr>
          </w:p>
          <w:p w:rsidR="00DD1803" w:rsidRPr="0023566C" w:rsidRDefault="00DD1803" w:rsidP="00147ECD">
            <w:pPr>
              <w:jc w:val="both"/>
              <w:rPr>
                <w:b/>
                <w:sz w:val="22"/>
                <w:szCs w:val="22"/>
              </w:rPr>
            </w:pPr>
            <w:r w:rsidRPr="0023566C">
              <w:rPr>
                <w:b/>
                <w:sz w:val="22"/>
                <w:szCs w:val="22"/>
              </w:rPr>
              <w:t>Цена за ед. (без НДС), руб.</w:t>
            </w:r>
          </w:p>
        </w:tc>
        <w:tc>
          <w:tcPr>
            <w:tcW w:w="1259" w:type="dxa"/>
          </w:tcPr>
          <w:p w:rsidR="00DD1803" w:rsidRPr="0023566C" w:rsidRDefault="00DD1803" w:rsidP="00147ECD">
            <w:pPr>
              <w:jc w:val="both"/>
              <w:rPr>
                <w:b/>
                <w:sz w:val="22"/>
                <w:szCs w:val="22"/>
              </w:rPr>
            </w:pPr>
          </w:p>
          <w:p w:rsidR="00DD1803" w:rsidRPr="0023566C" w:rsidRDefault="00DD1803" w:rsidP="00147ECD">
            <w:pPr>
              <w:jc w:val="both"/>
              <w:rPr>
                <w:b/>
                <w:sz w:val="22"/>
                <w:szCs w:val="22"/>
              </w:rPr>
            </w:pPr>
            <w:r w:rsidRPr="0023566C">
              <w:rPr>
                <w:b/>
                <w:sz w:val="22"/>
                <w:szCs w:val="22"/>
              </w:rPr>
              <w:t>Сумма (без</w:t>
            </w:r>
          </w:p>
          <w:p w:rsidR="00DD1803" w:rsidRPr="0023566C" w:rsidRDefault="00DD1803" w:rsidP="00147ECD">
            <w:pPr>
              <w:jc w:val="both"/>
              <w:rPr>
                <w:b/>
                <w:sz w:val="22"/>
                <w:szCs w:val="22"/>
              </w:rPr>
            </w:pPr>
            <w:r w:rsidRPr="0023566C">
              <w:rPr>
                <w:b/>
                <w:sz w:val="22"/>
                <w:szCs w:val="22"/>
              </w:rPr>
              <w:t>НДС), руб.</w:t>
            </w:r>
          </w:p>
        </w:tc>
        <w:tc>
          <w:tcPr>
            <w:tcW w:w="1259" w:type="dxa"/>
          </w:tcPr>
          <w:p w:rsidR="00DD1803" w:rsidRPr="0023566C" w:rsidRDefault="00DD1803" w:rsidP="00147ECD">
            <w:pPr>
              <w:jc w:val="both"/>
              <w:rPr>
                <w:b/>
                <w:sz w:val="22"/>
                <w:szCs w:val="22"/>
              </w:rPr>
            </w:pPr>
          </w:p>
          <w:p w:rsidR="00DD1803" w:rsidRPr="0023566C" w:rsidRDefault="00DD1803" w:rsidP="00147ECD">
            <w:pPr>
              <w:jc w:val="both"/>
              <w:rPr>
                <w:b/>
                <w:sz w:val="22"/>
                <w:szCs w:val="22"/>
              </w:rPr>
            </w:pPr>
            <w:r w:rsidRPr="0023566C">
              <w:rPr>
                <w:b/>
                <w:sz w:val="22"/>
                <w:szCs w:val="22"/>
              </w:rPr>
              <w:t>НДС___       %</w:t>
            </w:r>
          </w:p>
          <w:p w:rsidR="00DD1803" w:rsidRPr="0023566C" w:rsidRDefault="00DD1803" w:rsidP="00147ECD">
            <w:pPr>
              <w:jc w:val="both"/>
              <w:rPr>
                <w:b/>
                <w:sz w:val="22"/>
                <w:szCs w:val="22"/>
              </w:rPr>
            </w:pPr>
          </w:p>
        </w:tc>
        <w:tc>
          <w:tcPr>
            <w:tcW w:w="1400" w:type="dxa"/>
          </w:tcPr>
          <w:p w:rsidR="00DD1803" w:rsidRPr="0023566C" w:rsidRDefault="00DD1803" w:rsidP="00147ECD">
            <w:pPr>
              <w:jc w:val="both"/>
              <w:rPr>
                <w:b/>
                <w:sz w:val="22"/>
                <w:szCs w:val="22"/>
              </w:rPr>
            </w:pPr>
          </w:p>
          <w:p w:rsidR="00DD1803" w:rsidRPr="0023566C" w:rsidRDefault="00DD1803" w:rsidP="00147ECD">
            <w:pPr>
              <w:jc w:val="both"/>
              <w:rPr>
                <w:b/>
                <w:sz w:val="22"/>
                <w:szCs w:val="22"/>
              </w:rPr>
            </w:pPr>
            <w:r w:rsidRPr="0023566C">
              <w:rPr>
                <w:b/>
                <w:sz w:val="22"/>
                <w:szCs w:val="22"/>
              </w:rPr>
              <w:t>Всего стоимость с НДС, руб.</w:t>
            </w:r>
          </w:p>
        </w:tc>
      </w:tr>
      <w:tr w:rsidR="00DD1803" w:rsidRPr="0023566C" w:rsidTr="00147ECD">
        <w:tc>
          <w:tcPr>
            <w:tcW w:w="709" w:type="dxa"/>
          </w:tcPr>
          <w:p w:rsidR="00DD1803" w:rsidRPr="0023566C" w:rsidRDefault="00DD1803" w:rsidP="00147ECD">
            <w:pPr>
              <w:jc w:val="both"/>
              <w:rPr>
                <w:sz w:val="22"/>
                <w:szCs w:val="22"/>
              </w:rPr>
            </w:pPr>
          </w:p>
          <w:p w:rsidR="00DD1803" w:rsidRPr="0023566C" w:rsidRDefault="00DD1803" w:rsidP="00147ECD">
            <w:pPr>
              <w:jc w:val="both"/>
              <w:rPr>
                <w:sz w:val="22"/>
                <w:szCs w:val="22"/>
              </w:rPr>
            </w:pPr>
            <w:r w:rsidRPr="0023566C">
              <w:rPr>
                <w:sz w:val="22"/>
                <w:szCs w:val="22"/>
              </w:rPr>
              <w:t>1.</w:t>
            </w:r>
          </w:p>
        </w:tc>
        <w:tc>
          <w:tcPr>
            <w:tcW w:w="1984" w:type="dxa"/>
          </w:tcPr>
          <w:p w:rsidR="00DD1803" w:rsidRPr="0023566C" w:rsidRDefault="00DD1803" w:rsidP="00147ECD">
            <w:pPr>
              <w:jc w:val="both"/>
              <w:rPr>
                <w:sz w:val="22"/>
                <w:szCs w:val="22"/>
              </w:rPr>
            </w:pPr>
          </w:p>
        </w:tc>
        <w:tc>
          <w:tcPr>
            <w:tcW w:w="1086" w:type="dxa"/>
          </w:tcPr>
          <w:p w:rsidR="00DD1803" w:rsidRPr="0023566C" w:rsidRDefault="00DD1803" w:rsidP="00147ECD">
            <w:pPr>
              <w:jc w:val="both"/>
              <w:rPr>
                <w:sz w:val="22"/>
                <w:szCs w:val="22"/>
              </w:rPr>
            </w:pPr>
          </w:p>
        </w:tc>
        <w:tc>
          <w:tcPr>
            <w:tcW w:w="720" w:type="dxa"/>
          </w:tcPr>
          <w:p w:rsidR="00DD1803" w:rsidRPr="0023566C" w:rsidRDefault="00DD1803" w:rsidP="00147ECD">
            <w:pPr>
              <w:jc w:val="both"/>
              <w:rPr>
                <w:sz w:val="22"/>
                <w:szCs w:val="22"/>
              </w:rPr>
            </w:pPr>
          </w:p>
        </w:tc>
        <w:tc>
          <w:tcPr>
            <w:tcW w:w="1439" w:type="dxa"/>
          </w:tcPr>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tc>
        <w:tc>
          <w:tcPr>
            <w:tcW w:w="1400" w:type="dxa"/>
          </w:tcPr>
          <w:p w:rsidR="00DD1803" w:rsidRPr="0023566C" w:rsidRDefault="00DD1803" w:rsidP="00147ECD">
            <w:pPr>
              <w:jc w:val="both"/>
              <w:rPr>
                <w:sz w:val="22"/>
                <w:szCs w:val="22"/>
              </w:rPr>
            </w:pPr>
          </w:p>
        </w:tc>
      </w:tr>
      <w:tr w:rsidR="00DD1803" w:rsidRPr="0023566C" w:rsidTr="00147ECD">
        <w:trPr>
          <w:trHeight w:val="420"/>
        </w:trPr>
        <w:tc>
          <w:tcPr>
            <w:tcW w:w="709" w:type="dxa"/>
          </w:tcPr>
          <w:p w:rsidR="00DD1803" w:rsidRPr="0023566C" w:rsidRDefault="00DD1803" w:rsidP="00147ECD">
            <w:pPr>
              <w:jc w:val="both"/>
              <w:rPr>
                <w:sz w:val="22"/>
                <w:szCs w:val="22"/>
              </w:rPr>
            </w:pPr>
          </w:p>
          <w:p w:rsidR="00DD1803" w:rsidRPr="0023566C" w:rsidRDefault="00DD1803" w:rsidP="00147ECD">
            <w:pPr>
              <w:jc w:val="both"/>
              <w:rPr>
                <w:sz w:val="22"/>
                <w:szCs w:val="22"/>
              </w:rPr>
            </w:pPr>
            <w:r w:rsidRPr="0023566C">
              <w:rPr>
                <w:sz w:val="22"/>
                <w:szCs w:val="22"/>
              </w:rPr>
              <w:t>2.</w:t>
            </w:r>
          </w:p>
        </w:tc>
        <w:tc>
          <w:tcPr>
            <w:tcW w:w="1984" w:type="dxa"/>
          </w:tcPr>
          <w:p w:rsidR="00DD1803" w:rsidRPr="0023566C" w:rsidRDefault="00DD1803" w:rsidP="00147ECD">
            <w:pPr>
              <w:jc w:val="both"/>
              <w:rPr>
                <w:sz w:val="22"/>
                <w:szCs w:val="22"/>
              </w:rPr>
            </w:pPr>
          </w:p>
        </w:tc>
        <w:tc>
          <w:tcPr>
            <w:tcW w:w="1086" w:type="dxa"/>
          </w:tcPr>
          <w:p w:rsidR="00DD1803" w:rsidRPr="0023566C" w:rsidRDefault="00DD1803" w:rsidP="00147ECD">
            <w:pPr>
              <w:jc w:val="both"/>
              <w:rPr>
                <w:sz w:val="22"/>
                <w:szCs w:val="22"/>
              </w:rPr>
            </w:pPr>
          </w:p>
        </w:tc>
        <w:tc>
          <w:tcPr>
            <w:tcW w:w="720" w:type="dxa"/>
          </w:tcPr>
          <w:p w:rsidR="00DD1803" w:rsidRPr="0023566C" w:rsidRDefault="00DD1803" w:rsidP="00147ECD">
            <w:pPr>
              <w:jc w:val="both"/>
              <w:rPr>
                <w:sz w:val="22"/>
                <w:szCs w:val="22"/>
              </w:rPr>
            </w:pPr>
          </w:p>
        </w:tc>
        <w:tc>
          <w:tcPr>
            <w:tcW w:w="1439" w:type="dxa"/>
          </w:tcPr>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tc>
        <w:tc>
          <w:tcPr>
            <w:tcW w:w="1400" w:type="dxa"/>
          </w:tcPr>
          <w:p w:rsidR="00DD1803" w:rsidRPr="0023566C" w:rsidRDefault="00DD1803" w:rsidP="00147ECD">
            <w:pPr>
              <w:jc w:val="both"/>
              <w:rPr>
                <w:sz w:val="22"/>
                <w:szCs w:val="22"/>
              </w:rPr>
            </w:pPr>
          </w:p>
        </w:tc>
      </w:tr>
      <w:tr w:rsidR="00DD1803" w:rsidRPr="0023566C" w:rsidTr="00147ECD">
        <w:trPr>
          <w:trHeight w:val="775"/>
        </w:trPr>
        <w:tc>
          <w:tcPr>
            <w:tcW w:w="2693" w:type="dxa"/>
            <w:gridSpan w:val="2"/>
          </w:tcPr>
          <w:p w:rsidR="00DD1803" w:rsidRPr="0023566C" w:rsidRDefault="00DD1803" w:rsidP="00147ECD">
            <w:pPr>
              <w:jc w:val="both"/>
              <w:rPr>
                <w:b/>
                <w:sz w:val="22"/>
                <w:szCs w:val="22"/>
              </w:rPr>
            </w:pPr>
            <w:r w:rsidRPr="0023566C">
              <w:rPr>
                <w:b/>
                <w:sz w:val="22"/>
                <w:szCs w:val="22"/>
              </w:rPr>
              <w:t>Итого без НДС:</w:t>
            </w:r>
          </w:p>
          <w:p w:rsidR="00DD1803" w:rsidRPr="0023566C" w:rsidRDefault="00DD1803" w:rsidP="00147ECD">
            <w:pPr>
              <w:jc w:val="both"/>
              <w:rPr>
                <w:b/>
                <w:sz w:val="22"/>
                <w:szCs w:val="22"/>
              </w:rPr>
            </w:pPr>
            <w:r w:rsidRPr="0023566C">
              <w:rPr>
                <w:b/>
                <w:sz w:val="22"/>
                <w:szCs w:val="22"/>
              </w:rPr>
              <w:t>С</w:t>
            </w:r>
            <w:r>
              <w:rPr>
                <w:b/>
                <w:sz w:val="22"/>
                <w:szCs w:val="22"/>
              </w:rPr>
              <w:t>5</w:t>
            </w:r>
            <w:r w:rsidRPr="0023566C">
              <w:rPr>
                <w:b/>
                <w:sz w:val="22"/>
                <w:szCs w:val="22"/>
              </w:rPr>
              <w:t>умма НДС:</w:t>
            </w:r>
          </w:p>
          <w:p w:rsidR="00DD1803" w:rsidRPr="0023566C" w:rsidRDefault="00DD1803" w:rsidP="00147ECD">
            <w:pPr>
              <w:jc w:val="both"/>
              <w:rPr>
                <w:sz w:val="22"/>
                <w:szCs w:val="22"/>
              </w:rPr>
            </w:pPr>
            <w:r w:rsidRPr="0023566C">
              <w:rPr>
                <w:b/>
                <w:sz w:val="22"/>
                <w:szCs w:val="22"/>
              </w:rPr>
              <w:t>Всего с НДС:</w:t>
            </w:r>
          </w:p>
        </w:tc>
        <w:tc>
          <w:tcPr>
            <w:tcW w:w="1086"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c>
          <w:tcPr>
            <w:tcW w:w="720"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c>
          <w:tcPr>
            <w:tcW w:w="1439"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c>
          <w:tcPr>
            <w:tcW w:w="1259"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c>
          <w:tcPr>
            <w:tcW w:w="1400" w:type="dxa"/>
          </w:tcPr>
          <w:p w:rsidR="00DD1803" w:rsidRPr="0023566C" w:rsidRDefault="00DD1803" w:rsidP="00147ECD">
            <w:pPr>
              <w:jc w:val="both"/>
              <w:rPr>
                <w:sz w:val="22"/>
                <w:szCs w:val="22"/>
              </w:rPr>
            </w:pPr>
          </w:p>
          <w:p w:rsidR="00DD1803" w:rsidRPr="0023566C" w:rsidRDefault="00DD1803" w:rsidP="00147ECD">
            <w:pPr>
              <w:jc w:val="both"/>
              <w:rPr>
                <w:sz w:val="22"/>
                <w:szCs w:val="22"/>
              </w:rPr>
            </w:pPr>
          </w:p>
          <w:p w:rsidR="00DD1803" w:rsidRPr="0023566C" w:rsidRDefault="00DD1803" w:rsidP="00147ECD">
            <w:pPr>
              <w:jc w:val="both"/>
              <w:rPr>
                <w:sz w:val="22"/>
                <w:szCs w:val="22"/>
              </w:rPr>
            </w:pPr>
          </w:p>
        </w:tc>
      </w:tr>
    </w:tbl>
    <w:p w:rsidR="00DD1803" w:rsidRPr="0023566C" w:rsidRDefault="00DD1803" w:rsidP="00DD1803">
      <w:pPr>
        <w:jc w:val="both"/>
        <w:rPr>
          <w:sz w:val="22"/>
          <w:szCs w:val="22"/>
        </w:rPr>
      </w:pPr>
    </w:p>
    <w:p w:rsidR="00DD1803" w:rsidRPr="0023566C" w:rsidRDefault="00DD1803" w:rsidP="00DD1803">
      <w:pPr>
        <w:ind w:left="540"/>
        <w:outlineLvl w:val="0"/>
        <w:rPr>
          <w:sz w:val="22"/>
          <w:szCs w:val="22"/>
        </w:rPr>
      </w:pPr>
      <w:r w:rsidRPr="0023566C">
        <w:rPr>
          <w:sz w:val="22"/>
          <w:szCs w:val="22"/>
        </w:rPr>
        <w:t xml:space="preserve">Поставка товара в </w:t>
      </w:r>
      <w:proofErr w:type="gramStart"/>
      <w:r w:rsidRPr="0023566C">
        <w:rPr>
          <w:sz w:val="22"/>
          <w:szCs w:val="22"/>
        </w:rPr>
        <w:t>течение  3</w:t>
      </w:r>
      <w:r>
        <w:rPr>
          <w:sz w:val="22"/>
          <w:szCs w:val="22"/>
        </w:rPr>
        <w:t>0</w:t>
      </w:r>
      <w:proofErr w:type="gramEnd"/>
      <w:r w:rsidRPr="0023566C">
        <w:rPr>
          <w:sz w:val="22"/>
          <w:szCs w:val="22"/>
        </w:rPr>
        <w:t xml:space="preserve"> рабочих дней с момента подачи заявки.</w:t>
      </w:r>
    </w:p>
    <w:p w:rsidR="00DD1803" w:rsidRPr="0023566C" w:rsidRDefault="00DD1803" w:rsidP="00DD1803">
      <w:pPr>
        <w:ind w:firstLine="425"/>
        <w:rPr>
          <w:sz w:val="22"/>
          <w:szCs w:val="22"/>
        </w:rPr>
      </w:pPr>
    </w:p>
    <w:p w:rsidR="00DD1803" w:rsidRPr="0023566C" w:rsidRDefault="00DD1803" w:rsidP="00DD1803">
      <w:pPr>
        <w:ind w:firstLine="425"/>
        <w:rPr>
          <w:sz w:val="22"/>
          <w:szCs w:val="22"/>
        </w:rPr>
      </w:pPr>
    </w:p>
    <w:p w:rsidR="00DD1803" w:rsidRPr="0023566C" w:rsidRDefault="00DD1803" w:rsidP="00DD1803">
      <w:pPr>
        <w:ind w:firstLine="425"/>
        <w:rPr>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DD1803" w:rsidRPr="0023566C" w:rsidTr="00147ECD">
        <w:trPr>
          <w:trHeight w:val="1209"/>
        </w:trPr>
        <w:tc>
          <w:tcPr>
            <w:tcW w:w="5149" w:type="dxa"/>
          </w:tcPr>
          <w:p w:rsidR="00DD1803" w:rsidRPr="0023566C" w:rsidRDefault="00DD1803" w:rsidP="00147ECD">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DD1803" w:rsidRPr="0023566C" w:rsidRDefault="00DD1803" w:rsidP="00147ECD">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DD1803" w:rsidRPr="0023566C" w:rsidRDefault="00DD1803" w:rsidP="00147ECD">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DD1803" w:rsidRPr="0023566C" w:rsidRDefault="00DD1803" w:rsidP="00147ECD">
            <w:pPr>
              <w:tabs>
                <w:tab w:val="left" w:pos="360"/>
                <w:tab w:val="left" w:pos="6165"/>
              </w:tabs>
              <w:jc w:val="both"/>
              <w:rPr>
                <w:rFonts w:eastAsia="MS Mincho"/>
                <w:spacing w:val="-2"/>
                <w:sz w:val="22"/>
                <w:szCs w:val="22"/>
              </w:rPr>
            </w:pPr>
          </w:p>
          <w:p w:rsidR="00DD1803" w:rsidRPr="0023566C" w:rsidRDefault="00DD1803" w:rsidP="00147ECD">
            <w:pPr>
              <w:tabs>
                <w:tab w:val="left" w:pos="1418"/>
              </w:tabs>
              <w:rPr>
                <w:b/>
                <w:sz w:val="22"/>
                <w:szCs w:val="22"/>
              </w:rPr>
            </w:pPr>
          </w:p>
          <w:p w:rsidR="00DD1803" w:rsidRPr="0023566C" w:rsidRDefault="00DD1803" w:rsidP="00147ECD">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DD1803" w:rsidRPr="0023566C" w:rsidRDefault="00DD1803" w:rsidP="00147ECD">
            <w:pPr>
              <w:rPr>
                <w:sz w:val="22"/>
                <w:szCs w:val="22"/>
              </w:rPr>
            </w:pPr>
          </w:p>
          <w:p w:rsidR="00DD1803" w:rsidRPr="0023566C" w:rsidRDefault="00DD1803" w:rsidP="00147ECD">
            <w:pPr>
              <w:rPr>
                <w:sz w:val="22"/>
                <w:szCs w:val="22"/>
              </w:rPr>
            </w:pPr>
          </w:p>
        </w:tc>
        <w:tc>
          <w:tcPr>
            <w:tcW w:w="4711" w:type="dxa"/>
          </w:tcPr>
          <w:p w:rsidR="00DD1803" w:rsidRPr="0023566C" w:rsidRDefault="00DD1803" w:rsidP="00147ECD">
            <w:pPr>
              <w:jc w:val="both"/>
              <w:rPr>
                <w:b/>
                <w:sz w:val="22"/>
                <w:szCs w:val="22"/>
              </w:rPr>
            </w:pPr>
            <w:r w:rsidRPr="0023566C">
              <w:rPr>
                <w:b/>
                <w:sz w:val="22"/>
                <w:szCs w:val="22"/>
              </w:rPr>
              <w:t>Поставщик</w:t>
            </w:r>
          </w:p>
          <w:p w:rsidR="00DD1803" w:rsidRPr="0023566C" w:rsidRDefault="00DD1803" w:rsidP="00147ECD">
            <w:pPr>
              <w:rPr>
                <w:b/>
                <w:sz w:val="22"/>
                <w:szCs w:val="22"/>
              </w:rPr>
            </w:pPr>
          </w:p>
          <w:p w:rsidR="00DD1803" w:rsidRPr="0023566C" w:rsidRDefault="00DD1803" w:rsidP="00147ECD">
            <w:pPr>
              <w:rPr>
                <w:sz w:val="22"/>
                <w:szCs w:val="22"/>
              </w:rPr>
            </w:pPr>
          </w:p>
          <w:p w:rsidR="00DD1803" w:rsidRPr="0023566C" w:rsidRDefault="00DD1803" w:rsidP="00147ECD">
            <w:pPr>
              <w:rPr>
                <w:sz w:val="22"/>
                <w:szCs w:val="22"/>
              </w:rPr>
            </w:pPr>
          </w:p>
          <w:p w:rsidR="00DD1803" w:rsidRPr="0023566C" w:rsidRDefault="00DD1803" w:rsidP="00147ECD">
            <w:pPr>
              <w:rPr>
                <w:sz w:val="22"/>
                <w:szCs w:val="22"/>
              </w:rPr>
            </w:pPr>
          </w:p>
          <w:p w:rsidR="00DD1803" w:rsidRPr="0023566C" w:rsidRDefault="00DD1803" w:rsidP="00147ECD">
            <w:pPr>
              <w:rPr>
                <w:sz w:val="22"/>
                <w:szCs w:val="22"/>
              </w:rPr>
            </w:pPr>
            <w:r w:rsidRPr="0023566C">
              <w:rPr>
                <w:sz w:val="22"/>
                <w:szCs w:val="22"/>
              </w:rPr>
              <w:t xml:space="preserve">______________________               </w:t>
            </w:r>
            <w:proofErr w:type="gramStart"/>
            <w:r w:rsidRPr="0023566C">
              <w:rPr>
                <w:sz w:val="22"/>
                <w:szCs w:val="22"/>
              </w:rPr>
              <w:t xml:space="preserve">   (</w:t>
            </w:r>
            <w:proofErr w:type="gramEnd"/>
            <w:r w:rsidRPr="0023566C">
              <w:rPr>
                <w:sz w:val="22"/>
                <w:szCs w:val="22"/>
              </w:rPr>
              <w:t xml:space="preserve">подпись)                                                                                                                                                                        </w:t>
            </w:r>
          </w:p>
        </w:tc>
      </w:tr>
    </w:tbl>
    <w:p w:rsidR="00DD1803" w:rsidRPr="0023566C" w:rsidRDefault="00DD1803" w:rsidP="00DD1803">
      <w:pPr>
        <w:rPr>
          <w:sz w:val="22"/>
          <w:szCs w:val="22"/>
        </w:rPr>
      </w:pPr>
    </w:p>
    <w:p w:rsidR="00DD1803" w:rsidRPr="0023566C" w:rsidRDefault="00DD1803" w:rsidP="00DD1803">
      <w:pPr>
        <w:rPr>
          <w:sz w:val="22"/>
          <w:szCs w:val="22"/>
        </w:rPr>
      </w:pPr>
    </w:p>
    <w:p w:rsidR="00DD1803" w:rsidRDefault="00DD1803" w:rsidP="00DD1803">
      <w:pPr>
        <w:autoSpaceDE w:val="0"/>
        <w:autoSpaceDN w:val="0"/>
        <w:adjustRightInd w:val="0"/>
        <w:ind w:firstLine="540"/>
      </w:pPr>
    </w:p>
    <w:p w:rsidR="002D1487" w:rsidRPr="00CF33AB" w:rsidRDefault="002D1487" w:rsidP="002D1487">
      <w:pPr>
        <w:widowControl w:val="0"/>
        <w:autoSpaceDE w:val="0"/>
        <w:autoSpaceDN w:val="0"/>
        <w:ind w:firstLine="540"/>
        <w:jc w:val="both"/>
        <w:rPr>
          <w:sz w:val="22"/>
          <w:szCs w:val="22"/>
        </w:rPr>
      </w:pPr>
    </w:p>
    <w:sectPr w:rsidR="002D1487" w:rsidRPr="00CF33AB" w:rsidSect="009B417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B6D" w:rsidRDefault="00CB2B6D" w:rsidP="00CB1581">
      <w:r>
        <w:separator/>
      </w:r>
    </w:p>
  </w:endnote>
  <w:endnote w:type="continuationSeparator" w:id="0">
    <w:p w:rsidR="00CB2B6D" w:rsidRDefault="00CB2B6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B6D" w:rsidRDefault="00CB2B6D" w:rsidP="00CB1581">
      <w:r>
        <w:separator/>
      </w:r>
    </w:p>
  </w:footnote>
  <w:footnote w:type="continuationSeparator" w:id="0">
    <w:p w:rsidR="00CB2B6D" w:rsidRDefault="00CB2B6D" w:rsidP="00C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F6E" w:rsidRDefault="00ED1F6E">
    <w:pPr>
      <w:pStyle w:val="af1"/>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ED1F6E" w:rsidRDefault="00ED1F6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15:restartNumberingAfterBreak="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
  </w:num>
  <w:num w:numId="4">
    <w:abstractNumId w:val="18"/>
  </w:num>
  <w:num w:numId="5">
    <w:abstractNumId w:val="7"/>
  </w:num>
  <w:num w:numId="6">
    <w:abstractNumId w:val="21"/>
  </w:num>
  <w:num w:numId="7">
    <w:abstractNumId w:val="15"/>
  </w:num>
  <w:num w:numId="8">
    <w:abstractNumId w:val="1"/>
  </w:num>
  <w:num w:numId="9">
    <w:abstractNumId w:val="11"/>
  </w:num>
  <w:num w:numId="10">
    <w:abstractNumId w:val="22"/>
  </w:num>
  <w:num w:numId="11">
    <w:abstractNumId w:val="16"/>
  </w:num>
  <w:num w:numId="12">
    <w:abstractNumId w:val="20"/>
  </w:num>
  <w:num w:numId="13">
    <w:abstractNumId w:val="10"/>
  </w:num>
  <w:num w:numId="14">
    <w:abstractNumId w:val="6"/>
  </w:num>
  <w:num w:numId="15">
    <w:abstractNumId w:val="17"/>
  </w:num>
  <w:num w:numId="16">
    <w:abstractNumId w:val="4"/>
  </w:num>
  <w:num w:numId="17">
    <w:abstractNumId w:val="19"/>
  </w:num>
  <w:num w:numId="18">
    <w:abstractNumId w:val="9"/>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01AE"/>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2508"/>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BA"/>
    <w:rsid w:val="00125BE6"/>
    <w:rsid w:val="00125D17"/>
    <w:rsid w:val="00125FE0"/>
    <w:rsid w:val="0012603D"/>
    <w:rsid w:val="0012645B"/>
    <w:rsid w:val="00127B15"/>
    <w:rsid w:val="00127D98"/>
    <w:rsid w:val="00130549"/>
    <w:rsid w:val="00130DF3"/>
    <w:rsid w:val="001310A7"/>
    <w:rsid w:val="0013125E"/>
    <w:rsid w:val="0013160B"/>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1D8"/>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D1F"/>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42D4"/>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21E"/>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1F"/>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97292"/>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4CD"/>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3CEA"/>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544C"/>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1F3"/>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3390"/>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E49"/>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92A"/>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2DD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6D8B"/>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B2B"/>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3E78"/>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1DB9"/>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10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AAA"/>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0C"/>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E97"/>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4F3"/>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D9"/>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144"/>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424D"/>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B6D"/>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9EE"/>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76D"/>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2AE"/>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1803"/>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379E"/>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7A9"/>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1F6E"/>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0D6"/>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CFD"/>
    <w:rsid w:val="00F20D09"/>
    <w:rsid w:val="00F22740"/>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3171"/>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B84D"/>
  <w15:docId w15:val="{0C4D4988-4731-40D8-92F6-81994E36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uiPriority w:val="99"/>
    <w:rsid w:val="00E3763E"/>
    <w:rPr>
      <w:sz w:val="24"/>
      <w:szCs w:val="24"/>
      <w:lang w:val="ru-RU" w:eastAsia="ru-RU" w:bidi="ar-SA"/>
    </w:rPr>
  </w:style>
  <w:style w:type="character" w:customStyle="1" w:styleId="80">
    <w:name w:val="Заголовок 8 Знак"/>
    <w:basedOn w:val="a0"/>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rsid w:val="00E3763E"/>
    <w:rPr>
      <w:rFonts w:ascii="Arial" w:hAnsi="Arial" w:cs="Arial"/>
      <w:sz w:val="22"/>
      <w:szCs w:val="22"/>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Заголовок Знак"/>
    <w:basedOn w:val="a0"/>
    <w:link w:val="a3"/>
    <w:uiPriority w:val="99"/>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rsid w:val="00017A3F"/>
    <w:rPr>
      <w:sz w:val="16"/>
      <w:szCs w:val="16"/>
    </w:rPr>
  </w:style>
  <w:style w:type="paragraph" w:customStyle="1" w:styleId="110">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uiPriority w:val="99"/>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uiPriority w:val="99"/>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5C43A2"/>
    <w:rPr>
      <w:rFonts w:ascii="Tahoma" w:hAnsi="Tahoma" w:cs="Tahoma"/>
      <w:shd w:val="clear" w:color="auto" w:fill="000080"/>
    </w:rPr>
  </w:style>
  <w:style w:type="paragraph" w:customStyle="1" w:styleId="aff6">
    <w:name w:val="áû÷íûé"/>
    <w:uiPriority w:val="99"/>
    <w:rsid w:val="005C43A2"/>
    <w:pPr>
      <w:overflowPunct w:val="0"/>
      <w:autoSpaceDE w:val="0"/>
      <w:autoSpaceDN w:val="0"/>
      <w:adjustRightInd w:val="0"/>
      <w:textAlignment w:val="baseline"/>
    </w:pPr>
  </w:style>
  <w:style w:type="paragraph" w:styleId="23">
    <w:name w:val="Body Text 2"/>
    <w:basedOn w:val="a"/>
    <w:link w:val="24"/>
    <w:uiPriority w:val="99"/>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uiPriority w:val="99"/>
    <w:rsid w:val="005C43A2"/>
    <w:pPr>
      <w:widowControl w:val="0"/>
    </w:pPr>
    <w:rPr>
      <w:snapToGrid w:val="0"/>
      <w:sz w:val="20"/>
      <w:szCs w:val="20"/>
    </w:rPr>
  </w:style>
  <w:style w:type="paragraph" w:customStyle="1" w:styleId="Style1">
    <w:name w:val="Style 1"/>
    <w:basedOn w:val="a"/>
    <w:uiPriority w:val="99"/>
    <w:rsid w:val="005C43A2"/>
    <w:pPr>
      <w:autoSpaceDE w:val="0"/>
      <w:autoSpaceDN w:val="0"/>
    </w:pPr>
    <w:rPr>
      <w:sz w:val="20"/>
      <w:szCs w:val="20"/>
    </w:rPr>
  </w:style>
  <w:style w:type="paragraph" w:customStyle="1" w:styleId="Text">
    <w:name w:val="Text"/>
    <w:basedOn w:val="a"/>
    <w:uiPriority w:val="99"/>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uiPriority w:val="99"/>
    <w:rsid w:val="005C43A2"/>
    <w:pPr>
      <w:widowControl w:val="0"/>
    </w:pPr>
    <w:rPr>
      <w:szCs w:val="20"/>
    </w:rPr>
  </w:style>
  <w:style w:type="paragraph" w:customStyle="1" w:styleId="caaieiaie1">
    <w:name w:val="caaieiaie 1"/>
    <w:basedOn w:val="a"/>
    <w:next w:val="a"/>
    <w:uiPriority w:val="99"/>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uiPriority w:val="99"/>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styleId="affa">
    <w:name w:val="FollowedHyperlink"/>
    <w:basedOn w:val="a0"/>
    <w:uiPriority w:val="99"/>
    <w:semiHidden/>
    <w:unhideWhenUsed/>
    <w:rsid w:val="00E657A9"/>
    <w:rPr>
      <w:color w:val="800080" w:themeColor="followedHyperlink"/>
      <w:u w:val="single"/>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E657A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E657A9"/>
    <w:rPr>
      <w:rFonts w:asciiTheme="majorHAnsi" w:eastAsiaTheme="majorEastAsia" w:hAnsiTheme="majorHAnsi" w:cstheme="majorBidi"/>
      <w:b/>
      <w:bCs/>
      <w:color w:val="4F81BD" w:themeColor="accent1"/>
      <w:sz w:val="24"/>
      <w:szCs w:val="24"/>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E657A9"/>
    <w:rPr>
      <w:rFonts w:ascii="Times New Roman" w:eastAsia="Times New Roman" w:hAnsi="Times New Roman" w:cs="Times New Roman"/>
      <w:sz w:val="24"/>
      <w:szCs w:val="24"/>
      <w:lang w:eastAsia="ru-RU"/>
    </w:rPr>
  </w:style>
  <w:style w:type="character" w:customStyle="1" w:styleId="25">
    <w:name w:val="Неразрешенное упоминание2"/>
    <w:basedOn w:val="a0"/>
    <w:uiPriority w:val="99"/>
    <w:semiHidden/>
    <w:rsid w:val="00E657A9"/>
    <w:rPr>
      <w:color w:val="605E5C"/>
      <w:shd w:val="clear" w:color="auto" w:fill="E1DFDD"/>
    </w:rPr>
  </w:style>
  <w:style w:type="table" w:customStyle="1" w:styleId="17">
    <w:name w:val="Сетка таблицы1"/>
    <w:basedOn w:val="a1"/>
    <w:uiPriority w:val="59"/>
    <w:rsid w:val="00E657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0"/>
    <w:uiPriority w:val="99"/>
    <w:semiHidden/>
    <w:unhideWhenUsed/>
    <w:rsid w:val="00E657A9"/>
    <w:rPr>
      <w:color w:val="605E5C"/>
      <w:shd w:val="clear" w:color="auto" w:fill="E1DFDD"/>
    </w:rPr>
  </w:style>
  <w:style w:type="table" w:customStyle="1" w:styleId="26">
    <w:name w:val="Сетка таблицы2"/>
    <w:basedOn w:val="a1"/>
    <w:next w:val="aff1"/>
    <w:rsid w:val="00D2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0"/>
    <w:uiPriority w:val="99"/>
    <w:semiHidden/>
    <w:unhideWhenUsed/>
    <w:rsid w:val="00ED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F7B5F8341F901F7B0F497324A2D0CB22B0EAD7AA1F2E7446D19D73s8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hyperlink" Target="http://pandia.ru/text/category/zakoni_v_rossii/" TargetMode="External"/><Relationship Id="rId10" Type="http://schemas.openxmlformats.org/officeDocument/2006/relationships/hyperlink" Target="http://www.pk-sakhalin.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84F1-0B4A-4D5C-B50A-36455130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46373</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Иванова Ксения Сергеевна</cp:lastModifiedBy>
  <cp:revision>9</cp:revision>
  <cp:lastPrinted>2019-03-20T23:42:00Z</cp:lastPrinted>
  <dcterms:created xsi:type="dcterms:W3CDTF">2019-02-18T05:17:00Z</dcterms:created>
  <dcterms:modified xsi:type="dcterms:W3CDTF">2019-03-25T02:52:00Z</dcterms:modified>
</cp:coreProperties>
</file>