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F4" w:rsidRDefault="00D83315">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proofErr w:type="gramStart"/>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154BE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154BE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154BE1">
        <w:rPr>
          <w:szCs w:val="28"/>
        </w:rPr>
        <w:t xml:space="preserve"> </w:t>
      </w:r>
      <w:proofErr w:type="gramStart"/>
      <w:r w:rsidR="007C5467" w:rsidRPr="00154BE1">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w:t>
      </w:r>
      <w:proofErr w:type="gramEnd"/>
      <w:r w:rsidRPr="00154BE1">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proofErr w:type="gramStart"/>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proofErr w:type="gramStart"/>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E95D6F">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proofErr w:type="gramStart"/>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w:t>
      </w:r>
      <w:proofErr w:type="gramEnd"/>
      <w:r w:rsidR="00E5648C">
        <w:rPr>
          <w:szCs w:val="28"/>
        </w:rPr>
        <w:t xml:space="preserve">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w:t>
      </w:r>
      <w:r w:rsidR="00E5648C">
        <w:rPr>
          <w:sz w:val="28"/>
          <w:szCs w:val="28"/>
        </w:rPr>
        <w:lastRenderedPageBreak/>
        <w:t>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8"/>
        <w:numPr>
          <w:ilvl w:val="3"/>
          <w:numId w:val="35"/>
        </w:numPr>
        <w:tabs>
          <w:tab w:val="left" w:pos="0"/>
        </w:tabs>
        <w:ind w:left="0" w:firstLine="709"/>
        <w:rPr>
          <w:rFonts w:eastAsia="Times New Roman"/>
          <w:bCs/>
          <w:sz w:val="28"/>
          <w:szCs w:val="28"/>
        </w:rPr>
      </w:pPr>
      <w:proofErr w:type="gramStart"/>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154BE1">
        <w:rPr>
          <w:rFonts w:eastAsia="Times New Roman"/>
          <w:bCs/>
          <w:sz w:val="28"/>
          <w:szCs w:val="28"/>
        </w:rPr>
        <w:t xml:space="preserve"> работы, оказанием услуги, </w:t>
      </w:r>
      <w:proofErr w:type="gramStart"/>
      <w:r w:rsidRPr="00154BE1">
        <w:rPr>
          <w:rFonts w:eastAsia="Times New Roman"/>
          <w:bCs/>
          <w:sz w:val="28"/>
          <w:szCs w:val="28"/>
        </w:rPr>
        <w:t>являющихся</w:t>
      </w:r>
      <w:proofErr w:type="gramEnd"/>
      <w:r w:rsidRPr="00154BE1">
        <w:rPr>
          <w:rFonts w:eastAsia="Times New Roman"/>
          <w:bCs/>
          <w:sz w:val="28"/>
          <w:szCs w:val="28"/>
        </w:rPr>
        <w:t xml:space="preserve"> предметом аукциона, и административного наказания в виде дисквалификации;</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proofErr w:type="gramStart"/>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154BE1">
          <w:rPr>
            <w:rStyle w:val="a7"/>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154BE1">
        <w:rPr>
          <w:sz w:val="28"/>
          <w:szCs w:val="28"/>
        </w:rPr>
        <w:t xml:space="preserve"> дня устранения технических или иных неполадок, </w:t>
      </w:r>
      <w:r w:rsidR="00216737" w:rsidRPr="00154BE1">
        <w:rPr>
          <w:sz w:val="28"/>
          <w:szCs w:val="28"/>
        </w:rPr>
        <w:lastRenderedPageBreak/>
        <w:t>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w:t>
      </w:r>
      <w:proofErr w:type="gramStart"/>
      <w:r w:rsidRPr="00154BE1">
        <w:rPr>
          <w:szCs w:val="28"/>
        </w:rPr>
        <w:t>ии ау</w:t>
      </w:r>
      <w:proofErr w:type="gramEnd"/>
      <w:r w:rsidRPr="00154BE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w:t>
      </w:r>
      <w:proofErr w:type="gramStart"/>
      <w:r w:rsidRPr="00432E98">
        <w:rPr>
          <w:sz w:val="28"/>
          <w:szCs w:val="28"/>
        </w:rPr>
        <w:t>ии ау</w:t>
      </w:r>
      <w:proofErr w:type="gramEnd"/>
      <w:r w:rsidRPr="00432E98">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w:t>
      </w:r>
      <w:r w:rsidRPr="000B1044">
        <w:rPr>
          <w:sz w:val="28"/>
          <w:szCs w:val="28"/>
        </w:rPr>
        <w:lastRenderedPageBreak/>
        <w:t>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proofErr w:type="gramStart"/>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xml:space="preserve">, от которого поступил </w:t>
      </w:r>
      <w:proofErr w:type="gramStart"/>
      <w:r w:rsidRPr="00521D70">
        <w:rPr>
          <w:rFonts w:eastAsia="MS Mincho"/>
          <w:sz w:val="28"/>
          <w:szCs w:val="28"/>
        </w:rPr>
        <w:t>запрос</w:t>
      </w:r>
      <w:proofErr w:type="gramEnd"/>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 xml:space="preserve">В любое время, но не </w:t>
      </w:r>
      <w:proofErr w:type="gramStart"/>
      <w:r w:rsidRPr="00154BE1">
        <w:rPr>
          <w:sz w:val="28"/>
          <w:szCs w:val="28"/>
        </w:rPr>
        <w:t>позднее</w:t>
      </w:r>
      <w:proofErr w:type="gramEnd"/>
      <w:r w:rsidRPr="00154BE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 xml:space="preserve">в </w:t>
      </w:r>
      <w:r w:rsidR="005171D6" w:rsidRPr="00E95D6F">
        <w:rPr>
          <w:sz w:val="28"/>
          <w:szCs w:val="28"/>
        </w:rPr>
        <w:lastRenderedPageBreak/>
        <w:t>соответствии с Положением о закупке товаров, работ</w:t>
      </w:r>
      <w:proofErr w:type="gramEnd"/>
      <w:r w:rsidR="005171D6" w:rsidRPr="00E95D6F">
        <w:rPr>
          <w:sz w:val="28"/>
          <w:szCs w:val="28"/>
        </w:rPr>
        <w:t xml:space="preserve">,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w:t>
      </w:r>
      <w:proofErr w:type="gramStart"/>
      <w:r w:rsidRPr="00154BE1">
        <w:rPr>
          <w:sz w:val="28"/>
          <w:szCs w:val="28"/>
        </w:rPr>
        <w:t>ии ау</w:t>
      </w:r>
      <w:proofErr w:type="gramEnd"/>
      <w:r w:rsidRPr="00154BE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proofErr w:type="gramStart"/>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уведомление об указанных</w:t>
      </w:r>
      <w:proofErr w:type="gramEnd"/>
      <w:r w:rsidRPr="00CF7CCE">
        <w:rPr>
          <w:sz w:val="28"/>
          <w:szCs w:val="28"/>
        </w:rPr>
        <w:t xml:space="preserve">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w:t>
      </w:r>
      <w:proofErr w:type="gramStart"/>
      <w:r w:rsidRPr="00CF7CCE">
        <w:rPr>
          <w:sz w:val="28"/>
          <w:szCs w:val="28"/>
        </w:rPr>
        <w:t>запросах</w:t>
      </w:r>
      <w:proofErr w:type="gramEnd"/>
      <w:r w:rsidRPr="00CF7CCE">
        <w:rPr>
          <w:sz w:val="28"/>
          <w:szCs w:val="28"/>
        </w:rPr>
        <w:t xml:space="preserve">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524ED6">
        <w:rPr>
          <w:sz w:val="28"/>
          <w:szCs w:val="28"/>
        </w:rPr>
        <w:t>с даты</w:t>
      </w:r>
      <w:proofErr w:type="gramEnd"/>
      <w:r w:rsidRPr="00524ED6">
        <w:rPr>
          <w:sz w:val="28"/>
          <w:szCs w:val="28"/>
        </w:rPr>
        <w:t xml:space="preserve"> его подписания. В </w:t>
      </w:r>
      <w:proofErr w:type="gramStart"/>
      <w:r w:rsidRPr="00524ED6">
        <w:rPr>
          <w:sz w:val="28"/>
          <w:szCs w:val="28"/>
        </w:rPr>
        <w:t>случае</w:t>
      </w:r>
      <w:proofErr w:type="gramEnd"/>
      <w:r w:rsidRPr="00524ED6">
        <w:rPr>
          <w:sz w:val="28"/>
          <w:szCs w:val="28"/>
        </w:rPr>
        <w:t xml:space="preserve">,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xml:space="preserve">, составляется </w:t>
      </w:r>
      <w:r w:rsidRPr="00524ED6">
        <w:rPr>
          <w:sz w:val="28"/>
          <w:szCs w:val="28"/>
        </w:rPr>
        <w:lastRenderedPageBreak/>
        <w:t>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154BE1">
        <w:rPr>
          <w:rFonts w:eastAsia="MS Mincho"/>
          <w:sz w:val="28"/>
          <w:szCs w:val="28"/>
        </w:rPr>
        <w:t>с даты принятия</w:t>
      </w:r>
      <w:proofErr w:type="gramEnd"/>
      <w:r w:rsidRPr="00154BE1">
        <w:rPr>
          <w:rFonts w:eastAsia="MS Mincho"/>
          <w:sz w:val="28"/>
          <w:szCs w:val="28"/>
        </w:rPr>
        <w:t xml:space="preserve">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B95458">
        <w:rPr>
          <w:rFonts w:eastAsia="MS Mincho"/>
          <w:sz w:val="28"/>
          <w:szCs w:val="28"/>
        </w:rPr>
        <w:t>.</w:t>
      </w:r>
    </w:p>
    <w:p w:rsidR="00580940" w:rsidRPr="00154BE1" w:rsidRDefault="00580940" w:rsidP="00C627E0">
      <w:pPr>
        <w:pStyle w:val="a6"/>
        <w:ind w:left="0" w:firstLine="709"/>
        <w:jc w:val="both"/>
        <w:rPr>
          <w:rFonts w:eastAsia="MS Mincho"/>
          <w:sz w:val="28"/>
          <w:szCs w:val="28"/>
        </w:rPr>
      </w:pP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lastRenderedPageBreak/>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61050A" w:rsidRDefault="0061050A" w:rsidP="00AD26F2">
      <w:pPr>
        <w:pStyle w:val="a6"/>
        <w:numPr>
          <w:ilvl w:val="2"/>
          <w:numId w:val="35"/>
        </w:numPr>
        <w:ind w:left="0" w:firstLine="709"/>
        <w:jc w:val="both"/>
        <w:rPr>
          <w:rFonts w:eastAsia="MS Mincho"/>
          <w:sz w:val="28"/>
          <w:szCs w:val="28"/>
        </w:rPr>
      </w:pPr>
      <w:r w:rsidRPr="00342795">
        <w:rPr>
          <w:rFonts w:eastAsia="MS Mincho"/>
          <w:color w:val="000000"/>
          <w:sz w:val="28"/>
          <w:szCs w:val="28"/>
        </w:rPr>
        <w:t xml:space="preserve">В </w:t>
      </w:r>
      <w:proofErr w:type="gramStart"/>
      <w:r w:rsidRPr="00342795">
        <w:rPr>
          <w:rFonts w:eastAsia="MS Mincho"/>
          <w:color w:val="000000"/>
          <w:sz w:val="28"/>
          <w:szCs w:val="28"/>
        </w:rPr>
        <w:t>случае</w:t>
      </w:r>
      <w:proofErr w:type="gramEnd"/>
      <w:r w:rsidRPr="00342795">
        <w:rPr>
          <w:rFonts w:eastAsia="MS Mincho"/>
          <w:color w:val="000000"/>
          <w:sz w:val="28"/>
          <w:szCs w:val="28"/>
        </w:rPr>
        <w:t>,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C627E0" w:rsidRPr="00154BE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w:t>
      </w:r>
      <w:proofErr w:type="gramStart"/>
      <w:r w:rsidRPr="00154BE1">
        <w:rPr>
          <w:rFonts w:eastAsia="MS Mincho"/>
          <w:sz w:val="28"/>
          <w:szCs w:val="28"/>
        </w:rPr>
        <w:t>предложено</w:t>
      </w:r>
      <w:proofErr w:type="gramEnd"/>
      <w:r w:rsidRPr="00154BE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w:t>
      </w:r>
      <w:proofErr w:type="gramStart"/>
      <w:r w:rsidRPr="00154BE1">
        <w:rPr>
          <w:sz w:val="28"/>
          <w:szCs w:val="28"/>
        </w:rPr>
        <w:t>ии и ау</w:t>
      </w:r>
      <w:proofErr w:type="gramEnd"/>
      <w:r w:rsidRPr="00154BE1">
        <w:rPr>
          <w:sz w:val="28"/>
          <w:szCs w:val="28"/>
        </w:rPr>
        <w:t>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 xml:space="preserve">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w:t>
      </w:r>
      <w:r w:rsidRPr="00154BE1">
        <w:rPr>
          <w:sz w:val="28"/>
          <w:szCs w:val="28"/>
        </w:rPr>
        <w:lastRenderedPageBreak/>
        <w:t>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w:t>
      </w:r>
      <w:proofErr w:type="gramStart"/>
      <w:r w:rsidRPr="004C2F3D">
        <w:rPr>
          <w:rFonts w:eastAsia="MS Mincho"/>
          <w:sz w:val="28"/>
          <w:szCs w:val="28"/>
        </w:rPr>
        <w:t>несостоявшимся</w:t>
      </w:r>
      <w:proofErr w:type="gramEnd"/>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lastRenderedPageBreak/>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154BE1">
        <w:rPr>
          <w:sz w:val="28"/>
          <w:szCs w:val="28"/>
        </w:rPr>
        <w:t>ии ау</w:t>
      </w:r>
      <w:proofErr w:type="gramEnd"/>
      <w:r w:rsidRPr="00154BE1">
        <w:rPr>
          <w:sz w:val="28"/>
          <w:szCs w:val="28"/>
        </w:rPr>
        <w:t>кционных заявок.</w:t>
      </w:r>
    </w:p>
    <w:p w:rsidR="00392FF4" w:rsidRPr="008834C8" w:rsidRDefault="00C627E0" w:rsidP="00DE5004">
      <w:pPr>
        <w:pStyle w:val="a6"/>
        <w:numPr>
          <w:ilvl w:val="2"/>
          <w:numId w:val="35"/>
        </w:numPr>
        <w:ind w:left="0" w:firstLine="709"/>
        <w:jc w:val="both"/>
        <w:rPr>
          <w:rFonts w:eastAsia="MS Mincho"/>
          <w:sz w:val="28"/>
          <w:szCs w:val="28"/>
        </w:rPr>
      </w:pPr>
      <w:proofErr w:type="gramStart"/>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Default="008834C8" w:rsidP="00DE5004">
      <w:pPr>
        <w:pStyle w:val="a6"/>
        <w:numPr>
          <w:ilvl w:val="2"/>
          <w:numId w:val="35"/>
        </w:numPr>
        <w:ind w:left="0" w:firstLine="709"/>
        <w:jc w:val="both"/>
        <w:rPr>
          <w:rFonts w:eastAsia="MS Mincho"/>
          <w:sz w:val="28"/>
          <w:szCs w:val="28"/>
        </w:rPr>
      </w:pPr>
      <w:proofErr w:type="gramStart"/>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w:t>
      </w:r>
      <w:proofErr w:type="gramStart"/>
      <w:r w:rsidRPr="00154BE1">
        <w:rPr>
          <w:sz w:val="28"/>
          <w:szCs w:val="28"/>
        </w:rPr>
        <w:t>ии ау</w:t>
      </w:r>
      <w:proofErr w:type="gramEnd"/>
      <w:r w:rsidRPr="00154BE1">
        <w:rPr>
          <w:sz w:val="28"/>
          <w:szCs w:val="28"/>
        </w:rPr>
        <w:t>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w:t>
      </w:r>
      <w:proofErr w:type="gramStart"/>
      <w:r w:rsidRPr="00154BE1">
        <w:rPr>
          <w:sz w:val="28"/>
          <w:szCs w:val="28"/>
        </w:rPr>
        <w:t>ии ау</w:t>
      </w:r>
      <w:proofErr w:type="gramEnd"/>
      <w:r w:rsidRPr="00154BE1">
        <w:rPr>
          <w:sz w:val="28"/>
          <w:szCs w:val="28"/>
        </w:rPr>
        <w:t>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lastRenderedPageBreak/>
        <w:t xml:space="preserve">Участник </w:t>
      </w:r>
      <w:r>
        <w:rPr>
          <w:sz w:val="28"/>
          <w:szCs w:val="28"/>
        </w:rPr>
        <w:t>аукциона</w:t>
      </w:r>
      <w:r w:rsidRPr="008744A7">
        <w:rPr>
          <w:sz w:val="28"/>
          <w:szCs w:val="28"/>
        </w:rPr>
        <w:t xml:space="preserve"> </w:t>
      </w:r>
      <w:r w:rsidRPr="005C6964">
        <w:rPr>
          <w:sz w:val="28"/>
          <w:szCs w:val="28"/>
        </w:rPr>
        <w:t xml:space="preserve">не допускается </w:t>
      </w:r>
      <w:proofErr w:type="gramStart"/>
      <w:r w:rsidRPr="005C6964">
        <w:rPr>
          <w:sz w:val="28"/>
          <w:szCs w:val="28"/>
        </w:rPr>
        <w:t>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w:t>
      </w:r>
      <w:proofErr w:type="gramEnd"/>
      <w:r w:rsidR="00C67BF2" w:rsidRPr="00502AA6">
        <w:rPr>
          <w:sz w:val="28"/>
          <w:szCs w:val="28"/>
        </w:rPr>
        <w:t xml:space="preserve">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Pr>
          <w:sz w:val="28"/>
          <w:szCs w:val="28"/>
        </w:rPr>
        <w:t>ии ау</w:t>
      </w:r>
      <w:proofErr w:type="gramEnd"/>
      <w:r>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8"/>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8"/>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8"/>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t xml:space="preserve">Участник аукциона </w:t>
      </w:r>
      <w:r w:rsidR="003341E7" w:rsidRPr="00ED1BC1">
        <w:rPr>
          <w:sz w:val="28"/>
          <w:szCs w:val="28"/>
        </w:rPr>
        <w:t xml:space="preserve">не допускается </w:t>
      </w:r>
      <w:proofErr w:type="gramStart"/>
      <w:r w:rsidR="003341E7" w:rsidRPr="00ED1BC1">
        <w:rPr>
          <w:sz w:val="28"/>
          <w:szCs w:val="28"/>
        </w:rPr>
        <w:t>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w:t>
      </w:r>
      <w:proofErr w:type="gramEnd"/>
      <w:r w:rsidR="00C41ECD" w:rsidRPr="00E95D6F">
        <w:rPr>
          <w:sz w:val="28"/>
          <w:szCs w:val="28"/>
        </w:rPr>
        <w:t xml:space="preserve">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w:t>
      </w:r>
      <w:r>
        <w:rPr>
          <w:sz w:val="28"/>
          <w:szCs w:val="28"/>
        </w:rPr>
        <w:lastRenderedPageBreak/>
        <w:t xml:space="preserve">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proofErr w:type="gramStart"/>
      <w:r w:rsidR="00E32B66" w:rsidRPr="00460AB2" w:rsidDel="00E32B66">
        <w:rPr>
          <w:sz w:val="28"/>
          <w:szCs w:val="28"/>
        </w:rPr>
        <w:t xml:space="preserve"> </w:t>
      </w:r>
      <w:r w:rsidRPr="00460AB2">
        <w:rPr>
          <w:sz w:val="28"/>
          <w:szCs w:val="28"/>
        </w:rPr>
        <w:t>;</w:t>
      </w:r>
      <w:proofErr w:type="gramEnd"/>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w:t>
      </w:r>
      <w:proofErr w:type="gramStart"/>
      <w:r w:rsidRPr="00E6643A">
        <w:rPr>
          <w:sz w:val="28"/>
          <w:szCs w:val="28"/>
        </w:rPr>
        <w:t>ии ау</w:t>
      </w:r>
      <w:proofErr w:type="gramEnd"/>
      <w:r w:rsidRPr="00E6643A">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E6643A">
        <w:rPr>
          <w:sz w:val="28"/>
          <w:szCs w:val="28"/>
        </w:rPr>
        <w:t>ии ау</w:t>
      </w:r>
      <w:proofErr w:type="gramEnd"/>
      <w:r w:rsidRPr="00E6643A">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w:t>
      </w:r>
      <w:proofErr w:type="gramStart"/>
      <w:r w:rsidRPr="00154BE1">
        <w:rPr>
          <w:rFonts w:ascii="Times New Roman" w:hAnsi="Times New Roman" w:cs="Times New Roman"/>
          <w:sz w:val="28"/>
          <w:szCs w:val="28"/>
        </w:rPr>
        <w:t>несостоявшимся</w:t>
      </w:r>
      <w:proofErr w:type="gramEnd"/>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lastRenderedPageBreak/>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8"/>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r w:rsidR="0061050A">
        <w:rPr>
          <w:sz w:val="28"/>
          <w:szCs w:val="28"/>
        </w:rPr>
        <w:t>.</w:t>
      </w:r>
    </w:p>
    <w:p w:rsidR="00392FF4" w:rsidRDefault="00246C84" w:rsidP="00DE5004">
      <w:pPr>
        <w:pStyle w:val="a8"/>
        <w:numPr>
          <w:ilvl w:val="2"/>
          <w:numId w:val="35"/>
        </w:numPr>
        <w:suppressAutoHyphens/>
        <w:ind w:left="0" w:firstLine="709"/>
        <w:rPr>
          <w:sz w:val="28"/>
          <w:szCs w:val="28"/>
        </w:rPr>
      </w:pPr>
      <w:proofErr w:type="gramStart"/>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342795">
        <w:rPr>
          <w:color w:val="000000"/>
          <w:sz w:val="28"/>
          <w:szCs w:val="28"/>
        </w:rPr>
        <w:t>либо по итогам рассмотрения первых частей заявок к участию в аукцио</w:t>
      </w:r>
      <w:r w:rsidR="0061050A">
        <w:rPr>
          <w:color w:val="000000"/>
          <w:sz w:val="28"/>
          <w:szCs w:val="28"/>
        </w:rPr>
        <w:t>не допущен только один участник,</w:t>
      </w:r>
      <w:r w:rsidR="0061050A" w:rsidRPr="00342795">
        <w:rPr>
          <w:color w:val="000000"/>
          <w:sz w:val="28"/>
          <w:szCs w:val="28"/>
        </w:rPr>
        <w:t xml:space="preserve"> </w:t>
      </w:r>
      <w:r w:rsidR="0061050A" w:rsidRPr="00393B3F">
        <w:rPr>
          <w:color w:val="000000"/>
          <w:sz w:val="28"/>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sidR="0061050A">
        <w:rPr>
          <w:color w:val="000000"/>
          <w:sz w:val="28"/>
          <w:szCs w:val="28"/>
        </w:rPr>
        <w:t xml:space="preserve">, </w:t>
      </w:r>
      <w:r w:rsidRPr="00154BE1">
        <w:rPr>
          <w:sz w:val="28"/>
          <w:szCs w:val="28"/>
        </w:rPr>
        <w:t>с таким</w:t>
      </w:r>
      <w:proofErr w:type="gramEnd"/>
      <w:r w:rsidRPr="00154BE1">
        <w:rPr>
          <w:sz w:val="28"/>
          <w:szCs w:val="28"/>
        </w:rPr>
        <w:t xml:space="preserve">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8"/>
        <w:numPr>
          <w:ilvl w:val="2"/>
          <w:numId w:val="35"/>
        </w:numPr>
        <w:suppressAutoHyphens/>
        <w:ind w:left="0" w:firstLine="709"/>
        <w:rPr>
          <w:sz w:val="28"/>
          <w:szCs w:val="28"/>
        </w:rPr>
      </w:pPr>
      <w:proofErr w:type="gramStart"/>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A149EA">
        <w:rPr>
          <w:sz w:val="28"/>
          <w:szCs w:val="28"/>
        </w:rPr>
        <w:t xml:space="preserve"> по цене, предложенной таким участником аукциона</w:t>
      </w:r>
      <w:r>
        <w:rPr>
          <w:sz w:val="28"/>
          <w:szCs w:val="28"/>
        </w:rPr>
        <w:t>.</w:t>
      </w:r>
    </w:p>
    <w:p w:rsidR="0061050A" w:rsidRDefault="0061050A" w:rsidP="00DE5004">
      <w:pPr>
        <w:pStyle w:val="a8"/>
        <w:numPr>
          <w:ilvl w:val="2"/>
          <w:numId w:val="35"/>
        </w:numPr>
        <w:suppressAutoHyphens/>
        <w:ind w:left="0" w:firstLine="709"/>
        <w:rPr>
          <w:sz w:val="28"/>
          <w:szCs w:val="28"/>
        </w:rPr>
      </w:pPr>
      <w:r w:rsidRPr="00342795">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342795">
        <w:rPr>
          <w:color w:val="000000"/>
          <w:sz w:val="28"/>
          <w:szCs w:val="28"/>
        </w:rPr>
        <w:t>ии ау</w:t>
      </w:r>
      <w:proofErr w:type="gramEnd"/>
      <w:r w:rsidRPr="00342795">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Default="00246C84" w:rsidP="00DE5004">
      <w:pPr>
        <w:pStyle w:val="a8"/>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w:t>
      </w:r>
      <w:r w:rsidRPr="00154BE1">
        <w:rPr>
          <w:sz w:val="28"/>
          <w:szCs w:val="28"/>
        </w:rPr>
        <w:lastRenderedPageBreak/>
        <w:t>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proofErr w:type="gramStart"/>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roofErr w:type="gramEnd"/>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proofErr w:type="gramStart"/>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154BE1">
        <w:rPr>
          <w:sz w:val="28"/>
          <w:szCs w:val="28"/>
        </w:rPr>
        <w:t xml:space="preserve">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154BE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sidRPr="00154BE1">
        <w:rPr>
          <w:sz w:val="28"/>
          <w:szCs w:val="28"/>
        </w:rPr>
        <w:lastRenderedPageBreak/>
        <w:t xml:space="preserve">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roofErr w:type="gramEnd"/>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w:t>
      </w:r>
      <w:proofErr w:type="gramStart"/>
      <w:r w:rsidR="00DB5597" w:rsidRPr="00154BE1">
        <w:rPr>
          <w:sz w:val="28"/>
          <w:szCs w:val="28"/>
        </w:rPr>
        <w:t>несостоявшейся</w:t>
      </w:r>
      <w:proofErr w:type="gramEnd"/>
      <w:r w:rsidR="00DB5597" w:rsidRPr="00154BE1">
        <w:rPr>
          <w:sz w:val="28"/>
          <w:szCs w:val="28"/>
        </w:rPr>
        <w:t xml:space="preserve">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proofErr w:type="gramStart"/>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154BE1" w:rsidRDefault="00DB5597" w:rsidP="00DB5597">
      <w:pPr>
        <w:autoSpaceDE w:val="0"/>
        <w:autoSpaceDN w:val="0"/>
        <w:adjustRightInd w:val="0"/>
        <w:ind w:firstLine="851"/>
        <w:jc w:val="both"/>
        <w:rPr>
          <w:sz w:val="28"/>
          <w:szCs w:val="28"/>
        </w:rPr>
      </w:pPr>
      <w:proofErr w:type="gramStart"/>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154BE1">
        <w:rPr>
          <w:sz w:val="28"/>
          <w:szCs w:val="28"/>
        </w:rPr>
        <w:t xml:space="preserve"> </w:t>
      </w:r>
      <w:proofErr w:type="gramStart"/>
      <w:r w:rsidRPr="00154BE1">
        <w:rPr>
          <w:sz w:val="28"/>
          <w:szCs w:val="28"/>
        </w:rPr>
        <w:t>которой</w:t>
      </w:r>
      <w:proofErr w:type="gramEnd"/>
      <w:r w:rsidRPr="00154BE1">
        <w:rPr>
          <w:sz w:val="28"/>
          <w:szCs w:val="28"/>
        </w:rPr>
        <w:t xml:space="preserve">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lastRenderedPageBreak/>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w:t>
      </w:r>
      <w:proofErr w:type="gramStart"/>
      <w:r w:rsidRPr="008C27FD">
        <w:rPr>
          <w:sz w:val="28"/>
          <w:szCs w:val="28"/>
        </w:rPr>
        <w:t xml:space="preserve">с даты </w:t>
      </w:r>
      <w:r w:rsidR="008C27FD">
        <w:rPr>
          <w:sz w:val="28"/>
          <w:szCs w:val="28"/>
        </w:rPr>
        <w:t>окончания</w:t>
      </w:r>
      <w:proofErr w:type="gramEnd"/>
      <w:r w:rsidR="008C27FD">
        <w:rPr>
          <w:sz w:val="28"/>
          <w:szCs w:val="28"/>
        </w:rPr>
        <w:t xml:space="preserve"> срока подачи заявок</w:t>
      </w:r>
      <w:r w:rsidRPr="008C27FD">
        <w:rPr>
          <w:sz w:val="28"/>
          <w:szCs w:val="28"/>
        </w:rPr>
        <w:t>.</w:t>
      </w:r>
    </w:p>
    <w:p w:rsidR="00392FF4" w:rsidRDefault="00246C84" w:rsidP="00DE5004">
      <w:pPr>
        <w:pStyle w:val="a8"/>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154BE1">
        <w:rPr>
          <w:sz w:val="28"/>
          <w:szCs w:val="28"/>
        </w:rPr>
        <w:t>непредставленным</w:t>
      </w:r>
      <w:proofErr w:type="spellEnd"/>
      <w:r w:rsidRPr="00154BE1">
        <w:rPr>
          <w:sz w:val="28"/>
          <w:szCs w:val="28"/>
        </w:rPr>
        <w:t xml:space="preserve"> и не рассматривается.</w:t>
      </w:r>
    </w:p>
    <w:p w:rsidR="00392FF4" w:rsidRDefault="00770596" w:rsidP="00DE5004">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8"/>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8"/>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8"/>
        <w:numPr>
          <w:ilvl w:val="3"/>
          <w:numId w:val="35"/>
        </w:numPr>
        <w:tabs>
          <w:tab w:val="left" w:pos="1440"/>
        </w:tabs>
        <w:suppressAutoHyphens/>
        <w:ind w:left="0" w:firstLine="709"/>
        <w:rPr>
          <w:sz w:val="28"/>
          <w:szCs w:val="28"/>
        </w:rPr>
      </w:pPr>
      <w:r w:rsidRPr="00154BE1">
        <w:rPr>
          <w:sz w:val="28"/>
          <w:szCs w:val="28"/>
        </w:rPr>
        <w:lastRenderedPageBreak/>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4470E5">
        <w:rPr>
          <w:sz w:val="28"/>
          <w:szCs w:val="28"/>
        </w:rPr>
        <w:t>П</w:t>
      </w:r>
      <w:r w:rsidR="0086243C" w:rsidRPr="00154BE1">
        <w:rPr>
          <w:sz w:val="28"/>
          <w:szCs w:val="28"/>
        </w:rPr>
        <w:t>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с приложением документов, подтверждающих полномочия лица, подписавшего гарантию от имени гаранта</w:t>
      </w:r>
      <w:r w:rsidR="004470E5">
        <w:rPr>
          <w:sz w:val="28"/>
          <w:szCs w:val="28"/>
        </w:rPr>
        <w:t>:</w:t>
      </w:r>
      <w:r w:rsidR="005E6DBE" w:rsidRPr="00C2157A">
        <w:rPr>
          <w:sz w:val="28"/>
          <w:szCs w:val="28"/>
        </w:rPr>
        <w:t xml:space="preserve"> </w:t>
      </w:r>
      <w:r w:rsidR="004470E5" w:rsidRPr="00E95D6F">
        <w:rPr>
          <w:sz w:val="28"/>
          <w:szCs w:val="28"/>
        </w:rPr>
        <w:t>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4470E5" w:rsidRPr="00E95D6F">
        <w:rPr>
          <w:sz w:val="28"/>
        </w:rPr>
        <w:t xml:space="preserve"> Документы</w:t>
      </w:r>
      <w:r w:rsidR="004470E5" w:rsidRPr="00E95D6F">
        <w:rPr>
          <w:sz w:val="28"/>
          <w:szCs w:val="28"/>
        </w:rPr>
        <w:t>, подтверждающие полномочия лица, подписавшего гарантию от имени гаранта,</w:t>
      </w:r>
      <w:r w:rsidR="004470E5" w:rsidRPr="00E95D6F">
        <w:rPr>
          <w:sz w:val="28"/>
        </w:rPr>
        <w:t xml:space="preserve"> должны быть сканированы с оригиналов</w:t>
      </w:r>
      <w:r w:rsidR="004470E5" w:rsidRPr="00E95D6F">
        <w:rPr>
          <w:sz w:val="28"/>
          <w:szCs w:val="28"/>
        </w:rPr>
        <w:t xml:space="preserve"> или</w:t>
      </w:r>
      <w:r w:rsidR="004470E5" w:rsidRPr="00E95D6F">
        <w:rPr>
          <w:sz w:val="28"/>
        </w:rPr>
        <w:t xml:space="preserve"> нотариально заверенных копий</w:t>
      </w:r>
      <w:r w:rsidR="004470E5" w:rsidRPr="00E95D6F">
        <w:rPr>
          <w:sz w:val="28"/>
          <w:szCs w:val="28"/>
        </w:rPr>
        <w:t>,</w:t>
      </w:r>
      <w:r w:rsidR="004470E5" w:rsidRPr="00E95D6F">
        <w:rPr>
          <w:sz w:val="28"/>
        </w:rPr>
        <w:t xml:space="preserve"> или копий заверенных уполномоченным лицом гаранта</w:t>
      </w:r>
      <w:r w:rsidR="004470E5">
        <w:rPr>
          <w:sz w:val="28"/>
        </w:rPr>
        <w:t xml:space="preserve">. </w:t>
      </w:r>
      <w:r w:rsidR="005E6DBE">
        <w:rPr>
          <w:sz w:val="28"/>
          <w:szCs w:val="28"/>
        </w:rPr>
        <w:t xml:space="preserve">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Pr>
          <w:sz w:val="28"/>
          <w:szCs w:val="28"/>
        </w:rPr>
        <w:t>Д</w:t>
      </w:r>
      <w:r w:rsidRPr="00154BE1">
        <w:rPr>
          <w:sz w:val="28"/>
          <w:szCs w:val="28"/>
        </w:rPr>
        <w:t>окументы должны быть сканированы с оригинала;</w:t>
      </w:r>
    </w:p>
    <w:p w:rsidR="00392FF4" w:rsidRDefault="00BA1C65" w:rsidP="00DE5004">
      <w:pPr>
        <w:pStyle w:val="a8"/>
        <w:numPr>
          <w:ilvl w:val="3"/>
          <w:numId w:val="35"/>
        </w:numPr>
        <w:tabs>
          <w:tab w:val="left" w:pos="1440"/>
        </w:tabs>
        <w:suppressAutoHyphens/>
        <w:ind w:left="0" w:firstLine="709"/>
        <w:rPr>
          <w:sz w:val="28"/>
          <w:szCs w:val="28"/>
        </w:rPr>
      </w:pPr>
      <w:proofErr w:type="gramStart"/>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Pr="00154BE1">
        <w:rPr>
          <w:sz w:val="28"/>
          <w:szCs w:val="28"/>
        </w:rPr>
        <w:t>,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154BE1">
        <w:rPr>
          <w:sz w:val="28"/>
          <w:szCs w:val="28"/>
        </w:rPr>
        <w:t xml:space="preserve"> малого и среднего предпринимательства в Российской Федерации», по форме </w:t>
      </w:r>
      <w:r w:rsidR="00752028" w:rsidRPr="00E95D6F">
        <w:rPr>
          <w:sz w:val="28"/>
          <w:szCs w:val="28"/>
        </w:rPr>
        <w:t>приложения № 1.3</w:t>
      </w:r>
      <w:r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436CA6" w:rsidRDefault="00436CA6" w:rsidP="00DE5004">
      <w:pPr>
        <w:pStyle w:val="a8"/>
        <w:numPr>
          <w:ilvl w:val="3"/>
          <w:numId w:val="35"/>
        </w:numPr>
        <w:tabs>
          <w:tab w:val="left" w:pos="1440"/>
        </w:tabs>
        <w:suppressAutoHyphens/>
        <w:ind w:left="0" w:firstLine="709"/>
        <w:rPr>
          <w:sz w:val="28"/>
          <w:szCs w:val="28"/>
        </w:rPr>
      </w:pPr>
      <w:proofErr w:type="gramStart"/>
      <w:r>
        <w:rPr>
          <w:color w:val="000000"/>
          <w:sz w:val="28"/>
          <w:szCs w:val="28"/>
        </w:rPr>
        <w:lastRenderedPageBreak/>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Default="00BA7940" w:rsidP="00DE5004">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8"/>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a"/>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a"/>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w:t>
      </w:r>
      <w:proofErr w:type="gramStart"/>
      <w:r w:rsidR="00D03DF2" w:rsidRPr="00BD0290">
        <w:rPr>
          <w:sz w:val="28"/>
          <w:szCs w:val="28"/>
        </w:rPr>
        <w:t>дств в р</w:t>
      </w:r>
      <w:proofErr w:type="gramEnd"/>
      <w:r w:rsidR="00D03DF2" w:rsidRPr="00BD0290">
        <w:rPr>
          <w:sz w:val="28"/>
          <w:szCs w:val="28"/>
        </w:rPr>
        <w:t xml:space="preserve">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w:t>
      </w:r>
      <w:proofErr w:type="gramStart"/>
      <w:r w:rsidR="00D03DF2" w:rsidRPr="00BD0290">
        <w:rPr>
          <w:sz w:val="28"/>
          <w:szCs w:val="28"/>
        </w:rPr>
        <w:t>дств в р</w:t>
      </w:r>
      <w:proofErr w:type="gramEnd"/>
      <w:r w:rsidR="00D03DF2" w:rsidRPr="00BD0290">
        <w:rPr>
          <w:sz w:val="28"/>
          <w:szCs w:val="28"/>
        </w:rPr>
        <w:t xml:space="preserve">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w:t>
      </w:r>
      <w:proofErr w:type="gramStart"/>
      <w:r w:rsidR="00D03DF2" w:rsidRPr="00BD0290">
        <w:rPr>
          <w:sz w:val="28"/>
          <w:szCs w:val="28"/>
        </w:rPr>
        <w:t>случае</w:t>
      </w:r>
      <w:proofErr w:type="gramEnd"/>
      <w:r w:rsidR="00D03DF2" w:rsidRPr="00BD0290">
        <w:rPr>
          <w:sz w:val="28"/>
          <w:szCs w:val="28"/>
        </w:rPr>
        <w:t>,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w:t>
      </w:r>
      <w:r w:rsidRPr="00154BE1">
        <w:rPr>
          <w:sz w:val="28"/>
          <w:szCs w:val="28"/>
        </w:rPr>
        <w:lastRenderedPageBreak/>
        <w:t xml:space="preserve">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w:t>
      </w:r>
      <w:proofErr w:type="gramEnd"/>
      <w:r w:rsidRPr="00154BE1">
        <w:rPr>
          <w:sz w:val="28"/>
          <w:szCs w:val="28"/>
        </w:rPr>
        <w:t xml:space="preserve">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proofErr w:type="gramStart"/>
      <w:r w:rsidRPr="00154BE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154BE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w:t>
      </w:r>
      <w:proofErr w:type="gramStart"/>
      <w:r w:rsidRPr="00154BE1">
        <w:rPr>
          <w:sz w:val="28"/>
          <w:szCs w:val="28"/>
        </w:rPr>
        <w:t>с даты получения</w:t>
      </w:r>
      <w:proofErr w:type="gramEnd"/>
      <w:r w:rsidRPr="00154BE1">
        <w:rPr>
          <w:sz w:val="28"/>
          <w:szCs w:val="28"/>
        </w:rPr>
        <w:t xml:space="preserve">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lastRenderedPageBreak/>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lastRenderedPageBreak/>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proofErr w:type="gramStart"/>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roofErr w:type="gramEnd"/>
    </w:p>
    <w:p w:rsidR="00246C84" w:rsidRPr="00154BE1" w:rsidRDefault="00246C84" w:rsidP="00246C84">
      <w:pPr>
        <w:pStyle w:val="a8"/>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указание на то, что гарантом соблюдаются нормативы достаточности капитала банка (Н</w:t>
      </w:r>
      <w:proofErr w:type="gramStart"/>
      <w:r w:rsidRPr="00154BE1">
        <w:rPr>
          <w:sz w:val="28"/>
          <w:szCs w:val="28"/>
        </w:rPr>
        <w:t>1</w:t>
      </w:r>
      <w:proofErr w:type="gramEnd"/>
      <w:r w:rsidRPr="00154BE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92FF4" w:rsidRDefault="00246C84" w:rsidP="00DE5004">
      <w:pPr>
        <w:pStyle w:val="a8"/>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435563">
        <w:rPr>
          <w:sz w:val="28"/>
          <w:szCs w:val="28"/>
        </w:rPr>
        <w:t xml:space="preserve">, </w:t>
      </w:r>
      <w:r w:rsidR="00435563" w:rsidRPr="00E95D6F">
        <w:rPr>
          <w:sz w:val="28"/>
          <w:szCs w:val="28"/>
        </w:rPr>
        <w:t>а также непредставление документов, подтверждающих полномочия лица, подписавшего гарантию от имени гаранта</w:t>
      </w:r>
      <w:r w:rsidRPr="00154BE1">
        <w:rPr>
          <w:sz w:val="28"/>
          <w:szCs w:val="28"/>
        </w:rPr>
        <w:t>.</w:t>
      </w:r>
    </w:p>
    <w:p w:rsidR="00392FF4" w:rsidRDefault="00F87227" w:rsidP="00DE5004">
      <w:pPr>
        <w:pStyle w:val="a8"/>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w:t>
      </w:r>
      <w:r w:rsidRPr="00B85A98">
        <w:rPr>
          <w:color w:val="000000"/>
          <w:sz w:val="28"/>
          <w:szCs w:val="28"/>
        </w:rPr>
        <w:lastRenderedPageBreak/>
        <w:t xml:space="preserve">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w:t>
      </w:r>
      <w:proofErr w:type="gramStart"/>
      <w:r w:rsidR="007F7CEF" w:rsidRPr="00E95D6F">
        <w:rPr>
          <w:sz w:val="28"/>
          <w:szCs w:val="28"/>
        </w:rPr>
        <w:t>ии</w:t>
      </w:r>
      <w:r w:rsidR="007F7CEF" w:rsidDel="007F7CEF">
        <w:rPr>
          <w:sz w:val="28"/>
          <w:szCs w:val="28"/>
        </w:rPr>
        <w:t xml:space="preserve"> </w:t>
      </w:r>
      <w:r w:rsidRPr="00263439">
        <w:rPr>
          <w:sz w:val="28"/>
          <w:szCs w:val="28"/>
        </w:rPr>
        <w:t>ау</w:t>
      </w:r>
      <w:proofErr w:type="gramEnd"/>
      <w:r w:rsidRPr="00263439">
        <w:rPr>
          <w:sz w:val="28"/>
          <w:szCs w:val="28"/>
        </w:rPr>
        <w:t xml:space="preserve">кционной </w:t>
      </w:r>
      <w:r w:rsidR="00524ED6">
        <w:rPr>
          <w:sz w:val="28"/>
          <w:szCs w:val="28"/>
        </w:rPr>
        <w:t>документаци</w:t>
      </w:r>
      <w:r w:rsidR="007F7CEF">
        <w:rPr>
          <w:sz w:val="28"/>
          <w:szCs w:val="28"/>
        </w:rPr>
        <w:t>и.</w:t>
      </w:r>
      <w:r w:rsidR="00524ED6">
        <w:rPr>
          <w:sz w:val="28"/>
          <w:szCs w:val="28"/>
        </w:rPr>
        <w:t xml:space="preserve"> </w:t>
      </w:r>
      <w:r w:rsidR="007F7CEF" w:rsidRPr="00E95D6F">
        <w:rPr>
          <w:sz w:val="28"/>
          <w:szCs w:val="28"/>
        </w:rPr>
        <w:t>Участником должны быть указаны марки, модели, наименования предлагаемых товаров, работ, услуг</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8"/>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 xml:space="preserve">Исполнение договора может обеспечиваться как предоставлением банковской </w:t>
      </w:r>
      <w:proofErr w:type="gramStart"/>
      <w:r w:rsidRPr="00E95D6F">
        <w:rPr>
          <w:sz w:val="28"/>
          <w:szCs w:val="28"/>
        </w:rPr>
        <w:t>гарантии</w:t>
      </w:r>
      <w:proofErr w:type="gramEnd"/>
      <w:r w:rsidRPr="00E95D6F">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8"/>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8"/>
        <w:numPr>
          <w:ilvl w:val="2"/>
          <w:numId w:val="35"/>
        </w:numPr>
        <w:ind w:left="0" w:firstLine="709"/>
        <w:rPr>
          <w:sz w:val="28"/>
          <w:szCs w:val="28"/>
        </w:rPr>
      </w:pPr>
      <w:proofErr w:type="gramStart"/>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w:t>
      </w:r>
      <w:r w:rsidRPr="00154BE1">
        <w:rPr>
          <w:sz w:val="28"/>
          <w:szCs w:val="28"/>
        </w:rPr>
        <w:lastRenderedPageBreak/>
        <w:t xml:space="preserve">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Default="00246C84" w:rsidP="00DE5004">
      <w:pPr>
        <w:pStyle w:val="a8"/>
        <w:numPr>
          <w:ilvl w:val="2"/>
          <w:numId w:val="35"/>
        </w:numPr>
        <w:ind w:left="0" w:firstLine="709"/>
        <w:rPr>
          <w:sz w:val="28"/>
          <w:szCs w:val="28"/>
        </w:rPr>
      </w:pPr>
      <w:proofErr w:type="gramStart"/>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154BE1">
        <w:rPr>
          <w:sz w:val="28"/>
          <w:szCs w:val="28"/>
        </w:rPr>
        <w:t xml:space="preserve"> участник признаются уклонившимися от заключения договора.</w:t>
      </w:r>
    </w:p>
    <w:p w:rsidR="00392FF4" w:rsidRDefault="00246C84" w:rsidP="00DE500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w:t>
      </w:r>
      <w:proofErr w:type="gramStart"/>
      <w:r w:rsidRPr="003F4E8E">
        <w:rPr>
          <w:bCs/>
          <w:sz w:val="28"/>
          <w:szCs w:val="28"/>
        </w:rPr>
        <w:t>дств в к</w:t>
      </w:r>
      <w:proofErr w:type="gramEnd"/>
      <w:r w:rsidRPr="003F4E8E">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8"/>
        <w:numPr>
          <w:ilvl w:val="2"/>
          <w:numId w:val="35"/>
        </w:numPr>
        <w:ind w:left="0" w:firstLine="709"/>
        <w:rPr>
          <w:sz w:val="28"/>
          <w:szCs w:val="28"/>
        </w:rPr>
      </w:pPr>
      <w:proofErr w:type="gramStart"/>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154BE1">
        <w:rPr>
          <w:spacing w:val="-2"/>
          <w:sz w:val="28"/>
          <w:szCs w:val="28"/>
        </w:rPr>
        <w:t xml:space="preserve"> </w:t>
      </w:r>
      <w:proofErr w:type="gramStart"/>
      <w:r w:rsidRPr="00154BE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Default="00246C84" w:rsidP="00DE5004">
      <w:pPr>
        <w:pStyle w:val="a8"/>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8"/>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w:t>
      </w:r>
      <w:r w:rsidR="00F13420" w:rsidRPr="00CA507A">
        <w:rPr>
          <w:sz w:val="28"/>
          <w:szCs w:val="28"/>
        </w:rPr>
        <w:lastRenderedPageBreak/>
        <w:t>Рекомендуемая форма банковской гарантии представлена в приложении № 3.2 аукционной документации.</w:t>
      </w:r>
    </w:p>
    <w:p w:rsidR="00392FF4" w:rsidRDefault="00246C84" w:rsidP="00DE5004">
      <w:pPr>
        <w:pStyle w:val="a8"/>
        <w:numPr>
          <w:ilvl w:val="2"/>
          <w:numId w:val="35"/>
        </w:numPr>
        <w:ind w:left="0" w:firstLine="709"/>
        <w:rPr>
          <w:sz w:val="28"/>
          <w:szCs w:val="28"/>
        </w:rPr>
      </w:pPr>
      <w:proofErr w:type="gramStart"/>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E95D6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E95D6F">
        <w:rPr>
          <w:rFonts w:eastAsia="Times New Roman"/>
          <w:bCs/>
          <w:sz w:val="28"/>
          <w:szCs w:val="28"/>
        </w:rPr>
        <w:t>с даты размещения</w:t>
      </w:r>
      <w:proofErr w:type="gramEnd"/>
      <w:r w:rsidR="00F13420" w:rsidRPr="00E95D6F">
        <w:rPr>
          <w:rFonts w:eastAsia="Times New Roman"/>
          <w:bCs/>
          <w:sz w:val="28"/>
          <w:szCs w:val="28"/>
        </w:rPr>
        <w:t xml:space="preserve"> итогового протокола на сайтах</w:t>
      </w:r>
      <w:r w:rsidRPr="00154BE1">
        <w:rPr>
          <w:rFonts w:eastAsia="Times New Roman"/>
          <w:bCs/>
          <w:sz w:val="28"/>
          <w:szCs w:val="28"/>
        </w:rPr>
        <w:t>.</w:t>
      </w:r>
    </w:p>
    <w:p w:rsidR="00392FF4" w:rsidRDefault="00F13420" w:rsidP="00DE5004">
      <w:pPr>
        <w:pStyle w:val="a8"/>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8"/>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8"/>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8"/>
        <w:numPr>
          <w:ilvl w:val="0"/>
          <w:numId w:val="32"/>
        </w:numPr>
        <w:ind w:left="0" w:firstLine="709"/>
        <w:rPr>
          <w:sz w:val="28"/>
          <w:szCs w:val="28"/>
        </w:rPr>
      </w:pPr>
      <w:r>
        <w:rPr>
          <w:sz w:val="28"/>
          <w:szCs w:val="28"/>
        </w:rPr>
        <w:t>дата выдачи;</w:t>
      </w:r>
    </w:p>
    <w:p w:rsidR="00F13420" w:rsidRDefault="00F13420" w:rsidP="00246C84">
      <w:pPr>
        <w:pStyle w:val="a8"/>
        <w:numPr>
          <w:ilvl w:val="0"/>
          <w:numId w:val="32"/>
        </w:numPr>
        <w:ind w:left="0" w:firstLine="709"/>
        <w:rPr>
          <w:sz w:val="28"/>
          <w:szCs w:val="28"/>
        </w:rPr>
      </w:pPr>
      <w:r>
        <w:rPr>
          <w:sz w:val="28"/>
          <w:szCs w:val="28"/>
        </w:rPr>
        <w:t>принципал;</w:t>
      </w:r>
    </w:p>
    <w:p w:rsidR="00F13420" w:rsidRDefault="00F13420" w:rsidP="00246C84">
      <w:pPr>
        <w:pStyle w:val="a8"/>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8"/>
        <w:numPr>
          <w:ilvl w:val="0"/>
          <w:numId w:val="32"/>
        </w:numPr>
        <w:ind w:left="0" w:firstLine="709"/>
        <w:rPr>
          <w:sz w:val="28"/>
          <w:szCs w:val="28"/>
        </w:rPr>
      </w:pPr>
      <w:r>
        <w:rPr>
          <w:sz w:val="28"/>
          <w:szCs w:val="28"/>
        </w:rPr>
        <w:t>гарант;</w:t>
      </w:r>
    </w:p>
    <w:p w:rsidR="00F13420" w:rsidRDefault="00F13420" w:rsidP="00246C84">
      <w:pPr>
        <w:pStyle w:val="a8"/>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8"/>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8"/>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8"/>
        <w:numPr>
          <w:ilvl w:val="0"/>
          <w:numId w:val="32"/>
        </w:numPr>
        <w:ind w:left="0" w:firstLine="709"/>
        <w:rPr>
          <w:sz w:val="28"/>
          <w:szCs w:val="28"/>
        </w:rPr>
      </w:pPr>
      <w:proofErr w:type="gramStart"/>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F13420" w:rsidRDefault="00F13420" w:rsidP="00246C84">
      <w:pPr>
        <w:pStyle w:val="a8"/>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8"/>
        <w:numPr>
          <w:ilvl w:val="0"/>
          <w:numId w:val="32"/>
        </w:numPr>
        <w:ind w:left="0" w:firstLine="709"/>
        <w:rPr>
          <w:sz w:val="28"/>
          <w:szCs w:val="28"/>
        </w:rPr>
      </w:pPr>
      <w:r w:rsidRPr="00E95D6F">
        <w:rPr>
          <w:sz w:val="28"/>
          <w:szCs w:val="28"/>
        </w:rPr>
        <w:lastRenderedPageBreak/>
        <w:t>указание на то, что 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8"/>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8"/>
        <w:numPr>
          <w:ilvl w:val="2"/>
          <w:numId w:val="35"/>
        </w:numPr>
        <w:ind w:left="0" w:firstLine="709"/>
        <w:rPr>
          <w:sz w:val="28"/>
          <w:szCs w:val="28"/>
        </w:rPr>
      </w:pPr>
      <w:proofErr w:type="gramStart"/>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154BE1">
        <w:rPr>
          <w:spacing w:val="-2"/>
          <w:sz w:val="28"/>
          <w:szCs w:val="28"/>
        </w:rPr>
        <w:t xml:space="preserve">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8"/>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исполнения договора</w:t>
      </w:r>
      <w:proofErr w:type="gramEnd"/>
      <w:r w:rsidR="00934654">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xml:space="preserve">. В случае непредставления указанных сведении и </w:t>
      </w:r>
      <w:r w:rsidRPr="00154BE1">
        <w:rPr>
          <w:rFonts w:eastAsia="MS Mincho"/>
          <w:sz w:val="28"/>
          <w:szCs w:val="28"/>
        </w:rPr>
        <w:lastRenderedPageBreak/>
        <w:t>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w:t>
      </w:r>
      <w:proofErr w:type="gramStart"/>
      <w:r w:rsidRPr="002B25DC">
        <w:rPr>
          <w:sz w:val="28"/>
          <w:szCs w:val="28"/>
        </w:rPr>
        <w:t>с даты размещения</w:t>
      </w:r>
      <w:proofErr w:type="gramEnd"/>
      <w:r w:rsidRPr="002B25DC">
        <w:rPr>
          <w:sz w:val="28"/>
          <w:szCs w:val="28"/>
        </w:rPr>
        <w:t xml:space="preserve"> на сайтах итогового протокола.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2B25DC">
        <w:rPr>
          <w:sz w:val="28"/>
          <w:szCs w:val="28"/>
        </w:rPr>
        <w:t>)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 xml:space="preserve">Заказчик в течение 7 (семи) рабочих дней </w:t>
      </w:r>
      <w:proofErr w:type="gramStart"/>
      <w:r w:rsidRPr="00E95D6F">
        <w:rPr>
          <w:sz w:val="28"/>
          <w:szCs w:val="28"/>
        </w:rPr>
        <w:t>с даты размещения</w:t>
      </w:r>
      <w:proofErr w:type="gramEnd"/>
      <w:r w:rsidRPr="00E95D6F">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Pr="00C57190" w:rsidRDefault="00646CEC" w:rsidP="00DE5004">
      <w:pPr>
        <w:pStyle w:val="a6"/>
        <w:numPr>
          <w:ilvl w:val="2"/>
          <w:numId w:val="35"/>
        </w:numPr>
        <w:ind w:left="0" w:firstLine="709"/>
        <w:jc w:val="both"/>
        <w:rPr>
          <w:color w:val="000000"/>
          <w:sz w:val="28"/>
          <w:szCs w:val="28"/>
        </w:rPr>
      </w:pPr>
      <w:proofErr w:type="gramStart"/>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roofErr w:type="gramEnd"/>
      <w:r w:rsidR="00C57190">
        <w:rPr>
          <w:color w:val="000000"/>
          <w:sz w:val="28"/>
          <w:szCs w:val="28"/>
        </w:rPr>
        <w:t xml:space="preserve"> </w:t>
      </w:r>
      <w:r w:rsidR="00C57190" w:rsidRPr="00342795">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Default="00C57190" w:rsidP="00DE5004">
      <w:pPr>
        <w:pStyle w:val="a6"/>
        <w:numPr>
          <w:ilvl w:val="2"/>
          <w:numId w:val="35"/>
        </w:numPr>
        <w:ind w:left="0" w:firstLine="709"/>
        <w:jc w:val="both"/>
        <w:rPr>
          <w:color w:val="000000"/>
          <w:sz w:val="28"/>
          <w:szCs w:val="28"/>
        </w:rPr>
      </w:pPr>
      <w:r w:rsidRPr="0034279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Default="00246C84" w:rsidP="00DE5004">
      <w:pPr>
        <w:pStyle w:val="a6"/>
        <w:numPr>
          <w:ilvl w:val="2"/>
          <w:numId w:val="35"/>
        </w:numPr>
        <w:ind w:left="0" w:firstLine="709"/>
        <w:jc w:val="both"/>
        <w:rPr>
          <w:sz w:val="28"/>
          <w:szCs w:val="28"/>
        </w:rPr>
      </w:pPr>
      <w:r w:rsidRPr="00154BE1">
        <w:rPr>
          <w:sz w:val="28"/>
          <w:szCs w:val="28"/>
        </w:rPr>
        <w:t xml:space="preserve">Участник аукциона, с которым заключается договор, </w:t>
      </w:r>
      <w:r w:rsidR="00C57190" w:rsidRPr="00342795">
        <w:rPr>
          <w:color w:val="000000"/>
          <w:sz w:val="28"/>
          <w:szCs w:val="28"/>
        </w:rPr>
        <w:t>в случаях, установленных аукционной документацией,</w:t>
      </w:r>
      <w:r w:rsidR="00C57190">
        <w:rPr>
          <w:color w:val="000000"/>
          <w:sz w:val="28"/>
          <w:szCs w:val="28"/>
        </w:rPr>
        <w:t xml:space="preserve"> </w:t>
      </w:r>
      <w:r w:rsidRPr="00154BE1">
        <w:rPr>
          <w:sz w:val="28"/>
          <w:szCs w:val="28"/>
        </w:rPr>
        <w:t>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 xml:space="preserve">чем </w:t>
      </w:r>
      <w:proofErr w:type="gramStart"/>
      <w:r w:rsidR="00646CEC" w:rsidRPr="00E95D6F">
        <w:rPr>
          <w:sz w:val="28"/>
          <w:szCs w:val="28"/>
        </w:rPr>
        <w:t>указана</w:t>
      </w:r>
      <w:proofErr w:type="gramEnd"/>
      <w:r w:rsidR="00646CEC" w:rsidRPr="00E95D6F">
        <w:rPr>
          <w:sz w:val="28"/>
          <w:szCs w:val="28"/>
        </w:rPr>
        <w:t xml:space="preserve"> в его ценовом предложении без изменения иных условий договора</w:t>
      </w:r>
      <w:r w:rsidRPr="00154BE1">
        <w:rPr>
          <w:sz w:val="28"/>
          <w:szCs w:val="28"/>
        </w:rPr>
        <w:t>.</w:t>
      </w:r>
    </w:p>
    <w:p w:rsidR="00B82525" w:rsidRDefault="00B82525" w:rsidP="00DE5004">
      <w:pPr>
        <w:pStyle w:val="a6"/>
        <w:numPr>
          <w:ilvl w:val="2"/>
          <w:numId w:val="35"/>
        </w:numPr>
        <w:ind w:left="0" w:firstLine="709"/>
        <w:jc w:val="both"/>
        <w:rPr>
          <w:sz w:val="28"/>
          <w:szCs w:val="28"/>
        </w:rPr>
      </w:pPr>
      <w:r w:rsidRPr="00342795">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w:t>
      </w:r>
      <w:r w:rsidRPr="00342795">
        <w:rPr>
          <w:color w:val="000000"/>
          <w:sz w:val="28"/>
        </w:rPr>
        <w:lastRenderedPageBreak/>
        <w:t xml:space="preserve">заключает договор на условиях аукционной документации и своей заявки. </w:t>
      </w:r>
      <w:proofErr w:type="gramStart"/>
      <w:r w:rsidRPr="00342795">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342795">
        <w:rPr>
          <w:b/>
          <w:i/>
          <w:color w:val="000000"/>
          <w:sz w:val="28"/>
        </w:rPr>
        <w:t xml:space="preserve"> </w:t>
      </w:r>
      <w:r w:rsidRPr="00342795">
        <w:rPr>
          <w:color w:val="000000"/>
          <w:sz w:val="28"/>
        </w:rPr>
        <w:t>(пяти)</w:t>
      </w:r>
      <w:r w:rsidRPr="00342795">
        <w:rPr>
          <w:b/>
          <w:i/>
          <w:color w:val="000000"/>
          <w:sz w:val="28"/>
        </w:rPr>
        <w:t xml:space="preserve"> </w:t>
      </w:r>
      <w:r w:rsidRPr="00342795">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proofErr w:type="gramStart"/>
      <w:r w:rsidRPr="00E95D6F">
        <w:rPr>
          <w:sz w:val="28"/>
          <w:szCs w:val="28"/>
        </w:rPr>
        <w:t>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E95D6F">
        <w:rPr>
          <w:sz w:val="28"/>
          <w:szCs w:val="28"/>
        </w:rPr>
        <w:t xml:space="preserve">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342795">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342795">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342795">
        <w:rPr>
          <w:color w:val="000000"/>
          <w:sz w:val="28"/>
          <w:szCs w:val="28"/>
        </w:rPr>
        <w:t>установленных аукционной документацией и аукционной заявкой участника</w:t>
      </w:r>
      <w:r w:rsidR="00B82525" w:rsidRPr="00342795">
        <w:rPr>
          <w:color w:val="000000"/>
          <w:sz w:val="28"/>
        </w:rPr>
        <w:t>.</w:t>
      </w:r>
      <w:r w:rsidRPr="00E95D6F">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lastRenderedPageBreak/>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xml:space="preserve">. В случае </w:t>
      </w:r>
      <w:proofErr w:type="spellStart"/>
      <w:r w:rsidRPr="0024675B">
        <w:rPr>
          <w:sz w:val="28"/>
          <w:szCs w:val="28"/>
        </w:rPr>
        <w:t>недостижения</w:t>
      </w:r>
      <w:proofErr w:type="spellEnd"/>
      <w:r w:rsidRPr="0024675B">
        <w:rPr>
          <w:sz w:val="28"/>
          <w:szCs w:val="28"/>
        </w:rPr>
        <w:t xml:space="preserve"> соглашения об изменении условий договора или о его расторжении </w:t>
      </w:r>
      <w:proofErr w:type="gramStart"/>
      <w:r w:rsidRPr="0024675B">
        <w:rPr>
          <w:sz w:val="28"/>
          <w:szCs w:val="28"/>
        </w:rPr>
        <w:t>договор</w:t>
      </w:r>
      <w:proofErr w:type="gramEnd"/>
      <w:r w:rsidRPr="0024675B">
        <w:rPr>
          <w:sz w:val="28"/>
          <w:szCs w:val="28"/>
        </w:rPr>
        <w:t xml:space="preserve">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w:t>
      </w:r>
      <w:proofErr w:type="gramEnd"/>
      <w:r w:rsidRPr="00154BE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w:t>
      </w:r>
      <w:proofErr w:type="gramEnd"/>
      <w:r w:rsidRPr="00154BE1">
        <w:rPr>
          <w:sz w:val="28"/>
          <w:szCs w:val="28"/>
        </w:rPr>
        <w:t xml:space="preserve"> </w:t>
      </w:r>
      <w:proofErr w:type="gramStart"/>
      <w:r w:rsidRPr="00154BE1">
        <w:rPr>
          <w:sz w:val="28"/>
          <w:szCs w:val="28"/>
        </w:rPr>
        <w:t>порядке</w:t>
      </w:r>
      <w:proofErr w:type="gramEnd"/>
      <w:r w:rsidRPr="00154BE1">
        <w:rPr>
          <w:sz w:val="28"/>
          <w:szCs w:val="28"/>
        </w:rPr>
        <w:t xml:space="preserve">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1"/>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DF1F7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DF1F7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ФИО</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ind w:firstLine="851"/>
              <w:jc w:val="both"/>
              <w:rPr>
                <w:sz w:val="28"/>
                <w:szCs w:val="28"/>
                <w:lang w:val="en-US"/>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proofErr w:type="gramStart"/>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roofErr w:type="gramEnd"/>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Расходы, возникающие в связи с перечислением денежных средств </w:t>
      </w:r>
      <w:r w:rsidRPr="00D66995">
        <w:rPr>
          <w:sz w:val="28"/>
          <w:szCs w:val="28"/>
        </w:rPr>
        <w:lastRenderedPageBreak/>
        <w:t>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tblPr>
      <w:tblGrid>
        <w:gridCol w:w="3686"/>
        <w:gridCol w:w="3296"/>
        <w:gridCol w:w="3082"/>
      </w:tblGrid>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p>
        </w:tc>
        <w:tc>
          <w:tcPr>
            <w:tcW w:w="2552" w:type="dxa"/>
          </w:tcPr>
          <w:p w:rsidR="00B82525" w:rsidRPr="00D66995" w:rsidRDefault="00B82525" w:rsidP="00DF1F78">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DF1F78">
            <w:pPr>
              <w:pStyle w:val="23"/>
              <w:spacing w:after="0" w:line="240" w:lineRule="auto"/>
              <w:jc w:val="center"/>
              <w:rPr>
                <w:bCs/>
                <w:sz w:val="28"/>
                <w:szCs w:val="28"/>
              </w:rPr>
            </w:pPr>
          </w:p>
        </w:tc>
      </w:tr>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DF1F78">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DF1F78">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p>
    <w:p w:rsidR="00B82525" w:rsidRDefault="00B82525" w:rsidP="00B82525">
      <w:pPr>
        <w:pStyle w:val="a8"/>
        <w:rPr>
          <w:color w:val="000000"/>
          <w:sz w:val="28"/>
          <w:szCs w:val="28"/>
        </w:rPr>
      </w:pPr>
    </w:p>
    <w:p w:rsidR="00B82525" w:rsidRDefault="00B82525" w:rsidP="00B82525">
      <w:pPr>
        <w:spacing w:after="200" w:line="276" w:lineRule="auto"/>
        <w:rPr>
          <w:rFonts w:eastAsia="MS Mincho"/>
          <w:color w:val="000000"/>
          <w:sz w:val="28"/>
          <w:szCs w:val="28"/>
        </w:rPr>
      </w:pPr>
      <w:r>
        <w:rPr>
          <w:color w:val="000000"/>
          <w:sz w:val="28"/>
          <w:szCs w:val="28"/>
        </w:rPr>
        <w:br w:type="page"/>
      </w:r>
    </w:p>
    <w:p w:rsidR="00B82525" w:rsidRPr="005A6625" w:rsidRDefault="00B82525" w:rsidP="00B82525">
      <w:pPr>
        <w:spacing w:line="240" w:lineRule="exact"/>
        <w:ind w:left="6379"/>
        <w:rPr>
          <w:sz w:val="28"/>
          <w:szCs w:val="28"/>
        </w:rPr>
      </w:pPr>
      <w:r w:rsidRPr="005A6625">
        <w:rPr>
          <w:sz w:val="28"/>
          <w:szCs w:val="28"/>
        </w:rPr>
        <w:lastRenderedPageBreak/>
        <w:t>Приложение № 3.2</w:t>
      </w:r>
    </w:p>
    <w:p w:rsidR="00B82525" w:rsidRPr="005A6625" w:rsidRDefault="00B82525" w:rsidP="00B82525">
      <w:pPr>
        <w:spacing w:line="240" w:lineRule="exact"/>
        <w:ind w:left="6379"/>
        <w:rPr>
          <w:sz w:val="28"/>
          <w:szCs w:val="28"/>
        </w:rPr>
      </w:pPr>
      <w:r w:rsidRPr="005A6625">
        <w:rPr>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B82525" w:rsidRPr="005A6625" w:rsidRDefault="00B82525" w:rsidP="00B82525">
      <w:pPr>
        <w:tabs>
          <w:tab w:val="center" w:pos="4923"/>
          <w:tab w:val="left" w:pos="6448"/>
        </w:tabs>
        <w:ind w:firstLine="709"/>
        <w:jc w:val="both"/>
        <w:rPr>
          <w:i/>
          <w:sz w:val="28"/>
          <w:szCs w:val="28"/>
        </w:rPr>
      </w:pPr>
      <w:r w:rsidRPr="005A6625">
        <w:rPr>
          <w:i/>
          <w:sz w:val="28"/>
          <w:szCs w:val="28"/>
        </w:rPr>
        <w:t>(применяется в случае, если в пункте 1.</w:t>
      </w:r>
      <w:r>
        <w:rPr>
          <w:i/>
          <w:sz w:val="28"/>
          <w:szCs w:val="28"/>
        </w:rPr>
        <w:t>5</w:t>
      </w:r>
      <w:r w:rsidRPr="005A6625">
        <w:rPr>
          <w:i/>
          <w:sz w:val="28"/>
          <w:szCs w:val="28"/>
        </w:rPr>
        <w:t xml:space="preserve"> аукционной документации установлено требование о предоставлении обеспечения исполнения договора)</w:t>
      </w:r>
    </w:p>
    <w:p w:rsidR="00B82525" w:rsidRPr="005A6625" w:rsidRDefault="00B82525" w:rsidP="00B82525">
      <w:pPr>
        <w:pStyle w:val="a8"/>
        <w:ind w:firstLine="0"/>
        <w:rPr>
          <w:b/>
          <w:sz w:val="28"/>
          <w:szCs w:val="28"/>
        </w:rPr>
      </w:pPr>
    </w:p>
    <w:p w:rsidR="00B82525" w:rsidRPr="005A6625" w:rsidRDefault="00B82525" w:rsidP="00B82525">
      <w:pPr>
        <w:pStyle w:val="a8"/>
        <w:ind w:firstLine="0"/>
        <w:rPr>
          <w:b/>
          <w:sz w:val="28"/>
          <w:szCs w:val="28"/>
        </w:rPr>
      </w:pPr>
    </w:p>
    <w:p w:rsidR="00B82525" w:rsidRPr="00D66995" w:rsidRDefault="00B82525" w:rsidP="00B82525">
      <w:pPr>
        <w:widowControl w:val="0"/>
        <w:shd w:val="clear" w:color="auto" w:fill="FFFFFF"/>
        <w:ind w:firstLine="709"/>
        <w:jc w:val="center"/>
        <w:rPr>
          <w:sz w:val="28"/>
          <w:szCs w:val="28"/>
        </w:rPr>
      </w:pPr>
      <w:r w:rsidRPr="00D66995">
        <w:rPr>
          <w:b/>
          <w:bCs/>
          <w:sz w:val="28"/>
          <w:szCs w:val="28"/>
        </w:rPr>
        <w:t xml:space="preserve">БАНКОВСКАЯ ГАРАНТИЯ № </w:t>
      </w:r>
    </w:p>
    <w:p w:rsidR="00B82525" w:rsidRPr="00D66995" w:rsidRDefault="00B82525" w:rsidP="00B82525">
      <w:pPr>
        <w:widowControl w:val="0"/>
        <w:shd w:val="clear" w:color="auto" w:fill="FFFFFF"/>
        <w:tabs>
          <w:tab w:val="decimal" w:pos="9180"/>
        </w:tabs>
        <w:ind w:firstLine="709"/>
        <w:jc w:val="both"/>
        <w:rPr>
          <w:sz w:val="28"/>
          <w:szCs w:val="28"/>
        </w:rPr>
      </w:pPr>
    </w:p>
    <w:p w:rsidR="00B82525" w:rsidRPr="00D66995" w:rsidRDefault="00B82525" w:rsidP="00B8252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B82525" w:rsidRPr="00D66995" w:rsidRDefault="00B82525" w:rsidP="00B82525">
      <w:pPr>
        <w:widowControl w:val="0"/>
        <w:shd w:val="clear" w:color="auto" w:fill="FFFFFF"/>
        <w:ind w:firstLine="709"/>
        <w:jc w:val="both"/>
        <w:rPr>
          <w:sz w:val="28"/>
          <w:szCs w:val="28"/>
        </w:rPr>
      </w:pPr>
    </w:p>
    <w:p w:rsidR="00B82525" w:rsidRPr="00D66995" w:rsidRDefault="00B82525" w:rsidP="00B82525">
      <w:pPr>
        <w:autoSpaceDE w:val="0"/>
        <w:autoSpaceDN w:val="0"/>
        <w:adjustRightInd w:val="0"/>
        <w:ind w:firstLine="709"/>
        <w:jc w:val="both"/>
        <w:rPr>
          <w:sz w:val="28"/>
          <w:szCs w:val="28"/>
        </w:rPr>
      </w:pPr>
      <w:r w:rsidRPr="00D66995">
        <w:rPr>
          <w:sz w:val="28"/>
          <w:szCs w:val="28"/>
        </w:rPr>
        <w:t>Настоящим</w:t>
      </w:r>
      <w:r w:rsidR="00534D79">
        <w:rPr>
          <w:sz w:val="28"/>
          <w:szCs w:val="28"/>
        </w:rPr>
        <w:t xml:space="preserve"> </w:t>
      </w:r>
      <w:r w:rsidRPr="00D66995">
        <w:rPr>
          <w:sz w:val="28"/>
          <w:szCs w:val="28"/>
        </w:rPr>
        <w:t xml:space="preserve">___________________________________,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B82525" w:rsidRPr="00D66995" w:rsidRDefault="00B82525" w:rsidP="00B8252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709"/>
              <w:jc w:val="both"/>
              <w:rPr>
                <w:sz w:val="28"/>
                <w:szCs w:val="28"/>
              </w:rPr>
            </w:pPr>
          </w:p>
        </w:tc>
      </w:tr>
      <w:tr w:rsidR="00B82525" w:rsidRPr="00D66995" w:rsidTr="00DF1F78">
        <w:tc>
          <w:tcPr>
            <w:tcW w:w="2410" w:type="dxa"/>
          </w:tcPr>
          <w:p w:rsidR="00B82525" w:rsidRPr="00D66995" w:rsidRDefault="00B82525" w:rsidP="00DF1F7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B82525" w:rsidRPr="00D66995" w:rsidRDefault="00B82525" w:rsidP="00DF1F78">
            <w:pPr>
              <w:pStyle w:val="a6"/>
              <w:widowControl w:val="0"/>
              <w:ind w:left="0" w:firstLine="709"/>
              <w:jc w:val="both"/>
              <w:rPr>
                <w:sz w:val="28"/>
                <w:szCs w:val="28"/>
              </w:rPr>
            </w:pPr>
          </w:p>
        </w:tc>
      </w:tr>
    </w:tbl>
    <w:p w:rsidR="00B82525" w:rsidRPr="00D66995" w:rsidRDefault="00534D79" w:rsidP="00B82525">
      <w:pPr>
        <w:tabs>
          <w:tab w:val="left" w:pos="540"/>
        </w:tabs>
        <w:ind w:firstLine="709"/>
        <w:jc w:val="both"/>
        <w:rPr>
          <w:sz w:val="28"/>
          <w:szCs w:val="28"/>
        </w:rPr>
      </w:pPr>
      <w:r>
        <w:rPr>
          <w:sz w:val="28"/>
          <w:szCs w:val="28"/>
        </w:rPr>
        <w:t>(</w:t>
      </w:r>
      <w:r w:rsidR="00B82525" w:rsidRPr="00D66995">
        <w:rPr>
          <w:sz w:val="28"/>
          <w:szCs w:val="28"/>
        </w:rPr>
        <w:t xml:space="preserve">далее </w:t>
      </w:r>
      <w:r>
        <w:rPr>
          <w:sz w:val="28"/>
          <w:szCs w:val="28"/>
        </w:rPr>
        <w:t xml:space="preserve">– </w:t>
      </w:r>
      <w:r w:rsidR="00B82525" w:rsidRPr="00D66995">
        <w:rPr>
          <w:sz w:val="28"/>
          <w:szCs w:val="28"/>
        </w:rPr>
        <w:t>ЗАКУПКА</w:t>
      </w:r>
      <w:r>
        <w:rPr>
          <w:sz w:val="28"/>
          <w:szCs w:val="28"/>
        </w:rPr>
        <w:t>)</w:t>
      </w:r>
      <w:r w:rsidR="00B82525" w:rsidRPr="00D66995">
        <w:rPr>
          <w:sz w:val="28"/>
          <w:szCs w:val="28"/>
        </w:rPr>
        <w:t xml:space="preserve">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B82525" w:rsidRDefault="00B82525" w:rsidP="00B82525">
      <w:pPr>
        <w:pStyle w:val="a6"/>
        <w:widowControl w:val="0"/>
        <w:numPr>
          <w:ilvl w:val="0"/>
          <w:numId w:val="43"/>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 xml:space="preserve">Адрес места </w:t>
            </w:r>
            <w:r w:rsidRPr="00D66995">
              <w:rPr>
                <w:sz w:val="28"/>
                <w:szCs w:val="28"/>
              </w:rPr>
              <w:lastRenderedPageBreak/>
              <w:t>нахождения</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lastRenderedPageBreak/>
              <w:t>Сумма Гарантии</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709"/>
              <w:jc w:val="both"/>
              <w:rPr>
                <w:sz w:val="28"/>
                <w:szCs w:val="28"/>
              </w:rPr>
            </w:pPr>
          </w:p>
        </w:tc>
      </w:tr>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B82525" w:rsidRPr="00D66995" w:rsidRDefault="00B82525" w:rsidP="00DF1F7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B82525" w:rsidRPr="00D66995" w:rsidRDefault="00B82525" w:rsidP="00DF1F7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709"/>
        <w:jc w:val="both"/>
        <w:rPr>
          <w:sz w:val="28"/>
          <w:szCs w:val="28"/>
        </w:rPr>
      </w:pP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B82525" w:rsidRPr="00D66995" w:rsidRDefault="00B82525" w:rsidP="00B8252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B82525" w:rsidRPr="00D66995" w:rsidTr="00DF1F78">
        <w:tc>
          <w:tcPr>
            <w:tcW w:w="10137" w:type="dxa"/>
            <w:gridSpan w:val="2"/>
          </w:tcPr>
          <w:p w:rsidR="00B82525" w:rsidRPr="00D66995" w:rsidRDefault="00B82525" w:rsidP="00DF1F78">
            <w:pPr>
              <w:widowControl w:val="0"/>
              <w:ind w:firstLine="709"/>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jc w:val="both"/>
        <w:rPr>
          <w:sz w:val="28"/>
          <w:szCs w:val="28"/>
        </w:rPr>
      </w:pPr>
    </w:p>
    <w:p w:rsidR="00B82525" w:rsidRPr="00D66995" w:rsidRDefault="00B82525" w:rsidP="00B8252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B82525" w:rsidRPr="00D66995" w:rsidTr="00DF1F78">
        <w:tc>
          <w:tcPr>
            <w:tcW w:w="10137" w:type="dxa"/>
            <w:gridSpan w:val="2"/>
          </w:tcPr>
          <w:p w:rsidR="00B82525" w:rsidRPr="00D66995" w:rsidRDefault="00B82525" w:rsidP="00DF1F78">
            <w:pPr>
              <w:widowControl w:val="0"/>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ФИО</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ИНН</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ОГРНИП</w:t>
            </w:r>
          </w:p>
        </w:tc>
        <w:tc>
          <w:tcPr>
            <w:tcW w:w="7335" w:type="dxa"/>
          </w:tcPr>
          <w:p w:rsidR="00B82525" w:rsidRPr="00D66995" w:rsidRDefault="00B82525" w:rsidP="00DF1F78">
            <w:pPr>
              <w:widowControl w:val="0"/>
              <w:jc w:val="both"/>
              <w:rPr>
                <w:sz w:val="28"/>
                <w:szCs w:val="28"/>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jc w:val="both"/>
              <w:rPr>
                <w:sz w:val="28"/>
                <w:szCs w:val="28"/>
                <w:lang w:val="en-US"/>
              </w:rPr>
            </w:pPr>
          </w:p>
        </w:tc>
      </w:tr>
      <w:tr w:rsidR="00B82525" w:rsidRPr="00D66995" w:rsidTr="00DF1F78">
        <w:tc>
          <w:tcPr>
            <w:tcW w:w="2802" w:type="dxa"/>
          </w:tcPr>
          <w:p w:rsidR="00B82525" w:rsidRPr="00D66995" w:rsidRDefault="00B82525" w:rsidP="00DF1F78">
            <w:pPr>
              <w:widowControl w:val="0"/>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jc w:val="both"/>
              <w:rPr>
                <w:sz w:val="28"/>
                <w:szCs w:val="28"/>
              </w:rPr>
            </w:pPr>
          </w:p>
        </w:tc>
      </w:tr>
    </w:tbl>
    <w:p w:rsidR="00B82525" w:rsidRPr="00D66995" w:rsidRDefault="00B82525" w:rsidP="00B82525">
      <w:pPr>
        <w:pStyle w:val="a6"/>
        <w:widowControl w:val="0"/>
        <w:ind w:left="0" w:firstLine="709"/>
        <w:jc w:val="both"/>
        <w:rPr>
          <w:sz w:val="28"/>
          <w:szCs w:val="28"/>
        </w:rPr>
      </w:pPr>
    </w:p>
    <w:p w:rsidR="00B82525" w:rsidRDefault="00534D79" w:rsidP="00B82525">
      <w:pPr>
        <w:pStyle w:val="a6"/>
        <w:widowControl w:val="0"/>
        <w:numPr>
          <w:ilvl w:val="0"/>
          <w:numId w:val="43"/>
        </w:numPr>
        <w:ind w:left="0" w:firstLine="709"/>
        <w:jc w:val="both"/>
        <w:rPr>
          <w:color w:val="000000"/>
          <w:sz w:val="28"/>
          <w:szCs w:val="28"/>
        </w:rPr>
      </w:pPr>
      <w:r>
        <w:rPr>
          <w:color w:val="000000"/>
          <w:sz w:val="28"/>
          <w:szCs w:val="28"/>
        </w:rPr>
        <w:t>О</w:t>
      </w:r>
      <w:r w:rsidR="00B82525">
        <w:rPr>
          <w:color w:val="000000"/>
          <w:sz w:val="28"/>
          <w:szCs w:val="28"/>
        </w:rPr>
        <w:t>сновно</w:t>
      </w:r>
      <w:r>
        <w:rPr>
          <w:color w:val="000000"/>
          <w:sz w:val="28"/>
          <w:szCs w:val="28"/>
        </w:rPr>
        <w:t>е</w:t>
      </w:r>
      <w:r w:rsidR="00B82525">
        <w:rPr>
          <w:color w:val="000000"/>
          <w:sz w:val="28"/>
          <w:szCs w:val="28"/>
        </w:rPr>
        <w:t xml:space="preserve"> обязательств</w:t>
      </w:r>
      <w:r>
        <w:rPr>
          <w:color w:val="000000"/>
          <w:sz w:val="28"/>
          <w:szCs w:val="28"/>
        </w:rPr>
        <w:t>о</w:t>
      </w:r>
      <w:r w:rsidR="00B82525">
        <w:rPr>
          <w:color w:val="000000"/>
          <w:sz w:val="28"/>
          <w:szCs w:val="28"/>
        </w:rPr>
        <w:t>, исполнение по которому обеспечивается банковской гарантией:</w:t>
      </w:r>
    </w:p>
    <w:p w:rsidR="00B82525" w:rsidRPr="00FD084F" w:rsidRDefault="00534D79" w:rsidP="00B82525">
      <w:pPr>
        <w:pStyle w:val="a6"/>
        <w:widowControl w:val="0"/>
        <w:ind w:left="0" w:firstLine="709"/>
        <w:jc w:val="both"/>
        <w:rPr>
          <w:color w:val="000000"/>
          <w:sz w:val="28"/>
          <w:szCs w:val="28"/>
        </w:rPr>
      </w:pPr>
      <w:r>
        <w:rPr>
          <w:sz w:val="28"/>
          <w:szCs w:val="28"/>
        </w:rPr>
        <w:t xml:space="preserve">– </w:t>
      </w:r>
      <w:r w:rsidRPr="00342795">
        <w:rPr>
          <w:color w:val="000000"/>
          <w:sz w:val="28"/>
          <w:szCs w:val="28"/>
        </w:rPr>
        <w:t>ПРИНЦИПАЛ обязуется исполнять все обязательства по договору, заключаемому по итогам конкурентной закупки</w:t>
      </w:r>
      <w:r w:rsidR="00B82525">
        <w:rPr>
          <w:sz w:val="28"/>
          <w:szCs w:val="28"/>
        </w:rPr>
        <w:t>.</w:t>
      </w:r>
    </w:p>
    <w:p w:rsidR="00B82525" w:rsidRDefault="00B82525" w:rsidP="00B82525">
      <w:pPr>
        <w:pStyle w:val="a6"/>
        <w:widowControl w:val="0"/>
        <w:numPr>
          <w:ilvl w:val="0"/>
          <w:numId w:val="43"/>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D66995">
        <w:rPr>
          <w:sz w:val="28"/>
          <w:szCs w:val="28"/>
        </w:rPr>
        <w:lastRenderedPageBreak/>
        <w:t>Гарантии или Требование).</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82525" w:rsidRDefault="00B82525" w:rsidP="00B82525">
      <w:pPr>
        <w:pStyle w:val="a6"/>
        <w:widowControl w:val="0"/>
        <w:numPr>
          <w:ilvl w:val="0"/>
          <w:numId w:val="43"/>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B82525" w:rsidRPr="00D66995" w:rsidRDefault="00B82525" w:rsidP="00534D79">
      <w:pPr>
        <w:autoSpaceDE w:val="0"/>
        <w:autoSpaceDN w:val="0"/>
        <w:adjustRightInd w:val="0"/>
        <w:ind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709"/>
        <w:jc w:val="both"/>
        <w:rPr>
          <w:sz w:val="28"/>
          <w:szCs w:val="28"/>
        </w:rPr>
      </w:pPr>
      <w:r>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709"/>
        <w:jc w:val="both"/>
        <w:rPr>
          <w:sz w:val="28"/>
          <w:szCs w:val="28"/>
        </w:rPr>
      </w:pPr>
      <w:r>
        <w:rPr>
          <w:sz w:val="28"/>
          <w:szCs w:val="28"/>
        </w:rPr>
        <w:t>– </w:t>
      </w:r>
      <w:r w:rsidR="00B82525" w:rsidRPr="00D66995">
        <w:rPr>
          <w:sz w:val="28"/>
          <w:szCs w:val="28"/>
        </w:rPr>
        <w:t>нотариально заверенная копия карточки с образцами подписей уполномоченных лиц БЕНЕФИЦИАРА;</w:t>
      </w:r>
    </w:p>
    <w:p w:rsidR="00B82525" w:rsidRPr="00D66995" w:rsidRDefault="00534D79" w:rsidP="00534D79">
      <w:pPr>
        <w:autoSpaceDE w:val="0"/>
        <w:autoSpaceDN w:val="0"/>
        <w:adjustRightInd w:val="0"/>
        <w:ind w:firstLine="709"/>
        <w:jc w:val="both"/>
        <w:rPr>
          <w:sz w:val="28"/>
          <w:szCs w:val="28"/>
        </w:rPr>
      </w:pPr>
      <w:r>
        <w:rPr>
          <w:sz w:val="28"/>
          <w:szCs w:val="28"/>
        </w:rPr>
        <w:t>–</w:t>
      </w:r>
      <w:r w:rsidRPr="00D66995">
        <w:rPr>
          <w:sz w:val="28"/>
          <w:szCs w:val="28"/>
        </w:rPr>
        <w:t xml:space="preserve"> </w:t>
      </w:r>
      <w:r w:rsidR="00B82525" w:rsidRPr="00D66995">
        <w:rPr>
          <w:sz w:val="28"/>
          <w:szCs w:val="28"/>
        </w:rPr>
        <w:t>расчет суммы требования по гарантии.</w:t>
      </w:r>
    </w:p>
    <w:p w:rsidR="00B82525" w:rsidRDefault="00B82525" w:rsidP="00B82525">
      <w:pPr>
        <w:pStyle w:val="a6"/>
        <w:widowControl w:val="0"/>
        <w:numPr>
          <w:ilvl w:val="0"/>
          <w:numId w:val="43"/>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82525" w:rsidRDefault="00B82525" w:rsidP="00B82525">
      <w:pPr>
        <w:pStyle w:val="a6"/>
        <w:widowControl w:val="0"/>
        <w:numPr>
          <w:ilvl w:val="0"/>
          <w:numId w:val="43"/>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D66995">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B82525" w:rsidRDefault="00B82525" w:rsidP="00B82525">
      <w:pPr>
        <w:pStyle w:val="a6"/>
        <w:widowControl w:val="0"/>
        <w:numPr>
          <w:ilvl w:val="0"/>
          <w:numId w:val="43"/>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43"/>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43"/>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43"/>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B82525" w:rsidRDefault="00B82525" w:rsidP="00B82525">
      <w:pPr>
        <w:pStyle w:val="a6"/>
        <w:widowControl w:val="0"/>
        <w:numPr>
          <w:ilvl w:val="0"/>
          <w:numId w:val="43"/>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B82525" w:rsidRPr="00D66995" w:rsidRDefault="00B82525" w:rsidP="00B82525">
      <w:pPr>
        <w:pStyle w:val="a6"/>
        <w:widowControl w:val="0"/>
        <w:ind w:left="0" w:firstLine="709"/>
        <w:jc w:val="both"/>
        <w:rPr>
          <w:sz w:val="28"/>
          <w:szCs w:val="28"/>
        </w:rPr>
      </w:pPr>
    </w:p>
    <w:p w:rsidR="00B82525" w:rsidRPr="00D66995" w:rsidRDefault="00B82525" w:rsidP="00B82525">
      <w:pPr>
        <w:pStyle w:val="23"/>
        <w:spacing w:after="0" w:line="240" w:lineRule="auto"/>
        <w:ind w:firstLine="709"/>
        <w:jc w:val="both"/>
        <w:rPr>
          <w:sz w:val="28"/>
          <w:szCs w:val="28"/>
        </w:rPr>
      </w:pPr>
    </w:p>
    <w:tbl>
      <w:tblPr>
        <w:tblW w:w="0" w:type="auto"/>
        <w:tblLook w:val="04A0"/>
      </w:tblPr>
      <w:tblGrid>
        <w:gridCol w:w="3868"/>
        <w:gridCol w:w="3296"/>
        <w:gridCol w:w="2900"/>
      </w:tblGrid>
      <w:tr w:rsidR="00B82525" w:rsidRPr="00D66995" w:rsidTr="00DF1F78">
        <w:tc>
          <w:tcPr>
            <w:tcW w:w="4077" w:type="dxa"/>
          </w:tcPr>
          <w:p w:rsidR="00B82525" w:rsidRPr="00D66995" w:rsidRDefault="00B82525" w:rsidP="00DF1F78">
            <w:pPr>
              <w:pStyle w:val="23"/>
              <w:spacing w:after="0" w:line="240" w:lineRule="auto"/>
              <w:jc w:val="center"/>
              <w:rPr>
                <w:bCs/>
                <w:color w:val="000000"/>
                <w:sz w:val="28"/>
                <w:szCs w:val="28"/>
              </w:rPr>
            </w:pPr>
          </w:p>
        </w:tc>
        <w:tc>
          <w:tcPr>
            <w:tcW w:w="2552" w:type="dxa"/>
          </w:tcPr>
          <w:p w:rsidR="00B82525" w:rsidRPr="00D66995" w:rsidRDefault="00B82525" w:rsidP="00DF1F78">
            <w:pPr>
              <w:pStyle w:val="23"/>
              <w:spacing w:after="0" w:line="240" w:lineRule="auto"/>
              <w:jc w:val="both"/>
              <w:rPr>
                <w:bCs/>
                <w:color w:val="000000"/>
                <w:sz w:val="28"/>
                <w:szCs w:val="28"/>
              </w:rPr>
            </w:pPr>
            <w:r w:rsidRPr="00D66995">
              <w:rPr>
                <w:bCs/>
                <w:color w:val="000000"/>
                <w:sz w:val="28"/>
                <w:szCs w:val="28"/>
              </w:rPr>
              <w:t>______________________</w:t>
            </w:r>
          </w:p>
        </w:tc>
        <w:tc>
          <w:tcPr>
            <w:tcW w:w="3508" w:type="dxa"/>
          </w:tcPr>
          <w:p w:rsidR="00B82525" w:rsidRPr="00D66995" w:rsidRDefault="00B82525" w:rsidP="00DF1F78">
            <w:pPr>
              <w:pStyle w:val="23"/>
              <w:spacing w:after="0" w:line="240" w:lineRule="auto"/>
              <w:ind w:firstLine="709"/>
              <w:jc w:val="center"/>
              <w:rPr>
                <w:bCs/>
                <w:color w:val="000000"/>
                <w:sz w:val="28"/>
                <w:szCs w:val="28"/>
              </w:rPr>
            </w:pPr>
          </w:p>
        </w:tc>
      </w:tr>
      <w:tr w:rsidR="00B82525" w:rsidRPr="00E12BBB" w:rsidTr="00DF1F78">
        <w:tc>
          <w:tcPr>
            <w:tcW w:w="4077" w:type="dxa"/>
          </w:tcPr>
          <w:p w:rsidR="00B82525" w:rsidRPr="00D66995" w:rsidRDefault="00B82525" w:rsidP="00DF1F78">
            <w:pPr>
              <w:pStyle w:val="23"/>
              <w:spacing w:after="0" w:line="240" w:lineRule="auto"/>
              <w:rPr>
                <w:bCs/>
                <w:sz w:val="28"/>
                <w:szCs w:val="28"/>
              </w:rPr>
            </w:pPr>
            <w:r w:rsidRPr="00D66995">
              <w:rPr>
                <w:sz w:val="28"/>
                <w:szCs w:val="28"/>
              </w:rPr>
              <w:t>Представитель ______________________</w:t>
            </w:r>
          </w:p>
        </w:tc>
        <w:tc>
          <w:tcPr>
            <w:tcW w:w="2552" w:type="dxa"/>
          </w:tcPr>
          <w:p w:rsidR="00B82525" w:rsidRPr="00D66995" w:rsidRDefault="00B82525" w:rsidP="00DF1F78">
            <w:pPr>
              <w:pStyle w:val="23"/>
              <w:spacing w:after="0" w:line="240" w:lineRule="auto"/>
              <w:ind w:firstLine="709"/>
              <w:jc w:val="center"/>
              <w:rPr>
                <w:bCs/>
                <w:sz w:val="28"/>
                <w:szCs w:val="28"/>
              </w:rPr>
            </w:pPr>
            <w:r w:rsidRPr="00D66995">
              <w:rPr>
                <w:sz w:val="28"/>
                <w:szCs w:val="28"/>
              </w:rPr>
              <w:t>(подпись)</w:t>
            </w:r>
          </w:p>
        </w:tc>
        <w:tc>
          <w:tcPr>
            <w:tcW w:w="3508" w:type="dxa"/>
          </w:tcPr>
          <w:p w:rsidR="00B82525" w:rsidRPr="00E12BBB" w:rsidRDefault="00B82525" w:rsidP="00DF1F78">
            <w:pPr>
              <w:pStyle w:val="23"/>
              <w:spacing w:after="0" w:line="240" w:lineRule="auto"/>
              <w:ind w:firstLine="709"/>
              <w:jc w:val="center"/>
              <w:rPr>
                <w:bCs/>
                <w:sz w:val="28"/>
                <w:szCs w:val="28"/>
              </w:rPr>
            </w:pPr>
            <w:r w:rsidRPr="00D66995">
              <w:rPr>
                <w:sz w:val="28"/>
                <w:szCs w:val="28"/>
              </w:rPr>
              <w:t>(Ф.И.О.)</w:t>
            </w:r>
          </w:p>
        </w:tc>
      </w:tr>
    </w:tbl>
    <w:p w:rsidR="00B82525" w:rsidRPr="00F24C89" w:rsidRDefault="00B82525" w:rsidP="00B82525">
      <w:pPr>
        <w:tabs>
          <w:tab w:val="center" w:pos="4923"/>
          <w:tab w:val="left" w:pos="6448"/>
        </w:tabs>
        <w:ind w:firstLine="709"/>
        <w:jc w:val="both"/>
        <w:rPr>
          <w:b/>
          <w:i/>
          <w:sz w:val="28"/>
          <w:szCs w:val="28"/>
        </w:rPr>
      </w:pPr>
    </w:p>
    <w:p w:rsidR="00246C84" w:rsidRPr="00154BE1" w:rsidRDefault="00246C84" w:rsidP="00246C84">
      <w:pPr>
        <w:rPr>
          <w:sz w:val="28"/>
          <w:szCs w:val="28"/>
        </w:rPr>
      </w:pPr>
    </w:p>
    <w:sectPr w:rsidR="00246C84" w:rsidRPr="00154BE1" w:rsidSect="00FA47F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7C" w:rsidRDefault="002F4B7C" w:rsidP="00246C84">
      <w:r>
        <w:separator/>
      </w:r>
    </w:p>
  </w:endnote>
  <w:endnote w:type="continuationSeparator" w:id="0">
    <w:p w:rsidR="002F4B7C" w:rsidRDefault="002F4B7C" w:rsidP="0024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7C" w:rsidRDefault="002F4B7C" w:rsidP="00246C84">
      <w:r>
        <w:separator/>
      </w:r>
    </w:p>
  </w:footnote>
  <w:footnote w:type="continuationSeparator" w:id="0">
    <w:p w:rsidR="002F4B7C" w:rsidRDefault="002F4B7C" w:rsidP="0024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6593"/>
    <w:rsid w:val="00201C94"/>
    <w:rsid w:val="00205203"/>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35260"/>
    <w:rsid w:val="00F41C96"/>
    <w:rsid w:val="00F47B10"/>
    <w:rsid w:val="00F52276"/>
    <w:rsid w:val="00F5387E"/>
    <w:rsid w:val="00F54666"/>
    <w:rsid w:val="00F56A0A"/>
    <w:rsid w:val="00F578BE"/>
    <w:rsid w:val="00F70E80"/>
    <w:rsid w:val="00F75371"/>
    <w:rsid w:val="00F778DE"/>
    <w:rsid w:val="00F87227"/>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b/>
      <w:bCs/>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webSettings.xml><?xml version="1.0" encoding="utf-8"?>
<w:webSettings xmlns:r="http://schemas.openxmlformats.org/officeDocument/2006/relationships" xmlns:w="http://schemas.openxmlformats.org/wordprocessingml/2006/main">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C6EBE-1300-4A9C-A8C3-BDF176746FC4}">
  <ds:schemaRefs>
    <ds:schemaRef ds:uri="http://schemas.openxmlformats.org/officeDocument/2006/bibliography"/>
  </ds:schemaRefs>
</ds:datastoreItem>
</file>

<file path=customXml/itemProps2.xml><?xml version="1.0" encoding="utf-8"?>
<ds:datastoreItem xmlns:ds="http://schemas.openxmlformats.org/officeDocument/2006/customXml" ds:itemID="{863C9623-C5BF-4BB8-809B-D5AAE2C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14903</Words>
  <Characters>84952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ЖильцоваАА</cp:lastModifiedBy>
  <cp:revision>12</cp:revision>
  <cp:lastPrinted>2019-03-13T09:56:00Z</cp:lastPrinted>
  <dcterms:created xsi:type="dcterms:W3CDTF">2019-03-01T13:27:00Z</dcterms:created>
  <dcterms:modified xsi:type="dcterms:W3CDTF">2019-07-24T13:05:00Z</dcterms:modified>
</cp:coreProperties>
</file>