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3A" w:rsidRPr="009C1041" w:rsidRDefault="00C36B3A" w:rsidP="00C36B3A">
      <w:pPr>
        <w:jc w:val="center"/>
        <w:rPr>
          <w:b/>
          <w:bCs/>
          <w:sz w:val="28"/>
          <w:szCs w:val="28"/>
        </w:rPr>
      </w:pPr>
      <w:r w:rsidRPr="009C1041">
        <w:rPr>
          <w:b/>
          <w:bCs/>
          <w:sz w:val="28"/>
          <w:szCs w:val="28"/>
        </w:rPr>
        <w:t xml:space="preserve">Конкурсная документация открытого конкурса в электронной форме  № </w:t>
      </w:r>
      <w:r w:rsidR="007641B7" w:rsidRPr="007641B7">
        <w:rPr>
          <w:b/>
          <w:bCs/>
          <w:sz w:val="28"/>
          <w:szCs w:val="28"/>
        </w:rPr>
        <w:t>29264/ОК</w:t>
      </w:r>
      <w:r w:rsidR="009652A7">
        <w:rPr>
          <w:b/>
          <w:bCs/>
          <w:sz w:val="28"/>
          <w:szCs w:val="28"/>
        </w:rPr>
        <w:t>Э</w:t>
      </w:r>
      <w:r w:rsidR="007641B7" w:rsidRPr="007641B7">
        <w:rPr>
          <w:b/>
          <w:bCs/>
          <w:sz w:val="28"/>
          <w:szCs w:val="28"/>
        </w:rPr>
        <w:t xml:space="preserve">-АО «ПКС»/2020/ХАБ </w:t>
      </w:r>
      <w:r w:rsidR="007641B7">
        <w:rPr>
          <w:b/>
          <w:bCs/>
          <w:sz w:val="28"/>
          <w:szCs w:val="28"/>
        </w:rPr>
        <w:t xml:space="preserve"> </w:t>
      </w:r>
      <w:r w:rsidRPr="009C1041">
        <w:rPr>
          <w:b/>
          <w:bCs/>
          <w:sz w:val="28"/>
          <w:szCs w:val="28"/>
        </w:rPr>
        <w:t xml:space="preserve">на право заключения договора  по страхованию </w:t>
      </w:r>
      <w:r>
        <w:rPr>
          <w:b/>
          <w:bCs/>
          <w:sz w:val="28"/>
          <w:szCs w:val="28"/>
        </w:rPr>
        <w:t>средств железнодорожного транспорта</w:t>
      </w:r>
    </w:p>
    <w:p w:rsidR="00C36B3A" w:rsidRDefault="00C36B3A" w:rsidP="00C36B3A">
      <w:pPr>
        <w:jc w:val="both"/>
        <w:rPr>
          <w:bCs/>
          <w:sz w:val="28"/>
          <w:szCs w:val="28"/>
        </w:rPr>
      </w:pPr>
      <w:r>
        <w:rPr>
          <w:bCs/>
          <w:sz w:val="28"/>
          <w:szCs w:val="28"/>
        </w:rPr>
        <w:t>Содержание:</w:t>
      </w:r>
    </w:p>
    <w:p w:rsidR="00C36B3A" w:rsidRPr="00D66995" w:rsidRDefault="00C36B3A" w:rsidP="00C36B3A">
      <w:pPr>
        <w:jc w:val="both"/>
        <w:rPr>
          <w:b/>
          <w:bCs/>
          <w:sz w:val="28"/>
          <w:szCs w:val="28"/>
        </w:rPr>
      </w:pPr>
      <w:r w:rsidRPr="00D66995">
        <w:rPr>
          <w:b/>
          <w:bCs/>
          <w:sz w:val="28"/>
          <w:szCs w:val="28"/>
        </w:rPr>
        <w:t xml:space="preserve">Часть 1: Условия проведения конкурса </w:t>
      </w:r>
    </w:p>
    <w:p w:rsidR="00C36B3A" w:rsidRPr="00D66995" w:rsidRDefault="00C36B3A" w:rsidP="00C36B3A">
      <w:pPr>
        <w:ind w:left="720"/>
        <w:rPr>
          <w:sz w:val="28"/>
          <w:szCs w:val="28"/>
        </w:rPr>
      </w:pPr>
      <w:r w:rsidRPr="00D66995">
        <w:rPr>
          <w:sz w:val="28"/>
          <w:szCs w:val="28"/>
        </w:rPr>
        <w:t>Приложение 1.1: Техническое задание</w:t>
      </w:r>
    </w:p>
    <w:p w:rsidR="00C36B3A" w:rsidRPr="00D66995" w:rsidRDefault="00C36B3A" w:rsidP="00C36B3A">
      <w:pPr>
        <w:ind w:left="720"/>
        <w:rPr>
          <w:sz w:val="28"/>
          <w:szCs w:val="28"/>
        </w:rPr>
      </w:pPr>
    </w:p>
    <w:p w:rsidR="00C36B3A" w:rsidRPr="00D66995" w:rsidRDefault="00C36B3A" w:rsidP="00C36B3A">
      <w:pPr>
        <w:ind w:left="720"/>
        <w:rPr>
          <w:sz w:val="28"/>
          <w:szCs w:val="28"/>
        </w:rPr>
      </w:pPr>
      <w:r w:rsidRPr="00D66995">
        <w:rPr>
          <w:sz w:val="28"/>
          <w:szCs w:val="28"/>
        </w:rPr>
        <w:t>Приложение 1.2: проект(</w:t>
      </w:r>
      <w:proofErr w:type="spellStart"/>
      <w:r w:rsidRPr="00D66995">
        <w:rPr>
          <w:sz w:val="28"/>
          <w:szCs w:val="28"/>
        </w:rPr>
        <w:t>ы</w:t>
      </w:r>
      <w:proofErr w:type="spellEnd"/>
      <w:r w:rsidRPr="00D66995">
        <w:rPr>
          <w:sz w:val="28"/>
          <w:szCs w:val="28"/>
        </w:rPr>
        <w:t>) договора(</w:t>
      </w:r>
      <w:proofErr w:type="spellStart"/>
      <w:r w:rsidRPr="00D66995">
        <w:rPr>
          <w:sz w:val="28"/>
          <w:szCs w:val="28"/>
        </w:rPr>
        <w:t>ов</w:t>
      </w:r>
      <w:proofErr w:type="spellEnd"/>
      <w:r w:rsidRPr="00D66995">
        <w:rPr>
          <w:sz w:val="28"/>
          <w:szCs w:val="28"/>
        </w:rPr>
        <w:t>)</w:t>
      </w:r>
    </w:p>
    <w:p w:rsidR="00C36B3A" w:rsidRPr="00D66995" w:rsidRDefault="00C36B3A" w:rsidP="00C36B3A">
      <w:pPr>
        <w:ind w:left="720"/>
        <w:rPr>
          <w:sz w:val="28"/>
          <w:szCs w:val="28"/>
        </w:rPr>
      </w:pPr>
    </w:p>
    <w:p w:rsidR="00C36B3A" w:rsidRPr="00D66995" w:rsidRDefault="00C36B3A" w:rsidP="00C36B3A">
      <w:pPr>
        <w:ind w:left="720"/>
        <w:rPr>
          <w:sz w:val="28"/>
          <w:szCs w:val="28"/>
        </w:rPr>
      </w:pPr>
      <w:r w:rsidRPr="00D66995">
        <w:rPr>
          <w:sz w:val="28"/>
          <w:szCs w:val="28"/>
        </w:rPr>
        <w:t>Приложение 1.3:  формы документов, предоставляемых в составе заявки участника:</w:t>
      </w:r>
    </w:p>
    <w:p w:rsidR="00C36B3A" w:rsidRPr="00D66995" w:rsidRDefault="00C36B3A" w:rsidP="00C36B3A">
      <w:pPr>
        <w:ind w:left="720"/>
        <w:rPr>
          <w:sz w:val="28"/>
          <w:szCs w:val="28"/>
        </w:rPr>
      </w:pPr>
      <w:r w:rsidRPr="00D66995">
        <w:rPr>
          <w:sz w:val="28"/>
          <w:szCs w:val="28"/>
        </w:rPr>
        <w:t xml:space="preserve">Форма заявки участника </w:t>
      </w:r>
    </w:p>
    <w:p w:rsidR="00C36B3A" w:rsidRPr="00D66995" w:rsidRDefault="00C36B3A" w:rsidP="00C36B3A">
      <w:pPr>
        <w:ind w:left="720"/>
        <w:rPr>
          <w:sz w:val="28"/>
          <w:szCs w:val="28"/>
        </w:rPr>
      </w:pPr>
      <w:r w:rsidRPr="00D66995">
        <w:rPr>
          <w:sz w:val="28"/>
          <w:szCs w:val="28"/>
        </w:rPr>
        <w:t xml:space="preserve">Форма технического предложения участника </w:t>
      </w:r>
    </w:p>
    <w:p w:rsidR="00C36B3A" w:rsidRPr="00D66995" w:rsidRDefault="00C36B3A" w:rsidP="00C36B3A">
      <w:pPr>
        <w:ind w:left="720"/>
        <w:rPr>
          <w:sz w:val="28"/>
          <w:szCs w:val="28"/>
        </w:rPr>
      </w:pPr>
    </w:p>
    <w:p w:rsidR="00C36B3A" w:rsidRPr="00D66995" w:rsidRDefault="00C36B3A" w:rsidP="00C36B3A">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C36B3A" w:rsidRPr="00D66995" w:rsidRDefault="00C36B3A" w:rsidP="00C36B3A">
      <w:pPr>
        <w:jc w:val="both"/>
        <w:rPr>
          <w:bCs/>
          <w:sz w:val="28"/>
          <w:szCs w:val="28"/>
        </w:rPr>
      </w:pPr>
    </w:p>
    <w:p w:rsidR="00C36B3A" w:rsidRPr="00D66995" w:rsidRDefault="00C36B3A" w:rsidP="00C36B3A">
      <w:pPr>
        <w:rPr>
          <w:b/>
          <w:sz w:val="28"/>
          <w:szCs w:val="28"/>
        </w:rPr>
      </w:pPr>
      <w:r w:rsidRPr="00D66995">
        <w:rPr>
          <w:b/>
          <w:sz w:val="28"/>
          <w:szCs w:val="28"/>
        </w:rPr>
        <w:t>Часть 2: Сроки проведения конкурса, контактные данные</w:t>
      </w:r>
    </w:p>
    <w:p w:rsidR="00C36B3A" w:rsidRPr="00D66995" w:rsidRDefault="00C36B3A" w:rsidP="00C36B3A">
      <w:pPr>
        <w:rPr>
          <w:sz w:val="28"/>
          <w:szCs w:val="28"/>
        </w:rPr>
      </w:pPr>
    </w:p>
    <w:p w:rsidR="00C36B3A" w:rsidRPr="00D66995" w:rsidRDefault="00C36B3A" w:rsidP="00C36B3A">
      <w:pPr>
        <w:rPr>
          <w:b/>
          <w:sz w:val="28"/>
          <w:szCs w:val="28"/>
        </w:rPr>
      </w:pPr>
      <w:r w:rsidRPr="00D66995">
        <w:rPr>
          <w:b/>
          <w:sz w:val="28"/>
          <w:szCs w:val="28"/>
        </w:rPr>
        <w:t>Часть 3: Порядок проведения конкурса</w:t>
      </w:r>
    </w:p>
    <w:p w:rsidR="00C36B3A" w:rsidRPr="00D66995" w:rsidRDefault="00C36B3A" w:rsidP="00C36B3A">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C36B3A" w:rsidRPr="00D66995" w:rsidRDefault="00C36B3A" w:rsidP="00C36B3A">
      <w:pPr>
        <w:ind w:left="709"/>
        <w:rPr>
          <w:sz w:val="28"/>
          <w:szCs w:val="28"/>
        </w:rPr>
      </w:pPr>
    </w:p>
    <w:p w:rsidR="00C36B3A" w:rsidRPr="00D66995" w:rsidRDefault="00C36B3A" w:rsidP="00C36B3A">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C36B3A" w:rsidRPr="000366FE" w:rsidRDefault="00C36B3A" w:rsidP="00C36B3A">
      <w:pPr>
        <w:pStyle w:val="a6"/>
        <w:ind w:left="720"/>
        <w:rPr>
          <w:b/>
          <w:sz w:val="28"/>
          <w:szCs w:val="28"/>
        </w:rPr>
      </w:pPr>
    </w:p>
    <w:p w:rsidR="00C36B3A" w:rsidRDefault="00C36B3A" w:rsidP="00C36B3A">
      <w:pPr>
        <w:spacing w:after="200" w:line="276" w:lineRule="auto"/>
        <w:rPr>
          <w:bCs/>
          <w:sz w:val="28"/>
          <w:szCs w:val="28"/>
        </w:rPr>
      </w:pPr>
      <w:r>
        <w:rPr>
          <w:bCs/>
          <w:sz w:val="28"/>
          <w:szCs w:val="28"/>
        </w:rPr>
        <w:br w:type="page"/>
      </w:r>
    </w:p>
    <w:p w:rsidR="00C36B3A" w:rsidRDefault="00C36B3A" w:rsidP="00C36B3A">
      <w:pPr>
        <w:ind w:left="5670" w:firstLine="3119"/>
        <w:jc w:val="both"/>
        <w:rPr>
          <w:bCs/>
          <w:sz w:val="28"/>
          <w:szCs w:val="28"/>
        </w:rPr>
      </w:pPr>
      <w:r w:rsidRPr="00E84C12">
        <w:rPr>
          <w:bCs/>
          <w:sz w:val="28"/>
          <w:szCs w:val="28"/>
        </w:rPr>
        <w:lastRenderedPageBreak/>
        <w:t>УТВЕРЖДАЮ</w:t>
      </w:r>
    </w:p>
    <w:p w:rsidR="00C36B3A" w:rsidRDefault="00C36B3A" w:rsidP="00C36B3A">
      <w:pPr>
        <w:ind w:left="5670" w:firstLine="3119"/>
        <w:jc w:val="both"/>
        <w:rPr>
          <w:bCs/>
          <w:sz w:val="28"/>
          <w:szCs w:val="28"/>
        </w:rPr>
      </w:pPr>
    </w:p>
    <w:p w:rsidR="00C36B3A" w:rsidRDefault="00C36B3A" w:rsidP="00C36B3A">
      <w:pPr>
        <w:ind w:left="5670" w:firstLine="3119"/>
        <w:rPr>
          <w:bCs/>
          <w:sz w:val="28"/>
          <w:szCs w:val="28"/>
        </w:rPr>
      </w:pPr>
      <w:r w:rsidRPr="00E84C12">
        <w:rPr>
          <w:bCs/>
          <w:sz w:val="28"/>
          <w:szCs w:val="28"/>
        </w:rPr>
        <w:t>Председатель комиссии</w:t>
      </w:r>
    </w:p>
    <w:p w:rsidR="00C36B3A" w:rsidRDefault="00C36B3A" w:rsidP="00C36B3A">
      <w:pPr>
        <w:ind w:left="5670" w:firstLine="3119"/>
        <w:rPr>
          <w:bCs/>
          <w:sz w:val="28"/>
          <w:szCs w:val="28"/>
        </w:rPr>
      </w:pPr>
      <w:r w:rsidRPr="00E84C12">
        <w:rPr>
          <w:bCs/>
          <w:sz w:val="28"/>
          <w:szCs w:val="28"/>
        </w:rPr>
        <w:t xml:space="preserve">по осуществлению </w:t>
      </w:r>
      <w:r>
        <w:rPr>
          <w:bCs/>
          <w:sz w:val="28"/>
          <w:szCs w:val="28"/>
        </w:rPr>
        <w:t xml:space="preserve">конкурентных </w:t>
      </w:r>
      <w:r w:rsidRPr="00E84C12">
        <w:rPr>
          <w:bCs/>
          <w:sz w:val="28"/>
          <w:szCs w:val="28"/>
        </w:rPr>
        <w:t>закупок</w:t>
      </w:r>
    </w:p>
    <w:p w:rsidR="00C36B3A" w:rsidRDefault="00C36B3A" w:rsidP="00C36B3A">
      <w:pPr>
        <w:ind w:left="5670" w:firstLine="3119"/>
        <w:rPr>
          <w:bCs/>
          <w:sz w:val="20"/>
          <w:szCs w:val="20"/>
        </w:rPr>
      </w:pPr>
      <w:r>
        <w:rPr>
          <w:bCs/>
          <w:sz w:val="28"/>
          <w:szCs w:val="28"/>
        </w:rPr>
        <w:t>АО «Пассажирская компания «Сахалин»</w:t>
      </w:r>
    </w:p>
    <w:p w:rsidR="00C36B3A" w:rsidRDefault="00C36B3A" w:rsidP="00C36B3A">
      <w:pPr>
        <w:ind w:left="5670" w:firstLine="3119"/>
        <w:jc w:val="both"/>
        <w:rPr>
          <w:bCs/>
          <w:sz w:val="28"/>
          <w:szCs w:val="28"/>
        </w:rPr>
      </w:pPr>
    </w:p>
    <w:p w:rsidR="00C36B3A" w:rsidRDefault="00C36B3A" w:rsidP="00C36B3A">
      <w:pPr>
        <w:ind w:left="5670" w:firstLine="3119"/>
        <w:jc w:val="both"/>
        <w:rPr>
          <w:bCs/>
          <w:sz w:val="28"/>
          <w:szCs w:val="28"/>
        </w:rPr>
      </w:pPr>
      <w:r>
        <w:rPr>
          <w:bCs/>
          <w:sz w:val="28"/>
          <w:szCs w:val="28"/>
        </w:rPr>
        <w:t>____________________Е.Г. Кудряшов</w:t>
      </w:r>
    </w:p>
    <w:p w:rsidR="00C36B3A" w:rsidRDefault="00C36B3A" w:rsidP="00C36B3A">
      <w:pPr>
        <w:ind w:left="5670" w:firstLine="3119"/>
        <w:jc w:val="both"/>
        <w:rPr>
          <w:sz w:val="28"/>
          <w:szCs w:val="28"/>
        </w:rPr>
      </w:pPr>
    </w:p>
    <w:p w:rsidR="00662E7D" w:rsidRDefault="00C36B3A" w:rsidP="00662E7D">
      <w:pPr>
        <w:ind w:left="5670" w:firstLine="3119"/>
        <w:jc w:val="both"/>
        <w:rPr>
          <w:bCs/>
          <w:sz w:val="28"/>
          <w:szCs w:val="28"/>
        </w:rPr>
      </w:pPr>
      <w:r w:rsidRPr="00E84C12">
        <w:rPr>
          <w:bCs/>
          <w:sz w:val="28"/>
          <w:szCs w:val="28"/>
        </w:rPr>
        <w:t>«__»__________20</w:t>
      </w:r>
      <w:r>
        <w:rPr>
          <w:bCs/>
          <w:sz w:val="28"/>
          <w:szCs w:val="28"/>
        </w:rPr>
        <w:t xml:space="preserve">20 </w:t>
      </w:r>
      <w:r w:rsidR="00662E7D">
        <w:rPr>
          <w:bCs/>
          <w:sz w:val="28"/>
          <w:szCs w:val="28"/>
        </w:rPr>
        <w:t>г</w:t>
      </w:r>
    </w:p>
    <w:p w:rsidR="00662E7D" w:rsidRDefault="00662E7D" w:rsidP="00662E7D">
      <w:pPr>
        <w:ind w:left="5670" w:firstLine="3119"/>
        <w:jc w:val="both"/>
        <w:rPr>
          <w:bCs/>
          <w:sz w:val="28"/>
          <w:szCs w:val="28"/>
        </w:rPr>
      </w:pPr>
    </w:p>
    <w:p w:rsidR="00C36B3A" w:rsidRPr="00662E7D" w:rsidRDefault="00C36B3A" w:rsidP="00662E7D">
      <w:pPr>
        <w:jc w:val="center"/>
        <w:rPr>
          <w:b/>
          <w:bCs/>
          <w:sz w:val="28"/>
          <w:szCs w:val="28"/>
        </w:rPr>
      </w:pPr>
      <w:r w:rsidRPr="00662E7D">
        <w:rPr>
          <w:b/>
          <w:sz w:val="28"/>
          <w:szCs w:val="28"/>
        </w:rPr>
        <w:t xml:space="preserve">Часть 1.  </w:t>
      </w:r>
      <w:bookmarkStart w:id="0" w:name="_Toc517167430"/>
      <w:r w:rsidRPr="00662E7D">
        <w:rPr>
          <w:b/>
          <w:sz w:val="28"/>
          <w:szCs w:val="28"/>
        </w:rPr>
        <w:t>Условия проведения конкурса</w:t>
      </w:r>
      <w:bookmarkEnd w:id="0"/>
    </w:p>
    <w:p w:rsidR="00C36B3A" w:rsidRPr="00F24C89" w:rsidRDefault="00C36B3A" w:rsidP="00C3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4601"/>
        <w:gridCol w:w="9341"/>
      </w:tblGrid>
      <w:tr w:rsidR="00C36B3A" w:rsidRPr="00376139" w:rsidTr="00C36B3A">
        <w:tc>
          <w:tcPr>
            <w:tcW w:w="0" w:type="auto"/>
          </w:tcPr>
          <w:p w:rsidR="00C36B3A" w:rsidRPr="00454ADD" w:rsidRDefault="00C36B3A" w:rsidP="00C36B3A">
            <w:pPr>
              <w:spacing w:line="360" w:lineRule="exact"/>
              <w:rPr>
                <w:b/>
                <w:sz w:val="28"/>
                <w:szCs w:val="28"/>
              </w:rPr>
            </w:pPr>
            <w:bookmarkStart w:id="1" w:name="_Toc517167431"/>
            <w:r w:rsidRPr="00454ADD">
              <w:rPr>
                <w:b/>
                <w:sz w:val="28"/>
                <w:szCs w:val="28"/>
              </w:rPr>
              <w:t xml:space="preserve">№ </w:t>
            </w:r>
            <w:proofErr w:type="spellStart"/>
            <w:proofErr w:type="gramStart"/>
            <w:r w:rsidRPr="00454ADD">
              <w:rPr>
                <w:b/>
                <w:sz w:val="28"/>
                <w:szCs w:val="28"/>
              </w:rPr>
              <w:t>п</w:t>
            </w:r>
            <w:proofErr w:type="spellEnd"/>
            <w:proofErr w:type="gramEnd"/>
            <w:r w:rsidRPr="00454ADD">
              <w:rPr>
                <w:b/>
                <w:sz w:val="28"/>
                <w:szCs w:val="28"/>
              </w:rPr>
              <w:t>/</w:t>
            </w:r>
            <w:proofErr w:type="spellStart"/>
            <w:r w:rsidRPr="00454ADD">
              <w:rPr>
                <w:b/>
                <w:sz w:val="28"/>
                <w:szCs w:val="28"/>
              </w:rPr>
              <w:t>п</w:t>
            </w:r>
            <w:proofErr w:type="spellEnd"/>
          </w:p>
        </w:tc>
        <w:tc>
          <w:tcPr>
            <w:tcW w:w="4601" w:type="dxa"/>
          </w:tcPr>
          <w:p w:rsidR="00C36B3A" w:rsidRPr="00454ADD" w:rsidRDefault="00C36B3A" w:rsidP="00C36B3A">
            <w:pPr>
              <w:spacing w:line="360" w:lineRule="exact"/>
              <w:rPr>
                <w:b/>
                <w:sz w:val="28"/>
                <w:szCs w:val="28"/>
              </w:rPr>
            </w:pPr>
            <w:r w:rsidRPr="00454ADD">
              <w:rPr>
                <w:b/>
                <w:sz w:val="28"/>
                <w:szCs w:val="28"/>
              </w:rPr>
              <w:t>Параметры конкурентной закупки</w:t>
            </w:r>
          </w:p>
        </w:tc>
        <w:tc>
          <w:tcPr>
            <w:tcW w:w="9341" w:type="dxa"/>
          </w:tcPr>
          <w:p w:rsidR="00C36B3A" w:rsidRPr="00454ADD" w:rsidRDefault="00C36B3A" w:rsidP="00C36B3A">
            <w:pPr>
              <w:spacing w:line="360" w:lineRule="exact"/>
              <w:rPr>
                <w:b/>
                <w:sz w:val="28"/>
                <w:szCs w:val="28"/>
              </w:rPr>
            </w:pPr>
            <w:r w:rsidRPr="00454ADD">
              <w:rPr>
                <w:b/>
                <w:sz w:val="28"/>
                <w:szCs w:val="28"/>
              </w:rPr>
              <w:t>Условия конкурентной закупки</w:t>
            </w:r>
          </w:p>
        </w:tc>
      </w:tr>
      <w:tr w:rsidR="00C36B3A" w:rsidTr="00C36B3A">
        <w:tc>
          <w:tcPr>
            <w:tcW w:w="0" w:type="auto"/>
          </w:tcPr>
          <w:p w:rsidR="00C36B3A" w:rsidRPr="00454ADD" w:rsidRDefault="00C36B3A" w:rsidP="00C36B3A">
            <w:pPr>
              <w:spacing w:line="360" w:lineRule="exact"/>
              <w:rPr>
                <w:sz w:val="28"/>
                <w:szCs w:val="28"/>
              </w:rPr>
            </w:pPr>
            <w:r w:rsidRPr="00454ADD">
              <w:rPr>
                <w:sz w:val="28"/>
                <w:szCs w:val="28"/>
              </w:rPr>
              <w:t>1.</w:t>
            </w:r>
            <w:r>
              <w:rPr>
                <w:sz w:val="28"/>
                <w:szCs w:val="28"/>
              </w:rPr>
              <w:t>1</w:t>
            </w:r>
          </w:p>
        </w:tc>
        <w:tc>
          <w:tcPr>
            <w:tcW w:w="4601" w:type="dxa"/>
          </w:tcPr>
          <w:p w:rsidR="00C36B3A" w:rsidRPr="00454ADD" w:rsidRDefault="00C36B3A" w:rsidP="00C36B3A">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C36B3A" w:rsidRPr="0020652A" w:rsidRDefault="00C36B3A" w:rsidP="00C36B3A">
            <w:pPr>
              <w:spacing w:line="360" w:lineRule="exact"/>
              <w:rPr>
                <w:sz w:val="28"/>
                <w:szCs w:val="28"/>
              </w:rPr>
            </w:pPr>
            <w:r w:rsidRPr="00D66995">
              <w:rPr>
                <w:sz w:val="28"/>
                <w:szCs w:val="28"/>
              </w:rPr>
              <w:t xml:space="preserve">Открытый конкурс в электронной форме </w:t>
            </w:r>
            <w:r>
              <w:rPr>
                <w:i/>
                <w:sz w:val="28"/>
                <w:szCs w:val="28"/>
              </w:rPr>
              <w:t>№</w:t>
            </w:r>
            <w:r>
              <w:t xml:space="preserve"> </w:t>
            </w:r>
            <w:r w:rsidR="007641B7">
              <w:t xml:space="preserve"> </w:t>
            </w:r>
            <w:r w:rsidR="007641B7" w:rsidRPr="007641B7">
              <w:t>29264/ОК</w:t>
            </w:r>
            <w:r w:rsidR="009652A7">
              <w:t>Э</w:t>
            </w:r>
            <w:r w:rsidR="007641B7" w:rsidRPr="007641B7">
              <w:t>-АО «ПКС»/2020/ХАБ</w:t>
            </w:r>
          </w:p>
        </w:tc>
      </w:tr>
      <w:tr w:rsidR="00C36B3A" w:rsidTr="00C36B3A">
        <w:tc>
          <w:tcPr>
            <w:tcW w:w="0" w:type="auto"/>
          </w:tcPr>
          <w:p w:rsidR="00C36B3A" w:rsidRPr="00454ADD" w:rsidRDefault="00C36B3A" w:rsidP="00C36B3A">
            <w:pPr>
              <w:spacing w:line="360" w:lineRule="exact"/>
              <w:rPr>
                <w:sz w:val="28"/>
                <w:szCs w:val="28"/>
              </w:rPr>
            </w:pPr>
            <w:r>
              <w:rPr>
                <w:sz w:val="28"/>
                <w:szCs w:val="28"/>
              </w:rPr>
              <w:t>1.2</w:t>
            </w:r>
          </w:p>
        </w:tc>
        <w:tc>
          <w:tcPr>
            <w:tcW w:w="4601" w:type="dxa"/>
          </w:tcPr>
          <w:p w:rsidR="00C36B3A" w:rsidRPr="00454ADD" w:rsidRDefault="00C36B3A" w:rsidP="00C36B3A">
            <w:pPr>
              <w:spacing w:line="360" w:lineRule="exact"/>
              <w:rPr>
                <w:sz w:val="28"/>
                <w:szCs w:val="28"/>
              </w:rPr>
            </w:pPr>
            <w:r w:rsidRPr="00454ADD">
              <w:rPr>
                <w:sz w:val="28"/>
                <w:szCs w:val="28"/>
              </w:rPr>
              <w:t>Предмет конкурентной закупки</w:t>
            </w:r>
          </w:p>
        </w:tc>
        <w:tc>
          <w:tcPr>
            <w:tcW w:w="9341" w:type="dxa"/>
          </w:tcPr>
          <w:p w:rsidR="00C36B3A" w:rsidRPr="00676C65" w:rsidRDefault="00C36B3A" w:rsidP="00444767">
            <w:pPr>
              <w:spacing w:line="360" w:lineRule="exact"/>
              <w:jc w:val="both"/>
              <w:rPr>
                <w:b/>
                <w:sz w:val="28"/>
                <w:szCs w:val="28"/>
              </w:rPr>
            </w:pPr>
            <w:r w:rsidRPr="00676C65">
              <w:rPr>
                <w:b/>
                <w:sz w:val="28"/>
                <w:szCs w:val="28"/>
              </w:rPr>
              <w:t xml:space="preserve">Оказание услуг по страхованию </w:t>
            </w:r>
            <w:r>
              <w:rPr>
                <w:b/>
                <w:sz w:val="28"/>
                <w:szCs w:val="28"/>
              </w:rPr>
              <w:t>средств железнодорожного транспорта</w:t>
            </w:r>
            <w:r w:rsidR="007F1ECA">
              <w:rPr>
                <w:b/>
                <w:sz w:val="28"/>
                <w:szCs w:val="28"/>
              </w:rPr>
              <w:t>.</w:t>
            </w:r>
          </w:p>
          <w:p w:rsidR="00C36B3A" w:rsidRPr="00454ADD" w:rsidRDefault="00C36B3A" w:rsidP="00444767">
            <w:pPr>
              <w:spacing w:line="360" w:lineRule="exact"/>
              <w:jc w:val="both"/>
              <w:rPr>
                <w:i/>
                <w:sz w:val="28"/>
                <w:szCs w:val="28"/>
              </w:rPr>
            </w:pPr>
            <w:r w:rsidRPr="00D66995">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 xml:space="preserve">технических и функциональных характеристиках </w:t>
            </w:r>
            <w:r>
              <w:rPr>
                <w:bCs/>
                <w:sz w:val="28"/>
                <w:szCs w:val="28"/>
              </w:rPr>
              <w:t>услуги</w:t>
            </w:r>
            <w:r w:rsidRPr="00D66995">
              <w:rPr>
                <w:bCs/>
                <w:sz w:val="28"/>
                <w:szCs w:val="28"/>
              </w:rPr>
              <w:t>, требования к их безопасности, качеству</w:t>
            </w:r>
            <w:r>
              <w:rPr>
                <w:bCs/>
                <w:sz w:val="28"/>
                <w:szCs w:val="28"/>
              </w:rPr>
              <w:t xml:space="preserve">, </w:t>
            </w:r>
            <w:r w:rsidRPr="00D66995">
              <w:rPr>
                <w:bCs/>
                <w:sz w:val="28"/>
                <w:szCs w:val="28"/>
              </w:rPr>
              <w:t>к результатам,</w:t>
            </w:r>
            <w:r w:rsidRPr="00D66995">
              <w:rPr>
                <w:bCs/>
                <w:i/>
                <w:sz w:val="28"/>
                <w:szCs w:val="28"/>
              </w:rPr>
              <w:t xml:space="preserve"> </w:t>
            </w:r>
            <w:r w:rsidRPr="00D66995">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w:t>
            </w:r>
            <w:r>
              <w:rPr>
                <w:bCs/>
                <w:sz w:val="28"/>
                <w:szCs w:val="28"/>
              </w:rPr>
              <w:t>оказания услуг,</w:t>
            </w:r>
            <w:r w:rsidRPr="00D66995">
              <w:rPr>
                <w:bCs/>
                <w:sz w:val="28"/>
                <w:szCs w:val="28"/>
              </w:rPr>
              <w:t xml:space="preserve"> форма, сроки и порядок оплаты указываются в техническом задании, являющемся приложением № 1.1 конкурсной документации.</w:t>
            </w:r>
          </w:p>
        </w:tc>
      </w:tr>
      <w:tr w:rsidR="00C36B3A" w:rsidTr="00C36B3A">
        <w:tc>
          <w:tcPr>
            <w:tcW w:w="0" w:type="auto"/>
          </w:tcPr>
          <w:p w:rsidR="00C36B3A" w:rsidRPr="00454ADD" w:rsidRDefault="00C36B3A" w:rsidP="00C36B3A">
            <w:pPr>
              <w:spacing w:line="360" w:lineRule="exact"/>
              <w:rPr>
                <w:sz w:val="28"/>
                <w:szCs w:val="28"/>
              </w:rPr>
            </w:pPr>
            <w:r>
              <w:rPr>
                <w:sz w:val="28"/>
                <w:szCs w:val="28"/>
              </w:rPr>
              <w:t>1.3</w:t>
            </w:r>
          </w:p>
        </w:tc>
        <w:tc>
          <w:tcPr>
            <w:tcW w:w="4601" w:type="dxa"/>
          </w:tcPr>
          <w:p w:rsidR="00C36B3A" w:rsidRPr="00454ADD" w:rsidRDefault="00C36B3A" w:rsidP="00C36B3A">
            <w:pPr>
              <w:spacing w:line="360" w:lineRule="exact"/>
              <w:rPr>
                <w:sz w:val="28"/>
                <w:szCs w:val="28"/>
              </w:rPr>
            </w:pPr>
            <w:r>
              <w:rPr>
                <w:sz w:val="28"/>
                <w:szCs w:val="28"/>
              </w:rPr>
              <w:t>Особенности участия в закупке</w:t>
            </w:r>
          </w:p>
        </w:tc>
        <w:tc>
          <w:tcPr>
            <w:tcW w:w="9341" w:type="dxa"/>
          </w:tcPr>
          <w:p w:rsidR="00C36B3A" w:rsidRPr="00454ADD" w:rsidRDefault="00C36B3A" w:rsidP="00C36B3A">
            <w:pPr>
              <w:jc w:val="both"/>
              <w:rPr>
                <w:bCs/>
                <w:i/>
                <w:sz w:val="28"/>
                <w:szCs w:val="28"/>
              </w:rPr>
            </w:pPr>
            <w:r>
              <w:rPr>
                <w:bCs/>
                <w:sz w:val="28"/>
                <w:szCs w:val="28"/>
              </w:rPr>
              <w:t>Особенности участия не предусмотрены</w:t>
            </w:r>
          </w:p>
          <w:p w:rsidR="00C36B3A" w:rsidRPr="006572C7" w:rsidRDefault="00C36B3A" w:rsidP="00C36B3A">
            <w:pPr>
              <w:ind w:firstLine="709"/>
              <w:jc w:val="both"/>
              <w:rPr>
                <w:bCs/>
                <w:sz w:val="28"/>
                <w:szCs w:val="28"/>
              </w:rPr>
            </w:pPr>
          </w:p>
        </w:tc>
      </w:tr>
      <w:tr w:rsidR="00C36B3A" w:rsidTr="00C36B3A">
        <w:tc>
          <w:tcPr>
            <w:tcW w:w="0" w:type="auto"/>
          </w:tcPr>
          <w:p w:rsidR="00C36B3A" w:rsidRPr="00454ADD" w:rsidRDefault="00C36B3A" w:rsidP="00C36B3A">
            <w:pPr>
              <w:spacing w:line="360" w:lineRule="exact"/>
              <w:rPr>
                <w:sz w:val="28"/>
                <w:szCs w:val="28"/>
              </w:rPr>
            </w:pPr>
            <w:r>
              <w:rPr>
                <w:sz w:val="28"/>
                <w:szCs w:val="28"/>
              </w:rPr>
              <w:lastRenderedPageBreak/>
              <w:t>1.4</w:t>
            </w:r>
          </w:p>
        </w:tc>
        <w:tc>
          <w:tcPr>
            <w:tcW w:w="4601" w:type="dxa"/>
          </w:tcPr>
          <w:p w:rsidR="00C36B3A" w:rsidRPr="00454ADD" w:rsidRDefault="00C36B3A" w:rsidP="00C36B3A">
            <w:pPr>
              <w:spacing w:line="360" w:lineRule="exact"/>
              <w:rPr>
                <w:sz w:val="28"/>
                <w:szCs w:val="28"/>
              </w:rPr>
            </w:pPr>
            <w:r w:rsidRPr="00454ADD">
              <w:rPr>
                <w:sz w:val="28"/>
                <w:szCs w:val="28"/>
              </w:rPr>
              <w:t>Антидемпинговые меры</w:t>
            </w:r>
          </w:p>
        </w:tc>
        <w:tc>
          <w:tcPr>
            <w:tcW w:w="9341" w:type="dxa"/>
          </w:tcPr>
          <w:p w:rsidR="00C36B3A" w:rsidRPr="00454ADD" w:rsidRDefault="00C36B3A" w:rsidP="00C36B3A">
            <w:pPr>
              <w:jc w:val="both"/>
              <w:rPr>
                <w:bCs/>
                <w:i/>
                <w:sz w:val="28"/>
                <w:szCs w:val="28"/>
              </w:rPr>
            </w:pPr>
            <w:r w:rsidRPr="00454ADD">
              <w:rPr>
                <w:bCs/>
                <w:sz w:val="28"/>
                <w:szCs w:val="28"/>
              </w:rPr>
              <w:t>Антидемпинговые меры не предусмотрены.</w:t>
            </w:r>
          </w:p>
          <w:p w:rsidR="00C36B3A" w:rsidRPr="00454ADD" w:rsidRDefault="00C36B3A" w:rsidP="00C36B3A">
            <w:pPr>
              <w:jc w:val="both"/>
              <w:rPr>
                <w:sz w:val="28"/>
                <w:szCs w:val="28"/>
              </w:rPr>
            </w:pPr>
          </w:p>
        </w:tc>
      </w:tr>
      <w:tr w:rsidR="00C36B3A" w:rsidTr="00C36B3A">
        <w:tc>
          <w:tcPr>
            <w:tcW w:w="0" w:type="auto"/>
          </w:tcPr>
          <w:p w:rsidR="00C36B3A" w:rsidRPr="00454ADD" w:rsidRDefault="00C36B3A" w:rsidP="00C36B3A">
            <w:pPr>
              <w:spacing w:line="360" w:lineRule="exact"/>
              <w:rPr>
                <w:sz w:val="28"/>
                <w:szCs w:val="28"/>
              </w:rPr>
            </w:pPr>
            <w:r>
              <w:rPr>
                <w:sz w:val="28"/>
                <w:szCs w:val="28"/>
              </w:rPr>
              <w:t>1.5</w:t>
            </w:r>
          </w:p>
        </w:tc>
        <w:tc>
          <w:tcPr>
            <w:tcW w:w="4601" w:type="dxa"/>
          </w:tcPr>
          <w:p w:rsidR="00C36B3A" w:rsidRPr="00454ADD" w:rsidRDefault="00C36B3A" w:rsidP="00C36B3A">
            <w:pPr>
              <w:spacing w:line="360" w:lineRule="exact"/>
              <w:rPr>
                <w:sz w:val="28"/>
                <w:szCs w:val="28"/>
              </w:rPr>
            </w:pPr>
            <w:r w:rsidRPr="00454ADD">
              <w:rPr>
                <w:sz w:val="28"/>
                <w:szCs w:val="28"/>
              </w:rPr>
              <w:t>Обеспечение заявок</w:t>
            </w:r>
          </w:p>
        </w:tc>
        <w:tc>
          <w:tcPr>
            <w:tcW w:w="9341" w:type="dxa"/>
          </w:tcPr>
          <w:p w:rsidR="00C36B3A" w:rsidRPr="00E9622B" w:rsidRDefault="00C36B3A" w:rsidP="00C36B3A">
            <w:pPr>
              <w:jc w:val="both"/>
              <w:rPr>
                <w:i/>
                <w:sz w:val="28"/>
                <w:szCs w:val="28"/>
              </w:rPr>
            </w:pPr>
            <w:r w:rsidRPr="00454ADD">
              <w:rPr>
                <w:bCs/>
                <w:sz w:val="28"/>
                <w:szCs w:val="28"/>
              </w:rPr>
              <w:t>Обеспечение заявок не предусмотрено.</w:t>
            </w:r>
          </w:p>
        </w:tc>
      </w:tr>
      <w:tr w:rsidR="00C36B3A" w:rsidTr="00C36B3A">
        <w:tc>
          <w:tcPr>
            <w:tcW w:w="0" w:type="auto"/>
          </w:tcPr>
          <w:p w:rsidR="00C36B3A" w:rsidRPr="00454ADD" w:rsidRDefault="00C36B3A" w:rsidP="00C36B3A">
            <w:pPr>
              <w:spacing w:line="360" w:lineRule="exact"/>
              <w:rPr>
                <w:sz w:val="28"/>
                <w:szCs w:val="28"/>
              </w:rPr>
            </w:pPr>
            <w:r>
              <w:rPr>
                <w:sz w:val="28"/>
                <w:szCs w:val="28"/>
              </w:rPr>
              <w:t>1.6</w:t>
            </w:r>
          </w:p>
        </w:tc>
        <w:tc>
          <w:tcPr>
            <w:tcW w:w="4601" w:type="dxa"/>
          </w:tcPr>
          <w:p w:rsidR="00C36B3A" w:rsidRPr="00454ADD" w:rsidRDefault="00C36B3A" w:rsidP="00C36B3A">
            <w:pPr>
              <w:spacing w:line="360" w:lineRule="exact"/>
              <w:rPr>
                <w:sz w:val="28"/>
                <w:szCs w:val="28"/>
              </w:rPr>
            </w:pPr>
            <w:r w:rsidRPr="00454ADD">
              <w:rPr>
                <w:sz w:val="28"/>
                <w:szCs w:val="28"/>
              </w:rPr>
              <w:t>Обеспечение исполнения договора</w:t>
            </w:r>
          </w:p>
        </w:tc>
        <w:tc>
          <w:tcPr>
            <w:tcW w:w="9341" w:type="dxa"/>
          </w:tcPr>
          <w:p w:rsidR="00C36B3A" w:rsidRPr="00EC0404" w:rsidRDefault="00C36B3A" w:rsidP="00C36B3A">
            <w:pPr>
              <w:jc w:val="both"/>
              <w:rPr>
                <w:bCs/>
                <w:sz w:val="28"/>
                <w:szCs w:val="28"/>
              </w:rPr>
            </w:pPr>
            <w:r>
              <w:rPr>
                <w:bCs/>
                <w:sz w:val="28"/>
                <w:szCs w:val="28"/>
              </w:rPr>
              <w:t>Обеспечение исполнения договора не предусмотрено.</w:t>
            </w:r>
          </w:p>
        </w:tc>
      </w:tr>
      <w:tr w:rsidR="00C36B3A" w:rsidTr="00C36B3A">
        <w:tc>
          <w:tcPr>
            <w:tcW w:w="0" w:type="auto"/>
          </w:tcPr>
          <w:p w:rsidR="00C36B3A" w:rsidRPr="00454ADD" w:rsidRDefault="00C36B3A" w:rsidP="00C36B3A">
            <w:pPr>
              <w:spacing w:line="360" w:lineRule="exact"/>
              <w:rPr>
                <w:sz w:val="28"/>
                <w:szCs w:val="28"/>
              </w:rPr>
            </w:pPr>
            <w:r>
              <w:rPr>
                <w:sz w:val="28"/>
                <w:szCs w:val="28"/>
              </w:rPr>
              <w:t>1.7</w:t>
            </w:r>
          </w:p>
        </w:tc>
        <w:tc>
          <w:tcPr>
            <w:tcW w:w="4601" w:type="dxa"/>
          </w:tcPr>
          <w:p w:rsidR="00C36B3A" w:rsidRPr="00454ADD" w:rsidRDefault="00C36B3A" w:rsidP="00C36B3A">
            <w:pPr>
              <w:spacing w:line="360" w:lineRule="exact"/>
              <w:rPr>
                <w:sz w:val="28"/>
                <w:szCs w:val="28"/>
              </w:rPr>
            </w:pPr>
            <w:r>
              <w:rPr>
                <w:sz w:val="28"/>
                <w:szCs w:val="28"/>
              </w:rPr>
              <w:t>Подача альтернативных предложений</w:t>
            </w:r>
          </w:p>
        </w:tc>
        <w:tc>
          <w:tcPr>
            <w:tcW w:w="9341" w:type="dxa"/>
          </w:tcPr>
          <w:p w:rsidR="00C36B3A" w:rsidRPr="00B46665" w:rsidRDefault="00C36B3A" w:rsidP="00C36B3A">
            <w:pPr>
              <w:jc w:val="both"/>
              <w:rPr>
                <w:i/>
                <w:sz w:val="28"/>
                <w:szCs w:val="28"/>
              </w:rPr>
            </w:pPr>
            <w:r>
              <w:rPr>
                <w:bCs/>
                <w:sz w:val="28"/>
                <w:szCs w:val="28"/>
              </w:rPr>
              <w:t>не предусмотрена</w:t>
            </w:r>
            <w:r w:rsidRPr="00454ADD">
              <w:rPr>
                <w:bCs/>
                <w:sz w:val="28"/>
                <w:szCs w:val="28"/>
              </w:rPr>
              <w:t>.</w:t>
            </w:r>
          </w:p>
        </w:tc>
      </w:tr>
      <w:tr w:rsidR="00C36B3A" w:rsidTr="00C36B3A">
        <w:tc>
          <w:tcPr>
            <w:tcW w:w="0" w:type="auto"/>
          </w:tcPr>
          <w:p w:rsidR="00C36B3A" w:rsidRPr="00454ADD" w:rsidRDefault="00C36B3A" w:rsidP="00C36B3A">
            <w:pPr>
              <w:spacing w:line="360" w:lineRule="exact"/>
              <w:rPr>
                <w:sz w:val="28"/>
                <w:szCs w:val="28"/>
              </w:rPr>
            </w:pPr>
            <w:r>
              <w:rPr>
                <w:sz w:val="28"/>
                <w:szCs w:val="28"/>
              </w:rPr>
              <w:t>1.8</w:t>
            </w:r>
          </w:p>
        </w:tc>
        <w:tc>
          <w:tcPr>
            <w:tcW w:w="4601" w:type="dxa"/>
          </w:tcPr>
          <w:p w:rsidR="00C36B3A" w:rsidRPr="00454ADD" w:rsidRDefault="00C36B3A" w:rsidP="00C36B3A">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36B3A" w:rsidRPr="00454ADD" w:rsidRDefault="00C36B3A" w:rsidP="00C36B3A">
            <w:pPr>
              <w:spacing w:line="360" w:lineRule="exact"/>
              <w:rPr>
                <w:sz w:val="28"/>
                <w:szCs w:val="28"/>
              </w:rPr>
            </w:pPr>
            <w:r w:rsidRPr="00454ADD">
              <w:rPr>
                <w:sz w:val="28"/>
                <w:szCs w:val="28"/>
              </w:rPr>
              <w:t>Приоритет не установлен.</w:t>
            </w:r>
          </w:p>
          <w:p w:rsidR="00C36B3A" w:rsidRPr="00454ADD" w:rsidRDefault="00C36B3A" w:rsidP="00C36B3A">
            <w:pPr>
              <w:spacing w:line="360" w:lineRule="exact"/>
              <w:rPr>
                <w:i/>
                <w:sz w:val="28"/>
                <w:szCs w:val="28"/>
              </w:rPr>
            </w:pPr>
          </w:p>
        </w:tc>
      </w:tr>
      <w:tr w:rsidR="00C36B3A" w:rsidTr="00C36B3A">
        <w:tc>
          <w:tcPr>
            <w:tcW w:w="0" w:type="auto"/>
          </w:tcPr>
          <w:p w:rsidR="00C36B3A" w:rsidRDefault="00C36B3A" w:rsidP="00C36B3A">
            <w:pPr>
              <w:spacing w:line="360" w:lineRule="exact"/>
              <w:rPr>
                <w:sz w:val="28"/>
                <w:szCs w:val="28"/>
              </w:rPr>
            </w:pPr>
            <w:r>
              <w:rPr>
                <w:sz w:val="28"/>
                <w:szCs w:val="28"/>
              </w:rPr>
              <w:t>1.9</w:t>
            </w:r>
          </w:p>
        </w:tc>
        <w:tc>
          <w:tcPr>
            <w:tcW w:w="4601" w:type="dxa"/>
          </w:tcPr>
          <w:p w:rsidR="00C36B3A" w:rsidRPr="00454ADD" w:rsidRDefault="00C36B3A" w:rsidP="00C36B3A">
            <w:pPr>
              <w:spacing w:line="360" w:lineRule="exact"/>
              <w:rPr>
                <w:sz w:val="28"/>
                <w:szCs w:val="28"/>
              </w:rPr>
            </w:pPr>
            <w:r>
              <w:rPr>
                <w:sz w:val="28"/>
                <w:szCs w:val="28"/>
              </w:rPr>
              <w:t>Квалификационные требования к участникам закупки</w:t>
            </w:r>
          </w:p>
        </w:tc>
        <w:tc>
          <w:tcPr>
            <w:tcW w:w="9341" w:type="dxa"/>
          </w:tcPr>
          <w:p w:rsidR="00C36B3A" w:rsidRPr="004F13A0" w:rsidRDefault="00C36B3A" w:rsidP="00C36B3A">
            <w:pPr>
              <w:pStyle w:val="a9"/>
              <w:widowControl w:val="0"/>
              <w:tabs>
                <w:tab w:val="left" w:pos="-4440"/>
                <w:tab w:val="left" w:pos="709"/>
              </w:tabs>
              <w:ind w:firstLine="226"/>
              <w:rPr>
                <w:sz w:val="28"/>
              </w:rPr>
            </w:pPr>
            <w:r>
              <w:rPr>
                <w:sz w:val="28"/>
                <w:szCs w:val="28"/>
              </w:rPr>
              <w:t>1.9</w:t>
            </w:r>
            <w:r w:rsidRPr="00F24C89">
              <w:rPr>
                <w:sz w:val="28"/>
                <w:szCs w:val="28"/>
              </w:rPr>
              <w:t xml:space="preserve">.1. Участник должен иметь разрешительные документы </w:t>
            </w:r>
            <w:r w:rsidRPr="004F13A0">
              <w:rPr>
                <w:sz w:val="28"/>
              </w:rPr>
              <w:t>на осуществление страховой деятельности, по виду страхования, являющемуся предметом открытого конкурса в соответствии с Законом РФ от 27.11.1992 № 4015-1 «Об организации страхового дела в Российской Федерации»</w:t>
            </w:r>
            <w:r w:rsidR="00AA7FDB">
              <w:rPr>
                <w:sz w:val="28"/>
              </w:rPr>
              <w:t>.</w:t>
            </w:r>
          </w:p>
          <w:p w:rsidR="00C36B3A" w:rsidRPr="004F13A0" w:rsidRDefault="00C36B3A" w:rsidP="00C36B3A">
            <w:pPr>
              <w:pStyle w:val="a9"/>
              <w:tabs>
                <w:tab w:val="left" w:pos="1080"/>
              </w:tabs>
              <w:ind w:firstLine="226"/>
              <w:rPr>
                <w:b/>
                <w:sz w:val="28"/>
                <w:szCs w:val="28"/>
              </w:rPr>
            </w:pPr>
            <w:r w:rsidRPr="004F13A0">
              <w:rPr>
                <w:sz w:val="28"/>
                <w:szCs w:val="28"/>
              </w:rPr>
              <w:t>В подтверждение наличия разрешительных документов участник в составе заявки представляет:</w:t>
            </w:r>
          </w:p>
          <w:p w:rsidR="00C36B3A" w:rsidRDefault="00C36B3A" w:rsidP="00C36B3A">
            <w:pPr>
              <w:jc w:val="both"/>
              <w:rPr>
                <w:sz w:val="28"/>
              </w:rPr>
            </w:pPr>
            <w:r>
              <w:rPr>
                <w:sz w:val="28"/>
              </w:rPr>
              <w:t>- действующую лицензию на право осуществления добровольного имущественного страхования.</w:t>
            </w:r>
          </w:p>
          <w:p w:rsidR="00C36B3A" w:rsidRPr="00F24C89" w:rsidRDefault="00C36B3A" w:rsidP="00C36B3A">
            <w:pPr>
              <w:pStyle w:val="a9"/>
              <w:tabs>
                <w:tab w:val="left" w:pos="0"/>
              </w:tabs>
              <w:ind w:firstLine="226"/>
              <w:rPr>
                <w:rFonts w:eastAsia="Times New Roman"/>
                <w:sz w:val="28"/>
                <w:szCs w:val="28"/>
              </w:rPr>
            </w:pPr>
            <w:r>
              <w:rPr>
                <w:sz w:val="28"/>
                <w:szCs w:val="28"/>
              </w:rPr>
              <w:t>Д</w:t>
            </w:r>
            <w:r w:rsidRPr="00F24C89">
              <w:rPr>
                <w:sz w:val="28"/>
                <w:szCs w:val="28"/>
              </w:rPr>
              <w:t>окументы должны быть сканированы с оригинала</w:t>
            </w:r>
            <w:r w:rsidRPr="00F24C89">
              <w:rPr>
                <w:rFonts w:eastAsia="Times New Roman"/>
                <w:i/>
                <w:sz w:val="28"/>
                <w:szCs w:val="28"/>
              </w:rPr>
              <w:t xml:space="preserve"> </w:t>
            </w:r>
            <w:r w:rsidRPr="00F24C89">
              <w:rPr>
                <w:sz w:val="28"/>
                <w:szCs w:val="28"/>
              </w:rPr>
              <w:t>либо нотариально заверенной копии.</w:t>
            </w:r>
            <w:r w:rsidRPr="00F24C89">
              <w:rPr>
                <w:rFonts w:eastAsia="Times New Roman"/>
                <w:sz w:val="28"/>
                <w:szCs w:val="28"/>
              </w:rPr>
              <w:t xml:space="preserve"> </w:t>
            </w:r>
            <w:r>
              <w:rPr>
                <w:rFonts w:eastAsia="Times New Roman"/>
                <w:sz w:val="28"/>
                <w:szCs w:val="28"/>
              </w:rPr>
              <w:t xml:space="preserve"> </w:t>
            </w:r>
          </w:p>
          <w:p w:rsidR="00C36B3A" w:rsidRPr="00454ADD" w:rsidRDefault="00C36B3A" w:rsidP="00C36B3A">
            <w:pPr>
              <w:pStyle w:val="a9"/>
              <w:tabs>
                <w:tab w:val="left" w:pos="0"/>
              </w:tabs>
              <w:ind w:firstLine="226"/>
              <w:rPr>
                <w:i/>
                <w:sz w:val="28"/>
                <w:szCs w:val="28"/>
              </w:rPr>
            </w:pPr>
            <w:r w:rsidRPr="00F24C89">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lastRenderedPageBreak/>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sidRPr="00F24C89">
              <w:rPr>
                <w:sz w:val="28"/>
                <w:szCs w:val="28"/>
              </w:rPr>
              <w:t xml:space="preserve"> </w:t>
            </w:r>
          </w:p>
        </w:tc>
      </w:tr>
      <w:tr w:rsidR="00C36B3A" w:rsidRPr="00D66995" w:rsidTr="00C36B3A">
        <w:tc>
          <w:tcPr>
            <w:tcW w:w="0" w:type="auto"/>
            <w:tcBorders>
              <w:top w:val="single" w:sz="4" w:space="0" w:color="auto"/>
              <w:left w:val="single" w:sz="4" w:space="0" w:color="auto"/>
              <w:bottom w:val="single" w:sz="4" w:space="0" w:color="auto"/>
              <w:right w:val="single" w:sz="4" w:space="0" w:color="auto"/>
            </w:tcBorders>
          </w:tcPr>
          <w:p w:rsidR="00C36B3A" w:rsidRPr="00D66995" w:rsidRDefault="00C36B3A" w:rsidP="00C36B3A">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C36B3A" w:rsidRPr="00D66995" w:rsidRDefault="00C36B3A" w:rsidP="00C36B3A">
            <w:pPr>
              <w:spacing w:line="360" w:lineRule="exact"/>
              <w:rPr>
                <w:sz w:val="28"/>
                <w:szCs w:val="28"/>
              </w:rPr>
            </w:pPr>
            <w:r w:rsidRPr="00D66995">
              <w:rPr>
                <w:sz w:val="28"/>
                <w:szCs w:val="28"/>
              </w:rPr>
              <w:t>Изменение количества предусмотренных догово</w:t>
            </w:r>
            <w:r>
              <w:rPr>
                <w:sz w:val="28"/>
                <w:szCs w:val="28"/>
              </w:rPr>
              <w:t>ром объема услуг</w:t>
            </w:r>
            <w:r w:rsidRPr="00D66995">
              <w:rPr>
                <w:sz w:val="28"/>
                <w:szCs w:val="28"/>
              </w:rPr>
              <w:t xml:space="preserve">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C36B3A" w:rsidRPr="00A97962" w:rsidRDefault="00C36B3A" w:rsidP="00C36B3A">
            <w:pPr>
              <w:jc w:val="both"/>
              <w:rPr>
                <w:bCs/>
                <w:sz w:val="28"/>
                <w:szCs w:val="28"/>
              </w:rPr>
            </w:pPr>
            <w:r w:rsidRPr="00A97962">
              <w:rPr>
                <w:bCs/>
                <w:sz w:val="28"/>
                <w:szCs w:val="28"/>
              </w:rPr>
              <w:t>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30% от начальной (максимальной) цены договора (цены лота) без учета НДС.</w:t>
            </w:r>
          </w:p>
        </w:tc>
      </w:tr>
      <w:tr w:rsidR="00C36B3A" w:rsidRPr="00D66995" w:rsidTr="00C36B3A">
        <w:tc>
          <w:tcPr>
            <w:tcW w:w="0" w:type="auto"/>
            <w:tcBorders>
              <w:top w:val="single" w:sz="4" w:space="0" w:color="auto"/>
              <w:left w:val="single" w:sz="4" w:space="0" w:color="auto"/>
              <w:bottom w:val="single" w:sz="4" w:space="0" w:color="auto"/>
              <w:right w:val="single" w:sz="4" w:space="0" w:color="auto"/>
            </w:tcBorders>
          </w:tcPr>
          <w:p w:rsidR="00C36B3A" w:rsidRPr="00D66995" w:rsidRDefault="00C36B3A" w:rsidP="00C36B3A">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C36B3A" w:rsidRPr="00D66995" w:rsidRDefault="00C36B3A" w:rsidP="00C36B3A">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C36B3A" w:rsidRPr="000366FE" w:rsidRDefault="00C36B3A" w:rsidP="00C36B3A">
            <w:pPr>
              <w:spacing w:line="360" w:lineRule="exact"/>
              <w:rPr>
                <w:sz w:val="28"/>
                <w:szCs w:val="28"/>
              </w:rPr>
            </w:pPr>
            <w:r>
              <w:rPr>
                <w:sz w:val="28"/>
                <w:szCs w:val="28"/>
              </w:rPr>
              <w:t>По итогам конкурентной закупки определяется один победитель.</w:t>
            </w:r>
            <w:r>
              <w:rPr>
                <w:i/>
                <w:sz w:val="28"/>
                <w:szCs w:val="28"/>
              </w:rPr>
              <w:t xml:space="preserve"> </w:t>
            </w:r>
          </w:p>
        </w:tc>
      </w:tr>
      <w:tr w:rsidR="00C36B3A" w:rsidRPr="00D66995" w:rsidTr="00C36B3A">
        <w:tc>
          <w:tcPr>
            <w:tcW w:w="0" w:type="auto"/>
            <w:tcBorders>
              <w:top w:val="single" w:sz="4" w:space="0" w:color="auto"/>
              <w:left w:val="single" w:sz="4" w:space="0" w:color="auto"/>
              <w:bottom w:val="single" w:sz="4" w:space="0" w:color="auto"/>
              <w:right w:val="single" w:sz="4" w:space="0" w:color="auto"/>
            </w:tcBorders>
          </w:tcPr>
          <w:p w:rsidR="00C36B3A" w:rsidRPr="00D66995" w:rsidRDefault="00C36B3A" w:rsidP="00C36B3A">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C36B3A" w:rsidRPr="00D66995" w:rsidRDefault="00C36B3A" w:rsidP="00C36B3A">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C36B3A" w:rsidRPr="000B26AC" w:rsidRDefault="00C36B3A" w:rsidP="00C36B3A">
            <w:pPr>
              <w:spacing w:line="360" w:lineRule="exact"/>
              <w:rPr>
                <w:sz w:val="28"/>
                <w:szCs w:val="28"/>
              </w:rPr>
            </w:pPr>
            <w:r w:rsidRPr="000B26AC">
              <w:rPr>
                <w:sz w:val="28"/>
                <w:szCs w:val="28"/>
              </w:rPr>
              <w:t xml:space="preserve">Договор на оказание услуг по страхованию </w:t>
            </w:r>
            <w:r>
              <w:rPr>
                <w:sz w:val="28"/>
                <w:szCs w:val="28"/>
              </w:rPr>
              <w:t>средств железнодорожного транспорта.</w:t>
            </w:r>
          </w:p>
        </w:tc>
      </w:tr>
      <w:tr w:rsidR="00C36B3A" w:rsidRPr="00D66995" w:rsidTr="00C36B3A">
        <w:tc>
          <w:tcPr>
            <w:tcW w:w="0" w:type="auto"/>
            <w:tcBorders>
              <w:top w:val="single" w:sz="4" w:space="0" w:color="auto"/>
              <w:left w:val="single" w:sz="4" w:space="0" w:color="auto"/>
              <w:bottom w:val="single" w:sz="4" w:space="0" w:color="auto"/>
              <w:right w:val="single" w:sz="4" w:space="0" w:color="auto"/>
            </w:tcBorders>
          </w:tcPr>
          <w:p w:rsidR="00C36B3A" w:rsidRPr="00D66995" w:rsidRDefault="00C36B3A" w:rsidP="00C36B3A">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C36B3A" w:rsidRPr="00D66995" w:rsidRDefault="00C36B3A" w:rsidP="00C36B3A">
            <w:pPr>
              <w:spacing w:line="360" w:lineRule="exact"/>
              <w:rPr>
                <w:sz w:val="28"/>
                <w:szCs w:val="28"/>
              </w:rPr>
            </w:pPr>
            <w:r w:rsidRPr="00D66995">
              <w:rPr>
                <w:sz w:val="28"/>
                <w:szCs w:val="28"/>
              </w:rPr>
              <w:t>Особые условия заключения и исполнения договора (</w:t>
            </w:r>
            <w:proofErr w:type="spellStart"/>
            <w:r w:rsidRPr="00D66995">
              <w:rPr>
                <w:sz w:val="28"/>
                <w:szCs w:val="28"/>
              </w:rPr>
              <w:t>ов</w:t>
            </w:r>
            <w:proofErr w:type="spellEnd"/>
            <w:r w:rsidRPr="00D66995">
              <w:rPr>
                <w:sz w:val="28"/>
                <w:szCs w:val="28"/>
              </w:rPr>
              <w:t>)</w:t>
            </w:r>
          </w:p>
        </w:tc>
        <w:tc>
          <w:tcPr>
            <w:tcW w:w="9341" w:type="dxa"/>
            <w:tcBorders>
              <w:top w:val="single" w:sz="4" w:space="0" w:color="auto"/>
              <w:left w:val="single" w:sz="4" w:space="0" w:color="auto"/>
              <w:bottom w:val="single" w:sz="4" w:space="0" w:color="auto"/>
              <w:right w:val="single" w:sz="4" w:space="0" w:color="auto"/>
            </w:tcBorders>
          </w:tcPr>
          <w:p w:rsidR="00C36B3A" w:rsidRPr="00AC27E1" w:rsidRDefault="00C36B3A" w:rsidP="00C36B3A">
            <w:pPr>
              <w:spacing w:line="360" w:lineRule="exact"/>
              <w:rPr>
                <w:i/>
                <w:iCs/>
                <w:sz w:val="28"/>
                <w:szCs w:val="28"/>
              </w:rPr>
            </w:pPr>
            <w:r w:rsidRPr="00676C65">
              <w:rPr>
                <w:sz w:val="28"/>
                <w:szCs w:val="28"/>
              </w:rPr>
              <w:t>Не предусмотрены</w:t>
            </w:r>
          </w:p>
        </w:tc>
      </w:tr>
      <w:tr w:rsidR="00C36B3A" w:rsidRPr="00D66995" w:rsidTr="00C36B3A">
        <w:tc>
          <w:tcPr>
            <w:tcW w:w="0" w:type="auto"/>
            <w:tcBorders>
              <w:top w:val="single" w:sz="4" w:space="0" w:color="auto"/>
              <w:left w:val="single" w:sz="4" w:space="0" w:color="auto"/>
              <w:bottom w:val="single" w:sz="4" w:space="0" w:color="auto"/>
              <w:right w:val="single" w:sz="4" w:space="0" w:color="auto"/>
            </w:tcBorders>
          </w:tcPr>
          <w:p w:rsidR="00C36B3A" w:rsidRPr="00D66995" w:rsidRDefault="00C36B3A" w:rsidP="00C36B3A">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C36B3A" w:rsidRPr="00D66995" w:rsidRDefault="00C36B3A" w:rsidP="00C36B3A">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C36B3A" w:rsidRPr="00AC27E1" w:rsidRDefault="00C36B3A" w:rsidP="00C36B3A">
            <w:pPr>
              <w:numPr>
                <w:ilvl w:val="1"/>
                <w:numId w:val="2"/>
              </w:numPr>
              <w:spacing w:line="360" w:lineRule="exact"/>
              <w:rPr>
                <w:i/>
                <w:iCs/>
                <w:sz w:val="28"/>
                <w:szCs w:val="28"/>
              </w:rPr>
            </w:pPr>
            <w:r w:rsidRPr="00AC27E1">
              <w:rPr>
                <w:i/>
                <w:iCs/>
                <w:sz w:val="28"/>
                <w:szCs w:val="28"/>
              </w:rPr>
              <w:t>Техническое задание</w:t>
            </w:r>
          </w:p>
          <w:p w:rsidR="00C36B3A" w:rsidRPr="00AC27E1" w:rsidRDefault="00C36B3A" w:rsidP="00C36B3A">
            <w:pPr>
              <w:numPr>
                <w:ilvl w:val="1"/>
                <w:numId w:val="2"/>
              </w:numPr>
              <w:spacing w:line="360" w:lineRule="exact"/>
              <w:rPr>
                <w:i/>
                <w:iCs/>
                <w:sz w:val="28"/>
                <w:szCs w:val="28"/>
              </w:rPr>
            </w:pPr>
            <w:r w:rsidRPr="00AC27E1">
              <w:rPr>
                <w:i/>
                <w:iCs/>
                <w:sz w:val="28"/>
                <w:szCs w:val="28"/>
              </w:rPr>
              <w:t>Проект(</w:t>
            </w:r>
            <w:proofErr w:type="spellStart"/>
            <w:r w:rsidRPr="00AC27E1">
              <w:rPr>
                <w:i/>
                <w:iCs/>
                <w:sz w:val="28"/>
                <w:szCs w:val="28"/>
              </w:rPr>
              <w:t>ы</w:t>
            </w:r>
            <w:proofErr w:type="spellEnd"/>
            <w:r w:rsidRPr="00AC27E1">
              <w:rPr>
                <w:i/>
                <w:iCs/>
                <w:sz w:val="28"/>
                <w:szCs w:val="28"/>
              </w:rPr>
              <w:t>) договора(</w:t>
            </w:r>
            <w:proofErr w:type="spellStart"/>
            <w:r w:rsidRPr="00AC27E1">
              <w:rPr>
                <w:i/>
                <w:iCs/>
                <w:sz w:val="28"/>
                <w:szCs w:val="28"/>
              </w:rPr>
              <w:t>ов</w:t>
            </w:r>
            <w:proofErr w:type="spellEnd"/>
            <w:r w:rsidRPr="00AC27E1">
              <w:rPr>
                <w:i/>
                <w:iCs/>
                <w:sz w:val="28"/>
                <w:szCs w:val="28"/>
              </w:rPr>
              <w:t>)</w:t>
            </w:r>
          </w:p>
          <w:p w:rsidR="00C36B3A" w:rsidRPr="00AC27E1" w:rsidRDefault="00C36B3A" w:rsidP="00C36B3A">
            <w:pPr>
              <w:numPr>
                <w:ilvl w:val="1"/>
                <w:numId w:val="2"/>
              </w:numPr>
              <w:spacing w:line="360" w:lineRule="exact"/>
              <w:rPr>
                <w:i/>
                <w:iCs/>
                <w:sz w:val="28"/>
                <w:szCs w:val="28"/>
              </w:rPr>
            </w:pPr>
            <w:r w:rsidRPr="00AC27E1">
              <w:rPr>
                <w:i/>
                <w:iCs/>
                <w:sz w:val="28"/>
                <w:szCs w:val="28"/>
              </w:rPr>
              <w:t>Формы документов, предоставляемых в составе заявки участника: указать перечень форм, используемых в документации</w:t>
            </w:r>
          </w:p>
          <w:p w:rsidR="00C36B3A" w:rsidRPr="00AC27E1" w:rsidRDefault="00C36B3A" w:rsidP="00C36B3A">
            <w:pPr>
              <w:jc w:val="both"/>
              <w:rPr>
                <w:i/>
                <w:iCs/>
                <w:sz w:val="28"/>
                <w:szCs w:val="28"/>
              </w:rPr>
            </w:pPr>
            <w:r w:rsidRPr="00AC27E1">
              <w:rPr>
                <w:i/>
                <w:iCs/>
                <w:sz w:val="28"/>
                <w:szCs w:val="28"/>
              </w:rPr>
              <w:t>Форма заявки участника</w:t>
            </w:r>
          </w:p>
          <w:p w:rsidR="00C36B3A" w:rsidRPr="00AC27E1" w:rsidRDefault="00C36B3A" w:rsidP="00C36B3A">
            <w:pPr>
              <w:jc w:val="both"/>
              <w:rPr>
                <w:i/>
                <w:iCs/>
                <w:sz w:val="28"/>
                <w:szCs w:val="28"/>
              </w:rPr>
            </w:pPr>
            <w:r w:rsidRPr="00AC27E1">
              <w:rPr>
                <w:i/>
                <w:iCs/>
                <w:sz w:val="28"/>
                <w:szCs w:val="28"/>
              </w:rPr>
              <w:t>Форма технического предложения участника</w:t>
            </w:r>
          </w:p>
          <w:p w:rsidR="00C36B3A" w:rsidRPr="00AC27E1" w:rsidRDefault="00C36B3A" w:rsidP="00C36B3A">
            <w:pPr>
              <w:numPr>
                <w:ilvl w:val="1"/>
                <w:numId w:val="2"/>
              </w:numPr>
              <w:spacing w:line="360" w:lineRule="exact"/>
              <w:rPr>
                <w:i/>
                <w:iCs/>
                <w:sz w:val="28"/>
                <w:szCs w:val="28"/>
              </w:rPr>
            </w:pPr>
            <w:r w:rsidRPr="00AC27E1">
              <w:rPr>
                <w:i/>
                <w:iCs/>
                <w:sz w:val="28"/>
                <w:szCs w:val="28"/>
              </w:rPr>
              <w:t>Критерии и порядок оценки</w:t>
            </w:r>
          </w:p>
        </w:tc>
      </w:tr>
    </w:tbl>
    <w:p w:rsidR="00662E7D" w:rsidRDefault="00662E7D">
      <w:pPr>
        <w:spacing w:after="200" w:line="276" w:lineRule="auto"/>
        <w:rPr>
          <w:rFonts w:eastAsia="MS Mincho"/>
        </w:rPr>
      </w:pPr>
      <w:bookmarkStart w:id="2" w:name="_GoBack"/>
      <w:bookmarkStart w:id="3" w:name="_Toc34648368"/>
      <w:bookmarkEnd w:id="1"/>
      <w:bookmarkEnd w:id="2"/>
    </w:p>
    <w:p w:rsidR="005A6948" w:rsidRDefault="005A6948">
      <w:pPr>
        <w:spacing w:after="200" w:line="276" w:lineRule="auto"/>
        <w:rPr>
          <w:rFonts w:eastAsia="MS Mincho"/>
        </w:rPr>
        <w:sectPr w:rsidR="005A6948" w:rsidSect="005A6948">
          <w:pgSz w:w="16838" w:h="11906" w:orient="landscape"/>
          <w:pgMar w:top="851" w:right="1103" w:bottom="850" w:left="1134" w:header="708" w:footer="708" w:gutter="0"/>
          <w:cols w:space="708"/>
          <w:docGrid w:linePitch="360"/>
        </w:sectPr>
      </w:pPr>
    </w:p>
    <w:p w:rsidR="00662E7D" w:rsidRPr="002D1154" w:rsidRDefault="00662E7D" w:rsidP="00662E7D">
      <w:pPr>
        <w:tabs>
          <w:tab w:val="left" w:pos="4284"/>
        </w:tabs>
        <w:ind w:firstLine="6036"/>
        <w:rPr>
          <w:bCs/>
        </w:rPr>
      </w:pPr>
      <w:r w:rsidRPr="002D1154">
        <w:rPr>
          <w:bCs/>
        </w:rPr>
        <w:lastRenderedPageBreak/>
        <w:t>Приложение №1.1</w:t>
      </w:r>
    </w:p>
    <w:p w:rsidR="00662E7D" w:rsidRPr="002D1154" w:rsidRDefault="00662E7D" w:rsidP="00662E7D">
      <w:pPr>
        <w:tabs>
          <w:tab w:val="left" w:pos="4284"/>
        </w:tabs>
        <w:ind w:firstLine="6036"/>
        <w:rPr>
          <w:bCs/>
        </w:rPr>
      </w:pPr>
      <w:r w:rsidRPr="002D1154">
        <w:rPr>
          <w:bCs/>
        </w:rPr>
        <w:t>К конкурсной документации</w:t>
      </w:r>
    </w:p>
    <w:p w:rsidR="00662E7D" w:rsidRPr="002D1154" w:rsidRDefault="00662E7D" w:rsidP="00662E7D">
      <w:pPr>
        <w:tabs>
          <w:tab w:val="left" w:pos="4284"/>
        </w:tabs>
        <w:jc w:val="center"/>
        <w:rPr>
          <w:bCs/>
        </w:rPr>
      </w:pPr>
    </w:p>
    <w:p w:rsidR="00662E7D" w:rsidRPr="002D1154" w:rsidRDefault="00662E7D" w:rsidP="00662E7D">
      <w:pPr>
        <w:ind w:firstLine="3768"/>
        <w:rPr>
          <w:bCs/>
        </w:rPr>
      </w:pPr>
      <w:r w:rsidRPr="002D1154">
        <w:rPr>
          <w:bCs/>
        </w:rPr>
        <w:t>Техническое задание</w:t>
      </w:r>
    </w:p>
    <w:p w:rsidR="00662E7D" w:rsidRPr="002D1154" w:rsidRDefault="00662E7D" w:rsidP="00662E7D">
      <w:pPr>
        <w:jc w:val="center"/>
        <w:rPr>
          <w:bCs/>
          <w:sz w:val="28"/>
          <w:szCs w:val="28"/>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68"/>
        <w:gridCol w:w="8"/>
        <w:gridCol w:w="743"/>
        <w:gridCol w:w="1263"/>
        <w:gridCol w:w="754"/>
        <w:gridCol w:w="995"/>
        <w:gridCol w:w="3787"/>
      </w:tblGrid>
      <w:tr w:rsidR="00662E7D" w:rsidRPr="002D1154" w:rsidTr="000C289E">
        <w:tc>
          <w:tcPr>
            <w:tcW w:w="5000" w:type="pct"/>
            <w:gridSpan w:val="8"/>
          </w:tcPr>
          <w:p w:rsidR="00662E7D" w:rsidRPr="002D1154" w:rsidRDefault="00662E7D" w:rsidP="000C289E">
            <w:pPr>
              <w:jc w:val="both"/>
              <w:rPr>
                <w:b/>
              </w:rPr>
            </w:pPr>
            <w:r w:rsidRPr="002D1154">
              <w:rPr>
                <w:b/>
              </w:rPr>
              <w:t>1. Наименование закупаемых услуг, их количество (объем), цены за единицу услуги и начальная (максимальная) цена договора</w:t>
            </w:r>
          </w:p>
        </w:tc>
      </w:tr>
      <w:tr w:rsidR="00662E7D" w:rsidRPr="002D1154" w:rsidTr="000C289E">
        <w:tc>
          <w:tcPr>
            <w:tcW w:w="1420" w:type="pct"/>
            <w:gridSpan w:val="4"/>
          </w:tcPr>
          <w:p w:rsidR="00662E7D" w:rsidRPr="002D1154" w:rsidRDefault="00662E7D" w:rsidP="000C289E">
            <w:pPr>
              <w:jc w:val="both"/>
              <w:rPr>
                <w:b/>
              </w:rPr>
            </w:pPr>
            <w:r w:rsidRPr="002D1154">
              <w:rPr>
                <w:b/>
              </w:rPr>
              <w:t>Наименование услуги</w:t>
            </w:r>
          </w:p>
        </w:tc>
        <w:tc>
          <w:tcPr>
            <w:tcW w:w="1068" w:type="pct"/>
            <w:gridSpan w:val="2"/>
          </w:tcPr>
          <w:p w:rsidR="00662E7D" w:rsidRPr="002D1154" w:rsidRDefault="00662E7D" w:rsidP="000C289E">
            <w:pPr>
              <w:jc w:val="both"/>
              <w:rPr>
                <w:b/>
              </w:rPr>
            </w:pPr>
            <w:r w:rsidRPr="002D1154">
              <w:rPr>
                <w:b/>
              </w:rPr>
              <w:t>Ед.</w:t>
            </w:r>
          </w:p>
          <w:p w:rsidR="00662E7D" w:rsidRPr="002D1154" w:rsidRDefault="00662E7D" w:rsidP="000C289E">
            <w:pPr>
              <w:ind w:right="-108"/>
              <w:jc w:val="both"/>
              <w:rPr>
                <w:b/>
              </w:rPr>
            </w:pPr>
            <w:r w:rsidRPr="002D1154">
              <w:rPr>
                <w:b/>
              </w:rPr>
              <w:t>изм.</w:t>
            </w:r>
          </w:p>
        </w:tc>
        <w:tc>
          <w:tcPr>
            <w:tcW w:w="527" w:type="pct"/>
          </w:tcPr>
          <w:p w:rsidR="00662E7D" w:rsidRPr="002D1154" w:rsidRDefault="00662E7D" w:rsidP="000C289E">
            <w:pPr>
              <w:ind w:left="-108" w:right="-107" w:hanging="56"/>
              <w:jc w:val="center"/>
              <w:rPr>
                <w:b/>
              </w:rPr>
            </w:pPr>
            <w:r w:rsidRPr="002D1154">
              <w:rPr>
                <w:b/>
              </w:rPr>
              <w:t>Кол-во (объем)</w:t>
            </w:r>
          </w:p>
        </w:tc>
        <w:tc>
          <w:tcPr>
            <w:tcW w:w="1985" w:type="pct"/>
          </w:tcPr>
          <w:p w:rsidR="00662E7D" w:rsidRPr="002D1154" w:rsidRDefault="00662E7D" w:rsidP="000C289E">
            <w:pPr>
              <w:rPr>
                <w:b/>
              </w:rPr>
            </w:pPr>
            <w:r w:rsidRPr="002D1154">
              <w:rPr>
                <w:b/>
              </w:rPr>
              <w:t>Всего, руб. без учета НДС</w:t>
            </w:r>
          </w:p>
        </w:tc>
      </w:tr>
      <w:tr w:rsidR="00662E7D" w:rsidRPr="002D1154" w:rsidTr="000C289E">
        <w:tc>
          <w:tcPr>
            <w:tcW w:w="1420" w:type="pct"/>
            <w:gridSpan w:val="4"/>
          </w:tcPr>
          <w:p w:rsidR="00662E7D" w:rsidRPr="002D1154" w:rsidRDefault="00662E7D" w:rsidP="000C289E">
            <w:pPr>
              <w:ind w:right="-109"/>
            </w:pPr>
            <w:r w:rsidRPr="002D1154">
              <w:rPr>
                <w:b/>
              </w:rPr>
              <w:t xml:space="preserve">Оказание услуг по страхованию </w:t>
            </w:r>
            <w:r>
              <w:rPr>
                <w:b/>
              </w:rPr>
              <w:t>пассажирских вагонов</w:t>
            </w:r>
          </w:p>
        </w:tc>
        <w:tc>
          <w:tcPr>
            <w:tcW w:w="1068" w:type="pct"/>
            <w:gridSpan w:val="2"/>
            <w:vAlign w:val="center"/>
          </w:tcPr>
          <w:p w:rsidR="00662E7D" w:rsidRPr="002D1154" w:rsidRDefault="00662E7D" w:rsidP="000C289E">
            <w:pPr>
              <w:jc w:val="center"/>
              <w:rPr>
                <w:b/>
              </w:rPr>
            </w:pPr>
            <w:proofErr w:type="spellStart"/>
            <w:proofErr w:type="gramStart"/>
            <w:r>
              <w:rPr>
                <w:b/>
              </w:rPr>
              <w:t>шт</w:t>
            </w:r>
            <w:proofErr w:type="spellEnd"/>
            <w:proofErr w:type="gramEnd"/>
          </w:p>
        </w:tc>
        <w:tc>
          <w:tcPr>
            <w:tcW w:w="527" w:type="pct"/>
            <w:vAlign w:val="center"/>
          </w:tcPr>
          <w:p w:rsidR="00662E7D" w:rsidRPr="002D1154" w:rsidRDefault="00662E7D" w:rsidP="000C289E">
            <w:pPr>
              <w:jc w:val="center"/>
              <w:rPr>
                <w:b/>
              </w:rPr>
            </w:pPr>
            <w:r>
              <w:rPr>
                <w:b/>
              </w:rPr>
              <w:t>76</w:t>
            </w:r>
          </w:p>
        </w:tc>
        <w:tc>
          <w:tcPr>
            <w:tcW w:w="1985" w:type="pct"/>
            <w:vAlign w:val="center"/>
          </w:tcPr>
          <w:p w:rsidR="00662E7D" w:rsidRPr="002D1154" w:rsidRDefault="00662E7D" w:rsidP="000C289E">
            <w:pPr>
              <w:jc w:val="center"/>
              <w:rPr>
                <w:b/>
                <w:bCs/>
                <w:color w:val="000000"/>
              </w:rPr>
            </w:pPr>
            <w:r>
              <w:rPr>
                <w:b/>
                <w:bCs/>
                <w:color w:val="000000"/>
              </w:rPr>
              <w:t>204 652,04</w:t>
            </w:r>
          </w:p>
        </w:tc>
      </w:tr>
      <w:tr w:rsidR="00662E7D" w:rsidRPr="002D1154" w:rsidTr="000C289E">
        <w:tc>
          <w:tcPr>
            <w:tcW w:w="1420" w:type="pct"/>
            <w:gridSpan w:val="4"/>
          </w:tcPr>
          <w:p w:rsidR="00662E7D" w:rsidRPr="002D1154" w:rsidRDefault="00662E7D" w:rsidP="000C289E">
            <w:pPr>
              <w:ind w:right="-109"/>
            </w:pPr>
            <w:r w:rsidRPr="002D1154">
              <w:rPr>
                <w:b/>
              </w:rPr>
              <w:t xml:space="preserve">Оказание услуг по страхованию </w:t>
            </w:r>
            <w:r>
              <w:rPr>
                <w:b/>
              </w:rPr>
              <w:t>пассажирских тележек</w:t>
            </w:r>
          </w:p>
        </w:tc>
        <w:tc>
          <w:tcPr>
            <w:tcW w:w="1068" w:type="pct"/>
            <w:gridSpan w:val="2"/>
            <w:vAlign w:val="center"/>
          </w:tcPr>
          <w:p w:rsidR="00662E7D" w:rsidRPr="002D1154" w:rsidRDefault="00662E7D" w:rsidP="000C289E">
            <w:pPr>
              <w:jc w:val="center"/>
              <w:rPr>
                <w:b/>
              </w:rPr>
            </w:pPr>
            <w:proofErr w:type="spellStart"/>
            <w:proofErr w:type="gramStart"/>
            <w:r>
              <w:rPr>
                <w:b/>
              </w:rPr>
              <w:t>шт</w:t>
            </w:r>
            <w:proofErr w:type="spellEnd"/>
            <w:proofErr w:type="gramEnd"/>
          </w:p>
        </w:tc>
        <w:tc>
          <w:tcPr>
            <w:tcW w:w="527" w:type="pct"/>
            <w:vAlign w:val="center"/>
          </w:tcPr>
          <w:p w:rsidR="00662E7D" w:rsidRPr="002D1154" w:rsidRDefault="00662E7D" w:rsidP="000C289E">
            <w:pPr>
              <w:jc w:val="center"/>
              <w:rPr>
                <w:b/>
              </w:rPr>
            </w:pPr>
            <w:r>
              <w:rPr>
                <w:b/>
              </w:rPr>
              <w:t>138</w:t>
            </w:r>
          </w:p>
        </w:tc>
        <w:tc>
          <w:tcPr>
            <w:tcW w:w="1985" w:type="pct"/>
            <w:vAlign w:val="center"/>
          </w:tcPr>
          <w:p w:rsidR="00662E7D" w:rsidRPr="002D1154" w:rsidRDefault="00662E7D" w:rsidP="000C289E">
            <w:pPr>
              <w:jc w:val="center"/>
              <w:rPr>
                <w:b/>
                <w:bCs/>
                <w:color w:val="000000"/>
              </w:rPr>
            </w:pPr>
            <w:r>
              <w:rPr>
                <w:b/>
                <w:bCs/>
                <w:color w:val="000000"/>
              </w:rPr>
              <w:t>146 044,02</w:t>
            </w:r>
          </w:p>
        </w:tc>
      </w:tr>
      <w:tr w:rsidR="00662E7D" w:rsidRPr="002D1154" w:rsidTr="000C289E">
        <w:tc>
          <w:tcPr>
            <w:tcW w:w="1420" w:type="pct"/>
            <w:gridSpan w:val="4"/>
          </w:tcPr>
          <w:p w:rsidR="00662E7D" w:rsidRPr="002D1154" w:rsidRDefault="00662E7D" w:rsidP="000C289E">
            <w:pPr>
              <w:ind w:left="-108"/>
              <w:jc w:val="both"/>
              <w:rPr>
                <w:b/>
              </w:rPr>
            </w:pPr>
            <w:r w:rsidRPr="002D1154">
              <w:rPr>
                <w:b/>
              </w:rPr>
              <w:t xml:space="preserve">ИТОГО начальная (максимальная) цена договора (цена лота), руб. </w:t>
            </w:r>
          </w:p>
          <w:p w:rsidR="00662E7D" w:rsidRPr="002D1154" w:rsidRDefault="00662E7D" w:rsidP="000C289E">
            <w:pPr>
              <w:ind w:right="-109"/>
              <w:rPr>
                <w:b/>
              </w:rPr>
            </w:pPr>
          </w:p>
        </w:tc>
        <w:tc>
          <w:tcPr>
            <w:tcW w:w="1068" w:type="pct"/>
            <w:gridSpan w:val="2"/>
            <w:vAlign w:val="center"/>
          </w:tcPr>
          <w:p w:rsidR="00662E7D" w:rsidRPr="002D1154" w:rsidRDefault="00662E7D" w:rsidP="000C289E">
            <w:pPr>
              <w:jc w:val="center"/>
              <w:rPr>
                <w:b/>
              </w:rPr>
            </w:pPr>
            <w:proofErr w:type="spellStart"/>
            <w:proofErr w:type="gramStart"/>
            <w:r>
              <w:rPr>
                <w:b/>
              </w:rPr>
              <w:t>шт</w:t>
            </w:r>
            <w:proofErr w:type="spellEnd"/>
            <w:proofErr w:type="gramEnd"/>
          </w:p>
        </w:tc>
        <w:tc>
          <w:tcPr>
            <w:tcW w:w="527" w:type="pct"/>
            <w:vAlign w:val="center"/>
          </w:tcPr>
          <w:p w:rsidR="00662E7D" w:rsidRPr="002D1154" w:rsidRDefault="00662E7D" w:rsidP="000C289E">
            <w:pPr>
              <w:jc w:val="center"/>
              <w:rPr>
                <w:b/>
              </w:rPr>
            </w:pPr>
            <w:r>
              <w:rPr>
                <w:b/>
              </w:rPr>
              <w:t>214</w:t>
            </w:r>
          </w:p>
        </w:tc>
        <w:tc>
          <w:tcPr>
            <w:tcW w:w="1985" w:type="pct"/>
            <w:vAlign w:val="center"/>
          </w:tcPr>
          <w:p w:rsidR="00662E7D" w:rsidRPr="002D1154" w:rsidRDefault="00662E7D" w:rsidP="000C289E">
            <w:pPr>
              <w:jc w:val="center"/>
              <w:rPr>
                <w:b/>
                <w:bCs/>
                <w:color w:val="000000"/>
              </w:rPr>
            </w:pPr>
            <w:r>
              <w:rPr>
                <w:b/>
                <w:bCs/>
                <w:color w:val="000000"/>
              </w:rPr>
              <w:t>350 696,06</w:t>
            </w:r>
          </w:p>
        </w:tc>
      </w:tr>
      <w:tr w:rsidR="00662E7D" w:rsidRPr="002D1154" w:rsidTr="000C289E">
        <w:trPr>
          <w:trHeight w:val="1432"/>
        </w:trPr>
        <w:tc>
          <w:tcPr>
            <w:tcW w:w="1420" w:type="pct"/>
            <w:gridSpan w:val="4"/>
          </w:tcPr>
          <w:p w:rsidR="00662E7D" w:rsidRPr="002D1154" w:rsidRDefault="00662E7D" w:rsidP="000C289E">
            <w:pPr>
              <w:jc w:val="both"/>
              <w:rPr>
                <w:b/>
              </w:rPr>
            </w:pPr>
            <w:r w:rsidRPr="002D1154">
              <w:rPr>
                <w:b/>
                <w:bCs/>
              </w:rPr>
              <w:t>Порядок формирования начальной (максимальной) цены</w:t>
            </w:r>
          </w:p>
        </w:tc>
        <w:tc>
          <w:tcPr>
            <w:tcW w:w="3580" w:type="pct"/>
            <w:gridSpan w:val="4"/>
          </w:tcPr>
          <w:p w:rsidR="00662E7D" w:rsidRPr="002D1154" w:rsidRDefault="00662E7D" w:rsidP="000C289E">
            <w:pPr>
              <w:shd w:val="clear" w:color="auto" w:fill="FFFFFF"/>
              <w:tabs>
                <w:tab w:val="left" w:pos="0"/>
                <w:tab w:val="left" w:pos="1085"/>
              </w:tabs>
              <w:ind w:hanging="12"/>
              <w:jc w:val="both"/>
            </w:pPr>
            <w:r w:rsidRPr="002D1154">
              <w:t>Цена Договора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662E7D" w:rsidRPr="002D1154" w:rsidTr="000C289E">
        <w:trPr>
          <w:trHeight w:val="857"/>
        </w:trPr>
        <w:tc>
          <w:tcPr>
            <w:tcW w:w="1420" w:type="pct"/>
            <w:gridSpan w:val="4"/>
          </w:tcPr>
          <w:p w:rsidR="00662E7D" w:rsidRPr="007B43E0" w:rsidRDefault="00662E7D" w:rsidP="000C289E">
            <w:pPr>
              <w:jc w:val="both"/>
              <w:rPr>
                <w:b/>
                <w:bCs/>
              </w:rPr>
            </w:pPr>
            <w:r w:rsidRPr="007B43E0">
              <w:rPr>
                <w:b/>
                <w:bCs/>
              </w:rPr>
              <w:t>Применяемая при расчете начальной (максимальной) цены ставка НДС</w:t>
            </w:r>
          </w:p>
        </w:tc>
        <w:tc>
          <w:tcPr>
            <w:tcW w:w="3580" w:type="pct"/>
            <w:gridSpan w:val="4"/>
          </w:tcPr>
          <w:p w:rsidR="00662E7D" w:rsidRPr="002D1154" w:rsidRDefault="00662E7D" w:rsidP="000C289E">
            <w:pPr>
              <w:shd w:val="clear" w:color="auto" w:fill="FFFFFF"/>
              <w:tabs>
                <w:tab w:val="left" w:pos="0"/>
                <w:tab w:val="left" w:pos="1085"/>
              </w:tabs>
              <w:ind w:hanging="12"/>
              <w:jc w:val="both"/>
            </w:pPr>
            <w:r w:rsidRPr="002D1154">
              <w:t>В соответствии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662E7D" w:rsidRPr="002D1154" w:rsidTr="000C289E">
        <w:tc>
          <w:tcPr>
            <w:tcW w:w="5000" w:type="pct"/>
            <w:gridSpan w:val="8"/>
          </w:tcPr>
          <w:p w:rsidR="00662E7D" w:rsidRPr="007B43E0" w:rsidRDefault="00662E7D" w:rsidP="000C289E">
            <w:pPr>
              <w:jc w:val="both"/>
              <w:rPr>
                <w:b/>
                <w:bCs/>
                <w:i/>
              </w:rPr>
            </w:pPr>
            <w:r w:rsidRPr="007B43E0">
              <w:rPr>
                <w:b/>
              </w:rPr>
              <w:t>2. Требования к услугам</w:t>
            </w:r>
          </w:p>
        </w:tc>
      </w:tr>
      <w:tr w:rsidR="00662E7D" w:rsidRPr="002D1154" w:rsidTr="000C289E">
        <w:tc>
          <w:tcPr>
            <w:tcW w:w="977" w:type="pct"/>
            <w:vMerge w:val="restart"/>
          </w:tcPr>
          <w:p w:rsidR="00662E7D" w:rsidRPr="007B43E0" w:rsidRDefault="00662E7D" w:rsidP="00AA7FDB">
            <w:pPr>
              <w:ind w:left="-108" w:right="-109"/>
              <w:rPr>
                <w:i/>
              </w:rPr>
            </w:pPr>
            <w:r w:rsidRPr="007B43E0">
              <w:t xml:space="preserve">Оказание услуг по страхованию </w:t>
            </w:r>
            <w:r w:rsidR="00AA7FDB" w:rsidRPr="007B43E0">
              <w:t>средств железнодорожного транспорта</w:t>
            </w:r>
          </w:p>
        </w:tc>
        <w:tc>
          <w:tcPr>
            <w:tcW w:w="1110" w:type="pct"/>
            <w:gridSpan w:val="4"/>
          </w:tcPr>
          <w:p w:rsidR="00662E7D" w:rsidRPr="002D1154" w:rsidRDefault="00662E7D" w:rsidP="000C289E">
            <w:pPr>
              <w:jc w:val="both"/>
            </w:pPr>
            <w:r w:rsidRPr="002D1154">
              <w:rPr>
                <w:bCs/>
              </w:rPr>
              <w:t>Нормативные документы, согласно которым установлены требования</w:t>
            </w:r>
          </w:p>
        </w:tc>
        <w:tc>
          <w:tcPr>
            <w:tcW w:w="2913" w:type="pct"/>
            <w:gridSpan w:val="3"/>
          </w:tcPr>
          <w:p w:rsidR="00662E7D" w:rsidRPr="00B5568A" w:rsidRDefault="00662E7D" w:rsidP="000C289E">
            <w:pPr>
              <w:autoSpaceDE w:val="0"/>
              <w:autoSpaceDN w:val="0"/>
              <w:adjustRightInd w:val="0"/>
              <w:jc w:val="both"/>
            </w:pPr>
            <w:r w:rsidRPr="00B5568A">
              <w:t>Закон Р</w:t>
            </w:r>
            <w:r>
              <w:t>оссийской Федерации</w:t>
            </w:r>
            <w:r w:rsidRPr="00B5568A">
              <w:t xml:space="preserve"> от 27.11.1992 № 4015-1 «Об организации страхового дела в Российской Федерации</w:t>
            </w:r>
            <w:r>
              <w:t>».</w:t>
            </w:r>
          </w:p>
        </w:tc>
      </w:tr>
      <w:tr w:rsidR="00662E7D" w:rsidRPr="002D1154" w:rsidTr="000C289E">
        <w:trPr>
          <w:trHeight w:val="415"/>
        </w:trPr>
        <w:tc>
          <w:tcPr>
            <w:tcW w:w="977" w:type="pct"/>
            <w:vMerge/>
          </w:tcPr>
          <w:p w:rsidR="00662E7D" w:rsidRPr="002D1154" w:rsidRDefault="00662E7D" w:rsidP="000C289E">
            <w:pPr>
              <w:jc w:val="both"/>
              <w:rPr>
                <w:i/>
              </w:rPr>
            </w:pPr>
          </w:p>
        </w:tc>
        <w:tc>
          <w:tcPr>
            <w:tcW w:w="1110" w:type="pct"/>
            <w:gridSpan w:val="4"/>
          </w:tcPr>
          <w:p w:rsidR="00662E7D" w:rsidRPr="002D1154" w:rsidRDefault="00662E7D" w:rsidP="000C289E">
            <w:pPr>
              <w:jc w:val="both"/>
              <w:rPr>
                <w:i/>
              </w:rPr>
            </w:pPr>
            <w:r w:rsidRPr="002D1154">
              <w:rPr>
                <w:bCs/>
              </w:rPr>
              <w:t>Технические и функциональные характеристики услуги</w:t>
            </w:r>
          </w:p>
        </w:tc>
        <w:tc>
          <w:tcPr>
            <w:tcW w:w="2913" w:type="pct"/>
            <w:gridSpan w:val="3"/>
          </w:tcPr>
          <w:p w:rsidR="00AA7FDB" w:rsidRPr="00A52A02" w:rsidRDefault="00AA7FDB" w:rsidP="00AA7FDB">
            <w:pPr>
              <w:ind w:firstLine="277"/>
              <w:jc w:val="both"/>
            </w:pPr>
            <w:r w:rsidRPr="00A52A02">
              <w:t>Объектом страхования являются следующие средства ЖТ:</w:t>
            </w:r>
          </w:p>
          <w:p w:rsidR="00AA7FDB" w:rsidRPr="00A52A02" w:rsidRDefault="00AA7FDB" w:rsidP="00AA7FDB">
            <w:pPr>
              <w:ind w:firstLine="277"/>
              <w:jc w:val="both"/>
            </w:pPr>
            <w:r w:rsidRPr="00A52A02">
              <w:t>- Железнодорожные вагоны в количестве 76 штук, которыми Страхователь владеет, пользуется, распоряжается на основании права собственности.</w:t>
            </w:r>
          </w:p>
          <w:p w:rsidR="00AA7FDB" w:rsidRPr="00A52A02" w:rsidRDefault="00AA7FDB" w:rsidP="00AA7FDB">
            <w:pPr>
              <w:ind w:firstLine="277"/>
              <w:jc w:val="both"/>
            </w:pPr>
            <w:r w:rsidRPr="00A52A02">
              <w:t xml:space="preserve">- Железнодорожные тележки в количестве 138 штук, которые являются предметом лизинга в соответствии с договором </w:t>
            </w:r>
            <w:r w:rsidR="00A52A02" w:rsidRPr="00A52A02">
              <w:t>финансовой аренды (лизинга).</w:t>
            </w:r>
          </w:p>
          <w:p w:rsidR="00AA7FDB" w:rsidRPr="00A52A02" w:rsidRDefault="00AA7FDB" w:rsidP="00AA7FDB">
            <w:pPr>
              <w:ind w:firstLine="277"/>
              <w:jc w:val="both"/>
              <w:rPr>
                <w:rFonts w:eastAsia="MS Mincho"/>
              </w:rPr>
            </w:pPr>
            <w:r w:rsidRPr="00A52A02">
              <w:t>Страховая стоимость застрахованных средств ЖТ, определена в размере 952 094 954, 86  (</w:t>
            </w:r>
            <w:r w:rsidR="00A52A02">
              <w:t>д</w:t>
            </w:r>
            <w:r w:rsidRPr="00A52A02">
              <w:t>евятьсот пятьдесят два миллиона девяносто четыре тысячи девятьсот пятьдесят четыре рубля 86 копеек).</w:t>
            </w:r>
          </w:p>
          <w:p w:rsidR="00AA7FDB" w:rsidRPr="00A52A02" w:rsidRDefault="00AA7FDB" w:rsidP="00AA7FDB">
            <w:pPr>
              <w:jc w:val="both"/>
              <w:rPr>
                <w:bCs/>
              </w:rPr>
            </w:pPr>
            <w:r w:rsidRPr="00A52A02">
              <w:rPr>
                <w:bCs/>
              </w:rPr>
              <w:t>Перечень подлежащего страхованию имущества указан в приложении № 2,3 к проекту договора.</w:t>
            </w:r>
          </w:p>
          <w:p w:rsidR="00662E7D" w:rsidRPr="00A52A02" w:rsidRDefault="0014736E" w:rsidP="000C289E">
            <w:pPr>
              <w:jc w:val="both"/>
            </w:pPr>
            <w:r w:rsidRPr="00A52A02">
              <w:t xml:space="preserve">Страховым случаем является: </w:t>
            </w:r>
            <w:r w:rsidR="00662E7D" w:rsidRPr="00A52A02">
              <w:t xml:space="preserve">Физическая утрата, </w:t>
            </w:r>
            <w:r w:rsidR="00662E7D" w:rsidRPr="00A52A02">
              <w:lastRenderedPageBreak/>
              <w:t>гибель или повреждение Имущества по любым причинам, обладающим признаками вероятности и случайности.</w:t>
            </w:r>
          </w:p>
          <w:p w:rsidR="00662E7D" w:rsidRPr="00A52A02" w:rsidRDefault="00662E7D" w:rsidP="000C289E">
            <w:pPr>
              <w:jc w:val="both"/>
            </w:pPr>
            <w:r w:rsidRPr="00A52A02">
              <w:t>Подлежит возмещению ущерб, в результате гибели, утраты, повреждения Имущества:</w:t>
            </w:r>
          </w:p>
          <w:p w:rsidR="00662E7D" w:rsidRPr="00A52A02" w:rsidRDefault="00662E7D" w:rsidP="000C289E">
            <w:pPr>
              <w:jc w:val="both"/>
            </w:pPr>
            <w:r w:rsidRPr="00A52A02">
              <w:t>террористического акта (в соответствии со статьей 205 Уголовного кодекса Российской Федерации) – совершения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w:t>
            </w:r>
          </w:p>
          <w:p w:rsidR="00662E7D" w:rsidRPr="00A52A02" w:rsidRDefault="00662E7D" w:rsidP="000C289E">
            <w:pPr>
              <w:jc w:val="both"/>
            </w:pPr>
            <w:r w:rsidRPr="00A52A02">
              <w:rPr>
                <w:rFonts w:eastAsia="Arial Unicode MS"/>
              </w:rPr>
              <w:t>диверсии (в соответствии со статьей 281 Уголовного Кодекса Российской Федерации) – совершения в</w:t>
            </w:r>
            <w:r w:rsidRPr="00A52A02">
              <w:t>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w:t>
            </w:r>
            <w:proofErr w:type="gramStart"/>
            <w:r w:rsidRPr="00A52A02">
              <w:t>дств св</w:t>
            </w:r>
            <w:proofErr w:type="gramEnd"/>
            <w:r w:rsidRPr="00A52A02">
              <w:t>язи, объектов жизнеобеспечения населения в целях подрыва экономической безопасности и обороноспособности Российской Федерации.</w:t>
            </w:r>
          </w:p>
          <w:p w:rsidR="00662E7D" w:rsidRPr="00A52A02" w:rsidRDefault="00662E7D" w:rsidP="000C289E">
            <w:pPr>
              <w:jc w:val="both"/>
            </w:pPr>
            <w:r w:rsidRPr="00A52A02">
              <w:t>Также Имущество, застраховано на случай гибели (утраты) или повреждения в результате:</w:t>
            </w:r>
          </w:p>
          <w:p w:rsidR="00662E7D" w:rsidRPr="00A52A02" w:rsidRDefault="00662E7D" w:rsidP="000C289E">
            <w:pPr>
              <w:jc w:val="both"/>
            </w:pPr>
            <w:r w:rsidRPr="00A52A02">
              <w:t>ошибок в проектировании, конструкции и расчетах;</w:t>
            </w:r>
          </w:p>
          <w:p w:rsidR="00662E7D" w:rsidRPr="00A52A02" w:rsidRDefault="00662E7D" w:rsidP="000C289E">
            <w:pPr>
              <w:jc w:val="both"/>
            </w:pPr>
            <w:r w:rsidRPr="00A52A02">
              <w:t>ошибок при изготовлении и монтаже;</w:t>
            </w:r>
          </w:p>
          <w:p w:rsidR="00662E7D" w:rsidRPr="00A52A02" w:rsidRDefault="00662E7D" w:rsidP="000C289E">
            <w:pPr>
              <w:jc w:val="both"/>
            </w:pPr>
            <w:r w:rsidRPr="00A52A02">
              <w:t>дефектов литья или использованного материала;</w:t>
            </w:r>
          </w:p>
          <w:p w:rsidR="00662E7D" w:rsidRPr="00A52A02" w:rsidRDefault="00662E7D" w:rsidP="000C289E">
            <w:pPr>
              <w:jc w:val="both"/>
            </w:pPr>
            <w:r w:rsidRPr="00A52A02">
              <w:t>непреднамеренных ошибок персонала Страхователя при использовании и обслуживании застрахованного Имущества;</w:t>
            </w:r>
          </w:p>
          <w:p w:rsidR="00662E7D" w:rsidRPr="00A52A02" w:rsidRDefault="00662E7D" w:rsidP="000C289E">
            <w:pPr>
              <w:tabs>
                <w:tab w:val="left" w:pos="1418"/>
              </w:tabs>
              <w:jc w:val="both"/>
            </w:pPr>
            <w:proofErr w:type="gramStart"/>
            <w:r w:rsidRPr="00A52A02">
              <w:t xml:space="preserve">энергетической перегрузки, перегрева, вибрации, </w:t>
            </w:r>
            <w:proofErr w:type="spellStart"/>
            <w:r w:rsidRPr="00A52A02">
              <w:t>разладки</w:t>
            </w:r>
            <w:proofErr w:type="spellEnd"/>
            <w:r w:rsidRPr="00A52A02">
              <w:t>, заклинивания, засора посторонними предметами, воздействия центробежных сил, «усталости» материала;</w:t>
            </w:r>
            <w:proofErr w:type="gramEnd"/>
          </w:p>
          <w:p w:rsidR="00662E7D" w:rsidRPr="00A52A02" w:rsidRDefault="00662E7D" w:rsidP="000C289E">
            <w:pPr>
              <w:tabs>
                <w:tab w:val="left" w:pos="1560"/>
              </w:tabs>
              <w:jc w:val="both"/>
            </w:pPr>
            <w:r w:rsidRPr="00A52A02">
              <w:t>воздействия электроэнергии в виде короткого замыкания электрического тока, перегрузки электросети, падения напряжения, атмосферного разряда (кроме удара молнии) и прочих подобных явлений (включая возгорание, если ущерб причинен непосредственно тем предметам, в которых возникло возгорание);</w:t>
            </w:r>
          </w:p>
          <w:p w:rsidR="00662E7D" w:rsidRPr="00A52A02" w:rsidRDefault="00662E7D" w:rsidP="000C289E">
            <w:pPr>
              <w:tabs>
                <w:tab w:val="left" w:pos="1418"/>
              </w:tabs>
              <w:jc w:val="both"/>
            </w:pPr>
            <w:r w:rsidRPr="00A52A02">
              <w:t>гидравлического удара или недостатка жидкости в котлах, парогенераторах, других аппаратах, действующих с помощью пара или жидкости;</w:t>
            </w:r>
          </w:p>
          <w:p w:rsidR="00662E7D" w:rsidRPr="00A52A02" w:rsidRDefault="00662E7D" w:rsidP="000C289E">
            <w:pPr>
              <w:jc w:val="both"/>
            </w:pPr>
            <w:r w:rsidRPr="00A52A02">
              <w:t>взрыва паровых котлов (разрыва стенок котла вследствие расширения газа или пара), двигателей внутреннего сгорания, других источников энергии;</w:t>
            </w:r>
          </w:p>
          <w:p w:rsidR="00662E7D" w:rsidRPr="00A52A02" w:rsidRDefault="00662E7D" w:rsidP="000C289E">
            <w:pPr>
              <w:jc w:val="both"/>
            </w:pPr>
            <w:r w:rsidRPr="00A52A02">
              <w:t>действия низких температур;</w:t>
            </w:r>
          </w:p>
          <w:p w:rsidR="00662E7D" w:rsidRPr="00A52A02" w:rsidRDefault="00662E7D" w:rsidP="000C289E">
            <w:pPr>
              <w:jc w:val="both"/>
            </w:pPr>
            <w:r w:rsidRPr="00A52A02">
              <w:t>разрыва тросов и цепей, падения застрахованных предметов, удара их о другие предметы.</w:t>
            </w:r>
          </w:p>
          <w:p w:rsidR="00662E7D" w:rsidRPr="00A52A02" w:rsidRDefault="00662E7D" w:rsidP="007F1ECA">
            <w:pPr>
              <w:jc w:val="both"/>
            </w:pPr>
          </w:p>
        </w:tc>
      </w:tr>
      <w:tr w:rsidR="00662E7D" w:rsidRPr="002D1154" w:rsidTr="000C289E">
        <w:tc>
          <w:tcPr>
            <w:tcW w:w="5000" w:type="pct"/>
            <w:gridSpan w:val="8"/>
          </w:tcPr>
          <w:p w:rsidR="00662E7D" w:rsidRPr="002D1154" w:rsidRDefault="00662E7D" w:rsidP="000C289E">
            <w:pPr>
              <w:jc w:val="both"/>
              <w:rPr>
                <w:b/>
                <w:i/>
              </w:rPr>
            </w:pPr>
            <w:r w:rsidRPr="002D1154">
              <w:rPr>
                <w:b/>
              </w:rPr>
              <w:lastRenderedPageBreak/>
              <w:t>3. Требования к результатам</w:t>
            </w:r>
          </w:p>
        </w:tc>
      </w:tr>
      <w:tr w:rsidR="00662E7D" w:rsidRPr="002D1154" w:rsidTr="000C289E">
        <w:tc>
          <w:tcPr>
            <w:tcW w:w="5000" w:type="pct"/>
            <w:gridSpan w:val="8"/>
          </w:tcPr>
          <w:p w:rsidR="00662E7D" w:rsidRPr="0015713D" w:rsidRDefault="00662E7D" w:rsidP="000C289E">
            <w:pPr>
              <w:jc w:val="both"/>
              <w:rPr>
                <w:color w:val="FF0000"/>
              </w:rPr>
            </w:pPr>
            <w:r w:rsidRPr="0015713D">
              <w:t>При наступлении страхового случая в течение 15 рабочих дней составить страховой акт и осуществить страховую выплату</w:t>
            </w:r>
            <w:r>
              <w:t>.</w:t>
            </w:r>
          </w:p>
        </w:tc>
      </w:tr>
      <w:tr w:rsidR="00662E7D" w:rsidRPr="002D1154" w:rsidTr="000C289E">
        <w:tc>
          <w:tcPr>
            <w:tcW w:w="5000" w:type="pct"/>
            <w:gridSpan w:val="8"/>
          </w:tcPr>
          <w:p w:rsidR="00662E7D" w:rsidRPr="002D1154" w:rsidRDefault="00662E7D" w:rsidP="000C289E">
            <w:pPr>
              <w:jc w:val="both"/>
            </w:pPr>
            <w:r w:rsidRPr="002D1154">
              <w:rPr>
                <w:b/>
              </w:rPr>
              <w:t>4.</w:t>
            </w:r>
            <w:r w:rsidRPr="002D1154">
              <w:t xml:space="preserve"> </w:t>
            </w:r>
            <w:r w:rsidRPr="002D1154">
              <w:rPr>
                <w:b/>
                <w:bCs/>
              </w:rPr>
              <w:t>Место, условия и порядок оказания услуг</w:t>
            </w:r>
          </w:p>
        </w:tc>
      </w:tr>
      <w:tr w:rsidR="00662E7D" w:rsidRPr="002D1154" w:rsidTr="000C289E">
        <w:tc>
          <w:tcPr>
            <w:tcW w:w="1019" w:type="pct"/>
            <w:gridSpan w:val="3"/>
          </w:tcPr>
          <w:p w:rsidR="00662E7D" w:rsidRPr="002D1154" w:rsidRDefault="00662E7D" w:rsidP="000C289E">
            <w:pPr>
              <w:jc w:val="both"/>
            </w:pPr>
            <w:r w:rsidRPr="002D1154">
              <w:t xml:space="preserve">Место </w:t>
            </w:r>
            <w:r w:rsidRPr="002D1154">
              <w:rPr>
                <w:bCs/>
              </w:rPr>
              <w:t>оказания услуг</w:t>
            </w:r>
          </w:p>
        </w:tc>
        <w:tc>
          <w:tcPr>
            <w:tcW w:w="3981" w:type="pct"/>
            <w:gridSpan w:val="5"/>
          </w:tcPr>
          <w:p w:rsidR="00662E7D" w:rsidRPr="00C27D75" w:rsidRDefault="00662E7D" w:rsidP="000C289E">
            <w:pPr>
              <w:shd w:val="clear" w:color="auto" w:fill="FFFFFF"/>
              <w:jc w:val="both"/>
            </w:pPr>
            <w:r>
              <w:rPr>
                <w:lang w:eastAsia="en-US"/>
              </w:rPr>
              <w:t xml:space="preserve">Оказание услуг должно производиться Страховщиком на всей территории страхования. </w:t>
            </w:r>
            <w:r>
              <w:rPr>
                <w:bCs/>
                <w:lang w:eastAsia="en-US"/>
              </w:rPr>
              <w:t>Территория страхования – Российская Федерация.</w:t>
            </w:r>
          </w:p>
        </w:tc>
      </w:tr>
      <w:tr w:rsidR="00662E7D" w:rsidRPr="002D1154" w:rsidTr="000C289E">
        <w:tc>
          <w:tcPr>
            <w:tcW w:w="1019" w:type="pct"/>
            <w:gridSpan w:val="3"/>
          </w:tcPr>
          <w:p w:rsidR="00662E7D" w:rsidRPr="002D1154" w:rsidRDefault="00662E7D" w:rsidP="000C289E">
            <w:pPr>
              <w:jc w:val="both"/>
              <w:rPr>
                <w:i/>
              </w:rPr>
            </w:pPr>
            <w:r w:rsidRPr="002D1154">
              <w:t xml:space="preserve">Условия </w:t>
            </w:r>
            <w:r w:rsidRPr="002D1154">
              <w:rPr>
                <w:bCs/>
              </w:rPr>
              <w:t>оказания услуг</w:t>
            </w:r>
          </w:p>
        </w:tc>
        <w:tc>
          <w:tcPr>
            <w:tcW w:w="3981" w:type="pct"/>
            <w:gridSpan w:val="5"/>
          </w:tcPr>
          <w:p w:rsidR="00662E7D" w:rsidRPr="00753A08" w:rsidRDefault="00662E7D" w:rsidP="000C289E">
            <w:pPr>
              <w:jc w:val="both"/>
            </w:pPr>
            <w:r w:rsidRPr="00753A08">
              <w:t>Страховщик обязан оказывать услуги лично, без привлечения сторонних организаций, в соответствии с требованиями настоящего Договора</w:t>
            </w:r>
          </w:p>
          <w:p w:rsidR="00662E7D" w:rsidRPr="00753A08" w:rsidRDefault="00662E7D" w:rsidP="000C289E">
            <w:pPr>
              <w:pStyle w:val="a6"/>
              <w:shd w:val="clear" w:color="auto" w:fill="FFFFFF"/>
              <w:ind w:left="0"/>
              <w:contextualSpacing/>
              <w:jc w:val="both"/>
              <w:rPr>
                <w:rFonts w:eastAsia="Calibri"/>
                <w:lang w:eastAsia="en-US"/>
              </w:rPr>
            </w:pPr>
            <w:r w:rsidRPr="00753A08">
              <w:t>Прием документов при возникновении страхового случая, выплата страхового возмещения, должны осуществляться в г. Южно-Сахалинске.</w:t>
            </w:r>
          </w:p>
          <w:p w:rsidR="00662E7D" w:rsidRPr="00753A08" w:rsidRDefault="00662E7D" w:rsidP="000C289E">
            <w:pPr>
              <w:jc w:val="both"/>
            </w:pPr>
            <w:r>
              <w:t>Франшиза не установлена</w:t>
            </w:r>
          </w:p>
        </w:tc>
      </w:tr>
      <w:tr w:rsidR="00662E7D" w:rsidRPr="002D1154" w:rsidTr="000C289E">
        <w:tc>
          <w:tcPr>
            <w:tcW w:w="1019" w:type="pct"/>
            <w:gridSpan w:val="3"/>
          </w:tcPr>
          <w:p w:rsidR="00662E7D" w:rsidRPr="002D1154" w:rsidRDefault="00662E7D" w:rsidP="000C289E">
            <w:pPr>
              <w:jc w:val="both"/>
              <w:rPr>
                <w:i/>
              </w:rPr>
            </w:pPr>
            <w:r w:rsidRPr="002D1154">
              <w:t xml:space="preserve">Сроки </w:t>
            </w:r>
            <w:r w:rsidRPr="002D1154">
              <w:rPr>
                <w:bCs/>
              </w:rPr>
              <w:t>оказания услуг</w:t>
            </w:r>
          </w:p>
        </w:tc>
        <w:tc>
          <w:tcPr>
            <w:tcW w:w="3981" w:type="pct"/>
            <w:gridSpan w:val="5"/>
          </w:tcPr>
          <w:p w:rsidR="00662E7D" w:rsidRPr="00753A08" w:rsidRDefault="00662E7D" w:rsidP="000C289E">
            <w:pPr>
              <w:ind w:right="-6"/>
              <w:jc w:val="both"/>
            </w:pPr>
            <w:r w:rsidRPr="00753A08">
              <w:t>С даты подписания договора и действует в течение одного календарного года</w:t>
            </w:r>
            <w:r w:rsidR="007B43E0">
              <w:t>.</w:t>
            </w:r>
          </w:p>
        </w:tc>
      </w:tr>
      <w:tr w:rsidR="00662E7D" w:rsidRPr="002D1154" w:rsidTr="000C289E">
        <w:tc>
          <w:tcPr>
            <w:tcW w:w="5000" w:type="pct"/>
            <w:gridSpan w:val="8"/>
          </w:tcPr>
          <w:p w:rsidR="00662E7D" w:rsidRPr="002D1154" w:rsidRDefault="00662E7D" w:rsidP="000C289E">
            <w:pPr>
              <w:jc w:val="both"/>
              <w:rPr>
                <w:i/>
              </w:rPr>
            </w:pPr>
            <w:r w:rsidRPr="002D1154">
              <w:rPr>
                <w:b/>
                <w:bCs/>
              </w:rPr>
              <w:t>5. Форма, сроки и порядок оплаты</w:t>
            </w:r>
          </w:p>
        </w:tc>
      </w:tr>
      <w:tr w:rsidR="00662E7D" w:rsidRPr="002D1154" w:rsidTr="000C289E">
        <w:tc>
          <w:tcPr>
            <w:tcW w:w="1015" w:type="pct"/>
            <w:gridSpan w:val="2"/>
          </w:tcPr>
          <w:p w:rsidR="00662E7D" w:rsidRPr="002D1154" w:rsidRDefault="00662E7D" w:rsidP="000C289E">
            <w:pPr>
              <w:jc w:val="both"/>
              <w:rPr>
                <w:i/>
              </w:rPr>
            </w:pPr>
            <w:r w:rsidRPr="002D1154">
              <w:rPr>
                <w:bCs/>
              </w:rPr>
              <w:t>Форма оплаты</w:t>
            </w:r>
          </w:p>
        </w:tc>
        <w:tc>
          <w:tcPr>
            <w:tcW w:w="3985" w:type="pct"/>
            <w:gridSpan w:val="6"/>
          </w:tcPr>
          <w:p w:rsidR="00662E7D" w:rsidRPr="00753A08" w:rsidRDefault="00662E7D" w:rsidP="000C289E">
            <w:pPr>
              <w:jc w:val="both"/>
            </w:pPr>
            <w:r w:rsidRPr="00753A08">
              <w:rPr>
                <w:bCs/>
              </w:rPr>
              <w:t>Оплата осуществляется в безналичной форме путем перечисления средств на счет контрагента.</w:t>
            </w:r>
          </w:p>
        </w:tc>
      </w:tr>
      <w:tr w:rsidR="00662E7D" w:rsidRPr="002D1154" w:rsidTr="000C289E">
        <w:tc>
          <w:tcPr>
            <w:tcW w:w="1015" w:type="pct"/>
            <w:gridSpan w:val="2"/>
          </w:tcPr>
          <w:p w:rsidR="00662E7D" w:rsidRPr="002D1154" w:rsidRDefault="00662E7D" w:rsidP="000C289E">
            <w:pPr>
              <w:ind w:right="-109"/>
              <w:rPr>
                <w:i/>
              </w:rPr>
            </w:pPr>
            <w:r w:rsidRPr="002D1154">
              <w:rPr>
                <w:bCs/>
              </w:rPr>
              <w:t>Авансирование</w:t>
            </w:r>
          </w:p>
        </w:tc>
        <w:tc>
          <w:tcPr>
            <w:tcW w:w="3985" w:type="pct"/>
            <w:gridSpan w:val="6"/>
          </w:tcPr>
          <w:p w:rsidR="00662E7D" w:rsidRPr="00071481" w:rsidRDefault="00662E7D" w:rsidP="000C289E">
            <w:pPr>
              <w:jc w:val="both"/>
              <w:rPr>
                <w:bCs/>
              </w:rPr>
            </w:pPr>
            <w:r w:rsidRPr="00071481">
              <w:rPr>
                <w:bCs/>
              </w:rPr>
              <w:t>Авансирование предусмотрено.</w:t>
            </w:r>
          </w:p>
        </w:tc>
      </w:tr>
      <w:tr w:rsidR="00662E7D" w:rsidRPr="002D1154" w:rsidTr="000C289E">
        <w:tc>
          <w:tcPr>
            <w:tcW w:w="1015" w:type="pct"/>
            <w:gridSpan w:val="2"/>
          </w:tcPr>
          <w:p w:rsidR="00662E7D" w:rsidRPr="002D1154" w:rsidRDefault="00662E7D" w:rsidP="000C289E">
            <w:pPr>
              <w:rPr>
                <w:i/>
              </w:rPr>
            </w:pPr>
            <w:r w:rsidRPr="002D1154">
              <w:rPr>
                <w:bCs/>
              </w:rPr>
              <w:t>Срок и порядок оплаты</w:t>
            </w:r>
          </w:p>
        </w:tc>
        <w:tc>
          <w:tcPr>
            <w:tcW w:w="3985" w:type="pct"/>
            <w:gridSpan w:val="6"/>
          </w:tcPr>
          <w:p w:rsidR="007B43E0" w:rsidRPr="007B43E0" w:rsidRDefault="007B43E0" w:rsidP="007B43E0">
            <w:pPr>
              <w:pStyle w:val="a6"/>
              <w:shd w:val="clear" w:color="auto" w:fill="FFFFFF"/>
              <w:ind w:left="0"/>
              <w:contextualSpacing/>
              <w:jc w:val="both"/>
            </w:pPr>
            <w:r>
              <w:t xml:space="preserve">Страховая премия уплачивается путем перечисления денежных средств на расчетный счет </w:t>
            </w:r>
            <w:r w:rsidRPr="007B43E0">
              <w:t>с</w:t>
            </w:r>
            <w:r>
              <w:t>траховщика в течение 10</w:t>
            </w:r>
            <w:r w:rsidRPr="007B43E0">
              <w:t xml:space="preserve"> (</w:t>
            </w:r>
            <w:r>
              <w:t>десяти</w:t>
            </w:r>
            <w:r w:rsidRPr="007B43E0">
              <w:t>)</w:t>
            </w:r>
            <w:r>
              <w:t xml:space="preserve"> банковских дней со дня выставления </w:t>
            </w:r>
            <w:r w:rsidRPr="007B43E0">
              <w:t>с</w:t>
            </w:r>
            <w:r>
              <w:t xml:space="preserve">траховщиком счета Заказчику. </w:t>
            </w:r>
          </w:p>
          <w:p w:rsidR="0014736E" w:rsidRPr="000C763D" w:rsidRDefault="007B43E0" w:rsidP="007B43E0">
            <w:pPr>
              <w:pStyle w:val="a6"/>
              <w:shd w:val="clear" w:color="auto" w:fill="FFFFFF"/>
              <w:ind w:left="0"/>
              <w:contextualSpacing/>
              <w:jc w:val="both"/>
              <w:rPr>
                <w:color w:val="FF0000"/>
              </w:rPr>
            </w:pPr>
            <w:r>
              <w:t xml:space="preserve">Датой уплаты страховой премии считается дата поступления денежных средств на расчетный счет </w:t>
            </w:r>
            <w:r w:rsidRPr="007B43E0">
              <w:t>с</w:t>
            </w:r>
            <w:r>
              <w:t>траховщика.</w:t>
            </w:r>
          </w:p>
        </w:tc>
      </w:tr>
      <w:tr w:rsidR="00662E7D" w:rsidRPr="002D1154" w:rsidTr="000C289E">
        <w:tc>
          <w:tcPr>
            <w:tcW w:w="5000" w:type="pct"/>
            <w:gridSpan w:val="8"/>
          </w:tcPr>
          <w:p w:rsidR="00662E7D" w:rsidRPr="002D1154" w:rsidRDefault="00662E7D" w:rsidP="000C289E">
            <w:pPr>
              <w:jc w:val="both"/>
              <w:rPr>
                <w:i/>
              </w:rPr>
            </w:pPr>
            <w:r w:rsidRPr="002D1154">
              <w:rPr>
                <w:b/>
                <w:bCs/>
              </w:rPr>
              <w:t>6. Иные требования</w:t>
            </w:r>
          </w:p>
        </w:tc>
      </w:tr>
      <w:tr w:rsidR="00662E7D" w:rsidRPr="002D1154" w:rsidTr="000C289E">
        <w:tc>
          <w:tcPr>
            <w:tcW w:w="5000" w:type="pct"/>
            <w:gridSpan w:val="8"/>
          </w:tcPr>
          <w:p w:rsidR="00662E7D" w:rsidRPr="002D1154" w:rsidRDefault="00662E7D" w:rsidP="000C289E">
            <w:pPr>
              <w:jc w:val="both"/>
              <w:rPr>
                <w:i/>
              </w:rPr>
            </w:pPr>
            <w:r w:rsidRPr="002D1154">
              <w:rPr>
                <w:bCs/>
              </w:rPr>
              <w:t>Не предусмотрено</w:t>
            </w:r>
            <w:r w:rsidRPr="002D1154">
              <w:rPr>
                <w:bCs/>
                <w:i/>
              </w:rPr>
              <w:t>.</w:t>
            </w:r>
          </w:p>
        </w:tc>
      </w:tr>
      <w:tr w:rsidR="00662E7D" w:rsidRPr="002D1154" w:rsidTr="000C289E">
        <w:tc>
          <w:tcPr>
            <w:tcW w:w="5000" w:type="pct"/>
            <w:gridSpan w:val="8"/>
          </w:tcPr>
          <w:p w:rsidR="00662E7D" w:rsidRPr="002D1154" w:rsidRDefault="00662E7D" w:rsidP="000C289E">
            <w:pPr>
              <w:jc w:val="both"/>
              <w:rPr>
                <w:b/>
              </w:rPr>
            </w:pPr>
            <w:r w:rsidRPr="002D1154">
              <w:rPr>
                <w:b/>
              </w:rPr>
              <w:t>7. Расчет стоимости услуг за единицу</w:t>
            </w:r>
          </w:p>
        </w:tc>
      </w:tr>
      <w:tr w:rsidR="00662E7D" w:rsidRPr="002D1154" w:rsidTr="000C289E">
        <w:tc>
          <w:tcPr>
            <w:tcW w:w="5000" w:type="pct"/>
            <w:gridSpan w:val="8"/>
          </w:tcPr>
          <w:p w:rsidR="00662E7D" w:rsidRPr="002D1154" w:rsidRDefault="00662E7D" w:rsidP="000C289E">
            <w:pPr>
              <w:jc w:val="both"/>
              <w:rPr>
                <w:i/>
                <w:sz w:val="28"/>
                <w:szCs w:val="28"/>
              </w:rPr>
            </w:pPr>
            <w:r w:rsidRPr="002D1154">
              <w:t>Цена за единицу каждого наименования услуг указывается участником в техническом предложении,</w:t>
            </w:r>
            <w:r w:rsidRPr="002D1154">
              <w:rPr>
                <w:b/>
                <w:i/>
              </w:rPr>
              <w:t xml:space="preserve"> </w:t>
            </w:r>
            <w:r w:rsidRPr="002D1154">
              <w:t>подготовленном по Форме технического предложения участника, представленной в приложении № 1.3 конкурсной документации</w:t>
            </w:r>
            <w:proofErr w:type="gramStart"/>
            <w:r w:rsidRPr="002D1154">
              <w:t>..</w:t>
            </w:r>
            <w:proofErr w:type="gramEnd"/>
          </w:p>
        </w:tc>
      </w:tr>
    </w:tbl>
    <w:p w:rsidR="00662E7D" w:rsidRDefault="00662E7D">
      <w:pPr>
        <w:spacing w:after="200" w:line="276" w:lineRule="auto"/>
        <w:rPr>
          <w:rFonts w:eastAsia="MS Mincho"/>
        </w:rPr>
      </w:pPr>
    </w:p>
    <w:p w:rsidR="00662E7D" w:rsidRDefault="00662E7D" w:rsidP="008C4BEE">
      <w:pPr>
        <w:rPr>
          <w:rFonts w:eastAsia="MS Mincho"/>
        </w:rPr>
        <w:sectPr w:rsidR="00662E7D" w:rsidSect="00662E7D">
          <w:pgSz w:w="11906" w:h="16838"/>
          <w:pgMar w:top="1103" w:right="850" w:bottom="1134" w:left="1701" w:header="708" w:footer="708" w:gutter="0"/>
          <w:cols w:space="708"/>
          <w:docGrid w:linePitch="360"/>
        </w:sectPr>
      </w:pPr>
    </w:p>
    <w:p w:rsidR="00662E7D" w:rsidRPr="002D1154" w:rsidRDefault="00662E7D" w:rsidP="00662E7D">
      <w:pPr>
        <w:pStyle w:val="a9"/>
        <w:ind w:right="142" w:firstLine="6886"/>
        <w:jc w:val="left"/>
        <w:rPr>
          <w:sz w:val="24"/>
        </w:rPr>
      </w:pPr>
      <w:r w:rsidRPr="002D1154">
        <w:rPr>
          <w:sz w:val="24"/>
        </w:rPr>
        <w:lastRenderedPageBreak/>
        <w:t>Приложение № 1.2</w:t>
      </w:r>
    </w:p>
    <w:p w:rsidR="00662E7D" w:rsidRPr="002D1154" w:rsidRDefault="00662E7D" w:rsidP="00662E7D">
      <w:pPr>
        <w:pStyle w:val="a9"/>
        <w:ind w:right="142" w:firstLine="6130"/>
        <w:jc w:val="left"/>
        <w:rPr>
          <w:sz w:val="24"/>
        </w:rPr>
      </w:pPr>
      <w:r w:rsidRPr="002D1154">
        <w:rPr>
          <w:sz w:val="24"/>
        </w:rPr>
        <w:t>к конкурсной документации</w:t>
      </w:r>
    </w:p>
    <w:p w:rsidR="00662E7D" w:rsidRDefault="00662E7D" w:rsidP="00662E7D">
      <w:pPr>
        <w:pStyle w:val="a3"/>
        <w:tabs>
          <w:tab w:val="center" w:pos="5930"/>
          <w:tab w:val="left" w:pos="7403"/>
          <w:tab w:val="left" w:pos="10241"/>
        </w:tabs>
        <w:ind w:right="142"/>
        <w:rPr>
          <w:sz w:val="24"/>
          <w:szCs w:val="24"/>
          <w:lang w:val="ru-RU"/>
        </w:rPr>
      </w:pPr>
    </w:p>
    <w:p w:rsidR="00662E7D" w:rsidRPr="0089580A" w:rsidRDefault="00662E7D" w:rsidP="00662E7D">
      <w:pPr>
        <w:pStyle w:val="a3"/>
        <w:tabs>
          <w:tab w:val="center" w:pos="5930"/>
          <w:tab w:val="left" w:pos="7403"/>
          <w:tab w:val="left" w:pos="10241"/>
        </w:tabs>
        <w:ind w:right="142"/>
        <w:rPr>
          <w:sz w:val="24"/>
          <w:szCs w:val="24"/>
          <w:lang w:val="ru-RU"/>
        </w:rPr>
      </w:pPr>
      <w:r w:rsidRPr="00A325A1">
        <w:rPr>
          <w:sz w:val="24"/>
          <w:szCs w:val="24"/>
          <w:lang w:val="ru-RU"/>
        </w:rPr>
        <w:t xml:space="preserve">ДОГОВОР </w:t>
      </w:r>
      <w:r w:rsidRPr="00A325A1">
        <w:rPr>
          <w:b w:val="0"/>
          <w:sz w:val="24"/>
          <w:szCs w:val="24"/>
          <w:lang w:val="ru-RU"/>
        </w:rPr>
        <w:t>№</w:t>
      </w:r>
    </w:p>
    <w:p w:rsidR="00662E7D" w:rsidRPr="00A325A1" w:rsidRDefault="00662E7D" w:rsidP="00662E7D">
      <w:pPr>
        <w:tabs>
          <w:tab w:val="left" w:pos="10241"/>
        </w:tabs>
        <w:ind w:right="142"/>
        <w:jc w:val="center"/>
        <w:rPr>
          <w:b/>
        </w:rPr>
      </w:pPr>
      <w:r w:rsidRPr="00A325A1">
        <w:rPr>
          <w:b/>
        </w:rPr>
        <w:t>страхования средств железнодорожного транспорта</w:t>
      </w:r>
    </w:p>
    <w:p w:rsidR="00662E7D" w:rsidRPr="00A325A1" w:rsidRDefault="00662E7D" w:rsidP="00662E7D">
      <w:pPr>
        <w:pStyle w:val="a9"/>
        <w:tabs>
          <w:tab w:val="left" w:pos="10241"/>
        </w:tabs>
        <w:ind w:right="142"/>
        <w:jc w:val="center"/>
        <w:rPr>
          <w:sz w:val="24"/>
        </w:rPr>
      </w:pPr>
    </w:p>
    <w:p w:rsidR="00662E7D" w:rsidRPr="00A325A1" w:rsidRDefault="00662E7D" w:rsidP="00662E7D">
      <w:pPr>
        <w:pStyle w:val="a9"/>
        <w:tabs>
          <w:tab w:val="left" w:pos="10241"/>
        </w:tabs>
        <w:ind w:right="142"/>
        <w:rPr>
          <w:sz w:val="24"/>
        </w:rPr>
      </w:pPr>
      <w:r w:rsidRPr="00A325A1">
        <w:rPr>
          <w:sz w:val="24"/>
        </w:rPr>
        <w:t xml:space="preserve">г. </w:t>
      </w:r>
      <w:r>
        <w:rPr>
          <w:sz w:val="24"/>
        </w:rPr>
        <w:t>Южно-Сахалинск</w:t>
      </w:r>
      <w:r w:rsidRPr="00A325A1">
        <w:rPr>
          <w:sz w:val="24"/>
        </w:rPr>
        <w:t xml:space="preserve">                                                                         "</w:t>
      </w:r>
      <w:r>
        <w:rPr>
          <w:sz w:val="24"/>
        </w:rPr>
        <w:t>____</w:t>
      </w:r>
      <w:r w:rsidRPr="00A325A1">
        <w:rPr>
          <w:sz w:val="24"/>
        </w:rPr>
        <w:t>"</w:t>
      </w:r>
      <w:r>
        <w:rPr>
          <w:sz w:val="24"/>
        </w:rPr>
        <w:t xml:space="preserve"> _____________ </w:t>
      </w:r>
      <w:r w:rsidRPr="00A325A1">
        <w:rPr>
          <w:sz w:val="24"/>
        </w:rPr>
        <w:t>20</w:t>
      </w:r>
      <w:r>
        <w:rPr>
          <w:sz w:val="24"/>
        </w:rPr>
        <w:t xml:space="preserve">20 </w:t>
      </w:r>
      <w:r w:rsidRPr="00A325A1">
        <w:rPr>
          <w:sz w:val="24"/>
        </w:rPr>
        <w:t>г.</w:t>
      </w:r>
    </w:p>
    <w:p w:rsidR="00662E7D" w:rsidRPr="00A325A1" w:rsidRDefault="00662E7D" w:rsidP="00662E7D">
      <w:pPr>
        <w:tabs>
          <w:tab w:val="left" w:pos="10241"/>
        </w:tabs>
        <w:ind w:right="142"/>
        <w:jc w:val="both"/>
      </w:pPr>
    </w:p>
    <w:p w:rsidR="00662E7D" w:rsidRDefault="00662E7D" w:rsidP="00662E7D">
      <w:pPr>
        <w:tabs>
          <w:tab w:val="left" w:pos="10241"/>
        </w:tabs>
        <w:ind w:right="142" w:firstLine="567"/>
        <w:jc w:val="both"/>
      </w:pPr>
      <w:r>
        <w:t>____________________________________</w:t>
      </w:r>
      <w:r w:rsidRPr="00DF0FAF">
        <w:t>,</w:t>
      </w:r>
      <w:r>
        <w:t xml:space="preserve"> именуемый в дальнейшем «Страховщик»</w:t>
      </w:r>
      <w:r w:rsidRPr="00DF0FAF">
        <w:t xml:space="preserve"> в лице</w:t>
      </w:r>
      <w:r>
        <w:t>________________________________</w:t>
      </w:r>
      <w:r w:rsidRPr="00DF0FAF">
        <w:t>, действующего на основании</w:t>
      </w:r>
      <w:r>
        <w:t>______________________</w:t>
      </w:r>
      <w:r w:rsidRPr="00DF0FAF">
        <w:t xml:space="preserve">, с одной стороны, </w:t>
      </w:r>
    </w:p>
    <w:p w:rsidR="00662E7D" w:rsidRPr="00A325A1" w:rsidRDefault="00662E7D" w:rsidP="00662E7D">
      <w:pPr>
        <w:tabs>
          <w:tab w:val="left" w:pos="10241"/>
        </w:tabs>
        <w:ind w:right="142" w:firstLine="567"/>
        <w:jc w:val="both"/>
      </w:pPr>
      <w:r w:rsidRPr="00A325A1">
        <w:t>и акционерное общество «Пассажирская компания «Сахалин», именуемое в дальнейшем "Страхователь", в лице генерального директора Костыренко Дмитрия Алексеевича, действующего на основании Устава, с другой стороны, заключили настоящий Договор о нижеследующем.</w:t>
      </w:r>
    </w:p>
    <w:p w:rsidR="00662E7D" w:rsidRPr="00A325A1" w:rsidRDefault="00662E7D" w:rsidP="00662E7D">
      <w:pPr>
        <w:tabs>
          <w:tab w:val="left" w:pos="10241"/>
        </w:tabs>
        <w:ind w:right="142"/>
        <w:jc w:val="both"/>
      </w:pPr>
    </w:p>
    <w:p w:rsidR="00662E7D" w:rsidRPr="00A325A1" w:rsidRDefault="00662E7D" w:rsidP="00662E7D">
      <w:pPr>
        <w:pStyle w:val="1"/>
        <w:tabs>
          <w:tab w:val="left" w:pos="10241"/>
        </w:tabs>
        <w:spacing w:before="0" w:after="0"/>
        <w:ind w:right="142"/>
        <w:jc w:val="center"/>
        <w:rPr>
          <w:rFonts w:ascii="Times New Roman" w:hAnsi="Times New Roman" w:cs="Times New Roman"/>
          <w:b w:val="0"/>
          <w:i/>
          <w:sz w:val="24"/>
          <w:szCs w:val="24"/>
        </w:rPr>
      </w:pPr>
      <w:r w:rsidRPr="00A325A1">
        <w:rPr>
          <w:rFonts w:ascii="Times New Roman" w:hAnsi="Times New Roman" w:cs="Times New Roman"/>
          <w:sz w:val="24"/>
          <w:szCs w:val="24"/>
        </w:rPr>
        <w:t>1. ПРЕДМЕТ ДОГОВОРА</w:t>
      </w:r>
    </w:p>
    <w:p w:rsidR="00662E7D" w:rsidRPr="00A325A1" w:rsidRDefault="00662E7D" w:rsidP="00662E7D">
      <w:pPr>
        <w:tabs>
          <w:tab w:val="left" w:pos="10241"/>
        </w:tabs>
        <w:ind w:right="142" w:firstLine="567"/>
        <w:jc w:val="both"/>
      </w:pPr>
    </w:p>
    <w:p w:rsidR="00662E7D" w:rsidRPr="00A325A1" w:rsidRDefault="00662E7D" w:rsidP="00662E7D">
      <w:pPr>
        <w:pStyle w:val="a9"/>
        <w:tabs>
          <w:tab w:val="left" w:pos="10241"/>
        </w:tabs>
        <w:ind w:right="142" w:firstLine="567"/>
        <w:rPr>
          <w:sz w:val="24"/>
        </w:rPr>
      </w:pPr>
      <w:r w:rsidRPr="00A325A1">
        <w:rPr>
          <w:sz w:val="24"/>
        </w:rPr>
        <w:t xml:space="preserve">1.1. Предметом настоящего Договора является страхование средств железнодорожного транспорта (далее – средств ЖТ) в соответствии с </w:t>
      </w:r>
      <w:r>
        <w:rPr>
          <w:sz w:val="24"/>
        </w:rPr>
        <w:t>техническим заданием (Приложение № 1 к настоящему договору), п</w:t>
      </w:r>
      <w:r w:rsidRPr="00A325A1">
        <w:rPr>
          <w:sz w:val="24"/>
        </w:rPr>
        <w:t>равилами страхования Страховщика (далее – Правила</w:t>
      </w:r>
      <w:r>
        <w:rPr>
          <w:sz w:val="24"/>
        </w:rPr>
        <w:t>)</w:t>
      </w:r>
      <w:r w:rsidRPr="00A325A1">
        <w:rPr>
          <w:sz w:val="24"/>
        </w:rPr>
        <w:t xml:space="preserve"> и Заявлением на страхование.</w:t>
      </w:r>
    </w:p>
    <w:p w:rsidR="00662E7D" w:rsidRPr="00A325A1" w:rsidRDefault="00662E7D" w:rsidP="00662E7D">
      <w:pPr>
        <w:pStyle w:val="31"/>
        <w:tabs>
          <w:tab w:val="left" w:pos="10241"/>
        </w:tabs>
        <w:spacing w:after="0"/>
        <w:ind w:left="0" w:right="142" w:firstLine="567"/>
        <w:jc w:val="both"/>
        <w:rPr>
          <w:bCs/>
          <w:sz w:val="24"/>
          <w:szCs w:val="24"/>
        </w:rPr>
      </w:pPr>
      <w:r w:rsidRPr="00A325A1">
        <w:rPr>
          <w:sz w:val="24"/>
          <w:szCs w:val="24"/>
        </w:rPr>
        <w:t>1.2. В соответствии с настоящим Договором Страховщик обязуется при наступлении страховых случаев (Раздел 2 настоящего Договора) произвести страховую выплату в пределах страховых сумм (Раздел 3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установленном Разделом 4 настоящего Договора.</w:t>
      </w:r>
    </w:p>
    <w:p w:rsidR="00662E7D" w:rsidRPr="00A325A1" w:rsidRDefault="00662E7D" w:rsidP="00662E7D">
      <w:pPr>
        <w:tabs>
          <w:tab w:val="left" w:pos="10241"/>
        </w:tabs>
        <w:ind w:right="142" w:firstLine="567"/>
        <w:jc w:val="both"/>
      </w:pPr>
      <w:r w:rsidRPr="00A325A1">
        <w:t>1.3. По настоящему Договору объектом страхования являются следующие средства ЖТ:</w:t>
      </w:r>
    </w:p>
    <w:p w:rsidR="00662E7D" w:rsidRDefault="00662E7D" w:rsidP="00662E7D">
      <w:pPr>
        <w:tabs>
          <w:tab w:val="left" w:pos="142"/>
          <w:tab w:val="left" w:pos="10241"/>
        </w:tabs>
        <w:ind w:right="142" w:firstLine="567"/>
        <w:jc w:val="both"/>
      </w:pPr>
      <w:r w:rsidRPr="00A325A1">
        <w:t>- Железнодорожные вагоны в количестве 76 штук, которыми Страхователь владеет, пользуется, распоряжается на основании права собственности</w:t>
      </w:r>
      <w:r>
        <w:t xml:space="preserve"> (Приложение № 2 к настоящему Договору)</w:t>
      </w:r>
      <w:r w:rsidRPr="00A325A1">
        <w:t>.</w:t>
      </w:r>
    </w:p>
    <w:p w:rsidR="00662E7D" w:rsidRPr="008F7A9C" w:rsidRDefault="00662E7D" w:rsidP="00662E7D">
      <w:pPr>
        <w:tabs>
          <w:tab w:val="left" w:pos="142"/>
          <w:tab w:val="left" w:pos="10241"/>
        </w:tabs>
        <w:ind w:right="142" w:firstLine="567"/>
        <w:jc w:val="both"/>
        <w:outlineLvl w:val="0"/>
        <w:rPr>
          <w:color w:val="000000"/>
        </w:rPr>
      </w:pPr>
      <w:r>
        <w:t xml:space="preserve">- Железнодорожные тележки в количестве 138 штук, которые </w:t>
      </w:r>
      <w:r w:rsidRPr="008F7A9C">
        <w:rPr>
          <w:color w:val="000000"/>
        </w:rPr>
        <w:t>явля</w:t>
      </w:r>
      <w:r>
        <w:rPr>
          <w:color w:val="000000"/>
        </w:rPr>
        <w:t>ю</w:t>
      </w:r>
      <w:r w:rsidRPr="008F7A9C">
        <w:rPr>
          <w:color w:val="000000"/>
        </w:rPr>
        <w:t xml:space="preserve">тся предметом </w:t>
      </w:r>
      <w:r>
        <w:rPr>
          <w:color w:val="000000"/>
        </w:rPr>
        <w:t>лизинга</w:t>
      </w:r>
      <w:r w:rsidRPr="008F7A9C">
        <w:t xml:space="preserve"> в соответствии с </w:t>
      </w:r>
      <w:r>
        <w:t>д</w:t>
      </w:r>
      <w:r w:rsidRPr="008F7A9C">
        <w:t xml:space="preserve">оговором </w:t>
      </w:r>
      <w:r>
        <w:t xml:space="preserve">финансовой аренды (лизинга), </w:t>
      </w:r>
      <w:r w:rsidRPr="008F7A9C">
        <w:t xml:space="preserve">заключенного между Страхователем и АО «Корпорация развития Сахалинской области» </w:t>
      </w:r>
      <w:r>
        <w:t>(Приложение № 3 к настоящему Договору).</w:t>
      </w:r>
    </w:p>
    <w:p w:rsidR="00662E7D" w:rsidRDefault="00662E7D" w:rsidP="00662E7D">
      <w:pPr>
        <w:tabs>
          <w:tab w:val="left" w:pos="142"/>
          <w:tab w:val="left" w:pos="10241"/>
        </w:tabs>
        <w:ind w:right="142" w:firstLine="567"/>
        <w:jc w:val="both"/>
        <w:outlineLvl w:val="0"/>
      </w:pPr>
      <w:r>
        <w:t xml:space="preserve">1.4. </w:t>
      </w:r>
      <w:r w:rsidRPr="00A325A1">
        <w:t xml:space="preserve">Договор страхования </w:t>
      </w:r>
      <w:r>
        <w:t>заключен:</w:t>
      </w:r>
    </w:p>
    <w:p w:rsidR="00662E7D" w:rsidRDefault="00662E7D" w:rsidP="00662E7D">
      <w:pPr>
        <w:tabs>
          <w:tab w:val="left" w:pos="142"/>
          <w:tab w:val="left" w:pos="10241"/>
        </w:tabs>
        <w:ind w:right="142" w:firstLine="567"/>
        <w:jc w:val="both"/>
        <w:outlineLvl w:val="0"/>
      </w:pPr>
      <w:r>
        <w:t>- в отношении средств ЖТ, указанных в приложении № 2 к настоящему договору в пользу Страхователя;</w:t>
      </w:r>
    </w:p>
    <w:p w:rsidR="00662E7D" w:rsidRPr="008F7A9C" w:rsidRDefault="00662E7D" w:rsidP="00662E7D">
      <w:pPr>
        <w:tabs>
          <w:tab w:val="left" w:pos="142"/>
          <w:tab w:val="left" w:pos="10241"/>
        </w:tabs>
        <w:ind w:right="142" w:firstLine="567"/>
        <w:jc w:val="both"/>
        <w:outlineLvl w:val="0"/>
        <w:rPr>
          <w:color w:val="000000"/>
        </w:rPr>
      </w:pPr>
      <w:r>
        <w:t xml:space="preserve">- в отношении средств ЖТ, указанных в приложении № 3 к настоящему договору в пользу Выгодоприобретателя в лице </w:t>
      </w:r>
      <w:r w:rsidRPr="008F7A9C">
        <w:t>АО «Корпорация развития Сахалинской области».</w:t>
      </w:r>
    </w:p>
    <w:p w:rsidR="00662E7D" w:rsidRPr="00A325A1" w:rsidRDefault="00662E7D" w:rsidP="00662E7D">
      <w:pPr>
        <w:pStyle w:val="24"/>
        <w:tabs>
          <w:tab w:val="left" w:pos="10241"/>
        </w:tabs>
        <w:spacing w:after="0" w:line="240" w:lineRule="auto"/>
        <w:ind w:left="0" w:right="142" w:firstLine="567"/>
        <w:jc w:val="both"/>
      </w:pPr>
      <w:r w:rsidRPr="00A325A1">
        <w:t>1.</w:t>
      </w:r>
      <w:r>
        <w:t>5</w:t>
      </w:r>
      <w:r w:rsidRPr="00A325A1">
        <w:t>. Территория страхования: Российская Федерация.</w:t>
      </w:r>
    </w:p>
    <w:p w:rsidR="00662E7D" w:rsidRPr="00A325A1" w:rsidRDefault="00662E7D" w:rsidP="00662E7D">
      <w:pPr>
        <w:tabs>
          <w:tab w:val="left" w:pos="10241"/>
        </w:tabs>
        <w:ind w:right="142" w:firstLine="567"/>
        <w:jc w:val="both"/>
      </w:pPr>
    </w:p>
    <w:p w:rsidR="00662E7D" w:rsidRPr="00A325A1" w:rsidRDefault="00662E7D" w:rsidP="00662E7D">
      <w:pPr>
        <w:pStyle w:val="1"/>
        <w:tabs>
          <w:tab w:val="left" w:pos="10241"/>
        </w:tabs>
        <w:spacing w:before="0" w:after="0"/>
        <w:ind w:right="142"/>
        <w:jc w:val="center"/>
        <w:rPr>
          <w:rFonts w:ascii="Times New Roman" w:hAnsi="Times New Roman" w:cs="Times New Roman"/>
          <w:b w:val="0"/>
          <w:i/>
          <w:sz w:val="24"/>
          <w:szCs w:val="24"/>
        </w:rPr>
      </w:pPr>
      <w:r w:rsidRPr="00A325A1">
        <w:rPr>
          <w:rFonts w:ascii="Times New Roman" w:hAnsi="Times New Roman" w:cs="Times New Roman"/>
          <w:sz w:val="24"/>
          <w:szCs w:val="24"/>
        </w:rPr>
        <w:t>2. СТРАХОВЫЕ СЛУЧАИ</w:t>
      </w:r>
    </w:p>
    <w:p w:rsidR="00662E7D" w:rsidRPr="00A325A1" w:rsidRDefault="00662E7D" w:rsidP="00662E7D">
      <w:pPr>
        <w:tabs>
          <w:tab w:val="left" w:pos="10241"/>
        </w:tabs>
        <w:ind w:right="142"/>
        <w:jc w:val="both"/>
      </w:pPr>
    </w:p>
    <w:p w:rsidR="00662E7D" w:rsidRPr="00A325A1" w:rsidRDefault="00662E7D" w:rsidP="00662E7D">
      <w:pPr>
        <w:tabs>
          <w:tab w:val="left" w:pos="10241"/>
        </w:tabs>
        <w:ind w:right="142" w:firstLine="567"/>
        <w:jc w:val="both"/>
      </w:pPr>
      <w:r w:rsidRPr="00A325A1">
        <w:t>2.1. Настоящий Договор заключен на следующих условиях:</w:t>
      </w:r>
    </w:p>
    <w:p w:rsidR="00662E7D" w:rsidRPr="00A325A1" w:rsidRDefault="00662E7D" w:rsidP="00662E7D">
      <w:pPr>
        <w:tabs>
          <w:tab w:val="left" w:pos="10241"/>
        </w:tabs>
        <w:ind w:right="142" w:firstLine="567"/>
        <w:jc w:val="both"/>
      </w:pPr>
      <w:r w:rsidRPr="00A325A1">
        <w:t>- с ответственностью за все риски, предусмотренные Правилами Страховщика.</w:t>
      </w:r>
    </w:p>
    <w:p w:rsidR="00662E7D" w:rsidRPr="00A325A1" w:rsidRDefault="00662E7D" w:rsidP="00662E7D">
      <w:pPr>
        <w:pStyle w:val="31"/>
        <w:tabs>
          <w:tab w:val="left" w:pos="10241"/>
        </w:tabs>
        <w:spacing w:after="0"/>
        <w:ind w:left="0" w:right="142" w:firstLine="567"/>
        <w:jc w:val="both"/>
        <w:rPr>
          <w:sz w:val="24"/>
          <w:szCs w:val="24"/>
        </w:rPr>
      </w:pPr>
      <w:r w:rsidRPr="00A325A1">
        <w:rPr>
          <w:sz w:val="24"/>
          <w:szCs w:val="24"/>
        </w:rPr>
        <w:t>2.2. Страховыми случаями являются: физическая утрата, гибель или повреждение Средств ЖТ по любым причинам, обладающим признаками вероятности и случайности.</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xml:space="preserve">2.3. При наступлении страхового случая возмещению подлежат также расходы, понесенные Страхователем с целью уменьшения убытка, возмещаемого по настоящему </w:t>
      </w:r>
      <w:r w:rsidRPr="00A325A1">
        <w:rPr>
          <w:rFonts w:ascii="Times New Roman" w:hAnsi="Times New Roman"/>
          <w:szCs w:val="24"/>
        </w:rPr>
        <w:lastRenderedPageBreak/>
        <w:t>Договору, если такие расходы были необходимы или были произведены для выполнения письменных указаний Страховщика.</w:t>
      </w:r>
    </w:p>
    <w:p w:rsidR="00662E7D" w:rsidRPr="00A325A1" w:rsidRDefault="00662E7D" w:rsidP="00662E7D">
      <w:pPr>
        <w:tabs>
          <w:tab w:val="left" w:pos="10241"/>
        </w:tabs>
        <w:ind w:right="142" w:firstLine="567"/>
        <w:jc w:val="both"/>
      </w:pPr>
      <w:r w:rsidRPr="00A325A1">
        <w:t>2.4. Перечень страховых случаев не подлежит расширительному толкованию.</w:t>
      </w:r>
    </w:p>
    <w:p w:rsidR="00662E7D" w:rsidRPr="00A325A1" w:rsidRDefault="00662E7D" w:rsidP="00662E7D">
      <w:pPr>
        <w:tabs>
          <w:tab w:val="left" w:pos="10241"/>
        </w:tabs>
        <w:ind w:right="142" w:firstLine="567"/>
        <w:jc w:val="both"/>
      </w:pPr>
    </w:p>
    <w:p w:rsidR="00662E7D" w:rsidRPr="00A325A1" w:rsidRDefault="00662E7D" w:rsidP="00662E7D">
      <w:pPr>
        <w:pStyle w:val="1"/>
        <w:tabs>
          <w:tab w:val="left" w:pos="10241"/>
        </w:tabs>
        <w:spacing w:before="0" w:after="0"/>
        <w:ind w:right="142" w:firstLine="567"/>
        <w:jc w:val="center"/>
        <w:rPr>
          <w:rFonts w:ascii="Times New Roman" w:hAnsi="Times New Roman" w:cs="Times New Roman"/>
          <w:b w:val="0"/>
          <w:i/>
          <w:sz w:val="24"/>
          <w:szCs w:val="24"/>
        </w:rPr>
      </w:pPr>
      <w:r w:rsidRPr="00A325A1">
        <w:rPr>
          <w:rFonts w:ascii="Times New Roman" w:hAnsi="Times New Roman" w:cs="Times New Roman"/>
          <w:sz w:val="24"/>
          <w:szCs w:val="24"/>
        </w:rPr>
        <w:t>3. СТРАХОВАЯ СУММА</w:t>
      </w:r>
    </w:p>
    <w:p w:rsidR="00662E7D" w:rsidRPr="00A325A1" w:rsidRDefault="00662E7D" w:rsidP="00662E7D">
      <w:pPr>
        <w:tabs>
          <w:tab w:val="left" w:pos="10241"/>
        </w:tabs>
        <w:ind w:right="142" w:firstLine="567"/>
        <w:jc w:val="both"/>
      </w:pPr>
    </w:p>
    <w:p w:rsidR="00662E7D" w:rsidRPr="00A325A1" w:rsidRDefault="00662E7D" w:rsidP="00662E7D">
      <w:pPr>
        <w:tabs>
          <w:tab w:val="left" w:pos="10241"/>
        </w:tabs>
        <w:ind w:right="142" w:firstLine="567"/>
        <w:jc w:val="both"/>
      </w:pPr>
      <w:r w:rsidRPr="00A325A1">
        <w:t>3.1. </w:t>
      </w:r>
      <w:proofErr w:type="gramStart"/>
      <w:r w:rsidRPr="00A325A1">
        <w:t>Страховая стоимость застрахованных средств ЖТ</w:t>
      </w:r>
      <w:r w:rsidR="00E71E71">
        <w:t xml:space="preserve"> согласно приложения № 2</w:t>
      </w:r>
      <w:r w:rsidRPr="00A325A1">
        <w:t xml:space="preserve">, </w:t>
      </w:r>
      <w:r w:rsidR="00E71E71">
        <w:t>составляет</w:t>
      </w:r>
      <w:r w:rsidRPr="00A325A1">
        <w:t xml:space="preserve"> </w:t>
      </w:r>
      <w:r w:rsidRPr="00FC6ED8">
        <w:t>556 118 270,77 (пятьсот пятьдесят шесть миллионов сто восемнадцать тысяч семьдесят семь рублей 77 копеек)</w:t>
      </w:r>
      <w:r w:rsidR="00E71E71">
        <w:t>, с</w:t>
      </w:r>
      <w:r w:rsidR="00E71E71" w:rsidRPr="00A325A1">
        <w:t>траховая стоимость застрахованных средств ЖТ</w:t>
      </w:r>
      <w:r w:rsidR="00E71E71">
        <w:t xml:space="preserve"> согласно приложения № 3 составляет 396 856 684, 09 (триста девяносто шесть миллионов  восемьсот пятьдесят шесть тысяч шестьсот восемьдесят четыре рубля 09 копеек).</w:t>
      </w:r>
      <w:proofErr w:type="gramEnd"/>
      <w:r w:rsidR="00E71E71" w:rsidRPr="00A325A1">
        <w:t xml:space="preserve"> </w:t>
      </w:r>
      <w:r w:rsidR="00444767">
        <w:t xml:space="preserve">Страховая стоимость определена </w:t>
      </w:r>
      <w:r w:rsidRPr="00A325A1">
        <w:t>на основании заявленной Страхователем стоимости в соответствии с</w:t>
      </w:r>
      <w:r>
        <w:t xml:space="preserve"> данными бухгалтерского учета (карточки учета основных средств).</w:t>
      </w:r>
    </w:p>
    <w:p w:rsidR="00662E7D" w:rsidRPr="00A325A1" w:rsidRDefault="00662E7D" w:rsidP="00662E7D">
      <w:pPr>
        <w:tabs>
          <w:tab w:val="left" w:pos="10241"/>
        </w:tabs>
        <w:ind w:right="142" w:firstLine="567"/>
        <w:jc w:val="both"/>
      </w:pPr>
      <w:r w:rsidRPr="00A325A1">
        <w:t xml:space="preserve">Страховые суммы по каждому застрахованному средству ЖТ указаны в </w:t>
      </w:r>
      <w:r>
        <w:t>приложениях № 2,3 к настоящему договору</w:t>
      </w:r>
      <w:r w:rsidRPr="00A325A1">
        <w:t>.</w:t>
      </w:r>
    </w:p>
    <w:p w:rsidR="00662E7D" w:rsidRPr="00A325A1" w:rsidRDefault="00662E7D" w:rsidP="00662E7D">
      <w:pPr>
        <w:tabs>
          <w:tab w:val="left" w:pos="10241"/>
        </w:tabs>
        <w:ind w:right="142" w:firstLine="567"/>
        <w:jc w:val="both"/>
        <w:rPr>
          <w:u w:val="single"/>
        </w:rPr>
      </w:pPr>
    </w:p>
    <w:p w:rsidR="00662E7D" w:rsidRPr="00A325A1" w:rsidRDefault="00662E7D" w:rsidP="00662E7D">
      <w:pPr>
        <w:pStyle w:val="1"/>
        <w:tabs>
          <w:tab w:val="left" w:pos="10241"/>
        </w:tabs>
        <w:spacing w:before="0" w:after="0"/>
        <w:ind w:right="142" w:firstLine="567"/>
        <w:jc w:val="center"/>
        <w:rPr>
          <w:rFonts w:ascii="Times New Roman" w:hAnsi="Times New Roman" w:cs="Times New Roman"/>
          <w:b w:val="0"/>
          <w:i/>
          <w:sz w:val="24"/>
          <w:szCs w:val="24"/>
        </w:rPr>
      </w:pPr>
      <w:r w:rsidRPr="00A325A1">
        <w:rPr>
          <w:rFonts w:ascii="Times New Roman" w:hAnsi="Times New Roman" w:cs="Times New Roman"/>
          <w:sz w:val="24"/>
          <w:szCs w:val="24"/>
        </w:rPr>
        <w:t>4. СТРАХОВАЯ ПРЕМИЯ</w:t>
      </w:r>
    </w:p>
    <w:p w:rsidR="00662E7D" w:rsidRPr="00A325A1" w:rsidRDefault="00662E7D" w:rsidP="00662E7D">
      <w:pPr>
        <w:tabs>
          <w:tab w:val="left" w:pos="10241"/>
        </w:tabs>
        <w:ind w:right="142" w:firstLine="567"/>
        <w:jc w:val="both"/>
      </w:pPr>
    </w:p>
    <w:p w:rsidR="00FD0C55" w:rsidRDefault="00662E7D" w:rsidP="00FD0C55">
      <w:pPr>
        <w:tabs>
          <w:tab w:val="left" w:pos="10241"/>
        </w:tabs>
        <w:ind w:right="142" w:firstLine="567"/>
        <w:jc w:val="both"/>
      </w:pPr>
      <w:r w:rsidRPr="00A325A1">
        <w:t>4.1. Общий размер страховой премии составляет:</w:t>
      </w:r>
      <w:r>
        <w:t>___________________________</w:t>
      </w:r>
      <w:r w:rsidRPr="00A325A1">
        <w:t>.</w:t>
      </w:r>
    </w:p>
    <w:p w:rsidR="007B43E0" w:rsidRPr="007B43E0" w:rsidRDefault="00662E7D" w:rsidP="00FD0C55">
      <w:pPr>
        <w:tabs>
          <w:tab w:val="left" w:pos="10241"/>
        </w:tabs>
        <w:ind w:right="142" w:firstLine="567"/>
        <w:jc w:val="both"/>
      </w:pPr>
      <w:r w:rsidRPr="00A325A1">
        <w:t>4.2. </w:t>
      </w:r>
      <w:r w:rsidR="007B43E0">
        <w:t xml:space="preserve">Страховая премия уплачивается путем перечисления денежных средств на расчетный счет </w:t>
      </w:r>
      <w:r w:rsidR="007B43E0" w:rsidRPr="007B43E0">
        <w:t>с</w:t>
      </w:r>
      <w:r w:rsidR="007B43E0">
        <w:t>траховщика в течение 10</w:t>
      </w:r>
      <w:r w:rsidR="007B43E0" w:rsidRPr="007B43E0">
        <w:t xml:space="preserve"> (</w:t>
      </w:r>
      <w:r w:rsidR="007B43E0">
        <w:t>десяти</w:t>
      </w:r>
      <w:r w:rsidR="007B43E0" w:rsidRPr="007B43E0">
        <w:t>)</w:t>
      </w:r>
      <w:r w:rsidR="007B43E0">
        <w:t xml:space="preserve"> банковских дней со дня выставления </w:t>
      </w:r>
      <w:r w:rsidR="007B43E0" w:rsidRPr="007B43E0">
        <w:t>с</w:t>
      </w:r>
      <w:r w:rsidR="007B43E0">
        <w:t xml:space="preserve">траховщиком счета Заказчику. </w:t>
      </w:r>
    </w:p>
    <w:p w:rsidR="00662E7D" w:rsidRPr="00A325A1" w:rsidRDefault="00662E7D" w:rsidP="00662E7D">
      <w:pPr>
        <w:pStyle w:val="31"/>
        <w:tabs>
          <w:tab w:val="left" w:pos="10241"/>
        </w:tabs>
        <w:spacing w:after="0"/>
        <w:ind w:left="0" w:right="142" w:firstLine="567"/>
        <w:jc w:val="both"/>
        <w:rPr>
          <w:bCs/>
          <w:sz w:val="24"/>
          <w:szCs w:val="24"/>
        </w:rPr>
      </w:pPr>
      <w:r w:rsidRPr="00A325A1">
        <w:rPr>
          <w:sz w:val="24"/>
          <w:szCs w:val="24"/>
        </w:rPr>
        <w:t>4.2.1. Если к установленному настоящим Договором сроку страховая премия не была уплачена или была уплачена не в полном объеме, то настоящий Договор в силу не вступает.</w:t>
      </w:r>
    </w:p>
    <w:p w:rsidR="00662E7D" w:rsidRPr="00A325A1" w:rsidRDefault="00662E7D" w:rsidP="00662E7D">
      <w:pPr>
        <w:tabs>
          <w:tab w:val="left" w:pos="10241"/>
        </w:tabs>
        <w:ind w:right="142" w:firstLine="567"/>
        <w:jc w:val="both"/>
      </w:pPr>
      <w:r w:rsidRPr="00A325A1">
        <w:t>4.3. Датой уплаты страховой премии считается дата поступления денежных средств на расчетный счет Страховщика.</w:t>
      </w:r>
    </w:p>
    <w:p w:rsidR="00662E7D" w:rsidRPr="00A325A1" w:rsidRDefault="00662E7D" w:rsidP="00662E7D">
      <w:pPr>
        <w:widowControl w:val="0"/>
        <w:tabs>
          <w:tab w:val="left" w:pos="10241"/>
        </w:tabs>
        <w:ind w:right="142" w:firstLine="567"/>
        <w:jc w:val="both"/>
      </w:pPr>
      <w:r w:rsidRPr="00A325A1">
        <w:t xml:space="preserve">       </w:t>
      </w:r>
    </w:p>
    <w:p w:rsidR="00662E7D" w:rsidRPr="00A325A1" w:rsidRDefault="00662E7D" w:rsidP="00662E7D">
      <w:pPr>
        <w:pStyle w:val="1"/>
        <w:tabs>
          <w:tab w:val="left" w:pos="10241"/>
        </w:tabs>
        <w:spacing w:before="0" w:after="0"/>
        <w:ind w:right="142" w:firstLine="567"/>
        <w:jc w:val="center"/>
        <w:rPr>
          <w:rFonts w:ascii="Times New Roman" w:hAnsi="Times New Roman" w:cs="Times New Roman"/>
          <w:b w:val="0"/>
          <w:i/>
          <w:sz w:val="24"/>
          <w:szCs w:val="24"/>
        </w:rPr>
      </w:pPr>
      <w:r w:rsidRPr="00A325A1">
        <w:rPr>
          <w:rFonts w:ascii="Times New Roman" w:hAnsi="Times New Roman" w:cs="Times New Roman"/>
          <w:sz w:val="24"/>
          <w:szCs w:val="24"/>
        </w:rPr>
        <w:t>5. ПРАВА И ОБЯЗАННОСТИ СТОРОН</w:t>
      </w:r>
    </w:p>
    <w:p w:rsidR="00662E7D" w:rsidRPr="00A325A1" w:rsidRDefault="00662E7D" w:rsidP="00662E7D">
      <w:pPr>
        <w:pStyle w:val="31"/>
        <w:tabs>
          <w:tab w:val="left" w:pos="10241"/>
        </w:tabs>
        <w:spacing w:after="0"/>
        <w:ind w:left="0" w:right="142" w:firstLine="567"/>
        <w:jc w:val="both"/>
        <w:rPr>
          <w:strike/>
          <w:sz w:val="24"/>
          <w:szCs w:val="24"/>
        </w:rPr>
      </w:pPr>
    </w:p>
    <w:p w:rsidR="00662E7D" w:rsidRPr="00A325A1" w:rsidRDefault="00662E7D" w:rsidP="00662E7D">
      <w:pPr>
        <w:pStyle w:val="auiue"/>
        <w:tabs>
          <w:tab w:val="left" w:pos="10241"/>
        </w:tabs>
        <w:suppressAutoHyphens/>
        <w:ind w:right="142" w:firstLine="567"/>
        <w:rPr>
          <w:rFonts w:ascii="Times New Roman" w:hAnsi="Times New Roman"/>
          <w:b/>
          <w:szCs w:val="24"/>
        </w:rPr>
      </w:pPr>
      <w:r w:rsidRPr="00A325A1">
        <w:rPr>
          <w:rFonts w:ascii="Times New Roman" w:hAnsi="Times New Roman"/>
          <w:b/>
          <w:szCs w:val="24"/>
        </w:rPr>
        <w:t>5.1. Страхователь имеет право:</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5.1.1. заключить договор страхования в пользу третьего лица (Выгодоприобретателя), имеющего интерес в сохранении застрахованных средств ЖТ, а также заменить его до наступления страхового случая. Выгодоприобретатель не может быть заменен другим лицом, если он выполнил какую-либо обязанность по настоящему Договору или предъявил Страховщику требование о страховой выплате;</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5.1.2. в период действия настоящего Договора обратиться к Страховщику с просьбой об изменении условий Договора (изменение страховой суммы, срока действия договора страхования и т.п.);</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5.1.3. получить дубликат настоящего Договора страхования в случае его утраты, обратившись с письменным заявлением к Страховщику.</w:t>
      </w:r>
    </w:p>
    <w:p w:rsidR="00662E7D" w:rsidRPr="00A325A1" w:rsidRDefault="00662E7D" w:rsidP="00662E7D">
      <w:pPr>
        <w:pStyle w:val="BodyText23"/>
        <w:tabs>
          <w:tab w:val="left" w:pos="10241"/>
        </w:tabs>
        <w:suppressAutoHyphens/>
        <w:spacing w:line="240" w:lineRule="auto"/>
        <w:ind w:right="142"/>
        <w:rPr>
          <w:rFonts w:ascii="Times New Roman" w:hAnsi="Times New Roman"/>
          <w:b/>
          <w:sz w:val="24"/>
          <w:szCs w:val="24"/>
        </w:rPr>
      </w:pPr>
      <w:r w:rsidRPr="00A325A1">
        <w:rPr>
          <w:rFonts w:ascii="Times New Roman" w:hAnsi="Times New Roman"/>
          <w:b/>
          <w:sz w:val="24"/>
          <w:szCs w:val="24"/>
        </w:rPr>
        <w:t>5.2. Страхователь обязан:</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5.2.1. при заключении настоящего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заявлении на страхование или в письменном запросе Страховщика;</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5.2.2. сообщать Страховщику обо всех заключенных или заключаемых договорах страхования в отношении данных средств ЖТ;</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5.2.3. своевременно уплатить страховую премию в размере и порядке, определенном настоящим Договором;</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xml:space="preserve">5.2.4. в течение 3 (трех) рабочих дней сообщить Страховщику способом, </w:t>
      </w:r>
      <w:r w:rsidRPr="00A325A1">
        <w:rPr>
          <w:rFonts w:ascii="Times New Roman" w:hAnsi="Times New Roman"/>
          <w:szCs w:val="24"/>
        </w:rPr>
        <w:lastRenderedPageBreak/>
        <w:t>обеспечивающим фиксирование текста (с указанием отправителя) и даты сообщения (по факсимильной связи, телеграммой, телефонограммой и т.п.) обо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Страховщиком в настоящем Договоре, заявлении на страхование или в письменном запросе Страховщика, в том числе:</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xml:space="preserve">- отчуждение застрахованных средств ЖТ в собственность другого лица; </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передача права владения, пользования, распоряжения (без передачи права собственности) застрахованным средством ЖТ другому лицу;</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передача застрахованного средства ЖТ в аренду, лизинг, залог;</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изменение территории страхования;</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существенное изменение характера и условий эксплуатации застрахованных средств ЖТ, условий их хранения;</w:t>
      </w:r>
    </w:p>
    <w:p w:rsidR="00662E7D" w:rsidRPr="00A325A1" w:rsidRDefault="00662E7D" w:rsidP="00662E7D">
      <w:pPr>
        <w:pStyle w:val="BodyText23"/>
        <w:tabs>
          <w:tab w:val="left" w:pos="10241"/>
        </w:tabs>
        <w:suppressAutoHyphens/>
        <w:spacing w:line="240" w:lineRule="auto"/>
        <w:ind w:right="142"/>
        <w:rPr>
          <w:rFonts w:ascii="Times New Roman" w:hAnsi="Times New Roman"/>
          <w:sz w:val="24"/>
          <w:szCs w:val="24"/>
        </w:rPr>
      </w:pPr>
      <w:r w:rsidRPr="00A325A1">
        <w:rPr>
          <w:rFonts w:ascii="Times New Roman" w:hAnsi="Times New Roman"/>
          <w:sz w:val="24"/>
          <w:szCs w:val="24"/>
        </w:rPr>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Договора;</w:t>
      </w:r>
    </w:p>
    <w:p w:rsidR="00662E7D" w:rsidRPr="00A325A1" w:rsidRDefault="00662E7D" w:rsidP="00662E7D">
      <w:pPr>
        <w:pStyle w:val="auiue"/>
        <w:tabs>
          <w:tab w:val="left" w:pos="10241"/>
        </w:tabs>
        <w:suppressAutoHyphens/>
        <w:ind w:right="142" w:firstLine="567"/>
        <w:rPr>
          <w:rFonts w:ascii="Times New Roman" w:hAnsi="Times New Roman"/>
          <w:szCs w:val="24"/>
        </w:rPr>
      </w:pPr>
      <w:proofErr w:type="gramStart"/>
      <w:r w:rsidRPr="00A325A1">
        <w:rPr>
          <w:rFonts w:ascii="Times New Roman" w:hAnsi="Times New Roman"/>
          <w:szCs w:val="24"/>
        </w:rPr>
        <w:t>5.2.5. в течение срока действия настоящего Договора хранить всю имеющуюся по застрахованным средствам ЖТ документацию, в том числе, связанную с их обслуживанием, передачей на них прав (например, договоры, паспорта, акты, свидетельства, титулы, накладные, сертификаты, доверенности, счета, счета-фактуры, платежные поручения, ордера, чеки, авизо, декларации).</w:t>
      </w:r>
      <w:proofErr w:type="gramEnd"/>
      <w:r w:rsidRPr="00A325A1">
        <w:rPr>
          <w:rFonts w:ascii="Times New Roman" w:hAnsi="Times New Roman"/>
          <w:szCs w:val="24"/>
        </w:rPr>
        <w:t xml:space="preserve"> В отношении средств ЖТ, по которым Страхователем (Выгодоприобретателем) заявлялись или могут быть заявлены к возмещению убытки, документы, указанные в настоящем пункте, необходимо хранить в течение сроков исковой давности по требованиям, вытекающим из договора имущественного страхования;</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5.2.6. при заключении настоящего Договора в пользу Выгодоприобретателя письменно уведомить Выгодоприобретателя о факте заключения настоящего Договора и сообщить ему порядок взаимодействия со Страховщиком при наступлении страхового случая;</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5.2.7. информировать Страховщика о взыскании ущерба с виновника, в том числе части ущерба, не подлежащего возмещению по условиям настоящего Договора; ходатайствовать о привлечении Страховщика в качестве третьей стороны в случаях рассмотрения споров в судебном порядке;</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5.2.8. совершать другие действия, предусмотренные настоящим Договором и Правилами.</w:t>
      </w:r>
    </w:p>
    <w:p w:rsidR="00662E7D" w:rsidRPr="00A325A1" w:rsidRDefault="00662E7D" w:rsidP="00662E7D">
      <w:pPr>
        <w:pStyle w:val="auiue"/>
        <w:tabs>
          <w:tab w:val="left" w:pos="10241"/>
        </w:tabs>
        <w:suppressAutoHyphens/>
        <w:ind w:right="142" w:firstLine="567"/>
        <w:rPr>
          <w:rFonts w:ascii="Times New Roman" w:hAnsi="Times New Roman"/>
          <w:b/>
          <w:szCs w:val="24"/>
        </w:rPr>
      </w:pPr>
      <w:r w:rsidRPr="00A325A1">
        <w:rPr>
          <w:rFonts w:ascii="Times New Roman" w:hAnsi="Times New Roman"/>
          <w:b/>
          <w:szCs w:val="24"/>
        </w:rPr>
        <w:t>5.3. Страховщик имеет право:</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5.3.1. провести осмотр принимаемых на страхование средств ЖТ и затребовать необходимую информацию перед заключением настоящего Договора; по мере необходимости запрашивать у Страхователя и получать необходимую техническую документацию по застрахованным средствам ЖТ;</w:t>
      </w:r>
    </w:p>
    <w:p w:rsidR="00662E7D" w:rsidRPr="00A325A1" w:rsidRDefault="00662E7D" w:rsidP="00662E7D">
      <w:pPr>
        <w:pStyle w:val="auiue"/>
        <w:tabs>
          <w:tab w:val="left" w:pos="10241"/>
        </w:tabs>
        <w:suppressAutoHyphens/>
        <w:ind w:right="142" w:firstLine="567"/>
        <w:rPr>
          <w:rFonts w:ascii="Times New Roman" w:hAnsi="Times New Roman"/>
          <w:szCs w:val="24"/>
        </w:rPr>
      </w:pPr>
      <w:proofErr w:type="gramStart"/>
      <w:r w:rsidRPr="00A325A1">
        <w:rPr>
          <w:rFonts w:ascii="Times New Roman" w:hAnsi="Times New Roman"/>
          <w:szCs w:val="24"/>
        </w:rPr>
        <w:t>5.3.2. потребовать изменения условий настоящего Договора и/или уплаты дополнительной страховой премии соразмерно увеличению степени риска при существенном изменении обстоятельств по сравнению с оговоренными в настоящем Договоре (п. 5.2.4 настоящего Договора), а при несогласии Страхователя с изменением условий настоящего Договора и/или доплатой страховой премии потребовать расторжения настоящего Договора с даты наступления изменений в степени риска;</w:t>
      </w:r>
      <w:proofErr w:type="gramEnd"/>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bCs/>
          <w:szCs w:val="24"/>
        </w:rPr>
        <w:t>5.3.3. проверять состояние застрахованных средств ЖТ,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застрахованных средств ЖТ,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rsidR="00662E7D" w:rsidRPr="00A325A1" w:rsidRDefault="00662E7D" w:rsidP="00662E7D">
      <w:pPr>
        <w:pStyle w:val="auiue"/>
        <w:tabs>
          <w:tab w:val="left" w:pos="10241"/>
        </w:tabs>
        <w:suppressAutoHyphens/>
        <w:ind w:right="142" w:firstLine="567"/>
        <w:rPr>
          <w:rFonts w:ascii="Times New Roman" w:hAnsi="Times New Roman"/>
          <w:b/>
          <w:szCs w:val="24"/>
        </w:rPr>
      </w:pPr>
      <w:r w:rsidRPr="00A325A1">
        <w:rPr>
          <w:rFonts w:ascii="Times New Roman" w:hAnsi="Times New Roman"/>
          <w:b/>
          <w:szCs w:val="24"/>
        </w:rPr>
        <w:t>5.4. Страховщик обязан:</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lastRenderedPageBreak/>
        <w:t>5.4.1. вручить Страхователю Правила;</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5.4.2. по требованиям Страхователя (Выгодоприобретателя), а также лиц, имеющих намерение заключить договор страхования, разъяснять положения, содержащиеся в настоящих Правилах и настоящем Договоре;</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5.4.3. не разглашать сведения о Страхователе, Выгодоприобретателе и их имущественном положении, за исключением случаев, предусмотренных законодательством Российской Федерации;</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5.4.4. выдать Страхователю дубликат настоящего Договора в случае его утраты;</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5.4.5. в течение 3 (трех) рабочих дней с момента поступления рассмотреть заявление Страхователя (Выгодоприобретателя) об изменении степени риска или заявление Страхователя о расторжении настоящего Договора;</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5.4.6. совершать другие действия, предусмотренные настоящим Договором.</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5.5. Заключение настоящего Договора в пользу Выгодоприобретателя не освобождает Страхователя от выполнения обязанностей по Договору, если только Договором не предусмотрено иное, либо обязанности Страхователя выполнены Выгодоприобретателем.</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5.6. Страховщик вправе требовать от Выгодоприобретателя выполнения обязанностей по настоящему Договору, включая обязанности, лежащие на Страхователе, но не выполненные им, при предъявлении Выгодоприобретателем требования о страховой выплате.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662E7D" w:rsidRPr="00A325A1" w:rsidRDefault="00662E7D" w:rsidP="00662E7D">
      <w:pPr>
        <w:pStyle w:val="BodyText23"/>
        <w:tabs>
          <w:tab w:val="left" w:pos="10241"/>
        </w:tabs>
        <w:suppressAutoHyphens/>
        <w:spacing w:line="240" w:lineRule="auto"/>
        <w:ind w:right="142"/>
        <w:rPr>
          <w:rFonts w:ascii="Times New Roman" w:hAnsi="Times New Roman"/>
          <w:sz w:val="24"/>
          <w:szCs w:val="24"/>
        </w:rPr>
      </w:pPr>
      <w:r w:rsidRPr="00A325A1">
        <w:rPr>
          <w:rFonts w:ascii="Times New Roman" w:hAnsi="Times New Roman"/>
          <w:sz w:val="24"/>
          <w:szCs w:val="24"/>
        </w:rPr>
        <w:t>5.7. При переходе прав на застрахованные средства ЖТ от лица, в интересах которого был заключен настоящий Договор, к другому лицу, права и обязанности по Договору переходят к лицу, к которому перешли права на застрахованное средство ЖТ, за исключением случаев принудительного изъятия застрахованных средств ЖТ по основаниям, указанным в п. 2 ст. 235 Гражданского кодекса Российской Федерации, и отказа от права собственности (ст. 236 Гражданского кодекса Российской Федерации). Лицо, к которому перешли права на застрахованное средство ЖТ, должно незамедлительно письменно уведомить об этом Страховщика.</w:t>
      </w:r>
    </w:p>
    <w:p w:rsidR="00662E7D" w:rsidRPr="00A325A1" w:rsidRDefault="00662E7D" w:rsidP="00662E7D">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В случае повышения степени риска при переходе прав на застрахованное средство ЖТ к другому лицу Страховщик вправе осуществить действия, предусмотренные п. 5.3.2 настоящего Договора.</w:t>
      </w:r>
    </w:p>
    <w:p w:rsidR="00662E7D" w:rsidRPr="00A325A1" w:rsidRDefault="00662E7D" w:rsidP="00662E7D">
      <w:pPr>
        <w:pStyle w:val="auiue"/>
        <w:tabs>
          <w:tab w:val="left" w:pos="10241"/>
        </w:tabs>
        <w:suppressAutoHyphens/>
        <w:ind w:right="142" w:firstLine="0"/>
        <w:rPr>
          <w:rFonts w:ascii="Times New Roman" w:hAnsi="Times New Roman"/>
          <w:szCs w:val="24"/>
        </w:rPr>
      </w:pPr>
    </w:p>
    <w:p w:rsidR="00662E7D" w:rsidRPr="00A325A1" w:rsidRDefault="00662E7D" w:rsidP="00662E7D">
      <w:pPr>
        <w:pStyle w:val="1"/>
        <w:tabs>
          <w:tab w:val="left" w:pos="10241"/>
        </w:tabs>
        <w:spacing w:before="0" w:after="0"/>
        <w:ind w:right="142"/>
        <w:jc w:val="center"/>
        <w:rPr>
          <w:rFonts w:ascii="Times New Roman" w:hAnsi="Times New Roman" w:cs="Times New Roman"/>
          <w:b w:val="0"/>
          <w:i/>
          <w:sz w:val="24"/>
          <w:szCs w:val="24"/>
        </w:rPr>
      </w:pPr>
      <w:r w:rsidRPr="00A325A1">
        <w:rPr>
          <w:rFonts w:ascii="Times New Roman" w:hAnsi="Times New Roman" w:cs="Times New Roman"/>
          <w:sz w:val="24"/>
          <w:szCs w:val="24"/>
        </w:rPr>
        <w:t>6. ДЕЙСТВИЯ СТОРОН ПРИ НАСТУПЛЕНИИ СОБЫТИЯ, ИМЕЮЩЕГО ПРИЗНАКИ СТРАХОВОГО СЛУЧАЯ</w:t>
      </w:r>
    </w:p>
    <w:p w:rsidR="00662E7D" w:rsidRPr="00A325A1" w:rsidRDefault="00662E7D" w:rsidP="00662E7D">
      <w:pPr>
        <w:pStyle w:val="auiue"/>
        <w:tabs>
          <w:tab w:val="left" w:pos="10241"/>
        </w:tabs>
        <w:suppressAutoHyphens/>
        <w:ind w:right="142" w:firstLine="0"/>
        <w:rPr>
          <w:rFonts w:ascii="Times New Roman" w:hAnsi="Times New Roman"/>
          <w:szCs w:val="24"/>
        </w:rPr>
      </w:pPr>
    </w:p>
    <w:p w:rsidR="00662E7D" w:rsidRPr="00A325A1" w:rsidRDefault="00662E7D" w:rsidP="00662E7D">
      <w:pPr>
        <w:pStyle w:val="BodyText23"/>
        <w:tabs>
          <w:tab w:val="left" w:pos="10241"/>
        </w:tabs>
        <w:suppressAutoHyphens/>
        <w:spacing w:line="240" w:lineRule="auto"/>
        <w:ind w:right="142"/>
        <w:rPr>
          <w:rFonts w:ascii="Times New Roman" w:hAnsi="Times New Roman"/>
          <w:b/>
          <w:sz w:val="24"/>
          <w:szCs w:val="24"/>
        </w:rPr>
      </w:pPr>
      <w:r w:rsidRPr="00A325A1">
        <w:rPr>
          <w:rFonts w:ascii="Times New Roman" w:hAnsi="Times New Roman"/>
          <w:b/>
          <w:sz w:val="24"/>
          <w:szCs w:val="24"/>
        </w:rPr>
        <w:t>6.1. Страхователь (Выгодоприобретатель) обязан при наступлении события, имеющего признаки страхового случая:</w:t>
      </w:r>
    </w:p>
    <w:p w:rsidR="00662E7D" w:rsidRPr="00A325A1" w:rsidRDefault="00662E7D" w:rsidP="00662E7D">
      <w:pPr>
        <w:widowControl w:val="0"/>
        <w:tabs>
          <w:tab w:val="left" w:pos="10241"/>
        </w:tabs>
        <w:suppressAutoHyphens/>
        <w:ind w:right="142" w:firstLine="567"/>
        <w:jc w:val="both"/>
      </w:pPr>
      <w:r w:rsidRPr="00A325A1">
        <w:t>6.1.1. принять разумные и доступные в сложившихся обстоятельствах меры по уменьшению убытков, подлежащих возмещению по условиям настоящего Договора, в том числе, по спасанию застрахованных средств ЖТ, предотвращению их дальнейшего повреждения, устранению причин, способствующих возникновению дальнейшего убытка.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662E7D" w:rsidRPr="00A325A1" w:rsidRDefault="00662E7D" w:rsidP="00662E7D">
      <w:pPr>
        <w:pStyle w:val="210"/>
        <w:tabs>
          <w:tab w:val="left" w:pos="10241"/>
        </w:tabs>
        <w:suppressAutoHyphens/>
        <w:ind w:right="142" w:firstLine="567"/>
        <w:jc w:val="both"/>
        <w:rPr>
          <w:szCs w:val="24"/>
        </w:rPr>
      </w:pPr>
      <w:r w:rsidRPr="00A325A1">
        <w:rPr>
          <w:szCs w:val="24"/>
        </w:rPr>
        <w:t xml:space="preserve">6.1.2. обеспечить документальное оформление произошедшего события (факта наступления, причин и последствий события, размера понесенных убытков), составить акт технического расследования произошедшего события, в соответствующих случаях – обратиться в компетентные органы и организации (органы внутренних дел, государственную противопожарную службу, аварийную службу, </w:t>
      </w:r>
      <w:proofErr w:type="spellStart"/>
      <w:r w:rsidRPr="00A325A1">
        <w:rPr>
          <w:szCs w:val="24"/>
        </w:rPr>
        <w:t>гидрометеослужбу</w:t>
      </w:r>
      <w:proofErr w:type="spellEnd"/>
      <w:r w:rsidRPr="00A325A1">
        <w:rPr>
          <w:szCs w:val="24"/>
        </w:rPr>
        <w:t>, подразделение МЧС и т.д.);</w:t>
      </w:r>
    </w:p>
    <w:p w:rsidR="00662E7D" w:rsidRPr="00A325A1" w:rsidRDefault="00662E7D" w:rsidP="00662E7D">
      <w:pPr>
        <w:pStyle w:val="210"/>
        <w:tabs>
          <w:tab w:val="left" w:pos="10241"/>
        </w:tabs>
        <w:suppressAutoHyphens/>
        <w:ind w:right="142" w:firstLine="567"/>
        <w:jc w:val="both"/>
        <w:rPr>
          <w:szCs w:val="24"/>
        </w:rPr>
      </w:pPr>
      <w:proofErr w:type="gramStart"/>
      <w:r w:rsidRPr="00A325A1">
        <w:rPr>
          <w:szCs w:val="24"/>
        </w:rPr>
        <w:t xml:space="preserve">6.1.3. незамедлительно, как только ему станет известно о наступлении события, но не позднее 72 часов, сообщить об этом Страховщику способом, позволяющим достоверно </w:t>
      </w:r>
      <w:r w:rsidRPr="00A325A1">
        <w:rPr>
          <w:szCs w:val="24"/>
        </w:rPr>
        <w:lastRenderedPageBreak/>
        <w:t>установить текст (с указанием отправителя) и дату сообщения (посредством телеграфной, телетайпной, факсимильной, электронной связи, телефонограммой), с указанием следующей известной Страхователю (Выгодоприобретателю) информации и приложением фото- и видеоматериалов с места события:</w:t>
      </w:r>
      <w:proofErr w:type="gramEnd"/>
    </w:p>
    <w:p w:rsidR="00662E7D" w:rsidRPr="00A325A1" w:rsidRDefault="00662E7D" w:rsidP="00662E7D">
      <w:pPr>
        <w:widowControl w:val="0"/>
        <w:tabs>
          <w:tab w:val="left" w:pos="10241"/>
        </w:tabs>
        <w:ind w:right="142" w:firstLine="567"/>
        <w:jc w:val="both"/>
      </w:pPr>
      <w:r w:rsidRPr="00A325A1">
        <w:t>– номер и дата Договора страхования;</w:t>
      </w:r>
    </w:p>
    <w:p w:rsidR="00662E7D" w:rsidRPr="00A325A1" w:rsidRDefault="00662E7D" w:rsidP="00662E7D">
      <w:pPr>
        <w:widowControl w:val="0"/>
        <w:tabs>
          <w:tab w:val="left" w:pos="10241"/>
        </w:tabs>
        <w:ind w:right="142" w:firstLine="567"/>
        <w:jc w:val="both"/>
      </w:pPr>
      <w:r w:rsidRPr="00A325A1">
        <w:t>– дата наступления события;</w:t>
      </w:r>
    </w:p>
    <w:p w:rsidR="00662E7D" w:rsidRPr="00A325A1" w:rsidRDefault="00662E7D" w:rsidP="00662E7D">
      <w:pPr>
        <w:widowControl w:val="0"/>
        <w:tabs>
          <w:tab w:val="left" w:pos="10241"/>
        </w:tabs>
        <w:ind w:right="142" w:firstLine="567"/>
        <w:jc w:val="both"/>
      </w:pPr>
      <w:r w:rsidRPr="00A325A1">
        <w:t>– место события (точный адрес или координаты места нахождения каждого поврежденного объекта);</w:t>
      </w:r>
    </w:p>
    <w:p w:rsidR="00662E7D" w:rsidRPr="00A325A1" w:rsidRDefault="00662E7D" w:rsidP="00662E7D">
      <w:pPr>
        <w:widowControl w:val="0"/>
        <w:tabs>
          <w:tab w:val="left" w:pos="10241"/>
        </w:tabs>
        <w:ind w:right="142" w:firstLine="567"/>
        <w:jc w:val="both"/>
      </w:pPr>
      <w:r w:rsidRPr="00A325A1">
        <w:t>– характер и предполагаемый размер убытка;</w:t>
      </w:r>
    </w:p>
    <w:p w:rsidR="00662E7D" w:rsidRPr="00A325A1" w:rsidRDefault="00662E7D" w:rsidP="00662E7D">
      <w:pPr>
        <w:pStyle w:val="210"/>
        <w:tabs>
          <w:tab w:val="left" w:pos="10241"/>
        </w:tabs>
        <w:suppressAutoHyphens/>
        <w:ind w:right="142" w:firstLine="567"/>
        <w:jc w:val="both"/>
        <w:rPr>
          <w:szCs w:val="24"/>
        </w:rPr>
      </w:pPr>
      <w:r w:rsidRPr="00A325A1">
        <w:rPr>
          <w:szCs w:val="24"/>
        </w:rPr>
        <w:t>– данные контактного лица Страхователя (Выгодоприобретателя) для оперативной связи;</w:t>
      </w:r>
    </w:p>
    <w:p w:rsidR="00662E7D" w:rsidRPr="00A325A1" w:rsidRDefault="00662E7D" w:rsidP="00662E7D">
      <w:pPr>
        <w:widowControl w:val="0"/>
        <w:tabs>
          <w:tab w:val="left" w:pos="10241"/>
        </w:tabs>
        <w:suppressAutoHyphens/>
        <w:ind w:right="142" w:firstLine="567"/>
        <w:jc w:val="both"/>
      </w:pPr>
      <w:r w:rsidRPr="00A325A1">
        <w:t xml:space="preserve">6.1.4. следовать указаниям Страховщика по уменьшению убытков, покрываемых страхованием, если таковые </w:t>
      </w:r>
      <w:proofErr w:type="gramStart"/>
      <w:r w:rsidRPr="00A325A1">
        <w:t>будут сообщены и не</w:t>
      </w:r>
      <w:proofErr w:type="gramEnd"/>
      <w:r w:rsidRPr="00A325A1">
        <w:t xml:space="preserve"> будут противоречить законным указаниям и/или требованиям компетентных органов;</w:t>
      </w:r>
    </w:p>
    <w:p w:rsidR="00662E7D" w:rsidRDefault="00662E7D" w:rsidP="00662E7D">
      <w:pPr>
        <w:pStyle w:val="a9"/>
        <w:tabs>
          <w:tab w:val="left" w:pos="10241"/>
        </w:tabs>
        <w:suppressAutoHyphens/>
        <w:ind w:right="142" w:firstLine="635"/>
      </w:pPr>
      <w:r w:rsidRPr="00A325A1">
        <w:t>6.1.5. сохранить поврежденное застрахованное средство ЖТ для осмотра представителем</w:t>
      </w:r>
      <w:r>
        <w:t>.</w:t>
      </w:r>
    </w:p>
    <w:p w:rsidR="00662E7D" w:rsidRPr="00A325A1" w:rsidRDefault="00662E7D" w:rsidP="00662E7D">
      <w:pPr>
        <w:pStyle w:val="210"/>
        <w:tabs>
          <w:tab w:val="left" w:pos="10241"/>
        </w:tabs>
        <w:suppressAutoHyphens/>
        <w:ind w:right="283" w:firstLine="567"/>
        <w:jc w:val="both"/>
        <w:rPr>
          <w:szCs w:val="24"/>
        </w:rPr>
      </w:pPr>
      <w:r w:rsidRPr="00A325A1">
        <w:rPr>
          <w:szCs w:val="24"/>
        </w:rPr>
        <w:t>Страховщика в течение сроков, согласованных со Страховщиком, предоставить ему возможность провести осмотр поврежденного застрахованного средства ЖТ и/или места происшествия с целью выяснения причин и размера убытка. Если из соображений безопасности, уменьшения размера ущерба или по независящим от Страхователя (Выгодоприобретателя) обстоятельствам сохранение картины ущерба невозможно, принять все доступные меры по сбору и сохранению информации о поврежденном объекте и месте происшествия, в том числе, фото- и видеоматериалов и других документов.</w:t>
      </w:r>
    </w:p>
    <w:p w:rsidR="00662E7D" w:rsidRPr="00A325A1" w:rsidRDefault="00662E7D" w:rsidP="00662E7D">
      <w:pPr>
        <w:pStyle w:val="210"/>
        <w:tabs>
          <w:tab w:val="left" w:pos="10241"/>
        </w:tabs>
        <w:suppressAutoHyphens/>
        <w:ind w:right="283" w:firstLine="567"/>
        <w:jc w:val="both"/>
        <w:rPr>
          <w:szCs w:val="24"/>
        </w:rPr>
      </w:pPr>
      <w:r w:rsidRPr="00A325A1">
        <w:rPr>
          <w:szCs w:val="24"/>
        </w:rPr>
        <w:t xml:space="preserve">Во всех случаях Страхователь (Выгодоприобретатель) обязан обеспечить Страховщику или его уполномоченным представителям возможность участвовать как самостоятельно, так и совместно со Страхователем (Выгодоприобретателем) во всех комиссиях по расследованию причин события и обследованию поврежденных средств ЖТ, в экспертизе и оценке ущерба. Страхователь (Выгодоприобретатель) обязан обеспечить Страховщику или его уполномоченным представителям доступ к подлинникам любых документов, имеющих отношение к событию, имеющему признаки страхового случая и застрахованному средству ЖТ, которое в связи с указанным событием было повреждено или утрачено (в том числе ходатайствовать о включении представителей Страховщика в состав комиссий расследующих причины события, например комиссии ОАО "РЖД", </w:t>
      </w:r>
      <w:proofErr w:type="spellStart"/>
      <w:r w:rsidRPr="00A325A1">
        <w:rPr>
          <w:szCs w:val="24"/>
        </w:rPr>
        <w:t>Ространснадзор</w:t>
      </w:r>
      <w:proofErr w:type="spellEnd"/>
      <w:r w:rsidRPr="00A325A1">
        <w:rPr>
          <w:szCs w:val="24"/>
        </w:rPr>
        <w:t xml:space="preserve">, владельца путей </w:t>
      </w:r>
      <w:proofErr w:type="spellStart"/>
      <w:r w:rsidRPr="00A325A1">
        <w:rPr>
          <w:szCs w:val="24"/>
        </w:rPr>
        <w:t>необщего</w:t>
      </w:r>
      <w:proofErr w:type="spellEnd"/>
      <w:r w:rsidRPr="00A325A1">
        <w:rPr>
          <w:szCs w:val="24"/>
        </w:rPr>
        <w:t xml:space="preserve"> пользования и т.д.);</w:t>
      </w:r>
    </w:p>
    <w:p w:rsidR="00662E7D" w:rsidRPr="00A325A1" w:rsidRDefault="00662E7D" w:rsidP="00662E7D">
      <w:pPr>
        <w:widowControl w:val="0"/>
        <w:tabs>
          <w:tab w:val="left" w:pos="10241"/>
        </w:tabs>
        <w:ind w:right="283" w:firstLine="567"/>
        <w:jc w:val="both"/>
      </w:pPr>
      <w:proofErr w:type="gramStart"/>
      <w:r w:rsidRPr="00A325A1">
        <w:t>6.1.6. в случае принятия Страховщиком решения о проведении осмотра места происшествия, Страхователь в срок до прибытия представителя Страховщика на место происшествия, обязан наделить ответственное лицо на месте происшествия соответствующими полномочиями для подписания составленных представителем Страховщика документов (акт осмотра, дефектный акт) или внесения возражений (особого мнения) касательно их подписания с указанием соответствующих мотивов.</w:t>
      </w:r>
      <w:proofErr w:type="gramEnd"/>
      <w:r w:rsidRPr="00A325A1">
        <w:t xml:space="preserve"> Все подписи, печати, возражения (особые мнения), а также причины возражений (мотивы) должны быть зафиксированы в документах, составленных представителем Страховщика (акт осмотра, дефектный акт) в течение периода его нахождения на месте происшествия. Также, Страхователь (Выгодоприобретатель) обязан предоставить представителю Страховщика заверенную надлежащим образом копию доверенности, подтверждающую полномочия подписанта на месте происшествия. По результатам первичного осмотра, Страховщиком может быть принято решение о проведении дополнительных осмотров;</w:t>
      </w:r>
    </w:p>
    <w:p w:rsidR="00662E7D" w:rsidRPr="00A325A1" w:rsidRDefault="00662E7D" w:rsidP="00662E7D">
      <w:pPr>
        <w:pStyle w:val="210"/>
        <w:tabs>
          <w:tab w:val="left" w:pos="10241"/>
        </w:tabs>
        <w:suppressAutoHyphens/>
        <w:ind w:right="283" w:firstLine="567"/>
        <w:jc w:val="both"/>
        <w:rPr>
          <w:szCs w:val="24"/>
        </w:rPr>
      </w:pPr>
      <w:r w:rsidRPr="00A325A1">
        <w:rPr>
          <w:szCs w:val="24"/>
        </w:rPr>
        <w:t>6.1.7. предоставить Страховщику письменное заявление и документы, необходимые для определения причин произошедшего события и размера убытка (п. 7.1 настоящего Договора).</w:t>
      </w:r>
    </w:p>
    <w:p w:rsidR="00662E7D" w:rsidRPr="00A325A1" w:rsidRDefault="00662E7D" w:rsidP="00662E7D">
      <w:pPr>
        <w:tabs>
          <w:tab w:val="left" w:pos="10241"/>
        </w:tabs>
        <w:suppressAutoHyphens/>
        <w:ind w:right="283" w:firstLine="567"/>
        <w:jc w:val="both"/>
      </w:pPr>
      <w:r w:rsidRPr="00A325A1">
        <w:t xml:space="preserve">Документы, предоставляемые Страхователем (Выгодоприобретателем) Страховщику должны быть оформлены надлежащим образом (оригиналы подписаны уполномоченным </w:t>
      </w:r>
      <w:r w:rsidRPr="00A325A1">
        <w:lastRenderedPageBreak/>
        <w:t>лицом, копии – заверены уполномоченным лицом, проставлены все необходимые печати, многостраничные документы или пакеты документов прошиты, скреплены подписью уполномоченного лица и печатью, документы компетентных органов заверены печатью организации, выдавшей документ, и т.д.);</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6.1.7. после восстановления (ремонта) по требованию Страховщика предъявить для осмотра застрахованное средство ЖТ, а также по письменному запросу Страховщика представить фото- и видеоматериалы отремонтированного средства ЖТ;</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6.1.8. при наличии лиц (иных, чем Страхователь (Выгодоприобретатель) и их работники), ответственных за ущерб, причиненный застрахованному средству ЖТ:</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незамедлительно сообщить об этом Страховщику;</w:t>
      </w:r>
    </w:p>
    <w:p w:rsidR="00662E7D" w:rsidRPr="00A325A1" w:rsidRDefault="00662E7D" w:rsidP="00662E7D">
      <w:pPr>
        <w:widowControl w:val="0"/>
        <w:tabs>
          <w:tab w:val="left" w:pos="10241"/>
        </w:tabs>
        <w:ind w:right="283" w:firstLine="567"/>
        <w:jc w:val="both"/>
      </w:pPr>
      <w:r w:rsidRPr="00A325A1">
        <w:t>- не отказываться от прав требования к виновному лицу при оформлении события в компетентных органах;</w:t>
      </w:r>
    </w:p>
    <w:p w:rsidR="00662E7D" w:rsidRPr="00A325A1" w:rsidRDefault="00662E7D" w:rsidP="00662E7D">
      <w:pPr>
        <w:widowControl w:val="0"/>
        <w:tabs>
          <w:tab w:val="left" w:pos="10241"/>
        </w:tabs>
        <w:ind w:right="283" w:firstLine="567"/>
        <w:jc w:val="both"/>
      </w:pPr>
      <w:r w:rsidRPr="00A325A1">
        <w:t>- направить письменную претензию в адрес виновного лица с требованием возместить причиненные убытки в добровольном порядке. Содержание такой претензии должно быть согласовано со Страховщиком;</w:t>
      </w:r>
    </w:p>
    <w:p w:rsidR="00662E7D" w:rsidRPr="00A325A1" w:rsidRDefault="00662E7D" w:rsidP="00662E7D">
      <w:pPr>
        <w:pStyle w:val="210"/>
        <w:tabs>
          <w:tab w:val="left" w:pos="10241"/>
        </w:tabs>
        <w:suppressAutoHyphens/>
        <w:ind w:right="283" w:firstLine="567"/>
        <w:jc w:val="both"/>
        <w:rPr>
          <w:szCs w:val="24"/>
        </w:rPr>
      </w:pPr>
      <w:r w:rsidRPr="00A325A1">
        <w:rPr>
          <w:szCs w:val="24"/>
        </w:rPr>
        <w:t>- в течение 30 (тридцати) дней с даты осуществления страховой выплаты передать Страховщику все документы и доказательства (в том числе, документы из компетентных органов, а также письменную претензию с документами, подтверждающими ее направление в адрес виновного лица) и сообщить ему все сведения, необходимые для осуществления Страховщиком перешедшего к нему права требования.</w:t>
      </w:r>
    </w:p>
    <w:p w:rsidR="00662E7D" w:rsidRPr="00A325A1" w:rsidRDefault="00662E7D" w:rsidP="00662E7D">
      <w:pPr>
        <w:pStyle w:val="BodyText23"/>
        <w:tabs>
          <w:tab w:val="left" w:pos="10241"/>
        </w:tabs>
        <w:suppressAutoHyphens/>
        <w:spacing w:line="240" w:lineRule="auto"/>
        <w:ind w:right="283"/>
        <w:rPr>
          <w:rFonts w:ascii="Times New Roman" w:hAnsi="Times New Roman"/>
          <w:b/>
          <w:sz w:val="24"/>
          <w:szCs w:val="24"/>
        </w:rPr>
      </w:pPr>
      <w:r w:rsidRPr="00A325A1">
        <w:rPr>
          <w:rFonts w:ascii="Times New Roman" w:hAnsi="Times New Roman"/>
          <w:b/>
          <w:sz w:val="24"/>
          <w:szCs w:val="24"/>
        </w:rPr>
        <w:t xml:space="preserve">6.2. Страховщик при получении уведомления о событии, имеющем признаки страхового случая, обязан: </w:t>
      </w:r>
    </w:p>
    <w:p w:rsidR="00662E7D" w:rsidRPr="00A325A1" w:rsidRDefault="00662E7D" w:rsidP="00662E7D">
      <w:pPr>
        <w:pStyle w:val="210"/>
        <w:tabs>
          <w:tab w:val="left" w:pos="10241"/>
        </w:tabs>
        <w:suppressAutoHyphens/>
        <w:ind w:right="283" w:firstLine="567"/>
        <w:jc w:val="both"/>
        <w:rPr>
          <w:szCs w:val="24"/>
        </w:rPr>
      </w:pPr>
      <w:r w:rsidRPr="00A325A1">
        <w:rPr>
          <w:szCs w:val="24"/>
        </w:rPr>
        <w:t>6.2.1. после получения всех необходимых документов (п. 7.1 настоящего Договора), принять решение о признании или непризнании случая страховым либо об отказе в страховой выплате в соответствии с условиями Правил и настоящего Договора;</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6.2.2. по случаю, признанному страховым, произвести страховую выплату Страхователю (Выгодоприобретателю) в течение срока, указанного в настоящем Договоре.</w:t>
      </w:r>
    </w:p>
    <w:p w:rsidR="00662E7D" w:rsidRPr="00A325A1" w:rsidRDefault="00662E7D" w:rsidP="00662E7D">
      <w:pPr>
        <w:pStyle w:val="BodyText23"/>
        <w:tabs>
          <w:tab w:val="left" w:pos="10241"/>
        </w:tabs>
        <w:suppressAutoHyphens/>
        <w:spacing w:line="240" w:lineRule="auto"/>
        <w:ind w:right="283"/>
        <w:rPr>
          <w:rFonts w:ascii="Times New Roman" w:hAnsi="Times New Roman"/>
          <w:b/>
          <w:sz w:val="24"/>
          <w:szCs w:val="24"/>
        </w:rPr>
      </w:pPr>
      <w:r w:rsidRPr="00A325A1">
        <w:rPr>
          <w:rFonts w:ascii="Times New Roman" w:hAnsi="Times New Roman"/>
          <w:b/>
          <w:sz w:val="24"/>
          <w:szCs w:val="24"/>
        </w:rPr>
        <w:t>6.3. Страховщик при наступлении события, имеющего признаки страхового случая, имеет право:</w:t>
      </w:r>
    </w:p>
    <w:p w:rsidR="00662E7D" w:rsidRPr="00A325A1" w:rsidRDefault="00662E7D" w:rsidP="00662E7D">
      <w:pPr>
        <w:widowControl w:val="0"/>
        <w:tabs>
          <w:tab w:val="left" w:pos="10241"/>
        </w:tabs>
        <w:suppressAutoHyphens/>
        <w:ind w:right="283" w:firstLine="567"/>
        <w:jc w:val="both"/>
      </w:pPr>
      <w:r w:rsidRPr="00A325A1">
        <w:t>6.3.1. направить своего представителя для осмотра места происшествия и составления акта осмотра места происшествия, иметь свободный доступ своих представителей к месту происшествия и к соответствующей документации Страхователя (Выгодоприобретателя) для определения обстоятельств, характера и размера убытка; при необходимости, опечатать поврежденное средство ЖТ до выяснения причин его повреждения;</w:t>
      </w:r>
    </w:p>
    <w:p w:rsidR="00662E7D" w:rsidRPr="00A325A1" w:rsidRDefault="00662E7D" w:rsidP="00662E7D">
      <w:pPr>
        <w:widowControl w:val="0"/>
        <w:tabs>
          <w:tab w:val="left" w:pos="10241"/>
        </w:tabs>
        <w:suppressAutoHyphens/>
        <w:ind w:right="283" w:firstLine="567"/>
        <w:jc w:val="both"/>
      </w:pPr>
      <w:r w:rsidRPr="00A325A1">
        <w:t>6.3.2. участвовать в спасании и сохранении застрахованного средства ЖТ, давать Страхователю (Выгодоприобретателю) рекомендации по уменьшению убытков, покрываемых страхованием;</w:t>
      </w:r>
    </w:p>
    <w:p w:rsidR="00662E7D" w:rsidRPr="00A325A1" w:rsidRDefault="00662E7D" w:rsidP="00662E7D">
      <w:pPr>
        <w:widowControl w:val="0"/>
        <w:tabs>
          <w:tab w:val="left" w:pos="10241"/>
        </w:tabs>
        <w:suppressAutoHyphens/>
        <w:ind w:right="283" w:firstLine="567"/>
        <w:jc w:val="both"/>
      </w:pPr>
      <w:r w:rsidRPr="00A325A1">
        <w:t>6.3.3. направлять запросы в компетентные органы по вопросам, касающимся причин, обстоятельств, характера и размера ущерба застрахованному средству ЖТ;</w:t>
      </w:r>
    </w:p>
    <w:p w:rsidR="00662E7D" w:rsidRPr="00A325A1" w:rsidRDefault="00662E7D" w:rsidP="00662E7D">
      <w:pPr>
        <w:widowControl w:val="0"/>
        <w:tabs>
          <w:tab w:val="left" w:pos="10241"/>
        </w:tabs>
        <w:suppressAutoHyphens/>
        <w:ind w:right="283" w:firstLine="567"/>
        <w:jc w:val="both"/>
      </w:pPr>
      <w:r w:rsidRPr="00A325A1">
        <w:t xml:space="preserve">6.3.4. запрашивать у Страхователя (Выгодоприобретателя) информацию и документы, необходимую для принятия решения о признании или непризнании случая </w:t>
      </w:r>
      <w:proofErr w:type="gramStart"/>
      <w:r w:rsidRPr="00A325A1">
        <w:t>страховым</w:t>
      </w:r>
      <w:proofErr w:type="gramEnd"/>
      <w:r w:rsidRPr="00A325A1">
        <w:t xml:space="preserve"> и определения размера ущерба, включая сведения, составляющие коммерческую тайну;</w:t>
      </w:r>
    </w:p>
    <w:p w:rsidR="00662E7D" w:rsidRPr="00A325A1" w:rsidRDefault="00662E7D" w:rsidP="00662E7D">
      <w:pPr>
        <w:tabs>
          <w:tab w:val="left" w:pos="10241"/>
        </w:tabs>
        <w:ind w:right="283" w:firstLine="567"/>
        <w:jc w:val="both"/>
      </w:pPr>
      <w:r w:rsidRPr="00A325A1">
        <w:t xml:space="preserve">6.3.5. самостоятельно выяснять причины и обстоятельства наступления события, имеющего признаки страхового случая, включая проведение экспертизы по инициативе Страховщика. </w:t>
      </w:r>
    </w:p>
    <w:p w:rsidR="00662E7D" w:rsidRPr="00A325A1" w:rsidRDefault="00662E7D" w:rsidP="00662E7D">
      <w:pPr>
        <w:widowControl w:val="0"/>
        <w:tabs>
          <w:tab w:val="left" w:pos="10241"/>
        </w:tabs>
        <w:suppressAutoHyphens/>
        <w:ind w:right="283" w:firstLine="567"/>
        <w:jc w:val="both"/>
      </w:pPr>
      <w:r w:rsidRPr="00A325A1">
        <w:t>Страховщик имеет право передавать документы, полученные от Страхователя (Выгодоприобретателя) и компетентных органов, для проведения экспертизы и оценки ущерба при условии соблюдения конфиденциальности в отношении сведений, составляющих коммерческую тайну;</w:t>
      </w:r>
    </w:p>
    <w:p w:rsidR="00662E7D" w:rsidRPr="00A325A1" w:rsidRDefault="00662E7D" w:rsidP="00662E7D">
      <w:pPr>
        <w:widowControl w:val="0"/>
        <w:tabs>
          <w:tab w:val="left" w:pos="10241"/>
        </w:tabs>
        <w:suppressAutoHyphens/>
        <w:ind w:right="283" w:firstLine="567"/>
        <w:jc w:val="both"/>
      </w:pPr>
      <w:r w:rsidRPr="00A325A1">
        <w:t xml:space="preserve">6.3.6. приступить к осмотру пострадавшего застрахованного средства ЖТ либо места происшествия, не дожидаясь уведомления об ущербе, если Страховщику стало известно о наступлении такого ущерба. Страхователь (Выгодоприобретатель) не вправе </w:t>
      </w:r>
      <w:r w:rsidRPr="00A325A1">
        <w:lastRenderedPageBreak/>
        <w:t>препятствовать в этом Страховщику, при этом Страхователь (Выгодоприобретатель) не несет ответственности за возможный вред жизни, здоровью или имуществу представителей Страховщика во время проведения осмотра.</w:t>
      </w:r>
    </w:p>
    <w:p w:rsidR="00662E7D" w:rsidRPr="00A325A1" w:rsidRDefault="00662E7D" w:rsidP="00662E7D">
      <w:pPr>
        <w:widowControl w:val="0"/>
        <w:tabs>
          <w:tab w:val="left" w:pos="10241"/>
        </w:tabs>
        <w:suppressAutoHyphens/>
        <w:ind w:right="283"/>
        <w:jc w:val="both"/>
      </w:pPr>
    </w:p>
    <w:p w:rsidR="00662E7D" w:rsidRPr="00A325A1" w:rsidRDefault="00662E7D" w:rsidP="00662E7D">
      <w:pPr>
        <w:pStyle w:val="1"/>
        <w:tabs>
          <w:tab w:val="left" w:pos="10133"/>
        </w:tabs>
        <w:spacing w:before="0" w:after="0"/>
        <w:ind w:right="142"/>
        <w:jc w:val="center"/>
        <w:rPr>
          <w:rFonts w:ascii="Times New Roman" w:hAnsi="Times New Roman" w:cs="Times New Roman"/>
          <w:b w:val="0"/>
          <w:i/>
          <w:sz w:val="24"/>
          <w:szCs w:val="24"/>
        </w:rPr>
      </w:pPr>
      <w:r w:rsidRPr="00A325A1">
        <w:rPr>
          <w:rFonts w:ascii="Times New Roman" w:hAnsi="Times New Roman" w:cs="Times New Roman"/>
          <w:sz w:val="24"/>
          <w:szCs w:val="24"/>
        </w:rPr>
        <w:t>7. СТРАХОВЫЕ ВЫПЛАТЫ</w:t>
      </w:r>
    </w:p>
    <w:p w:rsidR="00662E7D" w:rsidRPr="00A325A1" w:rsidRDefault="00662E7D" w:rsidP="00662E7D">
      <w:pPr>
        <w:widowControl w:val="0"/>
        <w:tabs>
          <w:tab w:val="left" w:pos="10133"/>
        </w:tabs>
        <w:suppressAutoHyphens/>
        <w:ind w:right="142"/>
        <w:jc w:val="both"/>
      </w:pPr>
    </w:p>
    <w:p w:rsidR="00662E7D" w:rsidRPr="00A325A1" w:rsidRDefault="00662E7D" w:rsidP="00662E7D">
      <w:pPr>
        <w:pStyle w:val="31"/>
        <w:widowControl w:val="0"/>
        <w:tabs>
          <w:tab w:val="left" w:pos="10133"/>
        </w:tabs>
        <w:spacing w:after="0"/>
        <w:ind w:left="0" w:right="142" w:firstLine="567"/>
        <w:jc w:val="both"/>
        <w:rPr>
          <w:sz w:val="24"/>
          <w:szCs w:val="24"/>
        </w:rPr>
      </w:pPr>
      <w:r w:rsidRPr="00A325A1">
        <w:rPr>
          <w:sz w:val="24"/>
          <w:szCs w:val="24"/>
        </w:rPr>
        <w:t>7.1. При условии соблюдения Страхователем положений настоящего Договора, его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настоящего Договора.</w:t>
      </w:r>
    </w:p>
    <w:p w:rsidR="00662E7D" w:rsidRPr="00A325A1" w:rsidRDefault="00662E7D" w:rsidP="00662E7D">
      <w:pPr>
        <w:pStyle w:val="31"/>
        <w:widowControl w:val="0"/>
        <w:tabs>
          <w:tab w:val="left" w:pos="10133"/>
        </w:tabs>
        <w:spacing w:after="0"/>
        <w:ind w:left="0" w:right="142" w:firstLine="567"/>
        <w:jc w:val="both"/>
        <w:rPr>
          <w:sz w:val="24"/>
          <w:szCs w:val="24"/>
        </w:rPr>
      </w:pPr>
      <w:r w:rsidRPr="00A325A1">
        <w:rPr>
          <w:sz w:val="24"/>
          <w:szCs w:val="24"/>
        </w:rPr>
        <w:t>При обращении за страховой выплатой Страховщику должны быть предоставлены оригиналы или заверенные надлежащим образом копии документов (в зависимости от конкретного страхового случая перечень документов может быть сокращен Страховщиком):</w:t>
      </w:r>
    </w:p>
    <w:p w:rsidR="00662E7D" w:rsidRPr="00A325A1" w:rsidRDefault="00662E7D" w:rsidP="00662E7D">
      <w:pPr>
        <w:widowControl w:val="0"/>
        <w:tabs>
          <w:tab w:val="left" w:pos="10133"/>
        </w:tabs>
        <w:ind w:right="142" w:firstLine="567"/>
        <w:jc w:val="both"/>
      </w:pPr>
      <w:r w:rsidRPr="00A325A1">
        <w:t>7.1.1. Договор страхования;</w:t>
      </w:r>
    </w:p>
    <w:p w:rsidR="00662E7D" w:rsidRPr="00A325A1" w:rsidRDefault="00662E7D" w:rsidP="00662E7D">
      <w:pPr>
        <w:widowControl w:val="0"/>
        <w:tabs>
          <w:tab w:val="left" w:pos="10133"/>
        </w:tabs>
        <w:suppressAutoHyphens/>
        <w:ind w:right="142" w:firstLine="567"/>
        <w:jc w:val="both"/>
      </w:pPr>
      <w:r w:rsidRPr="00A325A1">
        <w:t>7.1.2. письменное заявление по установленной Страховщиком форме с указанием размера заявленного убытка, реквизитов и полного наименования получателя платежа, а также:</w:t>
      </w:r>
    </w:p>
    <w:p w:rsidR="00662E7D" w:rsidRPr="00A325A1" w:rsidRDefault="00662E7D" w:rsidP="00662E7D">
      <w:pPr>
        <w:pStyle w:val="26"/>
        <w:tabs>
          <w:tab w:val="left" w:pos="10133"/>
        </w:tabs>
        <w:suppressAutoHyphens/>
        <w:spacing w:after="0" w:line="240" w:lineRule="auto"/>
        <w:ind w:right="142" w:firstLine="567"/>
        <w:jc w:val="both"/>
      </w:pPr>
      <w:r w:rsidRPr="00A325A1">
        <w:t xml:space="preserve">7.1.2.1  документы, удостоверяющие личность </w:t>
      </w:r>
      <w:proofErr w:type="gramStart"/>
      <w:r w:rsidRPr="00A325A1">
        <w:t>обратившегося</w:t>
      </w:r>
      <w:proofErr w:type="gramEnd"/>
      <w:r w:rsidRPr="00A325A1">
        <w:t xml:space="preserve"> за страховой выплатой. Если с заявлением на страховую выплату (или за страховой выплатой) обращается представитель, то у него должна быть надлежащим образом оформленная доверенность, подтверждающая полномочия на подписание заявления (или на получение страховой выплаты);</w:t>
      </w:r>
    </w:p>
    <w:p w:rsidR="00662E7D" w:rsidRPr="00A325A1" w:rsidRDefault="00662E7D" w:rsidP="00662E7D">
      <w:pPr>
        <w:pStyle w:val="24"/>
        <w:tabs>
          <w:tab w:val="left" w:pos="10133"/>
        </w:tabs>
        <w:spacing w:after="0" w:line="240" w:lineRule="auto"/>
        <w:ind w:left="0" w:right="142" w:firstLine="567"/>
        <w:jc w:val="both"/>
      </w:pPr>
      <w:r w:rsidRPr="00A325A1">
        <w:t>7.1.2.2. документы, необходимые в соответствии с требованиями действующего законодательства Российской Федерации для идентификации лица, обратившегося за страховой выплатой;</w:t>
      </w:r>
    </w:p>
    <w:p w:rsidR="00662E7D" w:rsidRPr="00A325A1" w:rsidRDefault="00662E7D" w:rsidP="00662E7D">
      <w:pPr>
        <w:pStyle w:val="26"/>
        <w:tabs>
          <w:tab w:val="left" w:pos="10133"/>
        </w:tabs>
        <w:suppressAutoHyphens/>
        <w:spacing w:after="0" w:line="240" w:lineRule="auto"/>
        <w:ind w:right="142" w:firstLine="567"/>
        <w:jc w:val="both"/>
      </w:pPr>
      <w:r w:rsidRPr="00A325A1">
        <w:t xml:space="preserve">7.1.2.3. согласие на обработку персональных данных (в случаях, если согласно законодательству Российской Федерации Страховщик не вправе осуществлять обработку персональных данных без такого согласия); </w:t>
      </w:r>
    </w:p>
    <w:p w:rsidR="00662E7D" w:rsidRPr="00A325A1" w:rsidRDefault="00662E7D" w:rsidP="00662E7D">
      <w:pPr>
        <w:pStyle w:val="26"/>
        <w:tabs>
          <w:tab w:val="left" w:pos="10133"/>
        </w:tabs>
        <w:suppressAutoHyphens/>
        <w:spacing w:after="0" w:line="240" w:lineRule="auto"/>
        <w:ind w:right="142" w:firstLine="567"/>
        <w:jc w:val="both"/>
      </w:pPr>
      <w:r w:rsidRPr="00A325A1">
        <w:t>7.1.3. документы, подтверждающие факт наступления события, обстоятельства и причины произошедшего:</w:t>
      </w:r>
    </w:p>
    <w:p w:rsidR="00662E7D" w:rsidRPr="00A325A1" w:rsidRDefault="00662E7D" w:rsidP="00662E7D">
      <w:pPr>
        <w:pStyle w:val="BodyText25"/>
        <w:tabs>
          <w:tab w:val="clear" w:pos="0"/>
          <w:tab w:val="left" w:pos="10133"/>
        </w:tabs>
        <w:suppressAutoHyphens/>
        <w:spacing w:line="240" w:lineRule="auto"/>
        <w:ind w:right="142" w:firstLine="567"/>
        <w:rPr>
          <w:rFonts w:ascii="Times New Roman" w:hAnsi="Times New Roman"/>
          <w:sz w:val="24"/>
          <w:szCs w:val="24"/>
        </w:rPr>
      </w:pPr>
      <w:r w:rsidRPr="00A325A1">
        <w:rPr>
          <w:rFonts w:ascii="Times New Roman" w:hAnsi="Times New Roman"/>
          <w:sz w:val="24"/>
          <w:szCs w:val="24"/>
        </w:rPr>
        <w:t xml:space="preserve">7.1.3.1. документы, составленные Страхователем (Выгодоприобретателем) и/или представителями организации, эксплуатирующей средство ЖТ (например: владельцем (арендатором) путей необщего пользования, на которых произошло событие, грузоотправителем и т.д.) по факту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виновные имеются (например акты, протоколы, заключения, объяснительные, справки по расшифровке </w:t>
      </w:r>
      <w:proofErr w:type="spellStart"/>
      <w:r w:rsidRPr="00A325A1">
        <w:rPr>
          <w:rFonts w:ascii="Times New Roman" w:hAnsi="Times New Roman"/>
          <w:sz w:val="24"/>
          <w:szCs w:val="24"/>
        </w:rPr>
        <w:t>скоростемерной</w:t>
      </w:r>
      <w:proofErr w:type="spellEnd"/>
      <w:r w:rsidRPr="00A325A1">
        <w:rPr>
          <w:rFonts w:ascii="Times New Roman" w:hAnsi="Times New Roman"/>
          <w:sz w:val="24"/>
          <w:szCs w:val="24"/>
        </w:rPr>
        <w:t xml:space="preserve"> ленты, копия выписки из оперативного журнала с отметками об аварии (инциденте, событии, происшествии)), а также данные медицинского освидетельствования (экспертизы, контроля) работников Страхователя (Выгодоприобретателя), причастных к событию, на предмет наличия опьянения или воздействия наркотических, психотропных, токсикологических, медикаментозных препаратов, информацию о квалификации сотрудников (в т.ч. копии удостоверений, подтверждающих право управления средством ЖТ, сведения о прохождении обучения, аттестаций, сдаче экзаменов, получения допуска на работы по специальности)). При этом, если порядок и форма составления указанных документов предусмотрены соответствующими нормативными актами, документы должны быть представлены строго в соответствии с указанными нормативными актами;</w:t>
      </w:r>
    </w:p>
    <w:p w:rsidR="00662E7D" w:rsidRPr="00A325A1" w:rsidRDefault="00662E7D" w:rsidP="00662E7D">
      <w:pPr>
        <w:pStyle w:val="aff0"/>
        <w:tabs>
          <w:tab w:val="left" w:pos="10133"/>
        </w:tabs>
        <w:suppressAutoHyphens/>
        <w:ind w:left="0" w:right="142" w:firstLine="567"/>
        <w:rPr>
          <w:sz w:val="24"/>
          <w:szCs w:val="24"/>
        </w:rPr>
      </w:pPr>
      <w:r w:rsidRPr="00A325A1">
        <w:rPr>
          <w:sz w:val="24"/>
          <w:szCs w:val="24"/>
        </w:rPr>
        <w:t>7.1.3.2. документы из компетентных органов и организаций, подтверждающие факт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виновные имеются):</w:t>
      </w:r>
    </w:p>
    <w:p w:rsidR="00662E7D" w:rsidRPr="00A325A1" w:rsidRDefault="00662E7D" w:rsidP="00662E7D">
      <w:pPr>
        <w:widowControl w:val="0"/>
        <w:tabs>
          <w:tab w:val="left" w:pos="10133"/>
        </w:tabs>
        <w:suppressAutoHyphens/>
        <w:ind w:right="142" w:firstLine="567"/>
        <w:jc w:val="both"/>
      </w:pPr>
      <w:proofErr w:type="gramStart"/>
      <w:r w:rsidRPr="00A325A1">
        <w:t xml:space="preserve">а) акты и заключения государственных и ведомственных комиссий (например, </w:t>
      </w:r>
      <w:r w:rsidRPr="00A325A1">
        <w:lastRenderedPageBreak/>
        <w:t xml:space="preserve">заключения </w:t>
      </w:r>
      <w:proofErr w:type="spellStart"/>
      <w:r w:rsidRPr="00A325A1">
        <w:t>Ространснадзора</w:t>
      </w:r>
      <w:proofErr w:type="spellEnd"/>
      <w:r w:rsidRPr="00A325A1">
        <w:t xml:space="preserve">, </w:t>
      </w:r>
      <w:proofErr w:type="spellStart"/>
      <w:r w:rsidRPr="00A325A1">
        <w:t>Госжелдорнадзора</w:t>
      </w:r>
      <w:proofErr w:type="spellEnd"/>
      <w:r w:rsidRPr="00A325A1">
        <w:t>), данные экспертиз (в т.ч. экспертиза промышленной безопасности));</w:t>
      </w:r>
      <w:proofErr w:type="gramEnd"/>
    </w:p>
    <w:p w:rsidR="00662E7D" w:rsidRPr="00A325A1" w:rsidRDefault="00662E7D" w:rsidP="00662E7D">
      <w:pPr>
        <w:pStyle w:val="aff0"/>
        <w:tabs>
          <w:tab w:val="left" w:pos="10133"/>
        </w:tabs>
        <w:suppressAutoHyphens/>
        <w:ind w:left="0" w:right="142" w:firstLine="567"/>
        <w:rPr>
          <w:sz w:val="24"/>
          <w:szCs w:val="24"/>
        </w:rPr>
      </w:pPr>
      <w:r w:rsidRPr="00A325A1">
        <w:rPr>
          <w:sz w:val="24"/>
          <w:szCs w:val="24"/>
        </w:rPr>
        <w:t>б) документы из компетентных органов в зависимости от произошедшего события. Конкретный перечень необходимых документов определяется Страховщиком.</w:t>
      </w:r>
    </w:p>
    <w:p w:rsidR="00662E7D" w:rsidRPr="00A325A1" w:rsidRDefault="00662E7D" w:rsidP="00662E7D">
      <w:pPr>
        <w:pStyle w:val="aff0"/>
        <w:tabs>
          <w:tab w:val="left" w:pos="10133"/>
        </w:tabs>
        <w:suppressAutoHyphens/>
        <w:ind w:left="0" w:right="142" w:firstLine="567"/>
        <w:rPr>
          <w:sz w:val="24"/>
          <w:szCs w:val="24"/>
        </w:rPr>
      </w:pPr>
      <w:r w:rsidRPr="00A325A1">
        <w:rPr>
          <w:sz w:val="24"/>
          <w:szCs w:val="24"/>
        </w:rPr>
        <w:t>7.1.3.3. документы  подтверждающие факт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виновные имеются): акты, заключения, справки, данные экспертиз, железнодорожные накладные,  сведения о маршрутах движения средства ЖТ, дислокации средства ЖТ;</w:t>
      </w:r>
    </w:p>
    <w:p w:rsidR="00662E7D" w:rsidRPr="00A325A1" w:rsidRDefault="00662E7D" w:rsidP="00662E7D">
      <w:pPr>
        <w:pStyle w:val="24"/>
        <w:tabs>
          <w:tab w:val="left" w:pos="10133"/>
        </w:tabs>
        <w:suppressAutoHyphens/>
        <w:spacing w:after="0" w:line="240" w:lineRule="auto"/>
        <w:ind w:left="0" w:right="142" w:firstLine="567"/>
        <w:jc w:val="both"/>
      </w:pPr>
      <w:r w:rsidRPr="00A325A1">
        <w:t>7.1.4. документы, подтверждающие наличие у Страхователя (Выгодоприобретателя) на момент наступления события, имеющего признаки страхового случая, основанного на законе, ином правовом акте или договоре интереса в сохранении застрахованных средств ЖТ (например, договоры поставки/купли-продажи/аренды/лизинга с актами приема передачи, инвентарные карты формы ОС-6, акты технической приемки);</w:t>
      </w:r>
    </w:p>
    <w:p w:rsidR="00662E7D" w:rsidRPr="00A325A1" w:rsidRDefault="00662E7D" w:rsidP="00662E7D">
      <w:pPr>
        <w:pStyle w:val="24"/>
        <w:tabs>
          <w:tab w:val="left" w:pos="10133"/>
        </w:tabs>
        <w:suppressAutoHyphens/>
        <w:spacing w:after="0" w:line="240" w:lineRule="auto"/>
        <w:ind w:left="0" w:right="142" w:firstLine="567"/>
        <w:jc w:val="both"/>
      </w:pPr>
      <w:r w:rsidRPr="00A325A1">
        <w:t>7.1.5. документы, необходимые для определения размера убытка, в частности, позволяющие судить о стоимости погибшего, поврежденного или утраченного застрахованного средства ЖТ, стоимости необходимых ремонтно-восстановительных работ:</w:t>
      </w:r>
    </w:p>
    <w:p w:rsidR="00662E7D" w:rsidRPr="00A325A1" w:rsidRDefault="00662E7D" w:rsidP="00662E7D">
      <w:pPr>
        <w:pStyle w:val="24"/>
        <w:tabs>
          <w:tab w:val="left" w:pos="10133"/>
        </w:tabs>
        <w:suppressAutoHyphens/>
        <w:spacing w:after="0" w:line="240" w:lineRule="auto"/>
        <w:ind w:left="0" w:right="142" w:firstLine="567"/>
        <w:jc w:val="both"/>
      </w:pPr>
      <w:r w:rsidRPr="00A325A1">
        <w:t xml:space="preserve">7.1.5.1. документы, необходимые для определения размера убытка, предоставляемые в случае устранимого повреждения средства ЖТ: договоры (например, договор на ремонт средства ЖТ с прейскурантом, приложениями и дополнительными соглашениями, договоры поставки, договор на ремонт узлов и деталей (боковых рам, колесных пар, </w:t>
      </w:r>
      <w:proofErr w:type="spellStart"/>
      <w:r w:rsidRPr="00A325A1">
        <w:t>надрессорных</w:t>
      </w:r>
      <w:proofErr w:type="spellEnd"/>
      <w:r w:rsidRPr="00A325A1">
        <w:t xml:space="preserve"> балок)), акты, дефектная ведомость, расчетно-дефектная ведомость, акты браковки деталей, подписанные уполномоченными представителями организации, имеющей разрешение/лицензию/аккредитацию и необходимое оборудование/техническое оснащение для принятия решения о ремонтопригодности/не ремонтопригодности деталей, акты выполненных работ, платежные поручения, счета-фактуры, калькуляции с расшифровками статей затрат, документы, подтверждающие закупочную стоимость или затраты на производство запасных частей и материалов использованных при восстановлении средства ЖТ, заключения экспертных организаций;</w:t>
      </w:r>
    </w:p>
    <w:p w:rsidR="00662E7D" w:rsidRPr="00A325A1" w:rsidRDefault="00662E7D" w:rsidP="00662E7D">
      <w:pPr>
        <w:pStyle w:val="26"/>
        <w:tabs>
          <w:tab w:val="left" w:pos="10241"/>
        </w:tabs>
        <w:suppressAutoHyphens/>
        <w:spacing w:after="0" w:line="240" w:lineRule="auto"/>
        <w:ind w:right="283" w:firstLine="567"/>
        <w:jc w:val="both"/>
      </w:pPr>
      <w:r w:rsidRPr="00A325A1">
        <w:t xml:space="preserve">7.1.5.2. документы, подтверждающие фактические расходы Страхователя (Выгодоприобретателя) на восстановление поврежденного средства ЖТ (например, договор на ремонт средства ЖТ с прейскурантом, приложениями и дополнительными соглашениями, договоры поставки, договор на ремонт узлов и деталей (боковых рам, колесных пар, </w:t>
      </w:r>
      <w:proofErr w:type="spellStart"/>
      <w:r w:rsidRPr="00A325A1">
        <w:t>надрессорных</w:t>
      </w:r>
      <w:proofErr w:type="spellEnd"/>
      <w:r w:rsidRPr="00A325A1">
        <w:t xml:space="preserve"> балок, технические задания, дефектные ведомости, ведомости объемов ремонтно-восстановительных работ, локальные сметные расчеты ремонтных работ, акты приемки выполненных работ, счета-фактуры, платежные поручения с отметкой банка об исполнении, квитанции, накладные, иные платежные документы);</w:t>
      </w:r>
    </w:p>
    <w:p w:rsidR="00662E7D" w:rsidRPr="00A325A1" w:rsidRDefault="00662E7D" w:rsidP="00662E7D">
      <w:pPr>
        <w:pStyle w:val="24"/>
        <w:tabs>
          <w:tab w:val="left" w:pos="10241"/>
        </w:tabs>
        <w:suppressAutoHyphens/>
        <w:spacing w:after="0" w:line="240" w:lineRule="auto"/>
        <w:ind w:left="0" w:right="283" w:firstLine="567"/>
        <w:jc w:val="both"/>
      </w:pPr>
      <w:r w:rsidRPr="00A325A1">
        <w:t>7.1.6. документы, предусмотренные Правилами страхования;</w:t>
      </w:r>
    </w:p>
    <w:p w:rsidR="00662E7D" w:rsidRPr="00A325A1" w:rsidRDefault="00662E7D" w:rsidP="00662E7D">
      <w:pPr>
        <w:pStyle w:val="26"/>
        <w:tabs>
          <w:tab w:val="left" w:pos="10241"/>
        </w:tabs>
        <w:suppressAutoHyphens/>
        <w:spacing w:after="0" w:line="240" w:lineRule="auto"/>
        <w:ind w:right="283" w:firstLine="567"/>
        <w:jc w:val="both"/>
      </w:pPr>
      <w:r w:rsidRPr="00A325A1">
        <w:t xml:space="preserve">7.1.7. документы, которые упоминаются (на которые имеется ссылка) в документах, указанных в </w:t>
      </w:r>
      <w:proofErr w:type="spellStart"/>
      <w:r w:rsidRPr="00A325A1">
        <w:t>пп</w:t>
      </w:r>
      <w:proofErr w:type="spellEnd"/>
      <w:r w:rsidRPr="00A325A1">
        <w:t>. 7.1.1 – 7.1.6 настоящего пункта, и относятся к произошедшему событию;</w:t>
      </w:r>
    </w:p>
    <w:p w:rsidR="00662E7D" w:rsidRPr="00A325A1" w:rsidRDefault="00662E7D" w:rsidP="00662E7D">
      <w:pPr>
        <w:pStyle w:val="26"/>
        <w:tabs>
          <w:tab w:val="left" w:pos="10241"/>
        </w:tabs>
        <w:suppressAutoHyphens/>
        <w:spacing w:after="0" w:line="240" w:lineRule="auto"/>
        <w:ind w:right="283" w:firstLine="567"/>
        <w:jc w:val="both"/>
      </w:pPr>
      <w:r w:rsidRPr="00A325A1">
        <w:t>7.1.8. в случае, если соответствующие компетентные органы отказали в выдаче каких-либо документов, запрошенных Страховщиком, Страхователь (Выгодоприобретатель) направляет Страховщику копию соответствующего запроса и письменного ответа на него, если таковой получен. Страховщик анализирует имеющиеся в его распоряжении документы и дает Страхователю (Выгодоприобретателю) рекомендации куда следует обратиться, какие документы возможно предоставить взамен ранее запрошенных, предоставить которые невозможно, дает рекомендации о дальнейших действиях Страхователя (Выгодоприобретателя);</w:t>
      </w:r>
    </w:p>
    <w:p w:rsidR="00662E7D" w:rsidRPr="00A325A1" w:rsidRDefault="00662E7D" w:rsidP="00662E7D">
      <w:pPr>
        <w:pStyle w:val="26"/>
        <w:tabs>
          <w:tab w:val="left" w:pos="10241"/>
        </w:tabs>
        <w:suppressAutoHyphens/>
        <w:spacing w:after="0" w:line="240" w:lineRule="auto"/>
        <w:ind w:right="283" w:firstLine="567"/>
        <w:jc w:val="both"/>
        <w:rPr>
          <w:color w:val="FF0000"/>
        </w:rPr>
      </w:pPr>
      <w:r w:rsidRPr="00A325A1">
        <w:t xml:space="preserve">7.1.9. в случае, если предоставленные в соответствии с п.п. 7.1.1 – 7.1.8 настоящего Договора документы дают основания полагать, что событие наступило по причинам и/или при обстоятельствах, от которых средство ЖТ не было застраховано согласно настоящему Договору, и/или не содержат информацию, позволяющую однозначно определить, </w:t>
      </w:r>
      <w:r w:rsidRPr="00A325A1">
        <w:lastRenderedPageBreak/>
        <w:t>относится или нет произошедшее событие к страховому случаю согласно настоящему Договору, – дополнительные документы, запрошенные Страховщиком в письменной форме у Страхователя (Выгодоприобретателя) или компетентных органов и организаций, экспертных организаций, иных организаций и органов, позволяющие сделать однозначный вывод о том, является ли произошедшее событие страховым случаем согласно настоящему Договору или нет. В случае, если возбуждено уголовное дело в отношении работников Страхователя (Выгодоприобретателя) по событию, в результате которого причинен ущерб застрахованному средству ЖТ, Страхователем (Выгодоприобретателем) предоставляется постановление о приостановлении производства по делу или судебное решение.</w:t>
      </w:r>
    </w:p>
    <w:p w:rsidR="00662E7D" w:rsidRPr="00A325A1" w:rsidRDefault="00662E7D" w:rsidP="00662E7D">
      <w:pPr>
        <w:pStyle w:val="211"/>
        <w:tabs>
          <w:tab w:val="left" w:pos="10241"/>
        </w:tabs>
        <w:suppressAutoHyphens/>
        <w:ind w:right="283" w:firstLine="567"/>
        <w:rPr>
          <w:rFonts w:ascii="Times New Roman" w:hAnsi="Times New Roman"/>
          <w:sz w:val="24"/>
          <w:szCs w:val="24"/>
        </w:rPr>
      </w:pPr>
      <w:r w:rsidRPr="00A325A1">
        <w:rPr>
          <w:rFonts w:ascii="Times New Roman" w:hAnsi="Times New Roman"/>
          <w:sz w:val="24"/>
          <w:szCs w:val="24"/>
        </w:rPr>
        <w:t>7.2. После получения всех необходимых документов и сведений (п. 7.1 настоящего Договора) Страховщик рассматривает их в течение 15 рабочих дней с даты получения последнего из необходимых и правильно оформленных документов. В течение указанного срока Страховщик:</w:t>
      </w:r>
    </w:p>
    <w:p w:rsidR="00662E7D" w:rsidRPr="00A325A1" w:rsidRDefault="00662E7D" w:rsidP="00662E7D">
      <w:pPr>
        <w:pStyle w:val="211"/>
        <w:widowControl/>
        <w:tabs>
          <w:tab w:val="left" w:pos="10241"/>
        </w:tabs>
        <w:suppressAutoHyphens/>
        <w:ind w:right="283" w:firstLine="567"/>
        <w:rPr>
          <w:rFonts w:ascii="Times New Roman" w:hAnsi="Times New Roman"/>
          <w:sz w:val="24"/>
          <w:szCs w:val="24"/>
        </w:rPr>
      </w:pPr>
      <w:r w:rsidRPr="00A325A1">
        <w:rPr>
          <w:rFonts w:ascii="Times New Roman" w:hAnsi="Times New Roman"/>
          <w:sz w:val="24"/>
          <w:szCs w:val="24"/>
        </w:rPr>
        <w:t>7.2.1. если событие признано страховым случаем – составляет страховой акт и осуществляет страховую выплату;</w:t>
      </w:r>
    </w:p>
    <w:p w:rsidR="00662E7D" w:rsidRDefault="00662E7D" w:rsidP="00662E7D">
      <w:pPr>
        <w:pStyle w:val="211"/>
        <w:tabs>
          <w:tab w:val="left" w:pos="10241"/>
        </w:tabs>
        <w:suppressAutoHyphens/>
        <w:ind w:right="283" w:firstLine="567"/>
        <w:rPr>
          <w:rFonts w:ascii="Times New Roman" w:hAnsi="Times New Roman"/>
          <w:sz w:val="24"/>
          <w:szCs w:val="24"/>
        </w:rPr>
      </w:pPr>
      <w:r w:rsidRPr="00A325A1">
        <w:rPr>
          <w:rFonts w:ascii="Times New Roman" w:hAnsi="Times New Roman"/>
          <w:sz w:val="24"/>
          <w:szCs w:val="24"/>
        </w:rPr>
        <w:t>7.2.2. если событие не признано страховым случаем или принято решение об отказе в страховой выплате – направляет письмом в адрес лица, обратившегося за выплатой, обоснование принятого решения.</w:t>
      </w:r>
    </w:p>
    <w:p w:rsidR="00662E7D" w:rsidRPr="009404A7" w:rsidRDefault="00662E7D" w:rsidP="00662E7D">
      <w:pPr>
        <w:pStyle w:val="211"/>
        <w:tabs>
          <w:tab w:val="left" w:pos="10241"/>
        </w:tabs>
        <w:suppressAutoHyphens/>
        <w:ind w:right="283" w:firstLine="567"/>
        <w:rPr>
          <w:rFonts w:ascii="Times New Roman" w:hAnsi="Times New Roman"/>
          <w:sz w:val="24"/>
          <w:szCs w:val="24"/>
        </w:rPr>
      </w:pPr>
      <w:r w:rsidRPr="009404A7">
        <w:rPr>
          <w:rFonts w:ascii="Times New Roman" w:hAnsi="Times New Roman"/>
          <w:sz w:val="24"/>
          <w:szCs w:val="24"/>
        </w:rPr>
        <w:t>7.3. Размер страховой выплаты определяется в следующем порядке:</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7.3.1. В случае устранимого повреждения застрахованного средства ЖТ – исходя из расходов, необходимых для ремонта (восстановления) застрахованного средства ЖТ, в которые включаются:</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расходы на материалы и запасные части, необходимые для ремонта (восстановления)</w:t>
      </w:r>
      <w:r w:rsidRPr="00A325A1">
        <w:rPr>
          <w:rFonts w:ascii="Times New Roman" w:hAnsi="Times New Roman"/>
          <w:spacing w:val="-4"/>
          <w:szCs w:val="24"/>
        </w:rPr>
        <w:t xml:space="preserve"> застрахованного средства ЖТ;</w:t>
      </w:r>
      <w:r w:rsidRPr="00A325A1">
        <w:rPr>
          <w:rFonts w:ascii="Times New Roman" w:hAnsi="Times New Roman"/>
          <w:szCs w:val="24"/>
        </w:rPr>
        <w:t xml:space="preserve"> расходы на оплату работ по ремонту (восстановлению)</w:t>
      </w:r>
      <w:r w:rsidRPr="00A325A1">
        <w:rPr>
          <w:rFonts w:ascii="Times New Roman" w:hAnsi="Times New Roman"/>
          <w:spacing w:val="-4"/>
          <w:szCs w:val="24"/>
        </w:rPr>
        <w:t xml:space="preserve"> застрахованного средства ЖТ</w:t>
      </w:r>
      <w:r w:rsidRPr="00A325A1">
        <w:rPr>
          <w:rFonts w:ascii="Times New Roman" w:hAnsi="Times New Roman"/>
          <w:szCs w:val="24"/>
        </w:rPr>
        <w:t>, в том числе расходы на контрольные и регламентные операции, если выполнение таких работ предусмотрено нормативными документами и договором с ремонтной организацией;</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расходы на доставку материалов и запасных частей к месту ремонта, либо на доставку средства ЖТ к месту ремонта и т.п. расходы, необходимые для восстановления застрахованного средства ЖТ до состояния, в котором оно находилось непосредственно перед наступлением страхового случая.</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расходы по ремонту узлов и деталей, в объеме, необходимом для передислокации средства ЖТ к месту окончательного ремонта, при условии предварительного согласования данных расходов со Страховщиком;</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расходы на оплату услуг АО "РЖД" по оформлению документации по случаю повреждения средства ЖТ;</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расходы на проверку пригодности узлов и деталей поврежденного средства ЖТ, а также расходы на доставку таких узлов и деталей к месту проверки, если такая проверка не является частью ремонта средства ЖТ, либо производилась на предприятии, не производившем ремонт средства ЖТ. Такие расходы возмещаются только при условии их предварительного согласования со Страховщиком.</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7.3.1.1. Если производится замена поврежденных частей (деталей) застрахованного средства ЖТ несмотря на то, что был возможен их ремонт без угрозы безопасности эксплуатации застрахованного средства ЖТ, Страховщик возмещает стоимость ремонта этих частей (деталей), но не выше стоимости их замены.</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xml:space="preserve">7.3.1.2. Если ремонт поврежденных частей (деталей) застрахованного средства ЖТ невозможен, Страховщиком возмещается стоимость замены. При этом детали, установленные на средство ЖТ, с момента установки, считаются деталями бывшими в употреблении вне зависимости от срока эксплуатации детали или средства ЖТ, за исключением крупных номерных деталей (боковых рам, </w:t>
      </w:r>
      <w:proofErr w:type="spellStart"/>
      <w:r w:rsidRPr="00A325A1">
        <w:rPr>
          <w:rFonts w:ascii="Times New Roman" w:hAnsi="Times New Roman"/>
          <w:szCs w:val="24"/>
        </w:rPr>
        <w:t>надрессорных</w:t>
      </w:r>
      <w:proofErr w:type="spellEnd"/>
      <w:r w:rsidRPr="00A325A1">
        <w:rPr>
          <w:rFonts w:ascii="Times New Roman" w:hAnsi="Times New Roman"/>
          <w:szCs w:val="24"/>
        </w:rPr>
        <w:t xml:space="preserve"> балок, колесных пар), для которых установлены ценовые категории в зависимости от технических характеристик (для колесных пар) или срока эксплуатации (для боковых рам и </w:t>
      </w:r>
      <w:proofErr w:type="spellStart"/>
      <w:r w:rsidRPr="00A325A1">
        <w:rPr>
          <w:rFonts w:ascii="Times New Roman" w:hAnsi="Times New Roman"/>
          <w:szCs w:val="24"/>
        </w:rPr>
        <w:lastRenderedPageBreak/>
        <w:t>надрессорных</w:t>
      </w:r>
      <w:proofErr w:type="spellEnd"/>
      <w:r w:rsidRPr="00A325A1">
        <w:rPr>
          <w:rFonts w:ascii="Times New Roman" w:hAnsi="Times New Roman"/>
          <w:szCs w:val="24"/>
        </w:rPr>
        <w:t xml:space="preserve"> балок). При определении размера страховой выплаты учитывается стоимость замены детали на аналогичную (т.е. бывшую в употреблении), а для крупных номерных деталей стоимость замены на аналогичные по техническим характеристикам или сроку эксплуатации соответственно.</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7.3.1.3. Из суммы восстановительных расходов не производятся вычеты на износ заменяемых частей, узлов, агрегатов и деталей.</w:t>
      </w:r>
    </w:p>
    <w:p w:rsidR="00662E7D" w:rsidRPr="00A325A1" w:rsidRDefault="00662E7D" w:rsidP="00662E7D">
      <w:pPr>
        <w:pStyle w:val="auiue"/>
        <w:tabs>
          <w:tab w:val="left" w:pos="10241"/>
        </w:tabs>
        <w:suppressAutoHyphens/>
        <w:ind w:right="283" w:firstLine="567"/>
        <w:rPr>
          <w:rFonts w:ascii="Times New Roman" w:hAnsi="Times New Roman"/>
          <w:i/>
          <w:szCs w:val="24"/>
        </w:rPr>
      </w:pPr>
      <w:r w:rsidRPr="00A325A1">
        <w:rPr>
          <w:rFonts w:ascii="Times New Roman" w:hAnsi="Times New Roman"/>
          <w:szCs w:val="24"/>
        </w:rPr>
        <w:t>7.3.1.4. При определении размера ущерба не производится  вычет стоимости  годных остатков (в том числе, металлолома), образовавшихся при ремонте средства ЖТ, если стоимость годных остатков выше затрат на их реализацию.</w:t>
      </w:r>
      <w:r w:rsidRPr="00A325A1">
        <w:rPr>
          <w:rFonts w:ascii="Times New Roman" w:hAnsi="Times New Roman"/>
          <w:i/>
          <w:szCs w:val="24"/>
        </w:rPr>
        <w:t xml:space="preserve"> </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7.3.1.5. В затраты на восстановление застрахованного средства ЖТ не включаются:</w:t>
      </w:r>
    </w:p>
    <w:p w:rsidR="00662E7D" w:rsidRPr="00A325A1" w:rsidRDefault="00662E7D" w:rsidP="00662E7D">
      <w:pPr>
        <w:widowControl w:val="0"/>
        <w:tabs>
          <w:tab w:val="left" w:pos="10241"/>
        </w:tabs>
        <w:suppressAutoHyphens/>
        <w:ind w:right="283" w:firstLine="567"/>
        <w:jc w:val="both"/>
      </w:pPr>
      <w:r w:rsidRPr="00A325A1">
        <w:t>– расходы, связанные с изменениями и/или улучшением застрахованного средства ЖТ;</w:t>
      </w:r>
    </w:p>
    <w:p w:rsidR="00662E7D" w:rsidRPr="00A325A1" w:rsidRDefault="00662E7D" w:rsidP="00662E7D">
      <w:pPr>
        <w:pStyle w:val="210"/>
        <w:tabs>
          <w:tab w:val="left" w:pos="10241"/>
        </w:tabs>
        <w:suppressAutoHyphens/>
        <w:ind w:right="283"/>
        <w:rPr>
          <w:szCs w:val="24"/>
        </w:rPr>
      </w:pPr>
      <w:r w:rsidRPr="00A325A1">
        <w:rPr>
          <w:szCs w:val="24"/>
        </w:rPr>
        <w:t>– расходы, вызванные временным (вспомогательным) ремонтом или восстановлением, за исключением случаев, когда этот ремонт является частью окончательного ремонта и если в связи с ним не повышаются общие расходы по ремонту;</w:t>
      </w:r>
    </w:p>
    <w:p w:rsidR="00662E7D" w:rsidRPr="00A325A1" w:rsidRDefault="00662E7D" w:rsidP="00662E7D">
      <w:pPr>
        <w:widowControl w:val="0"/>
        <w:tabs>
          <w:tab w:val="left" w:pos="10241"/>
        </w:tabs>
        <w:suppressAutoHyphens/>
        <w:ind w:right="283" w:firstLine="567"/>
        <w:jc w:val="both"/>
      </w:pPr>
      <w:r w:rsidRPr="00A325A1">
        <w:t>– расходы по профилактическому обслуживанию или гарантийному ремонту застрахованного, а также иные расходы по ремонту, необходимость которых не обусловлена страховым случаем;</w:t>
      </w:r>
    </w:p>
    <w:p w:rsidR="00662E7D" w:rsidRPr="00A325A1" w:rsidRDefault="00662E7D" w:rsidP="00662E7D">
      <w:pPr>
        <w:widowControl w:val="0"/>
        <w:tabs>
          <w:tab w:val="left" w:pos="10241"/>
        </w:tabs>
        <w:suppressAutoHyphens/>
        <w:ind w:right="283" w:firstLine="567"/>
        <w:jc w:val="both"/>
      </w:pPr>
      <w:r w:rsidRPr="00A325A1">
        <w:t>– расходы связанные с простоем средства ЖТ в ожидании ремонта, поставки деталей и т.п.;</w:t>
      </w:r>
    </w:p>
    <w:p w:rsidR="00662E7D" w:rsidRPr="00A325A1" w:rsidRDefault="00662E7D" w:rsidP="00662E7D">
      <w:pPr>
        <w:widowControl w:val="0"/>
        <w:tabs>
          <w:tab w:val="left" w:pos="10241"/>
        </w:tabs>
        <w:suppressAutoHyphens/>
        <w:ind w:right="283" w:firstLine="567"/>
        <w:jc w:val="both"/>
      </w:pPr>
      <w:r w:rsidRPr="00A325A1">
        <w:t xml:space="preserve">– разница в стоимости приобретенной отремонтированной детали и реализованной </w:t>
      </w:r>
      <w:proofErr w:type="spellStart"/>
      <w:r w:rsidRPr="00A325A1">
        <w:t>ремонтопригодной</w:t>
      </w:r>
      <w:proofErr w:type="spellEnd"/>
      <w:r w:rsidRPr="00A325A1">
        <w:t xml:space="preserve"> детали, а также любые потери стоимости детали по любым причинам вследствие ее ремонта, обточки, механической обработки;</w:t>
      </w:r>
    </w:p>
    <w:p w:rsidR="00662E7D" w:rsidRPr="00A325A1" w:rsidRDefault="00662E7D" w:rsidP="00662E7D">
      <w:pPr>
        <w:widowControl w:val="0"/>
        <w:tabs>
          <w:tab w:val="left" w:pos="10241"/>
        </w:tabs>
        <w:suppressAutoHyphens/>
        <w:ind w:right="283" w:firstLine="567"/>
        <w:jc w:val="both"/>
      </w:pPr>
      <w:r w:rsidRPr="00A325A1">
        <w:t>– расходы на оплату работ по ремонту узлов и деталей, неисправность которых не является прямым следствием страхового случая, даже если производство данных работ необходимо для безопасной эксплуатации и/или по требованию инструкций, нормативных документов, за исключением контрольных и регламентных операций, обязательных для каждого средства ЖТ, поступившего в ремонт, требуемого объема и работ, выполнение которых технологически необходимо для ремонта поврежденных в результате страхового случая узлов и деталей;</w:t>
      </w:r>
    </w:p>
    <w:p w:rsidR="00662E7D" w:rsidRPr="00A325A1" w:rsidRDefault="00662E7D" w:rsidP="00662E7D">
      <w:pPr>
        <w:widowControl w:val="0"/>
        <w:tabs>
          <w:tab w:val="left" w:pos="10241"/>
        </w:tabs>
        <w:suppressAutoHyphens/>
        <w:ind w:right="283" w:firstLine="567"/>
        <w:jc w:val="both"/>
      </w:pPr>
      <w:r w:rsidRPr="00A325A1">
        <w:t>– расходы на работы, необходимость выполнения которых обусловлена разностью требований нормативных документов к узлам и деталям средств ЖТ при выпуске из ремонта по сравнению с требованиями в эксплуатации;</w:t>
      </w:r>
    </w:p>
    <w:p w:rsidR="00662E7D" w:rsidRPr="00A325A1" w:rsidRDefault="00662E7D" w:rsidP="00662E7D">
      <w:pPr>
        <w:widowControl w:val="0"/>
        <w:tabs>
          <w:tab w:val="left" w:pos="10241"/>
        </w:tabs>
        <w:suppressAutoHyphens/>
        <w:ind w:right="283" w:firstLine="567"/>
        <w:jc w:val="both"/>
      </w:pPr>
      <w:r w:rsidRPr="00A325A1">
        <w:t>– расходы, предусмотренные Правилами, за исключением случаев, когда их возмещение прямо предусмотрено настоящим Договором;</w:t>
      </w:r>
    </w:p>
    <w:p w:rsidR="00662E7D" w:rsidRPr="00A325A1" w:rsidRDefault="00662E7D" w:rsidP="00662E7D">
      <w:pPr>
        <w:widowControl w:val="0"/>
        <w:tabs>
          <w:tab w:val="left" w:pos="10241"/>
        </w:tabs>
        <w:suppressAutoHyphens/>
        <w:ind w:right="283" w:firstLine="567"/>
        <w:jc w:val="both"/>
      </w:pPr>
      <w:r w:rsidRPr="00A325A1">
        <w:t>– при выполнении работ хозяйственным способом, то есть путем привлечения собственных работников Страхователя (Выгодоприобретателя) к восстановительным работам, – расходы на заработную плату задействованных работников, накладные расходы, НДС (в случае, когда возможность возврата налога предусмотрена Налоговым кодексом Российской Федерации), сметная прибыль, премиальные, надбавки и доплаты, не обязательные к применению в соответствии с действующим на момент восстановления Средств ЖТ законодательством Российской Федерации (за выслугу лет, за квалификацию и пр.), страховые взносы, транспортно-заготовительские расходы. В части использования собственных машин (автотранспортных средств и специальной техники) и необходимой техники возмещению подлежат только расходы на ГСМ. Расходы на плановые амортизационные отчисления, равно как расходы по уплате налога на Средства ЖТ (и прочих налогов), возмещению не подлежат;</w:t>
      </w:r>
    </w:p>
    <w:p w:rsidR="00662E7D" w:rsidRPr="00A325A1" w:rsidRDefault="00662E7D" w:rsidP="00662E7D">
      <w:pPr>
        <w:widowControl w:val="0"/>
        <w:tabs>
          <w:tab w:val="left" w:pos="10241"/>
        </w:tabs>
        <w:suppressAutoHyphens/>
        <w:ind w:right="283" w:firstLine="567"/>
        <w:jc w:val="both"/>
      </w:pPr>
      <w:r w:rsidRPr="00A325A1">
        <w:t>– расходы, возмещение которых не предусмотрено настоящим Договором;</w:t>
      </w:r>
    </w:p>
    <w:p w:rsidR="00662E7D" w:rsidRPr="00A325A1" w:rsidRDefault="00662E7D" w:rsidP="00662E7D">
      <w:pPr>
        <w:widowControl w:val="0"/>
        <w:tabs>
          <w:tab w:val="left" w:pos="10241"/>
        </w:tabs>
        <w:suppressAutoHyphens/>
        <w:ind w:right="283" w:firstLine="567"/>
        <w:jc w:val="both"/>
      </w:pPr>
      <w:r w:rsidRPr="00A325A1">
        <w:t>– расходы сверх необходимых и/или достаточных для восстановления Средств ЖТ;</w:t>
      </w:r>
    </w:p>
    <w:p w:rsidR="00662E7D" w:rsidRDefault="00662E7D" w:rsidP="00662E7D">
      <w:pPr>
        <w:widowControl w:val="0"/>
        <w:tabs>
          <w:tab w:val="left" w:pos="10241"/>
        </w:tabs>
        <w:suppressAutoHyphens/>
        <w:ind w:right="283" w:firstLine="567"/>
        <w:jc w:val="both"/>
      </w:pPr>
      <w:r w:rsidRPr="00A325A1">
        <w:t>– уменьшение стоимости деталей в результате ремонта.</w:t>
      </w:r>
    </w:p>
    <w:p w:rsidR="00662E7D" w:rsidRDefault="00662E7D" w:rsidP="00662E7D">
      <w:pPr>
        <w:widowControl w:val="0"/>
        <w:tabs>
          <w:tab w:val="left" w:pos="10241"/>
        </w:tabs>
        <w:suppressAutoHyphens/>
        <w:ind w:right="283" w:firstLine="567"/>
        <w:jc w:val="both"/>
      </w:pPr>
      <w:r w:rsidRPr="00A325A1">
        <w:t xml:space="preserve">7.3.1.6. Если расходы по ремонту (восстановлению) превышают стоимость застрахованного средства ЖТ непосредственно перед наступлением страхового случая, то </w:t>
      </w:r>
      <w:r w:rsidRPr="00A325A1">
        <w:lastRenderedPageBreak/>
        <w:t>размер страховой выплаты определяется в порядке, аналогичном указанному в п. 7.3.2 настоящего Договора.</w:t>
      </w:r>
    </w:p>
    <w:p w:rsidR="00662E7D" w:rsidRPr="00A325A1" w:rsidRDefault="00662E7D" w:rsidP="00662E7D">
      <w:pPr>
        <w:widowControl w:val="0"/>
        <w:tabs>
          <w:tab w:val="left" w:pos="10241"/>
        </w:tabs>
        <w:suppressAutoHyphens/>
        <w:ind w:right="283" w:firstLine="567"/>
        <w:jc w:val="both"/>
      </w:pPr>
      <w:r w:rsidRPr="00A325A1">
        <w:t>7.3.1.7. Во всех случаях Страховщик имеет право либо самостоятельно, либо с помощью привлечения независимых оценщиков/</w:t>
      </w:r>
      <w:proofErr w:type="spellStart"/>
      <w:r w:rsidRPr="00A325A1">
        <w:t>лосс-аджастеров</w:t>
      </w:r>
      <w:proofErr w:type="spellEnd"/>
      <w:r w:rsidRPr="00A325A1">
        <w:t xml:space="preserve"> произвести расчет ущерба, подпадающего под страховую выплату, исходя из расходов, необходимых для устранения повреждений в застрахованном средстве ЖТ, а также провести проверку обоснованности понесенных Страхователем (Выгодоприобретателем) расходов исходя из среднерыночной стоимости ремонта (в т.ч. стоимости узлов и деталей, использованных при ремонте) поврежденного средства ЖТ.</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7.3.2. В случае гибели или утраты застрахованного средства ЖТ – исходя из страховой суммы застрахованного средства ЖТ, без вычета стоимости пригодных для дальнейшего использования остатков средства ЖТ, если таковые имеются.</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7.3.2.1. В случае гибели или утраты застрахованного средства ЖТ Страхователь (Выгодоприобретатель) вправе отказаться от своих прав на средство ЖТ (годные остатки средства ЖТ) в пользу Страховщика в целях получения от него страховой выплаты в размере полной страховой суммы.</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В случае отказа Страхователя (Выгодоприобретателя) от средства ЖТ (годных остатков средства ЖТ) в пользу Страховщика, права на средство ЖТ (годные остатки средства ЖТ) передаются в соответствии с письменным соглашением, заключенным между Страховщиком и Страхователем (Выгодоприобретателем), по акту приема-передачи. Датой принятия средства ЖТ (годных остатков средства ЖТ) Страховщиком считается дата подписания акта приема-передачи. При этом акт приема-передачи может быть подписан только после исключения данного средства ЖТ из базы данных ГВЦ "РЖД". Страхователь (Выгодоприобретатель) обязан сообщить Страховщику точное количество годных остатков и точное место хранения. До подписания акта приема-передачи Страхователь (Выгодоприобретатель) обязан обеспечить сохранность годных  остатков средства ЖТ, а также нести все связанные с этим расходы, при их возникновении. В случае, если годные остатки средства ЖТ были утрачены во время хранения после наступления страхового случая, Страховщик вправе уменьшить сумму страховой выплаты на стоимость утраченных годных остатков средства ЖТ.</w:t>
      </w:r>
    </w:p>
    <w:p w:rsidR="00662E7D" w:rsidRPr="00A325A1" w:rsidRDefault="00662E7D" w:rsidP="00662E7D">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xml:space="preserve">Под годными остатками средства ЖТ понимаются: </w:t>
      </w:r>
      <w:proofErr w:type="spellStart"/>
      <w:r w:rsidRPr="00A325A1">
        <w:rPr>
          <w:rFonts w:ascii="Times New Roman" w:hAnsi="Times New Roman"/>
          <w:szCs w:val="24"/>
        </w:rPr>
        <w:t>ремонтопригодные</w:t>
      </w:r>
      <w:proofErr w:type="spellEnd"/>
      <w:r w:rsidRPr="00A325A1">
        <w:rPr>
          <w:rFonts w:ascii="Times New Roman" w:hAnsi="Times New Roman"/>
          <w:szCs w:val="24"/>
        </w:rPr>
        <w:t xml:space="preserve"> или годные к повторному использованию узлы и детали средства ЖТ образовавшиеся после гибели средства ЖТ.</w:t>
      </w:r>
    </w:p>
    <w:p w:rsidR="00662E7D" w:rsidRDefault="00662E7D" w:rsidP="00662E7D">
      <w:pPr>
        <w:pStyle w:val="auiue"/>
        <w:suppressAutoHyphens/>
        <w:ind w:right="283" w:firstLine="567"/>
        <w:rPr>
          <w:rFonts w:ascii="Times New Roman" w:hAnsi="Times New Roman"/>
          <w:szCs w:val="24"/>
        </w:rPr>
      </w:pPr>
      <w:r w:rsidRPr="00A325A1">
        <w:rPr>
          <w:rFonts w:ascii="Times New Roman" w:hAnsi="Times New Roman"/>
          <w:szCs w:val="24"/>
        </w:rPr>
        <w:t xml:space="preserve">Лом металлов (в том числе металлоконструкции, не годные к дальнейшей эксплуатации, не </w:t>
      </w:r>
      <w:proofErr w:type="spellStart"/>
      <w:r w:rsidRPr="00A325A1">
        <w:rPr>
          <w:rFonts w:ascii="Times New Roman" w:hAnsi="Times New Roman"/>
          <w:szCs w:val="24"/>
        </w:rPr>
        <w:t>ремонтопригодные</w:t>
      </w:r>
      <w:proofErr w:type="spellEnd"/>
      <w:r w:rsidRPr="00A325A1">
        <w:rPr>
          <w:rFonts w:ascii="Times New Roman" w:hAnsi="Times New Roman"/>
          <w:szCs w:val="24"/>
        </w:rPr>
        <w:t xml:space="preserve"> узлы и детали средства ЖТ), образовавшиеся после гибели средства ЖТ, не считаются годными остатками.</w:t>
      </w:r>
    </w:p>
    <w:p w:rsidR="00662E7D" w:rsidRPr="00A325A1" w:rsidRDefault="00662E7D" w:rsidP="00662E7D">
      <w:pPr>
        <w:pStyle w:val="auiue"/>
        <w:suppressAutoHyphens/>
        <w:ind w:right="283" w:firstLine="567"/>
        <w:rPr>
          <w:szCs w:val="24"/>
        </w:rPr>
      </w:pPr>
      <w:r w:rsidRPr="00A325A1">
        <w:rPr>
          <w:szCs w:val="24"/>
        </w:rPr>
        <w:t>7.3.3. Расходы Страхователя, произведенные в целях уменьшения убытков, подлежащих возмещению Страховщиком, если такие расходы были необходимы или понесены по указанию Страховщика, возмещаются даже в том случае, если соответствующие меры оказались безуспешными.</w:t>
      </w:r>
    </w:p>
    <w:p w:rsidR="00662E7D" w:rsidRPr="00A325A1" w:rsidRDefault="00662E7D" w:rsidP="00662E7D">
      <w:pPr>
        <w:pStyle w:val="aff1"/>
        <w:suppressAutoHyphens/>
        <w:ind w:right="283" w:firstLine="567"/>
        <w:rPr>
          <w:rFonts w:ascii="Times New Roman" w:hAnsi="Times New Roman"/>
          <w:szCs w:val="24"/>
        </w:rPr>
      </w:pPr>
      <w:r w:rsidRPr="00A325A1">
        <w:rPr>
          <w:rFonts w:ascii="Times New Roman" w:hAnsi="Times New Roman"/>
          <w:szCs w:val="24"/>
        </w:rPr>
        <w:t>Необходимыми считаются расходы, отвечающие следующим требованиям:</w:t>
      </w:r>
    </w:p>
    <w:p w:rsidR="00662E7D" w:rsidRPr="00A325A1" w:rsidRDefault="00662E7D" w:rsidP="00662E7D">
      <w:pPr>
        <w:pStyle w:val="aff1"/>
        <w:suppressAutoHyphens/>
        <w:ind w:right="283" w:firstLine="567"/>
        <w:rPr>
          <w:rFonts w:ascii="Times New Roman" w:hAnsi="Times New Roman"/>
          <w:szCs w:val="24"/>
        </w:rPr>
      </w:pPr>
      <w:r w:rsidRPr="00A325A1">
        <w:rPr>
          <w:rFonts w:ascii="Times New Roman" w:hAnsi="Times New Roman"/>
          <w:szCs w:val="24"/>
        </w:rPr>
        <w:t>- расходы произведены в порядке и размерах, установленных в письменном указании Страховщика, или</w:t>
      </w:r>
    </w:p>
    <w:p w:rsidR="00662E7D" w:rsidRPr="00A325A1" w:rsidRDefault="00662E7D" w:rsidP="00662E7D">
      <w:pPr>
        <w:pStyle w:val="210"/>
        <w:suppressAutoHyphens/>
        <w:ind w:right="283"/>
        <w:jc w:val="both"/>
        <w:rPr>
          <w:szCs w:val="24"/>
        </w:rPr>
      </w:pPr>
      <w:r w:rsidRPr="00A325A1">
        <w:rPr>
          <w:szCs w:val="24"/>
        </w:rPr>
        <w:t>- расходы произведены по инициативе Страхователя и при этом размер указанных расходов очевидно ниже, нежели размер неизбежного ущерба, который был бы причинен при отсутствии таких расходов и которого удалось избежать.</w:t>
      </w:r>
    </w:p>
    <w:p w:rsidR="00662E7D" w:rsidRPr="00A325A1" w:rsidRDefault="00662E7D" w:rsidP="00662E7D">
      <w:pPr>
        <w:pStyle w:val="auiue"/>
        <w:suppressAutoHyphens/>
        <w:ind w:right="283" w:firstLine="567"/>
        <w:rPr>
          <w:rFonts w:ascii="Times New Roman" w:hAnsi="Times New Roman"/>
          <w:szCs w:val="24"/>
        </w:rPr>
      </w:pPr>
      <w:r w:rsidRPr="00A325A1">
        <w:rPr>
          <w:rFonts w:ascii="Times New Roman" w:hAnsi="Times New Roman"/>
          <w:szCs w:val="24"/>
        </w:rPr>
        <w:t>7.3.4. Указанные в п. 2.8.1 настоящего Договора расходы Страхователя (Выгодоприобретателя), обусловленные гибелью, утратой, повреждением застрахованного средства ЖТ, возмещаются только в случае предварительного их согласования со Страховщиком.</w:t>
      </w:r>
    </w:p>
    <w:p w:rsidR="00662E7D" w:rsidRPr="00A325A1" w:rsidRDefault="00662E7D" w:rsidP="00662E7D">
      <w:pPr>
        <w:pStyle w:val="BodyText23"/>
        <w:spacing w:line="240" w:lineRule="auto"/>
        <w:ind w:right="283"/>
        <w:rPr>
          <w:rFonts w:ascii="Times New Roman" w:hAnsi="Times New Roman"/>
          <w:sz w:val="24"/>
          <w:szCs w:val="24"/>
        </w:rPr>
      </w:pPr>
      <w:r w:rsidRPr="00A325A1">
        <w:rPr>
          <w:rFonts w:ascii="Times New Roman" w:hAnsi="Times New Roman"/>
          <w:sz w:val="24"/>
          <w:szCs w:val="24"/>
        </w:rPr>
        <w:t>7.4. Определение размера страховой выплаты производится с учетом лимитов ответственности и франшизы, если таковые установлены в настоящем Договоре.</w:t>
      </w:r>
    </w:p>
    <w:p w:rsidR="00662E7D" w:rsidRPr="00A325A1" w:rsidRDefault="00662E7D" w:rsidP="00662E7D">
      <w:pPr>
        <w:pStyle w:val="BodyText23"/>
        <w:spacing w:line="240" w:lineRule="auto"/>
        <w:ind w:right="283"/>
        <w:rPr>
          <w:rFonts w:ascii="Times New Roman" w:hAnsi="Times New Roman"/>
          <w:sz w:val="24"/>
          <w:szCs w:val="24"/>
        </w:rPr>
      </w:pPr>
      <w:r w:rsidRPr="00A325A1">
        <w:rPr>
          <w:rFonts w:ascii="Times New Roman" w:hAnsi="Times New Roman"/>
          <w:sz w:val="24"/>
          <w:szCs w:val="24"/>
        </w:rPr>
        <w:lastRenderedPageBreak/>
        <w:t>Размер страховой выплаты (по п.п. 7.3.1 или 7.3.2 настоящего Договора) вместе с возмещением расходов по п. 7.3.4 настоящего Договора не должен превышать страховую сумму, установленную для средства ЖТ, с которым произошел страховой случай (с учетом порядка ее установления согласно п. 3.2 настоящего Договора).</w:t>
      </w:r>
    </w:p>
    <w:p w:rsidR="00662E7D" w:rsidRPr="00A325A1" w:rsidRDefault="00662E7D" w:rsidP="00662E7D">
      <w:pPr>
        <w:autoSpaceDE w:val="0"/>
        <w:autoSpaceDN w:val="0"/>
        <w:adjustRightInd w:val="0"/>
        <w:ind w:right="283" w:firstLine="567"/>
        <w:jc w:val="both"/>
      </w:pPr>
      <w:r w:rsidRPr="00A325A1">
        <w:t>Расходы, произведенные в целях уменьшения убытков (п. 7.3.3 настоящего Договора), возмещаются пропорционально отношению страховой суммы к страховой стоимости поврежденного застрахованного средства ЖТ.</w:t>
      </w:r>
    </w:p>
    <w:p w:rsidR="00662E7D" w:rsidRPr="00A325A1" w:rsidRDefault="00662E7D" w:rsidP="00662E7D">
      <w:pPr>
        <w:ind w:right="283"/>
        <w:jc w:val="both"/>
      </w:pPr>
    </w:p>
    <w:p w:rsidR="00662E7D" w:rsidRPr="00A325A1" w:rsidRDefault="00662E7D" w:rsidP="00662E7D">
      <w:pPr>
        <w:pStyle w:val="1"/>
        <w:spacing w:before="0" w:after="0"/>
        <w:ind w:right="283"/>
        <w:jc w:val="center"/>
        <w:rPr>
          <w:rFonts w:ascii="Times New Roman" w:hAnsi="Times New Roman" w:cs="Times New Roman"/>
          <w:b w:val="0"/>
          <w:i/>
          <w:sz w:val="24"/>
          <w:szCs w:val="24"/>
        </w:rPr>
      </w:pPr>
      <w:r w:rsidRPr="00A325A1">
        <w:rPr>
          <w:rFonts w:ascii="Times New Roman" w:hAnsi="Times New Roman" w:cs="Times New Roman"/>
          <w:sz w:val="24"/>
          <w:szCs w:val="24"/>
        </w:rPr>
        <w:t>8. СРОК ДЕЙСТВИЯ ДОГОВОРА СТРАХОВАНИЯ</w:t>
      </w:r>
    </w:p>
    <w:p w:rsidR="00662E7D" w:rsidRPr="00A325A1" w:rsidRDefault="00662E7D" w:rsidP="00662E7D">
      <w:pPr>
        <w:ind w:right="283"/>
        <w:jc w:val="both"/>
      </w:pP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8.1. Настоящий Договор вступает в силу с даты подписания договора и действует в течение одного календарного года.</w:t>
      </w:r>
    </w:p>
    <w:p w:rsidR="00662E7D" w:rsidRPr="00A325A1" w:rsidRDefault="00662E7D" w:rsidP="00662E7D">
      <w:pPr>
        <w:pStyle w:val="31"/>
        <w:keepLines/>
        <w:spacing w:after="0"/>
        <w:ind w:left="0" w:right="283" w:firstLine="567"/>
        <w:jc w:val="both"/>
        <w:rPr>
          <w:sz w:val="24"/>
          <w:szCs w:val="24"/>
        </w:rPr>
      </w:pPr>
      <w:r w:rsidRPr="00A325A1">
        <w:rPr>
          <w:sz w:val="24"/>
          <w:szCs w:val="24"/>
        </w:rPr>
        <w:t>8.2. Действие настоящего Договора заканчивается в 24 часа местного времени дня, который в соответствии с п. 8.1 настоящего Договора является датой его окончания.</w:t>
      </w:r>
    </w:p>
    <w:p w:rsidR="00662E7D" w:rsidRPr="00A325A1" w:rsidRDefault="00662E7D" w:rsidP="00662E7D">
      <w:pPr>
        <w:ind w:right="283" w:firstLine="567"/>
        <w:jc w:val="both"/>
      </w:pPr>
    </w:p>
    <w:p w:rsidR="00662E7D" w:rsidRPr="00A325A1" w:rsidRDefault="00662E7D" w:rsidP="00662E7D">
      <w:pPr>
        <w:pStyle w:val="1"/>
        <w:spacing w:before="0" w:after="0"/>
        <w:ind w:right="283"/>
        <w:jc w:val="center"/>
        <w:rPr>
          <w:rFonts w:ascii="Times New Roman" w:hAnsi="Times New Roman" w:cs="Times New Roman"/>
          <w:b w:val="0"/>
          <w:i/>
          <w:sz w:val="24"/>
          <w:szCs w:val="24"/>
        </w:rPr>
      </w:pPr>
      <w:r w:rsidRPr="00A325A1">
        <w:rPr>
          <w:rFonts w:ascii="Times New Roman" w:hAnsi="Times New Roman" w:cs="Times New Roman"/>
          <w:sz w:val="24"/>
          <w:szCs w:val="24"/>
        </w:rPr>
        <w:t>9. ПОРЯДОК ПРЕКРАЩЕНИЯ ДОГОВОРА СТРАХОВАНИЯ</w:t>
      </w:r>
    </w:p>
    <w:p w:rsidR="00662E7D" w:rsidRPr="00A325A1" w:rsidRDefault="00662E7D" w:rsidP="00662E7D">
      <w:pPr>
        <w:ind w:right="283"/>
        <w:jc w:val="both"/>
      </w:pP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9.1. Договор страхования прекращается:</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9.1.1. по истечении его срока действия;</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9.1.2. в случае исполнения Страховщиком обязательств по Договору в полном объеме;</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 xml:space="preserve">9.1.3. если возможность наступления страхового случая </w:t>
      </w:r>
      <w:proofErr w:type="gramStart"/>
      <w:r w:rsidRPr="00A325A1">
        <w:rPr>
          <w:rFonts w:ascii="Times New Roman" w:hAnsi="Times New Roman"/>
          <w:szCs w:val="24"/>
        </w:rPr>
        <w:t>отпала</w:t>
      </w:r>
      <w:proofErr w:type="gramEnd"/>
      <w:r w:rsidRPr="00A325A1">
        <w:rPr>
          <w:rFonts w:ascii="Times New Roman" w:hAnsi="Times New Roman"/>
          <w:szCs w:val="24"/>
        </w:rPr>
        <w:t xml:space="preserve"> и существование страхового риска прекратилось по обстоятельствам иным, чем страховой случай, в частности в случае гибели застрахованного средства ЖТ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rsidR="00662E7D" w:rsidRPr="00A325A1" w:rsidRDefault="00662E7D" w:rsidP="00662E7D">
      <w:pPr>
        <w:pStyle w:val="210"/>
        <w:ind w:right="283" w:firstLine="567"/>
        <w:jc w:val="both"/>
        <w:rPr>
          <w:szCs w:val="24"/>
        </w:rPr>
      </w:pPr>
      <w:r w:rsidRPr="00A325A1">
        <w:rPr>
          <w:szCs w:val="24"/>
        </w:rPr>
        <w:t>9.1.4. при отказе Страхователя от настоящего Договора. 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 При отказе Страхователя от настоящего Договора уплаченная страховая премия в соответствии со ст. 958 Гражданского кодекса Российской Федерации не подлежит возврату;</w:t>
      </w:r>
    </w:p>
    <w:p w:rsidR="00662E7D" w:rsidRPr="00A325A1" w:rsidRDefault="00662E7D" w:rsidP="00662E7D">
      <w:pPr>
        <w:pStyle w:val="210"/>
        <w:ind w:right="283" w:firstLine="567"/>
        <w:jc w:val="both"/>
        <w:rPr>
          <w:szCs w:val="24"/>
        </w:rPr>
      </w:pPr>
      <w:r w:rsidRPr="00A325A1">
        <w:rPr>
          <w:szCs w:val="24"/>
        </w:rPr>
        <w:t>9.1.5. по соглашению сторон;</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9.1.6. в других случаях, предусмотренных законодательством Российской Федерации и Правилами.</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9.2. В случае неуплаты или уплаты не в полном объеме страховой премии (или страхового взноса – при уплате страховой премии в рассрочку) по вступившему в силу Договору страхования:</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9.2.1. Если к установленному настоящим Договором сроку страховая премия (или первый страховой взнос – при уплате страховой премии в рассрочку) не была уплачена, Страховщик имеет право:</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а) Отказаться от исполнения настоящего Договора по причине неуплаты страховой премии (первого страхового взноса).</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Отказ Страховщика от исполнения настоящего Договора по причине неуплаты страховой премии (страхового взноса) производится путем направления Страховщиком письменного уведомления в адрес Страхователя об отказе от Договора страхования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Дата досрочного прекращения Договора страхования при отказе Страховщика от исполнения настоящего Договора указывается Страховщиком в уведомлении, и, если иное не указано в уведомлении.</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 xml:space="preserve">Отказ Страховщика от исполнения настоящего Договора по причине неуплаты страховой премии (первого страхового взноса) не освобождает Страхователя от </w:t>
      </w:r>
      <w:r w:rsidRPr="00A325A1">
        <w:rPr>
          <w:rFonts w:ascii="Times New Roman" w:hAnsi="Times New Roman"/>
          <w:szCs w:val="24"/>
        </w:rPr>
        <w:lastRenderedPageBreak/>
        <w:t>обязанности уплатить часть страховой премии за период, в течение которого действовало страхование.</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б) Предложить Страхователю расторгнуть настоящий Договор по соглашению сторон. При этом досрочное расторжение Договора страхования не освобождает Страхователя от обязанности уплатить часть страховой премии за период действия настоящего Договора до даты его расторжения. Дата досрочного расторжения Договора страхования указывается в заключенном со Страхователем дополнительном соглашении к настоящему Договору.</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9.2.2. Если к установленному настоящим Договором сроку страховая премия была уплачена не в полном объеме, Страховщик по своему усмотрению вправе:</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а) Отказаться от исполнения настоящего Договора по причине неуплаты страховой премии  в полном объеме.</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Отказ Страховщика от исполнения настоящего Договора по причине неуплаты страховой премии в полном объеме производится путем направления Страховщиком письменного уведомления в адрес Страхователя об отказе от Договора страхования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Дата досрочного прекращения Договора страхования при отказе Страховщика от исполнения настоящего Договора указывается Страховщиком в уведомлении, и, если иное не указано в уведомлении.</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Если оплаченный период действия Договора страхования превышает срок, прошедший с даты вступления настоящего Договора в силу до даты, до которой должна была быть уплачена страховая премия (страховой взнос), то при просрочке ее уплаты настоящий Договор прекращается с 00 часов дня следующего за последним днем оплаченного периода.</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 xml:space="preserve">Если оплаченный период действия Договора страхования не превышает срок, прошедший с даты вступления настоящего Договора в силу до даты, до которой должна была быть уплачена страховая премия (страховой взнос), то при просрочке ее уплаты датой досрочного прекращения настоящего Договора будет являться дата отправления уведомления, указанная на почтовом штемпеле или дата вручения уведомления Страхователю при доставке нарочным. </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Отказ Страховщика от исполнения настоящего Договора по причине неуплаты страховой премии (страхового взноса) в полном объеме не освобождает Страхователя от обязанности уплатить часть страховой премии за период, в течение которого действовало страхование.</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б) Предложить Страхователю расторгнуть настоящий Договор по соглашению сторон. При этом досрочное расторжение Договора страхования не освобождает Страхователя от обязанности уплатить часть страховой премии за период действия настоящего Договора до даты его расторжения. Дата досрочного расторжения Договора страхования указывается в заключенном со Страхователем дополнительном соглашении к настоящему Договору.</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в) Перенести срок уплаты страховой премии (страхового взноса) посредством заключения со Страхователем дополнительного соглашения к настоящему Договору для внесения Страхователем просроченной страховой премии (просроченного страхового взноса).</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г) В письменной форме согласовать со Страхователем сокращение срока действия настоящего Договора в соответствии с уплаченной частью страховой премии.</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 xml:space="preserve">9.2.3. В случае поступления от Страхователя просроченной страховой премии (просроченного страхового взноса) до прекращения (расторжения) настоящего Договора в соответствии с </w:t>
      </w:r>
      <w:proofErr w:type="spellStart"/>
      <w:r w:rsidRPr="00A325A1">
        <w:rPr>
          <w:rFonts w:ascii="Times New Roman" w:hAnsi="Times New Roman"/>
          <w:szCs w:val="24"/>
        </w:rPr>
        <w:t>пп</w:t>
      </w:r>
      <w:proofErr w:type="spellEnd"/>
      <w:r w:rsidRPr="00A325A1">
        <w:rPr>
          <w:rFonts w:ascii="Times New Roman" w:hAnsi="Times New Roman"/>
          <w:szCs w:val="24"/>
        </w:rPr>
        <w:t>. "а" – "б" п. 9.2.1 / п. 9.2.2, Страховщик вправе оставить Договор страхования в силе.</w:t>
      </w:r>
    </w:p>
    <w:p w:rsidR="00662E7D" w:rsidRPr="00A325A1" w:rsidRDefault="00662E7D" w:rsidP="00662E7D">
      <w:pPr>
        <w:pStyle w:val="auiue"/>
        <w:ind w:right="283" w:firstLine="567"/>
        <w:rPr>
          <w:rFonts w:ascii="Times New Roman" w:hAnsi="Times New Roman"/>
          <w:szCs w:val="24"/>
        </w:rPr>
      </w:pPr>
      <w:r w:rsidRPr="00A325A1">
        <w:rPr>
          <w:rFonts w:ascii="Times New Roman" w:hAnsi="Times New Roman"/>
          <w:szCs w:val="24"/>
        </w:rPr>
        <w:t xml:space="preserve">9.2.4. При наступлении страхового случая до прекращения (расторжения) настоящего Договора согласно </w:t>
      </w:r>
      <w:proofErr w:type="spellStart"/>
      <w:r w:rsidRPr="00A325A1">
        <w:rPr>
          <w:rFonts w:ascii="Times New Roman" w:hAnsi="Times New Roman"/>
          <w:szCs w:val="24"/>
        </w:rPr>
        <w:t>пп</w:t>
      </w:r>
      <w:proofErr w:type="spellEnd"/>
      <w:r w:rsidRPr="00A325A1">
        <w:rPr>
          <w:rFonts w:ascii="Times New Roman" w:hAnsi="Times New Roman"/>
          <w:szCs w:val="24"/>
        </w:rPr>
        <w:t xml:space="preserve">. "а" – "б" п. 9.2.1 / п. 9.2.2 или до поступления от Страхователя просроченной страховой премии (просроченного страхового взноса) согласно п. 9.2.3, </w:t>
      </w:r>
      <w:r w:rsidRPr="00A325A1">
        <w:rPr>
          <w:rFonts w:ascii="Times New Roman" w:hAnsi="Times New Roman"/>
          <w:szCs w:val="24"/>
        </w:rPr>
        <w:lastRenderedPageBreak/>
        <w:t>Страховщик обязан произвести страховую выплату по такому страховому случаю и вправе уменьшить ее размер на сумму просроченной (невнесенной) страховой премии (просроченного (невнесенного) страхового взноса).</w:t>
      </w:r>
    </w:p>
    <w:p w:rsidR="00662E7D" w:rsidRPr="00A325A1" w:rsidRDefault="00662E7D" w:rsidP="00662E7D">
      <w:pPr>
        <w:ind w:right="283"/>
      </w:pPr>
    </w:p>
    <w:p w:rsidR="00662E7D" w:rsidRPr="00A325A1" w:rsidRDefault="00662E7D" w:rsidP="00662E7D">
      <w:pPr>
        <w:pStyle w:val="1"/>
        <w:spacing w:before="0" w:after="0"/>
        <w:ind w:right="283"/>
        <w:jc w:val="center"/>
        <w:rPr>
          <w:rFonts w:ascii="Times New Roman" w:hAnsi="Times New Roman" w:cs="Times New Roman"/>
          <w:b w:val="0"/>
          <w:i/>
          <w:sz w:val="24"/>
          <w:szCs w:val="24"/>
        </w:rPr>
      </w:pPr>
      <w:r w:rsidRPr="00A325A1">
        <w:rPr>
          <w:rFonts w:ascii="Times New Roman" w:hAnsi="Times New Roman" w:cs="Times New Roman"/>
          <w:sz w:val="24"/>
          <w:szCs w:val="24"/>
        </w:rPr>
        <w:t>10. КОНФИДЕНЦИАЛЬНОСТЬ</w:t>
      </w:r>
    </w:p>
    <w:p w:rsidR="00662E7D" w:rsidRPr="00A325A1" w:rsidRDefault="00662E7D" w:rsidP="00662E7D">
      <w:pPr>
        <w:ind w:right="283"/>
      </w:pPr>
    </w:p>
    <w:p w:rsidR="00662E7D" w:rsidRPr="00A325A1" w:rsidRDefault="00662E7D" w:rsidP="00662E7D">
      <w:pPr>
        <w:keepLines/>
        <w:widowControl w:val="0"/>
        <w:ind w:right="283" w:firstLine="567"/>
        <w:jc w:val="both"/>
      </w:pPr>
      <w:r w:rsidRPr="00A325A1">
        <w:t>10.1. Условия настоящего Договора,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w:t>
      </w:r>
    </w:p>
    <w:p w:rsidR="00662E7D" w:rsidRPr="00A325A1" w:rsidRDefault="00662E7D" w:rsidP="00662E7D">
      <w:pPr>
        <w:ind w:right="283"/>
      </w:pPr>
    </w:p>
    <w:p w:rsidR="00662E7D" w:rsidRPr="00A325A1" w:rsidRDefault="00662E7D" w:rsidP="00662E7D">
      <w:pPr>
        <w:pStyle w:val="1"/>
        <w:spacing w:before="0" w:after="0"/>
        <w:ind w:right="283"/>
        <w:jc w:val="center"/>
        <w:rPr>
          <w:rFonts w:ascii="Times New Roman" w:hAnsi="Times New Roman" w:cs="Times New Roman"/>
          <w:b w:val="0"/>
          <w:i/>
          <w:sz w:val="24"/>
          <w:szCs w:val="24"/>
        </w:rPr>
      </w:pPr>
      <w:r w:rsidRPr="00A325A1">
        <w:rPr>
          <w:rFonts w:ascii="Times New Roman" w:hAnsi="Times New Roman" w:cs="Times New Roman"/>
          <w:sz w:val="24"/>
          <w:szCs w:val="24"/>
        </w:rPr>
        <w:t>11. ПОРЯДОК РАЗРЕШЕНИЯ СПОРОВ</w:t>
      </w:r>
    </w:p>
    <w:p w:rsidR="00662E7D" w:rsidRPr="00A325A1" w:rsidRDefault="00662E7D" w:rsidP="00662E7D">
      <w:pPr>
        <w:ind w:right="283"/>
      </w:pPr>
    </w:p>
    <w:p w:rsidR="00662E7D" w:rsidRPr="00A325A1" w:rsidRDefault="00662E7D" w:rsidP="00662E7D">
      <w:pPr>
        <w:ind w:right="283" w:firstLine="567"/>
        <w:jc w:val="both"/>
      </w:pPr>
      <w:r w:rsidRPr="00A325A1">
        <w:t>11.1. Отношения сторон, не предусмотренные настоящим Договором, определяются в соответствии с Правилами и действующим законодательством Российской Федерации.</w:t>
      </w:r>
    </w:p>
    <w:p w:rsidR="00662E7D" w:rsidRPr="00A325A1" w:rsidRDefault="00662E7D" w:rsidP="00662E7D">
      <w:pPr>
        <w:ind w:right="283" w:firstLine="567"/>
        <w:jc w:val="both"/>
      </w:pPr>
      <w:r w:rsidRPr="00A325A1">
        <w:t>При решении спорных вопросов положения настоящего Договора имеют преимущественную силу по отношению к положениям Правил.</w:t>
      </w:r>
    </w:p>
    <w:p w:rsidR="00662E7D" w:rsidRPr="00A325A1" w:rsidRDefault="00662E7D" w:rsidP="00662E7D">
      <w:pPr>
        <w:ind w:right="283" w:firstLine="567"/>
        <w:jc w:val="both"/>
      </w:pPr>
      <w:r w:rsidRPr="00A325A1">
        <w:t>11.2. Споры, возникающие по настоящему Договору, разрешаются путём переговоров.</w:t>
      </w:r>
    </w:p>
    <w:p w:rsidR="00662E7D" w:rsidRPr="00A325A1" w:rsidRDefault="00662E7D" w:rsidP="00662E7D">
      <w:pPr>
        <w:ind w:right="283" w:firstLine="567"/>
        <w:jc w:val="both"/>
      </w:pPr>
      <w:r w:rsidRPr="00A325A1">
        <w:t>11.3. Для рассмотрения спорных вопросов и их документального оформления каждая из сторон назначает своего представителя.</w:t>
      </w:r>
    </w:p>
    <w:p w:rsidR="00662E7D" w:rsidRPr="00A325A1" w:rsidRDefault="00662E7D" w:rsidP="00662E7D">
      <w:pPr>
        <w:ind w:right="283" w:firstLine="567"/>
        <w:jc w:val="both"/>
      </w:pPr>
      <w:r w:rsidRPr="00A325A1">
        <w:t xml:space="preserve">11.4. При </w:t>
      </w:r>
      <w:proofErr w:type="spellStart"/>
      <w:r w:rsidRPr="00A325A1">
        <w:t>недостижении</w:t>
      </w:r>
      <w:proofErr w:type="spellEnd"/>
      <w:r w:rsidRPr="00A325A1">
        <w:t xml:space="preserve"> соглашения споры разрешаются в судебном порядке, предусмотренном действующим законодательством Российской Федерации.</w:t>
      </w:r>
    </w:p>
    <w:p w:rsidR="00662E7D" w:rsidRPr="00A325A1" w:rsidRDefault="00662E7D" w:rsidP="00662E7D">
      <w:pPr>
        <w:ind w:right="283" w:firstLine="567"/>
        <w:jc w:val="both"/>
      </w:pPr>
      <w:r w:rsidRPr="00A325A1">
        <w:t>11.5.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662E7D" w:rsidRPr="00A325A1" w:rsidRDefault="00662E7D" w:rsidP="00662E7D">
      <w:pPr>
        <w:ind w:right="283"/>
      </w:pPr>
    </w:p>
    <w:p w:rsidR="00662E7D" w:rsidRPr="00A325A1" w:rsidRDefault="00662E7D" w:rsidP="00662E7D">
      <w:pPr>
        <w:pStyle w:val="1"/>
        <w:spacing w:before="0" w:after="0"/>
        <w:ind w:right="283"/>
        <w:jc w:val="center"/>
        <w:rPr>
          <w:rFonts w:ascii="Times New Roman" w:hAnsi="Times New Roman" w:cs="Times New Roman"/>
          <w:b w:val="0"/>
          <w:i/>
          <w:sz w:val="24"/>
          <w:szCs w:val="24"/>
        </w:rPr>
      </w:pPr>
      <w:r w:rsidRPr="00A325A1">
        <w:rPr>
          <w:rFonts w:ascii="Times New Roman" w:hAnsi="Times New Roman" w:cs="Times New Roman"/>
          <w:sz w:val="24"/>
          <w:szCs w:val="24"/>
        </w:rPr>
        <w:t>12. ПРОЧИЕ УСЛОВИЯ</w:t>
      </w:r>
    </w:p>
    <w:p w:rsidR="00662E7D" w:rsidRPr="00A325A1" w:rsidRDefault="00662E7D" w:rsidP="00662E7D">
      <w:pPr>
        <w:ind w:right="283"/>
      </w:pPr>
    </w:p>
    <w:p w:rsidR="00662E7D" w:rsidRPr="00A325A1" w:rsidRDefault="00662E7D" w:rsidP="00662E7D">
      <w:pPr>
        <w:ind w:right="283" w:firstLine="567"/>
        <w:jc w:val="both"/>
      </w:pPr>
      <w:r w:rsidRPr="00A325A1">
        <w:t>12.1. По соглашению сторон в настоящий Договор могут быть внесены иные условия, не противоречащие действующему законодательству. Внесение изменений и дополнений оформляется дополнительным соглашением, которое после его подписания сторонами становится его неотъемлемой частью.</w:t>
      </w:r>
    </w:p>
    <w:p w:rsidR="00662E7D" w:rsidRPr="00A325A1" w:rsidRDefault="00662E7D" w:rsidP="00662E7D">
      <w:pPr>
        <w:ind w:right="283" w:firstLine="567"/>
        <w:jc w:val="both"/>
      </w:pPr>
      <w:r w:rsidRPr="00A325A1">
        <w:t>12.2. Если одна из сторон настоящего Договора не согласна на внесение изменений в настоящий Договор, стороны в 10-дневный срок решают вопрос о действии настоящего Договора на прежних условиях или об его прекращении в соответствии с условиями настоящего Договора и действующим законодательством.</w:t>
      </w:r>
    </w:p>
    <w:p w:rsidR="00662E7D" w:rsidRPr="00A325A1" w:rsidRDefault="00662E7D" w:rsidP="00662E7D">
      <w:pPr>
        <w:ind w:right="283" w:firstLine="567"/>
        <w:jc w:val="both"/>
      </w:pPr>
      <w:r w:rsidRPr="00A325A1">
        <w:t>12.3. Все заявления и извещения, предусмотренные Правилами и настоящим Договором должны осуществляться сторонами в письменной форме.</w:t>
      </w:r>
    </w:p>
    <w:p w:rsidR="00662E7D" w:rsidRPr="00A325A1" w:rsidRDefault="00662E7D" w:rsidP="00662E7D">
      <w:pPr>
        <w:ind w:right="283" w:firstLine="567"/>
        <w:jc w:val="both"/>
      </w:pPr>
      <w:r w:rsidRPr="00A325A1">
        <w:t>12.4. Настоящий Договор составлен в двух экземплярах, имеющих равную юридическую силу, по одному для каждой из сторон.</w:t>
      </w:r>
    </w:p>
    <w:p w:rsidR="00662E7D" w:rsidRPr="00A325A1" w:rsidRDefault="00662E7D" w:rsidP="00662E7D">
      <w:pPr>
        <w:ind w:right="283" w:firstLine="567"/>
        <w:jc w:val="both"/>
      </w:pPr>
      <w:r w:rsidRPr="00A325A1">
        <w:t>12.5. К настоящему Договору прилагаются и являются его неотъемлемой частью:</w:t>
      </w:r>
    </w:p>
    <w:p w:rsidR="00662E7D" w:rsidRDefault="00662E7D" w:rsidP="00662E7D">
      <w:pPr>
        <w:ind w:right="283" w:firstLine="567"/>
        <w:jc w:val="both"/>
      </w:pPr>
      <w:r w:rsidRPr="00A325A1">
        <w:t xml:space="preserve">Приложение 1. </w:t>
      </w:r>
      <w:r>
        <w:t>Техническое задание</w:t>
      </w:r>
    </w:p>
    <w:p w:rsidR="00662E7D" w:rsidRDefault="00662E7D" w:rsidP="00662E7D">
      <w:pPr>
        <w:ind w:right="283" w:firstLine="567"/>
        <w:jc w:val="both"/>
      </w:pPr>
      <w:r>
        <w:t>Приложение №2</w:t>
      </w:r>
      <w:r w:rsidRPr="00A325A1">
        <w:t>. Опись застрахованных средств ЖТ</w:t>
      </w:r>
      <w:r>
        <w:t xml:space="preserve"> (пассажирские вагоны)</w:t>
      </w:r>
      <w:r w:rsidRPr="00A325A1">
        <w:t>.</w:t>
      </w:r>
    </w:p>
    <w:p w:rsidR="00662E7D" w:rsidRPr="00A325A1" w:rsidRDefault="00662E7D" w:rsidP="00662E7D">
      <w:pPr>
        <w:ind w:right="283" w:firstLine="567"/>
        <w:jc w:val="both"/>
      </w:pPr>
      <w:r>
        <w:t>Приложение №3</w:t>
      </w:r>
      <w:r w:rsidRPr="00A325A1">
        <w:t>. Опись застрахованных средств ЖТ</w:t>
      </w:r>
      <w:r>
        <w:t xml:space="preserve"> (железнодорожные тележки)</w:t>
      </w:r>
      <w:r w:rsidRPr="00A325A1">
        <w:t>.</w:t>
      </w:r>
    </w:p>
    <w:p w:rsidR="00662E7D" w:rsidRDefault="00662E7D" w:rsidP="00662E7D">
      <w:pPr>
        <w:pStyle w:val="1"/>
        <w:spacing w:before="0" w:after="0"/>
        <w:jc w:val="center"/>
        <w:rPr>
          <w:rFonts w:ascii="Times New Roman" w:hAnsi="Times New Roman" w:cs="Times New Roman"/>
          <w:sz w:val="24"/>
          <w:szCs w:val="24"/>
        </w:rPr>
      </w:pPr>
    </w:p>
    <w:p w:rsidR="00662E7D" w:rsidRPr="00A325A1" w:rsidRDefault="00662E7D" w:rsidP="00662E7D">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13. АДРЕСА И РЕКВИЗИТЫ СТОРОН</w:t>
      </w:r>
    </w:p>
    <w:p w:rsidR="00662E7D" w:rsidRPr="00A325A1" w:rsidRDefault="00662E7D" w:rsidP="00662E7D">
      <w:pPr>
        <w:jc w:val="both"/>
      </w:pPr>
    </w:p>
    <w:tbl>
      <w:tblPr>
        <w:tblW w:w="0" w:type="auto"/>
        <w:tblLook w:val="0000"/>
      </w:tblPr>
      <w:tblGrid>
        <w:gridCol w:w="4928"/>
        <w:gridCol w:w="4929"/>
      </w:tblGrid>
      <w:tr w:rsidR="00662E7D" w:rsidRPr="00A325A1" w:rsidTr="000C289E">
        <w:tc>
          <w:tcPr>
            <w:tcW w:w="4928" w:type="dxa"/>
          </w:tcPr>
          <w:p w:rsidR="00662E7D" w:rsidRPr="00A325A1" w:rsidRDefault="00662E7D" w:rsidP="000C289E">
            <w:pPr>
              <w:jc w:val="center"/>
              <w:rPr>
                <w:b/>
              </w:rPr>
            </w:pPr>
            <w:r w:rsidRPr="00A325A1">
              <w:rPr>
                <w:b/>
              </w:rPr>
              <w:t>Страховщик</w:t>
            </w:r>
          </w:p>
        </w:tc>
        <w:tc>
          <w:tcPr>
            <w:tcW w:w="4929" w:type="dxa"/>
          </w:tcPr>
          <w:p w:rsidR="00662E7D" w:rsidRPr="00A325A1" w:rsidRDefault="00662E7D" w:rsidP="000C289E">
            <w:pPr>
              <w:jc w:val="center"/>
              <w:rPr>
                <w:b/>
              </w:rPr>
            </w:pPr>
            <w:r w:rsidRPr="00A325A1">
              <w:rPr>
                <w:b/>
              </w:rPr>
              <w:t>Страхователь</w:t>
            </w:r>
          </w:p>
        </w:tc>
      </w:tr>
      <w:tr w:rsidR="00662E7D" w:rsidRPr="00A325A1" w:rsidTr="000C289E">
        <w:tc>
          <w:tcPr>
            <w:tcW w:w="4928" w:type="dxa"/>
          </w:tcPr>
          <w:p w:rsidR="00662E7D" w:rsidRPr="00A325A1" w:rsidRDefault="00662E7D" w:rsidP="000C289E">
            <w:pPr>
              <w:widowControl w:val="0"/>
              <w:ind w:firstLine="284"/>
            </w:pPr>
          </w:p>
        </w:tc>
        <w:tc>
          <w:tcPr>
            <w:tcW w:w="4929" w:type="dxa"/>
          </w:tcPr>
          <w:p w:rsidR="00662E7D" w:rsidRPr="00A325A1" w:rsidRDefault="00662E7D" w:rsidP="000C289E">
            <w:pPr>
              <w:rPr>
                <w:b/>
                <w:bCs/>
              </w:rPr>
            </w:pPr>
            <w:r>
              <w:rPr>
                <w:b/>
                <w:bCs/>
              </w:rPr>
              <w:t xml:space="preserve">АО </w:t>
            </w:r>
            <w:r w:rsidRPr="00A325A1">
              <w:rPr>
                <w:b/>
                <w:bCs/>
              </w:rPr>
              <w:t>«Пассажирская компания «Сахалин»</w:t>
            </w:r>
          </w:p>
          <w:p w:rsidR="00662E7D" w:rsidRDefault="00662E7D" w:rsidP="000C289E">
            <w:pPr>
              <w:rPr>
                <w:bCs/>
              </w:rPr>
            </w:pPr>
            <w:r w:rsidRPr="00A325A1">
              <w:rPr>
                <w:bCs/>
              </w:rPr>
              <w:t>693000, г.</w:t>
            </w:r>
            <w:r>
              <w:rPr>
                <w:bCs/>
              </w:rPr>
              <w:t xml:space="preserve"> </w:t>
            </w:r>
            <w:r w:rsidRPr="00A325A1">
              <w:rPr>
                <w:bCs/>
              </w:rPr>
              <w:t xml:space="preserve">Южно-Сахалинск, </w:t>
            </w:r>
          </w:p>
          <w:p w:rsidR="00662E7D" w:rsidRPr="00A325A1" w:rsidRDefault="00662E7D" w:rsidP="000C289E">
            <w:pPr>
              <w:rPr>
                <w:bCs/>
              </w:rPr>
            </w:pPr>
            <w:r w:rsidRPr="00A325A1">
              <w:rPr>
                <w:bCs/>
              </w:rPr>
              <w:t>ул. Вокзальная, 54-А</w:t>
            </w:r>
          </w:p>
          <w:p w:rsidR="00662E7D" w:rsidRPr="00A325A1" w:rsidRDefault="00662E7D" w:rsidP="000C289E">
            <w:pPr>
              <w:rPr>
                <w:bCs/>
              </w:rPr>
            </w:pPr>
            <w:r w:rsidRPr="00A325A1">
              <w:rPr>
                <w:bCs/>
              </w:rPr>
              <w:t xml:space="preserve">ОГРН </w:t>
            </w:r>
            <w:r w:rsidRPr="00A325A1">
              <w:t>1116501008436</w:t>
            </w:r>
          </w:p>
          <w:p w:rsidR="00662E7D" w:rsidRPr="00A325A1" w:rsidRDefault="00662E7D" w:rsidP="000C289E">
            <w:pPr>
              <w:rPr>
                <w:bCs/>
              </w:rPr>
            </w:pPr>
            <w:r w:rsidRPr="00A325A1">
              <w:rPr>
                <w:bCs/>
              </w:rPr>
              <w:t>ИНН 6501243453    КПП 650101001</w:t>
            </w:r>
          </w:p>
          <w:p w:rsidR="00662E7D" w:rsidRPr="00A325A1" w:rsidRDefault="00662E7D" w:rsidP="000C289E">
            <w:pPr>
              <w:rPr>
                <w:bCs/>
              </w:rPr>
            </w:pPr>
            <w:r w:rsidRPr="00A325A1">
              <w:rPr>
                <w:bCs/>
              </w:rPr>
              <w:lastRenderedPageBreak/>
              <w:t>БИК 040813727</w:t>
            </w:r>
          </w:p>
          <w:p w:rsidR="00662E7D" w:rsidRPr="00A325A1" w:rsidRDefault="00662E7D" w:rsidP="000C289E">
            <w:pPr>
              <w:rPr>
                <w:bCs/>
              </w:rPr>
            </w:pPr>
            <w:r w:rsidRPr="00A325A1">
              <w:rPr>
                <w:bCs/>
              </w:rPr>
              <w:t>ОКПО 30115213</w:t>
            </w:r>
          </w:p>
          <w:p w:rsidR="00662E7D" w:rsidRPr="00A325A1" w:rsidRDefault="00662E7D" w:rsidP="000C289E">
            <w:pPr>
              <w:rPr>
                <w:bCs/>
              </w:rPr>
            </w:pPr>
            <w:r w:rsidRPr="00A325A1">
              <w:rPr>
                <w:bCs/>
              </w:rPr>
              <w:t>Р/</w:t>
            </w:r>
            <w:proofErr w:type="spellStart"/>
            <w:r w:rsidRPr="00A325A1">
              <w:rPr>
                <w:bCs/>
              </w:rPr>
              <w:t>сч</w:t>
            </w:r>
            <w:proofErr w:type="spellEnd"/>
            <w:r w:rsidRPr="00A325A1">
              <w:rPr>
                <w:bCs/>
              </w:rPr>
              <w:t>. 40702810908020008931</w:t>
            </w:r>
          </w:p>
          <w:p w:rsidR="00662E7D" w:rsidRPr="00A325A1" w:rsidRDefault="00662E7D" w:rsidP="000C289E">
            <w:pPr>
              <w:rPr>
                <w:bCs/>
              </w:rPr>
            </w:pPr>
            <w:r w:rsidRPr="00A325A1">
              <w:rPr>
                <w:bCs/>
              </w:rPr>
              <w:t>в филиале ПАО Банк ВТБ г</w:t>
            </w:r>
            <w:proofErr w:type="gramStart"/>
            <w:r w:rsidRPr="00A325A1">
              <w:rPr>
                <w:bCs/>
              </w:rPr>
              <w:t>.Х</w:t>
            </w:r>
            <w:proofErr w:type="gramEnd"/>
            <w:r w:rsidRPr="00A325A1">
              <w:rPr>
                <w:bCs/>
              </w:rPr>
              <w:t>абаровска</w:t>
            </w:r>
          </w:p>
          <w:p w:rsidR="00662E7D" w:rsidRPr="00A325A1" w:rsidRDefault="00662E7D" w:rsidP="000C289E">
            <w:pPr>
              <w:rPr>
                <w:bCs/>
              </w:rPr>
            </w:pPr>
            <w:r w:rsidRPr="00A325A1">
              <w:rPr>
                <w:bCs/>
              </w:rPr>
              <w:t>К/</w:t>
            </w:r>
            <w:proofErr w:type="spellStart"/>
            <w:r w:rsidRPr="00A325A1">
              <w:rPr>
                <w:bCs/>
              </w:rPr>
              <w:t>сч</w:t>
            </w:r>
            <w:proofErr w:type="spellEnd"/>
            <w:r w:rsidRPr="00A325A1">
              <w:rPr>
                <w:bCs/>
              </w:rPr>
              <w:t>. 30101810400000000727</w:t>
            </w:r>
          </w:p>
          <w:p w:rsidR="00662E7D" w:rsidRPr="00A325A1" w:rsidRDefault="00662E7D" w:rsidP="000C289E">
            <w:pPr>
              <w:rPr>
                <w:bCs/>
              </w:rPr>
            </w:pPr>
            <w:r w:rsidRPr="00A325A1">
              <w:rPr>
                <w:bCs/>
              </w:rPr>
              <w:t>тел./факс (4242) 71-31-99</w:t>
            </w:r>
          </w:p>
          <w:p w:rsidR="00662E7D" w:rsidRPr="00A325A1" w:rsidRDefault="00662E7D" w:rsidP="000C289E">
            <w:r w:rsidRPr="00A325A1">
              <w:rPr>
                <w:lang w:val="en-US"/>
              </w:rPr>
              <w:t>e</w:t>
            </w:r>
            <w:r w:rsidRPr="00A325A1">
              <w:t>-</w:t>
            </w:r>
            <w:r w:rsidRPr="00A325A1">
              <w:rPr>
                <w:lang w:val="en-US"/>
              </w:rPr>
              <w:t>mail</w:t>
            </w:r>
            <w:r w:rsidRPr="00A325A1">
              <w:t xml:space="preserve">: </w:t>
            </w:r>
            <w:hyperlink r:id="rId6" w:history="1">
              <w:r w:rsidRPr="00A325A1">
                <w:rPr>
                  <w:rStyle w:val="a8"/>
                  <w:lang w:val="en-US"/>
                </w:rPr>
                <w:t>OAO</w:t>
              </w:r>
              <w:r w:rsidRPr="00A325A1">
                <w:rPr>
                  <w:rStyle w:val="a8"/>
                </w:rPr>
                <w:t>@</w:t>
              </w:r>
              <w:proofErr w:type="spellStart"/>
              <w:r w:rsidRPr="00A325A1">
                <w:rPr>
                  <w:rStyle w:val="a8"/>
                  <w:lang w:val="en-US"/>
                </w:rPr>
                <w:t>pk</w:t>
              </w:r>
              <w:proofErr w:type="spellEnd"/>
              <w:r w:rsidRPr="00A325A1">
                <w:rPr>
                  <w:rStyle w:val="a8"/>
                </w:rPr>
                <w:t>-</w:t>
              </w:r>
              <w:proofErr w:type="spellStart"/>
              <w:r w:rsidRPr="00A325A1">
                <w:rPr>
                  <w:rStyle w:val="a8"/>
                  <w:lang w:val="en-US"/>
                </w:rPr>
                <w:t>sakhalin</w:t>
              </w:r>
              <w:proofErr w:type="spellEnd"/>
              <w:r w:rsidRPr="00A325A1">
                <w:rPr>
                  <w:rStyle w:val="a8"/>
                </w:rPr>
                <w:t>.</w:t>
              </w:r>
              <w:proofErr w:type="spellStart"/>
              <w:r w:rsidRPr="00A325A1">
                <w:rPr>
                  <w:rStyle w:val="a8"/>
                  <w:lang w:val="en-US"/>
                </w:rPr>
                <w:t>ru</w:t>
              </w:r>
              <w:proofErr w:type="spellEnd"/>
            </w:hyperlink>
          </w:p>
          <w:p w:rsidR="00662E7D" w:rsidRPr="00A325A1" w:rsidRDefault="00662E7D" w:rsidP="000C289E">
            <w:pPr>
              <w:rPr>
                <w:bCs/>
              </w:rPr>
            </w:pPr>
          </w:p>
          <w:p w:rsidR="00662E7D" w:rsidRPr="00A325A1" w:rsidRDefault="00662E7D" w:rsidP="000C289E">
            <w:pPr>
              <w:widowControl w:val="0"/>
              <w:ind w:firstLine="317"/>
              <w:jc w:val="both"/>
            </w:pPr>
          </w:p>
        </w:tc>
      </w:tr>
      <w:tr w:rsidR="00662E7D" w:rsidRPr="00A325A1" w:rsidTr="000C289E">
        <w:tc>
          <w:tcPr>
            <w:tcW w:w="4928" w:type="dxa"/>
          </w:tcPr>
          <w:p w:rsidR="00662E7D" w:rsidRDefault="00662E7D" w:rsidP="000C289E">
            <w:pPr>
              <w:ind w:firstLine="709"/>
              <w:jc w:val="both"/>
            </w:pPr>
            <w:r>
              <w:lastRenderedPageBreak/>
              <w:t>____________________/____________/</w:t>
            </w:r>
          </w:p>
          <w:p w:rsidR="00662E7D" w:rsidRPr="00A325A1" w:rsidRDefault="00662E7D" w:rsidP="000C289E">
            <w:pPr>
              <w:ind w:firstLine="709"/>
              <w:jc w:val="both"/>
            </w:pPr>
            <w:r>
              <w:t xml:space="preserve">            М.П.</w:t>
            </w:r>
          </w:p>
        </w:tc>
        <w:tc>
          <w:tcPr>
            <w:tcW w:w="4929" w:type="dxa"/>
          </w:tcPr>
          <w:p w:rsidR="00662E7D" w:rsidRPr="00A325A1" w:rsidRDefault="00662E7D" w:rsidP="000C289E">
            <w:pPr>
              <w:jc w:val="both"/>
            </w:pPr>
            <w:r w:rsidRPr="00A325A1">
              <w:t>_____________________ /Д.А. Костыренко/</w:t>
            </w:r>
          </w:p>
          <w:p w:rsidR="00662E7D" w:rsidRPr="00A325A1" w:rsidRDefault="00662E7D" w:rsidP="000C289E">
            <w:pPr>
              <w:pStyle w:val="auiue"/>
              <w:widowControl/>
              <w:rPr>
                <w:rFonts w:ascii="Times New Roman" w:hAnsi="Times New Roman"/>
                <w:szCs w:val="24"/>
              </w:rPr>
            </w:pPr>
            <w:r w:rsidRPr="00A325A1">
              <w:rPr>
                <w:rFonts w:ascii="Times New Roman" w:hAnsi="Times New Roman"/>
                <w:szCs w:val="24"/>
              </w:rPr>
              <w:t>М.П.</w:t>
            </w:r>
          </w:p>
        </w:tc>
      </w:tr>
    </w:tbl>
    <w:p w:rsidR="008C4BEE" w:rsidRDefault="008C4BEE" w:rsidP="008C4BEE">
      <w:pPr>
        <w:rPr>
          <w:rFonts w:eastAsia="MS Mincho"/>
        </w:rPr>
      </w:pPr>
    </w:p>
    <w:p w:rsidR="00662E7D" w:rsidRDefault="00662E7D" w:rsidP="008C4BEE">
      <w:pPr>
        <w:rPr>
          <w:rFonts w:eastAsia="MS Mincho"/>
        </w:rPr>
        <w:sectPr w:rsidR="00662E7D" w:rsidSect="00662E7D">
          <w:pgSz w:w="11906" w:h="16838"/>
          <w:pgMar w:top="1103" w:right="424" w:bottom="1134" w:left="1701" w:header="708" w:footer="708" w:gutter="0"/>
          <w:cols w:space="708"/>
          <w:docGrid w:linePitch="360"/>
        </w:sectPr>
      </w:pPr>
    </w:p>
    <w:p w:rsidR="00662E7D" w:rsidRPr="002D1154" w:rsidRDefault="00662E7D" w:rsidP="00662E7D">
      <w:pPr>
        <w:tabs>
          <w:tab w:val="left" w:pos="4284"/>
        </w:tabs>
        <w:ind w:firstLine="5563"/>
        <w:rPr>
          <w:bCs/>
        </w:rPr>
      </w:pPr>
      <w:r w:rsidRPr="002D1154">
        <w:rPr>
          <w:bCs/>
        </w:rPr>
        <w:lastRenderedPageBreak/>
        <w:t>Приложение № 1</w:t>
      </w:r>
    </w:p>
    <w:p w:rsidR="00662E7D" w:rsidRPr="002D1154" w:rsidRDefault="00662E7D" w:rsidP="00662E7D">
      <w:pPr>
        <w:tabs>
          <w:tab w:val="left" w:pos="4284"/>
        </w:tabs>
        <w:ind w:firstLine="5563"/>
        <w:rPr>
          <w:bCs/>
        </w:rPr>
      </w:pPr>
      <w:r w:rsidRPr="002D1154">
        <w:rPr>
          <w:bCs/>
        </w:rPr>
        <w:t>К договору от _______________</w:t>
      </w:r>
    </w:p>
    <w:p w:rsidR="00662E7D" w:rsidRPr="002D1154" w:rsidRDefault="00662E7D" w:rsidP="00662E7D">
      <w:pPr>
        <w:tabs>
          <w:tab w:val="left" w:pos="4284"/>
        </w:tabs>
        <w:ind w:firstLine="5563"/>
        <w:rPr>
          <w:bCs/>
        </w:rPr>
      </w:pPr>
      <w:r w:rsidRPr="002D1154">
        <w:rPr>
          <w:bCs/>
        </w:rPr>
        <w:t>№_____</w:t>
      </w:r>
    </w:p>
    <w:p w:rsidR="00FD0C55" w:rsidRDefault="00FD0C55" w:rsidP="00FD0C55">
      <w:pPr>
        <w:ind w:firstLine="3768"/>
        <w:rPr>
          <w:bCs/>
        </w:rPr>
      </w:pPr>
    </w:p>
    <w:p w:rsidR="00FD0C55" w:rsidRPr="002D1154" w:rsidRDefault="00FD0C55" w:rsidP="00FD0C55">
      <w:pPr>
        <w:ind w:firstLine="3768"/>
        <w:rPr>
          <w:bCs/>
        </w:rPr>
      </w:pPr>
      <w:r w:rsidRPr="002D1154">
        <w:rPr>
          <w:bCs/>
        </w:rPr>
        <w:t>Техническое задание</w:t>
      </w:r>
    </w:p>
    <w:p w:rsidR="00FD0C55" w:rsidRPr="002D1154" w:rsidRDefault="00FD0C55" w:rsidP="00FD0C55">
      <w:pPr>
        <w:jc w:val="center"/>
        <w:rPr>
          <w:bCs/>
          <w:sz w:val="28"/>
          <w:szCs w:val="28"/>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68"/>
        <w:gridCol w:w="8"/>
        <w:gridCol w:w="743"/>
        <w:gridCol w:w="1263"/>
        <w:gridCol w:w="754"/>
        <w:gridCol w:w="995"/>
        <w:gridCol w:w="3787"/>
      </w:tblGrid>
      <w:tr w:rsidR="00FD0C55" w:rsidRPr="002D1154" w:rsidTr="007641B7">
        <w:tc>
          <w:tcPr>
            <w:tcW w:w="5000" w:type="pct"/>
            <w:gridSpan w:val="8"/>
          </w:tcPr>
          <w:p w:rsidR="00FD0C55" w:rsidRPr="002D1154" w:rsidRDefault="00FD0C55" w:rsidP="007641B7">
            <w:pPr>
              <w:jc w:val="both"/>
              <w:rPr>
                <w:b/>
              </w:rPr>
            </w:pPr>
            <w:r w:rsidRPr="002D1154">
              <w:rPr>
                <w:b/>
              </w:rPr>
              <w:t>1. Наименование закупаемых услуг, их количество (объем), цены за единицу услуги и начальная (максимальная) цена договора</w:t>
            </w:r>
          </w:p>
        </w:tc>
      </w:tr>
      <w:tr w:rsidR="00FD0C55" w:rsidRPr="002D1154" w:rsidTr="007641B7">
        <w:tc>
          <w:tcPr>
            <w:tcW w:w="1420" w:type="pct"/>
            <w:gridSpan w:val="4"/>
          </w:tcPr>
          <w:p w:rsidR="00FD0C55" w:rsidRPr="002D1154" w:rsidRDefault="00FD0C55" w:rsidP="007641B7">
            <w:pPr>
              <w:jc w:val="both"/>
              <w:rPr>
                <w:b/>
              </w:rPr>
            </w:pPr>
            <w:r w:rsidRPr="002D1154">
              <w:rPr>
                <w:b/>
              </w:rPr>
              <w:t>Наименование услуги</w:t>
            </w:r>
          </w:p>
        </w:tc>
        <w:tc>
          <w:tcPr>
            <w:tcW w:w="1068" w:type="pct"/>
            <w:gridSpan w:val="2"/>
          </w:tcPr>
          <w:p w:rsidR="00FD0C55" w:rsidRPr="002D1154" w:rsidRDefault="00FD0C55" w:rsidP="007641B7">
            <w:pPr>
              <w:jc w:val="both"/>
              <w:rPr>
                <w:b/>
              </w:rPr>
            </w:pPr>
            <w:r w:rsidRPr="002D1154">
              <w:rPr>
                <w:b/>
              </w:rPr>
              <w:t>Ед.</w:t>
            </w:r>
          </w:p>
          <w:p w:rsidR="00FD0C55" w:rsidRPr="002D1154" w:rsidRDefault="00FD0C55" w:rsidP="007641B7">
            <w:pPr>
              <w:ind w:right="-108"/>
              <w:jc w:val="both"/>
              <w:rPr>
                <w:b/>
              </w:rPr>
            </w:pPr>
            <w:r w:rsidRPr="002D1154">
              <w:rPr>
                <w:b/>
              </w:rPr>
              <w:t>изм.</w:t>
            </w:r>
          </w:p>
        </w:tc>
        <w:tc>
          <w:tcPr>
            <w:tcW w:w="527" w:type="pct"/>
          </w:tcPr>
          <w:p w:rsidR="00FD0C55" w:rsidRPr="002D1154" w:rsidRDefault="00FD0C55" w:rsidP="007641B7">
            <w:pPr>
              <w:ind w:left="-108" w:right="-107" w:hanging="56"/>
              <w:jc w:val="center"/>
              <w:rPr>
                <w:b/>
              </w:rPr>
            </w:pPr>
            <w:r w:rsidRPr="002D1154">
              <w:rPr>
                <w:b/>
              </w:rPr>
              <w:t>Кол-во (объем)</w:t>
            </w:r>
          </w:p>
        </w:tc>
        <w:tc>
          <w:tcPr>
            <w:tcW w:w="1985" w:type="pct"/>
          </w:tcPr>
          <w:p w:rsidR="00FD0C55" w:rsidRPr="002D1154" w:rsidRDefault="00FD0C55" w:rsidP="007641B7">
            <w:pPr>
              <w:rPr>
                <w:b/>
              </w:rPr>
            </w:pPr>
            <w:r w:rsidRPr="002D1154">
              <w:rPr>
                <w:b/>
              </w:rPr>
              <w:t>Всего, руб. без учета НДС</w:t>
            </w:r>
          </w:p>
        </w:tc>
      </w:tr>
      <w:tr w:rsidR="00FD0C55" w:rsidRPr="002D1154" w:rsidTr="007641B7">
        <w:tc>
          <w:tcPr>
            <w:tcW w:w="1420" w:type="pct"/>
            <w:gridSpan w:val="4"/>
          </w:tcPr>
          <w:p w:rsidR="00FD0C55" w:rsidRPr="002D1154" w:rsidRDefault="00FD0C55" w:rsidP="007641B7">
            <w:pPr>
              <w:ind w:right="-109"/>
            </w:pPr>
            <w:r w:rsidRPr="002D1154">
              <w:rPr>
                <w:b/>
              </w:rPr>
              <w:t xml:space="preserve">Оказание услуг по страхованию </w:t>
            </w:r>
            <w:r>
              <w:rPr>
                <w:b/>
              </w:rPr>
              <w:t>пассажирских вагонов</w:t>
            </w:r>
          </w:p>
        </w:tc>
        <w:tc>
          <w:tcPr>
            <w:tcW w:w="1068" w:type="pct"/>
            <w:gridSpan w:val="2"/>
            <w:vAlign w:val="center"/>
          </w:tcPr>
          <w:p w:rsidR="00FD0C55" w:rsidRPr="002D1154" w:rsidRDefault="00FD0C55" w:rsidP="007641B7">
            <w:pPr>
              <w:jc w:val="center"/>
              <w:rPr>
                <w:b/>
              </w:rPr>
            </w:pPr>
            <w:proofErr w:type="spellStart"/>
            <w:proofErr w:type="gramStart"/>
            <w:r>
              <w:rPr>
                <w:b/>
              </w:rPr>
              <w:t>шт</w:t>
            </w:r>
            <w:proofErr w:type="spellEnd"/>
            <w:proofErr w:type="gramEnd"/>
          </w:p>
        </w:tc>
        <w:tc>
          <w:tcPr>
            <w:tcW w:w="527" w:type="pct"/>
            <w:vAlign w:val="center"/>
          </w:tcPr>
          <w:p w:rsidR="00FD0C55" w:rsidRPr="002D1154" w:rsidRDefault="00FD0C55" w:rsidP="007641B7">
            <w:pPr>
              <w:jc w:val="center"/>
              <w:rPr>
                <w:b/>
              </w:rPr>
            </w:pPr>
            <w:r>
              <w:rPr>
                <w:b/>
              </w:rPr>
              <w:t>76</w:t>
            </w:r>
          </w:p>
        </w:tc>
        <w:tc>
          <w:tcPr>
            <w:tcW w:w="1985" w:type="pct"/>
            <w:vAlign w:val="center"/>
          </w:tcPr>
          <w:p w:rsidR="00FD0C55" w:rsidRPr="002D1154" w:rsidRDefault="00FD0C55" w:rsidP="007641B7">
            <w:pPr>
              <w:jc w:val="center"/>
              <w:rPr>
                <w:b/>
                <w:bCs/>
                <w:color w:val="000000"/>
              </w:rPr>
            </w:pPr>
          </w:p>
        </w:tc>
      </w:tr>
      <w:tr w:rsidR="00FD0C55" w:rsidRPr="002D1154" w:rsidTr="007641B7">
        <w:tc>
          <w:tcPr>
            <w:tcW w:w="1420" w:type="pct"/>
            <w:gridSpan w:val="4"/>
          </w:tcPr>
          <w:p w:rsidR="00FD0C55" w:rsidRPr="002D1154" w:rsidRDefault="00FD0C55" w:rsidP="007641B7">
            <w:pPr>
              <w:ind w:right="-109"/>
            </w:pPr>
            <w:r w:rsidRPr="002D1154">
              <w:rPr>
                <w:b/>
              </w:rPr>
              <w:t xml:space="preserve">Оказание услуг по страхованию </w:t>
            </w:r>
            <w:r>
              <w:rPr>
                <w:b/>
              </w:rPr>
              <w:t>пассажирских тележек</w:t>
            </w:r>
          </w:p>
        </w:tc>
        <w:tc>
          <w:tcPr>
            <w:tcW w:w="1068" w:type="pct"/>
            <w:gridSpan w:val="2"/>
            <w:vAlign w:val="center"/>
          </w:tcPr>
          <w:p w:rsidR="00FD0C55" w:rsidRPr="002D1154" w:rsidRDefault="00FD0C55" w:rsidP="007641B7">
            <w:pPr>
              <w:jc w:val="center"/>
              <w:rPr>
                <w:b/>
              </w:rPr>
            </w:pPr>
            <w:proofErr w:type="spellStart"/>
            <w:proofErr w:type="gramStart"/>
            <w:r>
              <w:rPr>
                <w:b/>
              </w:rPr>
              <w:t>шт</w:t>
            </w:r>
            <w:proofErr w:type="spellEnd"/>
            <w:proofErr w:type="gramEnd"/>
          </w:p>
        </w:tc>
        <w:tc>
          <w:tcPr>
            <w:tcW w:w="527" w:type="pct"/>
            <w:vAlign w:val="center"/>
          </w:tcPr>
          <w:p w:rsidR="00FD0C55" w:rsidRPr="002D1154" w:rsidRDefault="00FD0C55" w:rsidP="007641B7">
            <w:pPr>
              <w:jc w:val="center"/>
              <w:rPr>
                <w:b/>
              </w:rPr>
            </w:pPr>
            <w:r>
              <w:rPr>
                <w:b/>
              </w:rPr>
              <w:t>138</w:t>
            </w:r>
          </w:p>
        </w:tc>
        <w:tc>
          <w:tcPr>
            <w:tcW w:w="1985" w:type="pct"/>
            <w:vAlign w:val="center"/>
          </w:tcPr>
          <w:p w:rsidR="00FD0C55" w:rsidRPr="002D1154" w:rsidRDefault="00FD0C55" w:rsidP="007641B7">
            <w:pPr>
              <w:jc w:val="center"/>
              <w:rPr>
                <w:b/>
                <w:bCs/>
                <w:color w:val="000000"/>
              </w:rPr>
            </w:pPr>
          </w:p>
        </w:tc>
      </w:tr>
      <w:tr w:rsidR="00FD0C55" w:rsidRPr="002D1154" w:rsidTr="007641B7">
        <w:tc>
          <w:tcPr>
            <w:tcW w:w="1420" w:type="pct"/>
            <w:gridSpan w:val="4"/>
          </w:tcPr>
          <w:p w:rsidR="00FD0C55" w:rsidRPr="002D1154" w:rsidRDefault="00FD0C55" w:rsidP="007641B7">
            <w:pPr>
              <w:ind w:left="-108"/>
              <w:jc w:val="both"/>
              <w:rPr>
                <w:b/>
              </w:rPr>
            </w:pPr>
            <w:r w:rsidRPr="002D1154">
              <w:rPr>
                <w:b/>
              </w:rPr>
              <w:t xml:space="preserve">ИТОГО начальная (максимальная) цена договора (цена лота), руб. </w:t>
            </w:r>
          </w:p>
          <w:p w:rsidR="00FD0C55" w:rsidRPr="002D1154" w:rsidRDefault="00FD0C55" w:rsidP="007641B7">
            <w:pPr>
              <w:ind w:right="-109"/>
              <w:rPr>
                <w:b/>
              </w:rPr>
            </w:pPr>
          </w:p>
        </w:tc>
        <w:tc>
          <w:tcPr>
            <w:tcW w:w="1068" w:type="pct"/>
            <w:gridSpan w:val="2"/>
            <w:vAlign w:val="center"/>
          </w:tcPr>
          <w:p w:rsidR="00FD0C55" w:rsidRPr="002D1154" w:rsidRDefault="00FD0C55" w:rsidP="007641B7">
            <w:pPr>
              <w:jc w:val="center"/>
              <w:rPr>
                <w:b/>
              </w:rPr>
            </w:pPr>
            <w:proofErr w:type="spellStart"/>
            <w:proofErr w:type="gramStart"/>
            <w:r>
              <w:rPr>
                <w:b/>
              </w:rPr>
              <w:t>шт</w:t>
            </w:r>
            <w:proofErr w:type="spellEnd"/>
            <w:proofErr w:type="gramEnd"/>
          </w:p>
        </w:tc>
        <w:tc>
          <w:tcPr>
            <w:tcW w:w="527" w:type="pct"/>
            <w:vAlign w:val="center"/>
          </w:tcPr>
          <w:p w:rsidR="00FD0C55" w:rsidRPr="002D1154" w:rsidRDefault="00FD0C55" w:rsidP="007641B7">
            <w:pPr>
              <w:jc w:val="center"/>
              <w:rPr>
                <w:b/>
              </w:rPr>
            </w:pPr>
            <w:r>
              <w:rPr>
                <w:b/>
              </w:rPr>
              <w:t>214</w:t>
            </w:r>
          </w:p>
        </w:tc>
        <w:tc>
          <w:tcPr>
            <w:tcW w:w="1985" w:type="pct"/>
            <w:vAlign w:val="center"/>
          </w:tcPr>
          <w:p w:rsidR="00FD0C55" w:rsidRPr="002D1154" w:rsidRDefault="00FD0C55" w:rsidP="007641B7">
            <w:pPr>
              <w:jc w:val="center"/>
              <w:rPr>
                <w:b/>
                <w:bCs/>
                <w:color w:val="000000"/>
              </w:rPr>
            </w:pPr>
          </w:p>
        </w:tc>
      </w:tr>
      <w:tr w:rsidR="00FD0C55" w:rsidRPr="002D1154" w:rsidTr="007641B7">
        <w:trPr>
          <w:trHeight w:val="1432"/>
        </w:trPr>
        <w:tc>
          <w:tcPr>
            <w:tcW w:w="1420" w:type="pct"/>
            <w:gridSpan w:val="4"/>
          </w:tcPr>
          <w:p w:rsidR="00FD0C55" w:rsidRPr="002D1154" w:rsidRDefault="00FD0C55" w:rsidP="007641B7">
            <w:pPr>
              <w:jc w:val="both"/>
              <w:rPr>
                <w:b/>
              </w:rPr>
            </w:pPr>
            <w:r w:rsidRPr="002D1154">
              <w:rPr>
                <w:b/>
                <w:bCs/>
              </w:rPr>
              <w:t>Порядок формирования начальной (максимальной) цены</w:t>
            </w:r>
          </w:p>
        </w:tc>
        <w:tc>
          <w:tcPr>
            <w:tcW w:w="3580" w:type="pct"/>
            <w:gridSpan w:val="4"/>
          </w:tcPr>
          <w:p w:rsidR="00FD0C55" w:rsidRPr="002D1154" w:rsidRDefault="00FD0C55" w:rsidP="007641B7">
            <w:pPr>
              <w:shd w:val="clear" w:color="auto" w:fill="FFFFFF"/>
              <w:tabs>
                <w:tab w:val="left" w:pos="0"/>
                <w:tab w:val="left" w:pos="1085"/>
              </w:tabs>
              <w:ind w:hanging="12"/>
              <w:jc w:val="both"/>
            </w:pPr>
            <w:r w:rsidRPr="002D1154">
              <w:t>Цена Договора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FD0C55" w:rsidRPr="002D1154" w:rsidTr="007641B7">
        <w:trPr>
          <w:trHeight w:val="857"/>
        </w:trPr>
        <w:tc>
          <w:tcPr>
            <w:tcW w:w="1420" w:type="pct"/>
            <w:gridSpan w:val="4"/>
          </w:tcPr>
          <w:p w:rsidR="00FD0C55" w:rsidRPr="007B43E0" w:rsidRDefault="00FD0C55" w:rsidP="007641B7">
            <w:pPr>
              <w:jc w:val="both"/>
              <w:rPr>
                <w:b/>
                <w:bCs/>
              </w:rPr>
            </w:pPr>
            <w:r w:rsidRPr="007B43E0">
              <w:rPr>
                <w:b/>
                <w:bCs/>
              </w:rPr>
              <w:t>Применяемая при расчете начальной (максимальной) цены ставка НДС</w:t>
            </w:r>
          </w:p>
        </w:tc>
        <w:tc>
          <w:tcPr>
            <w:tcW w:w="3580" w:type="pct"/>
            <w:gridSpan w:val="4"/>
          </w:tcPr>
          <w:p w:rsidR="00FD0C55" w:rsidRPr="002D1154" w:rsidRDefault="00FD0C55" w:rsidP="007641B7">
            <w:pPr>
              <w:shd w:val="clear" w:color="auto" w:fill="FFFFFF"/>
              <w:tabs>
                <w:tab w:val="left" w:pos="0"/>
                <w:tab w:val="left" w:pos="1085"/>
              </w:tabs>
              <w:ind w:hanging="12"/>
              <w:jc w:val="both"/>
            </w:pPr>
            <w:r w:rsidRPr="002D1154">
              <w:t>В соответствии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FD0C55" w:rsidRPr="002D1154" w:rsidTr="007641B7">
        <w:tc>
          <w:tcPr>
            <w:tcW w:w="5000" w:type="pct"/>
            <w:gridSpan w:val="8"/>
          </w:tcPr>
          <w:p w:rsidR="00FD0C55" w:rsidRPr="007B43E0" w:rsidRDefault="00FD0C55" w:rsidP="007641B7">
            <w:pPr>
              <w:jc w:val="both"/>
              <w:rPr>
                <w:b/>
                <w:bCs/>
                <w:i/>
              </w:rPr>
            </w:pPr>
            <w:r w:rsidRPr="007B43E0">
              <w:rPr>
                <w:b/>
              </w:rPr>
              <w:t>2. Требования к услугам</w:t>
            </w:r>
          </w:p>
        </w:tc>
      </w:tr>
      <w:tr w:rsidR="00FD0C55" w:rsidRPr="002D1154" w:rsidTr="007641B7">
        <w:tc>
          <w:tcPr>
            <w:tcW w:w="977" w:type="pct"/>
            <w:vMerge w:val="restart"/>
          </w:tcPr>
          <w:p w:rsidR="00FD0C55" w:rsidRPr="007B43E0" w:rsidRDefault="00FD0C55" w:rsidP="007641B7">
            <w:pPr>
              <w:ind w:left="-108" w:right="-109"/>
              <w:rPr>
                <w:i/>
              </w:rPr>
            </w:pPr>
            <w:r w:rsidRPr="007B43E0">
              <w:t>Оказание услуг по страхованию средств железнодорожного транспорта</w:t>
            </w:r>
          </w:p>
        </w:tc>
        <w:tc>
          <w:tcPr>
            <w:tcW w:w="1110" w:type="pct"/>
            <w:gridSpan w:val="4"/>
          </w:tcPr>
          <w:p w:rsidR="00FD0C55" w:rsidRPr="002D1154" w:rsidRDefault="00FD0C55" w:rsidP="007641B7">
            <w:pPr>
              <w:jc w:val="both"/>
            </w:pPr>
            <w:r w:rsidRPr="002D1154">
              <w:rPr>
                <w:bCs/>
              </w:rPr>
              <w:t>Нормативные документы, согласно которым установлены требования</w:t>
            </w:r>
          </w:p>
        </w:tc>
        <w:tc>
          <w:tcPr>
            <w:tcW w:w="2913" w:type="pct"/>
            <w:gridSpan w:val="3"/>
          </w:tcPr>
          <w:p w:rsidR="00FD0C55" w:rsidRPr="00B5568A" w:rsidRDefault="00FD0C55" w:rsidP="007641B7">
            <w:pPr>
              <w:autoSpaceDE w:val="0"/>
              <w:autoSpaceDN w:val="0"/>
              <w:adjustRightInd w:val="0"/>
              <w:jc w:val="both"/>
            </w:pPr>
            <w:r w:rsidRPr="00B5568A">
              <w:t>Закон Р</w:t>
            </w:r>
            <w:r>
              <w:t>оссийской Федерации</w:t>
            </w:r>
            <w:r w:rsidRPr="00B5568A">
              <w:t xml:space="preserve"> от 27.11.1992 № 4015-1 «Об организации страхового дела в Российской Федерации</w:t>
            </w:r>
            <w:r>
              <w:t>».</w:t>
            </w:r>
          </w:p>
        </w:tc>
      </w:tr>
      <w:tr w:rsidR="00FD0C55" w:rsidRPr="002D1154" w:rsidTr="007641B7">
        <w:trPr>
          <w:trHeight w:val="415"/>
        </w:trPr>
        <w:tc>
          <w:tcPr>
            <w:tcW w:w="977" w:type="pct"/>
            <w:vMerge/>
          </w:tcPr>
          <w:p w:rsidR="00FD0C55" w:rsidRPr="002D1154" w:rsidRDefault="00FD0C55" w:rsidP="007641B7">
            <w:pPr>
              <w:jc w:val="both"/>
              <w:rPr>
                <w:i/>
              </w:rPr>
            </w:pPr>
          </w:p>
        </w:tc>
        <w:tc>
          <w:tcPr>
            <w:tcW w:w="1110" w:type="pct"/>
            <w:gridSpan w:val="4"/>
          </w:tcPr>
          <w:p w:rsidR="00FD0C55" w:rsidRPr="002D1154" w:rsidRDefault="00FD0C55" w:rsidP="007641B7">
            <w:pPr>
              <w:jc w:val="both"/>
              <w:rPr>
                <w:i/>
              </w:rPr>
            </w:pPr>
            <w:r w:rsidRPr="002D1154">
              <w:rPr>
                <w:bCs/>
              </w:rPr>
              <w:t>Технические и функциональные характеристики услуги</w:t>
            </w:r>
          </w:p>
        </w:tc>
        <w:tc>
          <w:tcPr>
            <w:tcW w:w="2913" w:type="pct"/>
            <w:gridSpan w:val="3"/>
          </w:tcPr>
          <w:p w:rsidR="00FD0C55" w:rsidRPr="00A52A02" w:rsidRDefault="00FD0C55" w:rsidP="007641B7">
            <w:pPr>
              <w:ind w:firstLine="277"/>
              <w:jc w:val="both"/>
            </w:pPr>
            <w:r w:rsidRPr="00A52A02">
              <w:t>Объектом страхования являются следующие средства ЖТ:</w:t>
            </w:r>
          </w:p>
          <w:p w:rsidR="00FD0C55" w:rsidRPr="00A52A02" w:rsidRDefault="00FD0C55" w:rsidP="007641B7">
            <w:pPr>
              <w:ind w:firstLine="277"/>
              <w:jc w:val="both"/>
            </w:pPr>
            <w:r w:rsidRPr="00A52A02">
              <w:t>- Железнодорожные вагоны в количестве 76 штук, которыми Страхователь владеет, пользуется, распоряжается на основании права собственности.</w:t>
            </w:r>
          </w:p>
          <w:p w:rsidR="00FD0C55" w:rsidRPr="00A52A02" w:rsidRDefault="00FD0C55" w:rsidP="007641B7">
            <w:pPr>
              <w:ind w:firstLine="277"/>
              <w:jc w:val="both"/>
            </w:pPr>
            <w:r w:rsidRPr="00A52A02">
              <w:t>- Железнодорожные тележки в количестве 138 штук, которые являются предметом лизинга в соответствии с договором финансовой аренды (лизинга).</w:t>
            </w:r>
          </w:p>
          <w:p w:rsidR="00FD0C55" w:rsidRPr="00A52A02" w:rsidRDefault="00FD0C55" w:rsidP="007641B7">
            <w:pPr>
              <w:ind w:firstLine="277"/>
              <w:jc w:val="both"/>
              <w:rPr>
                <w:rFonts w:eastAsia="MS Mincho"/>
              </w:rPr>
            </w:pPr>
            <w:r w:rsidRPr="00A52A02">
              <w:t>Страховая стоимость застрахованных средств ЖТ, определена в размере 952 094 954, 86  (</w:t>
            </w:r>
            <w:r>
              <w:t>д</w:t>
            </w:r>
            <w:r w:rsidRPr="00A52A02">
              <w:t>евятьсот пятьдесят два миллиона девяносто четыре тысячи девятьсот пятьдесят четыре рубля 86 копеек).</w:t>
            </w:r>
          </w:p>
          <w:p w:rsidR="00FD0C55" w:rsidRPr="00A52A02" w:rsidRDefault="00FD0C55" w:rsidP="007641B7">
            <w:pPr>
              <w:jc w:val="both"/>
              <w:rPr>
                <w:bCs/>
              </w:rPr>
            </w:pPr>
            <w:r w:rsidRPr="00A52A02">
              <w:rPr>
                <w:bCs/>
              </w:rPr>
              <w:t>Перечень подлежащего страхованию имущества указан в приложении № 2,3 к проекту договора.</w:t>
            </w:r>
          </w:p>
          <w:p w:rsidR="00FD0C55" w:rsidRPr="00A52A02" w:rsidRDefault="00FD0C55" w:rsidP="007641B7">
            <w:pPr>
              <w:jc w:val="both"/>
            </w:pPr>
            <w:r w:rsidRPr="00A52A02">
              <w:lastRenderedPageBreak/>
              <w:t>Страховым случаем является: Физическая утрата, гибель или повреждение Имущества по любым причинам, обладающим признаками вероятности и случайности.</w:t>
            </w:r>
          </w:p>
          <w:p w:rsidR="00FD0C55" w:rsidRPr="00A52A02" w:rsidRDefault="00FD0C55" w:rsidP="007641B7">
            <w:pPr>
              <w:jc w:val="both"/>
            </w:pPr>
            <w:r w:rsidRPr="00A52A02">
              <w:t>Подлежит возмещению ущерб, в результате гибели, утраты, повреждения Имущества:</w:t>
            </w:r>
          </w:p>
          <w:p w:rsidR="00FD0C55" w:rsidRPr="00A52A02" w:rsidRDefault="00FD0C55" w:rsidP="007641B7">
            <w:pPr>
              <w:jc w:val="both"/>
            </w:pPr>
            <w:r w:rsidRPr="00A52A02">
              <w:t>террористического акта (в соответствии со статьей 205 Уголовного кодекса Российской Федерации) – совершения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w:t>
            </w:r>
          </w:p>
          <w:p w:rsidR="00FD0C55" w:rsidRPr="00A52A02" w:rsidRDefault="00FD0C55" w:rsidP="007641B7">
            <w:pPr>
              <w:jc w:val="both"/>
            </w:pPr>
            <w:r w:rsidRPr="00A52A02">
              <w:rPr>
                <w:rFonts w:eastAsia="Arial Unicode MS"/>
              </w:rPr>
              <w:t>диверсии (в соответствии со статьей 281 Уголовного Кодекса Российской Федерации) – совершения в</w:t>
            </w:r>
            <w:r w:rsidRPr="00A52A02">
              <w:t>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w:t>
            </w:r>
            <w:proofErr w:type="gramStart"/>
            <w:r w:rsidRPr="00A52A02">
              <w:t>дств св</w:t>
            </w:r>
            <w:proofErr w:type="gramEnd"/>
            <w:r w:rsidRPr="00A52A02">
              <w:t>язи, объектов жизнеобеспечения населения в целях подрыва экономической безопасности и обороноспособности Российской Федерации.</w:t>
            </w:r>
          </w:p>
          <w:p w:rsidR="00FD0C55" w:rsidRPr="00A52A02" w:rsidRDefault="00FD0C55" w:rsidP="007641B7">
            <w:pPr>
              <w:jc w:val="both"/>
            </w:pPr>
            <w:r w:rsidRPr="00A52A02">
              <w:t>Также Имущество, застраховано на случай гибели (утраты) или повреждения в результате:</w:t>
            </w:r>
          </w:p>
          <w:p w:rsidR="00FD0C55" w:rsidRPr="00A52A02" w:rsidRDefault="00FD0C55" w:rsidP="007641B7">
            <w:pPr>
              <w:jc w:val="both"/>
            </w:pPr>
            <w:r w:rsidRPr="00A52A02">
              <w:t>ошибок в проектировании, конструкции и расчетах;</w:t>
            </w:r>
          </w:p>
          <w:p w:rsidR="00FD0C55" w:rsidRPr="00A52A02" w:rsidRDefault="00FD0C55" w:rsidP="007641B7">
            <w:pPr>
              <w:jc w:val="both"/>
            </w:pPr>
            <w:r w:rsidRPr="00A52A02">
              <w:t>ошибок при изготовлении и монтаже;</w:t>
            </w:r>
          </w:p>
          <w:p w:rsidR="00FD0C55" w:rsidRPr="00A52A02" w:rsidRDefault="00FD0C55" w:rsidP="007641B7">
            <w:pPr>
              <w:jc w:val="both"/>
            </w:pPr>
            <w:r w:rsidRPr="00A52A02">
              <w:t>дефектов литья или использованного материала;</w:t>
            </w:r>
          </w:p>
          <w:p w:rsidR="00FD0C55" w:rsidRPr="00A52A02" w:rsidRDefault="00FD0C55" w:rsidP="007641B7">
            <w:pPr>
              <w:jc w:val="both"/>
            </w:pPr>
            <w:r w:rsidRPr="00A52A02">
              <w:t>непреднамеренных ошибок персонала Страхователя при использовании и обслуживании застрахованного Имущества;</w:t>
            </w:r>
          </w:p>
          <w:p w:rsidR="00FD0C55" w:rsidRPr="00A52A02" w:rsidRDefault="00FD0C55" w:rsidP="007641B7">
            <w:pPr>
              <w:tabs>
                <w:tab w:val="left" w:pos="1418"/>
              </w:tabs>
              <w:jc w:val="both"/>
            </w:pPr>
            <w:proofErr w:type="gramStart"/>
            <w:r w:rsidRPr="00A52A02">
              <w:t xml:space="preserve">энергетической перегрузки, перегрева, вибрации, </w:t>
            </w:r>
            <w:proofErr w:type="spellStart"/>
            <w:r w:rsidRPr="00A52A02">
              <w:t>разладки</w:t>
            </w:r>
            <w:proofErr w:type="spellEnd"/>
            <w:r w:rsidRPr="00A52A02">
              <w:t>, заклинивания, засора посторонними предметами, воздействия центробежных сил, «усталости» материала;</w:t>
            </w:r>
            <w:proofErr w:type="gramEnd"/>
          </w:p>
          <w:p w:rsidR="00FD0C55" w:rsidRPr="00A52A02" w:rsidRDefault="00FD0C55" w:rsidP="007641B7">
            <w:pPr>
              <w:tabs>
                <w:tab w:val="left" w:pos="1560"/>
              </w:tabs>
              <w:jc w:val="both"/>
            </w:pPr>
            <w:r w:rsidRPr="00A52A02">
              <w:t>воздействия электроэнергии в виде короткого замыкания электрического тока, перегрузки электросети, падения напряжения, атмосферного разряда (кроме удара молнии) и прочих подобных явлений (включая возгорание, если ущерб причинен непосредственно тем предметам, в которых возникло возгорание);</w:t>
            </w:r>
          </w:p>
          <w:p w:rsidR="00FD0C55" w:rsidRPr="00A52A02" w:rsidRDefault="00FD0C55" w:rsidP="007641B7">
            <w:pPr>
              <w:tabs>
                <w:tab w:val="left" w:pos="1418"/>
              </w:tabs>
              <w:jc w:val="both"/>
            </w:pPr>
            <w:r w:rsidRPr="00A52A02">
              <w:t>гидравлического удара или недостатка жидкости в котлах, парогенераторах, других аппаратах, действующих с помощью пара или жидкости;</w:t>
            </w:r>
          </w:p>
          <w:p w:rsidR="00FD0C55" w:rsidRPr="00A52A02" w:rsidRDefault="00FD0C55" w:rsidP="007641B7">
            <w:pPr>
              <w:jc w:val="both"/>
            </w:pPr>
            <w:r w:rsidRPr="00A52A02">
              <w:t>взрыва паровых котлов (разрыва стенок котла вследствие расширения газа или пара), двигателей внутреннего сгорания, других источников энергии;</w:t>
            </w:r>
          </w:p>
          <w:p w:rsidR="00FD0C55" w:rsidRPr="00A52A02" w:rsidRDefault="00FD0C55" w:rsidP="007641B7">
            <w:pPr>
              <w:jc w:val="both"/>
            </w:pPr>
            <w:r w:rsidRPr="00A52A02">
              <w:t>действия низких температур;</w:t>
            </w:r>
          </w:p>
          <w:p w:rsidR="00FD0C55" w:rsidRPr="00A52A02" w:rsidRDefault="00FD0C55" w:rsidP="007641B7">
            <w:pPr>
              <w:jc w:val="both"/>
            </w:pPr>
            <w:r w:rsidRPr="00A52A02">
              <w:t xml:space="preserve">разрыва тросов и цепей, падения застрахованных </w:t>
            </w:r>
            <w:r w:rsidRPr="00A52A02">
              <w:lastRenderedPageBreak/>
              <w:t>предметов, удара их о другие предметы.</w:t>
            </w:r>
          </w:p>
          <w:p w:rsidR="00FD0C55" w:rsidRPr="00A52A02" w:rsidRDefault="00FD0C55" w:rsidP="007641B7">
            <w:pPr>
              <w:jc w:val="both"/>
            </w:pPr>
          </w:p>
        </w:tc>
      </w:tr>
      <w:tr w:rsidR="00FD0C55" w:rsidRPr="002D1154" w:rsidTr="007641B7">
        <w:tc>
          <w:tcPr>
            <w:tcW w:w="5000" w:type="pct"/>
            <w:gridSpan w:val="8"/>
          </w:tcPr>
          <w:p w:rsidR="00FD0C55" w:rsidRPr="002D1154" w:rsidRDefault="00FD0C55" w:rsidP="007641B7">
            <w:pPr>
              <w:jc w:val="both"/>
              <w:rPr>
                <w:b/>
                <w:i/>
              </w:rPr>
            </w:pPr>
            <w:r w:rsidRPr="002D1154">
              <w:rPr>
                <w:b/>
              </w:rPr>
              <w:lastRenderedPageBreak/>
              <w:t>3. Требования к результатам</w:t>
            </w:r>
          </w:p>
        </w:tc>
      </w:tr>
      <w:tr w:rsidR="00FD0C55" w:rsidRPr="002D1154" w:rsidTr="007641B7">
        <w:tc>
          <w:tcPr>
            <w:tcW w:w="5000" w:type="pct"/>
            <w:gridSpan w:val="8"/>
          </w:tcPr>
          <w:p w:rsidR="00FD0C55" w:rsidRPr="0015713D" w:rsidRDefault="00FD0C55" w:rsidP="007641B7">
            <w:pPr>
              <w:jc w:val="both"/>
              <w:rPr>
                <w:color w:val="FF0000"/>
              </w:rPr>
            </w:pPr>
            <w:r w:rsidRPr="0015713D">
              <w:t>При наступлении страхового случая в течение 15 рабочих дней составить страховой акт и осуществить страховую выплату</w:t>
            </w:r>
            <w:r>
              <w:t>.</w:t>
            </w:r>
          </w:p>
        </w:tc>
      </w:tr>
      <w:tr w:rsidR="00FD0C55" w:rsidRPr="002D1154" w:rsidTr="007641B7">
        <w:tc>
          <w:tcPr>
            <w:tcW w:w="5000" w:type="pct"/>
            <w:gridSpan w:val="8"/>
          </w:tcPr>
          <w:p w:rsidR="00FD0C55" w:rsidRPr="002D1154" w:rsidRDefault="00FD0C55" w:rsidP="007641B7">
            <w:pPr>
              <w:jc w:val="both"/>
            </w:pPr>
            <w:r w:rsidRPr="002D1154">
              <w:rPr>
                <w:b/>
              </w:rPr>
              <w:t>4.</w:t>
            </w:r>
            <w:r w:rsidRPr="002D1154">
              <w:t xml:space="preserve"> </w:t>
            </w:r>
            <w:r w:rsidRPr="002D1154">
              <w:rPr>
                <w:b/>
                <w:bCs/>
              </w:rPr>
              <w:t>Место, условия и порядок оказания услуг</w:t>
            </w:r>
          </w:p>
        </w:tc>
      </w:tr>
      <w:tr w:rsidR="00FD0C55" w:rsidRPr="002D1154" w:rsidTr="007641B7">
        <w:tc>
          <w:tcPr>
            <w:tcW w:w="1019" w:type="pct"/>
            <w:gridSpan w:val="3"/>
          </w:tcPr>
          <w:p w:rsidR="00FD0C55" w:rsidRPr="002D1154" w:rsidRDefault="00FD0C55" w:rsidP="007641B7">
            <w:pPr>
              <w:jc w:val="both"/>
            </w:pPr>
            <w:r w:rsidRPr="002D1154">
              <w:t xml:space="preserve">Место </w:t>
            </w:r>
            <w:r w:rsidRPr="002D1154">
              <w:rPr>
                <w:bCs/>
              </w:rPr>
              <w:t>оказания услуг</w:t>
            </w:r>
          </w:p>
        </w:tc>
        <w:tc>
          <w:tcPr>
            <w:tcW w:w="3981" w:type="pct"/>
            <w:gridSpan w:val="5"/>
          </w:tcPr>
          <w:p w:rsidR="00FD0C55" w:rsidRPr="00C27D75" w:rsidRDefault="00FD0C55" w:rsidP="007641B7">
            <w:pPr>
              <w:shd w:val="clear" w:color="auto" w:fill="FFFFFF"/>
              <w:jc w:val="both"/>
            </w:pPr>
            <w:r>
              <w:rPr>
                <w:lang w:eastAsia="en-US"/>
              </w:rPr>
              <w:t xml:space="preserve">Оказание услуг должно производиться Страховщиком на всей территории страхования. </w:t>
            </w:r>
            <w:r>
              <w:rPr>
                <w:bCs/>
                <w:lang w:eastAsia="en-US"/>
              </w:rPr>
              <w:t>Территория страхования – Российская Федерация.</w:t>
            </w:r>
          </w:p>
        </w:tc>
      </w:tr>
      <w:tr w:rsidR="00FD0C55" w:rsidRPr="002D1154" w:rsidTr="007641B7">
        <w:tc>
          <w:tcPr>
            <w:tcW w:w="1019" w:type="pct"/>
            <w:gridSpan w:val="3"/>
          </w:tcPr>
          <w:p w:rsidR="00FD0C55" w:rsidRPr="002D1154" w:rsidRDefault="00FD0C55" w:rsidP="007641B7">
            <w:pPr>
              <w:jc w:val="both"/>
              <w:rPr>
                <w:i/>
              </w:rPr>
            </w:pPr>
            <w:r w:rsidRPr="002D1154">
              <w:t xml:space="preserve">Условия </w:t>
            </w:r>
            <w:r w:rsidRPr="002D1154">
              <w:rPr>
                <w:bCs/>
              </w:rPr>
              <w:t>оказания услуг</w:t>
            </w:r>
          </w:p>
        </w:tc>
        <w:tc>
          <w:tcPr>
            <w:tcW w:w="3981" w:type="pct"/>
            <w:gridSpan w:val="5"/>
          </w:tcPr>
          <w:p w:rsidR="00FD0C55" w:rsidRPr="00753A08" w:rsidRDefault="00FD0C55" w:rsidP="007641B7">
            <w:pPr>
              <w:jc w:val="both"/>
            </w:pPr>
            <w:r w:rsidRPr="00753A08">
              <w:t>Страховщик обязан оказывать услуги лично, без привлечения сторонних организаций, в соответствии с требованиями настоящего Договора</w:t>
            </w:r>
          </w:p>
          <w:p w:rsidR="00FD0C55" w:rsidRPr="00753A08" w:rsidRDefault="00FD0C55" w:rsidP="007641B7">
            <w:pPr>
              <w:pStyle w:val="a6"/>
              <w:shd w:val="clear" w:color="auto" w:fill="FFFFFF"/>
              <w:ind w:left="0"/>
              <w:contextualSpacing/>
              <w:jc w:val="both"/>
              <w:rPr>
                <w:rFonts w:eastAsia="Calibri"/>
                <w:lang w:eastAsia="en-US"/>
              </w:rPr>
            </w:pPr>
            <w:r w:rsidRPr="00753A08">
              <w:t>Прием документов при возникновении страхового случая, выплата страхового возмещения, должны осуществляться в г. Южно-Сахалинске.</w:t>
            </w:r>
          </w:p>
          <w:p w:rsidR="00FD0C55" w:rsidRPr="00753A08" w:rsidRDefault="00FD0C55" w:rsidP="007641B7">
            <w:pPr>
              <w:jc w:val="both"/>
            </w:pPr>
            <w:r>
              <w:t>Франшиза не установлена</w:t>
            </w:r>
          </w:p>
        </w:tc>
      </w:tr>
      <w:tr w:rsidR="00FD0C55" w:rsidRPr="002D1154" w:rsidTr="007641B7">
        <w:tc>
          <w:tcPr>
            <w:tcW w:w="1019" w:type="pct"/>
            <w:gridSpan w:val="3"/>
          </w:tcPr>
          <w:p w:rsidR="00FD0C55" w:rsidRPr="002D1154" w:rsidRDefault="00FD0C55" w:rsidP="007641B7">
            <w:pPr>
              <w:jc w:val="both"/>
              <w:rPr>
                <w:i/>
              </w:rPr>
            </w:pPr>
            <w:r w:rsidRPr="002D1154">
              <w:t xml:space="preserve">Сроки </w:t>
            </w:r>
            <w:r w:rsidRPr="002D1154">
              <w:rPr>
                <w:bCs/>
              </w:rPr>
              <w:t>оказания услуг</w:t>
            </w:r>
          </w:p>
        </w:tc>
        <w:tc>
          <w:tcPr>
            <w:tcW w:w="3981" w:type="pct"/>
            <w:gridSpan w:val="5"/>
          </w:tcPr>
          <w:p w:rsidR="00FD0C55" w:rsidRPr="00753A08" w:rsidRDefault="00FD0C55" w:rsidP="007641B7">
            <w:pPr>
              <w:ind w:right="-6"/>
              <w:jc w:val="both"/>
            </w:pPr>
            <w:r w:rsidRPr="00753A08">
              <w:t>С даты подписания договора и действует в течение одного календарного года</w:t>
            </w:r>
            <w:r>
              <w:t>.</w:t>
            </w:r>
          </w:p>
        </w:tc>
      </w:tr>
      <w:tr w:rsidR="00FD0C55" w:rsidRPr="002D1154" w:rsidTr="007641B7">
        <w:tc>
          <w:tcPr>
            <w:tcW w:w="5000" w:type="pct"/>
            <w:gridSpan w:val="8"/>
          </w:tcPr>
          <w:p w:rsidR="00FD0C55" w:rsidRPr="002D1154" w:rsidRDefault="00FD0C55" w:rsidP="007641B7">
            <w:pPr>
              <w:jc w:val="both"/>
              <w:rPr>
                <w:i/>
              </w:rPr>
            </w:pPr>
            <w:r w:rsidRPr="002D1154">
              <w:rPr>
                <w:b/>
                <w:bCs/>
              </w:rPr>
              <w:t>5. Форма, сроки и порядок оплаты</w:t>
            </w:r>
          </w:p>
        </w:tc>
      </w:tr>
      <w:tr w:rsidR="00FD0C55" w:rsidRPr="002D1154" w:rsidTr="007641B7">
        <w:tc>
          <w:tcPr>
            <w:tcW w:w="1015" w:type="pct"/>
            <w:gridSpan w:val="2"/>
          </w:tcPr>
          <w:p w:rsidR="00FD0C55" w:rsidRPr="002D1154" w:rsidRDefault="00FD0C55" w:rsidP="007641B7">
            <w:pPr>
              <w:jc w:val="both"/>
              <w:rPr>
                <w:i/>
              </w:rPr>
            </w:pPr>
            <w:r w:rsidRPr="002D1154">
              <w:rPr>
                <w:bCs/>
              </w:rPr>
              <w:t>Форма оплаты</w:t>
            </w:r>
          </w:p>
        </w:tc>
        <w:tc>
          <w:tcPr>
            <w:tcW w:w="3985" w:type="pct"/>
            <w:gridSpan w:val="6"/>
          </w:tcPr>
          <w:p w:rsidR="00FD0C55" w:rsidRPr="00753A08" w:rsidRDefault="00FD0C55" w:rsidP="007641B7">
            <w:pPr>
              <w:jc w:val="both"/>
            </w:pPr>
            <w:r w:rsidRPr="00753A08">
              <w:rPr>
                <w:bCs/>
              </w:rPr>
              <w:t>Оплата осуществляется в безналичной форме путем перечисления средств на счет контрагента.</w:t>
            </w:r>
          </w:p>
        </w:tc>
      </w:tr>
      <w:tr w:rsidR="00FD0C55" w:rsidRPr="002D1154" w:rsidTr="007641B7">
        <w:tc>
          <w:tcPr>
            <w:tcW w:w="1015" w:type="pct"/>
            <w:gridSpan w:val="2"/>
          </w:tcPr>
          <w:p w:rsidR="00FD0C55" w:rsidRPr="002D1154" w:rsidRDefault="00FD0C55" w:rsidP="007641B7">
            <w:pPr>
              <w:ind w:right="-109"/>
              <w:rPr>
                <w:i/>
              </w:rPr>
            </w:pPr>
            <w:r w:rsidRPr="002D1154">
              <w:rPr>
                <w:bCs/>
              </w:rPr>
              <w:t>Авансирование</w:t>
            </w:r>
          </w:p>
        </w:tc>
        <w:tc>
          <w:tcPr>
            <w:tcW w:w="3985" w:type="pct"/>
            <w:gridSpan w:val="6"/>
          </w:tcPr>
          <w:p w:rsidR="00FD0C55" w:rsidRPr="00071481" w:rsidRDefault="00FD0C55" w:rsidP="007641B7">
            <w:pPr>
              <w:jc w:val="both"/>
              <w:rPr>
                <w:bCs/>
              </w:rPr>
            </w:pPr>
            <w:r w:rsidRPr="00071481">
              <w:rPr>
                <w:bCs/>
              </w:rPr>
              <w:t>Авансирование предусмотрено.</w:t>
            </w:r>
          </w:p>
        </w:tc>
      </w:tr>
      <w:tr w:rsidR="00FD0C55" w:rsidRPr="002D1154" w:rsidTr="007641B7">
        <w:tc>
          <w:tcPr>
            <w:tcW w:w="1015" w:type="pct"/>
            <w:gridSpan w:val="2"/>
          </w:tcPr>
          <w:p w:rsidR="00FD0C55" w:rsidRPr="002D1154" w:rsidRDefault="00FD0C55" w:rsidP="007641B7">
            <w:pPr>
              <w:rPr>
                <w:i/>
              </w:rPr>
            </w:pPr>
            <w:r w:rsidRPr="002D1154">
              <w:rPr>
                <w:bCs/>
              </w:rPr>
              <w:t>Срок и порядок оплаты</w:t>
            </w:r>
          </w:p>
        </w:tc>
        <w:tc>
          <w:tcPr>
            <w:tcW w:w="3985" w:type="pct"/>
            <w:gridSpan w:val="6"/>
          </w:tcPr>
          <w:p w:rsidR="00FD0C55" w:rsidRPr="007B43E0" w:rsidRDefault="00FD0C55" w:rsidP="007641B7">
            <w:pPr>
              <w:pStyle w:val="a6"/>
              <w:shd w:val="clear" w:color="auto" w:fill="FFFFFF"/>
              <w:ind w:left="0"/>
              <w:contextualSpacing/>
              <w:jc w:val="both"/>
            </w:pPr>
            <w:r>
              <w:t xml:space="preserve">Страховая премия уплачивается путем перечисления денежных средств на расчетный счет </w:t>
            </w:r>
            <w:r w:rsidRPr="007B43E0">
              <w:t>с</w:t>
            </w:r>
            <w:r>
              <w:t>траховщика в течение 10</w:t>
            </w:r>
            <w:r w:rsidRPr="007B43E0">
              <w:t xml:space="preserve"> (</w:t>
            </w:r>
            <w:r>
              <w:t>десяти</w:t>
            </w:r>
            <w:r w:rsidRPr="007B43E0">
              <w:t>)</w:t>
            </w:r>
            <w:r>
              <w:t xml:space="preserve"> банковских дней со дня выставления </w:t>
            </w:r>
            <w:r w:rsidRPr="007B43E0">
              <w:t>с</w:t>
            </w:r>
            <w:r>
              <w:t xml:space="preserve">траховщиком счета Заказчику. </w:t>
            </w:r>
          </w:p>
          <w:p w:rsidR="00FD0C55" w:rsidRPr="000C763D" w:rsidRDefault="00FD0C55" w:rsidP="007641B7">
            <w:pPr>
              <w:pStyle w:val="a6"/>
              <w:shd w:val="clear" w:color="auto" w:fill="FFFFFF"/>
              <w:ind w:left="0"/>
              <w:contextualSpacing/>
              <w:jc w:val="both"/>
              <w:rPr>
                <w:color w:val="FF0000"/>
              </w:rPr>
            </w:pPr>
            <w:r>
              <w:t xml:space="preserve">Датой уплаты страховой премии считается дата поступления денежных средств на расчетный счет </w:t>
            </w:r>
            <w:r w:rsidRPr="007B43E0">
              <w:t>с</w:t>
            </w:r>
            <w:r>
              <w:t>траховщика.</w:t>
            </w:r>
          </w:p>
        </w:tc>
      </w:tr>
    </w:tbl>
    <w:p w:rsidR="00662E7D" w:rsidRPr="002D1154" w:rsidRDefault="00662E7D" w:rsidP="00662E7D">
      <w:pPr>
        <w:tabs>
          <w:tab w:val="left" w:pos="4284"/>
        </w:tabs>
        <w:ind w:firstLine="5563"/>
        <w:rPr>
          <w:bCs/>
        </w:rPr>
      </w:pPr>
    </w:p>
    <w:p w:rsidR="00FD0C55" w:rsidRDefault="00FD0C55">
      <w:r>
        <w:br w:type="page"/>
      </w:r>
    </w:p>
    <w:tbl>
      <w:tblPr>
        <w:tblW w:w="9880" w:type="dxa"/>
        <w:tblInd w:w="103" w:type="dxa"/>
        <w:tblLook w:val="04A0"/>
      </w:tblPr>
      <w:tblGrid>
        <w:gridCol w:w="880"/>
        <w:gridCol w:w="2800"/>
        <w:gridCol w:w="1960"/>
        <w:gridCol w:w="1538"/>
        <w:gridCol w:w="2702"/>
      </w:tblGrid>
      <w:tr w:rsidR="00662E7D" w:rsidRPr="00354C13" w:rsidTr="00FD0C55">
        <w:trPr>
          <w:trHeight w:val="315"/>
        </w:trPr>
        <w:tc>
          <w:tcPr>
            <w:tcW w:w="880" w:type="dxa"/>
            <w:tcBorders>
              <w:top w:val="nil"/>
              <w:left w:val="nil"/>
              <w:bottom w:val="nil"/>
              <w:right w:val="nil"/>
            </w:tcBorders>
            <w:shd w:val="clear" w:color="auto" w:fill="auto"/>
            <w:noWrap/>
            <w:vAlign w:val="bottom"/>
            <w:hideMark/>
          </w:tcPr>
          <w:p w:rsidR="00662E7D" w:rsidRPr="00354C13" w:rsidRDefault="00662E7D" w:rsidP="000C289E">
            <w:pPr>
              <w:rPr>
                <w:color w:val="000000"/>
              </w:rPr>
            </w:pPr>
          </w:p>
        </w:tc>
        <w:tc>
          <w:tcPr>
            <w:tcW w:w="2800" w:type="dxa"/>
            <w:tcBorders>
              <w:top w:val="nil"/>
              <w:left w:val="nil"/>
              <w:bottom w:val="nil"/>
              <w:right w:val="nil"/>
            </w:tcBorders>
            <w:shd w:val="clear" w:color="auto" w:fill="auto"/>
            <w:noWrap/>
            <w:vAlign w:val="center"/>
            <w:hideMark/>
          </w:tcPr>
          <w:p w:rsidR="00662E7D" w:rsidRPr="00354C13" w:rsidRDefault="00662E7D" w:rsidP="000C289E">
            <w:pPr>
              <w:jc w:val="center"/>
              <w:rPr>
                <w:color w:val="000000"/>
              </w:rPr>
            </w:pPr>
          </w:p>
        </w:tc>
        <w:tc>
          <w:tcPr>
            <w:tcW w:w="1960" w:type="dxa"/>
            <w:tcBorders>
              <w:top w:val="nil"/>
              <w:left w:val="nil"/>
              <w:bottom w:val="nil"/>
              <w:right w:val="nil"/>
            </w:tcBorders>
            <w:shd w:val="clear" w:color="auto" w:fill="auto"/>
            <w:noWrap/>
            <w:vAlign w:val="center"/>
            <w:hideMark/>
          </w:tcPr>
          <w:p w:rsidR="00662E7D" w:rsidRPr="00354C13" w:rsidRDefault="00662E7D" w:rsidP="000C289E">
            <w:pPr>
              <w:jc w:val="center"/>
              <w:rPr>
                <w:color w:val="000000"/>
              </w:rPr>
            </w:pPr>
          </w:p>
        </w:tc>
        <w:tc>
          <w:tcPr>
            <w:tcW w:w="4240" w:type="dxa"/>
            <w:gridSpan w:val="2"/>
            <w:tcBorders>
              <w:top w:val="nil"/>
              <w:left w:val="nil"/>
              <w:bottom w:val="nil"/>
              <w:right w:val="nil"/>
            </w:tcBorders>
            <w:shd w:val="clear" w:color="auto" w:fill="auto"/>
            <w:noWrap/>
            <w:vAlign w:val="bottom"/>
            <w:hideMark/>
          </w:tcPr>
          <w:p w:rsidR="00662E7D" w:rsidRPr="00354C13" w:rsidRDefault="00662E7D" w:rsidP="000C289E">
            <w:pPr>
              <w:rPr>
                <w:color w:val="000000"/>
              </w:rPr>
            </w:pPr>
            <w:r w:rsidRPr="00354C13">
              <w:rPr>
                <w:color w:val="000000"/>
              </w:rPr>
              <w:t xml:space="preserve"> Приложение № 2 к договору №</w:t>
            </w:r>
          </w:p>
        </w:tc>
      </w:tr>
      <w:tr w:rsidR="00662E7D" w:rsidRPr="00354C13" w:rsidTr="00FD0C55">
        <w:trPr>
          <w:trHeight w:val="315"/>
        </w:trPr>
        <w:tc>
          <w:tcPr>
            <w:tcW w:w="880" w:type="dxa"/>
            <w:tcBorders>
              <w:top w:val="nil"/>
              <w:left w:val="nil"/>
              <w:bottom w:val="nil"/>
              <w:right w:val="nil"/>
            </w:tcBorders>
            <w:shd w:val="clear" w:color="auto" w:fill="auto"/>
            <w:noWrap/>
            <w:vAlign w:val="bottom"/>
            <w:hideMark/>
          </w:tcPr>
          <w:p w:rsidR="00662E7D" w:rsidRPr="00354C13" w:rsidRDefault="00662E7D" w:rsidP="000C289E">
            <w:pPr>
              <w:rPr>
                <w:color w:val="000000"/>
              </w:rPr>
            </w:pPr>
          </w:p>
        </w:tc>
        <w:tc>
          <w:tcPr>
            <w:tcW w:w="2800" w:type="dxa"/>
            <w:tcBorders>
              <w:top w:val="nil"/>
              <w:left w:val="nil"/>
              <w:bottom w:val="nil"/>
              <w:right w:val="nil"/>
            </w:tcBorders>
            <w:shd w:val="clear" w:color="auto" w:fill="auto"/>
            <w:noWrap/>
            <w:vAlign w:val="center"/>
            <w:hideMark/>
          </w:tcPr>
          <w:p w:rsidR="00662E7D" w:rsidRPr="00354C13" w:rsidRDefault="00662E7D" w:rsidP="000C289E">
            <w:pPr>
              <w:jc w:val="center"/>
              <w:rPr>
                <w:color w:val="000000"/>
              </w:rPr>
            </w:pPr>
          </w:p>
        </w:tc>
        <w:tc>
          <w:tcPr>
            <w:tcW w:w="1960" w:type="dxa"/>
            <w:tcBorders>
              <w:top w:val="nil"/>
              <w:left w:val="nil"/>
              <w:bottom w:val="nil"/>
              <w:right w:val="nil"/>
            </w:tcBorders>
            <w:shd w:val="clear" w:color="auto" w:fill="auto"/>
            <w:noWrap/>
            <w:vAlign w:val="center"/>
            <w:hideMark/>
          </w:tcPr>
          <w:p w:rsidR="00662E7D" w:rsidRPr="00354C13" w:rsidRDefault="00662E7D" w:rsidP="000C289E">
            <w:pPr>
              <w:jc w:val="center"/>
              <w:rPr>
                <w:color w:val="000000"/>
              </w:rPr>
            </w:pPr>
          </w:p>
        </w:tc>
        <w:tc>
          <w:tcPr>
            <w:tcW w:w="4240" w:type="dxa"/>
            <w:gridSpan w:val="2"/>
            <w:tcBorders>
              <w:top w:val="nil"/>
              <w:left w:val="nil"/>
              <w:bottom w:val="nil"/>
              <w:right w:val="nil"/>
            </w:tcBorders>
            <w:shd w:val="clear" w:color="auto" w:fill="auto"/>
            <w:noWrap/>
            <w:vAlign w:val="bottom"/>
            <w:hideMark/>
          </w:tcPr>
          <w:p w:rsidR="00662E7D" w:rsidRPr="00354C13" w:rsidRDefault="00662E7D" w:rsidP="000C289E">
            <w:pPr>
              <w:rPr>
                <w:color w:val="000000"/>
              </w:rPr>
            </w:pPr>
            <w:r w:rsidRPr="00354C13">
              <w:rPr>
                <w:color w:val="000000"/>
              </w:rPr>
              <w:t>от _____________________2020 г.</w:t>
            </w:r>
          </w:p>
        </w:tc>
      </w:tr>
      <w:tr w:rsidR="00662E7D" w:rsidRPr="00354C13" w:rsidTr="00FD0C55">
        <w:trPr>
          <w:trHeight w:val="315"/>
        </w:trPr>
        <w:tc>
          <w:tcPr>
            <w:tcW w:w="880" w:type="dxa"/>
            <w:tcBorders>
              <w:top w:val="nil"/>
              <w:left w:val="nil"/>
              <w:bottom w:val="nil"/>
              <w:right w:val="nil"/>
            </w:tcBorders>
            <w:shd w:val="clear" w:color="auto" w:fill="auto"/>
            <w:noWrap/>
            <w:vAlign w:val="bottom"/>
            <w:hideMark/>
          </w:tcPr>
          <w:p w:rsidR="00662E7D" w:rsidRPr="00354C13" w:rsidRDefault="00662E7D" w:rsidP="000C289E">
            <w:pPr>
              <w:rPr>
                <w:color w:val="000000"/>
              </w:rPr>
            </w:pPr>
          </w:p>
        </w:tc>
        <w:tc>
          <w:tcPr>
            <w:tcW w:w="2800" w:type="dxa"/>
            <w:tcBorders>
              <w:top w:val="nil"/>
              <w:left w:val="nil"/>
              <w:bottom w:val="nil"/>
              <w:right w:val="nil"/>
            </w:tcBorders>
            <w:shd w:val="clear" w:color="auto" w:fill="auto"/>
            <w:noWrap/>
            <w:vAlign w:val="center"/>
            <w:hideMark/>
          </w:tcPr>
          <w:p w:rsidR="00662E7D" w:rsidRPr="00354C13" w:rsidRDefault="00662E7D" w:rsidP="000C289E">
            <w:pPr>
              <w:jc w:val="center"/>
              <w:rPr>
                <w:color w:val="000000"/>
              </w:rPr>
            </w:pPr>
          </w:p>
        </w:tc>
        <w:tc>
          <w:tcPr>
            <w:tcW w:w="1960" w:type="dxa"/>
            <w:tcBorders>
              <w:top w:val="nil"/>
              <w:left w:val="nil"/>
              <w:bottom w:val="nil"/>
              <w:right w:val="nil"/>
            </w:tcBorders>
            <w:shd w:val="clear" w:color="auto" w:fill="auto"/>
            <w:noWrap/>
            <w:vAlign w:val="center"/>
            <w:hideMark/>
          </w:tcPr>
          <w:p w:rsidR="00662E7D" w:rsidRPr="00354C13" w:rsidRDefault="00662E7D" w:rsidP="000C289E">
            <w:pPr>
              <w:jc w:val="center"/>
              <w:rPr>
                <w:color w:val="000000"/>
              </w:rPr>
            </w:pPr>
          </w:p>
        </w:tc>
        <w:tc>
          <w:tcPr>
            <w:tcW w:w="1538" w:type="dxa"/>
            <w:tcBorders>
              <w:top w:val="nil"/>
              <w:left w:val="nil"/>
              <w:bottom w:val="nil"/>
              <w:right w:val="nil"/>
            </w:tcBorders>
            <w:shd w:val="clear" w:color="auto" w:fill="auto"/>
            <w:noWrap/>
            <w:vAlign w:val="bottom"/>
            <w:hideMark/>
          </w:tcPr>
          <w:p w:rsidR="00662E7D" w:rsidRPr="00354C13" w:rsidRDefault="00662E7D" w:rsidP="000C289E">
            <w:pPr>
              <w:rPr>
                <w:color w:val="000000"/>
              </w:rPr>
            </w:pPr>
          </w:p>
        </w:tc>
        <w:tc>
          <w:tcPr>
            <w:tcW w:w="2702" w:type="dxa"/>
            <w:tcBorders>
              <w:top w:val="nil"/>
              <w:left w:val="nil"/>
              <w:bottom w:val="nil"/>
              <w:right w:val="nil"/>
            </w:tcBorders>
            <w:shd w:val="clear" w:color="auto" w:fill="auto"/>
            <w:noWrap/>
            <w:vAlign w:val="bottom"/>
            <w:hideMark/>
          </w:tcPr>
          <w:p w:rsidR="00662E7D" w:rsidRPr="00354C13" w:rsidRDefault="00662E7D" w:rsidP="000C289E">
            <w:pPr>
              <w:rPr>
                <w:color w:val="000000"/>
              </w:rPr>
            </w:pPr>
          </w:p>
        </w:tc>
      </w:tr>
      <w:tr w:rsidR="00662E7D" w:rsidRPr="00354C13" w:rsidTr="00FD0C55">
        <w:trPr>
          <w:trHeight w:val="315"/>
        </w:trPr>
        <w:tc>
          <w:tcPr>
            <w:tcW w:w="880" w:type="dxa"/>
            <w:tcBorders>
              <w:top w:val="nil"/>
              <w:left w:val="nil"/>
              <w:bottom w:val="nil"/>
              <w:right w:val="nil"/>
            </w:tcBorders>
            <w:shd w:val="clear" w:color="auto" w:fill="auto"/>
            <w:noWrap/>
            <w:vAlign w:val="bottom"/>
            <w:hideMark/>
          </w:tcPr>
          <w:p w:rsidR="00662E7D" w:rsidRPr="00354C13" w:rsidRDefault="00662E7D" w:rsidP="000C289E">
            <w:pPr>
              <w:rPr>
                <w:color w:val="000000"/>
              </w:rPr>
            </w:pPr>
          </w:p>
        </w:tc>
        <w:tc>
          <w:tcPr>
            <w:tcW w:w="2800" w:type="dxa"/>
            <w:tcBorders>
              <w:top w:val="nil"/>
              <w:left w:val="nil"/>
              <w:bottom w:val="nil"/>
              <w:right w:val="nil"/>
            </w:tcBorders>
            <w:shd w:val="clear" w:color="auto" w:fill="auto"/>
            <w:noWrap/>
            <w:vAlign w:val="center"/>
            <w:hideMark/>
          </w:tcPr>
          <w:p w:rsidR="00662E7D" w:rsidRPr="00354C13" w:rsidRDefault="00662E7D" w:rsidP="000C289E">
            <w:pPr>
              <w:jc w:val="center"/>
              <w:rPr>
                <w:color w:val="000000"/>
              </w:rPr>
            </w:pPr>
          </w:p>
        </w:tc>
        <w:tc>
          <w:tcPr>
            <w:tcW w:w="1960" w:type="dxa"/>
            <w:tcBorders>
              <w:top w:val="nil"/>
              <w:left w:val="nil"/>
              <w:bottom w:val="nil"/>
              <w:right w:val="nil"/>
            </w:tcBorders>
            <w:shd w:val="clear" w:color="auto" w:fill="auto"/>
            <w:noWrap/>
            <w:vAlign w:val="center"/>
            <w:hideMark/>
          </w:tcPr>
          <w:p w:rsidR="00662E7D" w:rsidRPr="00354C13" w:rsidRDefault="00662E7D" w:rsidP="000C289E">
            <w:pPr>
              <w:jc w:val="center"/>
              <w:rPr>
                <w:color w:val="000000"/>
              </w:rPr>
            </w:pPr>
          </w:p>
        </w:tc>
        <w:tc>
          <w:tcPr>
            <w:tcW w:w="1538" w:type="dxa"/>
            <w:tcBorders>
              <w:top w:val="nil"/>
              <w:left w:val="nil"/>
              <w:bottom w:val="nil"/>
              <w:right w:val="nil"/>
            </w:tcBorders>
            <w:shd w:val="clear" w:color="auto" w:fill="auto"/>
            <w:noWrap/>
            <w:vAlign w:val="bottom"/>
            <w:hideMark/>
          </w:tcPr>
          <w:p w:rsidR="00662E7D" w:rsidRPr="00354C13" w:rsidRDefault="00662E7D" w:rsidP="000C289E">
            <w:pPr>
              <w:rPr>
                <w:color w:val="000000"/>
              </w:rPr>
            </w:pPr>
          </w:p>
        </w:tc>
        <w:tc>
          <w:tcPr>
            <w:tcW w:w="2702" w:type="dxa"/>
            <w:tcBorders>
              <w:top w:val="nil"/>
              <w:left w:val="nil"/>
              <w:bottom w:val="nil"/>
              <w:right w:val="nil"/>
            </w:tcBorders>
            <w:shd w:val="clear" w:color="auto" w:fill="auto"/>
            <w:noWrap/>
            <w:vAlign w:val="bottom"/>
            <w:hideMark/>
          </w:tcPr>
          <w:p w:rsidR="00662E7D" w:rsidRPr="00354C13" w:rsidRDefault="00662E7D" w:rsidP="000C289E">
            <w:pPr>
              <w:rPr>
                <w:color w:val="000000"/>
              </w:rPr>
            </w:pPr>
          </w:p>
        </w:tc>
      </w:tr>
      <w:tr w:rsidR="00662E7D" w:rsidRPr="00354C13" w:rsidTr="00FD0C55">
        <w:trPr>
          <w:trHeight w:val="6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E7D" w:rsidRPr="00E71E71" w:rsidRDefault="00662E7D" w:rsidP="000C289E">
            <w:pPr>
              <w:jc w:val="center"/>
              <w:rPr>
                <w:b/>
                <w:color w:val="000000"/>
              </w:rPr>
            </w:pPr>
            <w:r w:rsidRPr="00E71E71">
              <w:rPr>
                <w:b/>
                <w:color w:val="000000"/>
              </w:rPr>
              <w:t>№№ п/п</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662E7D" w:rsidRPr="00E71E71" w:rsidRDefault="00662E7D" w:rsidP="000C289E">
            <w:pPr>
              <w:jc w:val="center"/>
              <w:rPr>
                <w:b/>
                <w:color w:val="000000"/>
              </w:rPr>
            </w:pPr>
            <w:r w:rsidRPr="00E71E71">
              <w:rPr>
                <w:b/>
                <w:color w:val="000000"/>
              </w:rPr>
              <w:t>Номер вагона</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662E7D" w:rsidRPr="00E71E71" w:rsidRDefault="00662E7D" w:rsidP="000C289E">
            <w:pPr>
              <w:jc w:val="center"/>
              <w:rPr>
                <w:b/>
                <w:color w:val="000000"/>
              </w:rPr>
            </w:pPr>
            <w:r w:rsidRPr="00E71E71">
              <w:rPr>
                <w:b/>
                <w:color w:val="000000"/>
              </w:rPr>
              <w:t>Модель</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662E7D" w:rsidRPr="00E71E71" w:rsidRDefault="00662E7D" w:rsidP="000C289E">
            <w:pPr>
              <w:jc w:val="center"/>
              <w:rPr>
                <w:b/>
                <w:color w:val="000000"/>
              </w:rPr>
            </w:pPr>
            <w:r w:rsidRPr="00E71E71">
              <w:rPr>
                <w:b/>
                <w:color w:val="000000"/>
              </w:rPr>
              <w:t>Год выпуска</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662E7D" w:rsidRPr="00E71E71" w:rsidRDefault="00662E7D" w:rsidP="000C289E">
            <w:pPr>
              <w:jc w:val="center"/>
              <w:rPr>
                <w:b/>
                <w:color w:val="000000"/>
              </w:rPr>
            </w:pPr>
            <w:r w:rsidRPr="00E71E71">
              <w:rPr>
                <w:b/>
                <w:color w:val="000000"/>
              </w:rPr>
              <w:t>Остаточная стоимость</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1</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09930165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61-532</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2005</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15 103 724,80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2</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09930207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61-532</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2005</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12 632 085,19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3</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09930199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61-532</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2005</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12 820 623,77</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4</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09930181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61-532</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2005</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12 632 085,19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5</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09930173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61-532</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2005</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12 632 085,19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6</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Вагон 09905563</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61-4174</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2004</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11 608 532,55</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7</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09905571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61-4174</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2004</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11 807 972,61</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8</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09950056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61-533</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2005</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12 204 367,50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9</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09950064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61-533</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2005</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12 454 713,50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10</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09950072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61-533</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2005</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12 079 194,50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11</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Вагон 09910704</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5 911 433,52</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12</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09921008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61-4194</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5 233 886,09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13</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09921016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61-4194</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5 187 162,43</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14</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09921024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61-4194</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5 187 646,60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15</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09921032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61-4194</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5 187 372,84</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16</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09905605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61-4174</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2007</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13 319 340,99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17</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09905613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61-4174</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2007</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13 050 016,15</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18</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09930082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4 315 075,27</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19</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09930108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4 270 651,69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20</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Вагон 09930041</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4 087 966,05</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21</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09910530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5 366 855,29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22</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09910548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5 366 855,29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23</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09910761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5 193 221,97</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24</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09905530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61-4174</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2001</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9 688 225,06</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25</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09905522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61-4174</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2001</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11 630 979,21</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26</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09910746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4 972 233,79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27</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09910738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4 972 233,79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28</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09910753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4 972 233,79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29</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09910720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4 893 309,49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30</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09910852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7 081 410,23</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09910522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61-850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1994</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4 381 930,48</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32</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09910787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4 972 233,79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33</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09910688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6 850 633,24</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34</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09910670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4 756 171,05</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35</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09910662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5 193 221,96</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36</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09910647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4 756 171,05</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37</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09910639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4 972 233,79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38</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09910613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5 366 855,29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39</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09910803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5 248 469,00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40</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09910779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5 690 445,35</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41</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09910621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5 724 645,63</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42</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09910696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5 137 974,92</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43</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09910605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5 605 382,19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44</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09910795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4 972 233,79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45</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09910837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4 972 233,79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46</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09910712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5 137 974,92</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47</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09905555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61-4174</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2001</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7 804 526,81</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48</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09905548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61-4174</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2001</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8 825 116,56</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49</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09930157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4 132 888,73</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50</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09930074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4 132 888,73</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51</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09930033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4 087 966,05</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52</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09930116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4 087 966,05</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53</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09930025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4 087 966,05</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54</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09910597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5 366 855,29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55</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09930017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4 087 966,05</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56</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09930009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4 132 888,73</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57</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09911108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61-4179</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2004</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11 983 734,00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58</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09910563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5 366 855,29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59</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09911090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61-4179</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2004</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11 983 734,00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60</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09930140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4 043 043,39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61</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09911082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61-4179</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2004</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11 983 734,00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62</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09911116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61-4179</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2007</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13 764 964,40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63</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09911124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61-4179</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2007</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13 179 221,63</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64</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09911074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61-4179</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2004</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11 983 734,00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65</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09911066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61-4179</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2004</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11 983 734,00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lastRenderedPageBreak/>
              <w:t>66</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Вагон 09930132</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4 043 043,39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67</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09911058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61-4179</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2004</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11 983 734,00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68</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09911041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61-4179</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2001</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7 579 599,09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69</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09911033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61-4179</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2001</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7 495 381,27</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70</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09930124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4 087 966,05</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71</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09911025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61-4179</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2001</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7 579 599,09</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72</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09930058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4 087 966,05</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73</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09930090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61-828</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2000</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4 132 888,73</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74</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09910845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6 021 927,60</w:t>
            </w:r>
          </w:p>
        </w:tc>
      </w:tr>
      <w:tr w:rsidR="00662E7D" w:rsidRPr="00354C13"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75</w:t>
            </w:r>
          </w:p>
        </w:tc>
        <w:tc>
          <w:tcPr>
            <w:tcW w:w="2800" w:type="dxa"/>
            <w:tcBorders>
              <w:top w:val="nil"/>
              <w:left w:val="nil"/>
              <w:bottom w:val="single" w:sz="4" w:space="0" w:color="auto"/>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09910555 </w:t>
            </w:r>
          </w:p>
        </w:tc>
        <w:tc>
          <w:tcPr>
            <w:tcW w:w="1960"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single" w:sz="4" w:space="0" w:color="auto"/>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5 903 540,82</w:t>
            </w:r>
          </w:p>
        </w:tc>
      </w:tr>
      <w:tr w:rsidR="00662E7D" w:rsidRPr="00354C13" w:rsidTr="00FD0C55">
        <w:trPr>
          <w:trHeight w:val="402"/>
        </w:trPr>
        <w:tc>
          <w:tcPr>
            <w:tcW w:w="880" w:type="dxa"/>
            <w:tcBorders>
              <w:top w:val="nil"/>
              <w:left w:val="single" w:sz="4" w:space="0" w:color="auto"/>
              <w:bottom w:val="nil"/>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76</w:t>
            </w:r>
          </w:p>
        </w:tc>
        <w:tc>
          <w:tcPr>
            <w:tcW w:w="2800" w:type="dxa"/>
            <w:tcBorders>
              <w:top w:val="nil"/>
              <w:left w:val="nil"/>
              <w:bottom w:val="nil"/>
              <w:right w:val="single" w:sz="4" w:space="0" w:color="auto"/>
            </w:tcBorders>
            <w:shd w:val="clear" w:color="auto" w:fill="auto"/>
            <w:vAlign w:val="center"/>
            <w:hideMark/>
          </w:tcPr>
          <w:p w:rsidR="00662E7D" w:rsidRPr="00354C13" w:rsidRDefault="00662E7D" w:rsidP="000C289E">
            <w:pPr>
              <w:jc w:val="center"/>
              <w:rPr>
                <w:color w:val="000000"/>
              </w:rPr>
            </w:pPr>
            <w:r w:rsidRPr="00354C13">
              <w:rPr>
                <w:color w:val="000000"/>
              </w:rPr>
              <w:t xml:space="preserve">Вагон 09910589 </w:t>
            </w:r>
          </w:p>
        </w:tc>
        <w:tc>
          <w:tcPr>
            <w:tcW w:w="1960" w:type="dxa"/>
            <w:tcBorders>
              <w:top w:val="nil"/>
              <w:left w:val="nil"/>
              <w:bottom w:val="nil"/>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61-820</w:t>
            </w:r>
          </w:p>
        </w:tc>
        <w:tc>
          <w:tcPr>
            <w:tcW w:w="1538" w:type="dxa"/>
            <w:tcBorders>
              <w:top w:val="nil"/>
              <w:left w:val="nil"/>
              <w:bottom w:val="nil"/>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1996</w:t>
            </w:r>
          </w:p>
        </w:tc>
        <w:tc>
          <w:tcPr>
            <w:tcW w:w="2702" w:type="dxa"/>
            <w:tcBorders>
              <w:top w:val="nil"/>
              <w:left w:val="nil"/>
              <w:bottom w:val="nil"/>
              <w:right w:val="single" w:sz="4" w:space="0" w:color="auto"/>
            </w:tcBorders>
            <w:shd w:val="clear" w:color="auto" w:fill="auto"/>
            <w:noWrap/>
            <w:vAlign w:val="center"/>
            <w:hideMark/>
          </w:tcPr>
          <w:p w:rsidR="00662E7D" w:rsidRPr="00354C13" w:rsidRDefault="00662E7D" w:rsidP="000C289E">
            <w:pPr>
              <w:jc w:val="center"/>
              <w:rPr>
                <w:color w:val="000000"/>
              </w:rPr>
            </w:pPr>
            <w:r w:rsidRPr="00354C13">
              <w:rPr>
                <w:color w:val="000000"/>
              </w:rPr>
              <w:t>6 580 536,34</w:t>
            </w:r>
          </w:p>
        </w:tc>
      </w:tr>
      <w:tr w:rsidR="00444767" w:rsidRPr="00444767" w:rsidTr="00FD0C55">
        <w:trPr>
          <w:trHeight w:val="402"/>
        </w:trPr>
        <w:tc>
          <w:tcPr>
            <w:tcW w:w="880" w:type="dxa"/>
            <w:tcBorders>
              <w:top w:val="nil"/>
              <w:left w:val="single" w:sz="4" w:space="0" w:color="auto"/>
              <w:bottom w:val="single" w:sz="4" w:space="0" w:color="auto"/>
              <w:right w:val="single" w:sz="4" w:space="0" w:color="auto"/>
            </w:tcBorders>
            <w:shd w:val="clear" w:color="auto" w:fill="auto"/>
            <w:vAlign w:val="center"/>
          </w:tcPr>
          <w:p w:rsidR="00444767" w:rsidRPr="00444767" w:rsidRDefault="00444767" w:rsidP="000C289E">
            <w:pPr>
              <w:jc w:val="center"/>
              <w:rPr>
                <w:b/>
                <w:color w:val="000000"/>
              </w:rPr>
            </w:pPr>
          </w:p>
        </w:tc>
        <w:tc>
          <w:tcPr>
            <w:tcW w:w="2800" w:type="dxa"/>
            <w:tcBorders>
              <w:top w:val="nil"/>
              <w:left w:val="nil"/>
              <w:bottom w:val="single" w:sz="4" w:space="0" w:color="auto"/>
              <w:right w:val="single" w:sz="4" w:space="0" w:color="auto"/>
            </w:tcBorders>
            <w:shd w:val="clear" w:color="auto" w:fill="auto"/>
            <w:vAlign w:val="center"/>
          </w:tcPr>
          <w:p w:rsidR="00444767" w:rsidRPr="00444767" w:rsidRDefault="00444767" w:rsidP="000C289E">
            <w:pPr>
              <w:jc w:val="center"/>
              <w:rPr>
                <w:b/>
                <w:color w:val="000000"/>
              </w:rPr>
            </w:pPr>
            <w:r w:rsidRPr="00444767">
              <w:rPr>
                <w:b/>
                <w:color w:val="000000"/>
              </w:rPr>
              <w:t>ИТОГО</w:t>
            </w:r>
          </w:p>
        </w:tc>
        <w:tc>
          <w:tcPr>
            <w:tcW w:w="1960" w:type="dxa"/>
            <w:tcBorders>
              <w:top w:val="nil"/>
              <w:left w:val="nil"/>
              <w:bottom w:val="single" w:sz="4" w:space="0" w:color="auto"/>
              <w:right w:val="single" w:sz="4" w:space="0" w:color="auto"/>
            </w:tcBorders>
            <w:shd w:val="clear" w:color="auto" w:fill="auto"/>
            <w:noWrap/>
            <w:vAlign w:val="center"/>
          </w:tcPr>
          <w:p w:rsidR="00444767" w:rsidRPr="00444767" w:rsidRDefault="00444767" w:rsidP="000C289E">
            <w:pPr>
              <w:jc w:val="center"/>
              <w:rPr>
                <w:b/>
                <w:color w:val="000000"/>
              </w:rPr>
            </w:pPr>
          </w:p>
        </w:tc>
        <w:tc>
          <w:tcPr>
            <w:tcW w:w="1538" w:type="dxa"/>
            <w:tcBorders>
              <w:top w:val="nil"/>
              <w:left w:val="nil"/>
              <w:bottom w:val="single" w:sz="4" w:space="0" w:color="auto"/>
              <w:right w:val="single" w:sz="4" w:space="0" w:color="auto"/>
            </w:tcBorders>
            <w:shd w:val="clear" w:color="auto" w:fill="auto"/>
            <w:noWrap/>
            <w:vAlign w:val="center"/>
          </w:tcPr>
          <w:p w:rsidR="00444767" w:rsidRPr="00444767" w:rsidRDefault="00444767" w:rsidP="000C289E">
            <w:pPr>
              <w:jc w:val="center"/>
              <w:rPr>
                <w:b/>
                <w:color w:val="000000"/>
              </w:rPr>
            </w:pPr>
          </w:p>
        </w:tc>
        <w:tc>
          <w:tcPr>
            <w:tcW w:w="2702" w:type="dxa"/>
            <w:tcBorders>
              <w:top w:val="nil"/>
              <w:left w:val="nil"/>
              <w:bottom w:val="single" w:sz="4" w:space="0" w:color="auto"/>
              <w:right w:val="single" w:sz="4" w:space="0" w:color="auto"/>
            </w:tcBorders>
            <w:shd w:val="clear" w:color="auto" w:fill="auto"/>
            <w:noWrap/>
            <w:vAlign w:val="center"/>
          </w:tcPr>
          <w:p w:rsidR="00444767" w:rsidRPr="00444767" w:rsidRDefault="00444767" w:rsidP="000C289E">
            <w:pPr>
              <w:jc w:val="center"/>
              <w:rPr>
                <w:b/>
                <w:color w:val="000000"/>
              </w:rPr>
            </w:pPr>
            <w:r w:rsidRPr="00444767">
              <w:rPr>
                <w:b/>
              </w:rPr>
              <w:t>556 118 270,77</w:t>
            </w:r>
          </w:p>
        </w:tc>
      </w:tr>
    </w:tbl>
    <w:p w:rsidR="00662E7D" w:rsidRPr="00444767" w:rsidRDefault="00662E7D" w:rsidP="00662E7D">
      <w:pPr>
        <w:rPr>
          <w:b/>
        </w:rPr>
      </w:pPr>
    </w:p>
    <w:p w:rsidR="00662E7D" w:rsidRPr="00444767" w:rsidRDefault="00662E7D" w:rsidP="00662E7D">
      <w:pPr>
        <w:rPr>
          <w:b/>
        </w:rPr>
      </w:pPr>
    </w:p>
    <w:tbl>
      <w:tblPr>
        <w:tblW w:w="0" w:type="auto"/>
        <w:tblLook w:val="0000"/>
      </w:tblPr>
      <w:tblGrid>
        <w:gridCol w:w="4856"/>
        <w:gridCol w:w="4715"/>
      </w:tblGrid>
      <w:tr w:rsidR="00662E7D" w:rsidRPr="00A325A1" w:rsidTr="000C289E">
        <w:tc>
          <w:tcPr>
            <w:tcW w:w="4928" w:type="dxa"/>
          </w:tcPr>
          <w:p w:rsidR="00662E7D" w:rsidRPr="00A325A1" w:rsidRDefault="00662E7D" w:rsidP="000C289E">
            <w:pPr>
              <w:jc w:val="center"/>
              <w:rPr>
                <w:b/>
              </w:rPr>
            </w:pPr>
            <w:r w:rsidRPr="00A325A1">
              <w:rPr>
                <w:b/>
              </w:rPr>
              <w:t>Страховщик</w:t>
            </w:r>
          </w:p>
        </w:tc>
        <w:tc>
          <w:tcPr>
            <w:tcW w:w="4929" w:type="dxa"/>
          </w:tcPr>
          <w:p w:rsidR="00662E7D" w:rsidRPr="00A325A1" w:rsidRDefault="00662E7D" w:rsidP="000C289E">
            <w:pPr>
              <w:jc w:val="center"/>
              <w:rPr>
                <w:b/>
              </w:rPr>
            </w:pPr>
            <w:r w:rsidRPr="00A325A1">
              <w:rPr>
                <w:b/>
              </w:rPr>
              <w:t>Страхователь</w:t>
            </w:r>
          </w:p>
        </w:tc>
      </w:tr>
      <w:tr w:rsidR="00662E7D" w:rsidRPr="00A325A1" w:rsidTr="000C289E">
        <w:tc>
          <w:tcPr>
            <w:tcW w:w="4928" w:type="dxa"/>
          </w:tcPr>
          <w:p w:rsidR="00662E7D" w:rsidRPr="00A325A1" w:rsidRDefault="00662E7D" w:rsidP="000C289E">
            <w:pPr>
              <w:widowControl w:val="0"/>
              <w:ind w:firstLine="284"/>
            </w:pPr>
          </w:p>
        </w:tc>
        <w:tc>
          <w:tcPr>
            <w:tcW w:w="4929" w:type="dxa"/>
          </w:tcPr>
          <w:p w:rsidR="00662E7D" w:rsidRPr="00A325A1" w:rsidRDefault="00662E7D" w:rsidP="000C289E">
            <w:pPr>
              <w:rPr>
                <w:b/>
                <w:bCs/>
              </w:rPr>
            </w:pPr>
            <w:r>
              <w:rPr>
                <w:b/>
                <w:bCs/>
              </w:rPr>
              <w:t xml:space="preserve">АО </w:t>
            </w:r>
            <w:r w:rsidRPr="00A325A1">
              <w:rPr>
                <w:b/>
                <w:bCs/>
              </w:rPr>
              <w:t>«Пассажирская компания «Сахалин»</w:t>
            </w:r>
          </w:p>
          <w:p w:rsidR="00662E7D" w:rsidRPr="00A325A1" w:rsidRDefault="00662E7D" w:rsidP="00662E7D"/>
        </w:tc>
      </w:tr>
      <w:tr w:rsidR="00662E7D" w:rsidRPr="00A325A1" w:rsidTr="000C289E">
        <w:tc>
          <w:tcPr>
            <w:tcW w:w="4928" w:type="dxa"/>
          </w:tcPr>
          <w:p w:rsidR="00662E7D" w:rsidRDefault="00662E7D" w:rsidP="000C289E">
            <w:pPr>
              <w:ind w:firstLine="709"/>
              <w:jc w:val="both"/>
            </w:pPr>
            <w:r>
              <w:t>____________________/____________/</w:t>
            </w:r>
          </w:p>
          <w:p w:rsidR="00662E7D" w:rsidRPr="00A325A1" w:rsidRDefault="00662E7D" w:rsidP="000C289E">
            <w:pPr>
              <w:ind w:firstLine="709"/>
              <w:jc w:val="both"/>
            </w:pPr>
            <w:r>
              <w:t xml:space="preserve">            М.П.</w:t>
            </w:r>
          </w:p>
        </w:tc>
        <w:tc>
          <w:tcPr>
            <w:tcW w:w="4929" w:type="dxa"/>
          </w:tcPr>
          <w:p w:rsidR="00662E7D" w:rsidRPr="00A325A1" w:rsidRDefault="00662E7D" w:rsidP="000C289E">
            <w:pPr>
              <w:jc w:val="both"/>
            </w:pPr>
            <w:r w:rsidRPr="00A325A1">
              <w:t>_____________________ /Д.А. Костыренко/</w:t>
            </w:r>
          </w:p>
          <w:p w:rsidR="00662E7D" w:rsidRPr="00A325A1" w:rsidRDefault="00662E7D" w:rsidP="000C289E">
            <w:pPr>
              <w:pStyle w:val="auiue"/>
              <w:widowControl/>
              <w:rPr>
                <w:rFonts w:ascii="Times New Roman" w:hAnsi="Times New Roman"/>
                <w:szCs w:val="24"/>
              </w:rPr>
            </w:pPr>
            <w:r w:rsidRPr="00A325A1">
              <w:rPr>
                <w:rFonts w:ascii="Times New Roman" w:hAnsi="Times New Roman"/>
                <w:szCs w:val="24"/>
              </w:rPr>
              <w:t>М.П.</w:t>
            </w:r>
          </w:p>
        </w:tc>
      </w:tr>
    </w:tbl>
    <w:p w:rsidR="00662E7D" w:rsidRDefault="00662E7D" w:rsidP="00662E7D"/>
    <w:p w:rsidR="00662E7D" w:rsidRDefault="00662E7D" w:rsidP="00662E7D"/>
    <w:p w:rsidR="00662E7D" w:rsidRDefault="00662E7D" w:rsidP="00662E7D"/>
    <w:p w:rsidR="00662E7D" w:rsidRDefault="00662E7D" w:rsidP="00662E7D"/>
    <w:p w:rsidR="00662E7D" w:rsidRDefault="00662E7D" w:rsidP="00662E7D"/>
    <w:p w:rsidR="00662E7D" w:rsidRDefault="00662E7D" w:rsidP="008C4BEE">
      <w:pPr>
        <w:rPr>
          <w:rFonts w:eastAsia="MS Mincho"/>
        </w:rPr>
        <w:sectPr w:rsidR="00662E7D" w:rsidSect="00662E7D">
          <w:pgSz w:w="11906" w:h="16838"/>
          <w:pgMar w:top="1103" w:right="850" w:bottom="1134" w:left="1701" w:header="708" w:footer="708" w:gutter="0"/>
          <w:cols w:space="708"/>
          <w:docGrid w:linePitch="360"/>
        </w:sectPr>
      </w:pPr>
    </w:p>
    <w:p w:rsidR="00662E7D" w:rsidRDefault="00662E7D" w:rsidP="008C4BEE">
      <w:pPr>
        <w:rPr>
          <w:rFonts w:eastAsia="MS Mincho"/>
        </w:rPr>
      </w:pPr>
    </w:p>
    <w:tbl>
      <w:tblPr>
        <w:tblW w:w="9796" w:type="dxa"/>
        <w:tblInd w:w="93" w:type="dxa"/>
        <w:tblLook w:val="04A0"/>
      </w:tblPr>
      <w:tblGrid>
        <w:gridCol w:w="820"/>
        <w:gridCol w:w="4157"/>
        <w:gridCol w:w="1276"/>
        <w:gridCol w:w="1417"/>
        <w:gridCol w:w="2126"/>
      </w:tblGrid>
      <w:tr w:rsidR="00E71E71" w:rsidRPr="009F3C2E" w:rsidTr="001510C8">
        <w:trPr>
          <w:trHeight w:val="587"/>
        </w:trPr>
        <w:tc>
          <w:tcPr>
            <w:tcW w:w="820" w:type="dxa"/>
            <w:tcBorders>
              <w:top w:val="nil"/>
              <w:left w:val="nil"/>
              <w:bottom w:val="nil"/>
              <w:right w:val="nil"/>
            </w:tcBorders>
            <w:shd w:val="clear" w:color="auto" w:fill="auto"/>
            <w:noWrap/>
            <w:vAlign w:val="center"/>
            <w:hideMark/>
          </w:tcPr>
          <w:p w:rsidR="00E71E71" w:rsidRPr="009F3C2E" w:rsidRDefault="00E71E71" w:rsidP="000C289E">
            <w:pPr>
              <w:jc w:val="center"/>
              <w:rPr>
                <w:color w:val="000000"/>
              </w:rPr>
            </w:pPr>
          </w:p>
        </w:tc>
        <w:tc>
          <w:tcPr>
            <w:tcW w:w="4157" w:type="dxa"/>
            <w:tcBorders>
              <w:top w:val="nil"/>
              <w:left w:val="nil"/>
              <w:bottom w:val="nil"/>
              <w:right w:val="nil"/>
            </w:tcBorders>
            <w:shd w:val="clear" w:color="auto" w:fill="auto"/>
            <w:noWrap/>
            <w:vAlign w:val="bottom"/>
            <w:hideMark/>
          </w:tcPr>
          <w:p w:rsidR="00E71E71" w:rsidRPr="009F3C2E" w:rsidRDefault="00E71E71" w:rsidP="000C289E">
            <w:pPr>
              <w:rPr>
                <w:color w:val="000000"/>
              </w:rPr>
            </w:pPr>
          </w:p>
        </w:tc>
        <w:tc>
          <w:tcPr>
            <w:tcW w:w="1276" w:type="dxa"/>
            <w:tcBorders>
              <w:top w:val="nil"/>
              <w:left w:val="nil"/>
              <w:bottom w:val="nil"/>
              <w:right w:val="nil"/>
            </w:tcBorders>
            <w:shd w:val="clear" w:color="auto" w:fill="auto"/>
            <w:noWrap/>
            <w:vAlign w:val="bottom"/>
            <w:hideMark/>
          </w:tcPr>
          <w:p w:rsidR="00E71E71" w:rsidRPr="009F3C2E" w:rsidRDefault="00E71E71" w:rsidP="000C289E">
            <w:pPr>
              <w:rPr>
                <w:color w:val="000000"/>
              </w:rPr>
            </w:pPr>
          </w:p>
        </w:tc>
        <w:tc>
          <w:tcPr>
            <w:tcW w:w="3543" w:type="dxa"/>
            <w:gridSpan w:val="2"/>
            <w:vMerge w:val="restart"/>
            <w:tcBorders>
              <w:top w:val="nil"/>
              <w:left w:val="nil"/>
              <w:right w:val="nil"/>
            </w:tcBorders>
            <w:vAlign w:val="bottom"/>
          </w:tcPr>
          <w:p w:rsidR="00E71E71" w:rsidRPr="009F3C2E" w:rsidRDefault="00E71E71" w:rsidP="00E71E71">
            <w:pPr>
              <w:rPr>
                <w:color w:val="000000"/>
              </w:rPr>
            </w:pPr>
            <w:r w:rsidRPr="009F3C2E">
              <w:rPr>
                <w:color w:val="000000"/>
              </w:rPr>
              <w:t>Приложение № 3 к договору №_____</w:t>
            </w:r>
            <w:r>
              <w:rPr>
                <w:color w:val="000000"/>
              </w:rPr>
              <w:t>____</w:t>
            </w:r>
          </w:p>
          <w:p w:rsidR="00E71E71" w:rsidRDefault="00E71E71" w:rsidP="000C289E">
            <w:pPr>
              <w:rPr>
                <w:color w:val="000000"/>
              </w:rPr>
            </w:pPr>
            <w:r w:rsidRPr="009F3C2E">
              <w:rPr>
                <w:color w:val="000000"/>
              </w:rPr>
              <w:t>от _______________ 2020 г.</w:t>
            </w:r>
          </w:p>
          <w:p w:rsidR="00E71E71" w:rsidRPr="009F3C2E" w:rsidRDefault="00E71E71" w:rsidP="000C289E">
            <w:pPr>
              <w:rPr>
                <w:color w:val="000000"/>
              </w:rPr>
            </w:pPr>
          </w:p>
        </w:tc>
      </w:tr>
      <w:tr w:rsidR="00E71E71" w:rsidRPr="009F3C2E" w:rsidTr="00E71E71">
        <w:trPr>
          <w:trHeight w:val="315"/>
        </w:trPr>
        <w:tc>
          <w:tcPr>
            <w:tcW w:w="820" w:type="dxa"/>
            <w:tcBorders>
              <w:top w:val="nil"/>
              <w:left w:val="nil"/>
              <w:bottom w:val="nil"/>
              <w:right w:val="nil"/>
            </w:tcBorders>
            <w:shd w:val="clear" w:color="auto" w:fill="auto"/>
            <w:noWrap/>
            <w:vAlign w:val="center"/>
            <w:hideMark/>
          </w:tcPr>
          <w:p w:rsidR="00E71E71" w:rsidRPr="009F3C2E" w:rsidRDefault="00E71E71" w:rsidP="000C289E">
            <w:pPr>
              <w:jc w:val="center"/>
              <w:rPr>
                <w:color w:val="000000"/>
              </w:rPr>
            </w:pPr>
          </w:p>
        </w:tc>
        <w:tc>
          <w:tcPr>
            <w:tcW w:w="4157" w:type="dxa"/>
            <w:tcBorders>
              <w:top w:val="nil"/>
              <w:left w:val="nil"/>
              <w:bottom w:val="nil"/>
              <w:right w:val="nil"/>
            </w:tcBorders>
            <w:shd w:val="clear" w:color="auto" w:fill="auto"/>
            <w:noWrap/>
            <w:vAlign w:val="bottom"/>
            <w:hideMark/>
          </w:tcPr>
          <w:p w:rsidR="00E71E71" w:rsidRPr="009F3C2E" w:rsidRDefault="00E71E71" w:rsidP="000C289E">
            <w:pPr>
              <w:rPr>
                <w:color w:val="000000"/>
              </w:rPr>
            </w:pPr>
          </w:p>
        </w:tc>
        <w:tc>
          <w:tcPr>
            <w:tcW w:w="1276" w:type="dxa"/>
            <w:tcBorders>
              <w:top w:val="nil"/>
              <w:left w:val="nil"/>
              <w:bottom w:val="nil"/>
              <w:right w:val="nil"/>
            </w:tcBorders>
            <w:shd w:val="clear" w:color="auto" w:fill="auto"/>
            <w:noWrap/>
            <w:vAlign w:val="bottom"/>
            <w:hideMark/>
          </w:tcPr>
          <w:p w:rsidR="00E71E71" w:rsidRPr="009F3C2E" w:rsidRDefault="00E71E71" w:rsidP="000C289E">
            <w:pPr>
              <w:rPr>
                <w:color w:val="000000"/>
              </w:rPr>
            </w:pPr>
          </w:p>
        </w:tc>
        <w:tc>
          <w:tcPr>
            <w:tcW w:w="3543" w:type="dxa"/>
            <w:gridSpan w:val="2"/>
            <w:vMerge/>
            <w:tcBorders>
              <w:left w:val="nil"/>
              <w:bottom w:val="nil"/>
              <w:right w:val="nil"/>
            </w:tcBorders>
            <w:vAlign w:val="bottom"/>
          </w:tcPr>
          <w:p w:rsidR="00E71E71" w:rsidRPr="009F3C2E" w:rsidRDefault="00E71E71" w:rsidP="000C289E">
            <w:pPr>
              <w:rPr>
                <w:color w:val="000000"/>
              </w:rPr>
            </w:pPr>
          </w:p>
        </w:tc>
      </w:tr>
      <w:tr w:rsidR="00E71E71" w:rsidRPr="009F3C2E" w:rsidTr="00E71E71">
        <w:trPr>
          <w:trHeight w:val="58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п/п</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E71E71" w:rsidRPr="009F3C2E" w:rsidRDefault="001510C8" w:rsidP="000C289E">
            <w:pPr>
              <w:jc w:val="center"/>
              <w:rPr>
                <w:b/>
                <w:bCs/>
                <w:color w:val="000000"/>
              </w:rPr>
            </w:pPr>
            <w:r>
              <w:rPr>
                <w:b/>
                <w:bCs/>
                <w:color w:val="000000"/>
              </w:rPr>
              <w:t>Номер</w:t>
            </w:r>
            <w:r w:rsidR="00E71E71" w:rsidRPr="009F3C2E">
              <w:rPr>
                <w:b/>
                <w:bCs/>
                <w:color w:val="000000"/>
              </w:rPr>
              <w:t xml:space="preserve"> тележки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E71E71" w:rsidRPr="009F3C2E" w:rsidRDefault="00E71E71" w:rsidP="00E71E71">
            <w:pPr>
              <w:jc w:val="center"/>
              <w:rPr>
                <w:b/>
                <w:bCs/>
                <w:color w:val="000000"/>
              </w:rPr>
            </w:pPr>
            <w:r w:rsidRPr="009F3C2E">
              <w:rPr>
                <w:b/>
                <w:bCs/>
                <w:color w:val="000000"/>
              </w:rPr>
              <w:t>модель</w:t>
            </w:r>
          </w:p>
        </w:tc>
        <w:tc>
          <w:tcPr>
            <w:tcW w:w="1417" w:type="dxa"/>
            <w:tcBorders>
              <w:top w:val="single" w:sz="4" w:space="0" w:color="auto"/>
              <w:left w:val="nil"/>
              <w:bottom w:val="single" w:sz="4" w:space="0" w:color="auto"/>
              <w:right w:val="nil"/>
            </w:tcBorders>
            <w:vAlign w:val="center"/>
          </w:tcPr>
          <w:p w:rsidR="00E71E71" w:rsidRPr="009F3C2E" w:rsidRDefault="00E71E71" w:rsidP="00E71E71">
            <w:pPr>
              <w:jc w:val="center"/>
              <w:rPr>
                <w:b/>
                <w:bCs/>
                <w:color w:val="000000"/>
              </w:rPr>
            </w:pPr>
            <w:r w:rsidRPr="009F3C2E">
              <w:rPr>
                <w:b/>
                <w:bCs/>
                <w:color w:val="000000"/>
              </w:rPr>
              <w:t>Год выпуска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71E71" w:rsidRPr="009F3C2E" w:rsidRDefault="00E71E71" w:rsidP="000C289E">
            <w:pPr>
              <w:jc w:val="center"/>
              <w:rPr>
                <w:b/>
                <w:bCs/>
                <w:color w:val="000000"/>
              </w:rPr>
            </w:pPr>
            <w:r>
              <w:rPr>
                <w:b/>
                <w:bCs/>
                <w:color w:val="000000"/>
              </w:rPr>
              <w:t>Остаточная стоимость</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1139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3 183 616,38</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1141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3 183 616,35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1142</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3 130 128,47</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1143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3 183 616,45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1144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3 183 616,34</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1145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3 183 616,33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1146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3 183 616,37</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1148</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3 162 789,75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1150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3 162 789,75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1151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3 162 789,75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1152</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3 130 128,47</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1153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3 162 789,73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7293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2 578 825,40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7471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2 622 674,75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7474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2 622 674,72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7475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2 622 674,72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7477</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2 622 674,72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7478</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2 622 674,72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7480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2 622 674,72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20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7488</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2 592 859,45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21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7489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2 622 674,75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22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7493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2 622 674,72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lastRenderedPageBreak/>
              <w:t>23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7494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2 622 674,71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24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7497</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2 592 859,44</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25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7519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2 622 674,71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26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1154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3 178 751,33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27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1155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3 168 785,30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28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1156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3 178 751,29</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29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1157</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3 168 785,28</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30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1158</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3 157 724,65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31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1160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3 157 724,66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32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1161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3 157 724,65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33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1162</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3 175 948,22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34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1163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3 168 785,31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35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1165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3 157 724,65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36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1166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3 168 785,46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37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1168</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3 172 031,78</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38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7744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2 600 435,98</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39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№1170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3 164 367,57</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40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№1159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3 164 367,52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41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№1164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3 176 518,55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42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№1167</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3 164 367,57</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43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№1171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3 160 576,14</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44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№1174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3 160 576,12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45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№1176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3 144 074,81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46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№1182</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3 144 074,84</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47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№1183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3 164 367,61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48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r w:rsidRPr="009F3C2E">
              <w:rPr>
                <w:color w:val="000000"/>
              </w:rPr>
              <w:lastRenderedPageBreak/>
              <w:t>котловая №1184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lastRenderedPageBreak/>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3 144 074,83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lastRenderedPageBreak/>
              <w:t>49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№1185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3 176 518,54</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50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№1186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3 164 367,61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51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№1187</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3 164 367,59</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52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№1193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3 176 518,57</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53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№1196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3 176 518,54</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54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7296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2 605 944,77</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55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7601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2 740 842,71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56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7634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2 605 944,76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57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7643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2 597 774,72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58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7644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2 597 774,72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59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7651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2 597 774,72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60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7653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2 603 646,90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61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7657</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2 597 774,74</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62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7664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2 588 707,06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63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7671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2 468 749,02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64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7678</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2 588 707,04</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65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7697</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2 605 944,79</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66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7713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2 600 435,92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67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№7600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2 594 153,03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68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№7676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2 604 114,43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69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№7681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2 604 114,04</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70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№7733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2 594 153,05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71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№7734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2 620 270,40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72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№7735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2 604 114,43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73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№7738</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2 577 517,02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lastRenderedPageBreak/>
              <w:t>74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№7739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2 604 114,43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75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№7742</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2 577 517,02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76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№7752</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2 591 044,78</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77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№7791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2 620 270,39</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78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№7804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2 620 270,40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79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№7828</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2 577 517,02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80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№7842</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2 594 153,05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81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№7906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2 604 114,71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82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№1175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3 143 779,02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83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№1190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3 143 778,98</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84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№1191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3 143 779,00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85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№1192</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3 143 778,97</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86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№1195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3 143 779,04</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87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№1198</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3 143 779,00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88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№1199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3 143 779,00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89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№1200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3 143 779,00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90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№1201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3 143 779,00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91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№1203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3 143 779,00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92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№1205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3 143 779,00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93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№1208</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3 143 779,00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94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№1209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3 143 778,98</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95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№1210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3 143 779,00</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96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№1212</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3 143 779,01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97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№7669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98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№7740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2 577 291,47</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99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lastRenderedPageBreak/>
              <w:t>некотловая</w:t>
            </w:r>
            <w:proofErr w:type="spellEnd"/>
            <w:r w:rsidRPr="009F3C2E">
              <w:rPr>
                <w:color w:val="000000"/>
              </w:rPr>
              <w:t xml:space="preserve"> №7746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lastRenderedPageBreak/>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2 577 291,54</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lastRenderedPageBreak/>
              <w:t>100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№7789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101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№7834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102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№7861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103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№7862</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104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№7884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105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№7897</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106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№7900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2 577 291,54</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107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№7910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108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№7925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109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№7929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110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№7940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2 577 291,56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111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№7970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2 577 291,65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112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1137</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3 183 616,35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113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1138</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3 183 616,35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114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№8036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2 599 190,32</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115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8264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2 597 065,83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116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8249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2 597 065,83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117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8247</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2 597 065,83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118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8241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2 597 065,83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119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8234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2 597 065,83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120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8229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2 597 065,83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121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8211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2 599 190,37</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122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8210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2 599 190,36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123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8205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2 599 190,37</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124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8065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2 597 065,85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lastRenderedPageBreak/>
              <w:t>125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 xml:space="preserve">Тележка пассажирского вагона, </w:t>
            </w:r>
            <w:proofErr w:type="spellStart"/>
            <w:r w:rsidRPr="009F3C2E">
              <w:rPr>
                <w:color w:val="000000"/>
              </w:rPr>
              <w:t>некотловая</w:t>
            </w:r>
            <w:proofErr w:type="spellEnd"/>
            <w:r w:rsidRPr="009F3C2E">
              <w:rPr>
                <w:color w:val="000000"/>
              </w:rPr>
              <w:t xml:space="preserve"> № 7837</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68-4065</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2 599 190,36</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126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1229</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3 122 445,71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127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1228</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3 122 445,71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128</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1227</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3 122 445,71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129</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1226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3 122 445,71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130</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1225</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3 122 445,69</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131</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1224</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3 122 445,67</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132</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1223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3 122 445,69</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133</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1222</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3 125 037,23</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134</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1221</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3 125 037,21</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135</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1220</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3 122 445,69</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136</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1213</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3 125 037,25</w:t>
            </w:r>
          </w:p>
        </w:tc>
      </w:tr>
      <w:tr w:rsidR="00E71E71" w:rsidRPr="009F3C2E"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137</w:t>
            </w:r>
          </w:p>
        </w:tc>
        <w:tc>
          <w:tcPr>
            <w:tcW w:w="4157"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1206</w:t>
            </w:r>
          </w:p>
        </w:tc>
        <w:tc>
          <w:tcPr>
            <w:tcW w:w="1276" w:type="dxa"/>
            <w:tcBorders>
              <w:top w:val="nil"/>
              <w:left w:val="nil"/>
              <w:bottom w:val="single" w:sz="4" w:space="0" w:color="auto"/>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single" w:sz="4" w:space="0" w:color="auto"/>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single" w:sz="4" w:space="0" w:color="auto"/>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3 125 037,23</w:t>
            </w:r>
          </w:p>
        </w:tc>
      </w:tr>
      <w:tr w:rsidR="00E71E71" w:rsidRPr="009F3C2E" w:rsidTr="00E71E71">
        <w:trPr>
          <w:trHeight w:val="402"/>
        </w:trPr>
        <w:tc>
          <w:tcPr>
            <w:tcW w:w="820" w:type="dxa"/>
            <w:tcBorders>
              <w:top w:val="nil"/>
              <w:left w:val="single" w:sz="4" w:space="0" w:color="auto"/>
              <w:bottom w:val="nil"/>
              <w:right w:val="single" w:sz="4" w:space="0" w:color="auto"/>
            </w:tcBorders>
            <w:shd w:val="clear" w:color="auto" w:fill="auto"/>
            <w:noWrap/>
            <w:vAlign w:val="center"/>
            <w:hideMark/>
          </w:tcPr>
          <w:p w:rsidR="00E71E71" w:rsidRPr="009F3C2E" w:rsidRDefault="00E71E71" w:rsidP="000C289E">
            <w:pPr>
              <w:jc w:val="center"/>
              <w:rPr>
                <w:color w:val="000000"/>
              </w:rPr>
            </w:pPr>
            <w:r w:rsidRPr="009F3C2E">
              <w:rPr>
                <w:color w:val="000000"/>
              </w:rPr>
              <w:t>138</w:t>
            </w:r>
          </w:p>
        </w:tc>
        <w:tc>
          <w:tcPr>
            <w:tcW w:w="4157" w:type="dxa"/>
            <w:tcBorders>
              <w:top w:val="nil"/>
              <w:left w:val="nil"/>
              <w:bottom w:val="nil"/>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Тележка пассажирского вагона, котловая № 1169</w:t>
            </w:r>
          </w:p>
        </w:tc>
        <w:tc>
          <w:tcPr>
            <w:tcW w:w="1276" w:type="dxa"/>
            <w:tcBorders>
              <w:top w:val="nil"/>
              <w:left w:val="nil"/>
              <w:bottom w:val="nil"/>
              <w:right w:val="single" w:sz="4" w:space="0" w:color="auto"/>
            </w:tcBorders>
            <w:shd w:val="clear" w:color="auto" w:fill="auto"/>
            <w:vAlign w:val="center"/>
          </w:tcPr>
          <w:p w:rsidR="00E71E71" w:rsidRPr="009F3C2E" w:rsidRDefault="00E71E71" w:rsidP="00E71E71">
            <w:pPr>
              <w:jc w:val="center"/>
              <w:rPr>
                <w:color w:val="000000"/>
              </w:rPr>
            </w:pPr>
            <w:r w:rsidRPr="009F3C2E">
              <w:rPr>
                <w:color w:val="000000"/>
              </w:rPr>
              <w:t>68-4066</w:t>
            </w:r>
          </w:p>
        </w:tc>
        <w:tc>
          <w:tcPr>
            <w:tcW w:w="1417" w:type="dxa"/>
            <w:tcBorders>
              <w:top w:val="nil"/>
              <w:left w:val="nil"/>
              <w:bottom w:val="nil"/>
              <w:right w:val="nil"/>
            </w:tcBorders>
            <w:vAlign w:val="center"/>
          </w:tcPr>
          <w:p w:rsidR="00E71E71" w:rsidRPr="009F3C2E" w:rsidRDefault="00E71E71" w:rsidP="00E71E71">
            <w:pPr>
              <w:jc w:val="center"/>
              <w:rPr>
                <w:color w:val="000000"/>
              </w:rPr>
            </w:pPr>
            <w:r w:rsidRPr="009F3C2E">
              <w:rPr>
                <w:color w:val="000000"/>
              </w:rPr>
              <w:t>2019</w:t>
            </w:r>
          </w:p>
        </w:tc>
        <w:tc>
          <w:tcPr>
            <w:tcW w:w="2126" w:type="dxa"/>
            <w:tcBorders>
              <w:top w:val="nil"/>
              <w:left w:val="nil"/>
              <w:bottom w:val="nil"/>
              <w:right w:val="single" w:sz="4" w:space="0" w:color="auto"/>
            </w:tcBorders>
            <w:shd w:val="clear" w:color="auto" w:fill="auto"/>
            <w:vAlign w:val="center"/>
            <w:hideMark/>
          </w:tcPr>
          <w:p w:rsidR="00E71E71" w:rsidRPr="009F3C2E" w:rsidRDefault="00E71E71" w:rsidP="000C289E">
            <w:pPr>
              <w:jc w:val="center"/>
              <w:rPr>
                <w:color w:val="000000"/>
              </w:rPr>
            </w:pPr>
            <w:r w:rsidRPr="009F3C2E">
              <w:rPr>
                <w:color w:val="000000"/>
              </w:rPr>
              <w:t>3 168 785,30</w:t>
            </w:r>
          </w:p>
        </w:tc>
      </w:tr>
      <w:tr w:rsidR="00E71E71" w:rsidRPr="00444767" w:rsidTr="00E71E71">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tcPr>
          <w:p w:rsidR="00E71E71" w:rsidRPr="00444767" w:rsidRDefault="00E71E71" w:rsidP="000C289E">
            <w:pPr>
              <w:jc w:val="center"/>
              <w:rPr>
                <w:b/>
                <w:color w:val="000000"/>
              </w:rPr>
            </w:pPr>
          </w:p>
        </w:tc>
        <w:tc>
          <w:tcPr>
            <w:tcW w:w="4157" w:type="dxa"/>
            <w:tcBorders>
              <w:top w:val="nil"/>
              <w:left w:val="nil"/>
              <w:bottom w:val="single" w:sz="4" w:space="0" w:color="auto"/>
              <w:right w:val="single" w:sz="4" w:space="0" w:color="auto"/>
            </w:tcBorders>
            <w:shd w:val="clear" w:color="auto" w:fill="auto"/>
            <w:vAlign w:val="center"/>
          </w:tcPr>
          <w:p w:rsidR="00E71E71" w:rsidRPr="00444767" w:rsidRDefault="00444767" w:rsidP="000C289E">
            <w:pPr>
              <w:jc w:val="center"/>
              <w:rPr>
                <w:b/>
                <w:color w:val="000000"/>
              </w:rPr>
            </w:pPr>
            <w:r w:rsidRPr="00444767">
              <w:rPr>
                <w:b/>
                <w:color w:val="000000"/>
              </w:rPr>
              <w:t>ИТОГО</w:t>
            </w:r>
          </w:p>
        </w:tc>
        <w:tc>
          <w:tcPr>
            <w:tcW w:w="1276" w:type="dxa"/>
            <w:tcBorders>
              <w:top w:val="nil"/>
              <w:left w:val="nil"/>
              <w:bottom w:val="single" w:sz="4" w:space="0" w:color="auto"/>
              <w:right w:val="single" w:sz="4" w:space="0" w:color="auto"/>
            </w:tcBorders>
            <w:shd w:val="clear" w:color="auto" w:fill="auto"/>
            <w:vAlign w:val="center"/>
          </w:tcPr>
          <w:p w:rsidR="00E71E71" w:rsidRPr="00444767" w:rsidRDefault="00E71E71" w:rsidP="00E71E71">
            <w:pPr>
              <w:jc w:val="center"/>
              <w:rPr>
                <w:b/>
                <w:color w:val="000000"/>
              </w:rPr>
            </w:pPr>
          </w:p>
        </w:tc>
        <w:tc>
          <w:tcPr>
            <w:tcW w:w="1417" w:type="dxa"/>
            <w:tcBorders>
              <w:top w:val="nil"/>
              <w:left w:val="nil"/>
              <w:bottom w:val="single" w:sz="4" w:space="0" w:color="auto"/>
              <w:right w:val="nil"/>
            </w:tcBorders>
            <w:vAlign w:val="center"/>
          </w:tcPr>
          <w:p w:rsidR="00E71E71" w:rsidRPr="00444767" w:rsidRDefault="00E71E71" w:rsidP="00E71E71">
            <w:pPr>
              <w:jc w:val="center"/>
              <w:rPr>
                <w:b/>
                <w:color w:val="000000"/>
              </w:rPr>
            </w:pPr>
          </w:p>
        </w:tc>
        <w:tc>
          <w:tcPr>
            <w:tcW w:w="2126" w:type="dxa"/>
            <w:tcBorders>
              <w:top w:val="nil"/>
              <w:left w:val="nil"/>
              <w:bottom w:val="single" w:sz="4" w:space="0" w:color="auto"/>
              <w:right w:val="single" w:sz="4" w:space="0" w:color="auto"/>
            </w:tcBorders>
            <w:shd w:val="clear" w:color="auto" w:fill="auto"/>
            <w:vAlign w:val="center"/>
          </w:tcPr>
          <w:p w:rsidR="00E71E71" w:rsidRPr="00444767" w:rsidRDefault="00444767" w:rsidP="00444767">
            <w:pPr>
              <w:jc w:val="center"/>
              <w:rPr>
                <w:b/>
                <w:color w:val="000000"/>
              </w:rPr>
            </w:pPr>
            <w:r w:rsidRPr="00444767">
              <w:rPr>
                <w:b/>
              </w:rPr>
              <w:t>396 856 684,09</w:t>
            </w:r>
          </w:p>
        </w:tc>
      </w:tr>
    </w:tbl>
    <w:p w:rsidR="00662E7D" w:rsidRPr="00444767" w:rsidRDefault="00662E7D" w:rsidP="008C4BEE">
      <w:pPr>
        <w:rPr>
          <w:rFonts w:eastAsia="MS Mincho"/>
          <w:b/>
        </w:rPr>
      </w:pPr>
    </w:p>
    <w:tbl>
      <w:tblPr>
        <w:tblW w:w="0" w:type="auto"/>
        <w:tblLook w:val="0000"/>
      </w:tblPr>
      <w:tblGrid>
        <w:gridCol w:w="4856"/>
        <w:gridCol w:w="4715"/>
      </w:tblGrid>
      <w:tr w:rsidR="00662E7D" w:rsidRPr="00A325A1" w:rsidTr="000C289E">
        <w:tc>
          <w:tcPr>
            <w:tcW w:w="4928" w:type="dxa"/>
          </w:tcPr>
          <w:p w:rsidR="00662E7D" w:rsidRPr="00A325A1" w:rsidRDefault="00662E7D" w:rsidP="000C289E">
            <w:pPr>
              <w:jc w:val="center"/>
              <w:rPr>
                <w:b/>
              </w:rPr>
            </w:pPr>
            <w:r w:rsidRPr="00A325A1">
              <w:rPr>
                <w:b/>
              </w:rPr>
              <w:t>Страховщик</w:t>
            </w:r>
          </w:p>
        </w:tc>
        <w:tc>
          <w:tcPr>
            <w:tcW w:w="4929" w:type="dxa"/>
          </w:tcPr>
          <w:p w:rsidR="00662E7D" w:rsidRPr="00A325A1" w:rsidRDefault="00662E7D" w:rsidP="000C289E">
            <w:pPr>
              <w:jc w:val="center"/>
              <w:rPr>
                <w:b/>
              </w:rPr>
            </w:pPr>
            <w:r w:rsidRPr="00A325A1">
              <w:rPr>
                <w:b/>
              </w:rPr>
              <w:t>Страхователь</w:t>
            </w:r>
          </w:p>
        </w:tc>
      </w:tr>
      <w:tr w:rsidR="00662E7D" w:rsidRPr="00A325A1" w:rsidTr="000C289E">
        <w:tc>
          <w:tcPr>
            <w:tcW w:w="4928" w:type="dxa"/>
          </w:tcPr>
          <w:p w:rsidR="00662E7D" w:rsidRPr="00A325A1" w:rsidRDefault="00662E7D" w:rsidP="000C289E">
            <w:pPr>
              <w:widowControl w:val="0"/>
              <w:ind w:firstLine="284"/>
            </w:pPr>
          </w:p>
        </w:tc>
        <w:tc>
          <w:tcPr>
            <w:tcW w:w="4929" w:type="dxa"/>
          </w:tcPr>
          <w:p w:rsidR="00662E7D" w:rsidRPr="00A325A1" w:rsidRDefault="00662E7D" w:rsidP="000C289E">
            <w:pPr>
              <w:rPr>
                <w:b/>
                <w:bCs/>
              </w:rPr>
            </w:pPr>
            <w:r>
              <w:rPr>
                <w:b/>
                <w:bCs/>
              </w:rPr>
              <w:t xml:space="preserve">АО </w:t>
            </w:r>
            <w:r w:rsidRPr="00A325A1">
              <w:rPr>
                <w:b/>
                <w:bCs/>
              </w:rPr>
              <w:t>«Пассажирская компания «Сахалин»</w:t>
            </w:r>
          </w:p>
          <w:p w:rsidR="00662E7D" w:rsidRDefault="00662E7D" w:rsidP="00662E7D"/>
          <w:p w:rsidR="00662E7D" w:rsidRPr="00A325A1" w:rsidRDefault="00662E7D" w:rsidP="00662E7D"/>
        </w:tc>
      </w:tr>
      <w:tr w:rsidR="00662E7D" w:rsidRPr="00A325A1" w:rsidTr="000C289E">
        <w:tc>
          <w:tcPr>
            <w:tcW w:w="4928" w:type="dxa"/>
          </w:tcPr>
          <w:p w:rsidR="00662E7D" w:rsidRDefault="00662E7D" w:rsidP="000C289E">
            <w:pPr>
              <w:ind w:firstLine="709"/>
              <w:jc w:val="both"/>
            </w:pPr>
            <w:r>
              <w:t>____________________/____________/</w:t>
            </w:r>
          </w:p>
          <w:p w:rsidR="00662E7D" w:rsidRPr="00A325A1" w:rsidRDefault="00662E7D" w:rsidP="000C289E">
            <w:pPr>
              <w:ind w:firstLine="709"/>
              <w:jc w:val="both"/>
            </w:pPr>
            <w:r>
              <w:t xml:space="preserve">            М.П.</w:t>
            </w:r>
          </w:p>
        </w:tc>
        <w:tc>
          <w:tcPr>
            <w:tcW w:w="4929" w:type="dxa"/>
          </w:tcPr>
          <w:p w:rsidR="00662E7D" w:rsidRPr="00A325A1" w:rsidRDefault="00662E7D" w:rsidP="000C289E">
            <w:pPr>
              <w:jc w:val="both"/>
            </w:pPr>
            <w:r w:rsidRPr="00A325A1">
              <w:t>_____________________ /Д.А. Костыренко/</w:t>
            </w:r>
          </w:p>
          <w:p w:rsidR="00662E7D" w:rsidRPr="00A325A1" w:rsidRDefault="00662E7D" w:rsidP="000C289E">
            <w:pPr>
              <w:pStyle w:val="auiue"/>
              <w:widowControl/>
              <w:rPr>
                <w:rFonts w:ascii="Times New Roman" w:hAnsi="Times New Roman"/>
                <w:szCs w:val="24"/>
              </w:rPr>
            </w:pPr>
            <w:r w:rsidRPr="00A325A1">
              <w:rPr>
                <w:rFonts w:ascii="Times New Roman" w:hAnsi="Times New Roman"/>
                <w:szCs w:val="24"/>
              </w:rPr>
              <w:t>М.П.</w:t>
            </w:r>
          </w:p>
        </w:tc>
      </w:tr>
    </w:tbl>
    <w:p w:rsidR="00662E7D" w:rsidRDefault="00662E7D" w:rsidP="008C4BEE">
      <w:pPr>
        <w:rPr>
          <w:rFonts w:eastAsia="MS Mincho"/>
        </w:rPr>
      </w:pPr>
    </w:p>
    <w:p w:rsidR="00662E7D" w:rsidRDefault="00662E7D" w:rsidP="008C4BEE">
      <w:pPr>
        <w:rPr>
          <w:rFonts w:eastAsia="MS Mincho"/>
        </w:rPr>
      </w:pPr>
    </w:p>
    <w:p w:rsidR="00662E7D" w:rsidRDefault="00662E7D" w:rsidP="008C4BEE">
      <w:pPr>
        <w:rPr>
          <w:rFonts w:eastAsia="MS Mincho"/>
        </w:rPr>
        <w:sectPr w:rsidR="00662E7D" w:rsidSect="00662E7D">
          <w:pgSz w:w="11906" w:h="16838"/>
          <w:pgMar w:top="1103" w:right="850" w:bottom="1134" w:left="1701" w:header="708" w:footer="708" w:gutter="0"/>
          <w:cols w:space="708"/>
          <w:docGrid w:linePitch="360"/>
        </w:sectPr>
      </w:pPr>
    </w:p>
    <w:p w:rsidR="00662E7D" w:rsidRPr="002D1154" w:rsidRDefault="00662E7D" w:rsidP="00662E7D">
      <w:pPr>
        <w:pStyle w:val="a9"/>
        <w:suppressAutoHyphens/>
        <w:ind w:right="306" w:firstLine="5563"/>
        <w:jc w:val="left"/>
        <w:rPr>
          <w:sz w:val="28"/>
          <w:szCs w:val="28"/>
        </w:rPr>
      </w:pPr>
      <w:r>
        <w:rPr>
          <w:sz w:val="28"/>
          <w:szCs w:val="28"/>
        </w:rPr>
        <w:lastRenderedPageBreak/>
        <w:t>П</w:t>
      </w:r>
      <w:r w:rsidRPr="002D1154">
        <w:rPr>
          <w:sz w:val="28"/>
          <w:szCs w:val="28"/>
        </w:rPr>
        <w:t>риложение № 1.3</w:t>
      </w:r>
    </w:p>
    <w:p w:rsidR="00662E7D" w:rsidRPr="002D1154" w:rsidRDefault="00662E7D" w:rsidP="00662E7D">
      <w:pPr>
        <w:pStyle w:val="a9"/>
        <w:suppressAutoHyphens/>
        <w:ind w:right="306" w:firstLine="5563"/>
        <w:jc w:val="left"/>
        <w:rPr>
          <w:sz w:val="28"/>
          <w:szCs w:val="28"/>
        </w:rPr>
      </w:pPr>
      <w:r w:rsidRPr="002D1154">
        <w:rPr>
          <w:sz w:val="28"/>
          <w:szCs w:val="28"/>
        </w:rPr>
        <w:t>к  конкурсной документации</w:t>
      </w:r>
    </w:p>
    <w:p w:rsidR="00662E7D" w:rsidRPr="002D1154" w:rsidRDefault="00662E7D" w:rsidP="00662E7D">
      <w:pPr>
        <w:ind w:firstLine="9863"/>
        <w:jc w:val="center"/>
        <w:rPr>
          <w:b/>
          <w:sz w:val="28"/>
          <w:szCs w:val="28"/>
        </w:rPr>
      </w:pPr>
    </w:p>
    <w:p w:rsidR="00662E7D" w:rsidRPr="002D1154" w:rsidRDefault="00662E7D" w:rsidP="00662E7D">
      <w:pPr>
        <w:jc w:val="center"/>
        <w:rPr>
          <w:b/>
          <w:sz w:val="28"/>
          <w:szCs w:val="28"/>
        </w:rPr>
      </w:pPr>
      <w:r w:rsidRPr="002D1154">
        <w:rPr>
          <w:b/>
          <w:sz w:val="28"/>
          <w:szCs w:val="28"/>
        </w:rPr>
        <w:t>Формы документов, предоставляемых в составе заявки участника</w:t>
      </w:r>
    </w:p>
    <w:p w:rsidR="00662E7D" w:rsidRPr="002D1154" w:rsidRDefault="00662E7D" w:rsidP="00662E7D">
      <w:pPr>
        <w:jc w:val="center"/>
        <w:rPr>
          <w:b/>
          <w:sz w:val="28"/>
          <w:szCs w:val="28"/>
        </w:rPr>
      </w:pPr>
    </w:p>
    <w:p w:rsidR="00662E7D" w:rsidRPr="002D1154" w:rsidRDefault="00662E7D" w:rsidP="00662E7D">
      <w:pPr>
        <w:jc w:val="center"/>
        <w:rPr>
          <w:sz w:val="28"/>
          <w:szCs w:val="28"/>
        </w:rPr>
      </w:pPr>
      <w:r w:rsidRPr="002D1154">
        <w:rPr>
          <w:b/>
          <w:sz w:val="28"/>
          <w:szCs w:val="28"/>
        </w:rPr>
        <w:t>Форма заявки участника</w:t>
      </w:r>
      <w:r w:rsidRPr="002D1154">
        <w:rPr>
          <w:sz w:val="28"/>
          <w:szCs w:val="28"/>
        </w:rPr>
        <w:t xml:space="preserve"> </w:t>
      </w:r>
    </w:p>
    <w:p w:rsidR="00662E7D" w:rsidRPr="002D1154" w:rsidRDefault="00662E7D" w:rsidP="00662E7D">
      <w:pPr>
        <w:jc w:val="center"/>
        <w:rPr>
          <w:sz w:val="28"/>
          <w:szCs w:val="28"/>
        </w:rPr>
      </w:pPr>
      <w:r w:rsidRPr="002D1154">
        <w:rPr>
          <w:sz w:val="28"/>
          <w:szCs w:val="28"/>
        </w:rPr>
        <w:t>На бланке участника</w:t>
      </w:r>
    </w:p>
    <w:p w:rsidR="00662E7D" w:rsidRPr="002D1154" w:rsidRDefault="00662E7D" w:rsidP="00662E7D">
      <w:pPr>
        <w:pStyle w:val="2"/>
        <w:tabs>
          <w:tab w:val="left" w:pos="2507"/>
          <w:tab w:val="center" w:pos="6001"/>
        </w:tabs>
        <w:suppressAutoHyphens/>
        <w:spacing w:before="0" w:after="0"/>
        <w:rPr>
          <w:rFonts w:ascii="Times New Roman" w:hAnsi="Times New Roman"/>
          <w:b w:val="0"/>
          <w:i w:val="0"/>
        </w:rPr>
      </w:pPr>
      <w:r w:rsidRPr="002D1154">
        <w:rPr>
          <w:rFonts w:ascii="Times New Roman" w:hAnsi="Times New Roman"/>
          <w:b w:val="0"/>
          <w:i w:val="0"/>
          <w:iCs w:val="0"/>
        </w:rPr>
        <w:t xml:space="preserve">ЗАЯВКА </w:t>
      </w:r>
      <w:r w:rsidRPr="002D1154">
        <w:rPr>
          <w:rFonts w:ascii="Times New Roman" w:hAnsi="Times New Roman"/>
          <w:b w:val="0"/>
          <w:i w:val="0"/>
        </w:rPr>
        <w:t>НА УЧАСТИЕ</w:t>
      </w:r>
      <w:r w:rsidR="000C289E">
        <w:rPr>
          <w:rFonts w:ascii="Times New Roman" w:hAnsi="Times New Roman"/>
          <w:b w:val="0"/>
          <w:i w:val="0"/>
        </w:rPr>
        <w:t xml:space="preserve"> </w:t>
      </w:r>
      <w:r w:rsidRPr="002D1154">
        <w:rPr>
          <w:rFonts w:ascii="Times New Roman" w:hAnsi="Times New Roman"/>
          <w:b w:val="0"/>
          <w:i w:val="0"/>
        </w:rPr>
        <w:t>В КОНКУРСЕ №____ по лоту №____</w:t>
      </w:r>
    </w:p>
    <w:p w:rsidR="00662E7D" w:rsidRPr="002D1154" w:rsidRDefault="00662E7D" w:rsidP="00662E7D"/>
    <w:p w:rsidR="00662E7D" w:rsidRPr="002D1154" w:rsidRDefault="00662E7D" w:rsidP="00662E7D">
      <w:pPr>
        <w:rPr>
          <w:i/>
        </w:rPr>
      </w:pPr>
      <w:r w:rsidRPr="002D1154">
        <w:rPr>
          <w:i/>
        </w:rPr>
        <w:t xml:space="preserve">Заявка должна быть подготовлена отдельно на каждый лот и представляется в составе заявки в формате </w:t>
      </w:r>
      <w:r w:rsidRPr="002D1154">
        <w:rPr>
          <w:i/>
          <w:lang w:val="en-US"/>
        </w:rPr>
        <w:t>MS</w:t>
      </w:r>
      <w:r w:rsidRPr="002D1154">
        <w:rPr>
          <w:i/>
        </w:rPr>
        <w:t xml:space="preserve"> </w:t>
      </w:r>
      <w:r w:rsidRPr="002D1154">
        <w:rPr>
          <w:i/>
          <w:lang w:val="en-US"/>
        </w:rPr>
        <w:t>Word</w:t>
      </w:r>
    </w:p>
    <w:p w:rsidR="00662E7D" w:rsidRPr="002D1154" w:rsidRDefault="00662E7D" w:rsidP="00662E7D">
      <w:pPr>
        <w:rPr>
          <w:i/>
        </w:rPr>
      </w:pPr>
    </w:p>
    <w:tbl>
      <w:tblPr>
        <w:tblW w:w="12003" w:type="dxa"/>
        <w:tblLook w:val="0000"/>
      </w:tblPr>
      <w:tblGrid>
        <w:gridCol w:w="7054"/>
        <w:gridCol w:w="4949"/>
      </w:tblGrid>
      <w:tr w:rsidR="00662E7D" w:rsidRPr="002D1154" w:rsidTr="000C289E">
        <w:tc>
          <w:tcPr>
            <w:tcW w:w="7054" w:type="dxa"/>
          </w:tcPr>
          <w:p w:rsidR="00662E7D" w:rsidRPr="002D1154" w:rsidRDefault="00662E7D" w:rsidP="000C289E">
            <w:pPr>
              <w:pStyle w:val="af4"/>
              <w:jc w:val="both"/>
              <w:rPr>
                <w:b/>
                <w:szCs w:val="28"/>
              </w:rPr>
            </w:pPr>
          </w:p>
        </w:tc>
        <w:tc>
          <w:tcPr>
            <w:tcW w:w="4949" w:type="dxa"/>
          </w:tcPr>
          <w:p w:rsidR="00662E7D" w:rsidRPr="002D1154" w:rsidRDefault="00662E7D" w:rsidP="000C289E">
            <w:pPr>
              <w:pStyle w:val="af4"/>
              <w:ind w:left="1215"/>
              <w:jc w:val="right"/>
              <w:rPr>
                <w:szCs w:val="28"/>
              </w:rPr>
            </w:pPr>
          </w:p>
        </w:tc>
      </w:tr>
    </w:tbl>
    <w:p w:rsidR="00662E7D" w:rsidRPr="002D1154" w:rsidRDefault="00662E7D" w:rsidP="00662E7D">
      <w:pPr>
        <w:pStyle w:val="11"/>
        <w:spacing w:line="240" w:lineRule="atLeast"/>
        <w:jc w:val="center"/>
        <w:rPr>
          <w:i/>
          <w:sz w:val="20"/>
        </w:rPr>
      </w:pPr>
      <w:r w:rsidRPr="002D1154">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662E7D" w:rsidRPr="002D1154" w:rsidRDefault="00662E7D" w:rsidP="00662E7D">
      <w:pPr>
        <w:pStyle w:val="11"/>
        <w:spacing w:line="240" w:lineRule="atLeast"/>
        <w:ind w:firstLine="0"/>
        <w:rPr>
          <w:szCs w:val="28"/>
        </w:rPr>
      </w:pPr>
      <w:r w:rsidRPr="002D1154">
        <w:rPr>
          <w:szCs w:val="28"/>
        </w:rPr>
        <w:t xml:space="preserve">(далее – участник) полностью изучив всю конкурсную </w:t>
      </w:r>
      <w:proofErr w:type="gramStart"/>
      <w:r w:rsidRPr="002D1154">
        <w:rPr>
          <w:szCs w:val="28"/>
        </w:rPr>
        <w:t>документацию</w:t>
      </w:r>
      <w:proofErr w:type="gramEnd"/>
      <w:r w:rsidRPr="002D1154">
        <w:rPr>
          <w:szCs w:val="28"/>
        </w:rPr>
        <w:t xml:space="preserve"> подает заявку на участие в конкурсе</w:t>
      </w:r>
    </w:p>
    <w:p w:rsidR="00662E7D" w:rsidRPr="002D1154" w:rsidRDefault="00662E7D" w:rsidP="00662E7D">
      <w:pPr>
        <w:pStyle w:val="11"/>
        <w:spacing w:line="240" w:lineRule="atLeast"/>
        <w:ind w:firstLine="0"/>
        <w:rPr>
          <w:szCs w:val="28"/>
        </w:rPr>
      </w:pPr>
      <w:r w:rsidRPr="002D1154">
        <w:rPr>
          <w:szCs w:val="28"/>
        </w:rPr>
        <w:t>№ _____________________________по лоту №_________________________</w:t>
      </w:r>
    </w:p>
    <w:p w:rsidR="00662E7D" w:rsidRPr="002D1154" w:rsidRDefault="00662E7D" w:rsidP="00662E7D">
      <w:pPr>
        <w:pStyle w:val="11"/>
        <w:spacing w:line="240" w:lineRule="atLeast"/>
        <w:jc w:val="center"/>
        <w:rPr>
          <w:szCs w:val="28"/>
        </w:rPr>
      </w:pPr>
      <w:r w:rsidRPr="002D1154">
        <w:rPr>
          <w:sz w:val="20"/>
        </w:rPr>
        <w:t>(</w:t>
      </w:r>
      <w:r w:rsidRPr="002D1154">
        <w:rPr>
          <w:i/>
          <w:sz w:val="20"/>
        </w:rPr>
        <w:t>указать номер конкурса согласно конкурсной документации и номер лота)</w:t>
      </w:r>
    </w:p>
    <w:p w:rsidR="00662E7D" w:rsidRPr="002D1154" w:rsidRDefault="00662E7D" w:rsidP="00662E7D">
      <w:pPr>
        <w:pStyle w:val="11"/>
        <w:spacing w:line="240" w:lineRule="atLeast"/>
        <w:ind w:firstLine="0"/>
        <w:jc w:val="center"/>
        <w:rPr>
          <w:szCs w:val="28"/>
        </w:rPr>
      </w:pPr>
      <w:r w:rsidRPr="002D1154">
        <w:rPr>
          <w:szCs w:val="28"/>
        </w:rPr>
        <w:t xml:space="preserve">(далее – конкурс) на право заключения договора ________________________ _________________________________________________________________ </w:t>
      </w:r>
      <w:r w:rsidRPr="002D1154">
        <w:rPr>
          <w:sz w:val="20"/>
        </w:rPr>
        <w:t>(</w:t>
      </w:r>
      <w:r w:rsidRPr="002D1154">
        <w:rPr>
          <w:i/>
          <w:sz w:val="20"/>
        </w:rPr>
        <w:t>указать предмет договора согласно конкурсной документации</w:t>
      </w:r>
      <w:r w:rsidRPr="002D1154">
        <w:rPr>
          <w:sz w:val="20"/>
        </w:rPr>
        <w:t>)</w:t>
      </w:r>
    </w:p>
    <w:p w:rsidR="00662E7D" w:rsidRPr="002D1154" w:rsidRDefault="00662E7D" w:rsidP="00662E7D">
      <w:pPr>
        <w:pStyle w:val="110"/>
        <w:rPr>
          <w:szCs w:val="28"/>
        </w:rPr>
      </w:pPr>
      <w:r w:rsidRPr="002D115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62E7D" w:rsidRPr="002D1154" w:rsidRDefault="00662E7D" w:rsidP="00662E7D">
      <w:pPr>
        <w:pStyle w:val="110"/>
        <w:ind w:firstLine="708"/>
        <w:rPr>
          <w:szCs w:val="28"/>
        </w:rPr>
      </w:pPr>
      <w:r w:rsidRPr="002D115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62E7D" w:rsidRPr="002D1154" w:rsidRDefault="00662E7D" w:rsidP="00662E7D">
      <w:pPr>
        <w:pStyle w:val="110"/>
        <w:ind w:firstLine="708"/>
        <w:rPr>
          <w:szCs w:val="28"/>
        </w:rPr>
      </w:pPr>
      <w:r w:rsidRPr="002D1154">
        <w:rPr>
          <w:szCs w:val="28"/>
        </w:rPr>
        <w:t>Настоящим подтверждается, что участник ознакомился с условиями конкурсной документации, с ними согласен и возражений не имеет.</w:t>
      </w:r>
    </w:p>
    <w:p w:rsidR="00662E7D" w:rsidRPr="002D1154" w:rsidRDefault="00662E7D" w:rsidP="00662E7D">
      <w:pPr>
        <w:pStyle w:val="110"/>
        <w:ind w:firstLine="709"/>
        <w:rPr>
          <w:szCs w:val="28"/>
        </w:rPr>
      </w:pPr>
      <w:r w:rsidRPr="002D1154">
        <w:rPr>
          <w:szCs w:val="28"/>
        </w:rPr>
        <w:t>В частности, участник, подавая настоящую заявку, согласен с тем, что:</w:t>
      </w:r>
    </w:p>
    <w:p w:rsidR="00662E7D" w:rsidRPr="002D1154" w:rsidRDefault="00662E7D" w:rsidP="00662E7D">
      <w:pPr>
        <w:pStyle w:val="af4"/>
        <w:widowControl w:val="0"/>
        <w:tabs>
          <w:tab w:val="left" w:pos="960"/>
          <w:tab w:val="left" w:pos="1080"/>
        </w:tabs>
        <w:spacing w:after="0"/>
        <w:ind w:left="0" w:firstLine="720"/>
        <w:jc w:val="both"/>
        <w:rPr>
          <w:sz w:val="28"/>
          <w:szCs w:val="28"/>
        </w:rPr>
      </w:pPr>
      <w:r w:rsidRPr="002D1154">
        <w:rPr>
          <w:sz w:val="28"/>
          <w:szCs w:val="28"/>
        </w:rPr>
        <w:t xml:space="preserve">- результаты рассмотрения заявки зависят от проверки всех данных, представленных </w:t>
      </w:r>
      <w:r w:rsidRPr="002D1154">
        <w:rPr>
          <w:i/>
          <w:sz w:val="28"/>
          <w:szCs w:val="28"/>
        </w:rPr>
        <w:t>участником</w:t>
      </w:r>
      <w:r w:rsidRPr="002D1154">
        <w:rPr>
          <w:sz w:val="28"/>
          <w:szCs w:val="28"/>
        </w:rPr>
        <w:t>, а также иных сведений, имеющихся в распоряжении заказчика;</w:t>
      </w:r>
    </w:p>
    <w:p w:rsidR="00662E7D" w:rsidRPr="002D1154" w:rsidRDefault="00662E7D" w:rsidP="00662E7D">
      <w:pPr>
        <w:pStyle w:val="af4"/>
        <w:tabs>
          <w:tab w:val="left" w:pos="1080"/>
          <w:tab w:val="left" w:pos="7938"/>
        </w:tabs>
        <w:spacing w:after="0"/>
        <w:ind w:left="0" w:firstLine="720"/>
        <w:jc w:val="both"/>
        <w:rPr>
          <w:sz w:val="28"/>
          <w:szCs w:val="28"/>
        </w:rPr>
      </w:pPr>
      <w:r w:rsidRPr="002D1154">
        <w:rPr>
          <w:sz w:val="28"/>
          <w:szCs w:val="28"/>
        </w:rPr>
        <w:t xml:space="preserve">- за любую ошибку или упущение в представленной </w:t>
      </w:r>
      <w:r w:rsidRPr="002D1154">
        <w:rPr>
          <w:i/>
          <w:sz w:val="28"/>
          <w:szCs w:val="28"/>
        </w:rPr>
        <w:t xml:space="preserve">участником </w:t>
      </w:r>
      <w:r w:rsidRPr="002D1154">
        <w:rPr>
          <w:sz w:val="28"/>
          <w:szCs w:val="28"/>
        </w:rPr>
        <w:t xml:space="preserve">заявке ответственность целиком и полностью будет лежать на </w:t>
      </w:r>
      <w:r w:rsidRPr="002D1154">
        <w:rPr>
          <w:i/>
          <w:sz w:val="28"/>
          <w:szCs w:val="28"/>
        </w:rPr>
        <w:t>участнике;</w:t>
      </w:r>
    </w:p>
    <w:p w:rsidR="00662E7D" w:rsidRPr="002D1154" w:rsidRDefault="00662E7D" w:rsidP="00662E7D">
      <w:pPr>
        <w:pStyle w:val="af4"/>
        <w:tabs>
          <w:tab w:val="left" w:pos="1080"/>
          <w:tab w:val="left" w:pos="7938"/>
        </w:tabs>
        <w:spacing w:after="0"/>
        <w:ind w:left="0" w:firstLine="720"/>
        <w:jc w:val="both"/>
        <w:rPr>
          <w:sz w:val="28"/>
          <w:szCs w:val="28"/>
        </w:rPr>
      </w:pPr>
      <w:r w:rsidRPr="002D1154">
        <w:rPr>
          <w:sz w:val="28"/>
          <w:szCs w:val="28"/>
        </w:rPr>
        <w:t>- заказчик вправе отказаться от проведения конкурса в порядке, предусмотренном конкурсной документацией без объяснения причин;</w:t>
      </w:r>
    </w:p>
    <w:p w:rsidR="00662E7D" w:rsidRPr="002D1154" w:rsidRDefault="00662E7D" w:rsidP="00662E7D">
      <w:pPr>
        <w:pStyle w:val="af4"/>
        <w:tabs>
          <w:tab w:val="left" w:pos="1080"/>
          <w:tab w:val="left" w:pos="7938"/>
        </w:tabs>
        <w:spacing w:after="0"/>
        <w:ind w:left="0" w:firstLine="720"/>
        <w:jc w:val="both"/>
        <w:rPr>
          <w:sz w:val="28"/>
          <w:szCs w:val="28"/>
        </w:rPr>
      </w:pPr>
      <w:r w:rsidRPr="002D1154">
        <w:rPr>
          <w:sz w:val="28"/>
          <w:szCs w:val="28"/>
        </w:rPr>
        <w:lastRenderedPageBreak/>
        <w:t>- по итогам конкурса заказчик вправе заключить договоры с несколькими участниками конкурса в порядке и в случае</w:t>
      </w:r>
      <w:r w:rsidRPr="002D1154">
        <w:rPr>
          <w:sz w:val="28"/>
        </w:rPr>
        <w:t>, установленных</w:t>
      </w:r>
      <w:r w:rsidRPr="002D1154">
        <w:rPr>
          <w:sz w:val="28"/>
          <w:szCs w:val="28"/>
        </w:rPr>
        <w:t xml:space="preserve"> конкурсной документацией.</w:t>
      </w:r>
    </w:p>
    <w:p w:rsidR="00662E7D" w:rsidRPr="002D1154" w:rsidRDefault="00662E7D" w:rsidP="00662E7D">
      <w:pPr>
        <w:ind w:firstLine="709"/>
        <w:jc w:val="both"/>
        <w:rPr>
          <w:sz w:val="28"/>
          <w:szCs w:val="20"/>
        </w:rPr>
      </w:pPr>
      <w:r w:rsidRPr="002D1154">
        <w:rPr>
          <w:sz w:val="28"/>
          <w:szCs w:val="20"/>
        </w:rPr>
        <w:t xml:space="preserve">В </w:t>
      </w:r>
      <w:proofErr w:type="gramStart"/>
      <w:r w:rsidRPr="002D1154">
        <w:rPr>
          <w:sz w:val="28"/>
          <w:szCs w:val="20"/>
        </w:rPr>
        <w:t>случае</w:t>
      </w:r>
      <w:proofErr w:type="gramEnd"/>
      <w:r w:rsidRPr="002D1154">
        <w:rPr>
          <w:sz w:val="28"/>
          <w:szCs w:val="20"/>
        </w:rPr>
        <w:t xml:space="preserve"> признания участника победителем (в случае принятия решения о заключении договора с участником) участник обязуется::</w:t>
      </w:r>
    </w:p>
    <w:p w:rsidR="00662E7D" w:rsidRPr="002D1154" w:rsidRDefault="00662E7D" w:rsidP="00662E7D">
      <w:pPr>
        <w:numPr>
          <w:ilvl w:val="0"/>
          <w:numId w:val="1"/>
        </w:numPr>
        <w:ind w:left="0" w:firstLine="714"/>
        <w:jc w:val="both"/>
        <w:rPr>
          <w:sz w:val="28"/>
          <w:szCs w:val="20"/>
        </w:rPr>
      </w:pPr>
      <w:r w:rsidRPr="002D1154">
        <w:rPr>
          <w:sz w:val="28"/>
          <w:szCs w:val="20"/>
        </w:rPr>
        <w:t xml:space="preserve">Придерживаться положений нашей заявки в </w:t>
      </w:r>
      <w:r w:rsidRPr="002D1154">
        <w:rPr>
          <w:i/>
          <w:sz w:val="28"/>
          <w:szCs w:val="20"/>
          <w:u w:val="single"/>
        </w:rPr>
        <w:t>120 (ста двадцати) календарных</w:t>
      </w:r>
      <w:r w:rsidRPr="002D1154">
        <w:rPr>
          <w:sz w:val="28"/>
          <w:szCs w:val="20"/>
        </w:rPr>
        <w:t xml:space="preserve"> дней (</w:t>
      </w:r>
      <w:r w:rsidRPr="002D1154">
        <w:rPr>
          <w:i/>
          <w:sz w:val="28"/>
          <w:szCs w:val="20"/>
        </w:rPr>
        <w:t>участник вправе указать более длительный срок действия заявки</w:t>
      </w:r>
      <w:r w:rsidRPr="002D1154">
        <w:rPr>
          <w:sz w:val="28"/>
          <w:szCs w:val="20"/>
        </w:rPr>
        <w:t xml:space="preserve">) с даты, </w:t>
      </w:r>
      <w:r w:rsidRPr="002D1154">
        <w:rPr>
          <w:sz w:val="28"/>
        </w:rPr>
        <w:t xml:space="preserve">установленной как день </w:t>
      </w:r>
      <w:r w:rsidRPr="002D1154">
        <w:rPr>
          <w:sz w:val="28"/>
          <w:szCs w:val="28"/>
        </w:rPr>
        <w:t>вскрытия заявок</w:t>
      </w:r>
      <w:r w:rsidRPr="002D1154">
        <w:rPr>
          <w:sz w:val="28"/>
          <w:szCs w:val="20"/>
        </w:rPr>
        <w:t>. Заявка будет оставаться для нас обязательной до истечения указанного периода.</w:t>
      </w:r>
    </w:p>
    <w:p w:rsidR="00662E7D" w:rsidRPr="002D1154" w:rsidRDefault="00662E7D" w:rsidP="00662E7D">
      <w:pPr>
        <w:numPr>
          <w:ilvl w:val="0"/>
          <w:numId w:val="1"/>
        </w:numPr>
        <w:ind w:left="0" w:firstLine="714"/>
        <w:jc w:val="both"/>
        <w:rPr>
          <w:sz w:val="28"/>
          <w:szCs w:val="20"/>
        </w:rPr>
      </w:pPr>
      <w:r w:rsidRPr="002D115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62E7D" w:rsidRPr="002D1154" w:rsidRDefault="00662E7D" w:rsidP="00662E7D">
      <w:pPr>
        <w:numPr>
          <w:ilvl w:val="0"/>
          <w:numId w:val="1"/>
        </w:numPr>
        <w:ind w:left="0" w:firstLine="714"/>
        <w:jc w:val="both"/>
        <w:rPr>
          <w:sz w:val="28"/>
          <w:szCs w:val="20"/>
        </w:rPr>
      </w:pPr>
      <w:r w:rsidRPr="002D1154">
        <w:rPr>
          <w:sz w:val="28"/>
          <w:szCs w:val="20"/>
        </w:rPr>
        <w:t>Подписать договор(ы) на условиях настоящей конкурсной заявки и на условиях, объявленных в конкурсной документации.</w:t>
      </w:r>
    </w:p>
    <w:p w:rsidR="00662E7D" w:rsidRPr="002D1154" w:rsidRDefault="00662E7D" w:rsidP="00662E7D">
      <w:pPr>
        <w:numPr>
          <w:ilvl w:val="0"/>
          <w:numId w:val="1"/>
        </w:numPr>
        <w:ind w:left="0" w:firstLine="714"/>
        <w:jc w:val="both"/>
        <w:rPr>
          <w:sz w:val="28"/>
          <w:szCs w:val="20"/>
        </w:rPr>
      </w:pPr>
      <w:r w:rsidRPr="002D115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62E7D" w:rsidRPr="002D1154" w:rsidRDefault="00662E7D" w:rsidP="00662E7D">
      <w:pPr>
        <w:numPr>
          <w:ilvl w:val="0"/>
          <w:numId w:val="1"/>
        </w:numPr>
        <w:ind w:left="0" w:firstLine="714"/>
        <w:jc w:val="both"/>
        <w:rPr>
          <w:sz w:val="28"/>
          <w:szCs w:val="20"/>
        </w:rPr>
      </w:pPr>
      <w:r w:rsidRPr="002D1154">
        <w:rPr>
          <w:sz w:val="28"/>
          <w:szCs w:val="20"/>
        </w:rPr>
        <w:t>Не вносить в договор изменения, не предусмотренные условиями конкурсной документации.</w:t>
      </w:r>
    </w:p>
    <w:p w:rsidR="00662E7D" w:rsidRPr="002D1154" w:rsidRDefault="00662E7D" w:rsidP="00662E7D">
      <w:pPr>
        <w:pStyle w:val="a9"/>
        <w:rPr>
          <w:rFonts w:eastAsia="Times New Roman"/>
          <w:sz w:val="28"/>
          <w:szCs w:val="20"/>
        </w:rPr>
      </w:pPr>
      <w:r w:rsidRPr="002D1154">
        <w:rPr>
          <w:rFonts w:eastAsia="Times New Roman"/>
          <w:sz w:val="28"/>
          <w:szCs w:val="20"/>
        </w:rPr>
        <w:t>Участник подтверждает, что:</w:t>
      </w:r>
    </w:p>
    <w:p w:rsidR="00662E7D" w:rsidRPr="002D1154" w:rsidRDefault="00662E7D" w:rsidP="00662E7D">
      <w:pPr>
        <w:pStyle w:val="a9"/>
        <w:rPr>
          <w:rFonts w:eastAsia="Times New Roman"/>
          <w:sz w:val="28"/>
          <w:szCs w:val="20"/>
        </w:rPr>
      </w:pPr>
      <w:r w:rsidRPr="002D1154">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662E7D" w:rsidRPr="002D1154" w:rsidRDefault="00662E7D" w:rsidP="00662E7D">
      <w:pPr>
        <w:pStyle w:val="a9"/>
        <w:rPr>
          <w:rFonts w:eastAsia="Times New Roman"/>
          <w:sz w:val="28"/>
          <w:szCs w:val="20"/>
        </w:rPr>
      </w:pPr>
      <w:r w:rsidRPr="002D1154">
        <w:rPr>
          <w:rFonts w:eastAsia="Times New Roman"/>
          <w:sz w:val="28"/>
          <w:szCs w:val="20"/>
        </w:rPr>
        <w:t xml:space="preserve">- поставляемый товар не  является контрафактным </w:t>
      </w:r>
      <w:r w:rsidRPr="002D1154">
        <w:rPr>
          <w:sz w:val="28"/>
          <w:szCs w:val="28"/>
        </w:rPr>
        <w:t>(</w:t>
      </w:r>
      <w:proofErr w:type="gramStart"/>
      <w:r w:rsidRPr="002D1154">
        <w:rPr>
          <w:sz w:val="28"/>
          <w:szCs w:val="28"/>
        </w:rPr>
        <w:t>применимо</w:t>
      </w:r>
      <w:proofErr w:type="gramEnd"/>
      <w:r w:rsidRPr="002D1154">
        <w:rPr>
          <w:sz w:val="28"/>
          <w:szCs w:val="28"/>
        </w:rPr>
        <w:t xml:space="preserve"> если условиями закупки предусмотрена поставка товара)</w:t>
      </w:r>
      <w:r w:rsidRPr="002D1154">
        <w:rPr>
          <w:rFonts w:eastAsia="Times New Roman"/>
          <w:sz w:val="28"/>
          <w:szCs w:val="20"/>
        </w:rPr>
        <w:t>;</w:t>
      </w:r>
    </w:p>
    <w:p w:rsidR="00662E7D" w:rsidRPr="002D1154" w:rsidRDefault="00662E7D" w:rsidP="00662E7D">
      <w:pPr>
        <w:pStyle w:val="ConsPlusNormal"/>
        <w:ind w:firstLine="709"/>
        <w:jc w:val="both"/>
        <w:rPr>
          <w:szCs w:val="20"/>
        </w:rPr>
      </w:pPr>
      <w:r w:rsidRPr="002D1154">
        <w:rPr>
          <w:szCs w:val="20"/>
        </w:rPr>
        <w:t xml:space="preserve">- </w:t>
      </w:r>
      <w:r w:rsidRPr="002D115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62E7D" w:rsidRPr="002D1154" w:rsidRDefault="00662E7D" w:rsidP="00662E7D">
      <w:pPr>
        <w:pStyle w:val="a9"/>
        <w:rPr>
          <w:rFonts w:eastAsia="Times New Roman"/>
          <w:sz w:val="28"/>
          <w:szCs w:val="20"/>
        </w:rPr>
      </w:pPr>
      <w:r w:rsidRPr="002D1154">
        <w:rPr>
          <w:rFonts w:eastAsia="Times New Roman"/>
          <w:sz w:val="28"/>
          <w:szCs w:val="20"/>
        </w:rPr>
        <w:t>- участник не находится в процессе ликвидации;</w:t>
      </w:r>
    </w:p>
    <w:p w:rsidR="00662E7D" w:rsidRPr="002D1154" w:rsidRDefault="00662E7D" w:rsidP="00662E7D">
      <w:pPr>
        <w:pStyle w:val="a9"/>
        <w:rPr>
          <w:rFonts w:eastAsia="Times New Roman"/>
          <w:sz w:val="28"/>
          <w:szCs w:val="20"/>
        </w:rPr>
      </w:pPr>
      <w:r w:rsidRPr="002D1154">
        <w:rPr>
          <w:rFonts w:eastAsia="Times New Roman"/>
          <w:sz w:val="28"/>
          <w:szCs w:val="20"/>
        </w:rPr>
        <w:t xml:space="preserve">- в отношении </w:t>
      </w:r>
      <w:r w:rsidRPr="002D1154">
        <w:rPr>
          <w:rFonts w:eastAsia="Times New Roman"/>
          <w:i/>
          <w:sz w:val="28"/>
          <w:szCs w:val="20"/>
        </w:rPr>
        <w:t xml:space="preserve"> </w:t>
      </w:r>
      <w:r w:rsidRPr="002D1154">
        <w:rPr>
          <w:rFonts w:eastAsia="Times New Roman"/>
          <w:sz w:val="28"/>
          <w:szCs w:val="20"/>
        </w:rPr>
        <w:t>участника не открыто конкурсное производство;</w:t>
      </w:r>
    </w:p>
    <w:p w:rsidR="00662E7D" w:rsidRPr="002D1154" w:rsidRDefault="00662E7D" w:rsidP="00662E7D">
      <w:pPr>
        <w:pStyle w:val="a9"/>
        <w:rPr>
          <w:rFonts w:eastAsia="Times New Roman"/>
          <w:sz w:val="28"/>
          <w:szCs w:val="20"/>
        </w:rPr>
      </w:pPr>
      <w:r w:rsidRPr="002D1154">
        <w:rPr>
          <w:rFonts w:eastAsia="Times New Roman"/>
          <w:sz w:val="28"/>
          <w:szCs w:val="20"/>
        </w:rPr>
        <w:t>- на имущество участника не наложен арест, экономическая деятельность не приостановлена;</w:t>
      </w:r>
    </w:p>
    <w:p w:rsidR="00662E7D" w:rsidRPr="002D1154" w:rsidRDefault="00662E7D" w:rsidP="00662E7D">
      <w:pPr>
        <w:pStyle w:val="a9"/>
        <w:rPr>
          <w:rFonts w:eastAsia="Times New Roman"/>
          <w:sz w:val="28"/>
          <w:szCs w:val="20"/>
        </w:rPr>
      </w:pPr>
      <w:r w:rsidRPr="002D1154">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62E7D" w:rsidRPr="002D1154" w:rsidRDefault="00662E7D" w:rsidP="00662E7D">
      <w:pPr>
        <w:pStyle w:val="a9"/>
        <w:rPr>
          <w:sz w:val="28"/>
          <w:szCs w:val="20"/>
        </w:rPr>
      </w:pPr>
      <w:r w:rsidRPr="002D1154">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2D1154">
        <w:rPr>
          <w:sz w:val="28"/>
          <w:szCs w:val="20"/>
        </w:rPr>
        <w:lastRenderedPageBreak/>
        <w:t>июля 2011 г. № 223-ФЗ «О закупках товаров, работ, услуг отдельными видами юридических лиц»;</w:t>
      </w:r>
    </w:p>
    <w:p w:rsidR="00662E7D" w:rsidRPr="002D1154" w:rsidRDefault="00662E7D" w:rsidP="00662E7D">
      <w:pPr>
        <w:pStyle w:val="11"/>
        <w:ind w:firstLine="709"/>
      </w:pPr>
      <w:r w:rsidRPr="002D1154">
        <w:t>- участник извещен о включении сведений об участнике в Реестр недобросовестных поставщиков в случае уклонения участника от заключения договора;</w:t>
      </w:r>
    </w:p>
    <w:p w:rsidR="00662E7D" w:rsidRPr="002D1154" w:rsidRDefault="00662E7D" w:rsidP="00662E7D">
      <w:pPr>
        <w:pStyle w:val="11"/>
        <w:ind w:firstLine="709"/>
      </w:pPr>
      <w:r w:rsidRPr="002D1154">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662E7D" w:rsidRPr="002D1154" w:rsidRDefault="00662E7D" w:rsidP="00662E7D">
      <w:pPr>
        <w:pStyle w:val="a9"/>
        <w:rPr>
          <w:rFonts w:eastAsia="Times New Roman"/>
          <w:sz w:val="28"/>
          <w:szCs w:val="20"/>
        </w:rPr>
      </w:pPr>
    </w:p>
    <w:p w:rsidR="00662E7D" w:rsidRPr="002D1154" w:rsidRDefault="00662E7D" w:rsidP="00662E7D">
      <w:pPr>
        <w:pStyle w:val="a9"/>
        <w:rPr>
          <w:rFonts w:eastAsia="Times New Roman"/>
          <w:sz w:val="28"/>
          <w:szCs w:val="28"/>
        </w:rPr>
      </w:pPr>
      <w:r w:rsidRPr="002D1154">
        <w:rPr>
          <w:rFonts w:eastAsia="Times New Roman"/>
          <w:sz w:val="28"/>
          <w:szCs w:val="28"/>
        </w:rPr>
        <w:t xml:space="preserve">Участник подтверждает, что на момент подачи заявки совокупный размер неисполненных обязательств, принятых на себя </w:t>
      </w:r>
      <w:r w:rsidRPr="002D1154">
        <w:rPr>
          <w:rFonts w:eastAsia="Times New Roman"/>
          <w:i/>
          <w:sz w:val="28"/>
          <w:szCs w:val="28"/>
        </w:rPr>
        <w:t xml:space="preserve"> </w:t>
      </w:r>
      <w:r w:rsidRPr="002D1154">
        <w:rPr>
          <w:rFonts w:eastAsia="Times New Roman"/>
          <w:sz w:val="28"/>
          <w:szCs w:val="28"/>
        </w:rPr>
        <w:t>участником</w:t>
      </w:r>
      <w:r w:rsidRPr="002D1154">
        <w:rPr>
          <w:rFonts w:eastAsia="Times New Roman"/>
          <w:i/>
          <w:sz w:val="28"/>
          <w:szCs w:val="28"/>
        </w:rPr>
        <w:t xml:space="preserve"> </w:t>
      </w:r>
      <w:r w:rsidRPr="002D1154">
        <w:rPr>
          <w:rFonts w:eastAsia="Times New Roman"/>
          <w:sz w:val="28"/>
          <w:szCs w:val="28"/>
        </w:rPr>
        <w:t xml:space="preserve">по </w:t>
      </w:r>
      <w:r w:rsidRPr="002D115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D1154">
        <w:rPr>
          <w:rFonts w:eastAsia="Times New Roman"/>
          <w:sz w:val="28"/>
          <w:szCs w:val="28"/>
        </w:rPr>
        <w:t>, заключаемым с использованием конкурентных способов заключения договоров</w:t>
      </w:r>
      <w:r w:rsidRPr="002D1154">
        <w:rPr>
          <w:color w:val="1F497D"/>
          <w:sz w:val="28"/>
          <w:szCs w:val="28"/>
        </w:rPr>
        <w:t xml:space="preserve"> , </w:t>
      </w:r>
      <w:r w:rsidRPr="002D1154">
        <w:rPr>
          <w:rFonts w:eastAsia="Times New Roman"/>
          <w:sz w:val="28"/>
          <w:szCs w:val="28"/>
        </w:rPr>
        <w:t>не превышает предельный размер обязательств, исходя из которого участником</w:t>
      </w:r>
      <w:r w:rsidRPr="002D1154">
        <w:rPr>
          <w:rFonts w:eastAsia="Times New Roman"/>
          <w:i/>
          <w:sz w:val="28"/>
          <w:szCs w:val="28"/>
        </w:rPr>
        <w:t xml:space="preserve"> </w:t>
      </w:r>
      <w:r w:rsidRPr="002D1154">
        <w:rPr>
          <w:rFonts w:eastAsia="Times New Roman"/>
          <w:sz w:val="28"/>
          <w:szCs w:val="28"/>
        </w:rPr>
        <w:t xml:space="preserve"> был внесен взнос в компенсационный фонд обеспечения договорных обязательств в соответствии </w:t>
      </w:r>
      <w:r w:rsidRPr="002D1154">
        <w:rPr>
          <w:rFonts w:eastAsia="Times New Roman"/>
          <w:i/>
          <w:sz w:val="28"/>
          <w:szCs w:val="28"/>
        </w:rPr>
        <w:t>с частью 11 (указывается</w:t>
      </w:r>
      <w:r w:rsidRPr="002D1154">
        <w:rPr>
          <w:i/>
          <w:sz w:val="28"/>
          <w:szCs w:val="28"/>
        </w:rPr>
        <w:t>,</w:t>
      </w:r>
      <w:r w:rsidRPr="002D1154">
        <w:rPr>
          <w:rFonts w:eastAsia="Times New Roman"/>
          <w:i/>
          <w:sz w:val="28"/>
          <w:szCs w:val="28"/>
        </w:rPr>
        <w:t xml:space="preserve"> </w:t>
      </w:r>
      <w:r w:rsidRPr="002D1154">
        <w:rPr>
          <w:i/>
          <w:sz w:val="28"/>
          <w:szCs w:val="28"/>
        </w:rPr>
        <w:t xml:space="preserve">если предметом договора является работы по выполнению инженерных изысканий или </w:t>
      </w:r>
      <w:r w:rsidRPr="002D1154">
        <w:rPr>
          <w:rFonts w:eastAsia="Times New Roman"/>
          <w:i/>
          <w:sz w:val="28"/>
          <w:szCs w:val="28"/>
        </w:rPr>
        <w:t>подготовк</w:t>
      </w:r>
      <w:r w:rsidRPr="002D1154">
        <w:rPr>
          <w:i/>
          <w:sz w:val="28"/>
          <w:szCs w:val="28"/>
        </w:rPr>
        <w:t>е</w:t>
      </w:r>
      <w:r w:rsidRPr="002D1154">
        <w:rPr>
          <w:rFonts w:eastAsia="Times New Roman"/>
          <w:i/>
          <w:sz w:val="28"/>
          <w:szCs w:val="28"/>
        </w:rPr>
        <w:t xml:space="preserve"> проектной документации</w:t>
      </w:r>
      <w:r w:rsidRPr="002D1154">
        <w:rPr>
          <w:i/>
          <w:sz w:val="28"/>
          <w:szCs w:val="28"/>
        </w:rPr>
        <w:t>)</w:t>
      </w:r>
      <w:r w:rsidRPr="002D1154">
        <w:rPr>
          <w:rFonts w:eastAsia="Times New Roman"/>
          <w:i/>
          <w:sz w:val="28"/>
          <w:szCs w:val="28"/>
        </w:rPr>
        <w:t xml:space="preserve"> или 13 (указывается</w:t>
      </w:r>
      <w:r w:rsidRPr="002D1154">
        <w:rPr>
          <w:i/>
          <w:sz w:val="28"/>
          <w:szCs w:val="28"/>
        </w:rPr>
        <w:t>,</w:t>
      </w:r>
      <w:r w:rsidRPr="002D1154">
        <w:rPr>
          <w:rFonts w:eastAsia="Times New Roman"/>
          <w:i/>
          <w:sz w:val="28"/>
          <w:szCs w:val="28"/>
        </w:rPr>
        <w:t xml:space="preserve"> </w:t>
      </w:r>
      <w:r w:rsidRPr="002D1154">
        <w:rPr>
          <w:i/>
          <w:sz w:val="28"/>
          <w:szCs w:val="28"/>
        </w:rPr>
        <w:t xml:space="preserve">если предметом договора является </w:t>
      </w:r>
      <w:r w:rsidRPr="002D1154">
        <w:rPr>
          <w:rFonts w:eastAsia="Times New Roman"/>
          <w:i/>
          <w:sz w:val="28"/>
          <w:szCs w:val="28"/>
        </w:rPr>
        <w:t>строительств</w:t>
      </w:r>
      <w:r w:rsidRPr="002D1154">
        <w:rPr>
          <w:i/>
          <w:sz w:val="28"/>
          <w:szCs w:val="28"/>
        </w:rPr>
        <w:t>о</w:t>
      </w:r>
      <w:r w:rsidRPr="002D1154">
        <w:rPr>
          <w:rFonts w:eastAsia="Times New Roman"/>
          <w:i/>
          <w:sz w:val="28"/>
          <w:szCs w:val="28"/>
        </w:rPr>
        <w:t>, реконструкци</w:t>
      </w:r>
      <w:r w:rsidRPr="002D1154">
        <w:rPr>
          <w:i/>
          <w:sz w:val="28"/>
          <w:szCs w:val="28"/>
        </w:rPr>
        <w:t>я</w:t>
      </w:r>
      <w:r w:rsidRPr="002D1154">
        <w:rPr>
          <w:rFonts w:eastAsia="Times New Roman"/>
          <w:i/>
          <w:sz w:val="28"/>
          <w:szCs w:val="28"/>
        </w:rPr>
        <w:t xml:space="preserve">, </w:t>
      </w:r>
      <w:r w:rsidRPr="002D1154">
        <w:rPr>
          <w:i/>
          <w:sz w:val="28"/>
          <w:szCs w:val="28"/>
        </w:rPr>
        <w:t>капитальный</w:t>
      </w:r>
      <w:r w:rsidRPr="002D1154">
        <w:rPr>
          <w:rFonts w:eastAsia="Times New Roman"/>
          <w:i/>
          <w:sz w:val="28"/>
          <w:szCs w:val="28"/>
        </w:rPr>
        <w:t xml:space="preserve"> ремонт объектов капитального строительства</w:t>
      </w:r>
      <w:r w:rsidRPr="002D1154">
        <w:rPr>
          <w:i/>
          <w:sz w:val="28"/>
          <w:szCs w:val="28"/>
        </w:rPr>
        <w:t xml:space="preserve">) </w:t>
      </w:r>
      <w:r w:rsidRPr="002D1154">
        <w:rPr>
          <w:rFonts w:eastAsia="Times New Roman"/>
          <w:sz w:val="28"/>
          <w:szCs w:val="28"/>
        </w:rPr>
        <w:t xml:space="preserve">статьи 55.16 Градостроительного кодекса Российской Федерации </w:t>
      </w:r>
      <w:r w:rsidRPr="002D115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D1154">
        <w:rPr>
          <w:rFonts w:eastAsia="Times New Roman"/>
          <w:sz w:val="28"/>
          <w:szCs w:val="28"/>
        </w:rPr>
        <w:t>.</w:t>
      </w:r>
    </w:p>
    <w:p w:rsidR="00662E7D" w:rsidRPr="000A59E9" w:rsidRDefault="00662E7D" w:rsidP="000A59E9">
      <w:pPr>
        <w:pStyle w:val="a9"/>
        <w:rPr>
          <w:sz w:val="28"/>
          <w:szCs w:val="28"/>
        </w:rPr>
      </w:pPr>
      <w:r w:rsidRPr="000A59E9">
        <w:rPr>
          <w:sz w:val="28"/>
          <w:szCs w:val="28"/>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62E7D" w:rsidRPr="000A59E9" w:rsidRDefault="00662E7D" w:rsidP="000A59E9">
      <w:pPr>
        <w:pStyle w:val="a9"/>
        <w:rPr>
          <w:sz w:val="28"/>
          <w:szCs w:val="28"/>
        </w:rPr>
      </w:pPr>
      <w:r w:rsidRPr="000A59E9">
        <w:rPr>
          <w:sz w:val="28"/>
          <w:szCs w:val="28"/>
        </w:rPr>
        <w:t xml:space="preserve"> (указать наименование участника, ли</w:t>
      </w:r>
      <w:proofErr w:type="gramStart"/>
      <w:r w:rsidRPr="000A59E9">
        <w:rPr>
          <w:sz w:val="28"/>
          <w:szCs w:val="28"/>
        </w:rPr>
        <w:t>ц(</w:t>
      </w:r>
      <w:proofErr w:type="gramEnd"/>
      <w:r w:rsidRPr="000A59E9">
        <w:rPr>
          <w:sz w:val="28"/>
          <w:szCs w:val="28"/>
        </w:rPr>
        <w:t>а), выступающих(его) на стороне участника)</w:t>
      </w:r>
    </w:p>
    <w:p w:rsidR="00662E7D" w:rsidRPr="000A59E9" w:rsidRDefault="00662E7D" w:rsidP="000A59E9">
      <w:pPr>
        <w:pStyle w:val="a9"/>
        <w:rPr>
          <w:sz w:val="28"/>
          <w:szCs w:val="28"/>
        </w:rPr>
      </w:pPr>
      <w:r w:rsidRPr="000A59E9">
        <w:rPr>
          <w:sz w:val="28"/>
          <w:szCs w:val="28"/>
        </w:rPr>
        <w:t xml:space="preserve">включены сведения в Реестр членов саморегулируемой организации _________________________________________________________________, </w:t>
      </w:r>
    </w:p>
    <w:p w:rsidR="00662E7D" w:rsidRPr="000A59E9" w:rsidRDefault="00662E7D" w:rsidP="000A59E9">
      <w:pPr>
        <w:pStyle w:val="a9"/>
        <w:rPr>
          <w:sz w:val="28"/>
          <w:szCs w:val="28"/>
        </w:rPr>
      </w:pPr>
      <w:r w:rsidRPr="000A59E9">
        <w:rPr>
          <w:sz w:val="28"/>
          <w:szCs w:val="28"/>
        </w:rPr>
        <w:t>(указать наименование, ИНН саморегулируемой организации)</w:t>
      </w:r>
    </w:p>
    <w:p w:rsidR="00662E7D" w:rsidRPr="000A59E9" w:rsidRDefault="00662E7D" w:rsidP="000A59E9">
      <w:pPr>
        <w:pStyle w:val="a9"/>
        <w:rPr>
          <w:sz w:val="28"/>
          <w:szCs w:val="28"/>
        </w:rPr>
      </w:pPr>
      <w:r w:rsidRPr="000A59E9">
        <w:rPr>
          <w:sz w:val="28"/>
          <w:szCs w:val="28"/>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662E7D" w:rsidRPr="002D1154" w:rsidRDefault="00662E7D" w:rsidP="00662E7D">
      <w:pPr>
        <w:pStyle w:val="a9"/>
        <w:rPr>
          <w:rFonts w:eastAsia="Times New Roman"/>
          <w:sz w:val="28"/>
          <w:szCs w:val="20"/>
        </w:rPr>
      </w:pPr>
      <w:r w:rsidRPr="002D1154">
        <w:rPr>
          <w:rFonts w:eastAsia="Times New Roman"/>
          <w:sz w:val="28"/>
          <w:szCs w:val="20"/>
        </w:rPr>
        <w:lastRenderedPageBreak/>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62E7D" w:rsidRPr="002D1154" w:rsidRDefault="00662E7D" w:rsidP="00662E7D">
      <w:pPr>
        <w:pStyle w:val="a9"/>
        <w:rPr>
          <w:rFonts w:eastAsia="Times New Roman"/>
          <w:sz w:val="28"/>
          <w:szCs w:val="20"/>
        </w:rPr>
      </w:pPr>
      <w:r w:rsidRPr="002D1154">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662E7D" w:rsidRPr="002D1154" w:rsidRDefault="00662E7D" w:rsidP="00662E7D">
      <w:pPr>
        <w:pStyle w:val="110"/>
        <w:ind w:firstLine="709"/>
      </w:pPr>
      <w:r w:rsidRPr="002D1154">
        <w:t>Сделанные заявления и сведения, представленные в настоящей заявке, являются полными, точными и верными.</w:t>
      </w:r>
    </w:p>
    <w:p w:rsidR="00662E7D" w:rsidRPr="002D1154" w:rsidRDefault="00662E7D" w:rsidP="00662E7D">
      <w:pPr>
        <w:pStyle w:val="110"/>
        <w:ind w:firstLine="709"/>
      </w:pPr>
      <w:r w:rsidRPr="002D1154">
        <w:t>В подтверждение этого участник предоставляет необходимые сведения и документы.</w:t>
      </w:r>
    </w:p>
    <w:p w:rsidR="00662E7D" w:rsidRPr="002D1154" w:rsidRDefault="00662E7D" w:rsidP="00662E7D">
      <w:pPr>
        <w:pStyle w:val="110"/>
        <w:ind w:firstLine="709"/>
      </w:pPr>
    </w:p>
    <w:p w:rsidR="00662E7D" w:rsidRPr="002D1154" w:rsidRDefault="00662E7D" w:rsidP="00662E7D">
      <w:pPr>
        <w:pStyle w:val="110"/>
        <w:ind w:firstLine="709"/>
      </w:pPr>
      <w:r w:rsidRPr="002D1154">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802"/>
        <w:gridCol w:w="424"/>
        <w:gridCol w:w="5755"/>
      </w:tblGrid>
      <w:tr w:rsidR="00662E7D" w:rsidRPr="002D1154" w:rsidTr="000C289E">
        <w:tc>
          <w:tcPr>
            <w:tcW w:w="594" w:type="dxa"/>
          </w:tcPr>
          <w:p w:rsidR="00662E7D" w:rsidRPr="002D1154" w:rsidRDefault="00662E7D" w:rsidP="000C289E">
            <w:pPr>
              <w:pStyle w:val="a9"/>
              <w:ind w:firstLine="0"/>
              <w:rPr>
                <w:sz w:val="28"/>
                <w:szCs w:val="20"/>
              </w:rPr>
            </w:pPr>
            <w:r w:rsidRPr="002D1154">
              <w:rPr>
                <w:sz w:val="28"/>
                <w:szCs w:val="20"/>
              </w:rPr>
              <w:t>№ п/п</w:t>
            </w:r>
          </w:p>
        </w:tc>
        <w:tc>
          <w:tcPr>
            <w:tcW w:w="3053" w:type="dxa"/>
          </w:tcPr>
          <w:p w:rsidR="00662E7D" w:rsidRPr="002D1154" w:rsidRDefault="00662E7D" w:rsidP="000C289E">
            <w:pPr>
              <w:pStyle w:val="a9"/>
              <w:ind w:firstLine="0"/>
              <w:rPr>
                <w:sz w:val="28"/>
                <w:szCs w:val="20"/>
              </w:rPr>
            </w:pPr>
            <w:r w:rsidRPr="002D1154">
              <w:rPr>
                <w:sz w:val="28"/>
                <w:szCs w:val="20"/>
              </w:rPr>
              <w:t>Требуемая информация</w:t>
            </w:r>
          </w:p>
        </w:tc>
        <w:tc>
          <w:tcPr>
            <w:tcW w:w="6242" w:type="dxa"/>
            <w:gridSpan w:val="2"/>
          </w:tcPr>
          <w:p w:rsidR="00662E7D" w:rsidRPr="002D1154" w:rsidRDefault="00662E7D" w:rsidP="000C289E">
            <w:pPr>
              <w:pStyle w:val="a9"/>
              <w:ind w:firstLine="0"/>
              <w:rPr>
                <w:sz w:val="28"/>
                <w:szCs w:val="20"/>
              </w:rPr>
            </w:pPr>
            <w:r w:rsidRPr="002D1154">
              <w:rPr>
                <w:sz w:val="28"/>
                <w:szCs w:val="20"/>
              </w:rPr>
              <w:t>Сведения об участнике</w:t>
            </w:r>
          </w:p>
        </w:tc>
      </w:tr>
      <w:tr w:rsidR="00662E7D" w:rsidRPr="002D1154" w:rsidTr="000C289E">
        <w:tc>
          <w:tcPr>
            <w:tcW w:w="594" w:type="dxa"/>
          </w:tcPr>
          <w:p w:rsidR="00662E7D" w:rsidRPr="002D1154" w:rsidRDefault="00662E7D" w:rsidP="000C289E">
            <w:pPr>
              <w:pStyle w:val="a9"/>
              <w:ind w:firstLine="0"/>
              <w:rPr>
                <w:sz w:val="28"/>
                <w:szCs w:val="20"/>
              </w:rPr>
            </w:pPr>
            <w:r w:rsidRPr="002D1154">
              <w:rPr>
                <w:sz w:val="28"/>
                <w:szCs w:val="20"/>
              </w:rPr>
              <w:t>1</w:t>
            </w:r>
          </w:p>
        </w:tc>
        <w:tc>
          <w:tcPr>
            <w:tcW w:w="3053" w:type="dxa"/>
          </w:tcPr>
          <w:p w:rsidR="00662E7D" w:rsidRPr="002D1154" w:rsidRDefault="00662E7D" w:rsidP="000C289E">
            <w:pPr>
              <w:pStyle w:val="a9"/>
              <w:ind w:firstLine="0"/>
              <w:rPr>
                <w:sz w:val="28"/>
                <w:szCs w:val="20"/>
              </w:rPr>
            </w:pPr>
            <w:r w:rsidRPr="002D1154">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662E7D" w:rsidRPr="002D1154" w:rsidRDefault="00662E7D" w:rsidP="000C289E">
            <w:pPr>
              <w:pStyle w:val="a9"/>
              <w:ind w:firstLine="0"/>
              <w:rPr>
                <w:sz w:val="28"/>
                <w:szCs w:val="20"/>
              </w:rPr>
            </w:pPr>
          </w:p>
          <w:p w:rsidR="00662E7D" w:rsidRPr="002D1154" w:rsidRDefault="00CF75E8" w:rsidP="000C289E">
            <w:pPr>
              <w:pStyle w:val="a9"/>
              <w:ind w:firstLine="0"/>
              <w:rPr>
                <w:sz w:val="28"/>
                <w:szCs w:val="20"/>
              </w:rPr>
            </w:pPr>
            <w:r w:rsidRPr="002D1154">
              <w:rPr>
                <w:sz w:val="28"/>
                <w:szCs w:val="20"/>
              </w:rPr>
              <w:fldChar w:fldCharType="begin">
                <w:ffData>
                  <w:name w:val="Флажок5"/>
                  <w:enabled/>
                  <w:calcOnExit w:val="0"/>
                  <w:checkBox>
                    <w:sizeAuto/>
                    <w:default w:val="0"/>
                  </w:checkBox>
                </w:ffData>
              </w:fldChar>
            </w:r>
            <w:bookmarkStart w:id="4" w:name="Флажок5"/>
            <w:r w:rsidR="00662E7D" w:rsidRPr="002D1154">
              <w:rPr>
                <w:sz w:val="28"/>
                <w:szCs w:val="20"/>
              </w:rPr>
              <w:instrText xml:space="preserve"> FORMCHECKBOX </w:instrText>
            </w:r>
            <w:r>
              <w:rPr>
                <w:sz w:val="28"/>
                <w:szCs w:val="20"/>
              </w:rPr>
            </w:r>
            <w:r>
              <w:rPr>
                <w:sz w:val="28"/>
                <w:szCs w:val="20"/>
              </w:rPr>
              <w:fldChar w:fldCharType="separate"/>
            </w:r>
            <w:r w:rsidRPr="002D1154">
              <w:rPr>
                <w:sz w:val="28"/>
                <w:szCs w:val="20"/>
              </w:rPr>
              <w:fldChar w:fldCharType="end"/>
            </w:r>
            <w:bookmarkEnd w:id="4"/>
            <w:r w:rsidR="00662E7D" w:rsidRPr="002D1154">
              <w:rPr>
                <w:sz w:val="28"/>
                <w:szCs w:val="20"/>
              </w:rPr>
              <w:t xml:space="preserve"> Да                  </w:t>
            </w:r>
            <w:r w:rsidRPr="002D1154">
              <w:rPr>
                <w:sz w:val="28"/>
                <w:szCs w:val="20"/>
              </w:rPr>
              <w:fldChar w:fldCharType="begin">
                <w:ffData>
                  <w:name w:val="Флажок6"/>
                  <w:enabled/>
                  <w:calcOnExit w:val="0"/>
                  <w:checkBox>
                    <w:sizeAuto/>
                    <w:default w:val="0"/>
                  </w:checkBox>
                </w:ffData>
              </w:fldChar>
            </w:r>
            <w:bookmarkStart w:id="5" w:name="Флажок6"/>
            <w:r w:rsidR="00662E7D" w:rsidRPr="002D1154">
              <w:rPr>
                <w:sz w:val="28"/>
                <w:szCs w:val="20"/>
              </w:rPr>
              <w:instrText xml:space="preserve"> FORMCHECKBOX </w:instrText>
            </w:r>
            <w:r>
              <w:rPr>
                <w:sz w:val="28"/>
                <w:szCs w:val="20"/>
              </w:rPr>
            </w:r>
            <w:r>
              <w:rPr>
                <w:sz w:val="28"/>
                <w:szCs w:val="20"/>
              </w:rPr>
              <w:fldChar w:fldCharType="separate"/>
            </w:r>
            <w:r w:rsidRPr="002D1154">
              <w:rPr>
                <w:sz w:val="28"/>
                <w:szCs w:val="20"/>
              </w:rPr>
              <w:fldChar w:fldCharType="end"/>
            </w:r>
            <w:bookmarkEnd w:id="5"/>
            <w:r w:rsidR="00662E7D" w:rsidRPr="002D1154">
              <w:rPr>
                <w:sz w:val="28"/>
                <w:szCs w:val="20"/>
              </w:rPr>
              <w:t xml:space="preserve"> Нет</w:t>
            </w:r>
          </w:p>
        </w:tc>
      </w:tr>
      <w:tr w:rsidR="00662E7D" w:rsidRPr="002D1154" w:rsidTr="000C289E">
        <w:tc>
          <w:tcPr>
            <w:tcW w:w="594" w:type="dxa"/>
          </w:tcPr>
          <w:p w:rsidR="00662E7D" w:rsidRPr="002D1154" w:rsidRDefault="00662E7D" w:rsidP="000C289E">
            <w:pPr>
              <w:pStyle w:val="a9"/>
              <w:ind w:firstLine="0"/>
              <w:rPr>
                <w:sz w:val="28"/>
                <w:szCs w:val="20"/>
              </w:rPr>
            </w:pPr>
            <w:r w:rsidRPr="002D1154">
              <w:rPr>
                <w:sz w:val="28"/>
                <w:szCs w:val="20"/>
              </w:rPr>
              <w:t>2</w:t>
            </w:r>
          </w:p>
        </w:tc>
        <w:tc>
          <w:tcPr>
            <w:tcW w:w="3053" w:type="dxa"/>
          </w:tcPr>
          <w:p w:rsidR="00662E7D" w:rsidRPr="002D1154" w:rsidRDefault="00662E7D" w:rsidP="000C289E">
            <w:pPr>
              <w:pStyle w:val="a9"/>
              <w:ind w:firstLine="0"/>
              <w:rPr>
                <w:sz w:val="28"/>
                <w:szCs w:val="20"/>
              </w:rPr>
            </w:pPr>
            <w:r w:rsidRPr="002D1154">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662E7D" w:rsidRPr="002D1154" w:rsidRDefault="00662E7D" w:rsidP="000C289E">
            <w:pPr>
              <w:pStyle w:val="a9"/>
              <w:ind w:firstLine="0"/>
              <w:rPr>
                <w:sz w:val="28"/>
                <w:szCs w:val="20"/>
              </w:rPr>
            </w:pPr>
            <w:r w:rsidRPr="002D1154">
              <w:rPr>
                <w:sz w:val="28"/>
                <w:szCs w:val="20"/>
              </w:rPr>
              <w:t>ФИО: _______________________________</w:t>
            </w:r>
          </w:p>
          <w:p w:rsidR="00662E7D" w:rsidRPr="002D1154" w:rsidRDefault="00662E7D" w:rsidP="000C289E">
            <w:pPr>
              <w:pStyle w:val="a9"/>
              <w:ind w:firstLine="0"/>
              <w:rPr>
                <w:sz w:val="28"/>
                <w:szCs w:val="20"/>
              </w:rPr>
            </w:pPr>
            <w:r w:rsidRPr="002D1154">
              <w:rPr>
                <w:sz w:val="28"/>
                <w:szCs w:val="20"/>
              </w:rPr>
              <w:t>Должность: __________________________</w:t>
            </w:r>
          </w:p>
          <w:p w:rsidR="00662E7D" w:rsidRPr="002D1154" w:rsidRDefault="00662E7D" w:rsidP="000C289E">
            <w:pPr>
              <w:pStyle w:val="a9"/>
              <w:ind w:firstLine="0"/>
              <w:rPr>
                <w:sz w:val="28"/>
                <w:szCs w:val="20"/>
              </w:rPr>
            </w:pPr>
            <w:r w:rsidRPr="002D1154">
              <w:rPr>
                <w:sz w:val="28"/>
                <w:szCs w:val="20"/>
              </w:rPr>
              <w:t>Телефон: ____________________________</w:t>
            </w:r>
          </w:p>
        </w:tc>
      </w:tr>
      <w:tr w:rsidR="00662E7D" w:rsidRPr="002D1154" w:rsidTr="000C289E">
        <w:tc>
          <w:tcPr>
            <w:tcW w:w="594" w:type="dxa"/>
          </w:tcPr>
          <w:p w:rsidR="00662E7D" w:rsidRPr="002D1154" w:rsidRDefault="00662E7D" w:rsidP="000C289E">
            <w:pPr>
              <w:pStyle w:val="a9"/>
              <w:ind w:firstLine="0"/>
              <w:rPr>
                <w:sz w:val="28"/>
                <w:szCs w:val="20"/>
              </w:rPr>
            </w:pPr>
            <w:r w:rsidRPr="002D1154">
              <w:rPr>
                <w:sz w:val="28"/>
                <w:szCs w:val="20"/>
              </w:rPr>
              <w:t>3</w:t>
            </w:r>
          </w:p>
        </w:tc>
        <w:tc>
          <w:tcPr>
            <w:tcW w:w="3053" w:type="dxa"/>
          </w:tcPr>
          <w:p w:rsidR="00662E7D" w:rsidRPr="002D1154" w:rsidRDefault="00662E7D" w:rsidP="000C289E">
            <w:pPr>
              <w:pStyle w:val="a9"/>
              <w:ind w:firstLine="0"/>
              <w:rPr>
                <w:sz w:val="28"/>
                <w:szCs w:val="20"/>
              </w:rPr>
            </w:pPr>
            <w:r w:rsidRPr="002D1154">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w:t>
            </w:r>
            <w:r w:rsidRPr="002D1154">
              <w:rPr>
                <w:sz w:val="28"/>
                <w:szCs w:val="20"/>
              </w:rPr>
              <w:lastRenderedPageBreak/>
              <w:t>установлено в документации и участник предоставляет обеспечение в форме банковской гарантии)</w:t>
            </w:r>
          </w:p>
        </w:tc>
        <w:tc>
          <w:tcPr>
            <w:tcW w:w="6242" w:type="dxa"/>
            <w:gridSpan w:val="2"/>
          </w:tcPr>
          <w:p w:rsidR="00662E7D" w:rsidRPr="002D1154" w:rsidRDefault="00662E7D" w:rsidP="000C289E">
            <w:pPr>
              <w:pStyle w:val="a9"/>
              <w:ind w:firstLine="0"/>
              <w:rPr>
                <w:sz w:val="28"/>
                <w:szCs w:val="20"/>
              </w:rPr>
            </w:pPr>
            <w:r w:rsidRPr="002D1154">
              <w:rPr>
                <w:sz w:val="28"/>
                <w:szCs w:val="20"/>
              </w:rPr>
              <w:lastRenderedPageBreak/>
              <w:t>ФИО: _______________________________</w:t>
            </w:r>
          </w:p>
          <w:p w:rsidR="00662E7D" w:rsidRPr="002D1154" w:rsidRDefault="00662E7D" w:rsidP="000C289E">
            <w:pPr>
              <w:pStyle w:val="a9"/>
              <w:ind w:firstLine="0"/>
              <w:rPr>
                <w:sz w:val="28"/>
                <w:szCs w:val="20"/>
              </w:rPr>
            </w:pPr>
            <w:r w:rsidRPr="002D1154">
              <w:rPr>
                <w:sz w:val="28"/>
                <w:szCs w:val="20"/>
              </w:rPr>
              <w:t>Должность: __________________________</w:t>
            </w:r>
          </w:p>
          <w:p w:rsidR="00662E7D" w:rsidRPr="002D1154" w:rsidRDefault="00662E7D" w:rsidP="000C289E">
            <w:pPr>
              <w:pStyle w:val="11"/>
              <w:ind w:firstLine="0"/>
            </w:pPr>
            <w:r w:rsidRPr="002D1154">
              <w:t>Телефон: ____________________________</w:t>
            </w:r>
          </w:p>
          <w:p w:rsidR="00662E7D" w:rsidRPr="002D1154" w:rsidRDefault="00662E7D" w:rsidP="000C289E">
            <w:pPr>
              <w:pStyle w:val="11"/>
              <w:ind w:firstLine="0"/>
              <w:rPr>
                <w:i/>
              </w:rPr>
            </w:pPr>
            <w:r w:rsidRPr="002D1154">
              <w:t>Адрес электронной почты: _______________</w:t>
            </w:r>
          </w:p>
        </w:tc>
      </w:tr>
      <w:tr w:rsidR="00662E7D" w:rsidRPr="002D1154" w:rsidTr="000C289E">
        <w:trPr>
          <w:trHeight w:val="760"/>
        </w:trPr>
        <w:tc>
          <w:tcPr>
            <w:tcW w:w="594" w:type="dxa"/>
            <w:vMerge w:val="restart"/>
          </w:tcPr>
          <w:p w:rsidR="00662E7D" w:rsidRPr="002D1154" w:rsidRDefault="00662E7D" w:rsidP="000C289E">
            <w:pPr>
              <w:pStyle w:val="a9"/>
              <w:ind w:firstLine="0"/>
              <w:rPr>
                <w:sz w:val="28"/>
                <w:szCs w:val="20"/>
              </w:rPr>
            </w:pPr>
            <w:r w:rsidRPr="002D1154">
              <w:rPr>
                <w:sz w:val="28"/>
                <w:szCs w:val="20"/>
              </w:rPr>
              <w:lastRenderedPageBreak/>
              <w:t>4</w:t>
            </w:r>
          </w:p>
        </w:tc>
        <w:tc>
          <w:tcPr>
            <w:tcW w:w="3053" w:type="dxa"/>
            <w:vMerge w:val="restart"/>
          </w:tcPr>
          <w:p w:rsidR="00662E7D" w:rsidRPr="002D1154" w:rsidRDefault="00662E7D" w:rsidP="000C289E">
            <w:pPr>
              <w:pStyle w:val="a9"/>
              <w:ind w:firstLine="0"/>
              <w:rPr>
                <w:sz w:val="28"/>
                <w:szCs w:val="20"/>
              </w:rPr>
            </w:pPr>
            <w:r w:rsidRPr="002D1154">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662E7D" w:rsidRPr="002D1154" w:rsidRDefault="00662E7D" w:rsidP="000C289E">
            <w:pPr>
              <w:pStyle w:val="a9"/>
              <w:ind w:firstLine="0"/>
              <w:rPr>
                <w:sz w:val="24"/>
              </w:rPr>
            </w:pPr>
          </w:p>
          <w:p w:rsidR="00662E7D" w:rsidRPr="002D1154" w:rsidRDefault="00CF75E8" w:rsidP="000C289E">
            <w:pPr>
              <w:pStyle w:val="a9"/>
              <w:ind w:firstLine="0"/>
            </w:pPr>
            <w:r w:rsidRPr="002D1154">
              <w:fldChar w:fldCharType="begin">
                <w:ffData>
                  <w:name w:val="Флажок1"/>
                  <w:enabled/>
                  <w:calcOnExit w:val="0"/>
                  <w:checkBox>
                    <w:sizeAuto/>
                    <w:default w:val="0"/>
                  </w:checkBox>
                </w:ffData>
              </w:fldChar>
            </w:r>
            <w:bookmarkStart w:id="6" w:name="Флажок1"/>
            <w:r w:rsidR="00662E7D" w:rsidRPr="002D1154">
              <w:instrText xml:space="preserve"> FORMCHECKBOX </w:instrText>
            </w:r>
            <w:r>
              <w:fldChar w:fldCharType="separate"/>
            </w:r>
            <w:r w:rsidRPr="002D1154">
              <w:fldChar w:fldCharType="end"/>
            </w:r>
            <w:bookmarkEnd w:id="6"/>
            <w:r w:rsidR="00662E7D" w:rsidRPr="002D1154">
              <w:t xml:space="preserve"> </w:t>
            </w:r>
            <w:proofErr w:type="spellStart"/>
            <w:r w:rsidR="00662E7D" w:rsidRPr="002D1154">
              <w:t>Микропредприятие</w:t>
            </w:r>
            <w:proofErr w:type="spellEnd"/>
          </w:p>
          <w:p w:rsidR="00662E7D" w:rsidRPr="002D1154" w:rsidRDefault="00662E7D" w:rsidP="000C289E">
            <w:pPr>
              <w:pStyle w:val="a9"/>
              <w:ind w:firstLine="0"/>
            </w:pPr>
          </w:p>
          <w:p w:rsidR="00662E7D" w:rsidRPr="002D1154" w:rsidRDefault="00662E7D" w:rsidP="000C289E">
            <w:pPr>
              <w:pStyle w:val="a9"/>
              <w:ind w:firstLine="0"/>
            </w:pPr>
            <w:r w:rsidRPr="002D1154">
              <w:t>___________________________________________</w:t>
            </w:r>
          </w:p>
          <w:p w:rsidR="00662E7D" w:rsidRPr="002D1154" w:rsidRDefault="00662E7D" w:rsidP="000C289E">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662E7D" w:rsidRPr="002D1154" w:rsidTr="000C289E">
        <w:trPr>
          <w:trHeight w:val="2096"/>
        </w:trPr>
        <w:tc>
          <w:tcPr>
            <w:tcW w:w="594" w:type="dxa"/>
            <w:vMerge/>
          </w:tcPr>
          <w:p w:rsidR="00662E7D" w:rsidRPr="002D1154" w:rsidRDefault="00662E7D" w:rsidP="000C289E">
            <w:pPr>
              <w:pStyle w:val="a9"/>
              <w:ind w:firstLine="0"/>
              <w:rPr>
                <w:sz w:val="28"/>
                <w:szCs w:val="20"/>
              </w:rPr>
            </w:pPr>
          </w:p>
        </w:tc>
        <w:tc>
          <w:tcPr>
            <w:tcW w:w="3053" w:type="dxa"/>
            <w:vMerge/>
          </w:tcPr>
          <w:p w:rsidR="00662E7D" w:rsidRPr="002D1154" w:rsidRDefault="00662E7D" w:rsidP="000C289E">
            <w:pPr>
              <w:pStyle w:val="a9"/>
              <w:ind w:firstLine="0"/>
              <w:rPr>
                <w:sz w:val="28"/>
                <w:szCs w:val="20"/>
              </w:rPr>
            </w:pPr>
          </w:p>
        </w:tc>
        <w:tc>
          <w:tcPr>
            <w:tcW w:w="6242" w:type="dxa"/>
            <w:gridSpan w:val="2"/>
          </w:tcPr>
          <w:p w:rsidR="00662E7D" w:rsidRPr="002D1154" w:rsidRDefault="00662E7D" w:rsidP="000C289E">
            <w:pPr>
              <w:pStyle w:val="a9"/>
              <w:ind w:firstLine="0"/>
            </w:pPr>
          </w:p>
          <w:p w:rsidR="00662E7D" w:rsidRPr="002D1154" w:rsidRDefault="00CF75E8" w:rsidP="000C289E">
            <w:pPr>
              <w:pStyle w:val="a9"/>
              <w:ind w:firstLine="0"/>
            </w:pPr>
            <w:r w:rsidRPr="002D1154">
              <w:fldChar w:fldCharType="begin">
                <w:ffData>
                  <w:name w:val="Флажок2"/>
                  <w:enabled/>
                  <w:calcOnExit w:val="0"/>
                  <w:checkBox>
                    <w:sizeAuto/>
                    <w:default w:val="0"/>
                  </w:checkBox>
                </w:ffData>
              </w:fldChar>
            </w:r>
            <w:bookmarkStart w:id="7" w:name="Флажок2"/>
            <w:r w:rsidR="00662E7D" w:rsidRPr="002D1154">
              <w:instrText xml:space="preserve"> FORMCHECKBOX </w:instrText>
            </w:r>
            <w:r>
              <w:fldChar w:fldCharType="separate"/>
            </w:r>
            <w:r w:rsidRPr="002D1154">
              <w:fldChar w:fldCharType="end"/>
            </w:r>
            <w:bookmarkEnd w:id="7"/>
            <w:r w:rsidR="00662E7D" w:rsidRPr="002D1154">
              <w:t xml:space="preserve"> Малое предприятие</w:t>
            </w:r>
          </w:p>
          <w:p w:rsidR="00662E7D" w:rsidRPr="002D1154" w:rsidRDefault="00662E7D" w:rsidP="000C289E">
            <w:pPr>
              <w:pStyle w:val="a9"/>
              <w:ind w:firstLine="0"/>
            </w:pPr>
          </w:p>
          <w:p w:rsidR="00662E7D" w:rsidRPr="002D1154" w:rsidRDefault="00662E7D" w:rsidP="000C289E">
            <w:pPr>
              <w:pStyle w:val="a9"/>
              <w:ind w:firstLine="0"/>
            </w:pPr>
            <w:r w:rsidRPr="002D1154">
              <w:t>_________________________________________</w:t>
            </w:r>
          </w:p>
          <w:p w:rsidR="00662E7D" w:rsidRPr="002D1154" w:rsidRDefault="00662E7D" w:rsidP="000C289E">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62E7D" w:rsidRPr="002D1154" w:rsidRDefault="00662E7D" w:rsidP="000C289E">
            <w:pPr>
              <w:pStyle w:val="a9"/>
              <w:rPr>
                <w:sz w:val="24"/>
              </w:rPr>
            </w:pPr>
          </w:p>
        </w:tc>
      </w:tr>
      <w:tr w:rsidR="00662E7D" w:rsidRPr="002D1154" w:rsidTr="000C289E">
        <w:trPr>
          <w:trHeight w:val="2299"/>
        </w:trPr>
        <w:tc>
          <w:tcPr>
            <w:tcW w:w="594" w:type="dxa"/>
            <w:vMerge/>
          </w:tcPr>
          <w:p w:rsidR="00662E7D" w:rsidRPr="002D1154" w:rsidRDefault="00662E7D" w:rsidP="000C289E">
            <w:pPr>
              <w:pStyle w:val="a9"/>
              <w:ind w:firstLine="0"/>
              <w:rPr>
                <w:sz w:val="28"/>
                <w:szCs w:val="20"/>
              </w:rPr>
            </w:pPr>
          </w:p>
        </w:tc>
        <w:tc>
          <w:tcPr>
            <w:tcW w:w="3053" w:type="dxa"/>
            <w:vMerge/>
          </w:tcPr>
          <w:p w:rsidR="00662E7D" w:rsidRPr="002D1154" w:rsidRDefault="00662E7D" w:rsidP="000C289E">
            <w:pPr>
              <w:pStyle w:val="a9"/>
              <w:ind w:firstLine="0"/>
              <w:rPr>
                <w:sz w:val="28"/>
                <w:szCs w:val="20"/>
              </w:rPr>
            </w:pPr>
          </w:p>
        </w:tc>
        <w:tc>
          <w:tcPr>
            <w:tcW w:w="6242" w:type="dxa"/>
            <w:gridSpan w:val="2"/>
          </w:tcPr>
          <w:p w:rsidR="00662E7D" w:rsidRPr="002D1154" w:rsidRDefault="00662E7D" w:rsidP="000C289E">
            <w:pPr>
              <w:pStyle w:val="a9"/>
              <w:ind w:firstLine="0"/>
            </w:pPr>
          </w:p>
          <w:p w:rsidR="00662E7D" w:rsidRPr="002D1154" w:rsidRDefault="00CF75E8" w:rsidP="000C289E">
            <w:pPr>
              <w:pStyle w:val="a9"/>
              <w:ind w:firstLine="0"/>
            </w:pPr>
            <w:r w:rsidRPr="002D1154">
              <w:fldChar w:fldCharType="begin">
                <w:ffData>
                  <w:name w:val="Флажок3"/>
                  <w:enabled/>
                  <w:calcOnExit w:val="0"/>
                  <w:checkBox>
                    <w:sizeAuto/>
                    <w:default w:val="0"/>
                  </w:checkBox>
                </w:ffData>
              </w:fldChar>
            </w:r>
            <w:bookmarkStart w:id="8" w:name="Флажок3"/>
            <w:r w:rsidR="00662E7D" w:rsidRPr="002D1154">
              <w:instrText xml:space="preserve"> FORMCHECKBOX </w:instrText>
            </w:r>
            <w:r>
              <w:fldChar w:fldCharType="separate"/>
            </w:r>
            <w:r w:rsidRPr="002D1154">
              <w:fldChar w:fldCharType="end"/>
            </w:r>
            <w:bookmarkEnd w:id="8"/>
            <w:r w:rsidR="00662E7D" w:rsidRPr="002D1154">
              <w:t xml:space="preserve"> Среднее предприятие</w:t>
            </w:r>
          </w:p>
          <w:p w:rsidR="00662E7D" w:rsidRPr="002D1154" w:rsidRDefault="00662E7D" w:rsidP="000C289E">
            <w:pPr>
              <w:pStyle w:val="a9"/>
              <w:ind w:firstLine="0"/>
            </w:pPr>
          </w:p>
          <w:p w:rsidR="00662E7D" w:rsidRPr="002D1154" w:rsidRDefault="00662E7D" w:rsidP="000C289E">
            <w:pPr>
              <w:pStyle w:val="a9"/>
              <w:ind w:firstLine="0"/>
            </w:pPr>
            <w:r w:rsidRPr="002D1154">
              <w:t>_________________________________________</w:t>
            </w:r>
          </w:p>
          <w:p w:rsidR="00662E7D" w:rsidRPr="002D1154" w:rsidRDefault="00662E7D" w:rsidP="000C289E">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62E7D" w:rsidRPr="002D1154" w:rsidRDefault="00662E7D" w:rsidP="000C289E">
            <w:pPr>
              <w:pStyle w:val="a9"/>
              <w:ind w:firstLine="0"/>
            </w:pPr>
          </w:p>
        </w:tc>
      </w:tr>
      <w:tr w:rsidR="00662E7D" w:rsidRPr="002D1154" w:rsidTr="000C289E">
        <w:trPr>
          <w:trHeight w:val="2926"/>
        </w:trPr>
        <w:tc>
          <w:tcPr>
            <w:tcW w:w="594" w:type="dxa"/>
            <w:vMerge/>
            <w:tcBorders>
              <w:bottom w:val="single" w:sz="4" w:space="0" w:color="auto"/>
            </w:tcBorders>
          </w:tcPr>
          <w:p w:rsidR="00662E7D" w:rsidRPr="002D1154" w:rsidRDefault="00662E7D" w:rsidP="000C289E">
            <w:pPr>
              <w:pStyle w:val="a9"/>
              <w:ind w:firstLine="0"/>
              <w:rPr>
                <w:sz w:val="28"/>
                <w:szCs w:val="20"/>
              </w:rPr>
            </w:pPr>
          </w:p>
        </w:tc>
        <w:tc>
          <w:tcPr>
            <w:tcW w:w="3053" w:type="dxa"/>
            <w:vMerge/>
            <w:tcBorders>
              <w:bottom w:val="single" w:sz="4" w:space="0" w:color="auto"/>
            </w:tcBorders>
          </w:tcPr>
          <w:p w:rsidR="00662E7D" w:rsidRPr="002D1154" w:rsidRDefault="00662E7D" w:rsidP="000C289E">
            <w:pPr>
              <w:pStyle w:val="a9"/>
              <w:ind w:firstLine="0"/>
              <w:rPr>
                <w:sz w:val="28"/>
                <w:szCs w:val="20"/>
              </w:rPr>
            </w:pPr>
          </w:p>
        </w:tc>
        <w:tc>
          <w:tcPr>
            <w:tcW w:w="6242" w:type="dxa"/>
            <w:gridSpan w:val="2"/>
          </w:tcPr>
          <w:p w:rsidR="00662E7D" w:rsidRPr="002D1154" w:rsidRDefault="00662E7D" w:rsidP="000C289E">
            <w:pPr>
              <w:pStyle w:val="a9"/>
              <w:ind w:firstLine="0"/>
            </w:pPr>
          </w:p>
          <w:p w:rsidR="00662E7D" w:rsidRPr="002D1154" w:rsidRDefault="00CF75E8" w:rsidP="000C289E">
            <w:pPr>
              <w:pStyle w:val="a9"/>
              <w:ind w:firstLine="0"/>
            </w:pPr>
            <w:r w:rsidRPr="002D1154">
              <w:fldChar w:fldCharType="begin">
                <w:ffData>
                  <w:name w:val="Флажок4"/>
                  <w:enabled/>
                  <w:calcOnExit w:val="0"/>
                  <w:checkBox>
                    <w:sizeAuto/>
                    <w:default w:val="0"/>
                  </w:checkBox>
                </w:ffData>
              </w:fldChar>
            </w:r>
            <w:bookmarkStart w:id="9" w:name="Флажок4"/>
            <w:r w:rsidR="00662E7D" w:rsidRPr="002D1154">
              <w:instrText xml:space="preserve"> FORMCHECKBOX </w:instrText>
            </w:r>
            <w:r>
              <w:fldChar w:fldCharType="separate"/>
            </w:r>
            <w:r w:rsidRPr="002D1154">
              <w:fldChar w:fldCharType="end"/>
            </w:r>
            <w:bookmarkEnd w:id="9"/>
            <w:r w:rsidR="00662E7D" w:rsidRPr="002D1154">
              <w:t xml:space="preserve"> Не является субъектом малого и среднего предпринимательства</w:t>
            </w:r>
          </w:p>
          <w:p w:rsidR="00662E7D" w:rsidRPr="002D1154" w:rsidRDefault="00662E7D" w:rsidP="000C289E">
            <w:pPr>
              <w:pStyle w:val="a9"/>
              <w:ind w:firstLine="0"/>
            </w:pPr>
          </w:p>
          <w:p w:rsidR="00662E7D" w:rsidRPr="002D1154" w:rsidRDefault="00662E7D" w:rsidP="000C289E">
            <w:pPr>
              <w:pStyle w:val="a9"/>
              <w:ind w:firstLine="0"/>
            </w:pPr>
            <w:r w:rsidRPr="002D1154">
              <w:t>_________________________________________</w:t>
            </w:r>
          </w:p>
          <w:p w:rsidR="00662E7D" w:rsidRPr="002D1154" w:rsidRDefault="00662E7D" w:rsidP="000C289E">
            <w:pPr>
              <w:pStyle w:val="a9"/>
              <w:ind w:firstLine="0"/>
            </w:pPr>
            <w:r w:rsidRPr="002D1154">
              <w:rPr>
                <w:sz w:val="20"/>
              </w:rPr>
              <w:t xml:space="preserve">указать наименование каждого юридического лица, выступающего на стороне участника, не </w:t>
            </w:r>
            <w:proofErr w:type="gramStart"/>
            <w:r w:rsidRPr="002D1154">
              <w:rPr>
                <w:sz w:val="20"/>
              </w:rPr>
              <w:t>являющихся</w:t>
            </w:r>
            <w:proofErr w:type="gramEnd"/>
            <w:r w:rsidRPr="002D1154">
              <w:rPr>
                <w:sz w:val="20"/>
              </w:rPr>
              <w:t xml:space="preserve"> субъектами малого и среднего предпринимательства</w:t>
            </w:r>
          </w:p>
          <w:p w:rsidR="00662E7D" w:rsidRPr="002D1154" w:rsidRDefault="00662E7D" w:rsidP="000C289E">
            <w:pPr>
              <w:pStyle w:val="a9"/>
              <w:ind w:firstLine="0"/>
            </w:pPr>
          </w:p>
          <w:p w:rsidR="00662E7D" w:rsidRPr="002D1154" w:rsidRDefault="00662E7D" w:rsidP="000C289E">
            <w:pPr>
              <w:pStyle w:val="a9"/>
              <w:ind w:firstLine="0"/>
            </w:pPr>
            <w:r w:rsidRPr="002D1154">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662E7D" w:rsidRPr="002D1154" w:rsidTr="000C289E">
        <w:trPr>
          <w:trHeight w:val="2350"/>
        </w:trPr>
        <w:tc>
          <w:tcPr>
            <w:tcW w:w="594" w:type="dxa"/>
            <w:tcBorders>
              <w:bottom w:val="nil"/>
            </w:tcBorders>
          </w:tcPr>
          <w:p w:rsidR="00662E7D" w:rsidRPr="002D1154" w:rsidRDefault="00662E7D" w:rsidP="000C289E">
            <w:pPr>
              <w:pStyle w:val="a9"/>
              <w:ind w:firstLine="0"/>
              <w:rPr>
                <w:sz w:val="28"/>
                <w:szCs w:val="20"/>
              </w:rPr>
            </w:pPr>
            <w:r w:rsidRPr="002D1154">
              <w:rPr>
                <w:sz w:val="28"/>
                <w:szCs w:val="20"/>
              </w:rPr>
              <w:t>5.</w:t>
            </w:r>
          </w:p>
        </w:tc>
        <w:tc>
          <w:tcPr>
            <w:tcW w:w="3053" w:type="dxa"/>
            <w:tcBorders>
              <w:bottom w:val="nil"/>
            </w:tcBorders>
          </w:tcPr>
          <w:p w:rsidR="00662E7D" w:rsidRPr="002D1154" w:rsidRDefault="00662E7D" w:rsidP="000C289E">
            <w:pPr>
              <w:pStyle w:val="a9"/>
              <w:ind w:firstLine="0"/>
              <w:rPr>
                <w:sz w:val="28"/>
                <w:szCs w:val="20"/>
              </w:rPr>
            </w:pPr>
            <w:r w:rsidRPr="002D1154">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662E7D" w:rsidRPr="002D1154" w:rsidRDefault="00662E7D" w:rsidP="000C289E">
            <w:pPr>
              <w:pStyle w:val="11"/>
              <w:ind w:firstLine="0"/>
            </w:pPr>
            <w:r w:rsidRPr="002D1154">
              <w:t>1.</w:t>
            </w:r>
          </w:p>
        </w:tc>
        <w:tc>
          <w:tcPr>
            <w:tcW w:w="5816" w:type="dxa"/>
          </w:tcPr>
          <w:p w:rsidR="00662E7D" w:rsidRPr="002D1154" w:rsidRDefault="00662E7D" w:rsidP="000C289E">
            <w:pPr>
              <w:pStyle w:val="11"/>
              <w:ind w:firstLine="0"/>
              <w:rPr>
                <w:i/>
              </w:rPr>
            </w:pPr>
            <w:r w:rsidRPr="002D1154">
              <w:t>Наименование лица: ______________________ (</w:t>
            </w:r>
            <w:r w:rsidRPr="002D1154">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2D1154">
              <w:rPr>
                <w:i/>
              </w:rPr>
              <w:lastRenderedPageBreak/>
              <w:t>на стороне участника)</w:t>
            </w:r>
          </w:p>
          <w:p w:rsidR="00662E7D" w:rsidRPr="002D1154" w:rsidRDefault="00662E7D" w:rsidP="000C289E">
            <w:pPr>
              <w:pStyle w:val="11"/>
              <w:ind w:firstLine="0"/>
              <w:rPr>
                <w:i/>
              </w:rPr>
            </w:pPr>
            <w:r w:rsidRPr="002D1154">
              <w:t>Адрес: _______________________________ (</w:t>
            </w:r>
            <w:r w:rsidRPr="002D1154">
              <w:rPr>
                <w:i/>
              </w:rPr>
              <w:t>указать адрес каждого лица, выступающего на стороне участника)</w:t>
            </w:r>
          </w:p>
          <w:p w:rsidR="00662E7D" w:rsidRPr="002D1154" w:rsidRDefault="00662E7D" w:rsidP="000C289E">
            <w:pPr>
              <w:pStyle w:val="11"/>
              <w:ind w:firstLine="0"/>
            </w:pPr>
            <w:r w:rsidRPr="002D1154">
              <w:t>Фактическое местонахождение: ________________________________________ (</w:t>
            </w:r>
            <w:r w:rsidRPr="002D1154">
              <w:rPr>
                <w:i/>
              </w:rPr>
              <w:t>указать местонахождения каждого лица, выступающего на стороне участника)</w:t>
            </w:r>
          </w:p>
          <w:p w:rsidR="00662E7D" w:rsidRPr="002D1154" w:rsidRDefault="00662E7D" w:rsidP="000C289E">
            <w:pPr>
              <w:pStyle w:val="11"/>
              <w:ind w:firstLine="0"/>
              <w:rPr>
                <w:i/>
              </w:rPr>
            </w:pPr>
            <w:r w:rsidRPr="002D1154">
              <w:t>Телефон: _______________________ (</w:t>
            </w:r>
            <w:r w:rsidRPr="002D1154">
              <w:rPr>
                <w:i/>
              </w:rPr>
              <w:t>указать телефон каждого лица, выступающего на стороне участника)</w:t>
            </w:r>
          </w:p>
          <w:p w:rsidR="00662E7D" w:rsidRPr="002D1154" w:rsidRDefault="00662E7D" w:rsidP="000C289E">
            <w:pPr>
              <w:pStyle w:val="11"/>
              <w:ind w:firstLine="0"/>
            </w:pPr>
            <w:r w:rsidRPr="002D1154">
              <w:t>Факс: __________________________ (</w:t>
            </w:r>
            <w:r w:rsidRPr="002D1154">
              <w:rPr>
                <w:i/>
              </w:rPr>
              <w:t>указать факс каждого лица, выступающего на стороне участника)</w:t>
            </w:r>
          </w:p>
          <w:p w:rsidR="00662E7D" w:rsidRPr="002D1154" w:rsidRDefault="00662E7D" w:rsidP="000C289E">
            <w:pPr>
              <w:pStyle w:val="11"/>
              <w:ind w:firstLine="0"/>
            </w:pPr>
            <w:r w:rsidRPr="002D1154">
              <w:t xml:space="preserve">Адрес электронной почты: ________________ </w:t>
            </w:r>
            <w:r w:rsidRPr="002D1154">
              <w:rPr>
                <w:i/>
              </w:rPr>
              <w:t>указать адрес электронной почты каждого лица, выступающего на стороне участника</w:t>
            </w:r>
          </w:p>
          <w:p w:rsidR="00662E7D" w:rsidRPr="002D1154" w:rsidRDefault="00662E7D" w:rsidP="000C289E">
            <w:pPr>
              <w:pStyle w:val="11"/>
              <w:ind w:firstLine="0"/>
            </w:pPr>
            <w:r w:rsidRPr="002D1154">
              <w:t xml:space="preserve">ИНН: ________________________________ </w:t>
            </w:r>
            <w:r w:rsidRPr="002D1154">
              <w:rPr>
                <w:i/>
              </w:rPr>
              <w:t>указать ИНН каждого лица, выступающего на стороне участника</w:t>
            </w:r>
            <w:r w:rsidRPr="002D1154">
              <w:t>.</w:t>
            </w:r>
          </w:p>
        </w:tc>
      </w:tr>
      <w:tr w:rsidR="00662E7D" w:rsidRPr="002D1154" w:rsidTr="000C289E">
        <w:trPr>
          <w:trHeight w:val="150"/>
        </w:trPr>
        <w:tc>
          <w:tcPr>
            <w:tcW w:w="594" w:type="dxa"/>
            <w:vMerge w:val="restart"/>
            <w:tcBorders>
              <w:top w:val="nil"/>
            </w:tcBorders>
          </w:tcPr>
          <w:p w:rsidR="00662E7D" w:rsidRPr="002D1154" w:rsidRDefault="00662E7D" w:rsidP="000C289E">
            <w:pPr>
              <w:pStyle w:val="a9"/>
              <w:ind w:firstLine="0"/>
              <w:rPr>
                <w:sz w:val="28"/>
                <w:szCs w:val="20"/>
              </w:rPr>
            </w:pPr>
          </w:p>
        </w:tc>
        <w:tc>
          <w:tcPr>
            <w:tcW w:w="3053" w:type="dxa"/>
            <w:vMerge w:val="restart"/>
            <w:tcBorders>
              <w:top w:val="nil"/>
            </w:tcBorders>
          </w:tcPr>
          <w:p w:rsidR="00662E7D" w:rsidRPr="002D1154" w:rsidRDefault="00662E7D" w:rsidP="000C289E">
            <w:pPr>
              <w:pStyle w:val="a9"/>
              <w:ind w:firstLine="0"/>
            </w:pPr>
          </w:p>
        </w:tc>
        <w:tc>
          <w:tcPr>
            <w:tcW w:w="426" w:type="dxa"/>
          </w:tcPr>
          <w:p w:rsidR="00662E7D" w:rsidRPr="002D1154" w:rsidRDefault="00662E7D" w:rsidP="000C289E">
            <w:pPr>
              <w:pStyle w:val="11"/>
              <w:ind w:firstLine="0"/>
            </w:pPr>
            <w:r w:rsidRPr="002D1154">
              <w:t>2.</w:t>
            </w:r>
          </w:p>
        </w:tc>
        <w:tc>
          <w:tcPr>
            <w:tcW w:w="5816" w:type="dxa"/>
          </w:tcPr>
          <w:p w:rsidR="00662E7D" w:rsidRPr="002D1154" w:rsidRDefault="00662E7D" w:rsidP="000C289E">
            <w:pPr>
              <w:pStyle w:val="11"/>
              <w:ind w:firstLine="0"/>
            </w:pPr>
            <w:r w:rsidRPr="002D1154">
              <w:t>……</w:t>
            </w:r>
          </w:p>
        </w:tc>
      </w:tr>
      <w:tr w:rsidR="00662E7D" w:rsidRPr="002D1154" w:rsidTr="000C289E">
        <w:trPr>
          <w:trHeight w:val="150"/>
        </w:trPr>
        <w:tc>
          <w:tcPr>
            <w:tcW w:w="594" w:type="dxa"/>
            <w:vMerge/>
          </w:tcPr>
          <w:p w:rsidR="00662E7D" w:rsidRPr="002D1154" w:rsidRDefault="00662E7D" w:rsidP="000C289E">
            <w:pPr>
              <w:pStyle w:val="a9"/>
              <w:ind w:firstLine="0"/>
              <w:rPr>
                <w:sz w:val="28"/>
                <w:szCs w:val="20"/>
              </w:rPr>
            </w:pPr>
          </w:p>
        </w:tc>
        <w:tc>
          <w:tcPr>
            <w:tcW w:w="3053" w:type="dxa"/>
            <w:vMerge/>
          </w:tcPr>
          <w:p w:rsidR="00662E7D" w:rsidRPr="002D1154" w:rsidRDefault="00662E7D" w:rsidP="000C289E">
            <w:pPr>
              <w:pStyle w:val="a9"/>
              <w:ind w:firstLine="0"/>
            </w:pPr>
          </w:p>
        </w:tc>
        <w:tc>
          <w:tcPr>
            <w:tcW w:w="426" w:type="dxa"/>
          </w:tcPr>
          <w:p w:rsidR="00662E7D" w:rsidRPr="002D1154" w:rsidRDefault="00662E7D" w:rsidP="000C289E">
            <w:pPr>
              <w:pStyle w:val="11"/>
              <w:ind w:firstLine="0"/>
            </w:pPr>
            <w:r w:rsidRPr="002D1154">
              <w:t>3.</w:t>
            </w:r>
          </w:p>
        </w:tc>
        <w:tc>
          <w:tcPr>
            <w:tcW w:w="5816" w:type="dxa"/>
          </w:tcPr>
          <w:p w:rsidR="00662E7D" w:rsidRPr="002D1154" w:rsidRDefault="00662E7D" w:rsidP="000C289E">
            <w:pPr>
              <w:pStyle w:val="11"/>
              <w:ind w:firstLine="0"/>
            </w:pPr>
            <w:r w:rsidRPr="002D1154">
              <w:t>……</w:t>
            </w:r>
          </w:p>
        </w:tc>
      </w:tr>
      <w:tr w:rsidR="00662E7D" w:rsidRPr="002D1154" w:rsidTr="000C289E">
        <w:trPr>
          <w:trHeight w:val="150"/>
        </w:trPr>
        <w:tc>
          <w:tcPr>
            <w:tcW w:w="594" w:type="dxa"/>
            <w:vMerge/>
          </w:tcPr>
          <w:p w:rsidR="00662E7D" w:rsidRPr="002D1154" w:rsidRDefault="00662E7D" w:rsidP="000C289E">
            <w:pPr>
              <w:pStyle w:val="a9"/>
              <w:ind w:firstLine="0"/>
              <w:rPr>
                <w:sz w:val="28"/>
                <w:szCs w:val="20"/>
              </w:rPr>
            </w:pPr>
          </w:p>
        </w:tc>
        <w:tc>
          <w:tcPr>
            <w:tcW w:w="3053" w:type="dxa"/>
            <w:vMerge/>
          </w:tcPr>
          <w:p w:rsidR="00662E7D" w:rsidRPr="002D1154" w:rsidRDefault="00662E7D" w:rsidP="000C289E">
            <w:pPr>
              <w:pStyle w:val="a9"/>
              <w:ind w:firstLine="0"/>
            </w:pPr>
          </w:p>
        </w:tc>
        <w:tc>
          <w:tcPr>
            <w:tcW w:w="426" w:type="dxa"/>
          </w:tcPr>
          <w:p w:rsidR="00662E7D" w:rsidRPr="002D1154" w:rsidRDefault="00662E7D" w:rsidP="000C289E">
            <w:pPr>
              <w:pStyle w:val="11"/>
              <w:ind w:firstLine="0"/>
            </w:pPr>
            <w:r w:rsidRPr="002D1154">
              <w:t>4.</w:t>
            </w:r>
          </w:p>
        </w:tc>
        <w:tc>
          <w:tcPr>
            <w:tcW w:w="5816" w:type="dxa"/>
          </w:tcPr>
          <w:p w:rsidR="00662E7D" w:rsidRPr="002D1154" w:rsidRDefault="00662E7D" w:rsidP="000C289E">
            <w:pPr>
              <w:pStyle w:val="11"/>
              <w:ind w:firstLine="0"/>
            </w:pPr>
            <w:r w:rsidRPr="002D1154">
              <w:t>……</w:t>
            </w:r>
          </w:p>
        </w:tc>
      </w:tr>
    </w:tbl>
    <w:p w:rsidR="00662E7D" w:rsidRPr="002D1154" w:rsidRDefault="00662E7D" w:rsidP="00662E7D">
      <w:pPr>
        <w:pStyle w:val="110"/>
        <w:ind w:firstLine="709"/>
      </w:pPr>
    </w:p>
    <w:p w:rsidR="00662E7D" w:rsidRPr="002D1154" w:rsidRDefault="00662E7D" w:rsidP="00662E7D">
      <w:pPr>
        <w:pStyle w:val="11"/>
        <w:ind w:firstLine="709"/>
      </w:pPr>
      <w:r w:rsidRPr="002D1154">
        <w:rPr>
          <w:bCs/>
          <w:szCs w:val="28"/>
        </w:rPr>
        <w:t>Сведения о предоставлении инновационных и высокотехнологичных услуг:</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1544"/>
        <w:gridCol w:w="2707"/>
        <w:gridCol w:w="2693"/>
      </w:tblGrid>
      <w:tr w:rsidR="00662E7D" w:rsidRPr="002D1154" w:rsidTr="000C289E">
        <w:trPr>
          <w:trHeight w:val="509"/>
        </w:trPr>
        <w:tc>
          <w:tcPr>
            <w:tcW w:w="1560" w:type="pct"/>
            <w:vMerge w:val="restart"/>
          </w:tcPr>
          <w:p w:rsidR="00662E7D" w:rsidRPr="002D1154" w:rsidRDefault="00662E7D" w:rsidP="000C289E">
            <w:pPr>
              <w:jc w:val="both"/>
              <w:rPr>
                <w:sz w:val="28"/>
                <w:szCs w:val="28"/>
              </w:rPr>
            </w:pPr>
            <w:r w:rsidRPr="002D1154">
              <w:rPr>
                <w:b/>
                <w:sz w:val="22"/>
                <w:szCs w:val="22"/>
              </w:rPr>
              <w:t>Наименование показателя</w:t>
            </w:r>
          </w:p>
        </w:tc>
        <w:tc>
          <w:tcPr>
            <w:tcW w:w="765" w:type="pct"/>
            <w:vMerge w:val="restart"/>
          </w:tcPr>
          <w:p w:rsidR="00662E7D" w:rsidRPr="002D1154" w:rsidRDefault="00662E7D" w:rsidP="000C289E">
            <w:pPr>
              <w:jc w:val="both"/>
              <w:rPr>
                <w:sz w:val="28"/>
                <w:szCs w:val="28"/>
              </w:rPr>
            </w:pPr>
            <w:r w:rsidRPr="002D1154">
              <w:rPr>
                <w:b/>
                <w:sz w:val="22"/>
                <w:szCs w:val="22"/>
              </w:rPr>
              <w:t>Общая стоимость</w:t>
            </w:r>
          </w:p>
        </w:tc>
        <w:tc>
          <w:tcPr>
            <w:tcW w:w="2675" w:type="pct"/>
            <w:gridSpan w:val="2"/>
          </w:tcPr>
          <w:p w:rsidR="00662E7D" w:rsidRPr="002D1154" w:rsidRDefault="00662E7D" w:rsidP="000C289E">
            <w:pPr>
              <w:jc w:val="both"/>
              <w:rPr>
                <w:sz w:val="28"/>
                <w:szCs w:val="28"/>
              </w:rPr>
            </w:pPr>
            <w:r w:rsidRPr="002D1154">
              <w:rPr>
                <w:b/>
                <w:sz w:val="22"/>
                <w:szCs w:val="22"/>
              </w:rPr>
              <w:t xml:space="preserve">в том числе: </w:t>
            </w:r>
            <w:r w:rsidRPr="002D1154">
              <w:rPr>
                <w:b/>
                <w:i/>
                <w:sz w:val="22"/>
                <w:szCs w:val="22"/>
              </w:rPr>
              <w:t>(указать сведения о стоимости на каждый год, в котором, оказываются услуги</w:t>
            </w:r>
            <w:proofErr w:type="gramStart"/>
            <w:r w:rsidRPr="002D1154">
              <w:rPr>
                <w:b/>
                <w:i/>
                <w:sz w:val="22"/>
                <w:szCs w:val="22"/>
              </w:rPr>
              <w:t>,</w:t>
            </w:r>
            <w:r w:rsidRPr="002D1154">
              <w:rPr>
                <w:b/>
                <w:sz w:val="22"/>
                <w:szCs w:val="22"/>
              </w:rPr>
              <w:t>)</w:t>
            </w:r>
            <w:proofErr w:type="gramEnd"/>
          </w:p>
        </w:tc>
      </w:tr>
      <w:tr w:rsidR="00662E7D" w:rsidRPr="002D1154" w:rsidTr="000C289E">
        <w:trPr>
          <w:trHeight w:val="254"/>
        </w:trPr>
        <w:tc>
          <w:tcPr>
            <w:tcW w:w="1560" w:type="pct"/>
            <w:vMerge/>
          </w:tcPr>
          <w:p w:rsidR="00662E7D" w:rsidRPr="002D1154" w:rsidRDefault="00662E7D" w:rsidP="000C289E">
            <w:pPr>
              <w:jc w:val="both"/>
              <w:rPr>
                <w:sz w:val="28"/>
                <w:szCs w:val="28"/>
              </w:rPr>
            </w:pPr>
          </w:p>
        </w:tc>
        <w:tc>
          <w:tcPr>
            <w:tcW w:w="765" w:type="pct"/>
            <w:vMerge/>
          </w:tcPr>
          <w:p w:rsidR="00662E7D" w:rsidRPr="002D1154" w:rsidRDefault="00662E7D" w:rsidP="000C289E">
            <w:pPr>
              <w:jc w:val="both"/>
              <w:rPr>
                <w:sz w:val="28"/>
                <w:szCs w:val="28"/>
              </w:rPr>
            </w:pPr>
          </w:p>
        </w:tc>
        <w:tc>
          <w:tcPr>
            <w:tcW w:w="1341" w:type="pct"/>
          </w:tcPr>
          <w:p w:rsidR="00662E7D" w:rsidRPr="002D1154" w:rsidRDefault="00662E7D" w:rsidP="000C289E">
            <w:pPr>
              <w:jc w:val="both"/>
              <w:rPr>
                <w:sz w:val="28"/>
                <w:szCs w:val="28"/>
              </w:rPr>
            </w:pPr>
            <w:r w:rsidRPr="002D1154">
              <w:rPr>
                <w:sz w:val="22"/>
                <w:szCs w:val="22"/>
              </w:rPr>
              <w:t>на 2020 г.</w:t>
            </w:r>
          </w:p>
        </w:tc>
        <w:tc>
          <w:tcPr>
            <w:tcW w:w="1334" w:type="pct"/>
          </w:tcPr>
          <w:p w:rsidR="00662E7D" w:rsidRPr="002D1154" w:rsidRDefault="00662E7D" w:rsidP="000C289E">
            <w:pPr>
              <w:jc w:val="both"/>
              <w:rPr>
                <w:sz w:val="28"/>
                <w:szCs w:val="28"/>
              </w:rPr>
            </w:pPr>
            <w:r w:rsidRPr="002D1154">
              <w:rPr>
                <w:sz w:val="22"/>
                <w:szCs w:val="22"/>
              </w:rPr>
              <w:t>на 2021 г.</w:t>
            </w:r>
          </w:p>
        </w:tc>
      </w:tr>
      <w:tr w:rsidR="00662E7D" w:rsidRPr="002D1154" w:rsidTr="000C289E">
        <w:trPr>
          <w:trHeight w:val="1984"/>
        </w:trPr>
        <w:tc>
          <w:tcPr>
            <w:tcW w:w="1560" w:type="pct"/>
          </w:tcPr>
          <w:p w:rsidR="00662E7D" w:rsidRPr="002D1154" w:rsidRDefault="00662E7D" w:rsidP="007F1ECA">
            <w:pPr>
              <w:jc w:val="both"/>
              <w:rPr>
                <w:sz w:val="28"/>
                <w:szCs w:val="28"/>
              </w:rPr>
            </w:pPr>
            <w:r w:rsidRPr="002D1154">
              <w:t>Стоимость</w:t>
            </w:r>
            <w:r w:rsidR="007F1ECA">
              <w:t xml:space="preserve"> </w:t>
            </w:r>
            <w:r w:rsidRPr="002D1154">
              <w:t>услуг, являющихся инновационными и (или) высокотехнологичными из общего объема предлагаемых услуг с учетом НДС, рублей</w:t>
            </w:r>
          </w:p>
        </w:tc>
        <w:tc>
          <w:tcPr>
            <w:tcW w:w="765" w:type="pct"/>
          </w:tcPr>
          <w:p w:rsidR="00662E7D" w:rsidRPr="002D1154" w:rsidRDefault="00662E7D" w:rsidP="000C289E">
            <w:pPr>
              <w:jc w:val="both"/>
              <w:rPr>
                <w:sz w:val="28"/>
                <w:szCs w:val="28"/>
              </w:rPr>
            </w:pPr>
            <w:r w:rsidRPr="002D1154">
              <w:rPr>
                <w:i/>
              </w:rPr>
              <w:t>Указать стоимость в рублях с учетом НДС</w:t>
            </w:r>
          </w:p>
        </w:tc>
        <w:tc>
          <w:tcPr>
            <w:tcW w:w="1341" w:type="pct"/>
          </w:tcPr>
          <w:p w:rsidR="00662E7D" w:rsidRPr="002D1154" w:rsidRDefault="00662E7D" w:rsidP="000C289E">
            <w:pPr>
              <w:jc w:val="both"/>
              <w:rPr>
                <w:sz w:val="28"/>
                <w:szCs w:val="28"/>
              </w:rPr>
            </w:pPr>
            <w:r w:rsidRPr="002D1154">
              <w:rPr>
                <w:i/>
              </w:rPr>
              <w:t>Указать стоимость в рублях с учетом НДС</w:t>
            </w:r>
          </w:p>
        </w:tc>
        <w:tc>
          <w:tcPr>
            <w:tcW w:w="1334" w:type="pct"/>
          </w:tcPr>
          <w:p w:rsidR="00662E7D" w:rsidRPr="002D1154" w:rsidRDefault="00662E7D" w:rsidP="000C289E">
            <w:pPr>
              <w:jc w:val="both"/>
              <w:rPr>
                <w:sz w:val="28"/>
                <w:szCs w:val="28"/>
              </w:rPr>
            </w:pPr>
            <w:r w:rsidRPr="002D1154">
              <w:rPr>
                <w:i/>
              </w:rPr>
              <w:t>Указать стоимость в рублях с учетом НДС</w:t>
            </w:r>
          </w:p>
        </w:tc>
      </w:tr>
    </w:tbl>
    <w:p w:rsidR="00662E7D" w:rsidRPr="002D1154" w:rsidRDefault="00662E7D" w:rsidP="00662E7D">
      <w:pPr>
        <w:pStyle w:val="110"/>
        <w:ind w:firstLine="709"/>
      </w:pPr>
    </w:p>
    <w:p w:rsidR="00662E7D" w:rsidRPr="002D1154" w:rsidRDefault="00662E7D" w:rsidP="00662E7D">
      <w:pPr>
        <w:rPr>
          <w:sz w:val="28"/>
          <w:szCs w:val="28"/>
        </w:rPr>
      </w:pPr>
      <w:r w:rsidRPr="002D1154">
        <w:rPr>
          <w:sz w:val="28"/>
          <w:szCs w:val="28"/>
        </w:rPr>
        <w:br w:type="page"/>
      </w:r>
    </w:p>
    <w:p w:rsidR="00662E7D" w:rsidRPr="002D1154" w:rsidRDefault="00662E7D" w:rsidP="00662E7D">
      <w:pPr>
        <w:jc w:val="center"/>
        <w:rPr>
          <w:b/>
          <w:sz w:val="28"/>
          <w:szCs w:val="28"/>
        </w:rPr>
      </w:pPr>
      <w:r w:rsidRPr="002D1154">
        <w:rPr>
          <w:b/>
          <w:sz w:val="28"/>
          <w:szCs w:val="28"/>
        </w:rPr>
        <w:lastRenderedPageBreak/>
        <w:t>Форма  технического предложения участника</w:t>
      </w:r>
    </w:p>
    <w:p w:rsidR="00662E7D" w:rsidRPr="002D1154" w:rsidRDefault="00662E7D" w:rsidP="00662E7D">
      <w:pPr>
        <w:jc w:val="center"/>
      </w:pPr>
    </w:p>
    <w:p w:rsidR="00662E7D" w:rsidRPr="002D1154" w:rsidRDefault="00662E7D" w:rsidP="00662E7D">
      <w:pPr>
        <w:jc w:val="both"/>
        <w:rPr>
          <w:bCs/>
          <w:sz w:val="28"/>
          <w:szCs w:val="28"/>
          <w:u w:val="single"/>
        </w:rPr>
      </w:pPr>
      <w:r w:rsidRPr="002D1154">
        <w:rPr>
          <w:bCs/>
          <w:sz w:val="28"/>
          <w:szCs w:val="28"/>
          <w:u w:val="single"/>
        </w:rPr>
        <w:t>Инструкция по заполнению формы технического предложения:</w:t>
      </w:r>
    </w:p>
    <w:p w:rsidR="00662E7D" w:rsidRPr="002D1154" w:rsidRDefault="00662E7D" w:rsidP="00662E7D">
      <w:pPr>
        <w:jc w:val="center"/>
        <w:rPr>
          <w:bCs/>
          <w:sz w:val="28"/>
          <w:szCs w:val="28"/>
        </w:rPr>
      </w:pPr>
      <w:r w:rsidRPr="002D1154">
        <w:rPr>
          <w:bCs/>
          <w:sz w:val="28"/>
          <w:szCs w:val="28"/>
        </w:rPr>
        <w:t>Техническое предложение</w:t>
      </w:r>
    </w:p>
    <w:p w:rsidR="00662E7D" w:rsidRPr="002D1154" w:rsidRDefault="00662E7D" w:rsidP="00662E7D">
      <w:pPr>
        <w:rPr>
          <w:bCs/>
          <w:i/>
          <w:sz w:val="28"/>
          <w:szCs w:val="28"/>
        </w:rPr>
      </w:pPr>
      <w:r w:rsidRPr="002D1154">
        <w:rPr>
          <w:bCs/>
          <w:i/>
          <w:sz w:val="28"/>
          <w:szCs w:val="28"/>
        </w:rPr>
        <w:t>оформляется участником отдельно по каждому лоту</w:t>
      </w:r>
      <w:r w:rsidRPr="002D1154">
        <w:rPr>
          <w:i/>
        </w:rPr>
        <w:t xml:space="preserve"> </w:t>
      </w:r>
      <w:r w:rsidRPr="002D1154">
        <w:rPr>
          <w:i/>
          <w:sz w:val="28"/>
          <w:szCs w:val="28"/>
        </w:rPr>
        <w:t xml:space="preserve">и предоставляется в формате </w:t>
      </w:r>
      <w:r w:rsidRPr="002D1154">
        <w:rPr>
          <w:i/>
          <w:sz w:val="28"/>
          <w:szCs w:val="28"/>
          <w:lang w:val="en-US"/>
        </w:rPr>
        <w:t>MS</w:t>
      </w:r>
      <w:r w:rsidRPr="002D1154">
        <w:rPr>
          <w:i/>
          <w:sz w:val="28"/>
          <w:szCs w:val="28"/>
        </w:rPr>
        <w:t xml:space="preserve"> </w:t>
      </w:r>
      <w:r w:rsidRPr="002D1154">
        <w:rPr>
          <w:i/>
          <w:sz w:val="28"/>
          <w:szCs w:val="28"/>
          <w:lang w:val="en-US"/>
        </w:rPr>
        <w:t>Word</w:t>
      </w:r>
    </w:p>
    <w:p w:rsidR="00662E7D" w:rsidRPr="002D1154" w:rsidRDefault="00662E7D" w:rsidP="00662E7D">
      <w:pPr>
        <w:rPr>
          <w:bCs/>
        </w:rPr>
      </w:pPr>
      <w:r w:rsidRPr="002D1154">
        <w:rPr>
          <w:bCs/>
        </w:rPr>
        <w:t>«____» ___________ 20__ г.</w:t>
      </w:r>
    </w:p>
    <w:p w:rsidR="00662E7D" w:rsidRPr="002D1154" w:rsidRDefault="00662E7D" w:rsidP="00662E7D">
      <w:pPr>
        <w:rPr>
          <w:bCs/>
          <w:sz w:val="16"/>
        </w:rPr>
      </w:pPr>
    </w:p>
    <w:p w:rsidR="00662E7D" w:rsidRPr="002D1154" w:rsidRDefault="00662E7D" w:rsidP="00662E7D">
      <w:pPr>
        <w:jc w:val="both"/>
        <w:rPr>
          <w:bCs/>
          <w:i/>
          <w:sz w:val="28"/>
          <w:szCs w:val="28"/>
        </w:rPr>
      </w:pPr>
      <w:r w:rsidRPr="002D1154">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662E7D" w:rsidRPr="002D1154" w:rsidRDefault="00662E7D" w:rsidP="00662E7D">
      <w:pPr>
        <w:jc w:val="both"/>
        <w:rPr>
          <w:bCs/>
          <w:i/>
          <w:sz w:val="28"/>
          <w:szCs w:val="28"/>
        </w:rPr>
      </w:pPr>
      <w:r w:rsidRPr="002D1154">
        <w:rPr>
          <w:bCs/>
          <w:i/>
          <w:sz w:val="28"/>
          <w:szCs w:val="28"/>
        </w:rPr>
        <w:t>Техническое предложение предоставляется в составе открытой части заявки на участие в закупке</w:t>
      </w:r>
    </w:p>
    <w:p w:rsidR="00662E7D" w:rsidRPr="002D1154" w:rsidRDefault="00662E7D" w:rsidP="00662E7D"/>
    <w:p w:rsidR="00662E7D" w:rsidRPr="002D1154" w:rsidRDefault="00662E7D" w:rsidP="00662E7D">
      <w:pPr>
        <w:jc w:val="center"/>
        <w:rPr>
          <w:b/>
          <w:bCs/>
          <w:sz w:val="28"/>
          <w:szCs w:val="28"/>
        </w:rPr>
      </w:pPr>
      <w:r w:rsidRPr="002D1154">
        <w:rPr>
          <w:b/>
          <w:bCs/>
          <w:sz w:val="28"/>
          <w:szCs w:val="28"/>
        </w:rPr>
        <w:t>Техническое предложение</w:t>
      </w:r>
    </w:p>
    <w:p w:rsidR="00662E7D" w:rsidRPr="002D1154" w:rsidRDefault="00662E7D" w:rsidP="00662E7D">
      <w:pPr>
        <w:ind w:firstLine="709"/>
        <w:jc w:val="both"/>
      </w:pPr>
      <w:r w:rsidRPr="002D1154">
        <w:rPr>
          <w:b/>
        </w:rPr>
        <w:t>Номер закупки, номер и предмет лота</w:t>
      </w:r>
    </w:p>
    <w:p w:rsidR="00662E7D" w:rsidRPr="002D1154" w:rsidRDefault="00662E7D" w:rsidP="00662E7D">
      <w:pPr>
        <w:ind w:firstLine="709"/>
        <w:jc w:val="both"/>
        <w:rPr>
          <w:i/>
        </w:rPr>
      </w:pPr>
      <w:r w:rsidRPr="002D1154">
        <w:rPr>
          <w:i/>
        </w:rPr>
        <w:t xml:space="preserve">(участник должен указать номер закупки, номер и предмет лота, соответствующие </w:t>
      </w:r>
      <w:proofErr w:type="gramStart"/>
      <w:r w:rsidRPr="002D1154">
        <w:rPr>
          <w:i/>
        </w:rPr>
        <w:t>указанным</w:t>
      </w:r>
      <w:proofErr w:type="gramEnd"/>
      <w:r w:rsidRPr="002D1154">
        <w:rPr>
          <w:i/>
        </w:rPr>
        <w:t xml:space="preserve"> в документации)</w:t>
      </w:r>
    </w:p>
    <w:p w:rsidR="00662E7D" w:rsidRPr="002D1154" w:rsidRDefault="00662E7D" w:rsidP="00662E7D">
      <w:pPr>
        <w:ind w:firstLine="709"/>
        <w:jc w:val="both"/>
        <w:rPr>
          <w:i/>
        </w:rPr>
      </w:pPr>
    </w:p>
    <w:p w:rsidR="00662E7D" w:rsidRPr="002D1154" w:rsidRDefault="00662E7D" w:rsidP="00662E7D">
      <w:pPr>
        <w:ind w:firstLine="709"/>
      </w:pPr>
      <w:r w:rsidRPr="002D1154">
        <w:t>1. Подавая настоящее техническое предложение, обязуюсь:</w:t>
      </w:r>
    </w:p>
    <w:p w:rsidR="00662E7D" w:rsidRPr="002D1154" w:rsidRDefault="00662E7D" w:rsidP="00662E7D">
      <w:pPr>
        <w:ind w:firstLine="709"/>
      </w:pPr>
      <w:r w:rsidRPr="002D1154">
        <w:t>а) оказать услуги, предусмотренные настоящим техническим предложением, в полном соответствии с:</w:t>
      </w:r>
    </w:p>
    <w:p w:rsidR="00662E7D" w:rsidRPr="002D1154" w:rsidRDefault="00662E7D" w:rsidP="00662E7D">
      <w:pPr>
        <w:pStyle w:val="a6"/>
        <w:ind w:left="0" w:firstLine="709"/>
      </w:pPr>
      <w:r w:rsidRPr="002D1154">
        <w:t>-нормативными документами, перечисленными в техническом задании документации о закупке;</w:t>
      </w:r>
    </w:p>
    <w:p w:rsidR="00662E7D" w:rsidRPr="002D1154" w:rsidRDefault="00662E7D" w:rsidP="00662E7D">
      <w:pPr>
        <w:pStyle w:val="a6"/>
        <w:ind w:left="0" w:firstLine="709"/>
      </w:pPr>
      <w:r w:rsidRPr="002D1154">
        <w:t>-требованиями к качеству оказанных услуг, указанными в техническом задании документации о закупке;</w:t>
      </w:r>
    </w:p>
    <w:p w:rsidR="00662E7D" w:rsidRPr="002D1154" w:rsidRDefault="00662E7D" w:rsidP="00662E7D">
      <w:pPr>
        <w:pStyle w:val="a6"/>
        <w:ind w:left="0" w:firstLine="709"/>
      </w:pPr>
      <w:r w:rsidRPr="002D1154">
        <w:t>-требованиями к результату оказания услуг, указанными в техническом задании документации о закупке;</w:t>
      </w:r>
    </w:p>
    <w:p w:rsidR="00662E7D" w:rsidRPr="002D1154" w:rsidRDefault="00662E7D" w:rsidP="00662E7D">
      <w:pPr>
        <w:pStyle w:val="a6"/>
        <w:ind w:left="0" w:firstLine="709"/>
        <w:rPr>
          <w:bCs/>
        </w:rPr>
      </w:pPr>
      <w:r w:rsidRPr="002D1154">
        <w:rPr>
          <w:bCs/>
        </w:rPr>
        <w:t>в) оказать услуги в мест</w:t>
      </w:r>
      <w:proofErr w:type="gramStart"/>
      <w:r w:rsidRPr="002D1154">
        <w:rPr>
          <w:bCs/>
        </w:rPr>
        <w:t>е(</w:t>
      </w:r>
      <w:proofErr w:type="gramEnd"/>
      <w:r w:rsidRPr="002D1154">
        <w:rPr>
          <w:bCs/>
        </w:rPr>
        <w:t>ах) оказания услуг, предусмотренном(</w:t>
      </w:r>
      <w:proofErr w:type="spellStart"/>
      <w:r w:rsidRPr="002D1154">
        <w:rPr>
          <w:bCs/>
        </w:rPr>
        <w:t>ых</w:t>
      </w:r>
      <w:proofErr w:type="spellEnd"/>
      <w:r w:rsidRPr="002D1154">
        <w:rPr>
          <w:bCs/>
        </w:rPr>
        <w:t>) в техническом задании</w:t>
      </w:r>
      <w:r w:rsidRPr="002D1154">
        <w:t xml:space="preserve"> документации о закупке</w:t>
      </w:r>
      <w:r w:rsidRPr="002D1154">
        <w:rPr>
          <w:bCs/>
        </w:rPr>
        <w:t>;</w:t>
      </w:r>
    </w:p>
    <w:p w:rsidR="00662E7D" w:rsidRPr="002D1154" w:rsidRDefault="00662E7D" w:rsidP="00662E7D">
      <w:pPr>
        <w:pStyle w:val="a6"/>
        <w:ind w:left="0" w:firstLine="709"/>
        <w:rPr>
          <w:bCs/>
        </w:rPr>
      </w:pPr>
      <w:r w:rsidRPr="002D1154">
        <w:rPr>
          <w:bCs/>
        </w:rPr>
        <w:t>г) оказать услуги в соответствии с условиями и порядком оказания услуг, указанными в техническом задании документации о закупке.</w:t>
      </w:r>
    </w:p>
    <w:p w:rsidR="00662E7D" w:rsidRPr="002D1154" w:rsidRDefault="00662E7D" w:rsidP="00662E7D">
      <w:pPr>
        <w:pStyle w:val="a6"/>
        <w:ind w:left="0" w:firstLine="709"/>
        <w:rPr>
          <w:bCs/>
        </w:rPr>
      </w:pPr>
    </w:p>
    <w:p w:rsidR="00662E7D" w:rsidRPr="002D1154" w:rsidRDefault="00662E7D" w:rsidP="00662E7D">
      <w:pPr>
        <w:pStyle w:val="a6"/>
        <w:ind w:left="0" w:firstLine="709"/>
        <w:rPr>
          <w:bCs/>
        </w:rPr>
      </w:pPr>
      <w:r w:rsidRPr="002D1154">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w:t>
      </w:r>
      <w:r w:rsidRPr="002D1154">
        <w:t xml:space="preserve"> документации о закупке</w:t>
      </w:r>
      <w:r w:rsidRPr="002D1154">
        <w:rPr>
          <w:bCs/>
        </w:rPr>
        <w:t>.</w:t>
      </w:r>
    </w:p>
    <w:p w:rsidR="00662E7D" w:rsidRPr="002D1154" w:rsidRDefault="00662E7D" w:rsidP="00662E7D">
      <w:pPr>
        <w:pStyle w:val="a6"/>
        <w:ind w:left="0" w:firstLine="709"/>
        <w:rPr>
          <w:bCs/>
        </w:rPr>
      </w:pPr>
    </w:p>
    <w:p w:rsidR="00662E7D" w:rsidRPr="002D1154" w:rsidRDefault="00662E7D" w:rsidP="00662E7D">
      <w:pPr>
        <w:pStyle w:val="a6"/>
        <w:ind w:left="0" w:firstLine="709"/>
        <w:rPr>
          <w:bCs/>
        </w:rPr>
      </w:pPr>
      <w:r w:rsidRPr="002D1154">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D1154">
        <w:t xml:space="preserve"> документации о закупке</w:t>
      </w:r>
      <w:r w:rsidRPr="002D1154">
        <w:rPr>
          <w:bCs/>
        </w:rPr>
        <w:t>.</w:t>
      </w:r>
    </w:p>
    <w:p w:rsidR="00662E7D" w:rsidRPr="002D1154" w:rsidRDefault="00662E7D" w:rsidP="00662E7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363"/>
        <w:gridCol w:w="613"/>
        <w:gridCol w:w="796"/>
        <w:gridCol w:w="4977"/>
      </w:tblGrid>
      <w:tr w:rsidR="00662E7D" w:rsidRPr="002D1154" w:rsidTr="000C289E">
        <w:tc>
          <w:tcPr>
            <w:tcW w:w="5000" w:type="pct"/>
            <w:gridSpan w:val="5"/>
          </w:tcPr>
          <w:p w:rsidR="00662E7D" w:rsidRPr="002D1154" w:rsidRDefault="00662E7D" w:rsidP="000C289E">
            <w:pPr>
              <w:jc w:val="both"/>
              <w:rPr>
                <w:b/>
              </w:rPr>
            </w:pPr>
            <w:r w:rsidRPr="002D1154">
              <w:rPr>
                <w:b/>
                <w:sz w:val="28"/>
                <w:szCs w:val="28"/>
              </w:rPr>
              <w:t>4. Наименование предложенных услуг их количество (объем) и предложенная цена договора</w:t>
            </w:r>
          </w:p>
        </w:tc>
      </w:tr>
      <w:tr w:rsidR="00662E7D" w:rsidRPr="002D1154" w:rsidTr="007F1ECA">
        <w:tc>
          <w:tcPr>
            <w:tcW w:w="952" w:type="pct"/>
          </w:tcPr>
          <w:p w:rsidR="00662E7D" w:rsidRPr="002D1154" w:rsidRDefault="00662E7D" w:rsidP="000C289E">
            <w:pPr>
              <w:jc w:val="both"/>
              <w:rPr>
                <w:b/>
              </w:rPr>
            </w:pPr>
            <w:r w:rsidRPr="002D1154">
              <w:rPr>
                <w:b/>
              </w:rPr>
              <w:t>Наименование услуги</w:t>
            </w:r>
          </w:p>
        </w:tc>
        <w:tc>
          <w:tcPr>
            <w:tcW w:w="712" w:type="pct"/>
          </w:tcPr>
          <w:p w:rsidR="00662E7D" w:rsidRPr="002D1154" w:rsidRDefault="00662E7D" w:rsidP="000C289E">
            <w:pPr>
              <w:jc w:val="both"/>
              <w:rPr>
                <w:b/>
              </w:rPr>
            </w:pPr>
            <w:proofErr w:type="spellStart"/>
            <w:r w:rsidRPr="002D1154">
              <w:rPr>
                <w:b/>
              </w:rPr>
              <w:t>Ед.изм</w:t>
            </w:r>
            <w:proofErr w:type="spellEnd"/>
            <w:r w:rsidRPr="002D1154">
              <w:rPr>
                <w:b/>
              </w:rPr>
              <w:t>.</w:t>
            </w:r>
          </w:p>
        </w:tc>
        <w:tc>
          <w:tcPr>
            <w:tcW w:w="736" w:type="pct"/>
            <w:gridSpan w:val="2"/>
          </w:tcPr>
          <w:p w:rsidR="00662E7D" w:rsidRPr="002D1154" w:rsidRDefault="00662E7D" w:rsidP="000C289E">
            <w:pPr>
              <w:ind w:left="-108"/>
              <w:jc w:val="both"/>
              <w:rPr>
                <w:b/>
              </w:rPr>
            </w:pPr>
            <w:r w:rsidRPr="002D1154">
              <w:rPr>
                <w:b/>
              </w:rPr>
              <w:t>Количество (объем)</w:t>
            </w:r>
          </w:p>
        </w:tc>
        <w:tc>
          <w:tcPr>
            <w:tcW w:w="2601" w:type="pct"/>
          </w:tcPr>
          <w:p w:rsidR="00662E7D" w:rsidRPr="002D1154" w:rsidRDefault="00662E7D" w:rsidP="000C289E">
            <w:pPr>
              <w:jc w:val="both"/>
              <w:rPr>
                <w:b/>
              </w:rPr>
            </w:pPr>
            <w:r w:rsidRPr="002D1154">
              <w:rPr>
                <w:b/>
              </w:rPr>
              <w:t>Всего без учета НДС</w:t>
            </w:r>
          </w:p>
        </w:tc>
      </w:tr>
      <w:tr w:rsidR="00662E7D" w:rsidRPr="002D1154" w:rsidTr="007F1ECA">
        <w:tc>
          <w:tcPr>
            <w:tcW w:w="952" w:type="pct"/>
          </w:tcPr>
          <w:p w:rsidR="00662E7D" w:rsidRPr="002D1154" w:rsidRDefault="00662E7D" w:rsidP="000C289E">
            <w:pPr>
              <w:ind w:left="-108"/>
              <w:jc w:val="both"/>
              <w:rPr>
                <w:i/>
              </w:rPr>
            </w:pPr>
            <w:r w:rsidRPr="002D1154">
              <w:rPr>
                <w:i/>
              </w:rPr>
              <w:t>Указать наименование  услуги</w:t>
            </w:r>
          </w:p>
        </w:tc>
        <w:tc>
          <w:tcPr>
            <w:tcW w:w="712" w:type="pct"/>
          </w:tcPr>
          <w:p w:rsidR="00662E7D" w:rsidRPr="002D1154" w:rsidRDefault="00662E7D" w:rsidP="000C289E">
            <w:pPr>
              <w:jc w:val="both"/>
              <w:rPr>
                <w:i/>
              </w:rPr>
            </w:pPr>
            <w:r w:rsidRPr="002D1154">
              <w:rPr>
                <w:i/>
              </w:rPr>
              <w:t>Указать ед. изм. согласно ОКЕИ</w:t>
            </w:r>
          </w:p>
        </w:tc>
        <w:tc>
          <w:tcPr>
            <w:tcW w:w="736" w:type="pct"/>
            <w:gridSpan w:val="2"/>
          </w:tcPr>
          <w:p w:rsidR="00662E7D" w:rsidRPr="002D1154" w:rsidRDefault="00662E7D" w:rsidP="000C289E">
            <w:pPr>
              <w:jc w:val="both"/>
              <w:rPr>
                <w:i/>
              </w:rPr>
            </w:pPr>
            <w:r w:rsidRPr="002D1154">
              <w:rPr>
                <w:i/>
              </w:rPr>
              <w:t xml:space="preserve">Указать количество (объем) согласно </w:t>
            </w:r>
            <w:r w:rsidRPr="002D1154">
              <w:rPr>
                <w:i/>
              </w:rPr>
              <w:lastRenderedPageBreak/>
              <w:t>единицам измерения</w:t>
            </w:r>
          </w:p>
        </w:tc>
        <w:tc>
          <w:tcPr>
            <w:tcW w:w="2601" w:type="pct"/>
          </w:tcPr>
          <w:p w:rsidR="00662E7D" w:rsidRPr="002D1154" w:rsidRDefault="00662E7D" w:rsidP="000C289E">
            <w:pPr>
              <w:jc w:val="both"/>
              <w:rPr>
                <w:i/>
              </w:rPr>
            </w:pPr>
            <w:r w:rsidRPr="002D1154">
              <w:rPr>
                <w:i/>
              </w:rPr>
              <w:lastRenderedPageBreak/>
              <w:t>Указать цену в рублях</w:t>
            </w:r>
          </w:p>
        </w:tc>
      </w:tr>
      <w:tr w:rsidR="007F1ECA" w:rsidRPr="002D1154" w:rsidTr="007F1ECA">
        <w:tc>
          <w:tcPr>
            <w:tcW w:w="952" w:type="pct"/>
          </w:tcPr>
          <w:p w:rsidR="007F1ECA" w:rsidRPr="002D1154" w:rsidRDefault="007F1ECA" w:rsidP="000C289E">
            <w:pPr>
              <w:ind w:left="-108"/>
              <w:jc w:val="both"/>
              <w:rPr>
                <w:b/>
              </w:rPr>
            </w:pPr>
            <w:r w:rsidRPr="002D1154">
              <w:rPr>
                <w:b/>
              </w:rPr>
              <w:lastRenderedPageBreak/>
              <w:t>ИТОГО</w:t>
            </w:r>
          </w:p>
        </w:tc>
        <w:tc>
          <w:tcPr>
            <w:tcW w:w="712" w:type="pct"/>
          </w:tcPr>
          <w:p w:rsidR="007F1ECA" w:rsidRPr="002D1154" w:rsidRDefault="007F1ECA" w:rsidP="000C289E">
            <w:pPr>
              <w:jc w:val="both"/>
            </w:pPr>
            <w:r w:rsidRPr="002D1154">
              <w:t>-</w:t>
            </w:r>
          </w:p>
        </w:tc>
        <w:tc>
          <w:tcPr>
            <w:tcW w:w="736" w:type="pct"/>
            <w:gridSpan w:val="2"/>
          </w:tcPr>
          <w:p w:rsidR="007F1ECA" w:rsidRPr="002D1154" w:rsidRDefault="007F1ECA" w:rsidP="000C289E">
            <w:pPr>
              <w:jc w:val="both"/>
            </w:pPr>
            <w:r w:rsidRPr="002D1154">
              <w:t>-</w:t>
            </w:r>
          </w:p>
        </w:tc>
        <w:tc>
          <w:tcPr>
            <w:tcW w:w="2601" w:type="pct"/>
          </w:tcPr>
          <w:p w:rsidR="007F1ECA" w:rsidRPr="002D1154" w:rsidRDefault="007F1ECA" w:rsidP="000C289E">
            <w:pPr>
              <w:jc w:val="both"/>
            </w:pPr>
            <w:r w:rsidRPr="002D1154">
              <w:rPr>
                <w:i/>
              </w:rPr>
              <w:t>Указать сумму всего без учета НДС</w:t>
            </w:r>
          </w:p>
        </w:tc>
      </w:tr>
      <w:tr w:rsidR="00662E7D" w:rsidRPr="002D1154" w:rsidTr="007F1ECA">
        <w:tc>
          <w:tcPr>
            <w:tcW w:w="952" w:type="pct"/>
          </w:tcPr>
          <w:p w:rsidR="00662E7D" w:rsidRPr="002D1154" w:rsidRDefault="00662E7D" w:rsidP="000C289E">
            <w:pPr>
              <w:ind w:left="-108"/>
              <w:jc w:val="both"/>
              <w:rPr>
                <w:b/>
              </w:rPr>
            </w:pPr>
          </w:p>
        </w:tc>
        <w:tc>
          <w:tcPr>
            <w:tcW w:w="4048" w:type="pct"/>
            <w:gridSpan w:val="4"/>
          </w:tcPr>
          <w:p w:rsidR="00662E7D" w:rsidRPr="002D1154" w:rsidRDefault="00662E7D" w:rsidP="000C289E">
            <w:pPr>
              <w:jc w:val="both"/>
              <w:rPr>
                <w:i/>
              </w:rPr>
            </w:pPr>
          </w:p>
        </w:tc>
      </w:tr>
      <w:tr w:rsidR="00662E7D" w:rsidRPr="002D1154" w:rsidTr="000C289E">
        <w:tc>
          <w:tcPr>
            <w:tcW w:w="5000" w:type="pct"/>
            <w:gridSpan w:val="5"/>
          </w:tcPr>
          <w:p w:rsidR="00662E7D" w:rsidRPr="002D1154" w:rsidRDefault="00662E7D" w:rsidP="000C289E">
            <w:pPr>
              <w:jc w:val="both"/>
              <w:rPr>
                <w:b/>
                <w:bCs/>
                <w:i/>
              </w:rPr>
            </w:pPr>
            <w:r w:rsidRPr="002D1154">
              <w:rPr>
                <w:b/>
                <w:bCs/>
                <w:sz w:val="28"/>
                <w:szCs w:val="28"/>
              </w:rPr>
              <w:t>5. Характеристики предлагаемых, услуг</w:t>
            </w:r>
            <w:r w:rsidRPr="002D1154">
              <w:rPr>
                <w:rStyle w:val="ae"/>
                <w:b/>
                <w:sz w:val="28"/>
                <w:szCs w:val="28"/>
              </w:rPr>
              <w:t xml:space="preserve"> </w:t>
            </w:r>
          </w:p>
        </w:tc>
      </w:tr>
      <w:tr w:rsidR="00662E7D" w:rsidRPr="002D1154" w:rsidTr="007F1ECA">
        <w:tc>
          <w:tcPr>
            <w:tcW w:w="952" w:type="pct"/>
          </w:tcPr>
          <w:p w:rsidR="00662E7D" w:rsidRPr="002D1154" w:rsidRDefault="00662E7D" w:rsidP="000C289E">
            <w:pPr>
              <w:jc w:val="both"/>
              <w:rPr>
                <w:i/>
              </w:rPr>
            </w:pPr>
            <w:r w:rsidRPr="002D1154">
              <w:rPr>
                <w:i/>
              </w:rPr>
              <w:t>Указать наименование услуги</w:t>
            </w:r>
          </w:p>
        </w:tc>
        <w:tc>
          <w:tcPr>
            <w:tcW w:w="1032" w:type="pct"/>
            <w:gridSpan w:val="2"/>
          </w:tcPr>
          <w:p w:rsidR="00662E7D" w:rsidRPr="002D1154" w:rsidRDefault="00662E7D" w:rsidP="000C289E">
            <w:pPr>
              <w:jc w:val="both"/>
            </w:pPr>
            <w:r w:rsidRPr="002D1154">
              <w:rPr>
                <w:bCs/>
              </w:rPr>
              <w:t>Технические и функциональные характеристики услуги</w:t>
            </w:r>
          </w:p>
        </w:tc>
        <w:tc>
          <w:tcPr>
            <w:tcW w:w="3016" w:type="pct"/>
            <w:gridSpan w:val="2"/>
          </w:tcPr>
          <w:p w:rsidR="00662E7D" w:rsidRPr="002D1154" w:rsidRDefault="00662E7D" w:rsidP="000C289E">
            <w:pPr>
              <w:jc w:val="both"/>
              <w:rPr>
                <w:i/>
                <w:sz w:val="28"/>
                <w:szCs w:val="28"/>
              </w:rPr>
            </w:pPr>
            <w:r w:rsidRPr="002D1154">
              <w:rPr>
                <w:bCs/>
                <w:sz w:val="22"/>
                <w:szCs w:val="22"/>
              </w:rPr>
              <w:t xml:space="preserve">Участник </w:t>
            </w:r>
            <w:r w:rsidRPr="002D1154">
              <w:rPr>
                <w:sz w:val="22"/>
              </w:rPr>
              <w:t xml:space="preserve"> настоящим подтверждает, что </w:t>
            </w:r>
            <w:r w:rsidRPr="002D1154">
              <w:rPr>
                <w:bCs/>
                <w:sz w:val="22"/>
                <w:szCs w:val="22"/>
              </w:rPr>
              <w:t>предлагаемые</w:t>
            </w:r>
            <w:r w:rsidRPr="002D1154">
              <w:rPr>
                <w:sz w:val="22"/>
              </w:rPr>
              <w:t xml:space="preserve"> услуги соответствуют </w:t>
            </w:r>
            <w:r w:rsidRPr="002D1154">
              <w:rPr>
                <w:bCs/>
                <w:sz w:val="22"/>
                <w:szCs w:val="22"/>
              </w:rPr>
              <w:t xml:space="preserve">техническим и функциональным </w:t>
            </w:r>
            <w:r w:rsidRPr="002D1154">
              <w:rPr>
                <w:sz w:val="22"/>
              </w:rPr>
              <w:t xml:space="preserve">требованиям </w:t>
            </w:r>
            <w:r w:rsidRPr="002D1154">
              <w:rPr>
                <w:bCs/>
                <w:sz w:val="22"/>
                <w:szCs w:val="22"/>
              </w:rPr>
              <w:t>к услугам, указанным</w:t>
            </w:r>
            <w:r w:rsidRPr="002D1154">
              <w:rPr>
                <w:sz w:val="22"/>
              </w:rPr>
              <w:t xml:space="preserve"> в техническом задании документации</w:t>
            </w:r>
            <w:proofErr w:type="gramStart"/>
            <w:r w:rsidRPr="002D1154">
              <w:rPr>
                <w:sz w:val="22"/>
              </w:rPr>
              <w:t>.».</w:t>
            </w:r>
            <w:proofErr w:type="gramEnd"/>
          </w:p>
        </w:tc>
      </w:tr>
    </w:tbl>
    <w:p w:rsidR="00662E7D" w:rsidRPr="002D1154" w:rsidRDefault="00662E7D" w:rsidP="00662E7D"/>
    <w:p w:rsidR="00662E7D" w:rsidRDefault="00662E7D" w:rsidP="00662E7D">
      <w:pPr>
        <w:rPr>
          <w:sz w:val="28"/>
          <w:szCs w:val="28"/>
        </w:rPr>
        <w:sectPr w:rsidR="00662E7D" w:rsidSect="00662E7D">
          <w:pgSz w:w="11906" w:h="16838"/>
          <w:pgMar w:top="1103" w:right="850" w:bottom="1134" w:left="1701" w:header="708" w:footer="708" w:gutter="0"/>
          <w:cols w:space="708"/>
          <w:docGrid w:linePitch="360"/>
        </w:sectPr>
      </w:pPr>
    </w:p>
    <w:p w:rsidR="00B776B7" w:rsidRDefault="00B776B7" w:rsidP="00B776B7">
      <w:pPr>
        <w:pStyle w:val="2"/>
        <w:tabs>
          <w:tab w:val="left" w:pos="9092"/>
        </w:tabs>
        <w:suppressAutoHyphens/>
        <w:spacing w:before="0" w:after="0"/>
        <w:ind w:left="6237" w:firstLine="3969"/>
        <w:rPr>
          <w:rFonts w:ascii="Times New Roman" w:hAnsi="Times New Roman"/>
          <w:b w:val="0"/>
          <w:bCs w:val="0"/>
          <w:i w:val="0"/>
          <w:iCs w:val="0"/>
        </w:rPr>
      </w:pPr>
      <w:r w:rsidRPr="002C26AA">
        <w:rPr>
          <w:rFonts w:ascii="Times New Roman" w:hAnsi="Times New Roman"/>
          <w:b w:val="0"/>
          <w:bCs w:val="0"/>
          <w:i w:val="0"/>
          <w:iCs w:val="0"/>
        </w:rPr>
        <w:lastRenderedPageBreak/>
        <w:t>Приложение № 1</w:t>
      </w:r>
      <w:r>
        <w:rPr>
          <w:rFonts w:ascii="Times New Roman" w:hAnsi="Times New Roman"/>
          <w:b w:val="0"/>
          <w:bCs w:val="0"/>
          <w:i w:val="0"/>
          <w:iCs w:val="0"/>
        </w:rPr>
        <w:t>.4</w:t>
      </w:r>
      <w:r>
        <w:rPr>
          <w:rFonts w:ascii="Times New Roman" w:hAnsi="Times New Roman"/>
          <w:b w:val="0"/>
          <w:bCs w:val="0"/>
          <w:i w:val="0"/>
          <w:iCs w:val="0"/>
        </w:rPr>
        <w:tab/>
      </w:r>
    </w:p>
    <w:p w:rsidR="00B776B7" w:rsidRPr="000366FE" w:rsidRDefault="00B776B7" w:rsidP="00B776B7">
      <w:pPr>
        <w:pStyle w:val="2"/>
        <w:suppressAutoHyphens/>
        <w:spacing w:before="0" w:after="0"/>
        <w:ind w:left="6237" w:firstLine="3969"/>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B776B7" w:rsidRPr="000366FE" w:rsidRDefault="00B776B7" w:rsidP="00B776B7">
      <w:pPr>
        <w:ind w:left="6237" w:firstLine="3969"/>
        <w:rPr>
          <w:rFonts w:eastAsia="MS Mincho"/>
        </w:rPr>
      </w:pPr>
    </w:p>
    <w:p w:rsidR="00B776B7" w:rsidRPr="00E3375A" w:rsidRDefault="00B776B7" w:rsidP="00B776B7">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B776B7" w:rsidRPr="00EF6C56" w:rsidRDefault="00B776B7" w:rsidP="00B776B7">
      <w:pPr>
        <w:pStyle w:val="a9"/>
        <w:rPr>
          <w:sz w:val="28"/>
          <w:szCs w:val="28"/>
        </w:rPr>
      </w:pPr>
      <w:r w:rsidRPr="00EF6C56">
        <w:rPr>
          <w:sz w:val="28"/>
          <w:szCs w:val="28"/>
        </w:rPr>
        <w:t>При сопоставлении заявок и определении победителя открытого конкурса оцениваются:</w:t>
      </w:r>
    </w:p>
    <w:p w:rsidR="00B776B7" w:rsidRPr="000366FE" w:rsidRDefault="00B776B7" w:rsidP="00B776B7">
      <w:pPr>
        <w:rPr>
          <w:rFonts w:eastAsia="MS Mincho"/>
          <w:i/>
        </w:rPr>
      </w:pPr>
    </w:p>
    <w:tbl>
      <w:tblPr>
        <w:tblW w:w="13608" w:type="dxa"/>
        <w:tblInd w:w="108" w:type="dxa"/>
        <w:tblCellMar>
          <w:left w:w="0" w:type="dxa"/>
          <w:right w:w="0" w:type="dxa"/>
        </w:tblCellMar>
        <w:tblLook w:val="04A0"/>
      </w:tblPr>
      <w:tblGrid>
        <w:gridCol w:w="1264"/>
        <w:gridCol w:w="2173"/>
        <w:gridCol w:w="1731"/>
        <w:gridCol w:w="8440"/>
      </w:tblGrid>
      <w:tr w:rsidR="00B776B7" w:rsidTr="00E71E71">
        <w:tc>
          <w:tcPr>
            <w:tcW w:w="12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center"/>
              <w:rPr>
                <w:b/>
                <w:bCs/>
                <w:sz w:val="24"/>
              </w:rPr>
            </w:pPr>
            <w:r w:rsidRPr="00B776B7">
              <w:rPr>
                <w:b/>
                <w:bCs/>
                <w:sz w:val="24"/>
              </w:rPr>
              <w:t>№ критерия</w:t>
            </w:r>
          </w:p>
        </w:tc>
        <w:tc>
          <w:tcPr>
            <w:tcW w:w="21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center"/>
              <w:rPr>
                <w:b/>
                <w:bCs/>
                <w:sz w:val="24"/>
              </w:rPr>
            </w:pPr>
            <w:r w:rsidRPr="00B776B7">
              <w:rPr>
                <w:b/>
                <w:bCs/>
                <w:sz w:val="24"/>
              </w:rPr>
              <w:t>Наименование критерия / подкритерия</w:t>
            </w:r>
          </w:p>
        </w:tc>
        <w:tc>
          <w:tcPr>
            <w:tcW w:w="17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center"/>
              <w:rPr>
                <w:b/>
                <w:bCs/>
                <w:sz w:val="24"/>
              </w:rPr>
            </w:pPr>
            <w:r w:rsidRPr="00B776B7">
              <w:rPr>
                <w:b/>
                <w:bCs/>
                <w:sz w:val="24"/>
              </w:rPr>
              <w:t>Значимость критерия</w:t>
            </w:r>
          </w:p>
        </w:tc>
        <w:tc>
          <w:tcPr>
            <w:tcW w:w="8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center"/>
              <w:rPr>
                <w:b/>
                <w:bCs/>
                <w:sz w:val="24"/>
              </w:rPr>
            </w:pPr>
            <w:r w:rsidRPr="00B776B7">
              <w:rPr>
                <w:b/>
                <w:bCs/>
                <w:sz w:val="24"/>
              </w:rPr>
              <w:t>Порядок оценки по критерию</w:t>
            </w:r>
          </w:p>
        </w:tc>
      </w:tr>
      <w:tr w:rsidR="00B776B7" w:rsidTr="00E71E71">
        <w:trPr>
          <w:trHeight w:val="284"/>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center"/>
              <w:rPr>
                <w:b/>
                <w:bCs/>
                <w:sz w:val="24"/>
              </w:rPr>
            </w:pPr>
            <w:r w:rsidRPr="00B776B7">
              <w:rPr>
                <w:b/>
                <w:bCs/>
                <w:sz w:val="24"/>
              </w:rPr>
              <w:t>1.</w:t>
            </w:r>
          </w:p>
        </w:tc>
        <w:tc>
          <w:tcPr>
            <w:tcW w:w="1234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pStyle w:val="af4"/>
              <w:spacing w:line="276" w:lineRule="auto"/>
              <w:ind w:left="33" w:hanging="16"/>
              <w:jc w:val="both"/>
              <w:rPr>
                <w:b/>
                <w:bCs/>
              </w:rPr>
            </w:pPr>
            <w:r w:rsidRPr="00B776B7">
              <w:rPr>
                <w:b/>
                <w:bCs/>
              </w:rPr>
              <w:t>Цена договора.</w:t>
            </w:r>
          </w:p>
        </w:tc>
      </w:tr>
      <w:tr w:rsidR="00B776B7" w:rsidTr="00E71E71">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center"/>
              <w:rPr>
                <w:sz w:val="24"/>
              </w:rPr>
            </w:pPr>
            <w:r w:rsidRPr="00B776B7">
              <w:rPr>
                <w:sz w:val="24"/>
              </w:rPr>
              <w:t>1.1.</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left"/>
              <w:rPr>
                <w:sz w:val="24"/>
              </w:rPr>
            </w:pPr>
            <w:r w:rsidRPr="00B776B7">
              <w:rPr>
                <w:sz w:val="24"/>
              </w:rPr>
              <w:t>Цена договора</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center"/>
              <w:rPr>
                <w:sz w:val="24"/>
              </w:rPr>
            </w:pPr>
            <w:r w:rsidRPr="00B776B7">
              <w:rPr>
                <w:sz w:val="24"/>
              </w:rPr>
              <w:t xml:space="preserve">Максимальное количество баллов – </w:t>
            </w:r>
            <w:r w:rsidRPr="00B776B7">
              <w:rPr>
                <w:b/>
                <w:bCs/>
                <w:sz w:val="24"/>
              </w:rPr>
              <w:t>60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B776B7" w:rsidRPr="00B776B7" w:rsidRDefault="00B776B7" w:rsidP="00E71E71">
            <w:pPr>
              <w:shd w:val="clear" w:color="auto" w:fill="FFFFFF"/>
              <w:spacing w:line="276" w:lineRule="auto"/>
              <w:ind w:left="34"/>
              <w:jc w:val="both"/>
              <w:rPr>
                <w:rFonts w:eastAsiaTheme="minorHAnsi"/>
              </w:rPr>
            </w:pPr>
            <w:r w:rsidRPr="00B776B7">
              <w:t>Оценивается путем деления минимальной цены из всех предложенных участниками на цену, предложенную каждым (</w:t>
            </w:r>
            <w:proofErr w:type="spellStart"/>
            <w:r w:rsidRPr="00B776B7">
              <w:t>j-ым</w:t>
            </w:r>
            <w:proofErr w:type="spellEnd"/>
            <w:r w:rsidRPr="00B776B7">
              <w:t>) участником, по формуле:</w:t>
            </w:r>
          </w:p>
          <w:p w:rsidR="00B776B7" w:rsidRPr="00B776B7" w:rsidRDefault="00B776B7" w:rsidP="00E71E71">
            <w:pPr>
              <w:shd w:val="clear" w:color="auto" w:fill="FFFFFF"/>
              <w:spacing w:line="276" w:lineRule="auto"/>
              <w:ind w:left="34"/>
              <w:jc w:val="both"/>
              <w:rPr>
                <w:rFonts w:ascii="Calibri" w:hAnsi="Calibri"/>
              </w:rPr>
            </w:pPr>
          </w:p>
          <w:p w:rsidR="00B776B7" w:rsidRPr="00B776B7" w:rsidRDefault="00B776B7" w:rsidP="00E71E71">
            <w:pPr>
              <w:shd w:val="clear" w:color="auto" w:fill="FFFFFF"/>
              <w:spacing w:line="276" w:lineRule="auto"/>
              <w:ind w:left="34" w:right="295"/>
              <w:jc w:val="center"/>
            </w:pPr>
            <w:r w:rsidRPr="00B776B7">
              <w:rPr>
                <w:lang w:val="en-US"/>
              </w:rPr>
              <w:t>B</w:t>
            </w:r>
            <w:r w:rsidRPr="00B776B7">
              <w:rPr>
                <w:vertAlign w:val="subscript"/>
              </w:rPr>
              <w:t>j</w:t>
            </w:r>
            <w:r w:rsidRPr="00B776B7">
              <w:t xml:space="preserve"> = (Ц</w:t>
            </w:r>
            <w:r w:rsidRPr="00B776B7">
              <w:rPr>
                <w:vertAlign w:val="subscript"/>
                <w:lang w:val="en-US"/>
              </w:rPr>
              <w:t>min</w:t>
            </w:r>
            <w:r w:rsidRPr="00B776B7">
              <w:rPr>
                <w:vertAlign w:val="subscript"/>
              </w:rPr>
              <w:t xml:space="preserve"> </w:t>
            </w:r>
            <w:r w:rsidRPr="00B776B7">
              <w:t>/ Ц</w:t>
            </w:r>
            <w:r w:rsidRPr="00B776B7">
              <w:rPr>
                <w:vertAlign w:val="subscript"/>
                <w:lang w:val="en-US"/>
              </w:rPr>
              <w:t>j</w:t>
            </w:r>
            <w:r w:rsidRPr="00B776B7">
              <w:t>) * 60, где</w:t>
            </w:r>
          </w:p>
          <w:p w:rsidR="00B776B7" w:rsidRPr="00B776B7" w:rsidRDefault="00B776B7" w:rsidP="00E71E71">
            <w:pPr>
              <w:shd w:val="clear" w:color="auto" w:fill="FFFFFF"/>
              <w:spacing w:line="276" w:lineRule="auto"/>
              <w:ind w:left="34" w:right="295"/>
              <w:jc w:val="both"/>
            </w:pPr>
          </w:p>
          <w:p w:rsidR="00B776B7" w:rsidRPr="00B776B7" w:rsidRDefault="00B776B7" w:rsidP="00E71E71">
            <w:pPr>
              <w:shd w:val="clear" w:color="auto" w:fill="FFFFFF"/>
              <w:spacing w:line="276" w:lineRule="auto"/>
              <w:ind w:left="34" w:right="295"/>
              <w:jc w:val="both"/>
            </w:pPr>
            <w:r w:rsidRPr="00B776B7">
              <w:rPr>
                <w:i/>
                <w:iCs/>
              </w:rPr>
              <w:t>j</w:t>
            </w:r>
            <w:r w:rsidRPr="00B776B7">
              <w:t xml:space="preserve"> = 1…n, n – количество участников;</w:t>
            </w:r>
          </w:p>
          <w:p w:rsidR="00B776B7" w:rsidRPr="00B776B7" w:rsidRDefault="00B776B7" w:rsidP="00E71E71">
            <w:pPr>
              <w:shd w:val="clear" w:color="auto" w:fill="FFFFFF"/>
              <w:spacing w:line="276" w:lineRule="auto"/>
              <w:ind w:left="34" w:right="295"/>
              <w:jc w:val="both"/>
            </w:pPr>
            <w:r w:rsidRPr="00B776B7">
              <w:rPr>
                <w:i/>
                <w:iCs/>
                <w:lang w:val="en-US"/>
              </w:rPr>
              <w:t>B</w:t>
            </w:r>
            <w:r w:rsidRPr="00B776B7">
              <w:rPr>
                <w:i/>
                <w:iCs/>
                <w:vertAlign w:val="subscript"/>
              </w:rPr>
              <w:t>j</w:t>
            </w:r>
            <w:r w:rsidRPr="00B776B7">
              <w:rPr>
                <w:vertAlign w:val="subscript"/>
              </w:rPr>
              <w:t xml:space="preserve"> </w:t>
            </w:r>
            <w:r w:rsidRPr="00B776B7">
              <w:t>– количество баллов j-ого участника;</w:t>
            </w:r>
          </w:p>
          <w:p w:rsidR="00B776B7" w:rsidRPr="00B776B7" w:rsidRDefault="00B776B7" w:rsidP="00E71E71">
            <w:pPr>
              <w:shd w:val="clear" w:color="auto" w:fill="FFFFFF"/>
              <w:spacing w:line="276" w:lineRule="auto"/>
              <w:ind w:left="34" w:right="295"/>
              <w:jc w:val="both"/>
            </w:pPr>
            <w:proofErr w:type="spellStart"/>
            <w:r w:rsidRPr="00B776B7">
              <w:rPr>
                <w:i/>
                <w:iCs/>
              </w:rPr>
              <w:t>Ц</w:t>
            </w:r>
            <w:r w:rsidRPr="00B776B7">
              <w:rPr>
                <w:i/>
                <w:iCs/>
                <w:vertAlign w:val="subscript"/>
              </w:rPr>
              <w:t>j</w:t>
            </w:r>
            <w:proofErr w:type="spellEnd"/>
            <w:r w:rsidRPr="00B776B7">
              <w:t xml:space="preserve"> – цена, предложенная </w:t>
            </w:r>
            <w:proofErr w:type="spellStart"/>
            <w:r w:rsidRPr="00B776B7">
              <w:t>j-ым</w:t>
            </w:r>
            <w:proofErr w:type="spellEnd"/>
            <w:r w:rsidRPr="00B776B7">
              <w:t xml:space="preserve"> участником;</w:t>
            </w:r>
          </w:p>
          <w:p w:rsidR="00B776B7" w:rsidRPr="00B776B7" w:rsidRDefault="00B776B7" w:rsidP="00E71E71">
            <w:pPr>
              <w:shd w:val="clear" w:color="auto" w:fill="FFFFFF"/>
              <w:spacing w:line="276" w:lineRule="auto"/>
              <w:ind w:left="34" w:right="295"/>
              <w:jc w:val="both"/>
            </w:pPr>
            <w:proofErr w:type="spellStart"/>
            <w:r w:rsidRPr="00B776B7">
              <w:rPr>
                <w:i/>
                <w:iCs/>
              </w:rPr>
              <w:t>Ц</w:t>
            </w:r>
            <w:r w:rsidRPr="00B776B7">
              <w:rPr>
                <w:i/>
                <w:iCs/>
                <w:vertAlign w:val="subscript"/>
              </w:rPr>
              <w:t>min</w:t>
            </w:r>
            <w:proofErr w:type="spellEnd"/>
            <w:r w:rsidRPr="00B776B7">
              <w:t xml:space="preserve"> – минимальная цена из всех предложенных участниками.</w:t>
            </w:r>
          </w:p>
          <w:p w:rsidR="00B776B7" w:rsidRPr="00B776B7" w:rsidRDefault="00B776B7" w:rsidP="00E71E71">
            <w:pPr>
              <w:pStyle w:val="a9"/>
              <w:spacing w:line="276" w:lineRule="auto"/>
              <w:ind w:firstLine="0"/>
              <w:rPr>
                <w:sz w:val="24"/>
              </w:rPr>
            </w:pPr>
            <w:r w:rsidRPr="00B776B7">
              <w:rPr>
                <w:b/>
                <w:bCs/>
                <w:sz w:val="24"/>
              </w:rPr>
              <w:t>60 баллов</w:t>
            </w:r>
            <w:r w:rsidRPr="00B776B7">
              <w:rPr>
                <w:sz w:val="24"/>
              </w:rPr>
              <w:t xml:space="preserve"> – максимально возможное количество баллов. </w:t>
            </w:r>
          </w:p>
        </w:tc>
      </w:tr>
      <w:tr w:rsidR="00B776B7" w:rsidTr="00E71E71">
        <w:trPr>
          <w:trHeight w:val="284"/>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center"/>
              <w:rPr>
                <w:b/>
                <w:bCs/>
                <w:sz w:val="24"/>
              </w:rPr>
            </w:pPr>
            <w:r w:rsidRPr="00B776B7">
              <w:rPr>
                <w:b/>
                <w:bCs/>
                <w:sz w:val="24"/>
              </w:rPr>
              <w:t>2.</w:t>
            </w:r>
          </w:p>
        </w:tc>
        <w:tc>
          <w:tcPr>
            <w:tcW w:w="1234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pStyle w:val="a9"/>
              <w:spacing w:line="276" w:lineRule="auto"/>
              <w:ind w:firstLine="0"/>
              <w:rPr>
                <w:b/>
                <w:bCs/>
                <w:sz w:val="24"/>
              </w:rPr>
            </w:pPr>
            <w:r w:rsidRPr="00B776B7">
              <w:rPr>
                <w:b/>
                <w:bCs/>
                <w:sz w:val="24"/>
              </w:rPr>
              <w:t>Квалификация участника.</w:t>
            </w:r>
          </w:p>
        </w:tc>
      </w:tr>
      <w:tr w:rsidR="00B776B7" w:rsidTr="00E71E71">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center"/>
              <w:rPr>
                <w:sz w:val="24"/>
              </w:rPr>
            </w:pPr>
            <w:r w:rsidRPr="00B776B7">
              <w:rPr>
                <w:sz w:val="24"/>
              </w:rPr>
              <w:t>2.1.</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B776B7">
            <w:pPr>
              <w:pStyle w:val="a9"/>
              <w:spacing w:line="276" w:lineRule="auto"/>
              <w:ind w:firstLine="0"/>
              <w:jc w:val="left"/>
              <w:rPr>
                <w:sz w:val="24"/>
              </w:rPr>
            </w:pPr>
            <w:r w:rsidRPr="00B776B7">
              <w:rPr>
                <w:sz w:val="24"/>
              </w:rPr>
              <w:t xml:space="preserve">Сумма полученной Участником страховой премии по страхованию средств транспорта за </w:t>
            </w:r>
            <w:r w:rsidRPr="00B776B7">
              <w:rPr>
                <w:sz w:val="24"/>
              </w:rPr>
              <w:lastRenderedPageBreak/>
              <w:t>отчетный период: 2018 год.</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pStyle w:val="a9"/>
              <w:spacing w:line="276" w:lineRule="auto"/>
              <w:ind w:firstLine="34"/>
              <w:jc w:val="center"/>
              <w:rPr>
                <w:sz w:val="24"/>
              </w:rPr>
            </w:pPr>
            <w:r w:rsidRPr="00B776B7">
              <w:rPr>
                <w:sz w:val="24"/>
              </w:rPr>
              <w:lastRenderedPageBreak/>
              <w:t xml:space="preserve">Максимальное количество баллов - </w:t>
            </w:r>
            <w:r w:rsidRPr="00B776B7">
              <w:rPr>
                <w:b/>
                <w:bCs/>
                <w:sz w:val="24"/>
              </w:rPr>
              <w:t>10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B776B7" w:rsidRPr="00B776B7" w:rsidRDefault="00B776B7" w:rsidP="00E71E71">
            <w:pPr>
              <w:shd w:val="clear" w:color="auto" w:fill="FFFFFF"/>
              <w:spacing w:line="276" w:lineRule="auto"/>
              <w:ind w:right="74"/>
              <w:jc w:val="both"/>
              <w:rPr>
                <w:rFonts w:eastAsiaTheme="minorHAnsi"/>
                <w:color w:val="000000"/>
              </w:rPr>
            </w:pPr>
            <w:r w:rsidRPr="00B776B7">
              <w:rPr>
                <w:color w:val="000000"/>
              </w:rPr>
              <w:t xml:space="preserve">Оценивается путем сопоставления суммы страховой премии </w:t>
            </w:r>
            <w:r w:rsidRPr="00B776B7">
              <w:t>по страхованию средств транспорта за отчетный период: 2018 год</w:t>
            </w:r>
            <w:r w:rsidRPr="00B776B7">
              <w:rPr>
                <w:color w:val="000000"/>
              </w:rPr>
              <w:t xml:space="preserve">, полученной </w:t>
            </w:r>
            <w:r w:rsidRPr="00B776B7">
              <w:rPr>
                <w:lang w:val="en-US"/>
              </w:rPr>
              <w:t>j</w:t>
            </w:r>
            <w:r w:rsidRPr="00B776B7">
              <w:t xml:space="preserve">-ым </w:t>
            </w:r>
            <w:r w:rsidRPr="00B776B7">
              <w:rPr>
                <w:color w:val="000000"/>
              </w:rPr>
              <w:t xml:space="preserve">участником и максимальной суммы страховой премии </w:t>
            </w:r>
            <w:r w:rsidRPr="00B776B7">
              <w:t>по страхованию средств транспорта за отчетный период: 2018 год</w:t>
            </w:r>
            <w:r w:rsidRPr="00B776B7">
              <w:rPr>
                <w:color w:val="000000"/>
              </w:rPr>
              <w:t xml:space="preserve"> из всех полученных участниками, по формуле:</w:t>
            </w:r>
          </w:p>
          <w:p w:rsidR="00B776B7" w:rsidRPr="00B776B7" w:rsidRDefault="00B776B7" w:rsidP="00E71E71">
            <w:pPr>
              <w:shd w:val="clear" w:color="auto" w:fill="FFFFFF"/>
              <w:spacing w:line="276" w:lineRule="auto"/>
              <w:ind w:right="74"/>
              <w:jc w:val="both"/>
              <w:rPr>
                <w:color w:val="000000"/>
              </w:rPr>
            </w:pPr>
          </w:p>
          <w:p w:rsidR="00B776B7" w:rsidRPr="00B776B7" w:rsidRDefault="00B776B7" w:rsidP="00E71E71">
            <w:pPr>
              <w:shd w:val="clear" w:color="auto" w:fill="FFFFFF"/>
              <w:spacing w:line="276" w:lineRule="auto"/>
              <w:ind w:right="74"/>
              <w:jc w:val="center"/>
              <w:rPr>
                <w:color w:val="000000"/>
              </w:rPr>
            </w:pPr>
            <w:r w:rsidRPr="00B776B7">
              <w:rPr>
                <w:color w:val="000000"/>
                <w:lang w:val="en-US"/>
              </w:rPr>
              <w:t>B</w:t>
            </w:r>
            <w:r w:rsidRPr="00B776B7">
              <w:rPr>
                <w:color w:val="000000"/>
              </w:rPr>
              <w:t xml:space="preserve"> = (</w:t>
            </w:r>
            <w:proofErr w:type="spellStart"/>
            <w:r w:rsidRPr="00B776B7">
              <w:rPr>
                <w:color w:val="000000"/>
                <w:lang w:val="en-US"/>
              </w:rPr>
              <w:t>B</w:t>
            </w:r>
            <w:r w:rsidRPr="00B776B7">
              <w:rPr>
                <w:color w:val="000000"/>
                <w:vertAlign w:val="subscript"/>
                <w:lang w:val="en-US"/>
              </w:rPr>
              <w:t>j</w:t>
            </w:r>
            <w:proofErr w:type="spellEnd"/>
            <w:r w:rsidRPr="00B776B7">
              <w:rPr>
                <w:color w:val="000000"/>
                <w:vertAlign w:val="subscript"/>
              </w:rPr>
              <w:t xml:space="preserve"> </w:t>
            </w:r>
            <w:r w:rsidRPr="00B776B7">
              <w:rPr>
                <w:color w:val="000000"/>
              </w:rPr>
              <w:t xml:space="preserve">/ </w:t>
            </w:r>
            <w:proofErr w:type="spellStart"/>
            <w:r w:rsidRPr="00B776B7">
              <w:rPr>
                <w:color w:val="000000"/>
                <w:lang w:val="en-US"/>
              </w:rPr>
              <w:t>B</w:t>
            </w:r>
            <w:r w:rsidRPr="00B776B7">
              <w:rPr>
                <w:color w:val="000000"/>
                <w:vertAlign w:val="subscript"/>
                <w:lang w:val="en-US"/>
              </w:rPr>
              <w:t>max</w:t>
            </w:r>
            <w:proofErr w:type="spellEnd"/>
            <w:r w:rsidRPr="00B776B7">
              <w:rPr>
                <w:color w:val="000000"/>
              </w:rPr>
              <w:t>)* 10, где</w:t>
            </w:r>
          </w:p>
          <w:p w:rsidR="00B776B7" w:rsidRPr="00B776B7" w:rsidRDefault="00B776B7" w:rsidP="00E71E71">
            <w:pPr>
              <w:spacing w:line="276" w:lineRule="auto"/>
              <w:jc w:val="both"/>
              <w:rPr>
                <w:color w:val="000000"/>
              </w:rPr>
            </w:pPr>
          </w:p>
          <w:p w:rsidR="00B776B7" w:rsidRPr="00B776B7" w:rsidRDefault="00B776B7" w:rsidP="00E71E71">
            <w:pPr>
              <w:shd w:val="clear" w:color="auto" w:fill="FFFFFF"/>
              <w:spacing w:line="276" w:lineRule="auto"/>
              <w:ind w:right="74"/>
              <w:jc w:val="both"/>
              <w:rPr>
                <w:color w:val="000000"/>
              </w:rPr>
            </w:pPr>
            <w:r w:rsidRPr="00B776B7">
              <w:rPr>
                <w:lang w:val="en-US"/>
              </w:rPr>
              <w:t>B</w:t>
            </w:r>
            <w:r w:rsidRPr="00B776B7">
              <w:rPr>
                <w:color w:val="000000"/>
              </w:rPr>
              <w:t xml:space="preserve"> – количество баллов j-го участника по критерию;</w:t>
            </w:r>
          </w:p>
          <w:p w:rsidR="00B776B7" w:rsidRPr="00B776B7" w:rsidRDefault="00B776B7" w:rsidP="00E71E71">
            <w:pPr>
              <w:shd w:val="clear" w:color="auto" w:fill="FFFFFF"/>
              <w:spacing w:line="276" w:lineRule="auto"/>
              <w:ind w:right="74"/>
              <w:jc w:val="both"/>
              <w:rPr>
                <w:color w:val="000000"/>
              </w:rPr>
            </w:pPr>
            <w:r w:rsidRPr="00B776B7">
              <w:rPr>
                <w:color w:val="000000"/>
                <w:lang w:val="en-US"/>
              </w:rPr>
              <w:t>B</w:t>
            </w:r>
            <w:proofErr w:type="spellStart"/>
            <w:r w:rsidRPr="00B776B7">
              <w:rPr>
                <w:color w:val="000000"/>
              </w:rPr>
              <w:t>max</w:t>
            </w:r>
            <w:proofErr w:type="spellEnd"/>
            <w:r w:rsidRPr="00B776B7">
              <w:rPr>
                <w:color w:val="000000"/>
              </w:rPr>
              <w:t xml:space="preserve"> – максимальная сумма страховой премии из всех полученных участниками;</w:t>
            </w:r>
          </w:p>
          <w:p w:rsidR="00B776B7" w:rsidRPr="00B776B7" w:rsidRDefault="00B776B7" w:rsidP="00E71E71">
            <w:pPr>
              <w:shd w:val="clear" w:color="auto" w:fill="FFFFFF"/>
              <w:spacing w:line="276" w:lineRule="auto"/>
              <w:ind w:right="74"/>
              <w:jc w:val="both"/>
              <w:rPr>
                <w:color w:val="000000"/>
              </w:rPr>
            </w:pPr>
            <w:proofErr w:type="spellStart"/>
            <w:r w:rsidRPr="00B776B7">
              <w:rPr>
                <w:color w:val="000000"/>
                <w:lang w:val="en-US"/>
              </w:rPr>
              <w:t>Bj</w:t>
            </w:r>
            <w:proofErr w:type="spellEnd"/>
            <w:r w:rsidRPr="00B776B7">
              <w:rPr>
                <w:color w:val="000000"/>
              </w:rPr>
              <w:t xml:space="preserve"> – сумма страховой премии у </w:t>
            </w:r>
            <w:r w:rsidRPr="00B776B7">
              <w:rPr>
                <w:color w:val="000000"/>
                <w:lang w:val="en-US"/>
              </w:rPr>
              <w:t>j</w:t>
            </w:r>
            <w:r w:rsidRPr="00B776B7">
              <w:rPr>
                <w:color w:val="000000"/>
              </w:rPr>
              <w:t>-го участника.</w:t>
            </w:r>
          </w:p>
          <w:p w:rsidR="00B776B7" w:rsidRPr="00B776B7" w:rsidRDefault="00B776B7" w:rsidP="00E71E71">
            <w:pPr>
              <w:spacing w:line="276" w:lineRule="auto"/>
              <w:jc w:val="both"/>
            </w:pPr>
            <w:r w:rsidRPr="00B776B7">
              <w:rPr>
                <w:b/>
                <w:bCs/>
              </w:rPr>
              <w:t>10 баллов</w:t>
            </w:r>
            <w:r w:rsidRPr="00B776B7">
              <w:t xml:space="preserve"> – максимально возможное количество баллов по данному критерию.</w:t>
            </w:r>
          </w:p>
          <w:p w:rsidR="00B776B7" w:rsidRPr="00B776B7" w:rsidRDefault="00B776B7" w:rsidP="00E71E71">
            <w:pPr>
              <w:spacing w:line="276" w:lineRule="auto"/>
              <w:jc w:val="both"/>
              <w:rPr>
                <w:rFonts w:eastAsiaTheme="minorHAnsi"/>
              </w:rPr>
            </w:pPr>
            <w:r w:rsidRPr="00B776B7">
              <w:rPr>
                <w:color w:val="000000"/>
              </w:rPr>
              <w:t>В случае непредставления Участником вышеуказанных сведений, Участнику по рассматриваемому критерию присваивается 0 баллов.</w:t>
            </w:r>
          </w:p>
        </w:tc>
      </w:tr>
      <w:tr w:rsidR="00B776B7" w:rsidTr="00E71E71">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center"/>
              <w:rPr>
                <w:sz w:val="24"/>
              </w:rPr>
            </w:pPr>
            <w:r w:rsidRPr="00B776B7">
              <w:rPr>
                <w:sz w:val="24"/>
              </w:rPr>
              <w:lastRenderedPageBreak/>
              <w:t>2.2.</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B776B7">
            <w:pPr>
              <w:pStyle w:val="a9"/>
              <w:spacing w:line="276" w:lineRule="auto"/>
              <w:ind w:firstLine="0"/>
              <w:jc w:val="left"/>
              <w:rPr>
                <w:rFonts w:eastAsiaTheme="minorHAnsi"/>
                <w:sz w:val="24"/>
              </w:rPr>
            </w:pPr>
            <w:r w:rsidRPr="00B776B7">
              <w:rPr>
                <w:sz w:val="24"/>
              </w:rPr>
              <w:t>Сумма осуществленных Участником страховых выплат по страхованию средств транспорта за отчетный период: 2018 год.</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spacing w:line="276" w:lineRule="auto"/>
              <w:jc w:val="center"/>
              <w:rPr>
                <w:rFonts w:eastAsiaTheme="minorHAnsi"/>
                <w:b/>
                <w:bCs/>
              </w:rPr>
            </w:pPr>
            <w:r w:rsidRPr="00B776B7">
              <w:t xml:space="preserve">Максимальное количество баллов – </w:t>
            </w:r>
            <w:r w:rsidRPr="00B776B7">
              <w:rPr>
                <w:b/>
                <w:bCs/>
              </w:rPr>
              <w:t>10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B776B7" w:rsidRPr="00B776B7" w:rsidRDefault="00B776B7" w:rsidP="00E71E71">
            <w:pPr>
              <w:shd w:val="clear" w:color="auto" w:fill="FFFFFF"/>
              <w:spacing w:line="276" w:lineRule="auto"/>
              <w:ind w:right="74"/>
              <w:jc w:val="both"/>
              <w:rPr>
                <w:rFonts w:eastAsiaTheme="minorHAnsi"/>
                <w:color w:val="000000"/>
              </w:rPr>
            </w:pPr>
            <w:r w:rsidRPr="00B776B7">
              <w:rPr>
                <w:color w:val="000000"/>
              </w:rPr>
              <w:t xml:space="preserve">Оценивается путем сопоставления суммы страховых выплат </w:t>
            </w:r>
            <w:r w:rsidRPr="00B776B7">
              <w:t>по страхованию средств транспорта за отчетный период: 2018 год</w:t>
            </w:r>
            <w:r w:rsidRPr="00B776B7">
              <w:rPr>
                <w:color w:val="000000"/>
              </w:rPr>
              <w:t xml:space="preserve">, осуществленных </w:t>
            </w:r>
            <w:r w:rsidRPr="00B776B7">
              <w:rPr>
                <w:lang w:val="en-US"/>
              </w:rPr>
              <w:t>j</w:t>
            </w:r>
            <w:r w:rsidRPr="00B776B7">
              <w:t>-ым</w:t>
            </w:r>
            <w:r w:rsidRPr="00B776B7">
              <w:rPr>
                <w:color w:val="000000"/>
              </w:rPr>
              <w:t xml:space="preserve"> участником и максимальной суммы страховых выплат </w:t>
            </w:r>
            <w:r w:rsidRPr="00B776B7">
              <w:t xml:space="preserve">по страхованию средств транспорта за отчетный период: 2018 год </w:t>
            </w:r>
            <w:r w:rsidRPr="00B776B7">
              <w:rPr>
                <w:color w:val="000000"/>
              </w:rPr>
              <w:t>из всех осуществленных участниками, по формуле:</w:t>
            </w:r>
          </w:p>
          <w:p w:rsidR="00B776B7" w:rsidRPr="00B776B7" w:rsidRDefault="00B776B7" w:rsidP="00E71E71">
            <w:pPr>
              <w:shd w:val="clear" w:color="auto" w:fill="FFFFFF"/>
              <w:spacing w:line="276" w:lineRule="auto"/>
              <w:ind w:right="74"/>
              <w:jc w:val="center"/>
              <w:rPr>
                <w:color w:val="000000"/>
              </w:rPr>
            </w:pPr>
          </w:p>
          <w:p w:rsidR="00B776B7" w:rsidRPr="00B776B7" w:rsidRDefault="00B776B7" w:rsidP="00E71E71">
            <w:pPr>
              <w:shd w:val="clear" w:color="auto" w:fill="FFFFFF"/>
              <w:spacing w:line="276" w:lineRule="auto"/>
              <w:ind w:right="74"/>
              <w:jc w:val="center"/>
              <w:rPr>
                <w:color w:val="000000"/>
              </w:rPr>
            </w:pPr>
            <w:r w:rsidRPr="00B776B7">
              <w:rPr>
                <w:color w:val="000000"/>
                <w:lang w:val="en-US"/>
              </w:rPr>
              <w:t>B</w:t>
            </w:r>
            <w:r w:rsidRPr="00B776B7">
              <w:rPr>
                <w:color w:val="000000"/>
              </w:rPr>
              <w:t xml:space="preserve"> = (</w:t>
            </w:r>
            <w:proofErr w:type="spellStart"/>
            <w:r w:rsidRPr="00B776B7">
              <w:rPr>
                <w:color w:val="000000"/>
                <w:lang w:val="en-US"/>
              </w:rPr>
              <w:t>B</w:t>
            </w:r>
            <w:r w:rsidRPr="00B776B7">
              <w:rPr>
                <w:color w:val="000000"/>
                <w:vertAlign w:val="subscript"/>
                <w:lang w:val="en-US"/>
              </w:rPr>
              <w:t>j</w:t>
            </w:r>
            <w:proofErr w:type="spellEnd"/>
            <w:r w:rsidRPr="00B776B7">
              <w:rPr>
                <w:color w:val="000000"/>
                <w:vertAlign w:val="subscript"/>
              </w:rPr>
              <w:t xml:space="preserve"> </w:t>
            </w:r>
            <w:r w:rsidRPr="00B776B7">
              <w:rPr>
                <w:color w:val="000000"/>
              </w:rPr>
              <w:t xml:space="preserve">/ </w:t>
            </w:r>
            <w:proofErr w:type="spellStart"/>
            <w:r w:rsidRPr="00B776B7">
              <w:rPr>
                <w:color w:val="000000"/>
                <w:lang w:val="en-US"/>
              </w:rPr>
              <w:t>B</w:t>
            </w:r>
            <w:r w:rsidRPr="00B776B7">
              <w:rPr>
                <w:color w:val="000000"/>
                <w:vertAlign w:val="subscript"/>
                <w:lang w:val="en-US"/>
              </w:rPr>
              <w:t>max</w:t>
            </w:r>
            <w:proofErr w:type="spellEnd"/>
            <w:r w:rsidRPr="00B776B7">
              <w:rPr>
                <w:color w:val="000000"/>
              </w:rPr>
              <w:t>)* 10, где</w:t>
            </w:r>
          </w:p>
          <w:p w:rsidR="00B776B7" w:rsidRPr="00B776B7" w:rsidRDefault="00B776B7" w:rsidP="00E71E71">
            <w:pPr>
              <w:spacing w:line="276" w:lineRule="auto"/>
              <w:jc w:val="both"/>
              <w:rPr>
                <w:color w:val="000000"/>
              </w:rPr>
            </w:pPr>
          </w:p>
          <w:p w:rsidR="00B776B7" w:rsidRPr="00B776B7" w:rsidRDefault="00B776B7" w:rsidP="00E71E71">
            <w:pPr>
              <w:spacing w:line="276" w:lineRule="auto"/>
              <w:jc w:val="both"/>
            </w:pPr>
            <w:r w:rsidRPr="00B776B7">
              <w:rPr>
                <w:lang w:val="en-US"/>
              </w:rPr>
              <w:t>B</w:t>
            </w:r>
            <w:r w:rsidRPr="00B776B7">
              <w:t xml:space="preserve"> – количество баллов j-го участника по критерию;</w:t>
            </w:r>
          </w:p>
          <w:p w:rsidR="00B776B7" w:rsidRPr="00B776B7" w:rsidRDefault="00B776B7" w:rsidP="00E71E71">
            <w:pPr>
              <w:spacing w:line="276" w:lineRule="auto"/>
              <w:jc w:val="both"/>
            </w:pPr>
            <w:r w:rsidRPr="00B776B7">
              <w:rPr>
                <w:lang w:val="en-US"/>
              </w:rPr>
              <w:t>B</w:t>
            </w:r>
            <w:proofErr w:type="spellStart"/>
            <w:r w:rsidRPr="00B776B7">
              <w:t>max</w:t>
            </w:r>
            <w:proofErr w:type="spellEnd"/>
            <w:r w:rsidRPr="00B776B7">
              <w:t xml:space="preserve"> – максимальная сумма страховых выплат из всех осуществленных участниками;</w:t>
            </w:r>
          </w:p>
          <w:p w:rsidR="00B776B7" w:rsidRPr="00B776B7" w:rsidRDefault="00B776B7" w:rsidP="00E71E71">
            <w:pPr>
              <w:shd w:val="clear" w:color="auto" w:fill="FFFFFF"/>
              <w:spacing w:line="276" w:lineRule="auto"/>
              <w:ind w:right="74"/>
              <w:jc w:val="both"/>
              <w:rPr>
                <w:color w:val="000000"/>
              </w:rPr>
            </w:pPr>
            <w:proofErr w:type="spellStart"/>
            <w:r w:rsidRPr="00B776B7">
              <w:rPr>
                <w:color w:val="000000"/>
                <w:lang w:val="en-US"/>
              </w:rPr>
              <w:t>Bj</w:t>
            </w:r>
            <w:proofErr w:type="spellEnd"/>
            <w:r w:rsidRPr="00B776B7">
              <w:rPr>
                <w:color w:val="000000"/>
              </w:rPr>
              <w:t xml:space="preserve"> – сумма страховых выплат у </w:t>
            </w:r>
            <w:r w:rsidRPr="00B776B7">
              <w:rPr>
                <w:color w:val="000000"/>
                <w:lang w:val="en-US"/>
              </w:rPr>
              <w:t>j</w:t>
            </w:r>
            <w:r w:rsidRPr="00B776B7">
              <w:rPr>
                <w:color w:val="000000"/>
              </w:rPr>
              <w:t>-го участника.</w:t>
            </w:r>
          </w:p>
          <w:p w:rsidR="00B776B7" w:rsidRPr="00B776B7" w:rsidRDefault="00B776B7" w:rsidP="00E71E71">
            <w:pPr>
              <w:pStyle w:val="a9"/>
              <w:spacing w:line="276" w:lineRule="auto"/>
              <w:ind w:firstLine="0"/>
              <w:rPr>
                <w:sz w:val="24"/>
              </w:rPr>
            </w:pPr>
            <w:r w:rsidRPr="00B776B7">
              <w:rPr>
                <w:b/>
                <w:bCs/>
                <w:sz w:val="24"/>
              </w:rPr>
              <w:t>10 баллов</w:t>
            </w:r>
            <w:r w:rsidRPr="00B776B7">
              <w:rPr>
                <w:sz w:val="24"/>
              </w:rPr>
              <w:t xml:space="preserve"> – максимально возможное количество баллов по данному критерию.</w:t>
            </w:r>
          </w:p>
          <w:p w:rsidR="00B776B7" w:rsidRPr="00B776B7" w:rsidRDefault="00B776B7" w:rsidP="00E71E71">
            <w:pPr>
              <w:pStyle w:val="a9"/>
              <w:spacing w:line="276" w:lineRule="auto"/>
              <w:ind w:firstLine="0"/>
              <w:rPr>
                <w:sz w:val="24"/>
              </w:rPr>
            </w:pPr>
            <w:r w:rsidRPr="00B776B7">
              <w:rPr>
                <w:color w:val="000000"/>
                <w:sz w:val="24"/>
              </w:rPr>
              <w:t>В случае непредставления Участником вышеуказанных сведений, Участнику по рассматриваемому критерию присваивается 0 баллов.</w:t>
            </w:r>
          </w:p>
        </w:tc>
      </w:tr>
      <w:tr w:rsidR="00B776B7" w:rsidTr="00E71E71">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center"/>
              <w:rPr>
                <w:sz w:val="24"/>
              </w:rPr>
            </w:pPr>
            <w:r w:rsidRPr="00B776B7">
              <w:rPr>
                <w:sz w:val="24"/>
              </w:rPr>
              <w:t>2.3.</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B776B7">
            <w:pPr>
              <w:pStyle w:val="a9"/>
              <w:spacing w:line="276" w:lineRule="auto"/>
              <w:ind w:firstLine="0"/>
              <w:jc w:val="left"/>
              <w:rPr>
                <w:rFonts w:eastAsiaTheme="minorHAnsi"/>
                <w:sz w:val="24"/>
              </w:rPr>
            </w:pPr>
            <w:r w:rsidRPr="00B776B7">
              <w:rPr>
                <w:sz w:val="24"/>
              </w:rPr>
              <w:t xml:space="preserve">Уровень страховых выплат к страховым премиям по страхованию средств </w:t>
            </w:r>
            <w:r w:rsidRPr="00B776B7">
              <w:rPr>
                <w:sz w:val="24"/>
              </w:rPr>
              <w:lastRenderedPageBreak/>
              <w:t>транспорта за отчетный период: 2018 год.</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spacing w:line="276" w:lineRule="auto"/>
              <w:jc w:val="center"/>
              <w:rPr>
                <w:rFonts w:eastAsiaTheme="minorHAnsi"/>
                <w:b/>
                <w:bCs/>
              </w:rPr>
            </w:pPr>
            <w:r w:rsidRPr="00B776B7">
              <w:lastRenderedPageBreak/>
              <w:t xml:space="preserve">Максимальное количество баллов – </w:t>
            </w:r>
            <w:r w:rsidRPr="00B776B7">
              <w:rPr>
                <w:b/>
                <w:bCs/>
              </w:rPr>
              <w:t>10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B776B7" w:rsidRPr="00B776B7" w:rsidRDefault="00B776B7" w:rsidP="00E71E71">
            <w:pPr>
              <w:shd w:val="clear" w:color="auto" w:fill="FFFFFF"/>
              <w:spacing w:line="276" w:lineRule="auto"/>
              <w:ind w:right="74"/>
              <w:jc w:val="both"/>
              <w:rPr>
                <w:color w:val="000000"/>
              </w:rPr>
            </w:pPr>
            <w:r w:rsidRPr="00B776B7">
              <w:rPr>
                <w:color w:val="000000"/>
              </w:rPr>
              <w:t xml:space="preserve">Оценивается путем сопоставления </w:t>
            </w:r>
            <w:r w:rsidRPr="00B776B7">
              <w:t>уровня страховых выплат к страховым премиям по страхованию сре</w:t>
            </w:r>
            <w:proofErr w:type="gramStart"/>
            <w:r w:rsidRPr="00B776B7">
              <w:t>дств тр</w:t>
            </w:r>
            <w:proofErr w:type="gramEnd"/>
            <w:r w:rsidRPr="00B776B7">
              <w:t>анспорта  за отчетный период: 2018 год</w:t>
            </w:r>
            <w:r w:rsidRPr="00B776B7">
              <w:rPr>
                <w:color w:val="000000"/>
              </w:rPr>
              <w:t xml:space="preserve">, осуществленных </w:t>
            </w:r>
            <w:r w:rsidRPr="00B776B7">
              <w:rPr>
                <w:lang w:val="en-US"/>
              </w:rPr>
              <w:t>j</w:t>
            </w:r>
            <w:r w:rsidRPr="00B776B7">
              <w:t>-ым</w:t>
            </w:r>
            <w:r w:rsidRPr="00B776B7">
              <w:rPr>
                <w:color w:val="000000"/>
              </w:rPr>
              <w:t xml:space="preserve"> участником, по формуле:</w:t>
            </w:r>
          </w:p>
          <w:p w:rsidR="00B776B7" w:rsidRPr="00B776B7" w:rsidRDefault="00B776B7" w:rsidP="00E71E71">
            <w:pPr>
              <w:shd w:val="clear" w:color="auto" w:fill="FFFFFF"/>
              <w:spacing w:line="276" w:lineRule="auto"/>
              <w:ind w:right="74"/>
              <w:jc w:val="both"/>
              <w:rPr>
                <w:color w:val="000000"/>
              </w:rPr>
            </w:pPr>
          </w:p>
          <w:p w:rsidR="00B776B7" w:rsidRPr="00B776B7" w:rsidRDefault="00B776B7" w:rsidP="00E71E71">
            <w:pPr>
              <w:shd w:val="clear" w:color="auto" w:fill="FFFFFF"/>
              <w:spacing w:line="276" w:lineRule="auto"/>
              <w:ind w:right="74"/>
              <w:jc w:val="center"/>
              <w:rPr>
                <w:color w:val="000000"/>
              </w:rPr>
            </w:pPr>
            <w:r w:rsidRPr="00B776B7">
              <w:rPr>
                <w:color w:val="000000"/>
                <w:lang w:val="en-US"/>
              </w:rPr>
              <w:t>B</w:t>
            </w:r>
            <w:r w:rsidRPr="00B776B7">
              <w:rPr>
                <w:color w:val="000000"/>
              </w:rPr>
              <w:t xml:space="preserve"> = (</w:t>
            </w:r>
            <w:proofErr w:type="spellStart"/>
            <w:r w:rsidRPr="00B776B7">
              <w:rPr>
                <w:color w:val="000000"/>
                <w:lang w:val="en-US"/>
              </w:rPr>
              <w:t>D</w:t>
            </w:r>
            <w:r w:rsidRPr="00B776B7">
              <w:rPr>
                <w:color w:val="000000"/>
                <w:vertAlign w:val="subscript"/>
                <w:lang w:val="en-US"/>
              </w:rPr>
              <w:t>j</w:t>
            </w:r>
            <w:proofErr w:type="spellEnd"/>
            <w:r w:rsidRPr="00B776B7">
              <w:rPr>
                <w:color w:val="000000"/>
                <w:vertAlign w:val="subscript"/>
              </w:rPr>
              <w:t xml:space="preserve"> </w:t>
            </w:r>
            <w:r w:rsidRPr="00B776B7">
              <w:rPr>
                <w:color w:val="000000"/>
              </w:rPr>
              <w:t xml:space="preserve">/ </w:t>
            </w:r>
            <w:proofErr w:type="spellStart"/>
            <w:r w:rsidRPr="00B776B7">
              <w:rPr>
                <w:color w:val="000000"/>
                <w:lang w:val="en-US"/>
              </w:rPr>
              <w:t>Q</w:t>
            </w:r>
            <w:r w:rsidRPr="00B776B7">
              <w:rPr>
                <w:color w:val="000000"/>
                <w:vertAlign w:val="subscript"/>
                <w:lang w:val="en-US"/>
              </w:rPr>
              <w:t>j</w:t>
            </w:r>
            <w:proofErr w:type="spellEnd"/>
            <w:r w:rsidRPr="00B776B7">
              <w:rPr>
                <w:color w:val="000000"/>
              </w:rPr>
              <w:t>)* 10, где</w:t>
            </w:r>
          </w:p>
          <w:p w:rsidR="00B776B7" w:rsidRPr="00B776B7" w:rsidRDefault="00B776B7" w:rsidP="00E71E71">
            <w:pPr>
              <w:shd w:val="clear" w:color="auto" w:fill="FFFFFF"/>
              <w:spacing w:line="276" w:lineRule="auto"/>
              <w:ind w:right="74"/>
              <w:jc w:val="both"/>
              <w:rPr>
                <w:color w:val="000000"/>
              </w:rPr>
            </w:pPr>
          </w:p>
          <w:p w:rsidR="00B776B7" w:rsidRPr="00B776B7" w:rsidRDefault="00B776B7" w:rsidP="00E71E71">
            <w:pPr>
              <w:shd w:val="clear" w:color="auto" w:fill="FFFFFF"/>
              <w:spacing w:line="276" w:lineRule="auto"/>
              <w:ind w:right="74"/>
              <w:jc w:val="both"/>
              <w:rPr>
                <w:color w:val="000000"/>
              </w:rPr>
            </w:pPr>
            <w:r w:rsidRPr="00B776B7">
              <w:rPr>
                <w:color w:val="000000"/>
              </w:rPr>
              <w:lastRenderedPageBreak/>
              <w:t>В – количество баллов j-го участника по критерию;</w:t>
            </w:r>
          </w:p>
          <w:p w:rsidR="00B776B7" w:rsidRPr="00B776B7" w:rsidRDefault="00B776B7" w:rsidP="00E71E71">
            <w:pPr>
              <w:shd w:val="clear" w:color="auto" w:fill="FFFFFF"/>
              <w:spacing w:line="276" w:lineRule="auto"/>
              <w:ind w:right="74"/>
              <w:jc w:val="both"/>
              <w:rPr>
                <w:color w:val="000000"/>
              </w:rPr>
            </w:pPr>
            <w:proofErr w:type="spellStart"/>
            <w:r w:rsidRPr="00B776B7">
              <w:rPr>
                <w:color w:val="000000"/>
              </w:rPr>
              <w:t>Dj</w:t>
            </w:r>
            <w:proofErr w:type="spellEnd"/>
            <w:r w:rsidRPr="00B776B7">
              <w:rPr>
                <w:color w:val="000000"/>
              </w:rPr>
              <w:t xml:space="preserve"> – сумма страховой выплаты у j-го участника;</w:t>
            </w:r>
          </w:p>
          <w:p w:rsidR="00B776B7" w:rsidRPr="00B776B7" w:rsidRDefault="00B776B7" w:rsidP="00E71E71">
            <w:pPr>
              <w:shd w:val="clear" w:color="auto" w:fill="FFFFFF"/>
              <w:spacing w:line="276" w:lineRule="auto"/>
              <w:ind w:right="74"/>
              <w:jc w:val="both"/>
              <w:rPr>
                <w:color w:val="000000"/>
              </w:rPr>
            </w:pPr>
            <w:proofErr w:type="spellStart"/>
            <w:r w:rsidRPr="00B776B7">
              <w:rPr>
                <w:color w:val="000000"/>
                <w:lang w:val="en-US"/>
              </w:rPr>
              <w:t>Qj</w:t>
            </w:r>
            <w:proofErr w:type="spellEnd"/>
            <w:r w:rsidRPr="00B776B7">
              <w:rPr>
                <w:color w:val="000000"/>
              </w:rPr>
              <w:t xml:space="preserve"> – сумма страховой премии у </w:t>
            </w:r>
            <w:r w:rsidRPr="00B776B7">
              <w:rPr>
                <w:color w:val="000000"/>
                <w:lang w:val="en-US"/>
              </w:rPr>
              <w:t>j</w:t>
            </w:r>
            <w:r w:rsidRPr="00B776B7">
              <w:rPr>
                <w:color w:val="000000"/>
              </w:rPr>
              <w:t>-го участника.</w:t>
            </w:r>
          </w:p>
          <w:p w:rsidR="0014736E" w:rsidRDefault="00B776B7" w:rsidP="0014736E">
            <w:pPr>
              <w:shd w:val="clear" w:color="auto" w:fill="FFFFFF"/>
              <w:spacing w:line="276" w:lineRule="auto"/>
              <w:ind w:right="74"/>
              <w:jc w:val="both"/>
              <w:rPr>
                <w:color w:val="000000"/>
              </w:rPr>
            </w:pPr>
            <w:r w:rsidRPr="00B776B7">
              <w:rPr>
                <w:b/>
                <w:bCs/>
              </w:rPr>
              <w:t>10 баллов</w:t>
            </w:r>
            <w:r w:rsidRPr="00B776B7">
              <w:t xml:space="preserve"> – максимально возможное количество баллов по данному критерию.</w:t>
            </w:r>
            <w:r w:rsidR="0014736E" w:rsidRPr="00B776B7">
              <w:rPr>
                <w:color w:val="000000"/>
              </w:rPr>
              <w:t xml:space="preserve"> </w:t>
            </w:r>
          </w:p>
          <w:p w:rsidR="00B776B7" w:rsidRPr="00B776B7" w:rsidRDefault="0014736E" w:rsidP="0014736E">
            <w:pPr>
              <w:shd w:val="clear" w:color="auto" w:fill="FFFFFF"/>
              <w:spacing w:line="276" w:lineRule="auto"/>
              <w:ind w:right="74"/>
              <w:jc w:val="both"/>
              <w:rPr>
                <w:rFonts w:eastAsiaTheme="minorHAnsi"/>
                <w:i/>
                <w:iCs/>
              </w:rPr>
            </w:pPr>
            <w:r w:rsidRPr="00B776B7">
              <w:rPr>
                <w:color w:val="000000"/>
              </w:rPr>
              <w:t>В случае непредставления Участником вышеуказанных сведений, Участнику по рассматриваемому критерию присваивается 0 баллов.</w:t>
            </w:r>
          </w:p>
        </w:tc>
      </w:tr>
      <w:tr w:rsidR="00B776B7" w:rsidTr="00E71E71">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pStyle w:val="a9"/>
              <w:spacing w:line="276" w:lineRule="auto"/>
              <w:ind w:firstLine="0"/>
              <w:jc w:val="center"/>
              <w:rPr>
                <w:sz w:val="24"/>
              </w:rPr>
            </w:pPr>
            <w:r w:rsidRPr="00B776B7">
              <w:rPr>
                <w:sz w:val="24"/>
              </w:rPr>
              <w:lastRenderedPageBreak/>
              <w:t>2.4.</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spacing w:line="276" w:lineRule="auto"/>
              <w:rPr>
                <w:rFonts w:eastAsiaTheme="minorHAnsi"/>
              </w:rPr>
            </w:pPr>
            <w:r w:rsidRPr="00B776B7">
              <w:rPr>
                <w:rFonts w:eastAsia="MS Mincho"/>
              </w:rPr>
              <w:t>Наличие действующего рейтинга надежности рейтингового агентства RAEX (Эксперт РА</w:t>
            </w:r>
            <w:r w:rsidRPr="00B776B7">
              <w:t>)</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76B7" w:rsidRPr="00B776B7" w:rsidRDefault="00B776B7" w:rsidP="00E71E71">
            <w:pPr>
              <w:spacing w:line="276" w:lineRule="auto"/>
              <w:jc w:val="center"/>
              <w:rPr>
                <w:rFonts w:eastAsiaTheme="minorHAnsi"/>
              </w:rPr>
            </w:pPr>
            <w:r w:rsidRPr="00B776B7">
              <w:t xml:space="preserve">Максимальное количество баллов – </w:t>
            </w:r>
            <w:r w:rsidRPr="00B776B7">
              <w:rPr>
                <w:b/>
                <w:bCs/>
              </w:rPr>
              <w:t>10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31BF" w:rsidRPr="002D1154" w:rsidRDefault="00B531BF" w:rsidP="00B531BF">
            <w:pPr>
              <w:shd w:val="clear" w:color="auto" w:fill="FFFFFF"/>
              <w:ind w:left="34" w:right="-6"/>
              <w:jc w:val="both"/>
            </w:pPr>
            <w:r w:rsidRPr="002D1154">
              <w:t>Оценивается путем присвоения баллов:</w:t>
            </w:r>
          </w:p>
          <w:p w:rsidR="00B531BF" w:rsidRPr="002D1154" w:rsidRDefault="00B531BF" w:rsidP="00B531BF">
            <w:pPr>
              <w:shd w:val="clear" w:color="auto" w:fill="FFFFFF"/>
              <w:ind w:left="34" w:right="-6"/>
              <w:jc w:val="both"/>
            </w:pPr>
            <w:r w:rsidRPr="002D1154">
              <w:t xml:space="preserve">в диапазоне от  </w:t>
            </w:r>
            <w:proofErr w:type="spellStart"/>
            <w:r w:rsidRPr="002D1154">
              <w:rPr>
                <w:lang w:val="en-US"/>
              </w:rPr>
              <w:t>ruAAA</w:t>
            </w:r>
            <w:proofErr w:type="spellEnd"/>
            <w:r w:rsidRPr="002D1154">
              <w:t xml:space="preserve"> до </w:t>
            </w:r>
            <w:proofErr w:type="spellStart"/>
            <w:r w:rsidRPr="002D1154">
              <w:rPr>
                <w:lang w:val="en-US"/>
              </w:rPr>
              <w:t>ruAA</w:t>
            </w:r>
            <w:proofErr w:type="spellEnd"/>
            <w:r w:rsidRPr="002D1154">
              <w:t>- – 10 баллов;</w:t>
            </w:r>
          </w:p>
          <w:p w:rsidR="00B531BF" w:rsidRPr="002D1154" w:rsidRDefault="00B531BF" w:rsidP="00B531BF">
            <w:pPr>
              <w:shd w:val="clear" w:color="auto" w:fill="FFFFFF"/>
              <w:ind w:left="34" w:right="-6"/>
              <w:jc w:val="both"/>
            </w:pPr>
            <w:r w:rsidRPr="002D1154">
              <w:t xml:space="preserve">в диапазоне от  </w:t>
            </w:r>
            <w:proofErr w:type="spellStart"/>
            <w:r w:rsidRPr="002D1154">
              <w:rPr>
                <w:lang w:val="en-US"/>
              </w:rPr>
              <w:t>ru</w:t>
            </w:r>
            <w:proofErr w:type="spellEnd"/>
            <w:proofErr w:type="gramStart"/>
            <w:r w:rsidRPr="002D1154">
              <w:t>А</w:t>
            </w:r>
            <w:proofErr w:type="gramEnd"/>
            <w:r w:rsidRPr="002D1154">
              <w:t xml:space="preserve">+ до </w:t>
            </w:r>
            <w:proofErr w:type="spellStart"/>
            <w:r w:rsidRPr="002D1154">
              <w:rPr>
                <w:lang w:val="en-US"/>
              </w:rPr>
              <w:t>ru</w:t>
            </w:r>
            <w:proofErr w:type="spellEnd"/>
            <w:r w:rsidRPr="002D1154">
              <w:t>ВВВ+  – 5 баллов;</w:t>
            </w:r>
          </w:p>
          <w:p w:rsidR="00B531BF" w:rsidRPr="002D1154" w:rsidRDefault="00B531BF" w:rsidP="00B531BF">
            <w:pPr>
              <w:shd w:val="clear" w:color="auto" w:fill="FFFFFF"/>
              <w:ind w:left="34" w:right="-6"/>
              <w:jc w:val="both"/>
            </w:pPr>
            <w:r w:rsidRPr="002D1154">
              <w:t xml:space="preserve">Ниже или отсутствует – 0 баллов. </w:t>
            </w:r>
          </w:p>
          <w:p w:rsidR="00B531BF" w:rsidRDefault="00B531BF" w:rsidP="00B531BF">
            <w:pPr>
              <w:shd w:val="clear" w:color="auto" w:fill="FFFFFF"/>
              <w:spacing w:line="276" w:lineRule="auto"/>
              <w:ind w:left="33" w:right="74"/>
              <w:jc w:val="both"/>
            </w:pPr>
            <w:r w:rsidRPr="002D1154">
              <w:t>10 – максимально возможное количество баллов.</w:t>
            </w:r>
          </w:p>
          <w:p w:rsidR="00B776B7" w:rsidRPr="00B776B7" w:rsidRDefault="00B776B7" w:rsidP="00E71E71">
            <w:pPr>
              <w:shd w:val="clear" w:color="auto" w:fill="FFFFFF"/>
              <w:spacing w:line="276" w:lineRule="auto"/>
              <w:ind w:left="34" w:right="74"/>
              <w:jc w:val="both"/>
              <w:rPr>
                <w:rFonts w:eastAsiaTheme="minorHAnsi"/>
                <w:color w:val="000000"/>
              </w:rPr>
            </w:pPr>
          </w:p>
        </w:tc>
      </w:tr>
    </w:tbl>
    <w:p w:rsidR="00B776B7" w:rsidRDefault="00B776B7" w:rsidP="00B776B7">
      <w:pPr>
        <w:ind w:firstLine="709"/>
        <w:jc w:val="both"/>
        <w:rPr>
          <w:rFonts w:eastAsia="MS Mincho"/>
          <w:i/>
          <w:sz w:val="28"/>
        </w:rPr>
      </w:pPr>
    </w:p>
    <w:p w:rsidR="00B776B7" w:rsidRPr="00EF6C56" w:rsidRDefault="00B776B7" w:rsidP="00B776B7">
      <w:pPr>
        <w:pStyle w:val="a9"/>
        <w:rPr>
          <w:sz w:val="28"/>
          <w:szCs w:val="28"/>
        </w:rPr>
      </w:pPr>
      <w:r w:rsidRPr="00EF6C56">
        <w:rPr>
          <w:sz w:val="28"/>
        </w:rPr>
        <w:t xml:space="preserve">Оценка заявок осуществляется на основании Технического предложения, представленного в подтверждение требованиям технического задания, а также следующих документов, предоставляемых </w:t>
      </w:r>
      <w:r w:rsidRPr="00EF6C56">
        <w:rPr>
          <w:sz w:val="28"/>
          <w:szCs w:val="28"/>
        </w:rPr>
        <w:t>участником дополнительно при наличии:</w:t>
      </w:r>
    </w:p>
    <w:p w:rsidR="00B776B7" w:rsidRPr="00EF6C56" w:rsidRDefault="00B776B7" w:rsidP="00B776B7">
      <w:pPr>
        <w:ind w:firstLine="709"/>
        <w:jc w:val="both"/>
        <w:rPr>
          <w:sz w:val="28"/>
          <w:szCs w:val="28"/>
        </w:rPr>
      </w:pPr>
      <w:r w:rsidRPr="00EF6C56">
        <w:rPr>
          <w:sz w:val="28"/>
          <w:szCs w:val="28"/>
        </w:rPr>
        <w:t xml:space="preserve">- </w:t>
      </w:r>
      <w:r w:rsidRPr="00EF6C56">
        <w:rPr>
          <w:sz w:val="28"/>
        </w:rPr>
        <w:t xml:space="preserve">сведения о деятельности страховой организации по форме № 1-СК с отметкой надзорного органа в соответствии с приказами Росстата от 05.12.2011 № 488 </w:t>
      </w:r>
      <w:r w:rsidRPr="00EF6C56">
        <w:rPr>
          <w:rFonts w:eastAsiaTheme="minorHAnsi"/>
          <w:sz w:val="28"/>
          <w:szCs w:val="28"/>
          <w:lang w:eastAsia="en-US"/>
        </w:rPr>
        <w:t xml:space="preserve">«Об утверждении статистического инструментария для организации федерального статистического наблюдения за ценами и финансами» </w:t>
      </w:r>
      <w:r w:rsidRPr="00EF6C56">
        <w:rPr>
          <w:sz w:val="28"/>
        </w:rPr>
        <w:t xml:space="preserve">и </w:t>
      </w:r>
      <w:r w:rsidRPr="00EF6C56">
        <w:rPr>
          <w:rFonts w:eastAsiaTheme="minorHAnsi"/>
          <w:sz w:val="28"/>
          <w:szCs w:val="28"/>
          <w:lang w:eastAsia="en-US"/>
        </w:rPr>
        <w:t>от 23.01.2019 № 23 «Об утверждении статистического инструментария для организации федерального статистического наблюдения за государственными финансами и деятельностью страховщика».</w:t>
      </w:r>
    </w:p>
    <w:p w:rsidR="00B776B7" w:rsidRPr="00EF6C56" w:rsidRDefault="00B776B7" w:rsidP="00B776B7">
      <w:pPr>
        <w:pStyle w:val="a9"/>
        <w:widowControl w:val="0"/>
        <w:suppressAutoHyphens/>
        <w:rPr>
          <w:sz w:val="28"/>
        </w:rPr>
      </w:pPr>
      <w:r w:rsidRPr="00EF6C56">
        <w:rPr>
          <w:sz w:val="28"/>
        </w:rPr>
        <w:t>- копии действующего свидетельства о присвоении рейтинга надежности рейтингового агентства RAEX (Эксперт РА), заверенной участником.</w:t>
      </w:r>
    </w:p>
    <w:p w:rsidR="00B776B7" w:rsidRDefault="00B776B7" w:rsidP="00B776B7">
      <w:pPr>
        <w:rPr>
          <w:rFonts w:eastAsia="MS Mincho"/>
        </w:rPr>
      </w:pPr>
    </w:p>
    <w:p w:rsidR="00B776B7" w:rsidRDefault="00B776B7" w:rsidP="00B776B7"/>
    <w:p w:rsidR="00662E7D" w:rsidRPr="008C4BEE" w:rsidRDefault="00662E7D" w:rsidP="008C4BEE">
      <w:pPr>
        <w:rPr>
          <w:rFonts w:eastAsia="MS Mincho"/>
        </w:rPr>
        <w:sectPr w:rsidR="00662E7D" w:rsidRPr="008C4BEE" w:rsidSect="00B776B7">
          <w:pgSz w:w="16838" w:h="11906" w:orient="landscape"/>
          <w:pgMar w:top="1701" w:right="1103" w:bottom="850" w:left="1134" w:header="708" w:footer="708" w:gutter="0"/>
          <w:cols w:space="708"/>
          <w:docGrid w:linePitch="360"/>
        </w:sectPr>
      </w:pPr>
    </w:p>
    <w:bookmarkEnd w:id="3"/>
    <w:p w:rsidR="00C36B3A" w:rsidRPr="00CC23BA" w:rsidRDefault="00C36B3A" w:rsidP="00C36B3A">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548"/>
        <w:gridCol w:w="8423"/>
      </w:tblGrid>
      <w:tr w:rsidR="00C36B3A" w:rsidRPr="00CC23BA" w:rsidTr="00C36B3A">
        <w:tc>
          <w:tcPr>
            <w:tcW w:w="817" w:type="dxa"/>
          </w:tcPr>
          <w:p w:rsidR="00C36B3A" w:rsidRPr="00AE2C72" w:rsidRDefault="00C36B3A" w:rsidP="00C36B3A">
            <w:pPr>
              <w:rPr>
                <w:sz w:val="28"/>
                <w:szCs w:val="28"/>
              </w:rPr>
            </w:pPr>
            <w:r w:rsidRPr="00AE2C72">
              <w:rPr>
                <w:sz w:val="28"/>
                <w:szCs w:val="28"/>
              </w:rPr>
              <w:t>№п/п</w:t>
            </w:r>
          </w:p>
        </w:tc>
        <w:tc>
          <w:tcPr>
            <w:tcW w:w="3969" w:type="dxa"/>
          </w:tcPr>
          <w:p w:rsidR="00C36B3A" w:rsidRPr="00AE2C72" w:rsidRDefault="00C36B3A" w:rsidP="00C36B3A">
            <w:pPr>
              <w:rPr>
                <w:sz w:val="28"/>
                <w:szCs w:val="28"/>
              </w:rPr>
            </w:pPr>
            <w:r w:rsidRPr="00AE2C72">
              <w:rPr>
                <w:sz w:val="28"/>
                <w:szCs w:val="28"/>
              </w:rPr>
              <w:t>Параметры закупки</w:t>
            </w:r>
          </w:p>
        </w:tc>
        <w:tc>
          <w:tcPr>
            <w:tcW w:w="10142" w:type="dxa"/>
          </w:tcPr>
          <w:p w:rsidR="00C36B3A" w:rsidRPr="00AE2C72" w:rsidRDefault="00C36B3A" w:rsidP="00C36B3A">
            <w:pPr>
              <w:rPr>
                <w:sz w:val="28"/>
                <w:szCs w:val="28"/>
              </w:rPr>
            </w:pPr>
            <w:r w:rsidRPr="00AE2C72">
              <w:rPr>
                <w:sz w:val="28"/>
                <w:szCs w:val="28"/>
              </w:rPr>
              <w:t>Сведения о закупке</w:t>
            </w:r>
          </w:p>
        </w:tc>
      </w:tr>
      <w:tr w:rsidR="00C36B3A" w:rsidRPr="00CC23BA" w:rsidTr="00C36B3A">
        <w:tc>
          <w:tcPr>
            <w:tcW w:w="817" w:type="dxa"/>
          </w:tcPr>
          <w:p w:rsidR="00C36B3A" w:rsidRPr="00CC23BA" w:rsidRDefault="00C36B3A" w:rsidP="00C36B3A">
            <w:r>
              <w:t>2.1</w:t>
            </w:r>
          </w:p>
        </w:tc>
        <w:tc>
          <w:tcPr>
            <w:tcW w:w="3969" w:type="dxa"/>
          </w:tcPr>
          <w:p w:rsidR="00C36B3A" w:rsidRPr="00CC23BA" w:rsidRDefault="00C36B3A" w:rsidP="00C36B3A">
            <w:pPr>
              <w:rPr>
                <w:sz w:val="28"/>
                <w:szCs w:val="28"/>
              </w:rPr>
            </w:pPr>
            <w:r>
              <w:rPr>
                <w:sz w:val="28"/>
                <w:szCs w:val="28"/>
              </w:rPr>
              <w:t>Сведения о заказчике</w:t>
            </w:r>
          </w:p>
        </w:tc>
        <w:tc>
          <w:tcPr>
            <w:tcW w:w="10142" w:type="dxa"/>
          </w:tcPr>
          <w:p w:rsidR="00C36B3A" w:rsidRPr="00140895" w:rsidRDefault="00C36B3A" w:rsidP="00C36B3A">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C36B3A" w:rsidRPr="00891587" w:rsidRDefault="00C36B3A" w:rsidP="00C36B3A">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Pr>
                <w:bCs/>
                <w:sz w:val="28"/>
                <w:szCs w:val="28"/>
              </w:rPr>
              <w:t>А</w:t>
            </w:r>
            <w:r w:rsidRPr="00891587">
              <w:rPr>
                <w:bCs/>
                <w:sz w:val="28"/>
                <w:szCs w:val="28"/>
              </w:rPr>
              <w:t>.</w:t>
            </w:r>
          </w:p>
          <w:p w:rsidR="00C36B3A" w:rsidRPr="00891587" w:rsidRDefault="00C36B3A" w:rsidP="00C36B3A">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Pr>
                <w:bCs/>
                <w:sz w:val="28"/>
                <w:szCs w:val="28"/>
              </w:rPr>
              <w:t>А</w:t>
            </w:r>
            <w:r w:rsidRPr="00891587">
              <w:rPr>
                <w:bCs/>
                <w:sz w:val="28"/>
                <w:szCs w:val="28"/>
              </w:rPr>
              <w:t>.</w:t>
            </w:r>
          </w:p>
          <w:p w:rsidR="00C36B3A" w:rsidRDefault="00C36B3A" w:rsidP="00C36B3A">
            <w:pPr>
              <w:pStyle w:val="120"/>
              <w:ind w:firstLine="0"/>
              <w:rPr>
                <w:szCs w:val="28"/>
                <w:u w:val="single"/>
              </w:rPr>
            </w:pPr>
            <w:r w:rsidRPr="008376B9">
              <w:rPr>
                <w:bCs/>
                <w:szCs w:val="28"/>
              </w:rPr>
              <w:t xml:space="preserve">Адрес электронной почты: </w:t>
            </w:r>
            <w:hyperlink r:id="rId7" w:history="1">
              <w:r w:rsidRPr="001F1AA7">
                <w:rPr>
                  <w:rStyle w:val="a8"/>
                </w:rPr>
                <w:t>oao@pk-sakhalin.ru</w:t>
              </w:r>
            </w:hyperlink>
            <w:r w:rsidRPr="006E5C69">
              <w:rPr>
                <w:szCs w:val="28"/>
                <w:u w:val="single"/>
              </w:rPr>
              <w:t>.</w:t>
            </w:r>
          </w:p>
          <w:p w:rsidR="00C36B3A" w:rsidRDefault="00C36B3A" w:rsidP="00C36B3A">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C36B3A" w:rsidRDefault="00C36B3A" w:rsidP="00C36B3A">
            <w:pPr>
              <w:jc w:val="both"/>
              <w:rPr>
                <w:bCs/>
                <w:sz w:val="28"/>
                <w:szCs w:val="28"/>
              </w:rPr>
            </w:pPr>
            <w:r w:rsidRPr="00BA2FD1">
              <w:rPr>
                <w:bCs/>
                <w:sz w:val="28"/>
                <w:szCs w:val="28"/>
              </w:rPr>
              <w:t xml:space="preserve">Организатор: </w:t>
            </w:r>
            <w:r w:rsidRPr="00181FEC">
              <w:rPr>
                <w:bCs/>
                <w:sz w:val="28"/>
                <w:szCs w:val="28"/>
              </w:rPr>
              <w:t xml:space="preserve">ОАО «РЖД» в лице </w:t>
            </w:r>
            <w:r w:rsidRPr="007D6C86">
              <w:rPr>
                <w:bCs/>
                <w:sz w:val="28"/>
                <w:szCs w:val="28"/>
              </w:rPr>
              <w:t>Дальневосточного центра организации закупок</w:t>
            </w:r>
            <w:r>
              <w:rPr>
                <w:bCs/>
                <w:sz w:val="28"/>
                <w:szCs w:val="28"/>
              </w:rPr>
              <w:t xml:space="preserve"> </w:t>
            </w:r>
            <w:r w:rsidRPr="007D6C86">
              <w:rPr>
                <w:bCs/>
                <w:sz w:val="28"/>
                <w:szCs w:val="28"/>
              </w:rPr>
              <w:t xml:space="preserve">ОАО «РЖД» </w:t>
            </w:r>
          </w:p>
          <w:p w:rsidR="00C36B3A" w:rsidRDefault="00C36B3A" w:rsidP="00C36B3A">
            <w:pPr>
              <w:jc w:val="both"/>
              <w:rPr>
                <w:bCs/>
                <w:sz w:val="28"/>
                <w:szCs w:val="28"/>
              </w:rPr>
            </w:pPr>
            <w:r>
              <w:rPr>
                <w:bCs/>
                <w:sz w:val="28"/>
                <w:szCs w:val="28"/>
              </w:rPr>
              <w:t>Контактные данные:</w:t>
            </w:r>
          </w:p>
          <w:p w:rsidR="00C36B3A" w:rsidRPr="005B7997" w:rsidRDefault="00C36B3A" w:rsidP="00C36B3A">
            <w:pPr>
              <w:jc w:val="both"/>
              <w:rPr>
                <w:bCs/>
                <w:sz w:val="28"/>
                <w:szCs w:val="28"/>
              </w:rPr>
            </w:pPr>
            <w:r w:rsidRPr="005B7997">
              <w:rPr>
                <w:bCs/>
                <w:sz w:val="28"/>
                <w:szCs w:val="28"/>
              </w:rPr>
              <w:t>Контактное лицо: ведущий специалист</w:t>
            </w:r>
            <w:r>
              <w:rPr>
                <w:bCs/>
                <w:sz w:val="28"/>
                <w:szCs w:val="28"/>
              </w:rPr>
              <w:t xml:space="preserve"> по закупкам</w:t>
            </w:r>
            <w:r w:rsidRPr="005B7997">
              <w:rPr>
                <w:bCs/>
                <w:sz w:val="28"/>
                <w:szCs w:val="28"/>
              </w:rPr>
              <w:t xml:space="preserve"> </w:t>
            </w:r>
            <w:r w:rsidRPr="005B7997">
              <w:rPr>
                <w:sz w:val="28"/>
                <w:szCs w:val="28"/>
              </w:rPr>
              <w:t>Медведев Александр Викторович</w:t>
            </w:r>
            <w:r w:rsidRPr="005B7997">
              <w:rPr>
                <w:bCs/>
                <w:sz w:val="28"/>
                <w:szCs w:val="28"/>
              </w:rPr>
              <w:t xml:space="preserve">. </w:t>
            </w:r>
          </w:p>
          <w:p w:rsidR="00C36B3A" w:rsidRPr="005B7997" w:rsidRDefault="00C36B3A" w:rsidP="00C36B3A">
            <w:pPr>
              <w:jc w:val="both"/>
              <w:rPr>
                <w:bCs/>
                <w:sz w:val="28"/>
                <w:szCs w:val="28"/>
              </w:rPr>
            </w:pPr>
            <w:r w:rsidRPr="005B7997">
              <w:rPr>
                <w:bCs/>
                <w:sz w:val="28"/>
                <w:szCs w:val="28"/>
              </w:rPr>
              <w:t xml:space="preserve">Адрес электронной почты: </w:t>
            </w:r>
          </w:p>
          <w:p w:rsidR="00C36B3A" w:rsidRPr="005B7997" w:rsidRDefault="00C36B3A" w:rsidP="00C36B3A">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p>
          <w:p w:rsidR="00C36B3A" w:rsidRPr="00CC23BA" w:rsidRDefault="00C36B3A" w:rsidP="00C36B3A">
            <w:pPr>
              <w:jc w:val="both"/>
              <w:rPr>
                <w:bCs/>
                <w:i/>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C36B3A" w:rsidTr="00C36B3A">
        <w:tc>
          <w:tcPr>
            <w:tcW w:w="817" w:type="dxa"/>
          </w:tcPr>
          <w:p w:rsidR="00C36B3A" w:rsidRPr="00CC23BA" w:rsidRDefault="00C36B3A" w:rsidP="00C36B3A">
            <w:r>
              <w:t>2.2</w:t>
            </w:r>
          </w:p>
        </w:tc>
        <w:tc>
          <w:tcPr>
            <w:tcW w:w="3969" w:type="dxa"/>
          </w:tcPr>
          <w:p w:rsidR="00C36B3A" w:rsidRPr="00CC23BA" w:rsidRDefault="00C36B3A" w:rsidP="00C36B3A">
            <w:r>
              <w:rPr>
                <w:sz w:val="28"/>
                <w:szCs w:val="28"/>
              </w:rPr>
              <w:t>Порядок, место, дата начала и окончания срока подачи заявок, вскрытие заявок</w:t>
            </w:r>
          </w:p>
        </w:tc>
        <w:tc>
          <w:tcPr>
            <w:tcW w:w="10142" w:type="dxa"/>
          </w:tcPr>
          <w:p w:rsidR="00C36B3A" w:rsidRPr="00B776B7" w:rsidRDefault="00C36B3A" w:rsidP="00B776B7">
            <w:pPr>
              <w:ind w:firstLine="127"/>
              <w:jc w:val="both"/>
              <w:rPr>
                <w:bCs/>
                <w:i/>
                <w:sz w:val="28"/>
                <w:szCs w:val="28"/>
              </w:rPr>
            </w:pPr>
            <w:r w:rsidRPr="00B776B7">
              <w:rPr>
                <w:bCs/>
                <w:sz w:val="28"/>
                <w:szCs w:val="28"/>
              </w:rPr>
              <w:t>Заявки подаются в порядке, указанном в пункте 3.13 конкурсной документации на</w:t>
            </w:r>
            <w:r w:rsidRPr="00B776B7">
              <w:rPr>
                <w:bCs/>
                <w:i/>
                <w:sz w:val="28"/>
                <w:szCs w:val="28"/>
              </w:rPr>
              <w:t xml:space="preserve"> </w:t>
            </w:r>
            <w:r w:rsidRPr="00B776B7">
              <w:rPr>
                <w:bCs/>
                <w:sz w:val="28"/>
                <w:szCs w:val="28"/>
              </w:rPr>
              <w:t xml:space="preserve">универсальной электронной торговой площадке </w:t>
            </w:r>
            <w:hyperlink r:id="rId8" w:history="1">
              <w:r w:rsidRPr="00B776B7">
                <w:rPr>
                  <w:rStyle w:val="a8"/>
                  <w:szCs w:val="28"/>
                </w:rPr>
                <w:t>https://etp.comita.ru</w:t>
              </w:r>
            </w:hyperlink>
            <w:r w:rsidRPr="00B776B7">
              <w:rPr>
                <w:bCs/>
                <w:sz w:val="28"/>
                <w:szCs w:val="28"/>
              </w:rPr>
              <w:t xml:space="preserve"> (далее – электронная площадка, ЭТЗП, сайт ЭТЗП).</w:t>
            </w:r>
          </w:p>
          <w:p w:rsidR="00C36B3A" w:rsidRPr="00B776B7" w:rsidRDefault="00C36B3A" w:rsidP="00B776B7">
            <w:pPr>
              <w:ind w:firstLine="127"/>
              <w:jc w:val="both"/>
              <w:rPr>
                <w:bCs/>
                <w:sz w:val="28"/>
                <w:szCs w:val="28"/>
              </w:rPr>
            </w:pPr>
            <w:proofErr w:type="gramStart"/>
            <w:r w:rsidRPr="00B776B7">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B776B7">
              <w:rPr>
                <w:sz w:val="28"/>
                <w:szCs w:val="28"/>
              </w:rPr>
              <w:t>далее – единая информационная система, ЕИС</w:t>
            </w:r>
            <w:r w:rsidRPr="00B776B7">
              <w:rPr>
                <w:bCs/>
                <w:sz w:val="28"/>
                <w:szCs w:val="28"/>
              </w:rPr>
              <w:t>), на сайте www.rzd.ru (раздел «Тендеры»)</w:t>
            </w:r>
            <w:r w:rsidRPr="00B776B7">
              <w:t xml:space="preserve"> </w:t>
            </w:r>
            <w:r w:rsidRPr="00B776B7">
              <w:rPr>
                <w:bCs/>
                <w:sz w:val="28"/>
                <w:szCs w:val="28"/>
              </w:rPr>
              <w:t xml:space="preserve">и на сайте ЭТЗП, а также на официальном сайте Заказчика www.pk-sakhalin.ru (раздел «Сотрудничество») (далее – сайты)  </w:t>
            </w:r>
            <w:r w:rsidRPr="00B776B7">
              <w:rPr>
                <w:b/>
                <w:bCs/>
                <w:sz w:val="28"/>
                <w:szCs w:val="28"/>
              </w:rPr>
              <w:t>«</w:t>
            </w:r>
            <w:r w:rsidR="007641B7">
              <w:rPr>
                <w:b/>
                <w:bCs/>
                <w:sz w:val="28"/>
                <w:szCs w:val="28"/>
              </w:rPr>
              <w:t>27</w:t>
            </w:r>
            <w:r w:rsidRPr="00B776B7">
              <w:rPr>
                <w:b/>
                <w:bCs/>
                <w:sz w:val="28"/>
                <w:szCs w:val="28"/>
              </w:rPr>
              <w:t xml:space="preserve">» </w:t>
            </w:r>
            <w:r w:rsidR="007641B7">
              <w:rPr>
                <w:b/>
                <w:bCs/>
                <w:sz w:val="28"/>
                <w:szCs w:val="28"/>
              </w:rPr>
              <w:t>ма</w:t>
            </w:r>
            <w:r w:rsidR="00B37D66">
              <w:rPr>
                <w:b/>
                <w:bCs/>
                <w:sz w:val="28"/>
                <w:szCs w:val="28"/>
              </w:rPr>
              <w:t xml:space="preserve">рта </w:t>
            </w:r>
            <w:r w:rsidRPr="00B776B7">
              <w:rPr>
                <w:b/>
                <w:bCs/>
                <w:sz w:val="28"/>
                <w:szCs w:val="28"/>
              </w:rPr>
              <w:t>2020 года</w:t>
            </w:r>
            <w:r w:rsidRPr="00B776B7">
              <w:rPr>
                <w:bCs/>
                <w:sz w:val="28"/>
                <w:szCs w:val="28"/>
              </w:rPr>
              <w:t>.</w:t>
            </w:r>
            <w:proofErr w:type="gramEnd"/>
          </w:p>
          <w:p w:rsidR="00C36B3A" w:rsidRPr="00B776B7" w:rsidRDefault="00C36B3A" w:rsidP="00B776B7">
            <w:pPr>
              <w:ind w:firstLine="127"/>
              <w:jc w:val="both"/>
              <w:rPr>
                <w:bCs/>
                <w:i/>
                <w:sz w:val="28"/>
                <w:szCs w:val="28"/>
              </w:rPr>
            </w:pPr>
            <w:r w:rsidRPr="00B776B7">
              <w:rPr>
                <w:bCs/>
                <w:sz w:val="28"/>
                <w:szCs w:val="28"/>
              </w:rPr>
              <w:t xml:space="preserve">Дата окончания срока подачи конкурсных заявок – </w:t>
            </w:r>
            <w:r w:rsidRPr="00B776B7">
              <w:rPr>
                <w:b/>
                <w:bCs/>
                <w:sz w:val="28"/>
                <w:szCs w:val="28"/>
              </w:rPr>
              <w:t xml:space="preserve">02:00 часов </w:t>
            </w:r>
            <w:r w:rsidRPr="00B776B7">
              <w:rPr>
                <w:b/>
                <w:bCs/>
                <w:sz w:val="28"/>
                <w:szCs w:val="28"/>
              </w:rPr>
              <w:lastRenderedPageBreak/>
              <w:t>московского времени «</w:t>
            </w:r>
            <w:r w:rsidR="007641B7">
              <w:rPr>
                <w:b/>
                <w:bCs/>
                <w:sz w:val="28"/>
                <w:szCs w:val="28"/>
              </w:rPr>
              <w:t>20</w:t>
            </w:r>
            <w:r w:rsidRPr="00B776B7">
              <w:rPr>
                <w:b/>
                <w:bCs/>
                <w:sz w:val="28"/>
                <w:szCs w:val="28"/>
              </w:rPr>
              <w:t xml:space="preserve">» </w:t>
            </w:r>
            <w:r w:rsidR="00B776B7">
              <w:rPr>
                <w:b/>
                <w:bCs/>
                <w:sz w:val="28"/>
                <w:szCs w:val="28"/>
              </w:rPr>
              <w:t>апреля</w:t>
            </w:r>
            <w:r w:rsidRPr="00B776B7">
              <w:rPr>
                <w:b/>
                <w:bCs/>
                <w:sz w:val="28"/>
                <w:szCs w:val="28"/>
              </w:rPr>
              <w:t xml:space="preserve"> 2020 года</w:t>
            </w:r>
            <w:r w:rsidRPr="00B776B7">
              <w:rPr>
                <w:bCs/>
                <w:i/>
                <w:sz w:val="28"/>
                <w:szCs w:val="28"/>
              </w:rPr>
              <w:t>.</w:t>
            </w:r>
          </w:p>
          <w:p w:rsidR="00C36B3A" w:rsidRPr="00B776B7" w:rsidRDefault="00C36B3A" w:rsidP="00B37D66">
            <w:pPr>
              <w:ind w:firstLine="127"/>
              <w:jc w:val="both"/>
              <w:rPr>
                <w:i/>
                <w:sz w:val="28"/>
                <w:szCs w:val="28"/>
              </w:rPr>
            </w:pPr>
            <w:r w:rsidRPr="00B776B7">
              <w:rPr>
                <w:sz w:val="28"/>
                <w:szCs w:val="28"/>
              </w:rPr>
              <w:t xml:space="preserve">Вскрытие конкурсных заявок осуществляется по истечении срока подачи заявок </w:t>
            </w:r>
            <w:r w:rsidRPr="00B776B7">
              <w:rPr>
                <w:b/>
                <w:bCs/>
                <w:sz w:val="28"/>
                <w:szCs w:val="28"/>
              </w:rPr>
              <w:t>02:00 часов московского времени «</w:t>
            </w:r>
            <w:r w:rsidR="00B37D66">
              <w:rPr>
                <w:b/>
                <w:bCs/>
                <w:sz w:val="28"/>
                <w:szCs w:val="28"/>
              </w:rPr>
              <w:t>20</w:t>
            </w:r>
            <w:r w:rsidRPr="00B776B7">
              <w:rPr>
                <w:b/>
                <w:bCs/>
                <w:sz w:val="28"/>
                <w:szCs w:val="28"/>
              </w:rPr>
              <w:t xml:space="preserve">» </w:t>
            </w:r>
            <w:r w:rsidR="00B776B7">
              <w:rPr>
                <w:b/>
                <w:bCs/>
                <w:sz w:val="28"/>
                <w:szCs w:val="28"/>
              </w:rPr>
              <w:t>апреля</w:t>
            </w:r>
            <w:r w:rsidRPr="00B776B7">
              <w:rPr>
                <w:b/>
                <w:bCs/>
                <w:sz w:val="28"/>
                <w:szCs w:val="28"/>
              </w:rPr>
              <w:t xml:space="preserve"> 2020 года</w:t>
            </w:r>
            <w:r w:rsidRPr="00B776B7">
              <w:rPr>
                <w:bCs/>
                <w:i/>
                <w:sz w:val="28"/>
                <w:szCs w:val="28"/>
              </w:rPr>
              <w:t xml:space="preserve"> </w:t>
            </w:r>
            <w:r w:rsidRPr="00B776B7">
              <w:rPr>
                <w:sz w:val="28"/>
                <w:szCs w:val="28"/>
              </w:rPr>
              <w:t>на ЭТЗП (на странице данного открытого конкурса на сайте ЭТЗП)</w:t>
            </w:r>
            <w:r w:rsidRPr="00B776B7">
              <w:rPr>
                <w:i/>
                <w:sz w:val="28"/>
                <w:szCs w:val="28"/>
              </w:rPr>
              <w:t>.</w:t>
            </w:r>
          </w:p>
        </w:tc>
      </w:tr>
      <w:tr w:rsidR="00C36B3A" w:rsidTr="00C36B3A">
        <w:tc>
          <w:tcPr>
            <w:tcW w:w="817" w:type="dxa"/>
          </w:tcPr>
          <w:p w:rsidR="00C36B3A" w:rsidRDefault="00C36B3A" w:rsidP="00C36B3A">
            <w:r>
              <w:lastRenderedPageBreak/>
              <w:t>2.3</w:t>
            </w:r>
          </w:p>
        </w:tc>
        <w:tc>
          <w:tcPr>
            <w:tcW w:w="3969" w:type="dxa"/>
          </w:tcPr>
          <w:p w:rsidR="00C36B3A" w:rsidRDefault="00C36B3A" w:rsidP="00C36B3A">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42" w:type="dxa"/>
          </w:tcPr>
          <w:p w:rsidR="00C36B3A" w:rsidRPr="00B776B7" w:rsidRDefault="00C36B3A" w:rsidP="00B776B7">
            <w:pPr>
              <w:ind w:firstLine="127"/>
              <w:jc w:val="both"/>
              <w:rPr>
                <w:bCs/>
                <w:sz w:val="28"/>
                <w:szCs w:val="28"/>
              </w:rPr>
            </w:pPr>
            <w:r w:rsidRPr="00B776B7">
              <w:rPr>
                <w:bCs/>
                <w:sz w:val="28"/>
                <w:szCs w:val="28"/>
              </w:rPr>
              <w:t xml:space="preserve">Рассмотрение конкурсных заявок осуществляется </w:t>
            </w:r>
            <w:r w:rsidRPr="00B776B7">
              <w:rPr>
                <w:b/>
                <w:bCs/>
                <w:sz w:val="28"/>
                <w:szCs w:val="28"/>
              </w:rPr>
              <w:t>«</w:t>
            </w:r>
            <w:r w:rsidR="00B37D66">
              <w:rPr>
                <w:b/>
                <w:bCs/>
                <w:sz w:val="28"/>
                <w:szCs w:val="28"/>
              </w:rPr>
              <w:t>27</w:t>
            </w:r>
            <w:r w:rsidRPr="00B776B7">
              <w:rPr>
                <w:b/>
                <w:bCs/>
                <w:sz w:val="28"/>
                <w:szCs w:val="28"/>
              </w:rPr>
              <w:t xml:space="preserve">» </w:t>
            </w:r>
            <w:r w:rsidR="00B776B7">
              <w:rPr>
                <w:b/>
                <w:bCs/>
                <w:sz w:val="28"/>
                <w:szCs w:val="28"/>
              </w:rPr>
              <w:t>апреля</w:t>
            </w:r>
            <w:r w:rsidRPr="00B776B7">
              <w:rPr>
                <w:b/>
                <w:bCs/>
                <w:sz w:val="28"/>
                <w:szCs w:val="28"/>
              </w:rPr>
              <w:t xml:space="preserve"> 2020 года</w:t>
            </w:r>
          </w:p>
          <w:p w:rsidR="00C36B3A" w:rsidRPr="00B776B7" w:rsidRDefault="00C36B3A" w:rsidP="00B776B7">
            <w:pPr>
              <w:ind w:firstLine="127"/>
              <w:jc w:val="both"/>
              <w:rPr>
                <w:bCs/>
                <w:i/>
                <w:sz w:val="28"/>
                <w:szCs w:val="28"/>
              </w:rPr>
            </w:pPr>
            <w:r w:rsidRPr="00B776B7">
              <w:rPr>
                <w:bCs/>
                <w:sz w:val="28"/>
                <w:szCs w:val="28"/>
              </w:rPr>
              <w:t xml:space="preserve">Подведение итогов конкурса осуществляется </w:t>
            </w:r>
            <w:r w:rsidR="000A59E9">
              <w:rPr>
                <w:b/>
                <w:bCs/>
                <w:sz w:val="28"/>
                <w:szCs w:val="28"/>
              </w:rPr>
              <w:t>«</w:t>
            </w:r>
            <w:r w:rsidR="00B37D66">
              <w:rPr>
                <w:b/>
                <w:bCs/>
                <w:sz w:val="28"/>
                <w:szCs w:val="28"/>
              </w:rPr>
              <w:t>27</w:t>
            </w:r>
            <w:r w:rsidRPr="00B776B7">
              <w:rPr>
                <w:b/>
                <w:bCs/>
                <w:sz w:val="28"/>
                <w:szCs w:val="28"/>
              </w:rPr>
              <w:t xml:space="preserve">» </w:t>
            </w:r>
            <w:r w:rsidR="00B776B7">
              <w:rPr>
                <w:b/>
                <w:bCs/>
                <w:sz w:val="28"/>
                <w:szCs w:val="28"/>
              </w:rPr>
              <w:t>апреля</w:t>
            </w:r>
            <w:r w:rsidRPr="00B776B7">
              <w:rPr>
                <w:b/>
                <w:bCs/>
                <w:sz w:val="28"/>
                <w:szCs w:val="28"/>
              </w:rPr>
              <w:t xml:space="preserve"> 2020 года</w:t>
            </w:r>
          </w:p>
          <w:p w:rsidR="00C36B3A" w:rsidRPr="00B776B7" w:rsidRDefault="00C36B3A" w:rsidP="00B776B7">
            <w:pPr>
              <w:ind w:firstLine="127"/>
              <w:jc w:val="both"/>
              <w:rPr>
                <w:bCs/>
                <w:sz w:val="28"/>
                <w:szCs w:val="28"/>
              </w:rPr>
            </w:pPr>
          </w:p>
          <w:p w:rsidR="00C36B3A" w:rsidRPr="00B776B7" w:rsidRDefault="00C36B3A" w:rsidP="00B776B7">
            <w:pPr>
              <w:ind w:firstLine="127"/>
              <w:jc w:val="both"/>
              <w:rPr>
                <w:bCs/>
                <w:i/>
                <w:sz w:val="28"/>
                <w:szCs w:val="28"/>
              </w:rPr>
            </w:pPr>
          </w:p>
        </w:tc>
      </w:tr>
      <w:tr w:rsidR="00C36B3A" w:rsidTr="00C36B3A">
        <w:tc>
          <w:tcPr>
            <w:tcW w:w="817" w:type="dxa"/>
          </w:tcPr>
          <w:p w:rsidR="00C36B3A" w:rsidRDefault="00C36B3A" w:rsidP="00C36B3A">
            <w:r>
              <w:t>2.4</w:t>
            </w:r>
          </w:p>
        </w:tc>
        <w:tc>
          <w:tcPr>
            <w:tcW w:w="3969" w:type="dxa"/>
          </w:tcPr>
          <w:p w:rsidR="00C36B3A" w:rsidRDefault="00C36B3A" w:rsidP="00C36B3A">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C36B3A" w:rsidRPr="003274A8" w:rsidRDefault="00C36B3A" w:rsidP="00C36B3A">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C36B3A" w:rsidRPr="000A59E9" w:rsidRDefault="00C36B3A" w:rsidP="00C36B3A">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с </w:t>
            </w:r>
            <w:r w:rsidRPr="000A59E9">
              <w:rPr>
                <w:b/>
                <w:bCs/>
                <w:sz w:val="28"/>
                <w:szCs w:val="28"/>
              </w:rPr>
              <w:t>«</w:t>
            </w:r>
            <w:r w:rsidR="00B37D66">
              <w:rPr>
                <w:b/>
                <w:bCs/>
                <w:sz w:val="28"/>
                <w:szCs w:val="28"/>
              </w:rPr>
              <w:t>27</w:t>
            </w:r>
            <w:r w:rsidRPr="000A59E9">
              <w:rPr>
                <w:b/>
                <w:bCs/>
                <w:sz w:val="28"/>
                <w:szCs w:val="28"/>
              </w:rPr>
              <w:t xml:space="preserve">» </w:t>
            </w:r>
            <w:r w:rsidR="00B37D66">
              <w:rPr>
                <w:b/>
                <w:bCs/>
                <w:sz w:val="28"/>
                <w:szCs w:val="28"/>
              </w:rPr>
              <w:t>марта</w:t>
            </w:r>
            <w:r w:rsidRPr="000A59E9">
              <w:rPr>
                <w:b/>
                <w:bCs/>
                <w:sz w:val="28"/>
                <w:szCs w:val="28"/>
              </w:rPr>
              <w:t xml:space="preserve"> 2020 года</w:t>
            </w:r>
            <w:r w:rsidRPr="000A59E9">
              <w:rPr>
                <w:bCs/>
                <w:sz w:val="28"/>
                <w:szCs w:val="28"/>
              </w:rPr>
              <w:t xml:space="preserve"> по </w:t>
            </w:r>
            <w:r w:rsidRPr="000A59E9">
              <w:rPr>
                <w:b/>
                <w:bCs/>
                <w:sz w:val="28"/>
                <w:szCs w:val="28"/>
              </w:rPr>
              <w:t>«</w:t>
            </w:r>
            <w:r w:rsidR="00B37D66">
              <w:rPr>
                <w:b/>
                <w:bCs/>
                <w:sz w:val="28"/>
                <w:szCs w:val="28"/>
              </w:rPr>
              <w:t>14</w:t>
            </w:r>
            <w:r w:rsidRPr="000A59E9">
              <w:rPr>
                <w:b/>
                <w:bCs/>
                <w:sz w:val="28"/>
                <w:szCs w:val="28"/>
              </w:rPr>
              <w:t xml:space="preserve">» </w:t>
            </w:r>
            <w:r w:rsidR="00B776B7" w:rsidRPr="000A59E9">
              <w:rPr>
                <w:b/>
                <w:bCs/>
                <w:sz w:val="28"/>
                <w:szCs w:val="28"/>
              </w:rPr>
              <w:t>апреля</w:t>
            </w:r>
            <w:r w:rsidRPr="000A59E9">
              <w:rPr>
                <w:b/>
                <w:bCs/>
                <w:sz w:val="28"/>
                <w:szCs w:val="28"/>
              </w:rPr>
              <w:t xml:space="preserve"> 2020 года</w:t>
            </w:r>
            <w:r w:rsidRPr="000A59E9">
              <w:rPr>
                <w:bCs/>
                <w:sz w:val="28"/>
                <w:szCs w:val="28"/>
              </w:rPr>
              <w:t xml:space="preserve"> (включительно).</w:t>
            </w:r>
          </w:p>
          <w:p w:rsidR="00C36B3A" w:rsidRPr="000A59E9" w:rsidRDefault="00C36B3A" w:rsidP="00C36B3A">
            <w:pPr>
              <w:ind w:firstLine="709"/>
              <w:jc w:val="both"/>
              <w:rPr>
                <w:bCs/>
                <w:sz w:val="28"/>
                <w:szCs w:val="28"/>
              </w:rPr>
            </w:pPr>
            <w:r w:rsidRPr="000A59E9">
              <w:rPr>
                <w:bCs/>
                <w:sz w:val="28"/>
                <w:szCs w:val="28"/>
              </w:rPr>
              <w:t xml:space="preserve">Дата начала срока предоставления участникам разъяснений положений конкурсной документации: </w:t>
            </w:r>
            <w:r w:rsidRPr="000A59E9">
              <w:rPr>
                <w:b/>
                <w:bCs/>
                <w:sz w:val="28"/>
                <w:szCs w:val="28"/>
              </w:rPr>
              <w:t>«</w:t>
            </w:r>
            <w:r w:rsidR="00B37D66">
              <w:rPr>
                <w:b/>
                <w:bCs/>
                <w:sz w:val="28"/>
                <w:szCs w:val="28"/>
              </w:rPr>
              <w:t>27</w:t>
            </w:r>
            <w:r w:rsidRPr="000A59E9">
              <w:rPr>
                <w:b/>
                <w:bCs/>
                <w:sz w:val="28"/>
                <w:szCs w:val="28"/>
              </w:rPr>
              <w:t xml:space="preserve">» </w:t>
            </w:r>
            <w:r w:rsidR="00B37D66">
              <w:rPr>
                <w:b/>
                <w:bCs/>
                <w:sz w:val="28"/>
                <w:szCs w:val="28"/>
              </w:rPr>
              <w:t>марта</w:t>
            </w:r>
            <w:r w:rsidRPr="000A59E9">
              <w:rPr>
                <w:b/>
                <w:bCs/>
                <w:sz w:val="28"/>
                <w:szCs w:val="28"/>
              </w:rPr>
              <w:t xml:space="preserve"> 2020 года</w:t>
            </w:r>
            <w:r w:rsidRPr="000A59E9">
              <w:rPr>
                <w:bCs/>
                <w:sz w:val="28"/>
                <w:szCs w:val="28"/>
              </w:rPr>
              <w:t>.</w:t>
            </w:r>
          </w:p>
          <w:p w:rsidR="00C36B3A" w:rsidRDefault="00C36B3A" w:rsidP="00B37D66">
            <w:pPr>
              <w:ind w:firstLine="709"/>
              <w:jc w:val="both"/>
            </w:pPr>
            <w:r w:rsidRPr="000A59E9">
              <w:rPr>
                <w:bCs/>
                <w:sz w:val="28"/>
                <w:szCs w:val="28"/>
              </w:rPr>
              <w:t>Дата окончания срока предоставления участникам разъяснений положений конкурсной документации: 16:59 часов московского времени</w:t>
            </w:r>
            <w:r w:rsidRPr="000A59E9">
              <w:rPr>
                <w:b/>
                <w:bCs/>
                <w:sz w:val="28"/>
                <w:szCs w:val="28"/>
              </w:rPr>
              <w:t xml:space="preserve"> «</w:t>
            </w:r>
            <w:r w:rsidR="00B37D66">
              <w:rPr>
                <w:b/>
                <w:bCs/>
                <w:sz w:val="28"/>
                <w:szCs w:val="28"/>
              </w:rPr>
              <w:t>17</w:t>
            </w:r>
            <w:r w:rsidRPr="000A59E9">
              <w:rPr>
                <w:b/>
                <w:bCs/>
                <w:sz w:val="28"/>
                <w:szCs w:val="28"/>
              </w:rPr>
              <w:t xml:space="preserve">» </w:t>
            </w:r>
            <w:r w:rsidR="00B776B7" w:rsidRPr="000A59E9">
              <w:rPr>
                <w:b/>
                <w:bCs/>
                <w:sz w:val="28"/>
                <w:szCs w:val="28"/>
              </w:rPr>
              <w:t>апреля</w:t>
            </w:r>
            <w:r w:rsidRPr="000A59E9">
              <w:rPr>
                <w:b/>
                <w:bCs/>
                <w:sz w:val="28"/>
                <w:szCs w:val="28"/>
              </w:rPr>
              <w:t xml:space="preserve"> 2020 года.</w:t>
            </w:r>
          </w:p>
        </w:tc>
      </w:tr>
    </w:tbl>
    <w:p w:rsidR="00C36B3A" w:rsidRDefault="00C36B3A" w:rsidP="00C36B3A"/>
    <w:p w:rsidR="00C36B3A" w:rsidRDefault="00C36B3A" w:rsidP="00C36B3A"/>
    <w:p w:rsidR="006003CF" w:rsidRDefault="006003CF"/>
    <w:sectPr w:rsidR="006003CF" w:rsidSect="008C4BEE">
      <w:pgSz w:w="16838" w:h="11906" w:orient="landscape"/>
      <w:pgMar w:top="1701" w:right="308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5C94143"/>
    <w:multiLevelType w:val="multilevel"/>
    <w:tmpl w:val="BF1C18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53F534D"/>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0A71BB"/>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8328B0"/>
    <w:multiLevelType w:val="multilevel"/>
    <w:tmpl w:val="481A5C3A"/>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1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CFD7E85"/>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1"/>
  </w:num>
  <w:num w:numId="3">
    <w:abstractNumId w:val="12"/>
  </w:num>
  <w:num w:numId="4">
    <w:abstractNumId w:val="1"/>
  </w:num>
  <w:num w:numId="5">
    <w:abstractNumId w:val="0"/>
  </w:num>
  <w:num w:numId="6">
    <w:abstractNumId w:val="7"/>
  </w:num>
  <w:num w:numId="7">
    <w:abstractNumId w:val="6"/>
  </w:num>
  <w:num w:numId="8">
    <w:abstractNumId w:val="4"/>
  </w:num>
  <w:num w:numId="9">
    <w:abstractNumId w:val="5"/>
  </w:num>
  <w:num w:numId="10">
    <w:abstractNumId w:val="10"/>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activeWritingStyle w:appName="MSWord" w:lang="ru-RU" w:vendorID="64" w:dllVersion="131078" w:nlCheck="1" w:checkStyle="0"/>
  <w:proofState w:spelling="clean" w:grammar="clean"/>
  <w:defaultTabStop w:val="708"/>
  <w:characterSpacingControl w:val="doNotCompress"/>
  <w:compat/>
  <w:rsids>
    <w:rsidRoot w:val="00C36B3A"/>
    <w:rsid w:val="000A59E9"/>
    <w:rsid w:val="000C289E"/>
    <w:rsid w:val="0014736E"/>
    <w:rsid w:val="001510C8"/>
    <w:rsid w:val="00234767"/>
    <w:rsid w:val="0035215B"/>
    <w:rsid w:val="00420EEA"/>
    <w:rsid w:val="00444767"/>
    <w:rsid w:val="00536516"/>
    <w:rsid w:val="005A6948"/>
    <w:rsid w:val="006003CF"/>
    <w:rsid w:val="00662E7D"/>
    <w:rsid w:val="007641B7"/>
    <w:rsid w:val="007B43E0"/>
    <w:rsid w:val="007F1ECA"/>
    <w:rsid w:val="008133E3"/>
    <w:rsid w:val="008C4BEE"/>
    <w:rsid w:val="009652A7"/>
    <w:rsid w:val="00A52A02"/>
    <w:rsid w:val="00AA7FDB"/>
    <w:rsid w:val="00B37D66"/>
    <w:rsid w:val="00B531BF"/>
    <w:rsid w:val="00B776B7"/>
    <w:rsid w:val="00C34F55"/>
    <w:rsid w:val="00C36B3A"/>
    <w:rsid w:val="00CF75E8"/>
    <w:rsid w:val="00E71E71"/>
    <w:rsid w:val="00E9227B"/>
    <w:rsid w:val="00F1176B"/>
    <w:rsid w:val="00FA7491"/>
    <w:rsid w:val="00FD0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3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C36B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36B3A"/>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C36B3A"/>
    <w:pPr>
      <w:keepNext/>
      <w:spacing w:before="240" w:after="60"/>
      <w:outlineLvl w:val="2"/>
    </w:pPr>
    <w:rPr>
      <w:rFonts w:ascii="Arial" w:hAnsi="Arial" w:cs="Arial"/>
      <w:b/>
      <w:bCs/>
      <w:sz w:val="26"/>
      <w:szCs w:val="26"/>
    </w:rPr>
  </w:style>
  <w:style w:type="paragraph" w:styleId="4">
    <w:name w:val="heading 4"/>
    <w:basedOn w:val="a"/>
    <w:next w:val="a"/>
    <w:link w:val="40"/>
    <w:qFormat/>
    <w:rsid w:val="00C36B3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36B3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36B3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36B3A"/>
    <w:pPr>
      <w:tabs>
        <w:tab w:val="num" w:pos="1296"/>
      </w:tabs>
      <w:spacing w:before="240" w:after="60"/>
      <w:ind w:left="1296" w:hanging="1296"/>
      <w:outlineLvl w:val="6"/>
    </w:pPr>
  </w:style>
  <w:style w:type="paragraph" w:styleId="8">
    <w:name w:val="heading 8"/>
    <w:basedOn w:val="a"/>
    <w:next w:val="a"/>
    <w:link w:val="80"/>
    <w:qFormat/>
    <w:rsid w:val="00C36B3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36B3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C36B3A"/>
    <w:rPr>
      <w:rFonts w:ascii="Arial" w:eastAsia="Times New Roman" w:hAnsi="Arial" w:cs="Arial"/>
      <w:b/>
      <w:bCs/>
      <w:kern w:val="32"/>
      <w:sz w:val="32"/>
      <w:szCs w:val="32"/>
      <w:lang w:eastAsia="ru-RU"/>
    </w:rPr>
  </w:style>
  <w:style w:type="character" w:customStyle="1" w:styleId="20">
    <w:name w:val="Заголовок 2 Знак"/>
    <w:basedOn w:val="a0"/>
    <w:link w:val="2"/>
    <w:rsid w:val="00C36B3A"/>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C36B3A"/>
    <w:rPr>
      <w:rFonts w:ascii="Arial" w:eastAsia="Times New Roman" w:hAnsi="Arial" w:cs="Arial"/>
      <w:b/>
      <w:bCs/>
      <w:sz w:val="26"/>
      <w:szCs w:val="26"/>
      <w:lang w:eastAsia="ru-RU"/>
    </w:rPr>
  </w:style>
  <w:style w:type="character" w:customStyle="1" w:styleId="40">
    <w:name w:val="Заголовок 4 Знак"/>
    <w:basedOn w:val="a0"/>
    <w:link w:val="4"/>
    <w:rsid w:val="00C36B3A"/>
    <w:rPr>
      <w:rFonts w:ascii="Calibri" w:eastAsia="Times New Roman" w:hAnsi="Calibri" w:cs="Calibri"/>
      <w:b/>
      <w:bCs/>
      <w:sz w:val="28"/>
      <w:szCs w:val="28"/>
      <w:lang w:eastAsia="ru-RU"/>
    </w:rPr>
  </w:style>
  <w:style w:type="character" w:customStyle="1" w:styleId="50">
    <w:name w:val="Заголовок 5 Знак"/>
    <w:basedOn w:val="a0"/>
    <w:link w:val="5"/>
    <w:rsid w:val="00C36B3A"/>
    <w:rPr>
      <w:rFonts w:ascii="Calibri" w:eastAsia="Times New Roman" w:hAnsi="Calibri" w:cs="Calibri"/>
      <w:b/>
      <w:bCs/>
      <w:i/>
      <w:iCs/>
      <w:sz w:val="26"/>
      <w:szCs w:val="26"/>
      <w:lang w:eastAsia="ru-RU"/>
    </w:rPr>
  </w:style>
  <w:style w:type="character" w:customStyle="1" w:styleId="60">
    <w:name w:val="Заголовок 6 Знак"/>
    <w:basedOn w:val="a0"/>
    <w:link w:val="6"/>
    <w:rsid w:val="00C36B3A"/>
    <w:rPr>
      <w:rFonts w:ascii="Times New Roman" w:eastAsia="Times New Roman" w:hAnsi="Times New Roman" w:cs="Times New Roman"/>
      <w:b/>
      <w:bCs/>
      <w:lang w:eastAsia="ru-RU"/>
    </w:rPr>
  </w:style>
  <w:style w:type="character" w:customStyle="1" w:styleId="70">
    <w:name w:val="Заголовок 7 Знак"/>
    <w:basedOn w:val="a0"/>
    <w:link w:val="7"/>
    <w:rsid w:val="00C36B3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6B3A"/>
    <w:rPr>
      <w:rFonts w:ascii="Calibri" w:eastAsia="Times New Roman" w:hAnsi="Calibri" w:cs="Calibri"/>
      <w:i/>
      <w:iCs/>
      <w:sz w:val="24"/>
      <w:szCs w:val="24"/>
      <w:lang w:eastAsia="ru-RU"/>
    </w:rPr>
  </w:style>
  <w:style w:type="character" w:customStyle="1" w:styleId="90">
    <w:name w:val="Заголовок 9 Знак"/>
    <w:basedOn w:val="a0"/>
    <w:link w:val="9"/>
    <w:rsid w:val="00C36B3A"/>
    <w:rPr>
      <w:rFonts w:ascii="Arial" w:eastAsia="Times New Roman" w:hAnsi="Arial" w:cs="Arial"/>
      <w:lang w:eastAsia="ru-RU"/>
    </w:rPr>
  </w:style>
  <w:style w:type="character" w:customStyle="1" w:styleId="21">
    <w:name w:val="Заголовок 2 Знак1"/>
    <w:aliases w:val="Заголовок 2 Знак Знак"/>
    <w:locked/>
    <w:rsid w:val="00C36B3A"/>
    <w:rPr>
      <w:rFonts w:ascii="Cambria" w:hAnsi="Cambria" w:cs="Cambria"/>
      <w:b/>
      <w:bCs/>
      <w:i/>
      <w:iCs/>
      <w:sz w:val="28"/>
      <w:szCs w:val="28"/>
      <w:lang w:val="ru-RU" w:eastAsia="ru-RU" w:bidi="ar-SA"/>
    </w:rPr>
  </w:style>
  <w:style w:type="paragraph" w:styleId="a3">
    <w:name w:val="Title"/>
    <w:basedOn w:val="a"/>
    <w:link w:val="a4"/>
    <w:qFormat/>
    <w:rsid w:val="00C36B3A"/>
    <w:pPr>
      <w:jc w:val="center"/>
    </w:pPr>
    <w:rPr>
      <w:b/>
      <w:bCs/>
      <w:sz w:val="28"/>
      <w:szCs w:val="28"/>
      <w:lang w:val="en-US"/>
    </w:rPr>
  </w:style>
  <w:style w:type="character" w:customStyle="1" w:styleId="a4">
    <w:name w:val="Название Знак"/>
    <w:basedOn w:val="a0"/>
    <w:link w:val="a3"/>
    <w:rsid w:val="00C36B3A"/>
    <w:rPr>
      <w:rFonts w:ascii="Times New Roman" w:eastAsia="Times New Roman" w:hAnsi="Times New Roman" w:cs="Times New Roman"/>
      <w:b/>
      <w:bCs/>
      <w:sz w:val="28"/>
      <w:szCs w:val="28"/>
      <w:lang w:val="en-US" w:eastAsia="ru-RU"/>
    </w:rPr>
  </w:style>
  <w:style w:type="character" w:styleId="a5">
    <w:name w:val="Strong"/>
    <w:qFormat/>
    <w:rsid w:val="00C36B3A"/>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
    <w:basedOn w:val="a"/>
    <w:link w:val="a7"/>
    <w:uiPriority w:val="34"/>
    <w:qFormat/>
    <w:rsid w:val="00C36B3A"/>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C36B3A"/>
    <w:rPr>
      <w:rFonts w:ascii="Times New Roman" w:eastAsia="Times New Roman" w:hAnsi="Times New Roman" w:cs="Times New Roman"/>
      <w:sz w:val="24"/>
      <w:szCs w:val="24"/>
      <w:lang w:eastAsia="ru-RU"/>
    </w:rPr>
  </w:style>
  <w:style w:type="paragraph" w:customStyle="1" w:styleId="11">
    <w:name w:val="Обычный1"/>
    <w:link w:val="Normal"/>
    <w:rsid w:val="00C36B3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36B3A"/>
    <w:rPr>
      <w:rFonts w:ascii="Times New Roman" w:eastAsia="Times New Roman" w:hAnsi="Times New Roman" w:cs="Times New Roman"/>
      <w:sz w:val="28"/>
      <w:szCs w:val="20"/>
      <w:lang w:eastAsia="ru-RU"/>
    </w:rPr>
  </w:style>
  <w:style w:type="paragraph" w:customStyle="1" w:styleId="110">
    <w:name w:val="Обычный11"/>
    <w:rsid w:val="00C36B3A"/>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C36B3A"/>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C36B3A"/>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C36B3A"/>
    <w:rPr>
      <w:rFonts w:ascii="Times New Roman" w:eastAsia="MS Mincho" w:hAnsi="Times New Roman" w:cs="Times New Roman"/>
      <w:sz w:val="26"/>
      <w:szCs w:val="24"/>
      <w:lang w:eastAsia="ru-RU"/>
    </w:rPr>
  </w:style>
  <w:style w:type="paragraph" w:styleId="ab">
    <w:name w:val="Plain Text"/>
    <w:basedOn w:val="a"/>
    <w:link w:val="ac"/>
    <w:uiPriority w:val="99"/>
    <w:rsid w:val="00C36B3A"/>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36B3A"/>
    <w:rPr>
      <w:rFonts w:ascii="Times New Roman" w:eastAsia="MS Mincho" w:hAnsi="Times New Roman" w:cs="Times New Roman"/>
      <w:spacing w:val="-2"/>
      <w:sz w:val="26"/>
      <w:szCs w:val="20"/>
      <w:lang w:eastAsia="ru-RU"/>
    </w:rPr>
  </w:style>
  <w:style w:type="paragraph" w:styleId="ad">
    <w:name w:val="footnote text"/>
    <w:basedOn w:val="a"/>
    <w:link w:val="ae"/>
    <w:uiPriority w:val="99"/>
    <w:semiHidden/>
    <w:rsid w:val="00C36B3A"/>
    <w:pPr>
      <w:widowControl w:val="0"/>
      <w:autoSpaceDE w:val="0"/>
      <w:autoSpaceDN w:val="0"/>
    </w:pPr>
    <w:rPr>
      <w:sz w:val="20"/>
      <w:szCs w:val="20"/>
    </w:rPr>
  </w:style>
  <w:style w:type="character" w:customStyle="1" w:styleId="ae">
    <w:name w:val="Текст сноски Знак"/>
    <w:basedOn w:val="a0"/>
    <w:link w:val="ad"/>
    <w:uiPriority w:val="99"/>
    <w:semiHidden/>
    <w:rsid w:val="00C36B3A"/>
    <w:rPr>
      <w:rFonts w:ascii="Times New Roman" w:eastAsia="Times New Roman" w:hAnsi="Times New Roman" w:cs="Times New Roman"/>
      <w:sz w:val="20"/>
      <w:szCs w:val="20"/>
      <w:lang w:eastAsia="ru-RU"/>
    </w:rPr>
  </w:style>
  <w:style w:type="paragraph" w:styleId="31">
    <w:name w:val="Body Text Indent 3"/>
    <w:basedOn w:val="a"/>
    <w:link w:val="32"/>
    <w:rsid w:val="00C36B3A"/>
    <w:pPr>
      <w:spacing w:after="120"/>
      <w:ind w:left="283"/>
    </w:pPr>
    <w:rPr>
      <w:sz w:val="16"/>
      <w:szCs w:val="16"/>
    </w:rPr>
  </w:style>
  <w:style w:type="character" w:customStyle="1" w:styleId="32">
    <w:name w:val="Основной текст с отступом 3 Знак"/>
    <w:basedOn w:val="a0"/>
    <w:link w:val="31"/>
    <w:rsid w:val="00C36B3A"/>
    <w:rPr>
      <w:rFonts w:ascii="Times New Roman" w:eastAsia="Times New Roman" w:hAnsi="Times New Roman" w:cs="Times New Roman"/>
      <w:sz w:val="16"/>
      <w:szCs w:val="16"/>
      <w:lang w:eastAsia="ru-RU"/>
    </w:rPr>
  </w:style>
  <w:style w:type="paragraph" w:styleId="af">
    <w:name w:val="List Bullet"/>
    <w:basedOn w:val="a"/>
    <w:autoRedefine/>
    <w:rsid w:val="00C36B3A"/>
    <w:pPr>
      <w:autoSpaceDE w:val="0"/>
      <w:autoSpaceDN w:val="0"/>
      <w:adjustRightInd w:val="0"/>
      <w:ind w:firstLine="720"/>
      <w:jc w:val="both"/>
    </w:pPr>
    <w:rPr>
      <w:b/>
      <w:bCs/>
      <w:i/>
      <w:sz w:val="28"/>
      <w:szCs w:val="28"/>
    </w:rPr>
  </w:style>
  <w:style w:type="paragraph" w:customStyle="1" w:styleId="22">
    <w:name w:val="Обычный2"/>
    <w:rsid w:val="00C36B3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36B3A"/>
    <w:pPr>
      <w:tabs>
        <w:tab w:val="center" w:pos="4677"/>
        <w:tab w:val="right" w:pos="9355"/>
      </w:tabs>
    </w:pPr>
  </w:style>
  <w:style w:type="character" w:customStyle="1" w:styleId="af1">
    <w:name w:val="Верхний колонтитул Знак"/>
    <w:basedOn w:val="a0"/>
    <w:link w:val="af0"/>
    <w:uiPriority w:val="99"/>
    <w:rsid w:val="00C36B3A"/>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semiHidden/>
    <w:rsid w:val="00C36B3A"/>
    <w:rPr>
      <w:rFonts w:ascii="Times New Roman" w:eastAsia="Times New Roman" w:hAnsi="Times New Roman" w:cs="Times New Roman"/>
      <w:sz w:val="24"/>
      <w:szCs w:val="24"/>
      <w:lang w:eastAsia="ru-RU"/>
    </w:rPr>
  </w:style>
  <w:style w:type="paragraph" w:styleId="af3">
    <w:name w:val="footer"/>
    <w:basedOn w:val="a"/>
    <w:link w:val="af2"/>
    <w:uiPriority w:val="99"/>
    <w:semiHidden/>
    <w:unhideWhenUsed/>
    <w:rsid w:val="00C36B3A"/>
    <w:pPr>
      <w:tabs>
        <w:tab w:val="center" w:pos="4677"/>
        <w:tab w:val="right" w:pos="9355"/>
      </w:tabs>
    </w:pPr>
  </w:style>
  <w:style w:type="character" w:customStyle="1" w:styleId="12">
    <w:name w:val="Нижний колонтитул Знак1"/>
    <w:basedOn w:val="a0"/>
    <w:uiPriority w:val="99"/>
    <w:semiHidden/>
    <w:rsid w:val="00C36B3A"/>
    <w:rPr>
      <w:rFonts w:ascii="Times New Roman" w:eastAsia="Times New Roman" w:hAnsi="Times New Roman" w:cs="Times New Roman"/>
      <w:sz w:val="24"/>
      <w:szCs w:val="24"/>
      <w:lang w:eastAsia="ru-RU"/>
    </w:rPr>
  </w:style>
  <w:style w:type="paragraph" w:styleId="af4">
    <w:name w:val="Body Text Indent"/>
    <w:basedOn w:val="a"/>
    <w:link w:val="af5"/>
    <w:uiPriority w:val="99"/>
    <w:rsid w:val="00C36B3A"/>
    <w:pPr>
      <w:spacing w:after="120"/>
      <w:ind w:left="283"/>
    </w:pPr>
  </w:style>
  <w:style w:type="character" w:customStyle="1" w:styleId="af5">
    <w:name w:val="Основной текст с отступом Знак"/>
    <w:basedOn w:val="a0"/>
    <w:link w:val="af4"/>
    <w:uiPriority w:val="99"/>
    <w:rsid w:val="00C36B3A"/>
    <w:rPr>
      <w:rFonts w:ascii="Times New Roman" w:eastAsia="Times New Roman" w:hAnsi="Times New Roman" w:cs="Times New Roman"/>
      <w:sz w:val="24"/>
      <w:szCs w:val="24"/>
      <w:lang w:eastAsia="ru-RU"/>
    </w:rPr>
  </w:style>
  <w:style w:type="paragraph" w:styleId="33">
    <w:name w:val="Body Text 3"/>
    <w:basedOn w:val="a"/>
    <w:link w:val="34"/>
    <w:rsid w:val="00C36B3A"/>
    <w:pPr>
      <w:spacing w:after="120"/>
    </w:pPr>
    <w:rPr>
      <w:sz w:val="16"/>
      <w:szCs w:val="16"/>
    </w:rPr>
  </w:style>
  <w:style w:type="character" w:customStyle="1" w:styleId="34">
    <w:name w:val="Основной текст 3 Знак"/>
    <w:basedOn w:val="a0"/>
    <w:link w:val="33"/>
    <w:rsid w:val="00C36B3A"/>
    <w:rPr>
      <w:rFonts w:ascii="Times New Roman" w:eastAsia="Times New Roman" w:hAnsi="Times New Roman" w:cs="Times New Roman"/>
      <w:sz w:val="16"/>
      <w:szCs w:val="16"/>
      <w:lang w:eastAsia="ru-RU"/>
    </w:rPr>
  </w:style>
  <w:style w:type="paragraph" w:customStyle="1" w:styleId="111">
    <w:name w:val="Заголовок 11"/>
    <w:basedOn w:val="a"/>
    <w:next w:val="a"/>
    <w:rsid w:val="00C36B3A"/>
    <w:pPr>
      <w:keepNext/>
      <w:spacing w:before="240" w:after="60"/>
      <w:jc w:val="center"/>
    </w:pPr>
    <w:rPr>
      <w:b/>
      <w:kern w:val="28"/>
      <w:sz w:val="28"/>
      <w:szCs w:val="20"/>
    </w:rPr>
  </w:style>
  <w:style w:type="paragraph" w:styleId="af6">
    <w:name w:val="Subtitle"/>
    <w:basedOn w:val="a"/>
    <w:link w:val="af7"/>
    <w:qFormat/>
    <w:rsid w:val="00C36B3A"/>
    <w:rPr>
      <w:b/>
      <w:bCs/>
    </w:rPr>
  </w:style>
  <w:style w:type="character" w:customStyle="1" w:styleId="af7">
    <w:name w:val="Подзаголовок Знак"/>
    <w:basedOn w:val="a0"/>
    <w:link w:val="af6"/>
    <w:rsid w:val="00C36B3A"/>
    <w:rPr>
      <w:rFonts w:ascii="Times New Roman" w:eastAsia="Times New Roman" w:hAnsi="Times New Roman" w:cs="Times New Roman"/>
      <w:b/>
      <w:bCs/>
      <w:sz w:val="24"/>
      <w:szCs w:val="24"/>
      <w:lang w:eastAsia="ru-RU"/>
    </w:rPr>
  </w:style>
  <w:style w:type="character" w:customStyle="1" w:styleId="af8">
    <w:name w:val="Текст выноски Знак"/>
    <w:basedOn w:val="a0"/>
    <w:link w:val="af9"/>
    <w:uiPriority w:val="99"/>
    <w:semiHidden/>
    <w:rsid w:val="00C36B3A"/>
    <w:rPr>
      <w:rFonts w:ascii="Tahoma" w:eastAsia="Times New Roman" w:hAnsi="Tahoma" w:cs="Times New Roman"/>
      <w:sz w:val="16"/>
      <w:szCs w:val="16"/>
      <w:lang w:eastAsia="ru-RU"/>
    </w:rPr>
  </w:style>
  <w:style w:type="paragraph" w:styleId="af9">
    <w:name w:val="Balloon Text"/>
    <w:basedOn w:val="a"/>
    <w:link w:val="af8"/>
    <w:uiPriority w:val="99"/>
    <w:semiHidden/>
    <w:unhideWhenUsed/>
    <w:rsid w:val="00C36B3A"/>
    <w:rPr>
      <w:rFonts w:ascii="Tahoma" w:hAnsi="Tahoma"/>
      <w:sz w:val="16"/>
      <w:szCs w:val="16"/>
    </w:rPr>
  </w:style>
  <w:style w:type="character" w:customStyle="1" w:styleId="13">
    <w:name w:val="Текст выноски Знак1"/>
    <w:basedOn w:val="a0"/>
    <w:uiPriority w:val="99"/>
    <w:semiHidden/>
    <w:rsid w:val="00C36B3A"/>
    <w:rPr>
      <w:rFonts w:ascii="Tahoma" w:eastAsia="Times New Roman" w:hAnsi="Tahoma" w:cs="Tahoma"/>
      <w:sz w:val="16"/>
      <w:szCs w:val="16"/>
      <w:lang w:eastAsia="ru-RU"/>
    </w:rPr>
  </w:style>
  <w:style w:type="paragraph" w:styleId="afa">
    <w:name w:val="annotation text"/>
    <w:basedOn w:val="a"/>
    <w:link w:val="afb"/>
    <w:unhideWhenUsed/>
    <w:rsid w:val="00C36B3A"/>
    <w:rPr>
      <w:sz w:val="20"/>
      <w:szCs w:val="20"/>
    </w:rPr>
  </w:style>
  <w:style w:type="character" w:customStyle="1" w:styleId="afb">
    <w:name w:val="Текст примечания Знак"/>
    <w:basedOn w:val="a0"/>
    <w:link w:val="afa"/>
    <w:rsid w:val="00C36B3A"/>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C36B3A"/>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C36B3A"/>
    <w:rPr>
      <w:b/>
      <w:bCs/>
    </w:rPr>
  </w:style>
  <w:style w:type="character" w:customStyle="1" w:styleId="14">
    <w:name w:val="Тема примечания Знак1"/>
    <w:basedOn w:val="afb"/>
    <w:uiPriority w:val="99"/>
    <w:semiHidden/>
    <w:rsid w:val="00C36B3A"/>
    <w:rPr>
      <w:rFonts w:ascii="Times New Roman" w:eastAsia="Times New Roman" w:hAnsi="Times New Roman" w:cs="Times New Roman"/>
      <w:b/>
      <w:bCs/>
      <w:sz w:val="20"/>
      <w:szCs w:val="20"/>
      <w:lang w:eastAsia="ru-RU"/>
    </w:rPr>
  </w:style>
  <w:style w:type="paragraph" w:customStyle="1" w:styleId="41">
    <w:name w:val="Обычный4"/>
    <w:rsid w:val="00C36B3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C36B3A"/>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C36B3A"/>
    <w:pPr>
      <w:tabs>
        <w:tab w:val="right" w:leader="dot" w:pos="9838"/>
      </w:tabs>
      <w:ind w:firstLine="567"/>
    </w:pPr>
    <w:rPr>
      <w:b/>
      <w:noProof/>
      <w:sz w:val="28"/>
      <w:szCs w:val="28"/>
    </w:rPr>
  </w:style>
  <w:style w:type="paragraph" w:styleId="35">
    <w:name w:val="toc 3"/>
    <w:basedOn w:val="a"/>
    <w:next w:val="a"/>
    <w:autoRedefine/>
    <w:uiPriority w:val="39"/>
    <w:unhideWhenUsed/>
    <w:rsid w:val="00C36B3A"/>
    <w:pPr>
      <w:tabs>
        <w:tab w:val="left" w:pos="1100"/>
        <w:tab w:val="right" w:leader="dot" w:pos="9838"/>
      </w:tabs>
      <w:ind w:firstLine="567"/>
    </w:pPr>
  </w:style>
  <w:style w:type="paragraph" w:styleId="15">
    <w:name w:val="toc 1"/>
    <w:basedOn w:val="a"/>
    <w:next w:val="a"/>
    <w:autoRedefine/>
    <w:uiPriority w:val="39"/>
    <w:unhideWhenUsed/>
    <w:rsid w:val="00C36B3A"/>
    <w:rPr>
      <w:sz w:val="28"/>
    </w:rPr>
  </w:style>
  <w:style w:type="paragraph" w:customStyle="1" w:styleId="ConsPlusNormal">
    <w:name w:val="ConsPlusNormal"/>
    <w:rsid w:val="00C36B3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e">
    <w:name w:val="Текст концевой сноски Знак"/>
    <w:basedOn w:val="a0"/>
    <w:link w:val="aff"/>
    <w:uiPriority w:val="99"/>
    <w:semiHidden/>
    <w:rsid w:val="00C36B3A"/>
    <w:rPr>
      <w:rFonts w:ascii="Times New Roman" w:eastAsia="Times New Roman" w:hAnsi="Times New Roman" w:cs="Times New Roman"/>
      <w:sz w:val="20"/>
      <w:szCs w:val="20"/>
      <w:lang w:eastAsia="ru-RU"/>
    </w:rPr>
  </w:style>
  <w:style w:type="paragraph" w:styleId="aff">
    <w:name w:val="endnote text"/>
    <w:basedOn w:val="a"/>
    <w:link w:val="afe"/>
    <w:uiPriority w:val="99"/>
    <w:semiHidden/>
    <w:unhideWhenUsed/>
    <w:rsid w:val="00C36B3A"/>
    <w:rPr>
      <w:sz w:val="20"/>
      <w:szCs w:val="20"/>
    </w:rPr>
  </w:style>
  <w:style w:type="character" w:customStyle="1" w:styleId="16">
    <w:name w:val="Текст концевой сноски Знак1"/>
    <w:basedOn w:val="a0"/>
    <w:uiPriority w:val="99"/>
    <w:semiHidden/>
    <w:rsid w:val="00C36B3A"/>
    <w:rPr>
      <w:rFonts w:ascii="Times New Roman" w:eastAsia="Times New Roman" w:hAnsi="Times New Roman" w:cs="Times New Roman"/>
      <w:sz w:val="20"/>
      <w:szCs w:val="20"/>
      <w:lang w:eastAsia="ru-RU"/>
    </w:rPr>
  </w:style>
  <w:style w:type="paragraph" w:customStyle="1" w:styleId="42">
    <w:name w:val="заголовок 4"/>
    <w:basedOn w:val="a"/>
    <w:next w:val="a"/>
    <w:uiPriority w:val="99"/>
    <w:rsid w:val="00C36B3A"/>
    <w:pPr>
      <w:keepNext/>
      <w:tabs>
        <w:tab w:val="left" w:pos="0"/>
      </w:tabs>
      <w:suppressAutoHyphens/>
      <w:jc w:val="center"/>
    </w:pPr>
    <w:rPr>
      <w:snapToGrid w:val="0"/>
      <w:spacing w:val="-2"/>
      <w:szCs w:val="20"/>
    </w:rPr>
  </w:style>
  <w:style w:type="paragraph" w:customStyle="1" w:styleId="120">
    <w:name w:val="Обычный12"/>
    <w:uiPriority w:val="99"/>
    <w:rsid w:val="00C36B3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0">
    <w:name w:val="Основной текст 21"/>
    <w:basedOn w:val="a"/>
    <w:rsid w:val="008133E3"/>
    <w:pPr>
      <w:widowControl w:val="0"/>
    </w:pPr>
    <w:rPr>
      <w:szCs w:val="20"/>
    </w:rPr>
  </w:style>
  <w:style w:type="paragraph" w:customStyle="1" w:styleId="auiue">
    <w:name w:val="au?iue"/>
    <w:rsid w:val="008133E3"/>
    <w:pPr>
      <w:widowControl w:val="0"/>
      <w:spacing w:after="0" w:line="240" w:lineRule="auto"/>
      <w:ind w:firstLine="709"/>
      <w:jc w:val="both"/>
    </w:pPr>
    <w:rPr>
      <w:rFonts w:ascii="Journal" w:eastAsia="Times New Roman" w:hAnsi="Journal" w:cs="Times New Roman"/>
      <w:sz w:val="24"/>
      <w:szCs w:val="20"/>
      <w:lang w:eastAsia="ru-RU"/>
    </w:rPr>
  </w:style>
  <w:style w:type="paragraph" w:styleId="24">
    <w:name w:val="Body Text Indent 2"/>
    <w:basedOn w:val="a"/>
    <w:link w:val="25"/>
    <w:uiPriority w:val="99"/>
    <w:semiHidden/>
    <w:unhideWhenUsed/>
    <w:rsid w:val="008133E3"/>
    <w:pPr>
      <w:spacing w:after="120" w:line="480" w:lineRule="auto"/>
      <w:ind w:left="283"/>
    </w:pPr>
  </w:style>
  <w:style w:type="character" w:customStyle="1" w:styleId="25">
    <w:name w:val="Основной текст с отступом 2 Знак"/>
    <w:basedOn w:val="a0"/>
    <w:link w:val="24"/>
    <w:uiPriority w:val="99"/>
    <w:semiHidden/>
    <w:rsid w:val="008133E3"/>
    <w:rPr>
      <w:rFonts w:ascii="Times New Roman" w:eastAsia="Times New Roman" w:hAnsi="Times New Roman" w:cs="Times New Roman"/>
      <w:sz w:val="24"/>
      <w:szCs w:val="24"/>
      <w:lang w:eastAsia="ru-RU"/>
    </w:rPr>
  </w:style>
  <w:style w:type="paragraph" w:customStyle="1" w:styleId="BodyText23">
    <w:name w:val="Body Text 23"/>
    <w:basedOn w:val="auiue"/>
    <w:rsid w:val="008133E3"/>
    <w:pPr>
      <w:spacing w:line="240" w:lineRule="atLeast"/>
      <w:ind w:firstLine="567"/>
    </w:pPr>
    <w:rPr>
      <w:rFonts w:ascii="Arial" w:hAnsi="Arial"/>
      <w:sz w:val="20"/>
    </w:rPr>
  </w:style>
  <w:style w:type="paragraph" w:styleId="26">
    <w:name w:val="Body Text 2"/>
    <w:basedOn w:val="a"/>
    <w:link w:val="27"/>
    <w:uiPriority w:val="99"/>
    <w:semiHidden/>
    <w:unhideWhenUsed/>
    <w:rsid w:val="00536516"/>
    <w:pPr>
      <w:spacing w:after="120" w:line="480" w:lineRule="auto"/>
    </w:pPr>
  </w:style>
  <w:style w:type="character" w:customStyle="1" w:styleId="27">
    <w:name w:val="Основной текст 2 Знак"/>
    <w:basedOn w:val="a0"/>
    <w:link w:val="26"/>
    <w:uiPriority w:val="99"/>
    <w:semiHidden/>
    <w:rsid w:val="00536516"/>
    <w:rPr>
      <w:rFonts w:ascii="Times New Roman" w:eastAsia="Times New Roman" w:hAnsi="Times New Roman" w:cs="Times New Roman"/>
      <w:sz w:val="24"/>
      <w:szCs w:val="24"/>
      <w:lang w:eastAsia="ru-RU"/>
    </w:rPr>
  </w:style>
  <w:style w:type="paragraph" w:styleId="aff0">
    <w:name w:val="Block Text"/>
    <w:basedOn w:val="a"/>
    <w:rsid w:val="00536516"/>
    <w:pPr>
      <w:ind w:left="426" w:right="57"/>
      <w:jc w:val="both"/>
    </w:pPr>
    <w:rPr>
      <w:sz w:val="22"/>
      <w:szCs w:val="20"/>
    </w:rPr>
  </w:style>
  <w:style w:type="paragraph" w:customStyle="1" w:styleId="211">
    <w:name w:val="Основной текст с отступом 21"/>
    <w:basedOn w:val="auiue"/>
    <w:rsid w:val="00536516"/>
    <w:rPr>
      <w:rFonts w:ascii="Arial" w:hAnsi="Arial"/>
      <w:sz w:val="20"/>
    </w:rPr>
  </w:style>
  <w:style w:type="paragraph" w:customStyle="1" w:styleId="BodyText25">
    <w:name w:val="Body Text 25"/>
    <w:basedOn w:val="auiue"/>
    <w:rsid w:val="00536516"/>
    <w:pPr>
      <w:tabs>
        <w:tab w:val="left" w:pos="0"/>
      </w:tabs>
      <w:spacing w:line="360" w:lineRule="auto"/>
      <w:ind w:firstLine="0"/>
    </w:pPr>
    <w:rPr>
      <w:rFonts w:ascii="Arial" w:hAnsi="Arial"/>
      <w:sz w:val="20"/>
    </w:rPr>
  </w:style>
  <w:style w:type="paragraph" w:customStyle="1" w:styleId="aff1">
    <w:name w:val="бычный"/>
    <w:link w:val="Char"/>
    <w:rsid w:val="00536516"/>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Char">
    <w:name w:val="бычный Char"/>
    <w:link w:val="aff1"/>
    <w:locked/>
    <w:rsid w:val="00536516"/>
    <w:rPr>
      <w:rFonts w:ascii="Journal" w:eastAsia="Times New Roman" w:hAnsi="Journal" w:cs="Times New Roman"/>
      <w:sz w:val="24"/>
      <w:szCs w:val="20"/>
      <w:lang w:eastAsia="ru-RU"/>
    </w:rPr>
  </w:style>
  <w:style w:type="character" w:styleId="aff2">
    <w:name w:val="FollowedHyperlink"/>
    <w:basedOn w:val="a0"/>
    <w:uiPriority w:val="99"/>
    <w:semiHidden/>
    <w:unhideWhenUsed/>
    <w:rsid w:val="00662E7D"/>
    <w:rPr>
      <w:color w:val="954F72"/>
      <w:u w:val="single"/>
    </w:rPr>
  </w:style>
  <w:style w:type="paragraph" w:customStyle="1" w:styleId="xl64">
    <w:name w:val="xl64"/>
    <w:basedOn w:val="a"/>
    <w:rsid w:val="00662E7D"/>
    <w:pPr>
      <w:spacing w:before="100" w:beforeAutospacing="1" w:after="100" w:afterAutospacing="1"/>
      <w:jc w:val="center"/>
      <w:textAlignment w:val="center"/>
    </w:pPr>
  </w:style>
  <w:style w:type="paragraph" w:customStyle="1" w:styleId="xl65">
    <w:name w:val="xl65"/>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662E7D"/>
    <w:pPr>
      <w:spacing w:before="100" w:beforeAutospacing="1" w:after="100" w:afterAutospacing="1"/>
    </w:pPr>
  </w:style>
  <w:style w:type="paragraph" w:customStyle="1" w:styleId="xl70">
    <w:name w:val="xl70"/>
    <w:basedOn w:val="a"/>
    <w:rsid w:val="00662E7D"/>
    <w:pPr>
      <w:spacing w:before="100" w:beforeAutospacing="1" w:after="100" w:afterAutospacing="1"/>
      <w:jc w:val="center"/>
      <w:textAlignment w:val="center"/>
    </w:pPr>
  </w:style>
  <w:style w:type="paragraph" w:customStyle="1" w:styleId="xl71">
    <w:name w:val="xl71"/>
    <w:basedOn w:val="a"/>
    <w:rsid w:val="00662E7D"/>
    <w:pPr>
      <w:spacing w:before="100" w:beforeAutospacing="1" w:after="100" w:afterAutospacing="1"/>
    </w:pPr>
  </w:style>
  <w:style w:type="paragraph" w:customStyle="1" w:styleId="xl72">
    <w:name w:val="xl72"/>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297809373">
      <w:bodyDiv w:val="1"/>
      <w:marLeft w:val="0"/>
      <w:marRight w:val="0"/>
      <w:marTop w:val="0"/>
      <w:marBottom w:val="0"/>
      <w:divBdr>
        <w:top w:val="none" w:sz="0" w:space="0" w:color="auto"/>
        <w:left w:val="none" w:sz="0" w:space="0" w:color="auto"/>
        <w:bottom w:val="none" w:sz="0" w:space="0" w:color="auto"/>
        <w:right w:val="none" w:sz="0" w:space="0" w:color="auto"/>
      </w:divBdr>
    </w:div>
    <w:div w:id="795373795">
      <w:bodyDiv w:val="1"/>
      <w:marLeft w:val="0"/>
      <w:marRight w:val="0"/>
      <w:marTop w:val="0"/>
      <w:marBottom w:val="0"/>
      <w:divBdr>
        <w:top w:val="none" w:sz="0" w:space="0" w:color="auto"/>
        <w:left w:val="none" w:sz="0" w:space="0" w:color="auto"/>
        <w:bottom w:val="none" w:sz="0" w:space="0" w:color="auto"/>
        <w:right w:val="none" w:sz="0" w:space="0" w:color="auto"/>
      </w:divBdr>
    </w:div>
    <w:div w:id="1612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hyperlink" Target="mailto:oao@pk-sakhal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AO@pk-sakhali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704C-B463-4605-A6BD-8A537EC7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14799</Words>
  <Characters>84358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98960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3</cp:revision>
  <cp:lastPrinted>2020-03-23T04:14:00Z</cp:lastPrinted>
  <dcterms:created xsi:type="dcterms:W3CDTF">2020-03-27T05:25:00Z</dcterms:created>
  <dcterms:modified xsi:type="dcterms:W3CDTF">2020-03-27T05:59:00Z</dcterms:modified>
</cp:coreProperties>
</file>