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64" w:rsidRPr="009C1041" w:rsidRDefault="00142364" w:rsidP="00142364">
      <w:pPr>
        <w:jc w:val="center"/>
        <w:rPr>
          <w:b/>
          <w:bCs/>
          <w:sz w:val="28"/>
          <w:szCs w:val="28"/>
        </w:rPr>
      </w:pPr>
      <w:r w:rsidRPr="009C1041">
        <w:rPr>
          <w:b/>
          <w:bCs/>
          <w:sz w:val="28"/>
          <w:szCs w:val="28"/>
        </w:rPr>
        <w:t xml:space="preserve">Конкурсная документация открытого конкурса в электронной форме  № </w:t>
      </w:r>
      <w:r w:rsidR="001E1292" w:rsidRPr="001E1292">
        <w:rPr>
          <w:b/>
          <w:bCs/>
          <w:sz w:val="28"/>
          <w:szCs w:val="28"/>
        </w:rPr>
        <w:t>29556/ОКЭ-АО «ПКС»/2020/ХАБ</w:t>
      </w:r>
      <w:r w:rsidR="001E1292">
        <w:rPr>
          <w:b/>
          <w:bCs/>
          <w:sz w:val="28"/>
          <w:szCs w:val="28"/>
        </w:rPr>
        <w:t xml:space="preserve"> </w:t>
      </w:r>
      <w:r w:rsidRPr="009C1041">
        <w:rPr>
          <w:b/>
          <w:bCs/>
          <w:sz w:val="28"/>
          <w:szCs w:val="28"/>
        </w:rPr>
        <w:t xml:space="preserve">на право заключения договора  по страхованию </w:t>
      </w:r>
      <w:r>
        <w:rPr>
          <w:b/>
          <w:bCs/>
          <w:sz w:val="28"/>
          <w:szCs w:val="28"/>
        </w:rPr>
        <w:t>работников АО «ПКС» от несчастных случаев и заболеваний</w:t>
      </w:r>
    </w:p>
    <w:p w:rsidR="004C4011" w:rsidRDefault="004C4011" w:rsidP="00142364">
      <w:pPr>
        <w:jc w:val="both"/>
        <w:rPr>
          <w:bCs/>
          <w:sz w:val="28"/>
          <w:szCs w:val="28"/>
        </w:rPr>
      </w:pPr>
    </w:p>
    <w:p w:rsidR="00142364" w:rsidRDefault="00142364" w:rsidP="00142364">
      <w:pPr>
        <w:jc w:val="both"/>
        <w:rPr>
          <w:bCs/>
          <w:sz w:val="28"/>
          <w:szCs w:val="28"/>
        </w:rPr>
      </w:pPr>
      <w:r>
        <w:rPr>
          <w:bCs/>
          <w:sz w:val="28"/>
          <w:szCs w:val="28"/>
        </w:rPr>
        <w:t>Содержание:</w:t>
      </w:r>
    </w:p>
    <w:p w:rsidR="00142364" w:rsidRPr="00D66995" w:rsidRDefault="00142364" w:rsidP="00142364">
      <w:pPr>
        <w:jc w:val="both"/>
        <w:rPr>
          <w:b/>
          <w:bCs/>
          <w:sz w:val="28"/>
          <w:szCs w:val="28"/>
        </w:rPr>
      </w:pPr>
      <w:r w:rsidRPr="00D66995">
        <w:rPr>
          <w:b/>
          <w:bCs/>
          <w:sz w:val="28"/>
          <w:szCs w:val="28"/>
        </w:rPr>
        <w:t xml:space="preserve">Часть 1: Условия проведения конкурса </w:t>
      </w:r>
    </w:p>
    <w:p w:rsidR="00142364" w:rsidRPr="00D66995" w:rsidRDefault="00142364" w:rsidP="00142364">
      <w:pPr>
        <w:ind w:left="720"/>
        <w:rPr>
          <w:sz w:val="28"/>
          <w:szCs w:val="28"/>
        </w:rPr>
      </w:pPr>
      <w:r w:rsidRPr="00D66995">
        <w:rPr>
          <w:sz w:val="28"/>
          <w:szCs w:val="28"/>
        </w:rPr>
        <w:t>Приложение 1.1: Техническое задание</w:t>
      </w:r>
    </w:p>
    <w:p w:rsidR="00142364" w:rsidRPr="00D66995" w:rsidRDefault="00142364" w:rsidP="00142364">
      <w:pPr>
        <w:ind w:left="720"/>
        <w:rPr>
          <w:sz w:val="28"/>
          <w:szCs w:val="28"/>
        </w:rPr>
      </w:pPr>
    </w:p>
    <w:p w:rsidR="00142364" w:rsidRPr="00D66995" w:rsidRDefault="00142364" w:rsidP="00142364">
      <w:pPr>
        <w:ind w:left="720"/>
        <w:rPr>
          <w:sz w:val="28"/>
          <w:szCs w:val="28"/>
        </w:rPr>
      </w:pPr>
      <w:r w:rsidRPr="00D66995">
        <w:rPr>
          <w:sz w:val="28"/>
          <w:szCs w:val="28"/>
        </w:rPr>
        <w:t>Приложение 1.2: проек</w:t>
      </w:r>
      <w:proofErr w:type="gramStart"/>
      <w:r w:rsidRPr="00D66995">
        <w:rPr>
          <w:sz w:val="28"/>
          <w:szCs w:val="28"/>
        </w:rPr>
        <w:t>т(</w:t>
      </w:r>
      <w:proofErr w:type="spellStart"/>
      <w:proofErr w:type="gramEnd"/>
      <w:r w:rsidRPr="00D66995">
        <w:rPr>
          <w:sz w:val="28"/>
          <w:szCs w:val="28"/>
        </w:rPr>
        <w:t>ы</w:t>
      </w:r>
      <w:proofErr w:type="spellEnd"/>
      <w:r w:rsidRPr="00D66995">
        <w:rPr>
          <w:sz w:val="28"/>
          <w:szCs w:val="28"/>
        </w:rPr>
        <w:t>) договора(</w:t>
      </w:r>
      <w:proofErr w:type="spellStart"/>
      <w:r w:rsidRPr="00D66995">
        <w:rPr>
          <w:sz w:val="28"/>
          <w:szCs w:val="28"/>
        </w:rPr>
        <w:t>ов</w:t>
      </w:r>
      <w:proofErr w:type="spellEnd"/>
      <w:r w:rsidRPr="00D66995">
        <w:rPr>
          <w:sz w:val="28"/>
          <w:szCs w:val="28"/>
        </w:rPr>
        <w:t>)</w:t>
      </w:r>
    </w:p>
    <w:p w:rsidR="00142364" w:rsidRPr="00D66995" w:rsidRDefault="00142364" w:rsidP="00142364">
      <w:pPr>
        <w:ind w:left="720"/>
        <w:rPr>
          <w:sz w:val="28"/>
          <w:szCs w:val="28"/>
        </w:rPr>
      </w:pPr>
    </w:p>
    <w:p w:rsidR="00142364" w:rsidRPr="00D66995" w:rsidRDefault="00142364" w:rsidP="00142364">
      <w:pPr>
        <w:ind w:left="720"/>
        <w:rPr>
          <w:sz w:val="28"/>
          <w:szCs w:val="28"/>
        </w:rPr>
      </w:pPr>
      <w:r w:rsidRPr="00D66995">
        <w:rPr>
          <w:sz w:val="28"/>
          <w:szCs w:val="28"/>
        </w:rPr>
        <w:t>Приложение 1.3:  формы документов, предоставляемых в составе заявки участника:</w:t>
      </w:r>
    </w:p>
    <w:p w:rsidR="00142364" w:rsidRPr="00D66995" w:rsidRDefault="00142364" w:rsidP="00142364">
      <w:pPr>
        <w:ind w:left="720"/>
        <w:rPr>
          <w:sz w:val="28"/>
          <w:szCs w:val="28"/>
        </w:rPr>
      </w:pPr>
      <w:r w:rsidRPr="00D66995">
        <w:rPr>
          <w:sz w:val="28"/>
          <w:szCs w:val="28"/>
        </w:rPr>
        <w:t xml:space="preserve">Форма заявки участника </w:t>
      </w:r>
    </w:p>
    <w:p w:rsidR="00142364" w:rsidRPr="00D66995" w:rsidRDefault="00142364" w:rsidP="00142364">
      <w:pPr>
        <w:ind w:left="720"/>
        <w:rPr>
          <w:sz w:val="28"/>
          <w:szCs w:val="28"/>
        </w:rPr>
      </w:pPr>
      <w:r w:rsidRPr="00D66995">
        <w:rPr>
          <w:sz w:val="28"/>
          <w:szCs w:val="28"/>
        </w:rPr>
        <w:t xml:space="preserve">Форма технического предложения участника </w:t>
      </w:r>
    </w:p>
    <w:p w:rsidR="00142364" w:rsidRPr="00D66995" w:rsidRDefault="00142364" w:rsidP="00142364">
      <w:pPr>
        <w:ind w:left="720"/>
        <w:rPr>
          <w:sz w:val="28"/>
          <w:szCs w:val="28"/>
        </w:rPr>
      </w:pPr>
    </w:p>
    <w:p w:rsidR="00142364" w:rsidRPr="00D66995" w:rsidRDefault="00142364" w:rsidP="00142364">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142364" w:rsidRPr="00D66995" w:rsidRDefault="00142364" w:rsidP="00142364">
      <w:pPr>
        <w:jc w:val="both"/>
        <w:rPr>
          <w:bCs/>
          <w:sz w:val="28"/>
          <w:szCs w:val="28"/>
        </w:rPr>
      </w:pPr>
    </w:p>
    <w:p w:rsidR="00142364" w:rsidRPr="00D66995" w:rsidRDefault="00142364" w:rsidP="00142364">
      <w:pPr>
        <w:rPr>
          <w:b/>
          <w:sz w:val="28"/>
          <w:szCs w:val="28"/>
        </w:rPr>
      </w:pPr>
      <w:r w:rsidRPr="00D66995">
        <w:rPr>
          <w:b/>
          <w:sz w:val="28"/>
          <w:szCs w:val="28"/>
        </w:rPr>
        <w:t>Часть 2: Сроки проведения конкурса, контактные данные</w:t>
      </w:r>
    </w:p>
    <w:p w:rsidR="00142364" w:rsidRPr="00D66995" w:rsidRDefault="00142364" w:rsidP="00142364">
      <w:pPr>
        <w:rPr>
          <w:sz w:val="28"/>
          <w:szCs w:val="28"/>
        </w:rPr>
      </w:pPr>
    </w:p>
    <w:p w:rsidR="00142364" w:rsidRPr="00D66995" w:rsidRDefault="00142364" w:rsidP="00142364">
      <w:pPr>
        <w:rPr>
          <w:b/>
          <w:sz w:val="28"/>
          <w:szCs w:val="28"/>
        </w:rPr>
      </w:pPr>
      <w:r w:rsidRPr="00D66995">
        <w:rPr>
          <w:b/>
          <w:sz w:val="28"/>
          <w:szCs w:val="28"/>
        </w:rPr>
        <w:t>Часть 3: Порядок проведения конкурса</w:t>
      </w:r>
    </w:p>
    <w:p w:rsidR="00142364" w:rsidRPr="00D66995" w:rsidRDefault="00142364" w:rsidP="00142364">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142364" w:rsidRPr="00D66995" w:rsidRDefault="00142364" w:rsidP="00142364">
      <w:pPr>
        <w:ind w:left="709"/>
        <w:rPr>
          <w:sz w:val="28"/>
          <w:szCs w:val="28"/>
        </w:rPr>
      </w:pPr>
    </w:p>
    <w:p w:rsidR="00142364" w:rsidRPr="00D66995" w:rsidRDefault="00142364" w:rsidP="00142364">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C4011" w:rsidRDefault="004C4011" w:rsidP="00142364">
      <w:pPr>
        <w:spacing w:after="200" w:line="276" w:lineRule="auto"/>
        <w:rPr>
          <w:bCs/>
          <w:sz w:val="28"/>
          <w:szCs w:val="28"/>
        </w:rPr>
        <w:sectPr w:rsidR="004C4011" w:rsidSect="00142364">
          <w:pgSz w:w="11906" w:h="16838"/>
          <w:pgMar w:top="1103" w:right="850" w:bottom="1134" w:left="1701" w:header="708" w:footer="708" w:gutter="0"/>
          <w:cols w:space="708"/>
          <w:docGrid w:linePitch="360"/>
        </w:sectPr>
      </w:pPr>
    </w:p>
    <w:p w:rsidR="00142364" w:rsidRDefault="00142364" w:rsidP="00142364">
      <w:pPr>
        <w:ind w:left="5670" w:firstLine="3119"/>
        <w:jc w:val="both"/>
        <w:rPr>
          <w:bCs/>
          <w:sz w:val="28"/>
          <w:szCs w:val="28"/>
        </w:rPr>
      </w:pPr>
      <w:r w:rsidRPr="00E84C12">
        <w:rPr>
          <w:bCs/>
          <w:sz w:val="28"/>
          <w:szCs w:val="28"/>
        </w:rPr>
        <w:lastRenderedPageBreak/>
        <w:t>УТВЕРЖДАЮ</w:t>
      </w:r>
    </w:p>
    <w:p w:rsidR="00142364" w:rsidRDefault="00142364" w:rsidP="00142364">
      <w:pPr>
        <w:ind w:left="5670" w:firstLine="3119"/>
        <w:jc w:val="both"/>
        <w:rPr>
          <w:bCs/>
          <w:sz w:val="28"/>
          <w:szCs w:val="28"/>
        </w:rPr>
      </w:pPr>
    </w:p>
    <w:p w:rsidR="00142364" w:rsidRDefault="00142364" w:rsidP="00142364">
      <w:pPr>
        <w:ind w:left="5670" w:firstLine="3119"/>
        <w:rPr>
          <w:bCs/>
          <w:sz w:val="28"/>
          <w:szCs w:val="28"/>
        </w:rPr>
      </w:pPr>
      <w:r w:rsidRPr="00E84C12">
        <w:rPr>
          <w:bCs/>
          <w:sz w:val="28"/>
          <w:szCs w:val="28"/>
        </w:rPr>
        <w:t>Председатель комиссии</w:t>
      </w:r>
    </w:p>
    <w:p w:rsidR="00142364" w:rsidRDefault="00142364" w:rsidP="00142364">
      <w:pPr>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142364" w:rsidRDefault="00142364" w:rsidP="00142364">
      <w:pPr>
        <w:ind w:left="5670" w:firstLine="3119"/>
        <w:rPr>
          <w:bCs/>
          <w:sz w:val="20"/>
          <w:szCs w:val="20"/>
        </w:rPr>
      </w:pPr>
      <w:r>
        <w:rPr>
          <w:bCs/>
          <w:sz w:val="28"/>
          <w:szCs w:val="28"/>
        </w:rPr>
        <w:t>АО «Пассажирская компания «Сахалин»</w:t>
      </w:r>
    </w:p>
    <w:p w:rsidR="00142364" w:rsidRDefault="00142364" w:rsidP="00142364">
      <w:pPr>
        <w:ind w:left="5670" w:firstLine="3119"/>
        <w:jc w:val="both"/>
        <w:rPr>
          <w:bCs/>
          <w:sz w:val="28"/>
          <w:szCs w:val="28"/>
        </w:rPr>
      </w:pPr>
    </w:p>
    <w:p w:rsidR="00142364" w:rsidRDefault="00142364" w:rsidP="00142364">
      <w:pPr>
        <w:ind w:left="5670" w:firstLine="3119"/>
        <w:jc w:val="both"/>
        <w:rPr>
          <w:bCs/>
          <w:sz w:val="28"/>
          <w:szCs w:val="28"/>
        </w:rPr>
      </w:pPr>
      <w:r>
        <w:rPr>
          <w:bCs/>
          <w:sz w:val="28"/>
          <w:szCs w:val="28"/>
        </w:rPr>
        <w:t>____________________Е.Г. Кудряшов</w:t>
      </w:r>
    </w:p>
    <w:p w:rsidR="00142364" w:rsidRDefault="00142364" w:rsidP="00142364">
      <w:pPr>
        <w:ind w:left="5670" w:firstLine="3119"/>
        <w:jc w:val="both"/>
        <w:rPr>
          <w:sz w:val="28"/>
          <w:szCs w:val="28"/>
        </w:rPr>
      </w:pPr>
    </w:p>
    <w:p w:rsidR="00142364" w:rsidRDefault="00142364" w:rsidP="00142364">
      <w:pPr>
        <w:ind w:left="5670" w:firstLine="3119"/>
        <w:jc w:val="both"/>
        <w:rPr>
          <w:bCs/>
          <w:sz w:val="28"/>
          <w:szCs w:val="28"/>
        </w:rPr>
      </w:pPr>
      <w:r w:rsidRPr="00E84C12">
        <w:rPr>
          <w:bCs/>
          <w:sz w:val="28"/>
          <w:szCs w:val="28"/>
        </w:rPr>
        <w:t>«__»__________20</w:t>
      </w:r>
      <w:r>
        <w:rPr>
          <w:bCs/>
          <w:sz w:val="28"/>
          <w:szCs w:val="28"/>
        </w:rPr>
        <w:t>20 г</w:t>
      </w:r>
    </w:p>
    <w:p w:rsidR="00142364" w:rsidRDefault="00142364" w:rsidP="00142364">
      <w:pPr>
        <w:ind w:left="5670" w:firstLine="3119"/>
        <w:jc w:val="both"/>
        <w:rPr>
          <w:bCs/>
          <w:sz w:val="28"/>
          <w:szCs w:val="28"/>
        </w:rPr>
      </w:pPr>
    </w:p>
    <w:p w:rsidR="00142364" w:rsidRPr="00662E7D" w:rsidRDefault="00142364" w:rsidP="00142364">
      <w:pPr>
        <w:jc w:val="center"/>
        <w:rPr>
          <w:b/>
          <w:bCs/>
          <w:sz w:val="28"/>
          <w:szCs w:val="28"/>
        </w:rPr>
      </w:pPr>
      <w:r w:rsidRPr="00662E7D">
        <w:rPr>
          <w:b/>
          <w:sz w:val="28"/>
          <w:szCs w:val="28"/>
        </w:rPr>
        <w:t xml:space="preserve">Часть 1.  </w:t>
      </w:r>
      <w:bookmarkStart w:id="0" w:name="_Toc517167430"/>
      <w:r w:rsidRPr="00662E7D">
        <w:rPr>
          <w:b/>
          <w:sz w:val="28"/>
          <w:szCs w:val="28"/>
        </w:rPr>
        <w:t>Условия проведения конкурса</w:t>
      </w:r>
      <w:bookmarkEnd w:id="0"/>
    </w:p>
    <w:p w:rsidR="00142364" w:rsidRPr="00F24C89" w:rsidRDefault="00142364" w:rsidP="00142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4601"/>
        <w:gridCol w:w="9341"/>
      </w:tblGrid>
      <w:tr w:rsidR="00142364" w:rsidRPr="00376139" w:rsidTr="00142364">
        <w:tc>
          <w:tcPr>
            <w:tcW w:w="0" w:type="auto"/>
          </w:tcPr>
          <w:p w:rsidR="00142364" w:rsidRPr="00454ADD" w:rsidRDefault="00142364" w:rsidP="00142364">
            <w:pPr>
              <w:spacing w:line="360" w:lineRule="exact"/>
              <w:rPr>
                <w:b/>
                <w:sz w:val="28"/>
                <w:szCs w:val="28"/>
              </w:rPr>
            </w:pPr>
            <w:bookmarkStart w:id="1"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142364" w:rsidRPr="00454ADD" w:rsidRDefault="00142364" w:rsidP="00142364">
            <w:pPr>
              <w:spacing w:line="360" w:lineRule="exact"/>
              <w:rPr>
                <w:b/>
                <w:sz w:val="28"/>
                <w:szCs w:val="28"/>
              </w:rPr>
            </w:pPr>
            <w:r w:rsidRPr="00454ADD">
              <w:rPr>
                <w:b/>
                <w:sz w:val="28"/>
                <w:szCs w:val="28"/>
              </w:rPr>
              <w:t>Параметры конкурентной закупки</w:t>
            </w:r>
          </w:p>
        </w:tc>
        <w:tc>
          <w:tcPr>
            <w:tcW w:w="9341" w:type="dxa"/>
          </w:tcPr>
          <w:p w:rsidR="00142364" w:rsidRPr="00454ADD" w:rsidRDefault="00142364" w:rsidP="00142364">
            <w:pPr>
              <w:spacing w:line="360" w:lineRule="exact"/>
              <w:rPr>
                <w:b/>
                <w:sz w:val="28"/>
                <w:szCs w:val="28"/>
              </w:rPr>
            </w:pPr>
            <w:r w:rsidRPr="00454ADD">
              <w:rPr>
                <w:b/>
                <w:sz w:val="28"/>
                <w:szCs w:val="28"/>
              </w:rPr>
              <w:t>Условия конкурентной закупки</w:t>
            </w:r>
          </w:p>
        </w:tc>
      </w:tr>
      <w:tr w:rsidR="00142364" w:rsidTr="00142364">
        <w:tc>
          <w:tcPr>
            <w:tcW w:w="0" w:type="auto"/>
          </w:tcPr>
          <w:p w:rsidR="00142364" w:rsidRPr="00454ADD" w:rsidRDefault="00142364" w:rsidP="00142364">
            <w:pPr>
              <w:spacing w:line="360" w:lineRule="exact"/>
              <w:rPr>
                <w:sz w:val="28"/>
                <w:szCs w:val="28"/>
              </w:rPr>
            </w:pPr>
            <w:r w:rsidRPr="00454ADD">
              <w:rPr>
                <w:sz w:val="28"/>
                <w:szCs w:val="28"/>
              </w:rPr>
              <w:t>1.</w:t>
            </w:r>
            <w:r>
              <w:rPr>
                <w:sz w:val="28"/>
                <w:szCs w:val="28"/>
              </w:rPr>
              <w:t>1</w:t>
            </w:r>
          </w:p>
        </w:tc>
        <w:tc>
          <w:tcPr>
            <w:tcW w:w="4601" w:type="dxa"/>
          </w:tcPr>
          <w:p w:rsidR="00142364" w:rsidRPr="00454ADD" w:rsidRDefault="00142364" w:rsidP="00142364">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142364" w:rsidRPr="0020652A" w:rsidRDefault="00142364" w:rsidP="00142364">
            <w:pPr>
              <w:spacing w:line="360" w:lineRule="exact"/>
              <w:rPr>
                <w:sz w:val="28"/>
                <w:szCs w:val="28"/>
              </w:rPr>
            </w:pPr>
            <w:r w:rsidRPr="00D66995">
              <w:rPr>
                <w:sz w:val="28"/>
                <w:szCs w:val="28"/>
              </w:rPr>
              <w:t xml:space="preserve">Открытый конкурс в электронной форме </w:t>
            </w:r>
            <w:r>
              <w:rPr>
                <w:i/>
                <w:sz w:val="28"/>
                <w:szCs w:val="28"/>
              </w:rPr>
              <w:t>№</w:t>
            </w:r>
            <w:r>
              <w:t xml:space="preserve"> </w:t>
            </w:r>
            <w:r w:rsidR="001E1292" w:rsidRPr="001E1292">
              <w:t>29556/ОКЭ-АО «ПКС»/2020/ХАБ</w:t>
            </w:r>
          </w:p>
        </w:tc>
      </w:tr>
      <w:tr w:rsidR="00142364" w:rsidTr="00142364">
        <w:tc>
          <w:tcPr>
            <w:tcW w:w="0" w:type="auto"/>
          </w:tcPr>
          <w:p w:rsidR="00142364" w:rsidRPr="00454ADD" w:rsidRDefault="00142364" w:rsidP="00142364">
            <w:pPr>
              <w:spacing w:line="360" w:lineRule="exact"/>
              <w:rPr>
                <w:sz w:val="28"/>
                <w:szCs w:val="28"/>
              </w:rPr>
            </w:pPr>
            <w:r>
              <w:rPr>
                <w:sz w:val="28"/>
                <w:szCs w:val="28"/>
              </w:rPr>
              <w:t>1.2</w:t>
            </w:r>
          </w:p>
        </w:tc>
        <w:tc>
          <w:tcPr>
            <w:tcW w:w="4601" w:type="dxa"/>
          </w:tcPr>
          <w:p w:rsidR="00142364" w:rsidRPr="00454ADD" w:rsidRDefault="00142364" w:rsidP="00142364">
            <w:pPr>
              <w:spacing w:line="360" w:lineRule="exact"/>
              <w:rPr>
                <w:sz w:val="28"/>
                <w:szCs w:val="28"/>
              </w:rPr>
            </w:pPr>
            <w:r w:rsidRPr="00454ADD">
              <w:rPr>
                <w:sz w:val="28"/>
                <w:szCs w:val="28"/>
              </w:rPr>
              <w:t>Предмет конкурентной закупки</w:t>
            </w:r>
          </w:p>
        </w:tc>
        <w:tc>
          <w:tcPr>
            <w:tcW w:w="9341" w:type="dxa"/>
          </w:tcPr>
          <w:p w:rsidR="00142364" w:rsidRDefault="00142364" w:rsidP="00142364">
            <w:pPr>
              <w:spacing w:line="360" w:lineRule="exact"/>
              <w:jc w:val="both"/>
              <w:rPr>
                <w:b/>
                <w:sz w:val="28"/>
                <w:szCs w:val="28"/>
              </w:rPr>
            </w:pPr>
            <w:r w:rsidRPr="00676C65">
              <w:rPr>
                <w:b/>
                <w:sz w:val="28"/>
                <w:szCs w:val="28"/>
              </w:rPr>
              <w:t xml:space="preserve">Оказание услуг по страхованию </w:t>
            </w:r>
            <w:r>
              <w:rPr>
                <w:b/>
                <w:bCs/>
                <w:sz w:val="28"/>
                <w:szCs w:val="28"/>
              </w:rPr>
              <w:t>работников АО «ПКС» от несчастных случаев и заболеваний</w:t>
            </w:r>
            <w:r>
              <w:rPr>
                <w:b/>
                <w:sz w:val="28"/>
                <w:szCs w:val="28"/>
              </w:rPr>
              <w:t xml:space="preserve"> </w:t>
            </w:r>
          </w:p>
          <w:p w:rsidR="00142364" w:rsidRPr="00454ADD" w:rsidRDefault="00142364" w:rsidP="00142364">
            <w:pPr>
              <w:spacing w:line="360" w:lineRule="exact"/>
              <w:jc w:val="both"/>
              <w:rPr>
                <w:i/>
                <w:sz w:val="28"/>
                <w:szCs w:val="28"/>
              </w:rPr>
            </w:pPr>
            <w:proofErr w:type="gramStart"/>
            <w:r w:rsidRPr="00D66995">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w:t>
            </w:r>
            <w:r>
              <w:rPr>
                <w:bCs/>
                <w:sz w:val="28"/>
                <w:szCs w:val="28"/>
              </w:rPr>
              <w:t>услуги</w:t>
            </w:r>
            <w:r w:rsidRPr="00D66995">
              <w:rPr>
                <w:bCs/>
                <w:sz w:val="28"/>
                <w:szCs w:val="28"/>
              </w:rPr>
              <w:t>, требования к их безопасности, качеству</w:t>
            </w:r>
            <w:r>
              <w:rPr>
                <w:bCs/>
                <w:sz w:val="28"/>
                <w:szCs w:val="28"/>
              </w:rPr>
              <w:t xml:space="preserve">, </w:t>
            </w:r>
            <w:r w:rsidRPr="00D66995">
              <w:rPr>
                <w:bCs/>
                <w:sz w:val="28"/>
                <w:szCs w:val="28"/>
              </w:rPr>
              <w:t>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Pr>
                <w:bCs/>
                <w:sz w:val="28"/>
                <w:szCs w:val="28"/>
              </w:rPr>
              <w:t>оказания услуг,</w:t>
            </w:r>
            <w:r w:rsidRPr="00D66995">
              <w:rPr>
                <w:bCs/>
                <w:sz w:val="28"/>
                <w:szCs w:val="28"/>
              </w:rPr>
              <w:t xml:space="preserve"> форма, сроки и порядок оплаты указываются</w:t>
            </w:r>
            <w:proofErr w:type="gramEnd"/>
            <w:r w:rsidRPr="00D66995">
              <w:rPr>
                <w:bCs/>
                <w:sz w:val="28"/>
                <w:szCs w:val="28"/>
              </w:rPr>
              <w:t xml:space="preserve"> в техническом задании, являющемся приложением № 1.1 конкурсной документации.</w:t>
            </w:r>
          </w:p>
        </w:tc>
      </w:tr>
      <w:tr w:rsidR="00142364" w:rsidTr="00142364">
        <w:tc>
          <w:tcPr>
            <w:tcW w:w="0" w:type="auto"/>
          </w:tcPr>
          <w:p w:rsidR="00142364" w:rsidRPr="00454ADD" w:rsidRDefault="00142364" w:rsidP="00142364">
            <w:pPr>
              <w:spacing w:line="360" w:lineRule="exact"/>
              <w:rPr>
                <w:sz w:val="28"/>
                <w:szCs w:val="28"/>
              </w:rPr>
            </w:pPr>
            <w:r>
              <w:rPr>
                <w:sz w:val="28"/>
                <w:szCs w:val="28"/>
              </w:rPr>
              <w:t>1.3</w:t>
            </w:r>
          </w:p>
        </w:tc>
        <w:tc>
          <w:tcPr>
            <w:tcW w:w="4601" w:type="dxa"/>
          </w:tcPr>
          <w:p w:rsidR="00142364" w:rsidRPr="00454ADD" w:rsidRDefault="00142364" w:rsidP="00142364">
            <w:pPr>
              <w:spacing w:line="360" w:lineRule="exact"/>
              <w:rPr>
                <w:sz w:val="28"/>
                <w:szCs w:val="28"/>
              </w:rPr>
            </w:pPr>
            <w:r>
              <w:rPr>
                <w:sz w:val="28"/>
                <w:szCs w:val="28"/>
              </w:rPr>
              <w:t>Особенности участия в закупке</w:t>
            </w:r>
          </w:p>
        </w:tc>
        <w:tc>
          <w:tcPr>
            <w:tcW w:w="9341" w:type="dxa"/>
          </w:tcPr>
          <w:p w:rsidR="00142364" w:rsidRPr="00454ADD" w:rsidRDefault="00142364" w:rsidP="00142364">
            <w:pPr>
              <w:jc w:val="both"/>
              <w:rPr>
                <w:bCs/>
                <w:i/>
                <w:sz w:val="28"/>
                <w:szCs w:val="28"/>
              </w:rPr>
            </w:pPr>
            <w:r>
              <w:rPr>
                <w:bCs/>
                <w:sz w:val="28"/>
                <w:szCs w:val="28"/>
              </w:rPr>
              <w:t>Особенности участия не предусмотрены</w:t>
            </w:r>
          </w:p>
          <w:p w:rsidR="00142364" w:rsidRPr="006572C7" w:rsidRDefault="00142364" w:rsidP="00142364">
            <w:pPr>
              <w:ind w:firstLine="709"/>
              <w:jc w:val="both"/>
              <w:rPr>
                <w:bCs/>
                <w:sz w:val="28"/>
                <w:szCs w:val="28"/>
              </w:rPr>
            </w:pPr>
          </w:p>
        </w:tc>
      </w:tr>
      <w:tr w:rsidR="00142364" w:rsidTr="00142364">
        <w:tc>
          <w:tcPr>
            <w:tcW w:w="0" w:type="auto"/>
          </w:tcPr>
          <w:p w:rsidR="00142364" w:rsidRPr="00454ADD" w:rsidRDefault="00142364" w:rsidP="00142364">
            <w:pPr>
              <w:spacing w:line="360" w:lineRule="exact"/>
              <w:rPr>
                <w:sz w:val="28"/>
                <w:szCs w:val="28"/>
              </w:rPr>
            </w:pPr>
            <w:r>
              <w:rPr>
                <w:sz w:val="28"/>
                <w:szCs w:val="28"/>
              </w:rPr>
              <w:lastRenderedPageBreak/>
              <w:t>1.4</w:t>
            </w:r>
          </w:p>
        </w:tc>
        <w:tc>
          <w:tcPr>
            <w:tcW w:w="4601" w:type="dxa"/>
          </w:tcPr>
          <w:p w:rsidR="00142364" w:rsidRPr="00454ADD" w:rsidRDefault="00142364" w:rsidP="00142364">
            <w:pPr>
              <w:spacing w:line="360" w:lineRule="exact"/>
              <w:rPr>
                <w:sz w:val="28"/>
                <w:szCs w:val="28"/>
              </w:rPr>
            </w:pPr>
            <w:r w:rsidRPr="00454ADD">
              <w:rPr>
                <w:sz w:val="28"/>
                <w:szCs w:val="28"/>
              </w:rPr>
              <w:t>Антидемпинговые меры</w:t>
            </w:r>
          </w:p>
        </w:tc>
        <w:tc>
          <w:tcPr>
            <w:tcW w:w="9341" w:type="dxa"/>
          </w:tcPr>
          <w:p w:rsidR="00142364" w:rsidRPr="00454ADD" w:rsidRDefault="00142364" w:rsidP="00142364">
            <w:pPr>
              <w:jc w:val="both"/>
              <w:rPr>
                <w:bCs/>
                <w:i/>
                <w:sz w:val="28"/>
                <w:szCs w:val="28"/>
              </w:rPr>
            </w:pPr>
            <w:r w:rsidRPr="00454ADD">
              <w:rPr>
                <w:bCs/>
                <w:sz w:val="28"/>
                <w:szCs w:val="28"/>
              </w:rPr>
              <w:t>Антидемпинговые меры не предусмотрены.</w:t>
            </w:r>
          </w:p>
          <w:p w:rsidR="00142364" w:rsidRPr="00454ADD" w:rsidRDefault="00142364" w:rsidP="00142364">
            <w:pPr>
              <w:jc w:val="both"/>
              <w:rPr>
                <w:sz w:val="28"/>
                <w:szCs w:val="28"/>
              </w:rPr>
            </w:pPr>
          </w:p>
        </w:tc>
      </w:tr>
      <w:tr w:rsidR="00142364" w:rsidTr="00142364">
        <w:tc>
          <w:tcPr>
            <w:tcW w:w="0" w:type="auto"/>
          </w:tcPr>
          <w:p w:rsidR="00142364" w:rsidRPr="00454ADD" w:rsidRDefault="00142364" w:rsidP="00142364">
            <w:pPr>
              <w:spacing w:line="360" w:lineRule="exact"/>
              <w:rPr>
                <w:sz w:val="28"/>
                <w:szCs w:val="28"/>
              </w:rPr>
            </w:pPr>
            <w:r>
              <w:rPr>
                <w:sz w:val="28"/>
                <w:szCs w:val="28"/>
              </w:rPr>
              <w:t>1.5</w:t>
            </w:r>
          </w:p>
        </w:tc>
        <w:tc>
          <w:tcPr>
            <w:tcW w:w="4601" w:type="dxa"/>
          </w:tcPr>
          <w:p w:rsidR="00142364" w:rsidRPr="00454ADD" w:rsidRDefault="00142364" w:rsidP="00142364">
            <w:pPr>
              <w:spacing w:line="360" w:lineRule="exact"/>
              <w:rPr>
                <w:sz w:val="28"/>
                <w:szCs w:val="28"/>
              </w:rPr>
            </w:pPr>
            <w:r w:rsidRPr="00454ADD">
              <w:rPr>
                <w:sz w:val="28"/>
                <w:szCs w:val="28"/>
              </w:rPr>
              <w:t>Обеспечение заявок</w:t>
            </w:r>
          </w:p>
        </w:tc>
        <w:tc>
          <w:tcPr>
            <w:tcW w:w="9341" w:type="dxa"/>
          </w:tcPr>
          <w:p w:rsidR="00142364" w:rsidRPr="00E9622B" w:rsidRDefault="00142364" w:rsidP="00142364">
            <w:pPr>
              <w:jc w:val="both"/>
              <w:rPr>
                <w:i/>
                <w:sz w:val="28"/>
                <w:szCs w:val="28"/>
              </w:rPr>
            </w:pPr>
            <w:r w:rsidRPr="00454ADD">
              <w:rPr>
                <w:bCs/>
                <w:sz w:val="28"/>
                <w:szCs w:val="28"/>
              </w:rPr>
              <w:t>Обеспечение заявок не предусмотрено.</w:t>
            </w:r>
          </w:p>
        </w:tc>
      </w:tr>
      <w:tr w:rsidR="00142364" w:rsidTr="00142364">
        <w:tc>
          <w:tcPr>
            <w:tcW w:w="0" w:type="auto"/>
          </w:tcPr>
          <w:p w:rsidR="00142364" w:rsidRPr="00454ADD" w:rsidRDefault="00142364" w:rsidP="00142364">
            <w:pPr>
              <w:spacing w:line="360" w:lineRule="exact"/>
              <w:rPr>
                <w:sz w:val="28"/>
                <w:szCs w:val="28"/>
              </w:rPr>
            </w:pPr>
            <w:r>
              <w:rPr>
                <w:sz w:val="28"/>
                <w:szCs w:val="28"/>
              </w:rPr>
              <w:t>1.6</w:t>
            </w:r>
          </w:p>
        </w:tc>
        <w:tc>
          <w:tcPr>
            <w:tcW w:w="4601" w:type="dxa"/>
          </w:tcPr>
          <w:p w:rsidR="00142364" w:rsidRPr="00454ADD" w:rsidRDefault="00142364" w:rsidP="00142364">
            <w:pPr>
              <w:spacing w:line="360" w:lineRule="exact"/>
              <w:rPr>
                <w:sz w:val="28"/>
                <w:szCs w:val="28"/>
              </w:rPr>
            </w:pPr>
            <w:r w:rsidRPr="00454ADD">
              <w:rPr>
                <w:sz w:val="28"/>
                <w:szCs w:val="28"/>
              </w:rPr>
              <w:t>Обеспечение исполнения договора</w:t>
            </w:r>
          </w:p>
        </w:tc>
        <w:tc>
          <w:tcPr>
            <w:tcW w:w="9341" w:type="dxa"/>
          </w:tcPr>
          <w:p w:rsidR="00142364" w:rsidRPr="00EC0404" w:rsidRDefault="00142364" w:rsidP="00142364">
            <w:pPr>
              <w:jc w:val="both"/>
              <w:rPr>
                <w:bCs/>
                <w:sz w:val="28"/>
                <w:szCs w:val="28"/>
              </w:rPr>
            </w:pPr>
            <w:r>
              <w:rPr>
                <w:bCs/>
                <w:sz w:val="28"/>
                <w:szCs w:val="28"/>
              </w:rPr>
              <w:t>Обеспечение исполнения договора не предусмотрено.</w:t>
            </w:r>
          </w:p>
        </w:tc>
      </w:tr>
      <w:tr w:rsidR="00142364" w:rsidTr="00142364">
        <w:tc>
          <w:tcPr>
            <w:tcW w:w="0" w:type="auto"/>
          </w:tcPr>
          <w:p w:rsidR="00142364" w:rsidRPr="00454ADD" w:rsidRDefault="00142364" w:rsidP="00142364">
            <w:pPr>
              <w:spacing w:line="360" w:lineRule="exact"/>
              <w:rPr>
                <w:sz w:val="28"/>
                <w:szCs w:val="28"/>
              </w:rPr>
            </w:pPr>
            <w:r>
              <w:rPr>
                <w:sz w:val="28"/>
                <w:szCs w:val="28"/>
              </w:rPr>
              <w:t>1.7</w:t>
            </w:r>
          </w:p>
        </w:tc>
        <w:tc>
          <w:tcPr>
            <w:tcW w:w="4601" w:type="dxa"/>
          </w:tcPr>
          <w:p w:rsidR="00142364" w:rsidRPr="00454ADD" w:rsidRDefault="00142364" w:rsidP="00142364">
            <w:pPr>
              <w:spacing w:line="360" w:lineRule="exact"/>
              <w:rPr>
                <w:sz w:val="28"/>
                <w:szCs w:val="28"/>
              </w:rPr>
            </w:pPr>
            <w:r>
              <w:rPr>
                <w:sz w:val="28"/>
                <w:szCs w:val="28"/>
              </w:rPr>
              <w:t>Подача альтернативных предложений</w:t>
            </w:r>
          </w:p>
        </w:tc>
        <w:tc>
          <w:tcPr>
            <w:tcW w:w="9341" w:type="dxa"/>
          </w:tcPr>
          <w:p w:rsidR="00142364" w:rsidRPr="00B46665" w:rsidRDefault="00142364" w:rsidP="00142364">
            <w:pPr>
              <w:jc w:val="both"/>
              <w:rPr>
                <w:i/>
                <w:sz w:val="28"/>
                <w:szCs w:val="28"/>
              </w:rPr>
            </w:pPr>
            <w:r>
              <w:rPr>
                <w:bCs/>
                <w:sz w:val="28"/>
                <w:szCs w:val="28"/>
              </w:rPr>
              <w:t>не предусмотрена</w:t>
            </w:r>
            <w:r w:rsidRPr="00454ADD">
              <w:rPr>
                <w:bCs/>
                <w:sz w:val="28"/>
                <w:szCs w:val="28"/>
              </w:rPr>
              <w:t>.</w:t>
            </w:r>
          </w:p>
        </w:tc>
      </w:tr>
      <w:tr w:rsidR="00142364" w:rsidTr="00142364">
        <w:tc>
          <w:tcPr>
            <w:tcW w:w="0" w:type="auto"/>
          </w:tcPr>
          <w:p w:rsidR="00142364" w:rsidRPr="00454ADD" w:rsidRDefault="00142364" w:rsidP="00142364">
            <w:pPr>
              <w:spacing w:line="360" w:lineRule="exact"/>
              <w:rPr>
                <w:sz w:val="28"/>
                <w:szCs w:val="28"/>
              </w:rPr>
            </w:pPr>
            <w:r>
              <w:rPr>
                <w:sz w:val="28"/>
                <w:szCs w:val="28"/>
              </w:rPr>
              <w:t>1.8</w:t>
            </w:r>
          </w:p>
        </w:tc>
        <w:tc>
          <w:tcPr>
            <w:tcW w:w="4601" w:type="dxa"/>
          </w:tcPr>
          <w:p w:rsidR="00142364" w:rsidRPr="00454ADD" w:rsidRDefault="00142364" w:rsidP="00142364">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142364" w:rsidRPr="00454ADD" w:rsidRDefault="00142364" w:rsidP="00142364">
            <w:pPr>
              <w:spacing w:line="360" w:lineRule="exact"/>
              <w:rPr>
                <w:sz w:val="28"/>
                <w:szCs w:val="28"/>
              </w:rPr>
            </w:pPr>
            <w:r w:rsidRPr="00454ADD">
              <w:rPr>
                <w:sz w:val="28"/>
                <w:szCs w:val="28"/>
              </w:rPr>
              <w:t>Приоритет не установлен.</w:t>
            </w:r>
          </w:p>
          <w:p w:rsidR="00142364" w:rsidRPr="00454ADD" w:rsidRDefault="00142364" w:rsidP="00142364">
            <w:pPr>
              <w:spacing w:line="360" w:lineRule="exact"/>
              <w:rPr>
                <w:i/>
                <w:sz w:val="28"/>
                <w:szCs w:val="28"/>
              </w:rPr>
            </w:pPr>
          </w:p>
        </w:tc>
      </w:tr>
      <w:tr w:rsidR="00142364" w:rsidTr="00142364">
        <w:tc>
          <w:tcPr>
            <w:tcW w:w="0" w:type="auto"/>
          </w:tcPr>
          <w:p w:rsidR="00142364" w:rsidRDefault="00142364" w:rsidP="00142364">
            <w:pPr>
              <w:spacing w:line="360" w:lineRule="exact"/>
              <w:rPr>
                <w:sz w:val="28"/>
                <w:szCs w:val="28"/>
              </w:rPr>
            </w:pPr>
            <w:r>
              <w:rPr>
                <w:sz w:val="28"/>
                <w:szCs w:val="28"/>
              </w:rPr>
              <w:t>1.9</w:t>
            </w:r>
          </w:p>
        </w:tc>
        <w:tc>
          <w:tcPr>
            <w:tcW w:w="4601" w:type="dxa"/>
          </w:tcPr>
          <w:p w:rsidR="00142364" w:rsidRPr="00454ADD" w:rsidRDefault="00142364" w:rsidP="00142364">
            <w:pPr>
              <w:spacing w:line="360" w:lineRule="exact"/>
              <w:rPr>
                <w:sz w:val="28"/>
                <w:szCs w:val="28"/>
              </w:rPr>
            </w:pPr>
            <w:r>
              <w:rPr>
                <w:sz w:val="28"/>
                <w:szCs w:val="28"/>
              </w:rPr>
              <w:t>Квалификационные требования к участникам закупки</w:t>
            </w:r>
          </w:p>
        </w:tc>
        <w:tc>
          <w:tcPr>
            <w:tcW w:w="9341" w:type="dxa"/>
          </w:tcPr>
          <w:p w:rsidR="00142364" w:rsidRPr="004F13A0" w:rsidRDefault="00142364" w:rsidP="00142364">
            <w:pPr>
              <w:pStyle w:val="a9"/>
              <w:widowControl w:val="0"/>
              <w:tabs>
                <w:tab w:val="left" w:pos="-4440"/>
                <w:tab w:val="left" w:pos="709"/>
              </w:tabs>
              <w:ind w:firstLine="226"/>
              <w:rPr>
                <w:sz w:val="28"/>
              </w:rPr>
            </w:pPr>
            <w:r>
              <w:rPr>
                <w:sz w:val="28"/>
                <w:szCs w:val="28"/>
              </w:rPr>
              <w:t>1.9</w:t>
            </w:r>
            <w:r w:rsidRPr="00F24C89">
              <w:rPr>
                <w:sz w:val="28"/>
                <w:szCs w:val="28"/>
              </w:rPr>
              <w:t xml:space="preserve">.1. Участник должен иметь разрешительные документы </w:t>
            </w:r>
            <w:r w:rsidRPr="004F13A0">
              <w:rPr>
                <w:sz w:val="28"/>
                <w:szCs w:val="28"/>
              </w:rPr>
              <w:t xml:space="preserve">на право осуществления деятельности, предусмотренной конкурсной документацией, </w:t>
            </w:r>
            <w:r w:rsidRPr="004F13A0">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r w:rsidRPr="00E36143">
              <w:rPr>
                <w:sz w:val="28"/>
              </w:rPr>
              <w:t>.</w:t>
            </w:r>
          </w:p>
          <w:p w:rsidR="00142364" w:rsidRPr="004F13A0" w:rsidRDefault="00142364" w:rsidP="00142364">
            <w:pPr>
              <w:pStyle w:val="a9"/>
              <w:tabs>
                <w:tab w:val="left" w:pos="1080"/>
              </w:tabs>
              <w:ind w:firstLine="226"/>
              <w:rPr>
                <w:b/>
                <w:sz w:val="28"/>
                <w:szCs w:val="28"/>
              </w:rPr>
            </w:pPr>
            <w:r w:rsidRPr="004F13A0">
              <w:rPr>
                <w:sz w:val="28"/>
                <w:szCs w:val="28"/>
              </w:rPr>
              <w:t>В подтверждение наличия разрешительных документов участник в составе заявки представляет:</w:t>
            </w:r>
          </w:p>
          <w:p w:rsidR="00142364" w:rsidRDefault="00142364" w:rsidP="00142364">
            <w:pPr>
              <w:jc w:val="both"/>
              <w:rPr>
                <w:sz w:val="28"/>
              </w:rPr>
            </w:pPr>
            <w:r>
              <w:rPr>
                <w:sz w:val="28"/>
              </w:rPr>
              <w:t xml:space="preserve">- действующую лицензию на право осуществления </w:t>
            </w:r>
            <w:r w:rsidR="004C4011">
              <w:rPr>
                <w:sz w:val="28"/>
              </w:rPr>
              <w:t xml:space="preserve">добровольного </w:t>
            </w:r>
            <w:r>
              <w:rPr>
                <w:sz w:val="28"/>
              </w:rPr>
              <w:t>личного страхования.</w:t>
            </w:r>
          </w:p>
          <w:p w:rsidR="00142364" w:rsidRPr="00F24C89" w:rsidRDefault="00142364" w:rsidP="00142364">
            <w:pPr>
              <w:pStyle w:val="a9"/>
              <w:tabs>
                <w:tab w:val="left" w:pos="0"/>
              </w:tabs>
              <w:ind w:firstLine="226"/>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r>
              <w:rPr>
                <w:rFonts w:eastAsia="Times New Roman"/>
                <w:sz w:val="28"/>
                <w:szCs w:val="28"/>
              </w:rPr>
              <w:t xml:space="preserve"> </w:t>
            </w:r>
          </w:p>
          <w:p w:rsidR="00142364" w:rsidRPr="00454ADD" w:rsidRDefault="00142364" w:rsidP="00142364">
            <w:pPr>
              <w:pStyle w:val="a9"/>
              <w:tabs>
                <w:tab w:val="left" w:pos="0"/>
              </w:tabs>
              <w:ind w:firstLine="226"/>
              <w:rPr>
                <w:i/>
                <w:sz w:val="28"/>
                <w:szCs w:val="28"/>
              </w:rPr>
            </w:pPr>
            <w:r w:rsidRPr="00F24C89">
              <w:rPr>
                <w:rFonts w:eastAsia="Times New Roman"/>
                <w:sz w:val="28"/>
                <w:szCs w:val="28"/>
              </w:rPr>
              <w:lastRenderedPageBreak/>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sidRPr="00F24C89">
              <w:rPr>
                <w:sz w:val="28"/>
                <w:szCs w:val="28"/>
              </w:rPr>
              <w:t xml:space="preserve"> </w:t>
            </w:r>
          </w:p>
        </w:tc>
      </w:tr>
      <w:tr w:rsidR="00142364" w:rsidRPr="00D66995" w:rsidTr="00142364">
        <w:tc>
          <w:tcPr>
            <w:tcW w:w="0" w:type="auto"/>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Изменение количества предусмотренных догово</w:t>
            </w:r>
            <w:r>
              <w:rPr>
                <w:sz w:val="28"/>
                <w:szCs w:val="28"/>
              </w:rPr>
              <w:t>ром объема услуг</w:t>
            </w:r>
            <w:r w:rsidRPr="00D66995">
              <w:rPr>
                <w:sz w:val="28"/>
                <w:szCs w:val="28"/>
              </w:rPr>
              <w:t xml:space="preserve">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142364" w:rsidRPr="00A97962" w:rsidRDefault="00142364" w:rsidP="00142364">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142364" w:rsidRPr="00D66995" w:rsidTr="00142364">
        <w:tc>
          <w:tcPr>
            <w:tcW w:w="0" w:type="auto"/>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142364" w:rsidRPr="000366FE" w:rsidRDefault="00142364" w:rsidP="00142364">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142364" w:rsidRPr="00D66995" w:rsidTr="00142364">
        <w:tc>
          <w:tcPr>
            <w:tcW w:w="0" w:type="auto"/>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142364" w:rsidRPr="000B26AC" w:rsidRDefault="00142364" w:rsidP="00F575C6">
            <w:pPr>
              <w:spacing w:line="360" w:lineRule="exact"/>
              <w:rPr>
                <w:sz w:val="28"/>
                <w:szCs w:val="28"/>
              </w:rPr>
            </w:pPr>
            <w:r w:rsidRPr="000B26AC">
              <w:rPr>
                <w:sz w:val="28"/>
                <w:szCs w:val="28"/>
              </w:rPr>
              <w:t xml:space="preserve">Договор на оказание услуг по страхованию </w:t>
            </w:r>
            <w:r w:rsidR="00F575C6">
              <w:rPr>
                <w:sz w:val="28"/>
                <w:szCs w:val="28"/>
              </w:rPr>
              <w:t>работников АО «ПКС» от несчастных случаев и заболеваний</w:t>
            </w:r>
          </w:p>
        </w:tc>
      </w:tr>
      <w:tr w:rsidR="00142364" w:rsidRPr="00D66995" w:rsidTr="00142364">
        <w:tc>
          <w:tcPr>
            <w:tcW w:w="0" w:type="auto"/>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142364" w:rsidRPr="00AC27E1" w:rsidRDefault="00142364" w:rsidP="00142364">
            <w:pPr>
              <w:spacing w:line="360" w:lineRule="exact"/>
              <w:rPr>
                <w:i/>
                <w:iCs/>
                <w:sz w:val="28"/>
                <w:szCs w:val="28"/>
              </w:rPr>
            </w:pPr>
            <w:r w:rsidRPr="00676C65">
              <w:rPr>
                <w:sz w:val="28"/>
                <w:szCs w:val="28"/>
              </w:rPr>
              <w:t>Не предусмотрены</w:t>
            </w:r>
          </w:p>
        </w:tc>
      </w:tr>
      <w:tr w:rsidR="00142364" w:rsidRPr="00D66995" w:rsidTr="00142364">
        <w:tc>
          <w:tcPr>
            <w:tcW w:w="0" w:type="auto"/>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142364" w:rsidRPr="00D66995" w:rsidRDefault="00142364" w:rsidP="0014236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142364" w:rsidRPr="00AC27E1" w:rsidRDefault="00142364" w:rsidP="00142364">
            <w:pPr>
              <w:numPr>
                <w:ilvl w:val="1"/>
                <w:numId w:val="2"/>
              </w:numPr>
              <w:spacing w:line="360" w:lineRule="exact"/>
              <w:rPr>
                <w:i/>
                <w:iCs/>
                <w:sz w:val="28"/>
                <w:szCs w:val="28"/>
              </w:rPr>
            </w:pPr>
            <w:r w:rsidRPr="00AC27E1">
              <w:rPr>
                <w:i/>
                <w:iCs/>
                <w:sz w:val="28"/>
                <w:szCs w:val="28"/>
              </w:rPr>
              <w:t>Техническое задание</w:t>
            </w:r>
          </w:p>
          <w:p w:rsidR="00142364" w:rsidRPr="00AC27E1" w:rsidRDefault="00142364" w:rsidP="00142364">
            <w:pPr>
              <w:numPr>
                <w:ilvl w:val="1"/>
                <w:numId w:val="2"/>
              </w:numPr>
              <w:spacing w:line="360" w:lineRule="exact"/>
              <w:rPr>
                <w:i/>
                <w:iCs/>
                <w:sz w:val="28"/>
                <w:szCs w:val="28"/>
              </w:rPr>
            </w:pPr>
            <w:r w:rsidRPr="00AC27E1">
              <w:rPr>
                <w:i/>
                <w:iCs/>
                <w:sz w:val="28"/>
                <w:szCs w:val="28"/>
              </w:rPr>
              <w:t>Проек</w:t>
            </w:r>
            <w:proofErr w:type="gramStart"/>
            <w:r w:rsidRPr="00AC27E1">
              <w:rPr>
                <w:i/>
                <w:iCs/>
                <w:sz w:val="28"/>
                <w:szCs w:val="28"/>
              </w:rPr>
              <w:t>т(</w:t>
            </w:r>
            <w:proofErr w:type="spellStart"/>
            <w:proofErr w:type="gramEnd"/>
            <w:r w:rsidRPr="00AC27E1">
              <w:rPr>
                <w:i/>
                <w:iCs/>
                <w:sz w:val="28"/>
                <w:szCs w:val="28"/>
              </w:rPr>
              <w:t>ы</w:t>
            </w:r>
            <w:proofErr w:type="spellEnd"/>
            <w:r w:rsidRPr="00AC27E1">
              <w:rPr>
                <w:i/>
                <w:iCs/>
                <w:sz w:val="28"/>
                <w:szCs w:val="28"/>
              </w:rPr>
              <w:t>) договора(</w:t>
            </w:r>
            <w:proofErr w:type="spellStart"/>
            <w:r w:rsidRPr="00AC27E1">
              <w:rPr>
                <w:i/>
                <w:iCs/>
                <w:sz w:val="28"/>
                <w:szCs w:val="28"/>
              </w:rPr>
              <w:t>ов</w:t>
            </w:r>
            <w:proofErr w:type="spellEnd"/>
            <w:r w:rsidRPr="00AC27E1">
              <w:rPr>
                <w:i/>
                <w:iCs/>
                <w:sz w:val="28"/>
                <w:szCs w:val="28"/>
              </w:rPr>
              <w:t>)</w:t>
            </w:r>
          </w:p>
          <w:p w:rsidR="00142364" w:rsidRPr="00D043AB" w:rsidRDefault="00142364" w:rsidP="00142364">
            <w:pPr>
              <w:numPr>
                <w:ilvl w:val="1"/>
                <w:numId w:val="2"/>
              </w:numPr>
              <w:spacing w:line="360" w:lineRule="exact"/>
              <w:jc w:val="both"/>
              <w:rPr>
                <w:i/>
                <w:iCs/>
                <w:sz w:val="28"/>
                <w:szCs w:val="28"/>
              </w:rPr>
            </w:pPr>
            <w:r w:rsidRPr="00D043AB">
              <w:rPr>
                <w:i/>
                <w:iCs/>
                <w:sz w:val="28"/>
                <w:szCs w:val="28"/>
              </w:rPr>
              <w:t>Формы документов, предоставляемых в составе заявки участника: Форма заявки участника</w:t>
            </w:r>
          </w:p>
          <w:p w:rsidR="00142364" w:rsidRPr="00AC27E1" w:rsidRDefault="00142364" w:rsidP="00142364">
            <w:pPr>
              <w:jc w:val="both"/>
              <w:rPr>
                <w:i/>
                <w:iCs/>
                <w:sz w:val="28"/>
                <w:szCs w:val="28"/>
              </w:rPr>
            </w:pPr>
            <w:r w:rsidRPr="00AC27E1">
              <w:rPr>
                <w:i/>
                <w:iCs/>
                <w:sz w:val="28"/>
                <w:szCs w:val="28"/>
              </w:rPr>
              <w:t>Форма технического предложения участника</w:t>
            </w:r>
          </w:p>
          <w:p w:rsidR="00142364" w:rsidRPr="00AC27E1" w:rsidRDefault="00142364" w:rsidP="00142364">
            <w:pPr>
              <w:numPr>
                <w:ilvl w:val="1"/>
                <w:numId w:val="2"/>
              </w:numPr>
              <w:spacing w:line="360" w:lineRule="exact"/>
              <w:rPr>
                <w:i/>
                <w:iCs/>
                <w:sz w:val="28"/>
                <w:szCs w:val="28"/>
              </w:rPr>
            </w:pPr>
            <w:r w:rsidRPr="00AC27E1">
              <w:rPr>
                <w:i/>
                <w:iCs/>
                <w:sz w:val="28"/>
                <w:szCs w:val="28"/>
              </w:rPr>
              <w:t>Критерии и порядок оценки</w:t>
            </w:r>
          </w:p>
        </w:tc>
      </w:tr>
    </w:tbl>
    <w:p w:rsidR="00142364" w:rsidRDefault="00142364" w:rsidP="00142364">
      <w:pPr>
        <w:pStyle w:val="2"/>
        <w:suppressAutoHyphens/>
        <w:spacing w:before="0" w:after="0"/>
        <w:rPr>
          <w:rFonts w:ascii="Times New Roman" w:eastAsia="MS Mincho" w:hAnsi="Times New Roman"/>
          <w:i w:val="0"/>
          <w:iCs w:val="0"/>
        </w:rPr>
      </w:pPr>
      <w:bookmarkStart w:id="2" w:name="_Toc34648368"/>
      <w:bookmarkEnd w:id="1"/>
    </w:p>
    <w:p w:rsidR="00142364" w:rsidRPr="003B14C3" w:rsidRDefault="00142364" w:rsidP="00142364">
      <w:pPr>
        <w:rPr>
          <w:rFonts w:eastAsia="MS Mincho"/>
        </w:rPr>
      </w:pPr>
    </w:p>
    <w:p w:rsidR="004C4011" w:rsidRDefault="004C4011" w:rsidP="00142364">
      <w:pPr>
        <w:spacing w:after="200" w:line="276" w:lineRule="auto"/>
        <w:rPr>
          <w:rFonts w:eastAsia="MS Mincho"/>
        </w:rPr>
        <w:sectPr w:rsidR="004C4011" w:rsidSect="004C4011">
          <w:pgSz w:w="16838" w:h="11906" w:orient="landscape"/>
          <w:pgMar w:top="1276" w:right="1103" w:bottom="850" w:left="1134" w:header="708" w:footer="708" w:gutter="0"/>
          <w:cols w:space="708"/>
          <w:docGrid w:linePitch="360"/>
        </w:sectPr>
      </w:pPr>
    </w:p>
    <w:p w:rsidR="004C4011" w:rsidRPr="00BB4A0C" w:rsidRDefault="004C4011" w:rsidP="004C4011">
      <w:pPr>
        <w:pStyle w:val="a9"/>
        <w:ind w:firstLine="6237"/>
        <w:jc w:val="left"/>
        <w:rPr>
          <w:sz w:val="24"/>
        </w:rPr>
      </w:pPr>
      <w:r w:rsidRPr="00BB4A0C">
        <w:rPr>
          <w:sz w:val="24"/>
        </w:rPr>
        <w:lastRenderedPageBreak/>
        <w:t xml:space="preserve">Приложение № </w:t>
      </w:r>
      <w:r>
        <w:rPr>
          <w:sz w:val="24"/>
        </w:rPr>
        <w:t>1.1</w:t>
      </w:r>
    </w:p>
    <w:p w:rsidR="004C4011" w:rsidRPr="00BB4A0C" w:rsidRDefault="004C4011" w:rsidP="004C4011">
      <w:pPr>
        <w:pStyle w:val="a9"/>
        <w:ind w:firstLine="6237"/>
        <w:jc w:val="left"/>
        <w:rPr>
          <w:sz w:val="24"/>
        </w:rPr>
      </w:pPr>
      <w:r w:rsidRPr="00BB4A0C">
        <w:rPr>
          <w:sz w:val="24"/>
        </w:rPr>
        <w:t>к конкурсной документации</w:t>
      </w:r>
    </w:p>
    <w:p w:rsidR="00BB4A0C" w:rsidRDefault="00BB4A0C" w:rsidP="00BB4A0C">
      <w:pPr>
        <w:tabs>
          <w:tab w:val="left" w:pos="4284"/>
        </w:tabs>
        <w:jc w:val="center"/>
        <w:rPr>
          <w:bCs/>
          <w:sz w:val="28"/>
          <w:szCs w:val="28"/>
        </w:rPr>
      </w:pPr>
    </w:p>
    <w:p w:rsidR="00BB4A0C" w:rsidRPr="00587E59" w:rsidRDefault="00BB4A0C" w:rsidP="00BB4A0C">
      <w:pPr>
        <w:jc w:val="center"/>
        <w:rPr>
          <w:bCs/>
          <w:sz w:val="28"/>
          <w:szCs w:val="28"/>
        </w:rPr>
      </w:pPr>
      <w:r>
        <w:rPr>
          <w:bCs/>
          <w:sz w:val="28"/>
          <w:szCs w:val="28"/>
        </w:rPr>
        <w:t>Техническое задание</w:t>
      </w:r>
    </w:p>
    <w:p w:rsidR="00BB4A0C" w:rsidRDefault="00BB4A0C" w:rsidP="00BB4A0C">
      <w:pPr>
        <w:jc w:val="center"/>
        <w:rPr>
          <w:bCs/>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245"/>
        <w:gridCol w:w="144"/>
        <w:gridCol w:w="866"/>
        <w:gridCol w:w="1169"/>
        <w:gridCol w:w="469"/>
        <w:gridCol w:w="315"/>
        <w:gridCol w:w="1960"/>
        <w:gridCol w:w="1676"/>
        <w:gridCol w:w="1451"/>
      </w:tblGrid>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both"/>
              <w:rPr>
                <w:b/>
                <w:lang w:eastAsia="en-US"/>
              </w:rPr>
            </w:pPr>
            <w:r>
              <w:rPr>
                <w:b/>
                <w:lang w:eastAsia="en-US"/>
              </w:rPr>
              <w:t>1. Наименование закупаемых услуг, их количество (объем), цены за единицу услуги и начальная (максимальная) цена договора</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both"/>
              <w:rPr>
                <w:b/>
                <w:lang w:eastAsia="en-US"/>
              </w:rPr>
            </w:pPr>
            <w:r>
              <w:rPr>
                <w:b/>
                <w:lang w:eastAsia="en-US"/>
              </w:rPr>
              <w:t>Наименование услуги</w:t>
            </w:r>
          </w:p>
        </w:tc>
      </w:tr>
      <w:tr w:rsidR="00BB4A0C" w:rsidTr="00BB4A0C">
        <w:tc>
          <w:tcPr>
            <w:tcW w:w="843"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b/>
                <w:lang w:eastAsia="en-US"/>
              </w:rPr>
            </w:pPr>
            <w:r>
              <w:rPr>
                <w:b/>
                <w:lang w:eastAsia="en-US"/>
              </w:rPr>
              <w:t>Вид страхования</w:t>
            </w:r>
          </w:p>
        </w:tc>
        <w:tc>
          <w:tcPr>
            <w:tcW w:w="629" w:type="pct"/>
            <w:gridSpan w:val="3"/>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b/>
                <w:lang w:eastAsia="en-US"/>
              </w:rPr>
            </w:pPr>
            <w:r>
              <w:rPr>
                <w:b/>
                <w:lang w:eastAsia="en-US"/>
              </w:rPr>
              <w:t>Период страхования</w:t>
            </w:r>
          </w:p>
        </w:tc>
        <w:tc>
          <w:tcPr>
            <w:tcW w:w="979" w:type="pct"/>
            <w:gridSpan w:val="3"/>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b/>
                <w:lang w:eastAsia="en-US"/>
              </w:rPr>
            </w:pPr>
            <w:r>
              <w:rPr>
                <w:b/>
                <w:lang w:eastAsia="en-US"/>
              </w:rPr>
              <w:t>Минимальный размер страховой суммы на одно застрахованное лицо за весь период страхования, руб. (без НДС)</w:t>
            </w:r>
          </w:p>
        </w:tc>
        <w:tc>
          <w:tcPr>
            <w:tcW w:w="982"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b/>
                <w:lang w:eastAsia="en-US"/>
              </w:rPr>
            </w:pPr>
            <w:r>
              <w:rPr>
                <w:b/>
                <w:lang w:eastAsia="en-US"/>
              </w:rPr>
              <w:t>Максимальный размер страховой премии на одно застрахованное лицо,</w:t>
            </w:r>
          </w:p>
          <w:p w:rsidR="00BB4A0C" w:rsidRDefault="00BB4A0C" w:rsidP="00E13DCC">
            <w:pPr>
              <w:spacing w:line="276" w:lineRule="auto"/>
              <w:jc w:val="center"/>
              <w:rPr>
                <w:b/>
                <w:lang w:eastAsia="en-US"/>
              </w:rPr>
            </w:pPr>
            <w:r>
              <w:rPr>
                <w:b/>
                <w:lang w:eastAsia="en-US"/>
              </w:rPr>
              <w:t>руб. (без НДС)</w:t>
            </w:r>
          </w:p>
        </w:tc>
        <w:tc>
          <w:tcPr>
            <w:tcW w:w="840"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b/>
                <w:lang w:eastAsia="en-US"/>
              </w:rPr>
            </w:pPr>
            <w:r>
              <w:rPr>
                <w:b/>
                <w:lang w:eastAsia="en-US"/>
              </w:rPr>
              <w:t>Численность работников на весь период страхования, чел.</w:t>
            </w:r>
          </w:p>
        </w:tc>
        <w:tc>
          <w:tcPr>
            <w:tcW w:w="727"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b/>
                <w:lang w:eastAsia="en-US"/>
              </w:rPr>
            </w:pPr>
            <w:r>
              <w:rPr>
                <w:b/>
                <w:lang w:eastAsia="en-US"/>
              </w:rPr>
              <w:t>ВСЕГО максимальный размер страховой премии за весь период страхования, руб. (без НДС)</w:t>
            </w:r>
          </w:p>
        </w:tc>
      </w:tr>
      <w:tr w:rsidR="00BB4A0C" w:rsidTr="004C4011">
        <w:tc>
          <w:tcPr>
            <w:tcW w:w="843"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both"/>
              <w:rPr>
                <w:lang w:eastAsia="en-US"/>
              </w:rPr>
            </w:pPr>
            <w:r>
              <w:rPr>
                <w:lang w:eastAsia="en-US"/>
              </w:rPr>
              <w:t>Руководители</w:t>
            </w:r>
          </w:p>
        </w:tc>
        <w:tc>
          <w:tcPr>
            <w:tcW w:w="62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B4A0C" w:rsidRPr="00E6145F" w:rsidRDefault="00BB4A0C" w:rsidP="00E13DCC">
            <w:pPr>
              <w:spacing w:line="276" w:lineRule="auto"/>
              <w:jc w:val="center"/>
              <w:rPr>
                <w:lang w:eastAsia="en-US"/>
              </w:rPr>
            </w:pPr>
            <w:r w:rsidRPr="00E6145F">
              <w:rPr>
                <w:lang w:eastAsia="en-US"/>
              </w:rPr>
              <w:t>1 год</w:t>
            </w:r>
          </w:p>
        </w:tc>
        <w:tc>
          <w:tcPr>
            <w:tcW w:w="979" w:type="pct"/>
            <w:gridSpan w:val="3"/>
            <w:tcBorders>
              <w:top w:val="single" w:sz="4" w:space="0" w:color="auto"/>
              <w:left w:val="single" w:sz="4" w:space="0" w:color="auto"/>
              <w:bottom w:val="single" w:sz="4" w:space="0" w:color="auto"/>
              <w:right w:val="single" w:sz="4" w:space="0" w:color="auto"/>
            </w:tcBorders>
            <w:hideMark/>
          </w:tcPr>
          <w:p w:rsidR="00BB4A0C" w:rsidRPr="00E6145F" w:rsidRDefault="00BB4A0C" w:rsidP="00E13DCC">
            <w:pPr>
              <w:spacing w:line="276" w:lineRule="auto"/>
              <w:jc w:val="both"/>
              <w:rPr>
                <w:lang w:eastAsia="en-US"/>
              </w:rPr>
            </w:pPr>
            <w:r w:rsidRPr="00E6145F">
              <w:rPr>
                <w:lang w:eastAsia="en-US"/>
              </w:rPr>
              <w:t>не менее 500 000</w:t>
            </w:r>
          </w:p>
        </w:tc>
        <w:tc>
          <w:tcPr>
            <w:tcW w:w="982" w:type="pct"/>
            <w:tcBorders>
              <w:top w:val="single" w:sz="4" w:space="0" w:color="auto"/>
              <w:left w:val="single" w:sz="4" w:space="0" w:color="auto"/>
              <w:bottom w:val="single" w:sz="4" w:space="0" w:color="auto"/>
              <w:right w:val="single" w:sz="4" w:space="0" w:color="auto"/>
            </w:tcBorders>
            <w:hideMark/>
          </w:tcPr>
          <w:p w:rsidR="00BB4A0C" w:rsidRPr="00E6145F" w:rsidRDefault="00BB4A0C" w:rsidP="004C4011">
            <w:pPr>
              <w:spacing w:line="276" w:lineRule="auto"/>
              <w:jc w:val="center"/>
              <w:rPr>
                <w:lang w:eastAsia="en-US"/>
              </w:rPr>
            </w:pPr>
            <w:r w:rsidRPr="00E6145F">
              <w:rPr>
                <w:lang w:eastAsia="en-US"/>
              </w:rPr>
              <w:t>1 </w:t>
            </w:r>
            <w:r w:rsidR="004C4011">
              <w:rPr>
                <w:lang w:eastAsia="en-US"/>
              </w:rPr>
              <w:t>375</w:t>
            </w:r>
            <w:r w:rsidRPr="00E6145F">
              <w:rPr>
                <w:lang w:eastAsia="en-US"/>
              </w:rPr>
              <w:t>,00</w:t>
            </w:r>
          </w:p>
        </w:tc>
        <w:tc>
          <w:tcPr>
            <w:tcW w:w="840"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lang w:eastAsia="en-US"/>
              </w:rPr>
            </w:pPr>
            <w:r>
              <w:rPr>
                <w:lang w:eastAsia="en-US"/>
              </w:rPr>
              <w:t>31</w:t>
            </w:r>
          </w:p>
        </w:tc>
        <w:tc>
          <w:tcPr>
            <w:tcW w:w="727" w:type="pct"/>
            <w:tcBorders>
              <w:top w:val="single" w:sz="4" w:space="0" w:color="auto"/>
              <w:left w:val="single" w:sz="4" w:space="0" w:color="auto"/>
              <w:bottom w:val="single" w:sz="4" w:space="0" w:color="auto"/>
              <w:right w:val="single" w:sz="4" w:space="0" w:color="auto"/>
            </w:tcBorders>
          </w:tcPr>
          <w:p w:rsidR="00BB4A0C" w:rsidRDefault="004C4011" w:rsidP="00E13DCC">
            <w:pPr>
              <w:spacing w:line="276" w:lineRule="auto"/>
              <w:jc w:val="center"/>
              <w:rPr>
                <w:lang w:eastAsia="en-US"/>
              </w:rPr>
            </w:pPr>
            <w:r>
              <w:rPr>
                <w:lang w:eastAsia="en-US"/>
              </w:rPr>
              <w:t>42 625,00</w:t>
            </w:r>
          </w:p>
        </w:tc>
      </w:tr>
      <w:tr w:rsidR="00BB4A0C" w:rsidTr="004C4011">
        <w:tc>
          <w:tcPr>
            <w:tcW w:w="843"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both"/>
              <w:rPr>
                <w:lang w:eastAsia="en-US"/>
              </w:rPr>
            </w:pPr>
            <w:r>
              <w:rPr>
                <w:lang w:eastAsia="en-US"/>
              </w:rPr>
              <w:t xml:space="preserve">Рабочие </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BB4A0C" w:rsidRPr="00E6145F" w:rsidRDefault="00BB4A0C" w:rsidP="00E13DCC">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BB4A0C" w:rsidRPr="00E6145F" w:rsidRDefault="00BB4A0C" w:rsidP="00E13DCC">
            <w:pPr>
              <w:spacing w:line="276" w:lineRule="auto"/>
              <w:jc w:val="both"/>
              <w:rPr>
                <w:lang w:eastAsia="en-US"/>
              </w:rPr>
            </w:pPr>
            <w:r w:rsidRPr="00E6145F">
              <w:rPr>
                <w:lang w:eastAsia="en-US"/>
              </w:rPr>
              <w:t>не менее 300 000</w:t>
            </w:r>
          </w:p>
        </w:tc>
        <w:tc>
          <w:tcPr>
            <w:tcW w:w="982" w:type="pct"/>
            <w:tcBorders>
              <w:top w:val="single" w:sz="4" w:space="0" w:color="auto"/>
              <w:left w:val="single" w:sz="4" w:space="0" w:color="auto"/>
              <w:bottom w:val="single" w:sz="4" w:space="0" w:color="auto"/>
              <w:right w:val="single" w:sz="4" w:space="0" w:color="auto"/>
            </w:tcBorders>
            <w:hideMark/>
          </w:tcPr>
          <w:p w:rsidR="00BB4A0C" w:rsidRPr="00E6145F" w:rsidRDefault="004C4011" w:rsidP="00E13DCC">
            <w:pPr>
              <w:spacing w:line="276" w:lineRule="auto"/>
              <w:jc w:val="center"/>
              <w:rPr>
                <w:lang w:eastAsia="en-US"/>
              </w:rPr>
            </w:pPr>
            <w:r>
              <w:rPr>
                <w:lang w:eastAsia="en-US"/>
              </w:rPr>
              <w:t>875</w:t>
            </w:r>
            <w:r w:rsidR="00BB4A0C" w:rsidRPr="00E6145F">
              <w:rPr>
                <w:lang w:eastAsia="en-US"/>
              </w:rPr>
              <w:t>,00</w:t>
            </w:r>
          </w:p>
        </w:tc>
        <w:tc>
          <w:tcPr>
            <w:tcW w:w="840" w:type="pct"/>
            <w:tcBorders>
              <w:top w:val="single" w:sz="4" w:space="0" w:color="auto"/>
              <w:left w:val="single" w:sz="4" w:space="0" w:color="auto"/>
              <w:bottom w:val="single" w:sz="4" w:space="0" w:color="auto"/>
              <w:right w:val="single" w:sz="4" w:space="0" w:color="auto"/>
            </w:tcBorders>
            <w:hideMark/>
          </w:tcPr>
          <w:p w:rsidR="00BB4A0C" w:rsidRDefault="00BB4A0C" w:rsidP="004C4011">
            <w:pPr>
              <w:spacing w:line="276" w:lineRule="auto"/>
              <w:jc w:val="center"/>
              <w:rPr>
                <w:lang w:eastAsia="en-US"/>
              </w:rPr>
            </w:pPr>
            <w:r>
              <w:rPr>
                <w:lang w:eastAsia="en-US"/>
              </w:rPr>
              <w:t>2</w:t>
            </w:r>
            <w:r w:rsidR="004C4011">
              <w:rPr>
                <w:lang w:eastAsia="en-US"/>
              </w:rPr>
              <w:t>17</w:t>
            </w:r>
          </w:p>
        </w:tc>
        <w:tc>
          <w:tcPr>
            <w:tcW w:w="727" w:type="pct"/>
            <w:tcBorders>
              <w:top w:val="single" w:sz="4" w:space="0" w:color="auto"/>
              <w:left w:val="single" w:sz="4" w:space="0" w:color="auto"/>
              <w:bottom w:val="single" w:sz="4" w:space="0" w:color="auto"/>
              <w:right w:val="single" w:sz="4" w:space="0" w:color="auto"/>
            </w:tcBorders>
          </w:tcPr>
          <w:p w:rsidR="00BB4A0C" w:rsidRDefault="004C4011" w:rsidP="00E13DCC">
            <w:pPr>
              <w:spacing w:line="276" w:lineRule="auto"/>
              <w:jc w:val="center"/>
              <w:rPr>
                <w:lang w:eastAsia="en-US"/>
              </w:rPr>
            </w:pPr>
            <w:r>
              <w:rPr>
                <w:lang w:eastAsia="en-US"/>
              </w:rPr>
              <w:t>189 875,00</w:t>
            </w:r>
          </w:p>
        </w:tc>
      </w:tr>
      <w:tr w:rsidR="00BB4A0C" w:rsidTr="004C4011">
        <w:tc>
          <w:tcPr>
            <w:tcW w:w="843"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both"/>
              <w:rPr>
                <w:lang w:eastAsia="en-US"/>
              </w:rPr>
            </w:pPr>
            <w:r>
              <w:rPr>
                <w:lang w:eastAsia="en-US"/>
              </w:rPr>
              <w:t xml:space="preserve">Служащие </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BB4A0C" w:rsidRPr="00E6145F" w:rsidRDefault="00BB4A0C" w:rsidP="00E13DCC">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BB4A0C" w:rsidRPr="00E6145F" w:rsidRDefault="00BB4A0C" w:rsidP="00E13DCC">
            <w:pPr>
              <w:spacing w:line="276" w:lineRule="auto"/>
              <w:jc w:val="both"/>
              <w:rPr>
                <w:lang w:eastAsia="en-US"/>
              </w:rPr>
            </w:pPr>
            <w:r w:rsidRPr="00E6145F">
              <w:rPr>
                <w:lang w:eastAsia="en-US"/>
              </w:rPr>
              <w:t>не менее 100 000</w:t>
            </w:r>
          </w:p>
        </w:tc>
        <w:tc>
          <w:tcPr>
            <w:tcW w:w="982" w:type="pct"/>
            <w:tcBorders>
              <w:top w:val="single" w:sz="4" w:space="0" w:color="auto"/>
              <w:left w:val="single" w:sz="4" w:space="0" w:color="auto"/>
              <w:bottom w:val="single" w:sz="4" w:space="0" w:color="auto"/>
              <w:right w:val="single" w:sz="4" w:space="0" w:color="auto"/>
            </w:tcBorders>
            <w:hideMark/>
          </w:tcPr>
          <w:p w:rsidR="00BB4A0C" w:rsidRPr="00E6145F" w:rsidRDefault="004C4011" w:rsidP="00E13DCC">
            <w:pPr>
              <w:spacing w:line="276" w:lineRule="auto"/>
              <w:jc w:val="center"/>
              <w:rPr>
                <w:lang w:eastAsia="en-US"/>
              </w:rPr>
            </w:pPr>
            <w:r>
              <w:rPr>
                <w:lang w:eastAsia="en-US"/>
              </w:rPr>
              <w:t>375</w:t>
            </w:r>
            <w:r w:rsidR="00BB4A0C" w:rsidRPr="00E6145F">
              <w:rPr>
                <w:lang w:eastAsia="en-US"/>
              </w:rPr>
              <w:t>,00</w:t>
            </w:r>
          </w:p>
        </w:tc>
        <w:tc>
          <w:tcPr>
            <w:tcW w:w="840"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lang w:eastAsia="en-US"/>
              </w:rPr>
            </w:pPr>
            <w:r>
              <w:rPr>
                <w:lang w:eastAsia="en-US"/>
              </w:rPr>
              <w:t>53</w:t>
            </w:r>
          </w:p>
        </w:tc>
        <w:tc>
          <w:tcPr>
            <w:tcW w:w="727" w:type="pct"/>
            <w:tcBorders>
              <w:top w:val="single" w:sz="4" w:space="0" w:color="auto"/>
              <w:left w:val="single" w:sz="4" w:space="0" w:color="auto"/>
              <w:bottom w:val="single" w:sz="4" w:space="0" w:color="auto"/>
              <w:right w:val="single" w:sz="4" w:space="0" w:color="auto"/>
            </w:tcBorders>
          </w:tcPr>
          <w:p w:rsidR="00BB4A0C" w:rsidRDefault="004C4011" w:rsidP="00E13DCC">
            <w:pPr>
              <w:spacing w:line="276" w:lineRule="auto"/>
              <w:jc w:val="center"/>
              <w:rPr>
                <w:lang w:eastAsia="en-US"/>
              </w:rPr>
            </w:pPr>
            <w:r>
              <w:rPr>
                <w:lang w:eastAsia="en-US"/>
              </w:rPr>
              <w:t>19 875,00</w:t>
            </w:r>
          </w:p>
        </w:tc>
      </w:tr>
      <w:tr w:rsidR="00BB4A0C" w:rsidTr="004C4011">
        <w:tc>
          <w:tcPr>
            <w:tcW w:w="843"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both"/>
              <w:rPr>
                <w:lang w:eastAsia="en-US"/>
              </w:rPr>
            </w:pPr>
            <w:r>
              <w:rPr>
                <w:lang w:eastAsia="en-US"/>
              </w:rPr>
              <w:t>Специалисты</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BB4A0C" w:rsidRPr="00E6145F" w:rsidRDefault="00BB4A0C" w:rsidP="00E13DCC">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BB4A0C" w:rsidRPr="00E6145F" w:rsidRDefault="00BB4A0C" w:rsidP="00E13DCC">
            <w:pPr>
              <w:spacing w:line="276" w:lineRule="auto"/>
              <w:jc w:val="both"/>
              <w:rPr>
                <w:lang w:eastAsia="en-US"/>
              </w:rPr>
            </w:pPr>
            <w:r w:rsidRPr="00E6145F">
              <w:rPr>
                <w:lang w:eastAsia="en-US"/>
              </w:rPr>
              <w:t>не менее 100 000</w:t>
            </w:r>
          </w:p>
        </w:tc>
        <w:tc>
          <w:tcPr>
            <w:tcW w:w="982" w:type="pct"/>
            <w:tcBorders>
              <w:top w:val="single" w:sz="4" w:space="0" w:color="auto"/>
              <w:left w:val="single" w:sz="4" w:space="0" w:color="auto"/>
              <w:bottom w:val="single" w:sz="4" w:space="0" w:color="auto"/>
              <w:right w:val="single" w:sz="4" w:space="0" w:color="auto"/>
            </w:tcBorders>
            <w:hideMark/>
          </w:tcPr>
          <w:p w:rsidR="00BB4A0C" w:rsidRPr="00E6145F" w:rsidRDefault="004C4011" w:rsidP="00E13DCC">
            <w:pPr>
              <w:spacing w:line="276" w:lineRule="auto"/>
              <w:jc w:val="center"/>
              <w:rPr>
                <w:lang w:eastAsia="en-US"/>
              </w:rPr>
            </w:pPr>
            <w:r>
              <w:rPr>
                <w:lang w:eastAsia="en-US"/>
              </w:rPr>
              <w:t>375</w:t>
            </w:r>
            <w:r w:rsidR="00BB4A0C" w:rsidRPr="00E6145F">
              <w:rPr>
                <w:lang w:eastAsia="en-US"/>
              </w:rPr>
              <w:t>,00</w:t>
            </w:r>
          </w:p>
        </w:tc>
        <w:tc>
          <w:tcPr>
            <w:tcW w:w="840" w:type="pct"/>
            <w:tcBorders>
              <w:top w:val="single" w:sz="4" w:space="0" w:color="auto"/>
              <w:left w:val="single" w:sz="4" w:space="0" w:color="auto"/>
              <w:bottom w:val="single" w:sz="4" w:space="0" w:color="auto"/>
              <w:right w:val="single" w:sz="4" w:space="0" w:color="auto"/>
            </w:tcBorders>
            <w:hideMark/>
          </w:tcPr>
          <w:p w:rsidR="00BB4A0C" w:rsidRDefault="004C4011" w:rsidP="00E13DCC">
            <w:pPr>
              <w:spacing w:line="276" w:lineRule="auto"/>
              <w:jc w:val="center"/>
              <w:rPr>
                <w:lang w:eastAsia="en-US"/>
              </w:rPr>
            </w:pPr>
            <w:r>
              <w:rPr>
                <w:lang w:eastAsia="en-US"/>
              </w:rPr>
              <w:t>44</w:t>
            </w:r>
          </w:p>
        </w:tc>
        <w:tc>
          <w:tcPr>
            <w:tcW w:w="727" w:type="pct"/>
            <w:tcBorders>
              <w:top w:val="single" w:sz="4" w:space="0" w:color="auto"/>
              <w:left w:val="single" w:sz="4" w:space="0" w:color="auto"/>
              <w:bottom w:val="single" w:sz="4" w:space="0" w:color="auto"/>
              <w:right w:val="single" w:sz="4" w:space="0" w:color="auto"/>
            </w:tcBorders>
          </w:tcPr>
          <w:p w:rsidR="00BB4A0C" w:rsidRDefault="004C4011" w:rsidP="00E13DCC">
            <w:pPr>
              <w:spacing w:line="276" w:lineRule="auto"/>
              <w:jc w:val="center"/>
              <w:rPr>
                <w:lang w:eastAsia="en-US"/>
              </w:rPr>
            </w:pPr>
            <w:r>
              <w:rPr>
                <w:lang w:eastAsia="en-US"/>
              </w:rPr>
              <w:t>16 500,00</w:t>
            </w:r>
          </w:p>
        </w:tc>
      </w:tr>
      <w:tr w:rsidR="00BB4A0C" w:rsidTr="004C4011">
        <w:tc>
          <w:tcPr>
            <w:tcW w:w="843"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both"/>
              <w:rPr>
                <w:b/>
                <w:lang w:eastAsia="en-US"/>
              </w:rPr>
            </w:pPr>
            <w:r>
              <w:rPr>
                <w:b/>
                <w:lang w:eastAsia="en-US"/>
              </w:rPr>
              <w:t xml:space="preserve">Итого </w:t>
            </w:r>
          </w:p>
        </w:tc>
        <w:tc>
          <w:tcPr>
            <w:tcW w:w="2590" w:type="pct"/>
            <w:gridSpan w:val="7"/>
            <w:tcBorders>
              <w:top w:val="single" w:sz="4" w:space="0" w:color="auto"/>
              <w:left w:val="single" w:sz="4" w:space="0" w:color="auto"/>
              <w:bottom w:val="single" w:sz="4" w:space="0" w:color="auto"/>
              <w:right w:val="single" w:sz="4" w:space="0" w:color="auto"/>
            </w:tcBorders>
          </w:tcPr>
          <w:p w:rsidR="00BB4A0C" w:rsidRPr="00E6145F" w:rsidRDefault="00BB4A0C" w:rsidP="00E13DCC">
            <w:pPr>
              <w:spacing w:line="276" w:lineRule="auto"/>
              <w:jc w:val="both"/>
              <w:rPr>
                <w:b/>
                <w:lang w:eastAsia="en-US"/>
              </w:rPr>
            </w:pPr>
          </w:p>
        </w:tc>
        <w:tc>
          <w:tcPr>
            <w:tcW w:w="840" w:type="pct"/>
            <w:tcBorders>
              <w:top w:val="single" w:sz="4" w:space="0" w:color="auto"/>
              <w:left w:val="single" w:sz="4" w:space="0" w:color="auto"/>
              <w:bottom w:val="single" w:sz="4" w:space="0" w:color="auto"/>
              <w:right w:val="single" w:sz="4" w:space="0" w:color="auto"/>
            </w:tcBorders>
            <w:hideMark/>
          </w:tcPr>
          <w:p w:rsidR="00BB4A0C" w:rsidRDefault="00BB4A0C" w:rsidP="00E13DCC">
            <w:pPr>
              <w:spacing w:line="276" w:lineRule="auto"/>
              <w:jc w:val="center"/>
              <w:rPr>
                <w:b/>
                <w:lang w:eastAsia="en-US"/>
              </w:rPr>
            </w:pPr>
            <w:r>
              <w:rPr>
                <w:b/>
                <w:lang w:eastAsia="en-US"/>
              </w:rPr>
              <w:t>345</w:t>
            </w:r>
          </w:p>
        </w:tc>
        <w:tc>
          <w:tcPr>
            <w:tcW w:w="727" w:type="pct"/>
            <w:tcBorders>
              <w:top w:val="single" w:sz="4" w:space="0" w:color="auto"/>
              <w:left w:val="single" w:sz="4" w:space="0" w:color="auto"/>
              <w:bottom w:val="single" w:sz="4" w:space="0" w:color="auto"/>
              <w:right w:val="single" w:sz="4" w:space="0" w:color="auto"/>
            </w:tcBorders>
          </w:tcPr>
          <w:p w:rsidR="00BB4A0C" w:rsidRDefault="004C4011" w:rsidP="00E13DCC">
            <w:pPr>
              <w:spacing w:line="276" w:lineRule="auto"/>
              <w:jc w:val="center"/>
              <w:rPr>
                <w:b/>
                <w:lang w:eastAsia="en-US"/>
              </w:rPr>
            </w:pPr>
            <w:r>
              <w:rPr>
                <w:b/>
                <w:lang w:eastAsia="en-US"/>
              </w:rPr>
              <w:t>268 875,00</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Pr="00E6145F" w:rsidRDefault="00BB4A0C" w:rsidP="00ED58C5">
            <w:pPr>
              <w:jc w:val="both"/>
              <w:rPr>
                <w:b/>
                <w:lang w:eastAsia="en-US"/>
              </w:rPr>
            </w:pPr>
            <w:r w:rsidRPr="00E6145F">
              <w:rPr>
                <w:b/>
                <w:lang w:eastAsia="en-US"/>
              </w:rPr>
              <w:t xml:space="preserve">Начальная (максимальная) цена договора (максимальный размер страховой премии) составляет: </w:t>
            </w:r>
          </w:p>
          <w:p w:rsidR="00BB4A0C" w:rsidRPr="00E6145F" w:rsidRDefault="00F575C6" w:rsidP="00ED58C5">
            <w:pPr>
              <w:jc w:val="both"/>
              <w:rPr>
                <w:lang w:eastAsia="en-US"/>
              </w:rPr>
            </w:pPr>
            <w:r>
              <w:rPr>
                <w:lang w:eastAsia="en-US"/>
              </w:rPr>
              <w:t>268 875,00</w:t>
            </w:r>
            <w:r w:rsidR="00BB4A0C" w:rsidRPr="00E6145F">
              <w:rPr>
                <w:lang w:eastAsia="en-US"/>
              </w:rPr>
              <w:t xml:space="preserve">  рублей (двести </w:t>
            </w:r>
            <w:r>
              <w:rPr>
                <w:lang w:eastAsia="en-US"/>
              </w:rPr>
              <w:t>шестьдесят восемь тысяч восемьсот семьдесят пять</w:t>
            </w:r>
            <w:r w:rsidR="00BB4A0C" w:rsidRPr="00E6145F">
              <w:rPr>
                <w:lang w:eastAsia="en-US"/>
              </w:rPr>
              <w:t xml:space="preserve"> рублей 00 копеек) без учета НДС (в силу п.7 ч.3 ст. 149 НК РФ услуги по страхованию не облагаются НДС).</w:t>
            </w:r>
          </w:p>
        </w:tc>
      </w:tr>
      <w:tr w:rsidR="00BB4A0C" w:rsidTr="00E13DCC">
        <w:trPr>
          <w:trHeight w:val="1432"/>
        </w:trPr>
        <w:tc>
          <w:tcPr>
            <w:tcW w:w="2293" w:type="pct"/>
            <w:gridSpan w:val="6"/>
            <w:tcBorders>
              <w:top w:val="single" w:sz="4" w:space="0" w:color="auto"/>
              <w:left w:val="single" w:sz="4" w:space="0" w:color="auto"/>
              <w:bottom w:val="single" w:sz="4" w:space="0" w:color="auto"/>
              <w:right w:val="single" w:sz="4" w:space="0" w:color="auto"/>
            </w:tcBorders>
            <w:hideMark/>
          </w:tcPr>
          <w:p w:rsidR="00BB4A0C" w:rsidRPr="00E6145F" w:rsidRDefault="00BB4A0C" w:rsidP="00ED58C5">
            <w:pPr>
              <w:jc w:val="both"/>
              <w:rPr>
                <w:b/>
                <w:lang w:eastAsia="en-US"/>
              </w:rPr>
            </w:pPr>
            <w:r w:rsidRPr="00E6145F">
              <w:rPr>
                <w:b/>
                <w:bCs/>
                <w:lang w:eastAsia="en-US"/>
              </w:rPr>
              <w:t>Порядок формирования начальной (максимальной) цены</w:t>
            </w:r>
          </w:p>
        </w:tc>
        <w:tc>
          <w:tcPr>
            <w:tcW w:w="2707" w:type="pct"/>
            <w:gridSpan w:val="4"/>
            <w:tcBorders>
              <w:top w:val="single" w:sz="4" w:space="0" w:color="auto"/>
              <w:left w:val="single" w:sz="4" w:space="0" w:color="auto"/>
              <w:bottom w:val="single" w:sz="4" w:space="0" w:color="auto"/>
              <w:right w:val="single" w:sz="4" w:space="0" w:color="auto"/>
            </w:tcBorders>
            <w:hideMark/>
          </w:tcPr>
          <w:p w:rsidR="00BB4A0C" w:rsidRPr="00E6145F" w:rsidRDefault="00BB4A0C" w:rsidP="00ED58C5">
            <w:pPr>
              <w:shd w:val="clear" w:color="auto" w:fill="FFFFFF"/>
              <w:tabs>
                <w:tab w:val="left" w:pos="0"/>
                <w:tab w:val="left" w:pos="1085"/>
              </w:tabs>
              <w:ind w:hanging="12"/>
              <w:jc w:val="both"/>
              <w:rPr>
                <w:i/>
                <w:lang w:eastAsia="en-US"/>
              </w:rPr>
            </w:pPr>
            <w:r w:rsidRPr="00E6145F">
              <w:rPr>
                <w:bCs/>
                <w:lang w:eastAsia="en-US"/>
              </w:rPr>
              <w:t>Цена Договора включает</w:t>
            </w:r>
            <w:r w:rsidRPr="00E6145F">
              <w:rPr>
                <w:bCs/>
                <w:i/>
                <w:lang w:eastAsia="en-US"/>
              </w:rPr>
              <w:t xml:space="preserve"> </w:t>
            </w:r>
            <w:r w:rsidRPr="00E6145F">
              <w:rPr>
                <w:bCs/>
                <w:lang w:eastAsia="en-US"/>
              </w:rPr>
              <w:t>все возможные расходы</w:t>
            </w:r>
            <w:r w:rsidRPr="00E6145F">
              <w:rPr>
                <w:lang w:eastAsia="en-US"/>
              </w:rPr>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E6145F">
              <w:rPr>
                <w:lang w:eastAsia="en-US"/>
              </w:rPr>
              <w:t>пп</w:t>
            </w:r>
            <w:proofErr w:type="spellEnd"/>
            <w:r w:rsidRPr="00E6145F">
              <w:rPr>
                <w:lang w:eastAsia="en-US"/>
              </w:rPr>
              <w:t>. 7 п. 3 ст. 149 Налогового кодекса Российской Федерации).</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b/>
                <w:bCs/>
                <w:i/>
                <w:lang w:eastAsia="en-US"/>
              </w:rPr>
            </w:pPr>
            <w:r>
              <w:rPr>
                <w:b/>
                <w:lang w:eastAsia="en-US"/>
              </w:rPr>
              <w:t>2. Требования к услугам</w:t>
            </w:r>
          </w:p>
        </w:tc>
      </w:tr>
      <w:tr w:rsidR="00BB4A0C" w:rsidTr="00E13DCC">
        <w:tc>
          <w:tcPr>
            <w:tcW w:w="1038" w:type="pct"/>
            <w:gridSpan w:val="3"/>
            <w:vMerge w:val="restart"/>
            <w:tcBorders>
              <w:top w:val="single" w:sz="4" w:space="0" w:color="auto"/>
              <w:left w:val="single" w:sz="4" w:space="0" w:color="auto"/>
              <w:bottom w:val="single" w:sz="4" w:space="0" w:color="auto"/>
              <w:right w:val="single" w:sz="4" w:space="0" w:color="auto"/>
            </w:tcBorders>
            <w:hideMark/>
          </w:tcPr>
          <w:p w:rsidR="00BB4A0C" w:rsidRDefault="00F575C6" w:rsidP="00ED58C5">
            <w:pPr>
              <w:ind w:left="-108" w:right="-109"/>
              <w:rPr>
                <w:i/>
                <w:lang w:eastAsia="en-US"/>
              </w:rPr>
            </w:pPr>
            <w:r>
              <w:rPr>
                <w:lang w:eastAsia="en-US"/>
              </w:rPr>
              <w:t xml:space="preserve">Оказание услуг по </w:t>
            </w:r>
            <w:r w:rsidR="00BB4A0C">
              <w:rPr>
                <w:lang w:eastAsia="en-US"/>
              </w:rPr>
              <w:t xml:space="preserve">страхованию от несчастных случаев </w:t>
            </w:r>
            <w:r>
              <w:rPr>
                <w:lang w:eastAsia="en-US"/>
              </w:rPr>
              <w:t>и заболеваний</w:t>
            </w:r>
          </w:p>
        </w:tc>
        <w:tc>
          <w:tcPr>
            <w:tcW w:w="1020"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lang w:eastAsia="en-US"/>
              </w:rPr>
            </w:pPr>
            <w:r>
              <w:rPr>
                <w:bCs/>
                <w:lang w:eastAsia="en-US"/>
              </w:rPr>
              <w:t>Нормативные документы, согласно которым установлены требования</w:t>
            </w:r>
          </w:p>
        </w:tc>
        <w:tc>
          <w:tcPr>
            <w:tcW w:w="2942" w:type="pct"/>
            <w:gridSpan w:val="5"/>
            <w:tcBorders>
              <w:top w:val="single" w:sz="4" w:space="0" w:color="auto"/>
              <w:left w:val="single" w:sz="4" w:space="0" w:color="auto"/>
              <w:bottom w:val="single" w:sz="4" w:space="0" w:color="auto"/>
              <w:right w:val="single" w:sz="4" w:space="0" w:color="auto"/>
            </w:tcBorders>
          </w:tcPr>
          <w:p w:rsidR="00BB4A0C" w:rsidRDefault="00BB4A0C" w:rsidP="00ED58C5">
            <w:pPr>
              <w:autoSpaceDE w:val="0"/>
              <w:autoSpaceDN w:val="0"/>
              <w:adjustRightInd w:val="0"/>
              <w:jc w:val="both"/>
              <w:rPr>
                <w:lang w:eastAsia="en-US"/>
              </w:rPr>
            </w:pPr>
            <w:r>
              <w:rPr>
                <w:lang w:eastAsia="en-US"/>
              </w:rPr>
              <w:t>Закон Российской Федерации от 27.11.1992 № 4015-1 «Об организации страхового дела в Российской Федерации».</w:t>
            </w:r>
          </w:p>
          <w:p w:rsidR="00BB4A0C" w:rsidRDefault="00BB4A0C" w:rsidP="00ED58C5">
            <w:pPr>
              <w:autoSpaceDE w:val="0"/>
              <w:autoSpaceDN w:val="0"/>
              <w:adjustRightInd w:val="0"/>
              <w:jc w:val="both"/>
              <w:rPr>
                <w:lang w:eastAsia="en-US"/>
              </w:rPr>
            </w:pPr>
          </w:p>
        </w:tc>
      </w:tr>
      <w:tr w:rsidR="00BB4A0C" w:rsidTr="00E13DCC">
        <w:trPr>
          <w:trHeight w:val="415"/>
        </w:trPr>
        <w:tc>
          <w:tcPr>
            <w:tcW w:w="1038" w:type="pct"/>
            <w:gridSpan w:val="3"/>
            <w:vMerge/>
            <w:tcBorders>
              <w:top w:val="single" w:sz="4" w:space="0" w:color="auto"/>
              <w:left w:val="single" w:sz="4" w:space="0" w:color="auto"/>
              <w:bottom w:val="single" w:sz="4" w:space="0" w:color="auto"/>
              <w:right w:val="single" w:sz="4" w:space="0" w:color="auto"/>
            </w:tcBorders>
            <w:vAlign w:val="center"/>
            <w:hideMark/>
          </w:tcPr>
          <w:p w:rsidR="00BB4A0C" w:rsidRDefault="00BB4A0C" w:rsidP="00ED58C5">
            <w:pPr>
              <w:rPr>
                <w:i/>
                <w:lang w:eastAsia="en-US"/>
              </w:rPr>
            </w:pPr>
          </w:p>
        </w:tc>
        <w:tc>
          <w:tcPr>
            <w:tcW w:w="1020"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i/>
                <w:lang w:eastAsia="en-US"/>
              </w:rPr>
            </w:pPr>
            <w:r>
              <w:rPr>
                <w:bCs/>
                <w:lang w:eastAsia="en-US"/>
              </w:rPr>
              <w:t>Технические и функциональные характеристики услуги</w:t>
            </w:r>
          </w:p>
        </w:tc>
        <w:tc>
          <w:tcPr>
            <w:tcW w:w="2942" w:type="pct"/>
            <w:gridSpan w:val="5"/>
            <w:tcBorders>
              <w:top w:val="single" w:sz="4" w:space="0" w:color="auto"/>
              <w:left w:val="single" w:sz="4" w:space="0" w:color="auto"/>
              <w:bottom w:val="single" w:sz="4" w:space="0" w:color="auto"/>
              <w:right w:val="single" w:sz="4" w:space="0" w:color="auto"/>
            </w:tcBorders>
            <w:hideMark/>
          </w:tcPr>
          <w:p w:rsidR="00BB4A0C" w:rsidRDefault="00BB4A0C" w:rsidP="00ED58C5">
            <w:pPr>
              <w:autoSpaceDE w:val="0"/>
              <w:autoSpaceDN w:val="0"/>
              <w:adjustRightInd w:val="0"/>
              <w:jc w:val="both"/>
              <w:rPr>
                <w:lang w:eastAsia="en-US"/>
              </w:rPr>
            </w:pPr>
            <w:r>
              <w:rPr>
                <w:lang w:eastAsia="en-US"/>
              </w:rPr>
              <w:t>Объектом страхования являются интересы застрахованного лица, связанные с причинением вреда жизни и здоровью застрахованного лица вследствие  несчастных случаев, произошедших в период страхового покрытия: период исполнения трудовых обязанностей.</w:t>
            </w:r>
          </w:p>
          <w:p w:rsidR="00BB4A0C" w:rsidRDefault="00BB4A0C" w:rsidP="00ED58C5">
            <w:pPr>
              <w:autoSpaceDE w:val="0"/>
              <w:autoSpaceDN w:val="0"/>
              <w:adjustRightInd w:val="0"/>
              <w:jc w:val="both"/>
              <w:rPr>
                <w:b/>
                <w:lang w:eastAsia="en-US"/>
              </w:rPr>
            </w:pPr>
            <w:r>
              <w:rPr>
                <w:b/>
                <w:lang w:eastAsia="en-US"/>
              </w:rPr>
              <w:t>Страховыми случаями являются:</w:t>
            </w:r>
          </w:p>
          <w:p w:rsidR="00BB4A0C" w:rsidRDefault="00BB4A0C" w:rsidP="00ED58C5">
            <w:pPr>
              <w:autoSpaceDE w:val="0"/>
              <w:autoSpaceDN w:val="0"/>
              <w:adjustRightInd w:val="0"/>
              <w:jc w:val="both"/>
              <w:rPr>
                <w:lang w:eastAsia="en-US"/>
              </w:rPr>
            </w:pPr>
            <w:r>
              <w:rPr>
                <w:lang w:eastAsia="en-US"/>
              </w:rPr>
              <w:lastRenderedPageBreak/>
              <w:t>1) По страхованию от несчастных случаев:</w:t>
            </w:r>
          </w:p>
          <w:p w:rsidR="00BB4A0C" w:rsidRDefault="00BB4A0C" w:rsidP="00ED58C5">
            <w:pPr>
              <w:autoSpaceDE w:val="0"/>
              <w:autoSpaceDN w:val="0"/>
              <w:adjustRightInd w:val="0"/>
              <w:jc w:val="both"/>
              <w:rPr>
                <w:lang w:eastAsia="en-US"/>
              </w:rPr>
            </w:pPr>
            <w:r>
              <w:rPr>
                <w:lang w:eastAsia="en-US"/>
              </w:rPr>
              <w:t xml:space="preserve">а) Временная утрата трудоспособности в результате несчастного случая; </w:t>
            </w:r>
          </w:p>
          <w:p w:rsidR="00BB4A0C" w:rsidRDefault="00BB4A0C" w:rsidP="00ED58C5">
            <w:pPr>
              <w:autoSpaceDE w:val="0"/>
              <w:autoSpaceDN w:val="0"/>
              <w:adjustRightInd w:val="0"/>
              <w:jc w:val="both"/>
              <w:rPr>
                <w:lang w:eastAsia="en-US"/>
              </w:rPr>
            </w:pPr>
            <w:r>
              <w:rPr>
                <w:lang w:eastAsia="en-US"/>
              </w:rPr>
              <w:t>б) Постоянная утрата трудоспособности (инвалидность) в результате несчастного случая;</w:t>
            </w:r>
          </w:p>
          <w:p w:rsidR="00BB4A0C" w:rsidRDefault="00BB4A0C" w:rsidP="00ED58C5">
            <w:pPr>
              <w:autoSpaceDE w:val="0"/>
              <w:autoSpaceDN w:val="0"/>
              <w:adjustRightInd w:val="0"/>
              <w:jc w:val="both"/>
              <w:rPr>
                <w:lang w:eastAsia="en-US"/>
              </w:rPr>
            </w:pPr>
            <w:r>
              <w:rPr>
                <w:lang w:eastAsia="en-US"/>
              </w:rPr>
              <w:t>в) Смерть в результате несчастного случая;</w:t>
            </w:r>
          </w:p>
          <w:p w:rsidR="00BB4A0C" w:rsidRDefault="00BB4A0C" w:rsidP="00ED58C5">
            <w:pPr>
              <w:autoSpaceDE w:val="0"/>
              <w:autoSpaceDN w:val="0"/>
              <w:adjustRightInd w:val="0"/>
              <w:jc w:val="both"/>
              <w:rPr>
                <w:lang w:eastAsia="en-US"/>
              </w:rPr>
            </w:pPr>
            <w:r>
              <w:rPr>
                <w:lang w:eastAsia="en-US"/>
              </w:rPr>
              <w:t>2)  По страхованию на случай заболеваний:</w:t>
            </w:r>
          </w:p>
          <w:p w:rsidR="00BB4A0C" w:rsidRDefault="00BB4A0C" w:rsidP="00ED58C5">
            <w:pPr>
              <w:autoSpaceDE w:val="0"/>
              <w:autoSpaceDN w:val="0"/>
              <w:adjustRightInd w:val="0"/>
              <w:jc w:val="both"/>
              <w:rPr>
                <w:lang w:eastAsia="en-US"/>
              </w:rPr>
            </w:pPr>
            <w:r>
              <w:rPr>
                <w:lang w:eastAsia="en-US"/>
              </w:rPr>
              <w:t>Под заболеваниями в данном случае  понимаются следующие  заболевания Застрахованного лица согласно Международной классификации болезней МКБ-10:</w:t>
            </w:r>
          </w:p>
          <w:p w:rsidR="00BB4A0C" w:rsidRDefault="00BB4A0C" w:rsidP="00ED58C5">
            <w:pPr>
              <w:autoSpaceDE w:val="0"/>
              <w:autoSpaceDN w:val="0"/>
              <w:adjustRightInd w:val="0"/>
              <w:jc w:val="both"/>
              <w:rPr>
                <w:lang w:eastAsia="en-US"/>
              </w:rPr>
            </w:pPr>
            <w:r>
              <w:rPr>
                <w:lang w:eastAsia="en-US"/>
              </w:rPr>
              <w:t>- холера, сибирская язва, чума (А00, А22, А20);</w:t>
            </w:r>
          </w:p>
          <w:p w:rsidR="00BB4A0C" w:rsidRDefault="00BB4A0C" w:rsidP="00ED58C5">
            <w:pPr>
              <w:autoSpaceDE w:val="0"/>
              <w:autoSpaceDN w:val="0"/>
              <w:adjustRightInd w:val="0"/>
              <w:jc w:val="both"/>
              <w:rPr>
                <w:lang w:eastAsia="en-US"/>
              </w:rPr>
            </w:pPr>
            <w:r>
              <w:rPr>
                <w:lang w:eastAsia="en-US"/>
              </w:rPr>
              <w:t>- острый аппендицит (К35);</w:t>
            </w:r>
          </w:p>
          <w:p w:rsidR="00BB4A0C" w:rsidRDefault="00BB4A0C" w:rsidP="00ED58C5">
            <w:pPr>
              <w:autoSpaceDE w:val="0"/>
              <w:autoSpaceDN w:val="0"/>
              <w:adjustRightInd w:val="0"/>
              <w:jc w:val="both"/>
              <w:rPr>
                <w:lang w:eastAsia="en-US"/>
              </w:rPr>
            </w:pPr>
            <w:r>
              <w:rPr>
                <w:lang w:eastAsia="en-US"/>
              </w:rPr>
              <w:t xml:space="preserve">- геморрагическая лихорадка, бешенство, столбняк, ботулизм, острый полиомиелит, клещевой или </w:t>
            </w:r>
            <w:proofErr w:type="spellStart"/>
            <w:r>
              <w:rPr>
                <w:lang w:eastAsia="en-US"/>
              </w:rPr>
              <w:t>послепрививочный</w:t>
            </w:r>
            <w:proofErr w:type="spellEnd"/>
            <w:r>
              <w:rPr>
                <w:lang w:eastAsia="en-US"/>
              </w:rPr>
              <w:t xml:space="preserve"> энцефалит (</w:t>
            </w:r>
            <w:proofErr w:type="spellStart"/>
            <w:r>
              <w:rPr>
                <w:lang w:eastAsia="en-US"/>
              </w:rPr>
              <w:t>энцефаломиелит</w:t>
            </w:r>
            <w:proofErr w:type="spellEnd"/>
            <w:r>
              <w:rPr>
                <w:lang w:eastAsia="en-US"/>
              </w:rPr>
              <w:t>) (А05, А35, А90, А82, А80, А84);</w:t>
            </w:r>
          </w:p>
          <w:p w:rsidR="00BB4A0C" w:rsidRDefault="00BB4A0C" w:rsidP="00ED58C5">
            <w:pPr>
              <w:autoSpaceDE w:val="0"/>
              <w:autoSpaceDN w:val="0"/>
              <w:adjustRightInd w:val="0"/>
              <w:jc w:val="both"/>
              <w:rPr>
                <w:lang w:eastAsia="en-US"/>
              </w:rPr>
            </w:pPr>
            <w:r>
              <w:rPr>
                <w:lang w:eastAsia="en-US"/>
              </w:rPr>
              <w:t xml:space="preserve">- острый отек гортани, отек </w:t>
            </w:r>
            <w:proofErr w:type="spellStart"/>
            <w:r>
              <w:rPr>
                <w:lang w:eastAsia="en-US"/>
              </w:rPr>
              <w:t>Квинке</w:t>
            </w:r>
            <w:proofErr w:type="spellEnd"/>
            <w:r>
              <w:rPr>
                <w:lang w:eastAsia="en-US"/>
              </w:rPr>
              <w:t>, повлекшие проведение реанимационных мероприятий (J38.4);</w:t>
            </w:r>
          </w:p>
          <w:p w:rsidR="00BB4A0C" w:rsidRDefault="00BB4A0C" w:rsidP="00ED58C5">
            <w:pPr>
              <w:autoSpaceDE w:val="0"/>
              <w:autoSpaceDN w:val="0"/>
              <w:adjustRightInd w:val="0"/>
              <w:jc w:val="both"/>
              <w:rPr>
                <w:lang w:eastAsia="en-US"/>
              </w:rPr>
            </w:pPr>
            <w:r>
              <w:rPr>
                <w:lang w:eastAsia="en-US"/>
              </w:rPr>
              <w:t>- тромбоэмболия легочной артерии (I26);</w:t>
            </w:r>
          </w:p>
          <w:p w:rsidR="00BB4A0C" w:rsidRDefault="00BB4A0C" w:rsidP="00ED58C5">
            <w:pPr>
              <w:autoSpaceDE w:val="0"/>
              <w:autoSpaceDN w:val="0"/>
              <w:adjustRightInd w:val="0"/>
              <w:jc w:val="both"/>
              <w:rPr>
                <w:lang w:eastAsia="en-US"/>
              </w:rPr>
            </w:pPr>
            <w:r>
              <w:rPr>
                <w:lang w:eastAsia="en-US"/>
              </w:rPr>
              <w:t>- разрыв аневризмы аорты (I 71.8);</w:t>
            </w:r>
          </w:p>
          <w:p w:rsidR="00BB4A0C" w:rsidRDefault="00BB4A0C" w:rsidP="00ED58C5">
            <w:pPr>
              <w:autoSpaceDE w:val="0"/>
              <w:autoSpaceDN w:val="0"/>
              <w:adjustRightInd w:val="0"/>
              <w:jc w:val="both"/>
              <w:rPr>
                <w:lang w:eastAsia="en-US"/>
              </w:rPr>
            </w:pPr>
            <w:r>
              <w:rPr>
                <w:lang w:eastAsia="en-US"/>
              </w:rPr>
              <w:t xml:space="preserve">- острая </w:t>
            </w:r>
            <w:proofErr w:type="gramStart"/>
            <w:r>
              <w:rPr>
                <w:lang w:eastAsia="en-US"/>
              </w:rPr>
              <w:t>сердечно-сосудистая</w:t>
            </w:r>
            <w:proofErr w:type="gramEnd"/>
            <w:r>
              <w:rPr>
                <w:lang w:eastAsia="en-US"/>
              </w:rPr>
              <w:t xml:space="preserve"> недостаточность (при условии отсутствия в анамнезе ишемической болезни сердца, гипертонической болезни II и  III стадии) (I 50).</w:t>
            </w:r>
          </w:p>
          <w:p w:rsidR="00BB4A0C" w:rsidRDefault="00BB4A0C" w:rsidP="00ED58C5">
            <w:pPr>
              <w:autoSpaceDE w:val="0"/>
              <w:autoSpaceDN w:val="0"/>
              <w:adjustRightInd w:val="0"/>
              <w:jc w:val="both"/>
              <w:rPr>
                <w:lang w:eastAsia="en-US"/>
              </w:rPr>
            </w:pPr>
            <w:r>
              <w:rPr>
                <w:lang w:eastAsia="en-US"/>
              </w:rPr>
              <w:t xml:space="preserve">а) Временная утрата трудоспособности в результате заболевания. </w:t>
            </w:r>
          </w:p>
          <w:p w:rsidR="00BB4A0C" w:rsidRDefault="00BB4A0C" w:rsidP="00ED58C5">
            <w:pPr>
              <w:autoSpaceDE w:val="0"/>
              <w:autoSpaceDN w:val="0"/>
              <w:adjustRightInd w:val="0"/>
              <w:jc w:val="both"/>
              <w:rPr>
                <w:lang w:eastAsia="en-US"/>
              </w:rPr>
            </w:pPr>
            <w:proofErr w:type="gramStart"/>
            <w:r>
              <w:rPr>
                <w:lang w:eastAsia="en-US"/>
              </w:rPr>
              <w:t>б) Постоянная утрата трудоспособности (инвалидность) в результате заболевания и произошедшее в течение 1 года с даты диагностирования данного заболевания;</w:t>
            </w:r>
            <w:proofErr w:type="gramEnd"/>
          </w:p>
          <w:p w:rsidR="00BB4A0C" w:rsidRDefault="00BB4A0C" w:rsidP="00ED58C5">
            <w:pPr>
              <w:autoSpaceDE w:val="0"/>
              <w:autoSpaceDN w:val="0"/>
              <w:adjustRightInd w:val="0"/>
              <w:jc w:val="both"/>
              <w:rPr>
                <w:lang w:eastAsia="en-US"/>
              </w:rPr>
            </w:pPr>
            <w:r>
              <w:rPr>
                <w:lang w:eastAsia="en-US"/>
              </w:rPr>
              <w:t>в) Смерть в результате заболевания.</w:t>
            </w:r>
          </w:p>
          <w:p w:rsidR="00BB4A0C" w:rsidRDefault="00BB4A0C" w:rsidP="00ED58C5">
            <w:pPr>
              <w:autoSpaceDE w:val="0"/>
              <w:autoSpaceDN w:val="0"/>
              <w:adjustRightInd w:val="0"/>
              <w:jc w:val="both"/>
              <w:rPr>
                <w:lang w:eastAsia="en-US"/>
              </w:rPr>
            </w:pPr>
            <w:r>
              <w:rPr>
                <w:lang w:eastAsia="en-US"/>
              </w:rPr>
              <w:t>г) Впервые диагностированное заболевание в течение срока действия Договора страхования.</w:t>
            </w:r>
          </w:p>
          <w:p w:rsidR="00BB4A0C" w:rsidRDefault="00BB4A0C" w:rsidP="00ED58C5">
            <w:pPr>
              <w:autoSpaceDE w:val="0"/>
              <w:autoSpaceDN w:val="0"/>
              <w:adjustRightInd w:val="0"/>
              <w:jc w:val="both"/>
              <w:rPr>
                <w:lang w:eastAsia="en-US"/>
              </w:rPr>
            </w:pPr>
            <w:r>
              <w:rPr>
                <w:lang w:eastAsia="en-US"/>
              </w:rPr>
              <w:t>В отношении данного риска под заболеваниями понимаются следующие  впервые диагностированные заболевания Застрахованного лица согласно Международной классификации болезней МКБ-10:</w:t>
            </w:r>
          </w:p>
          <w:p w:rsidR="00BB4A0C" w:rsidRDefault="00BB4A0C" w:rsidP="00ED58C5">
            <w:pPr>
              <w:autoSpaceDE w:val="0"/>
              <w:autoSpaceDN w:val="0"/>
              <w:adjustRightInd w:val="0"/>
              <w:jc w:val="both"/>
              <w:rPr>
                <w:lang w:eastAsia="en-US"/>
              </w:rPr>
            </w:pPr>
            <w:r>
              <w:rPr>
                <w:lang w:eastAsia="en-US"/>
              </w:rPr>
              <w:t xml:space="preserve">Рак (С00 – С97) - заболевание, проявляющееся наличием одной или более опухолей, которые </w:t>
            </w:r>
            <w:proofErr w:type="spellStart"/>
            <w:r>
              <w:rPr>
                <w:lang w:eastAsia="en-US"/>
              </w:rPr>
              <w:t>гистологически</w:t>
            </w:r>
            <w:proofErr w:type="spellEnd"/>
            <w:r>
              <w:rPr>
                <w:lang w:eastAsia="en-US"/>
              </w:rPr>
              <w:t xml:space="preserve"> описываются как злокачественные, с неконтролируемым ростом, наличием метастазов и с инвазией в здоровую ткань, включая болезнь </w:t>
            </w:r>
            <w:proofErr w:type="spellStart"/>
            <w:r>
              <w:rPr>
                <w:lang w:eastAsia="en-US"/>
              </w:rPr>
              <w:t>Ходжкина</w:t>
            </w:r>
            <w:proofErr w:type="spellEnd"/>
            <w:r>
              <w:rPr>
                <w:lang w:eastAsia="en-US"/>
              </w:rPr>
              <w:t xml:space="preserve"> (Лимфогранулематоз).</w:t>
            </w:r>
          </w:p>
          <w:p w:rsidR="00BB4A0C" w:rsidRDefault="00BB4A0C" w:rsidP="00ED58C5">
            <w:pPr>
              <w:autoSpaceDE w:val="0"/>
              <w:autoSpaceDN w:val="0"/>
              <w:adjustRightInd w:val="0"/>
              <w:jc w:val="both"/>
              <w:rPr>
                <w:lang w:eastAsia="en-US"/>
              </w:rPr>
            </w:pPr>
            <w:r>
              <w:rPr>
                <w:lang w:eastAsia="en-US"/>
              </w:rPr>
              <w:t>Из покрытия исключаются:</w:t>
            </w:r>
          </w:p>
          <w:p w:rsidR="00BB4A0C" w:rsidRDefault="00BB4A0C" w:rsidP="00ED58C5">
            <w:pPr>
              <w:autoSpaceDE w:val="0"/>
              <w:autoSpaceDN w:val="0"/>
              <w:adjustRightInd w:val="0"/>
              <w:jc w:val="both"/>
              <w:rPr>
                <w:lang w:eastAsia="en-US"/>
              </w:rPr>
            </w:pPr>
            <w:r>
              <w:rPr>
                <w:lang w:eastAsia="en-US"/>
              </w:rPr>
              <w:t xml:space="preserve">Все степени выраженности цервикальной </w:t>
            </w:r>
            <w:proofErr w:type="spellStart"/>
            <w:r>
              <w:rPr>
                <w:lang w:eastAsia="en-US"/>
              </w:rPr>
              <w:t>интраэпителилальной</w:t>
            </w:r>
            <w:proofErr w:type="spellEnd"/>
            <w:r>
              <w:rPr>
                <w:lang w:eastAsia="en-US"/>
              </w:rPr>
              <w:t xml:space="preserve"> </w:t>
            </w:r>
            <w:proofErr w:type="spellStart"/>
            <w:r>
              <w:rPr>
                <w:lang w:eastAsia="en-US"/>
              </w:rPr>
              <w:t>неоплазмии</w:t>
            </w:r>
            <w:proofErr w:type="spellEnd"/>
            <w:r>
              <w:rPr>
                <w:lang w:eastAsia="en-US"/>
              </w:rPr>
              <w:t>;</w:t>
            </w:r>
          </w:p>
          <w:p w:rsidR="00BB4A0C" w:rsidRDefault="00BB4A0C" w:rsidP="00ED58C5">
            <w:pPr>
              <w:autoSpaceDE w:val="0"/>
              <w:autoSpaceDN w:val="0"/>
              <w:adjustRightInd w:val="0"/>
              <w:jc w:val="both"/>
              <w:rPr>
                <w:lang w:eastAsia="en-US"/>
              </w:rPr>
            </w:pPr>
            <w:r>
              <w:rPr>
                <w:lang w:eastAsia="en-US"/>
              </w:rPr>
              <w:t xml:space="preserve">Все злокачественные опухоли кожных покровов и злокачественная меланома стадии IA (T1a </w:t>
            </w:r>
            <w:proofErr w:type="spellStart"/>
            <w:r>
              <w:rPr>
                <w:lang w:eastAsia="en-US"/>
              </w:rPr>
              <w:t>No</w:t>
            </w:r>
            <w:proofErr w:type="spellEnd"/>
            <w:r>
              <w:rPr>
                <w:lang w:eastAsia="en-US"/>
              </w:rPr>
              <w:t xml:space="preserve"> </w:t>
            </w:r>
            <w:proofErr w:type="spellStart"/>
            <w:r>
              <w:rPr>
                <w:lang w:eastAsia="en-US"/>
              </w:rPr>
              <w:t>Mo</w:t>
            </w:r>
            <w:proofErr w:type="spellEnd"/>
            <w:r>
              <w:rPr>
                <w:lang w:eastAsia="en-US"/>
              </w:rPr>
              <w:t>);</w:t>
            </w:r>
          </w:p>
          <w:p w:rsidR="00BB4A0C" w:rsidRDefault="00BB4A0C" w:rsidP="00ED58C5">
            <w:pPr>
              <w:autoSpaceDE w:val="0"/>
              <w:autoSpaceDN w:val="0"/>
              <w:adjustRightInd w:val="0"/>
              <w:jc w:val="both"/>
              <w:rPr>
                <w:lang w:eastAsia="en-US"/>
              </w:rPr>
            </w:pPr>
            <w:r>
              <w:rPr>
                <w:lang w:eastAsia="en-US"/>
              </w:rPr>
              <w:t xml:space="preserve">Все опухоли, </w:t>
            </w:r>
            <w:proofErr w:type="spellStart"/>
            <w:r>
              <w:rPr>
                <w:lang w:eastAsia="en-US"/>
              </w:rPr>
              <w:t>гистологически</w:t>
            </w:r>
            <w:proofErr w:type="spellEnd"/>
            <w:r>
              <w:rPr>
                <w:lang w:eastAsia="en-US"/>
              </w:rPr>
              <w:t xml:space="preserve"> описанные как </w:t>
            </w:r>
            <w:proofErr w:type="spellStart"/>
            <w:r>
              <w:rPr>
                <w:lang w:eastAsia="en-US"/>
              </w:rPr>
              <w:t>предраковые</w:t>
            </w:r>
            <w:proofErr w:type="spellEnd"/>
            <w:r>
              <w:rPr>
                <w:lang w:eastAsia="en-US"/>
              </w:rPr>
              <w:t xml:space="preserve"> (без исключения новообразования тканей головного мозга);</w:t>
            </w:r>
          </w:p>
          <w:p w:rsidR="00BB4A0C" w:rsidRDefault="00BB4A0C" w:rsidP="00ED58C5">
            <w:pPr>
              <w:autoSpaceDE w:val="0"/>
              <w:autoSpaceDN w:val="0"/>
              <w:adjustRightInd w:val="0"/>
              <w:jc w:val="both"/>
              <w:rPr>
                <w:lang w:eastAsia="en-US"/>
              </w:rPr>
            </w:pPr>
            <w:r>
              <w:rPr>
                <w:lang w:eastAsia="en-US"/>
              </w:rPr>
              <w:lastRenderedPageBreak/>
              <w:t>Рак предстательной железы стадии 1 (1a, 1b, 1c);</w:t>
            </w:r>
          </w:p>
          <w:p w:rsidR="00BB4A0C" w:rsidRDefault="00BB4A0C" w:rsidP="00ED58C5">
            <w:pPr>
              <w:autoSpaceDE w:val="0"/>
              <w:autoSpaceDN w:val="0"/>
              <w:adjustRightInd w:val="0"/>
              <w:jc w:val="both"/>
              <w:rPr>
                <w:lang w:eastAsia="en-US"/>
              </w:rPr>
            </w:pPr>
            <w:r>
              <w:rPr>
                <w:lang w:eastAsia="en-US"/>
              </w:rPr>
              <w:t xml:space="preserve">Любой </w:t>
            </w:r>
            <w:proofErr w:type="spellStart"/>
            <w:r>
              <w:rPr>
                <w:lang w:eastAsia="en-US"/>
              </w:rPr>
              <w:t>неинвазивный</w:t>
            </w:r>
            <w:proofErr w:type="spellEnd"/>
            <w:r>
              <w:rPr>
                <w:lang w:eastAsia="en-US"/>
              </w:rPr>
              <w:t xml:space="preserve"> рак (</w:t>
            </w:r>
            <w:proofErr w:type="spellStart"/>
            <w:r>
              <w:rPr>
                <w:lang w:eastAsia="en-US"/>
              </w:rPr>
              <w:t>cancer</w:t>
            </w:r>
            <w:proofErr w:type="spellEnd"/>
            <w:r>
              <w:rPr>
                <w:lang w:eastAsia="en-US"/>
              </w:rPr>
              <w:t xml:space="preserve"> </w:t>
            </w:r>
            <w:proofErr w:type="spellStart"/>
            <w:r>
              <w:rPr>
                <w:lang w:eastAsia="en-US"/>
              </w:rPr>
              <w:t>in</w:t>
            </w:r>
            <w:proofErr w:type="spellEnd"/>
            <w:r>
              <w:rPr>
                <w:lang w:eastAsia="en-US"/>
              </w:rPr>
              <w:t xml:space="preserve"> </w:t>
            </w:r>
            <w:proofErr w:type="spellStart"/>
            <w:r>
              <w:rPr>
                <w:lang w:eastAsia="en-US"/>
              </w:rPr>
              <w:t>situ</w:t>
            </w:r>
            <w:proofErr w:type="spellEnd"/>
            <w:r>
              <w:rPr>
                <w:lang w:eastAsia="en-US"/>
              </w:rPr>
              <w:t>);</w:t>
            </w:r>
          </w:p>
          <w:p w:rsidR="00BB4A0C" w:rsidRDefault="00BB4A0C" w:rsidP="00ED58C5">
            <w:pPr>
              <w:autoSpaceDE w:val="0"/>
              <w:autoSpaceDN w:val="0"/>
              <w:adjustRightInd w:val="0"/>
              <w:jc w:val="both"/>
              <w:rPr>
                <w:lang w:eastAsia="en-US"/>
              </w:rPr>
            </w:pPr>
            <w:r>
              <w:rPr>
                <w:lang w:eastAsia="en-US"/>
              </w:rPr>
              <w:t>Базальноклеточная карцинома и плоскоклеточная карцинома;</w:t>
            </w:r>
          </w:p>
          <w:p w:rsidR="00BB4A0C" w:rsidRDefault="00BB4A0C" w:rsidP="00ED58C5">
            <w:pPr>
              <w:autoSpaceDE w:val="0"/>
              <w:autoSpaceDN w:val="0"/>
              <w:adjustRightInd w:val="0"/>
              <w:jc w:val="both"/>
              <w:rPr>
                <w:lang w:eastAsia="en-US"/>
              </w:rPr>
            </w:pPr>
            <w:r>
              <w:rPr>
                <w:lang w:eastAsia="en-US"/>
              </w:rPr>
              <w:t>Все злокачественные опухоли при наличии ВИЧ-инфекции.</w:t>
            </w:r>
          </w:p>
          <w:p w:rsidR="00BB4A0C" w:rsidRDefault="00BB4A0C" w:rsidP="00ED58C5">
            <w:pPr>
              <w:autoSpaceDE w:val="0"/>
              <w:autoSpaceDN w:val="0"/>
              <w:adjustRightInd w:val="0"/>
              <w:jc w:val="both"/>
              <w:rPr>
                <w:lang w:eastAsia="en-US"/>
              </w:rPr>
            </w:pPr>
            <w:r>
              <w:rPr>
                <w:lang w:eastAsia="en-US"/>
              </w:rPr>
              <w:t>Инфаркт миокарда  (I21.0 – I21.4, I21.9) - остро возникший очаговый некроз сердечной мышцы (участка), резвившийся вследствие абсолютной или относительной недостаточности кровоснабжения.</w:t>
            </w:r>
          </w:p>
          <w:p w:rsidR="00BB4A0C" w:rsidRDefault="00BB4A0C" w:rsidP="00ED58C5">
            <w:pPr>
              <w:autoSpaceDE w:val="0"/>
              <w:autoSpaceDN w:val="0"/>
              <w:adjustRightInd w:val="0"/>
              <w:jc w:val="both"/>
              <w:rPr>
                <w:lang w:eastAsia="en-US"/>
              </w:rPr>
            </w:pPr>
            <w:r>
              <w:rPr>
                <w:lang w:eastAsia="en-US"/>
              </w:rPr>
              <w:t>Вышеуказанный диагноз должен основываться на следующих данных:</w:t>
            </w:r>
          </w:p>
          <w:p w:rsidR="00BB4A0C" w:rsidRDefault="00BB4A0C" w:rsidP="00ED58C5">
            <w:pPr>
              <w:autoSpaceDE w:val="0"/>
              <w:autoSpaceDN w:val="0"/>
              <w:adjustRightInd w:val="0"/>
              <w:jc w:val="both"/>
              <w:rPr>
                <w:lang w:eastAsia="en-US"/>
              </w:rPr>
            </w:pPr>
            <w:r>
              <w:rPr>
                <w:lang w:eastAsia="en-US"/>
              </w:rPr>
              <w:t>наличие в анамнезе типичных болей в грудной клетке (стенокардического характера, но более интенсивных, продолжительных по времени, часто повторяющихся, не купирующихся приемом нитроглицерина;</w:t>
            </w:r>
          </w:p>
          <w:p w:rsidR="00BB4A0C" w:rsidRDefault="00BB4A0C" w:rsidP="00ED58C5">
            <w:pPr>
              <w:autoSpaceDE w:val="0"/>
              <w:autoSpaceDN w:val="0"/>
              <w:adjustRightInd w:val="0"/>
              <w:jc w:val="both"/>
              <w:rPr>
                <w:lang w:eastAsia="en-US"/>
              </w:rPr>
            </w:pPr>
            <w:r>
              <w:rPr>
                <w:lang w:eastAsia="en-US"/>
              </w:rPr>
              <w:t>новые изменения на электрокардиограмме, характерные для инфаркта миокарда;</w:t>
            </w:r>
          </w:p>
          <w:p w:rsidR="00BB4A0C" w:rsidRDefault="00BB4A0C" w:rsidP="00ED58C5">
            <w:pPr>
              <w:autoSpaceDE w:val="0"/>
              <w:autoSpaceDN w:val="0"/>
              <w:adjustRightInd w:val="0"/>
              <w:jc w:val="both"/>
              <w:rPr>
                <w:lang w:eastAsia="en-US"/>
              </w:rPr>
            </w:pPr>
            <w:r>
              <w:rPr>
                <w:lang w:eastAsia="en-US"/>
              </w:rPr>
              <w:t>значительное увеличение кардиальных ферментов в крови, характерных для повреждения клеток миокарда (АЛТ, АСТ, ЛДГ, КФК).</w:t>
            </w:r>
          </w:p>
          <w:p w:rsidR="00BB4A0C" w:rsidRDefault="00BB4A0C" w:rsidP="00ED58C5">
            <w:pPr>
              <w:autoSpaceDE w:val="0"/>
              <w:autoSpaceDN w:val="0"/>
              <w:adjustRightInd w:val="0"/>
              <w:jc w:val="both"/>
              <w:rPr>
                <w:lang w:eastAsia="en-US"/>
              </w:rPr>
            </w:pPr>
            <w:r>
              <w:rPr>
                <w:lang w:eastAsia="en-US"/>
              </w:rPr>
              <w:t>Из покрытия исключаются:</w:t>
            </w:r>
          </w:p>
          <w:p w:rsidR="00BB4A0C" w:rsidRDefault="00BB4A0C" w:rsidP="00ED58C5">
            <w:pPr>
              <w:autoSpaceDE w:val="0"/>
              <w:autoSpaceDN w:val="0"/>
              <w:adjustRightInd w:val="0"/>
              <w:jc w:val="both"/>
              <w:rPr>
                <w:lang w:eastAsia="en-US"/>
              </w:rPr>
            </w:pPr>
            <w:r>
              <w:rPr>
                <w:lang w:eastAsia="en-US"/>
              </w:rPr>
              <w:t xml:space="preserve">Инфаркты миокарда без изменения сегмента ST и с увеличением показателей </w:t>
            </w:r>
            <w:proofErr w:type="spellStart"/>
            <w:r>
              <w:rPr>
                <w:lang w:eastAsia="en-US"/>
              </w:rPr>
              <w:t>тропонина</w:t>
            </w:r>
            <w:proofErr w:type="spellEnd"/>
            <w:r>
              <w:rPr>
                <w:lang w:eastAsia="en-US"/>
              </w:rPr>
              <w:t xml:space="preserve"> I или</w:t>
            </w:r>
            <w:proofErr w:type="gramStart"/>
            <w:r>
              <w:rPr>
                <w:lang w:eastAsia="en-US"/>
              </w:rPr>
              <w:t xml:space="preserve"> Т</w:t>
            </w:r>
            <w:proofErr w:type="gramEnd"/>
            <w:r>
              <w:rPr>
                <w:lang w:eastAsia="en-US"/>
              </w:rPr>
              <w:t xml:space="preserve"> в крови (ишемия миокарда, нестабильная стенокардия, не приведшие к развитию инфаркта миокарда);</w:t>
            </w:r>
          </w:p>
          <w:p w:rsidR="00BB4A0C" w:rsidRDefault="00BB4A0C" w:rsidP="00ED58C5">
            <w:pPr>
              <w:autoSpaceDE w:val="0"/>
              <w:autoSpaceDN w:val="0"/>
              <w:adjustRightInd w:val="0"/>
              <w:jc w:val="both"/>
              <w:rPr>
                <w:lang w:eastAsia="en-US"/>
              </w:rPr>
            </w:pPr>
            <w:proofErr w:type="spellStart"/>
            <w:r>
              <w:rPr>
                <w:lang w:eastAsia="en-US"/>
              </w:rPr>
              <w:t>Безболевой</w:t>
            </w:r>
            <w:proofErr w:type="spellEnd"/>
            <w:r>
              <w:rPr>
                <w:lang w:eastAsia="en-US"/>
              </w:rPr>
              <w:t xml:space="preserve"> инфаркт миокарда.</w:t>
            </w:r>
          </w:p>
          <w:p w:rsidR="00BB4A0C" w:rsidRDefault="00BB4A0C" w:rsidP="00ED58C5">
            <w:pPr>
              <w:autoSpaceDE w:val="0"/>
              <w:autoSpaceDN w:val="0"/>
              <w:adjustRightInd w:val="0"/>
              <w:jc w:val="both"/>
              <w:rPr>
                <w:lang w:eastAsia="en-US"/>
              </w:rPr>
            </w:pPr>
            <w:r>
              <w:rPr>
                <w:lang w:eastAsia="en-US"/>
              </w:rPr>
              <w:t>Инсульт (I60 - I64) - любые цереброваскулярные изменения, которые вызывают стойкую неврологическую симптоматику более чем на двадцать четыре часа, и включающие в себя омертвление участка мозговой ткани, геморрагию и эмболию. Продолжительность неврологической симптоматики должна наблюдаться не менее трех месяцев и подтверждаться врачами-специалистами при наличии типичных клинических симптомов, а также данных компьютерной или магнитно-резонансной томографии головного мозга.</w:t>
            </w:r>
          </w:p>
          <w:p w:rsidR="00BB4A0C" w:rsidRDefault="00BB4A0C" w:rsidP="00ED58C5">
            <w:pPr>
              <w:autoSpaceDE w:val="0"/>
              <w:autoSpaceDN w:val="0"/>
              <w:adjustRightInd w:val="0"/>
              <w:jc w:val="both"/>
              <w:rPr>
                <w:lang w:eastAsia="en-US"/>
              </w:rPr>
            </w:pPr>
            <w:r>
              <w:rPr>
                <w:lang w:eastAsia="en-US"/>
              </w:rPr>
              <w:t>Из покрытия исключаются:</w:t>
            </w:r>
          </w:p>
          <w:p w:rsidR="00BB4A0C" w:rsidRDefault="00BB4A0C" w:rsidP="00ED58C5">
            <w:pPr>
              <w:autoSpaceDE w:val="0"/>
              <w:autoSpaceDN w:val="0"/>
              <w:adjustRightInd w:val="0"/>
              <w:jc w:val="both"/>
              <w:rPr>
                <w:lang w:eastAsia="en-US"/>
              </w:rPr>
            </w:pPr>
            <w:r>
              <w:rPr>
                <w:lang w:eastAsia="en-US"/>
              </w:rPr>
              <w:t>Преходящие ишемические нарушения мозгового кровообращения;</w:t>
            </w:r>
          </w:p>
          <w:p w:rsidR="00BB4A0C" w:rsidRDefault="00BB4A0C" w:rsidP="00ED58C5">
            <w:pPr>
              <w:autoSpaceDE w:val="0"/>
              <w:autoSpaceDN w:val="0"/>
              <w:adjustRightInd w:val="0"/>
              <w:jc w:val="both"/>
              <w:rPr>
                <w:lang w:eastAsia="en-US"/>
              </w:rPr>
            </w:pPr>
            <w:r>
              <w:rPr>
                <w:lang w:eastAsia="en-US"/>
              </w:rPr>
              <w:t>Травматические повреждения головного мозга;</w:t>
            </w:r>
          </w:p>
          <w:p w:rsidR="00BB4A0C" w:rsidRDefault="00BB4A0C" w:rsidP="00ED58C5">
            <w:pPr>
              <w:autoSpaceDE w:val="0"/>
              <w:autoSpaceDN w:val="0"/>
              <w:adjustRightInd w:val="0"/>
              <w:jc w:val="both"/>
              <w:rPr>
                <w:lang w:eastAsia="en-US"/>
              </w:rPr>
            </w:pPr>
            <w:r>
              <w:rPr>
                <w:lang w:eastAsia="en-US"/>
              </w:rPr>
              <w:t>Неврологические симптомы, возникающие в результате мигрени;</w:t>
            </w:r>
          </w:p>
          <w:p w:rsidR="00BB4A0C" w:rsidRDefault="00BB4A0C" w:rsidP="00ED58C5">
            <w:pPr>
              <w:autoSpaceDE w:val="0"/>
              <w:autoSpaceDN w:val="0"/>
              <w:adjustRightInd w:val="0"/>
              <w:jc w:val="both"/>
              <w:rPr>
                <w:lang w:eastAsia="en-US"/>
              </w:rPr>
            </w:pPr>
            <w:r>
              <w:rPr>
                <w:lang w:eastAsia="en-US"/>
              </w:rPr>
              <w:t>Лакунарные инсульты без неврологической симптоматики.</w:t>
            </w:r>
          </w:p>
          <w:p w:rsidR="00BB4A0C" w:rsidRDefault="00BB4A0C" w:rsidP="00ED58C5">
            <w:pPr>
              <w:autoSpaceDE w:val="0"/>
              <w:autoSpaceDN w:val="0"/>
              <w:adjustRightInd w:val="0"/>
              <w:jc w:val="both"/>
              <w:rPr>
                <w:lang w:eastAsia="en-US"/>
              </w:rPr>
            </w:pPr>
            <w:r>
              <w:rPr>
                <w:lang w:eastAsia="en-US"/>
              </w:rPr>
              <w:t xml:space="preserve">Туберкулез (А 15.8),  активная форма которого подтверждена микробиологическими и </w:t>
            </w:r>
            <w:proofErr w:type="spellStart"/>
            <w:r>
              <w:rPr>
                <w:lang w:eastAsia="en-US"/>
              </w:rPr>
              <w:t>рентгенологичекими</w:t>
            </w:r>
            <w:proofErr w:type="spellEnd"/>
            <w:r>
              <w:rPr>
                <w:lang w:eastAsia="en-US"/>
              </w:rPr>
              <w:t xml:space="preserve"> исследованиями (заключение  фтизиатра). По данному заболеванию установлен выжидательный период сроком 60 дней.</w:t>
            </w:r>
          </w:p>
          <w:p w:rsidR="00BB4A0C" w:rsidRDefault="00BB4A0C" w:rsidP="00ED58C5">
            <w:pPr>
              <w:autoSpaceDE w:val="0"/>
              <w:autoSpaceDN w:val="0"/>
              <w:adjustRightInd w:val="0"/>
              <w:jc w:val="both"/>
              <w:rPr>
                <w:b/>
                <w:lang w:eastAsia="en-US"/>
              </w:rPr>
            </w:pPr>
            <w:r>
              <w:rPr>
                <w:b/>
                <w:lang w:eastAsia="en-US"/>
              </w:rPr>
              <w:t>Не являются страховыми случаи, произошедшие:</w:t>
            </w:r>
          </w:p>
          <w:p w:rsidR="00BB4A0C" w:rsidRDefault="00BB4A0C" w:rsidP="00ED58C5">
            <w:pPr>
              <w:autoSpaceDE w:val="0"/>
              <w:autoSpaceDN w:val="0"/>
              <w:adjustRightInd w:val="0"/>
              <w:jc w:val="both"/>
              <w:rPr>
                <w:lang w:eastAsia="en-US"/>
              </w:rPr>
            </w:pPr>
            <w:r>
              <w:rPr>
                <w:lang w:eastAsia="en-US"/>
              </w:rPr>
              <w:lastRenderedPageBreak/>
              <w:t>-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BB4A0C" w:rsidRDefault="00BB4A0C" w:rsidP="00ED58C5">
            <w:pPr>
              <w:autoSpaceDE w:val="0"/>
              <w:autoSpaceDN w:val="0"/>
              <w:adjustRightInd w:val="0"/>
              <w:jc w:val="both"/>
              <w:rPr>
                <w:lang w:eastAsia="en-US"/>
              </w:rPr>
            </w:pPr>
            <w:r>
              <w:rPr>
                <w:lang w:eastAsia="en-US"/>
              </w:rPr>
              <w:t>- при совершении застрахованным лицом умышленного противоправного действия, факт которого установлен компетентными органами;</w:t>
            </w:r>
          </w:p>
          <w:p w:rsidR="00BB4A0C" w:rsidRDefault="00BB4A0C" w:rsidP="00ED58C5">
            <w:pPr>
              <w:autoSpaceDE w:val="0"/>
              <w:autoSpaceDN w:val="0"/>
              <w:adjustRightInd w:val="0"/>
              <w:jc w:val="both"/>
              <w:rPr>
                <w:lang w:eastAsia="en-US"/>
              </w:rPr>
            </w:pPr>
            <w:r>
              <w:rPr>
                <w:lang w:eastAsia="en-US"/>
              </w:rPr>
              <w:t xml:space="preserve">-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(если договором страхования не предусмотрено иное). </w:t>
            </w:r>
          </w:p>
          <w:p w:rsidR="00BB4A0C" w:rsidRDefault="00BB4A0C" w:rsidP="00ED58C5">
            <w:pPr>
              <w:autoSpaceDE w:val="0"/>
              <w:autoSpaceDN w:val="0"/>
              <w:adjustRightInd w:val="0"/>
              <w:jc w:val="both"/>
              <w:rPr>
                <w:lang w:eastAsia="en-US"/>
              </w:rPr>
            </w:pPr>
            <w:r>
              <w:rPr>
                <w:lang w:eastAsia="en-US"/>
              </w:rPr>
              <w:t>-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BB4A0C" w:rsidRDefault="00BB4A0C" w:rsidP="00ED58C5">
            <w:pPr>
              <w:autoSpaceDE w:val="0"/>
              <w:autoSpaceDN w:val="0"/>
              <w:adjustRightInd w:val="0"/>
              <w:jc w:val="both"/>
              <w:rPr>
                <w:lang w:eastAsia="en-US"/>
              </w:rPr>
            </w:pPr>
            <w:r>
              <w:rPr>
                <w:lang w:eastAsia="en-US"/>
              </w:rPr>
              <w:t xml:space="preserve"> -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BB4A0C" w:rsidRDefault="00BB4A0C" w:rsidP="00ED58C5">
            <w:pPr>
              <w:autoSpaceDE w:val="0"/>
              <w:autoSpaceDN w:val="0"/>
              <w:adjustRightInd w:val="0"/>
              <w:jc w:val="both"/>
              <w:rPr>
                <w:lang w:eastAsia="en-US"/>
              </w:rPr>
            </w:pPr>
            <w:r>
              <w:rPr>
                <w:lang w:eastAsia="en-US"/>
              </w:rPr>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BB4A0C" w:rsidRDefault="00BB4A0C" w:rsidP="00ED58C5">
            <w:pPr>
              <w:autoSpaceDE w:val="0"/>
              <w:autoSpaceDN w:val="0"/>
              <w:adjustRightInd w:val="0"/>
              <w:jc w:val="both"/>
              <w:rPr>
                <w:lang w:eastAsia="en-US"/>
              </w:rPr>
            </w:pPr>
            <w:r>
              <w:rPr>
                <w:lang w:eastAsia="en-US"/>
              </w:rPr>
              <w:t>-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BB4A0C" w:rsidRDefault="00BB4A0C" w:rsidP="00ED58C5">
            <w:pPr>
              <w:autoSpaceDE w:val="0"/>
              <w:autoSpaceDN w:val="0"/>
              <w:adjustRightInd w:val="0"/>
              <w:jc w:val="both"/>
              <w:rPr>
                <w:lang w:eastAsia="en-US"/>
              </w:rPr>
            </w:pPr>
            <w:r>
              <w:rPr>
                <w:lang w:eastAsia="en-US"/>
              </w:rPr>
              <w:t>Не являются застрахованными случаи установления инвалидности по переосвидетельствованию, за исключением случаев, указанных в Правилах Страховщика.</w:t>
            </w:r>
          </w:p>
          <w:p w:rsidR="00BB4A0C" w:rsidRDefault="00BB4A0C" w:rsidP="00ED58C5">
            <w:pPr>
              <w:autoSpaceDE w:val="0"/>
              <w:autoSpaceDN w:val="0"/>
              <w:adjustRightInd w:val="0"/>
              <w:jc w:val="both"/>
              <w:rPr>
                <w:lang w:eastAsia="en-US"/>
              </w:rPr>
            </w:pPr>
            <w:r>
              <w:rPr>
                <w:lang w:eastAsia="en-US"/>
              </w:rPr>
              <w:t>В соответствии со ст. 964 Гражданского кодекса РФ Страховщик освобождается от страховой выплаты, если причинение вреда здоровью застрахованного лица или смерть Застрахованного лица произошли в результате:</w:t>
            </w:r>
          </w:p>
          <w:p w:rsidR="00BB4A0C" w:rsidRDefault="00BB4A0C" w:rsidP="00ED58C5">
            <w:pPr>
              <w:autoSpaceDE w:val="0"/>
              <w:autoSpaceDN w:val="0"/>
              <w:adjustRightInd w:val="0"/>
              <w:jc w:val="both"/>
              <w:rPr>
                <w:lang w:eastAsia="en-US"/>
              </w:rPr>
            </w:pPr>
            <w:r>
              <w:rPr>
                <w:lang w:eastAsia="en-US"/>
              </w:rPr>
              <w:t>- воздействия ядерного взрыва, радиации или радиоактивного заражения;</w:t>
            </w:r>
          </w:p>
          <w:p w:rsidR="00BB4A0C" w:rsidRDefault="00BB4A0C" w:rsidP="00ED58C5">
            <w:pPr>
              <w:autoSpaceDE w:val="0"/>
              <w:autoSpaceDN w:val="0"/>
              <w:adjustRightInd w:val="0"/>
              <w:jc w:val="both"/>
              <w:rPr>
                <w:lang w:eastAsia="en-US"/>
              </w:rPr>
            </w:pPr>
            <w:r>
              <w:rPr>
                <w:lang w:eastAsia="en-US"/>
              </w:rPr>
              <w:t>- военных действий, а также манёвров или иных военных мероприятий;</w:t>
            </w:r>
          </w:p>
          <w:p w:rsidR="00BB4A0C" w:rsidRDefault="00BB4A0C" w:rsidP="00ED58C5">
            <w:pPr>
              <w:autoSpaceDE w:val="0"/>
              <w:autoSpaceDN w:val="0"/>
              <w:adjustRightInd w:val="0"/>
              <w:jc w:val="both"/>
              <w:rPr>
                <w:lang w:eastAsia="en-US"/>
              </w:rPr>
            </w:pPr>
            <w:r>
              <w:rPr>
                <w:lang w:eastAsia="en-US"/>
              </w:rPr>
              <w:lastRenderedPageBreak/>
              <w:t>- гражданской войны, народных волнений всякого рода или забастовок.</w:t>
            </w:r>
          </w:p>
          <w:p w:rsidR="00BB4A0C" w:rsidRDefault="00BB4A0C" w:rsidP="00ED58C5">
            <w:pPr>
              <w:autoSpaceDE w:val="0"/>
              <w:autoSpaceDN w:val="0"/>
              <w:adjustRightInd w:val="0"/>
              <w:jc w:val="both"/>
              <w:rPr>
                <w:lang w:eastAsia="en-US"/>
              </w:rPr>
            </w:pPr>
            <w:r>
              <w:rPr>
                <w:lang w:eastAsia="en-US"/>
              </w:rPr>
              <w:t>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BB4A0C" w:rsidRDefault="00BB4A0C" w:rsidP="00ED58C5">
            <w:pPr>
              <w:autoSpaceDE w:val="0"/>
              <w:autoSpaceDN w:val="0"/>
              <w:adjustRightInd w:val="0"/>
              <w:jc w:val="both"/>
              <w:rPr>
                <w:lang w:eastAsia="en-US"/>
              </w:rPr>
            </w:pPr>
            <w:r>
              <w:rPr>
                <w:lang w:eastAsia="en-US"/>
              </w:rPr>
              <w:t>- чрезвычайных (особых) положений, объявленных органами власти в установленном законом порядке в связи с событиями;</w:t>
            </w:r>
          </w:p>
          <w:p w:rsidR="00BB4A0C" w:rsidRDefault="00BB4A0C" w:rsidP="00ED58C5">
            <w:pPr>
              <w:autoSpaceDE w:val="0"/>
              <w:autoSpaceDN w:val="0"/>
              <w:adjustRightInd w:val="0"/>
              <w:jc w:val="both"/>
              <w:rPr>
                <w:lang w:eastAsia="en-US"/>
              </w:rPr>
            </w:pPr>
            <w:r>
              <w:rPr>
                <w:lang w:eastAsia="en-US"/>
              </w:rPr>
              <w:t>- занятий застрахованного лица любыми видами спорта.</w:t>
            </w:r>
          </w:p>
          <w:p w:rsidR="00BB4A0C" w:rsidRDefault="00BB4A0C" w:rsidP="00ED58C5">
            <w:pPr>
              <w:autoSpaceDE w:val="0"/>
              <w:autoSpaceDN w:val="0"/>
              <w:adjustRightInd w:val="0"/>
              <w:jc w:val="both"/>
              <w:rPr>
                <w:lang w:eastAsia="en-US"/>
              </w:rPr>
            </w:pPr>
            <w:r>
              <w:rPr>
                <w:lang w:eastAsia="en-US"/>
              </w:rPr>
              <w:t>По страхованию на случай заболевания не являются страховыми случаями:</w:t>
            </w:r>
          </w:p>
          <w:p w:rsidR="00BB4A0C" w:rsidRDefault="00BB4A0C" w:rsidP="00ED58C5">
            <w:pPr>
              <w:autoSpaceDE w:val="0"/>
              <w:autoSpaceDN w:val="0"/>
              <w:adjustRightInd w:val="0"/>
              <w:jc w:val="both"/>
              <w:rPr>
                <w:lang w:eastAsia="en-US"/>
              </w:rPr>
            </w:pPr>
            <w:r>
              <w:rPr>
                <w:lang w:eastAsia="en-US"/>
              </w:rPr>
              <w:t xml:space="preserve"> - последствия СПИДа (ВИЧ-инфицирования), кроме случаев, предусмотренных ст. 122 Уголовного кодекса РФ;</w:t>
            </w:r>
          </w:p>
          <w:p w:rsidR="00BB4A0C" w:rsidRDefault="00BB4A0C" w:rsidP="00ED58C5">
            <w:pPr>
              <w:autoSpaceDE w:val="0"/>
              <w:autoSpaceDN w:val="0"/>
              <w:adjustRightInd w:val="0"/>
              <w:jc w:val="both"/>
              <w:rPr>
                <w:lang w:eastAsia="en-US"/>
              </w:rPr>
            </w:pPr>
            <w:r>
              <w:rPr>
                <w:lang w:eastAsia="en-US"/>
              </w:rPr>
              <w:t>- заболевания, не включенные в договор страхования;</w:t>
            </w:r>
          </w:p>
          <w:p w:rsidR="00BB4A0C" w:rsidRDefault="00BB4A0C" w:rsidP="00ED58C5">
            <w:pPr>
              <w:autoSpaceDE w:val="0"/>
              <w:autoSpaceDN w:val="0"/>
              <w:adjustRightInd w:val="0"/>
              <w:jc w:val="both"/>
              <w:rPr>
                <w:lang w:eastAsia="en-US"/>
              </w:rPr>
            </w:pPr>
            <w:r>
              <w:rPr>
                <w:lang w:eastAsia="en-US"/>
              </w:rPr>
              <w:t xml:space="preserve">- заболевания, диагностированные у застрахованного лица до вступления договора страхования в силу. </w:t>
            </w:r>
          </w:p>
          <w:p w:rsidR="00BB4A0C" w:rsidRDefault="00BB4A0C" w:rsidP="00ED58C5">
            <w:pPr>
              <w:autoSpaceDE w:val="0"/>
              <w:autoSpaceDN w:val="0"/>
              <w:adjustRightInd w:val="0"/>
              <w:jc w:val="both"/>
              <w:rPr>
                <w:lang w:eastAsia="en-US"/>
              </w:rPr>
            </w:pPr>
            <w:r>
              <w:rPr>
                <w:lang w:eastAsia="en-US"/>
              </w:rPr>
              <w:t>По страхованию от несчастного случая не являются страховыми случаями:</w:t>
            </w:r>
          </w:p>
          <w:p w:rsidR="00BB4A0C" w:rsidRDefault="00BB4A0C" w:rsidP="00ED58C5">
            <w:pPr>
              <w:autoSpaceDE w:val="0"/>
              <w:autoSpaceDN w:val="0"/>
              <w:adjustRightInd w:val="0"/>
              <w:jc w:val="both"/>
              <w:rPr>
                <w:lang w:eastAsia="en-US"/>
              </w:rPr>
            </w:pPr>
            <w:r>
              <w:rPr>
                <w:lang w:eastAsia="en-US"/>
              </w:rPr>
              <w:t>- последствия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 за исключением случаев, когда он был доведен до такого состояния противоправными действиями третьих лиц;</w:t>
            </w:r>
          </w:p>
          <w:p w:rsidR="00BB4A0C" w:rsidRDefault="00BB4A0C" w:rsidP="00ED58C5">
            <w:pPr>
              <w:autoSpaceDE w:val="0"/>
              <w:autoSpaceDN w:val="0"/>
              <w:adjustRightInd w:val="0"/>
              <w:jc w:val="both"/>
              <w:rPr>
                <w:lang w:eastAsia="en-US"/>
              </w:rPr>
            </w:pPr>
            <w:r>
              <w:rPr>
                <w:lang w:eastAsia="en-US"/>
              </w:rPr>
              <w:t>- последствия сотрясения мозга при сроках лечения для застрахованных лиц в возрасте от 18 лет (включительно) − менее 14 дней;</w:t>
            </w:r>
          </w:p>
          <w:p w:rsidR="00BB4A0C" w:rsidRDefault="00BB4A0C" w:rsidP="00ED58C5">
            <w:pPr>
              <w:autoSpaceDE w:val="0"/>
              <w:autoSpaceDN w:val="0"/>
              <w:adjustRightInd w:val="0"/>
              <w:jc w:val="both"/>
              <w:rPr>
                <w:lang w:eastAsia="en-US"/>
              </w:rPr>
            </w:pPr>
            <w:r>
              <w:rPr>
                <w:lang w:eastAsia="en-US"/>
              </w:rPr>
              <w:t>- несчастного случая, обусловленного приступом эпилепсии.</w:t>
            </w:r>
          </w:p>
          <w:p w:rsidR="00BB4A0C" w:rsidRDefault="00BB4A0C" w:rsidP="00ED58C5">
            <w:pPr>
              <w:autoSpaceDE w:val="0"/>
              <w:autoSpaceDN w:val="0"/>
              <w:adjustRightInd w:val="0"/>
              <w:jc w:val="both"/>
              <w:rPr>
                <w:lang w:eastAsia="en-US"/>
              </w:rPr>
            </w:pPr>
            <w:r>
              <w:rPr>
                <w:lang w:eastAsia="en-US"/>
              </w:rPr>
              <w:t>Не являются застрахованными случаи обусловленные беременностью, в том числе, операции кесарева сечения, операции по поводу внематочной беременности, прерывания беременности.</w:t>
            </w:r>
          </w:p>
        </w:tc>
      </w:tr>
      <w:tr w:rsidR="00BB4A0C" w:rsidTr="00E13DCC">
        <w:trPr>
          <w:trHeight w:val="1109"/>
        </w:trPr>
        <w:tc>
          <w:tcPr>
            <w:tcW w:w="1038" w:type="pct"/>
            <w:gridSpan w:val="3"/>
            <w:vMerge/>
            <w:tcBorders>
              <w:top w:val="single" w:sz="4" w:space="0" w:color="auto"/>
              <w:left w:val="single" w:sz="4" w:space="0" w:color="auto"/>
              <w:bottom w:val="single" w:sz="4" w:space="0" w:color="auto"/>
              <w:right w:val="single" w:sz="4" w:space="0" w:color="auto"/>
            </w:tcBorders>
            <w:vAlign w:val="center"/>
            <w:hideMark/>
          </w:tcPr>
          <w:p w:rsidR="00BB4A0C" w:rsidRDefault="00BB4A0C" w:rsidP="00ED58C5">
            <w:pPr>
              <w:rPr>
                <w:i/>
                <w:lang w:eastAsia="en-US"/>
              </w:rPr>
            </w:pPr>
          </w:p>
        </w:tc>
        <w:tc>
          <w:tcPr>
            <w:tcW w:w="1020"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i/>
                <w:lang w:eastAsia="en-US"/>
              </w:rPr>
            </w:pPr>
            <w:r>
              <w:rPr>
                <w:bCs/>
                <w:lang w:eastAsia="en-US"/>
              </w:rPr>
              <w:t>Требования к качеству услуги</w:t>
            </w:r>
          </w:p>
        </w:tc>
        <w:tc>
          <w:tcPr>
            <w:tcW w:w="2942" w:type="pct"/>
            <w:gridSpan w:val="5"/>
            <w:tcBorders>
              <w:top w:val="single" w:sz="4" w:space="0" w:color="auto"/>
              <w:left w:val="single" w:sz="4" w:space="0" w:color="auto"/>
              <w:bottom w:val="single" w:sz="4" w:space="0" w:color="auto"/>
              <w:right w:val="single" w:sz="4" w:space="0" w:color="auto"/>
            </w:tcBorders>
            <w:hideMark/>
          </w:tcPr>
          <w:p w:rsidR="00BB4A0C" w:rsidRDefault="00BB4A0C" w:rsidP="00ED58C5">
            <w:pPr>
              <w:pStyle w:val="a9"/>
              <w:widowControl w:val="0"/>
              <w:tabs>
                <w:tab w:val="left" w:pos="-4440"/>
                <w:tab w:val="left" w:pos="709"/>
              </w:tabs>
              <w:ind w:firstLine="0"/>
              <w:rPr>
                <w:lang w:eastAsia="en-US"/>
              </w:rPr>
            </w:pPr>
            <w:r>
              <w:rPr>
                <w:sz w:val="24"/>
                <w:lang w:eastAsia="en-US"/>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b/>
                <w:i/>
                <w:lang w:eastAsia="en-US"/>
              </w:rPr>
            </w:pPr>
            <w:r>
              <w:rPr>
                <w:b/>
                <w:lang w:eastAsia="en-US"/>
              </w:rPr>
              <w:t>3. Требования к результатам</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Default="00BB4A0C" w:rsidP="00ED58C5">
            <w:pPr>
              <w:pStyle w:val="a9"/>
              <w:widowControl w:val="0"/>
              <w:tabs>
                <w:tab w:val="left" w:pos="-4440"/>
                <w:tab w:val="left" w:pos="709"/>
              </w:tabs>
              <w:ind w:firstLine="0"/>
              <w:rPr>
                <w:b/>
                <w:lang w:eastAsia="en-US"/>
              </w:rPr>
            </w:pPr>
            <w:r>
              <w:rPr>
                <w:sz w:val="24"/>
                <w:lang w:eastAsia="en-US"/>
              </w:rPr>
              <w:t>При условии соблюдения страхователем содержащихся в правилах и договоре страхования положений,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договора страхования.</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lang w:eastAsia="en-US"/>
              </w:rPr>
            </w:pPr>
            <w:r>
              <w:rPr>
                <w:b/>
                <w:lang w:eastAsia="en-US"/>
              </w:rPr>
              <w:t>4.</w:t>
            </w:r>
            <w:r>
              <w:rPr>
                <w:lang w:eastAsia="en-US"/>
              </w:rPr>
              <w:t xml:space="preserve"> </w:t>
            </w:r>
            <w:r>
              <w:rPr>
                <w:b/>
                <w:bCs/>
                <w:lang w:eastAsia="en-US"/>
              </w:rPr>
              <w:t>Место, условия и порядок оказания услуг</w:t>
            </w:r>
          </w:p>
        </w:tc>
      </w:tr>
      <w:tr w:rsidR="00BB4A0C" w:rsidTr="00E13DCC">
        <w:tc>
          <w:tcPr>
            <w:tcW w:w="966"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lang w:eastAsia="en-US"/>
              </w:rPr>
            </w:pPr>
            <w:r>
              <w:rPr>
                <w:lang w:eastAsia="en-US"/>
              </w:rPr>
              <w:t xml:space="preserve">Место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BB4A0C" w:rsidRDefault="00BB4A0C" w:rsidP="00ED58C5">
            <w:pPr>
              <w:pStyle w:val="a9"/>
              <w:widowControl w:val="0"/>
              <w:tabs>
                <w:tab w:val="left" w:pos="-4440"/>
                <w:tab w:val="left" w:pos="709"/>
              </w:tabs>
              <w:ind w:firstLine="0"/>
              <w:rPr>
                <w:sz w:val="24"/>
                <w:lang w:eastAsia="en-US"/>
              </w:rPr>
            </w:pPr>
            <w:r>
              <w:rPr>
                <w:sz w:val="24"/>
                <w:lang w:eastAsia="en-US"/>
              </w:rPr>
              <w:t>Оказание услуг должно производиться Страховщиком на всей территории страхования. Территория страхования – Российская Федерация.</w:t>
            </w:r>
          </w:p>
        </w:tc>
      </w:tr>
      <w:tr w:rsidR="00BB4A0C" w:rsidTr="00E13DCC">
        <w:tc>
          <w:tcPr>
            <w:tcW w:w="966"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i/>
                <w:lang w:eastAsia="en-US"/>
              </w:rPr>
            </w:pPr>
            <w:r>
              <w:rPr>
                <w:lang w:eastAsia="en-US"/>
              </w:rPr>
              <w:t xml:space="preserve">Условия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BB4A0C" w:rsidRDefault="00BB4A0C" w:rsidP="00ED58C5">
            <w:pPr>
              <w:pStyle w:val="a9"/>
              <w:widowControl w:val="0"/>
              <w:tabs>
                <w:tab w:val="left" w:pos="-4440"/>
                <w:tab w:val="left" w:pos="709"/>
              </w:tabs>
              <w:ind w:firstLine="0"/>
              <w:rPr>
                <w:sz w:val="24"/>
                <w:lang w:eastAsia="en-US"/>
              </w:rPr>
            </w:pPr>
            <w:r>
              <w:rPr>
                <w:sz w:val="24"/>
                <w:lang w:eastAsia="en-US"/>
              </w:rPr>
              <w:t>Страховщик обязан оказывать услуги лично, без привлечения сторонних организаций, в соответствии с требованиями Договора страхования.</w:t>
            </w:r>
          </w:p>
          <w:p w:rsidR="00BB4A0C" w:rsidRDefault="00BB4A0C" w:rsidP="00ED58C5">
            <w:pPr>
              <w:pStyle w:val="a9"/>
              <w:widowControl w:val="0"/>
              <w:tabs>
                <w:tab w:val="left" w:pos="-4440"/>
                <w:tab w:val="left" w:pos="709"/>
              </w:tabs>
              <w:ind w:firstLine="0"/>
              <w:rPr>
                <w:sz w:val="24"/>
                <w:lang w:eastAsia="en-US"/>
              </w:rPr>
            </w:pPr>
            <w:r>
              <w:rPr>
                <w:sz w:val="24"/>
                <w:lang w:eastAsia="en-US"/>
              </w:rPr>
              <w:t xml:space="preserve">Прием документов при возникновении страхового случая, выплата страхового возмещения, выдача страховых полисов должны </w:t>
            </w:r>
            <w:r>
              <w:rPr>
                <w:sz w:val="24"/>
                <w:lang w:eastAsia="en-US"/>
              </w:rPr>
              <w:lastRenderedPageBreak/>
              <w:t>осуществляться в г. Южно-Сахалинске.</w:t>
            </w:r>
          </w:p>
          <w:p w:rsidR="00BB4A0C" w:rsidRDefault="00BB4A0C" w:rsidP="00ED58C5">
            <w:pPr>
              <w:pStyle w:val="a6"/>
              <w:ind w:left="0"/>
              <w:jc w:val="both"/>
              <w:rPr>
                <w:lang w:eastAsia="en-US"/>
              </w:rPr>
            </w:pPr>
            <w:r>
              <w:rPr>
                <w:lang w:eastAsia="en-US"/>
              </w:rPr>
              <w:t>Страховщик должен в круглосуточном режиме обеспечивать консультирование и диспетчерское сопровождение Страхователя при наступлении страховых случаев.</w:t>
            </w:r>
          </w:p>
        </w:tc>
      </w:tr>
      <w:tr w:rsidR="00BB4A0C" w:rsidTr="00E13DCC">
        <w:tc>
          <w:tcPr>
            <w:tcW w:w="966"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i/>
                <w:lang w:eastAsia="en-US"/>
              </w:rPr>
            </w:pPr>
            <w:r>
              <w:rPr>
                <w:lang w:eastAsia="en-US"/>
              </w:rPr>
              <w:lastRenderedPageBreak/>
              <w:t xml:space="preserve">Сроки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BB4A0C" w:rsidRDefault="00BB4A0C" w:rsidP="00ED58C5">
            <w:pPr>
              <w:pStyle w:val="a9"/>
              <w:widowControl w:val="0"/>
              <w:tabs>
                <w:tab w:val="left" w:pos="-4440"/>
                <w:tab w:val="left" w:pos="709"/>
              </w:tabs>
              <w:ind w:firstLine="0"/>
              <w:rPr>
                <w:sz w:val="24"/>
                <w:lang w:eastAsia="en-US"/>
              </w:rPr>
            </w:pPr>
            <w:r>
              <w:rPr>
                <w:sz w:val="24"/>
                <w:lang w:eastAsia="en-US"/>
              </w:rPr>
              <w:t>Срок действия договора начинается с момента подписания договора и составляет 1 год.</w:t>
            </w:r>
          </w:p>
          <w:p w:rsidR="00BB4A0C" w:rsidRDefault="00BB4A0C" w:rsidP="00ED58C5">
            <w:pPr>
              <w:pStyle w:val="a9"/>
              <w:widowControl w:val="0"/>
              <w:tabs>
                <w:tab w:val="left" w:pos="-4440"/>
                <w:tab w:val="left" w:pos="709"/>
              </w:tabs>
              <w:ind w:firstLine="0"/>
              <w:rPr>
                <w:i/>
                <w:lang w:eastAsia="en-US"/>
              </w:rPr>
            </w:pPr>
            <w:r>
              <w:rPr>
                <w:sz w:val="24"/>
                <w:lang w:eastAsia="en-US"/>
              </w:rPr>
              <w:t>Срок страхования, обусловленный настоящим договором, начинается с 00 часов 00 минут дня, следующего за днем подписания договора, но не ранее дня, следующего за днем исполнения страхователем обязанности по уплате страховой премии или первого страхового взноса.</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i/>
                <w:lang w:eastAsia="en-US"/>
              </w:rPr>
            </w:pPr>
            <w:r>
              <w:rPr>
                <w:b/>
                <w:bCs/>
                <w:lang w:eastAsia="en-US"/>
              </w:rPr>
              <w:t>5. Форма, сроки и порядок оплаты</w:t>
            </w:r>
          </w:p>
        </w:tc>
      </w:tr>
      <w:tr w:rsidR="00BB4A0C" w:rsidTr="00E13DCC">
        <w:tc>
          <w:tcPr>
            <w:tcW w:w="966"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i/>
                <w:lang w:eastAsia="en-US"/>
              </w:rPr>
            </w:pPr>
            <w:r>
              <w:rPr>
                <w:bCs/>
                <w:lang w:eastAsia="en-US"/>
              </w:rPr>
              <w:t>Форма оплаты</w:t>
            </w:r>
          </w:p>
        </w:tc>
        <w:tc>
          <w:tcPr>
            <w:tcW w:w="4034" w:type="pct"/>
            <w:gridSpan w:val="8"/>
            <w:tcBorders>
              <w:top w:val="single" w:sz="4" w:space="0" w:color="auto"/>
              <w:left w:val="single" w:sz="4" w:space="0" w:color="auto"/>
              <w:bottom w:val="single" w:sz="4" w:space="0" w:color="auto"/>
              <w:right w:val="single" w:sz="4" w:space="0" w:color="auto"/>
            </w:tcBorders>
            <w:hideMark/>
          </w:tcPr>
          <w:p w:rsidR="00BB4A0C" w:rsidRDefault="00BB4A0C" w:rsidP="00ED58C5">
            <w:pPr>
              <w:jc w:val="both"/>
              <w:rPr>
                <w:bCs/>
                <w:lang w:eastAsia="en-US"/>
              </w:rPr>
            </w:pPr>
            <w:r>
              <w:rPr>
                <w:bCs/>
                <w:lang w:eastAsia="en-US"/>
              </w:rPr>
              <w:t>Оплата осуществляется в безналичной форме путем перечисления средств на счет контрагента.</w:t>
            </w:r>
          </w:p>
        </w:tc>
      </w:tr>
      <w:tr w:rsidR="00BB4A0C" w:rsidTr="00E13DCC">
        <w:tc>
          <w:tcPr>
            <w:tcW w:w="966"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ind w:right="-109"/>
              <w:rPr>
                <w:i/>
                <w:lang w:eastAsia="en-US"/>
              </w:rPr>
            </w:pPr>
            <w:r>
              <w:rPr>
                <w:bCs/>
                <w:lang w:eastAsia="en-US"/>
              </w:rPr>
              <w:t>Авансирование</w:t>
            </w:r>
          </w:p>
        </w:tc>
        <w:tc>
          <w:tcPr>
            <w:tcW w:w="4034" w:type="pct"/>
            <w:gridSpan w:val="8"/>
            <w:tcBorders>
              <w:top w:val="single" w:sz="4" w:space="0" w:color="auto"/>
              <w:left w:val="single" w:sz="4" w:space="0" w:color="auto"/>
              <w:bottom w:val="single" w:sz="4" w:space="0" w:color="auto"/>
              <w:right w:val="single" w:sz="4" w:space="0" w:color="auto"/>
            </w:tcBorders>
            <w:hideMark/>
          </w:tcPr>
          <w:p w:rsidR="00BB4A0C" w:rsidRDefault="00BB4A0C" w:rsidP="00ED58C5">
            <w:pPr>
              <w:tabs>
                <w:tab w:val="left" w:pos="3675"/>
              </w:tabs>
              <w:jc w:val="both"/>
              <w:rPr>
                <w:bCs/>
                <w:lang w:eastAsia="en-US"/>
              </w:rPr>
            </w:pPr>
            <w:r>
              <w:rPr>
                <w:bCs/>
                <w:lang w:eastAsia="en-US"/>
              </w:rPr>
              <w:t>Предусмотрено авансирование в размере 100 % от цены договора.</w:t>
            </w:r>
          </w:p>
        </w:tc>
      </w:tr>
      <w:tr w:rsidR="00BB4A0C" w:rsidTr="00E13DCC">
        <w:tc>
          <w:tcPr>
            <w:tcW w:w="966" w:type="pct"/>
            <w:gridSpan w:val="2"/>
            <w:tcBorders>
              <w:top w:val="single" w:sz="4" w:space="0" w:color="auto"/>
              <w:left w:val="single" w:sz="4" w:space="0" w:color="auto"/>
              <w:bottom w:val="single" w:sz="4" w:space="0" w:color="auto"/>
              <w:right w:val="single" w:sz="4" w:space="0" w:color="auto"/>
            </w:tcBorders>
            <w:hideMark/>
          </w:tcPr>
          <w:p w:rsidR="00BB4A0C" w:rsidRDefault="00BB4A0C" w:rsidP="00ED58C5">
            <w:pPr>
              <w:rPr>
                <w:i/>
                <w:lang w:eastAsia="en-US"/>
              </w:rPr>
            </w:pPr>
            <w:r>
              <w:rPr>
                <w:bCs/>
                <w:lang w:eastAsia="en-US"/>
              </w:rPr>
              <w:t>Срок и порядок оплаты</w:t>
            </w:r>
          </w:p>
        </w:tc>
        <w:tc>
          <w:tcPr>
            <w:tcW w:w="4034" w:type="pct"/>
            <w:gridSpan w:val="8"/>
            <w:tcBorders>
              <w:top w:val="single" w:sz="4" w:space="0" w:color="auto"/>
              <w:left w:val="single" w:sz="4" w:space="0" w:color="auto"/>
              <w:bottom w:val="single" w:sz="4" w:space="0" w:color="auto"/>
              <w:right w:val="single" w:sz="4" w:space="0" w:color="auto"/>
            </w:tcBorders>
            <w:hideMark/>
          </w:tcPr>
          <w:p w:rsidR="00BB4A0C" w:rsidRDefault="00BB4A0C" w:rsidP="00ED58C5">
            <w:pPr>
              <w:pStyle w:val="a9"/>
              <w:widowControl w:val="0"/>
              <w:tabs>
                <w:tab w:val="left" w:pos="-4440"/>
                <w:tab w:val="left" w:pos="709"/>
              </w:tabs>
              <w:ind w:firstLine="0"/>
              <w:rPr>
                <w:sz w:val="24"/>
                <w:lang w:eastAsia="en-US"/>
              </w:rPr>
            </w:pPr>
            <w:r>
              <w:rPr>
                <w:sz w:val="24"/>
                <w:lang w:eastAsia="en-US"/>
              </w:rPr>
              <w:t>Страховая премия уплачивается до даты подписания договора.</w:t>
            </w:r>
          </w:p>
          <w:p w:rsidR="00BB4A0C" w:rsidRDefault="00BB4A0C" w:rsidP="00ED58C5">
            <w:pPr>
              <w:pStyle w:val="a9"/>
              <w:widowControl w:val="0"/>
              <w:tabs>
                <w:tab w:val="left" w:pos="-4440"/>
                <w:tab w:val="left" w:pos="709"/>
              </w:tabs>
              <w:ind w:firstLine="0"/>
              <w:rPr>
                <w:i/>
                <w:sz w:val="24"/>
                <w:lang w:eastAsia="en-US"/>
              </w:rPr>
            </w:pPr>
            <w:r>
              <w:rPr>
                <w:sz w:val="24"/>
                <w:lang w:eastAsia="en-US"/>
              </w:rPr>
              <w:t>Датой уплаты страховой премии считается дата поступления денежных средств на расчетный счет Страховщика.</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Pr="002D1154" w:rsidRDefault="00BB4A0C" w:rsidP="00ED58C5">
            <w:pPr>
              <w:jc w:val="both"/>
              <w:rPr>
                <w:i/>
              </w:rPr>
            </w:pPr>
            <w:r w:rsidRPr="002D1154">
              <w:rPr>
                <w:b/>
                <w:bCs/>
              </w:rPr>
              <w:t>6. Иные требования</w:t>
            </w:r>
          </w:p>
        </w:tc>
      </w:tr>
      <w:tr w:rsidR="00BB4A0C"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Pr="002D1154" w:rsidRDefault="00BB4A0C" w:rsidP="00ED58C5">
            <w:pPr>
              <w:jc w:val="both"/>
              <w:rPr>
                <w:i/>
              </w:rPr>
            </w:pPr>
            <w:r w:rsidRPr="002D1154">
              <w:rPr>
                <w:bCs/>
              </w:rPr>
              <w:t>Не предусмотрено</w:t>
            </w:r>
            <w:r w:rsidRPr="002D1154">
              <w:rPr>
                <w:bCs/>
                <w:i/>
              </w:rPr>
              <w:t>.</w:t>
            </w:r>
          </w:p>
        </w:tc>
      </w:tr>
      <w:tr w:rsidR="00BB4A0C" w:rsidRPr="00556798"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Pr="002D1154" w:rsidRDefault="00BB4A0C" w:rsidP="00ED58C5">
            <w:pPr>
              <w:jc w:val="both"/>
              <w:rPr>
                <w:b/>
              </w:rPr>
            </w:pPr>
            <w:r w:rsidRPr="002D1154">
              <w:rPr>
                <w:b/>
              </w:rPr>
              <w:t>7. Расчет стоимости услуг за единицу</w:t>
            </w:r>
          </w:p>
        </w:tc>
      </w:tr>
      <w:tr w:rsidR="00BB4A0C" w:rsidRPr="00556798"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BB4A0C" w:rsidRPr="002D1154" w:rsidRDefault="00BB4A0C" w:rsidP="00ED58C5">
            <w:pPr>
              <w:jc w:val="both"/>
              <w:rPr>
                <w:i/>
                <w:sz w:val="28"/>
                <w:szCs w:val="28"/>
              </w:rPr>
            </w:pPr>
            <w:r w:rsidRPr="002D1154">
              <w:t>Цена за единицу каждого наименования услуг указывается участником в техническом предложении,</w:t>
            </w:r>
            <w:r w:rsidRPr="002D1154">
              <w:rPr>
                <w:b/>
                <w:i/>
              </w:rPr>
              <w:t xml:space="preserve"> </w:t>
            </w:r>
            <w:r w:rsidRPr="002D1154">
              <w:t>подготовленном по Форме технического предложения участника, представленной в приложении № 1.3 конкурсной документации</w:t>
            </w:r>
            <w:proofErr w:type="gramStart"/>
            <w:r w:rsidRPr="002D1154">
              <w:t>..</w:t>
            </w:r>
            <w:proofErr w:type="gramEnd"/>
          </w:p>
        </w:tc>
      </w:tr>
    </w:tbl>
    <w:p w:rsidR="00BB4A0C" w:rsidRDefault="00BB4A0C" w:rsidP="00BB4A0C">
      <w:pPr>
        <w:jc w:val="center"/>
        <w:rPr>
          <w:bCs/>
          <w:sz w:val="28"/>
          <w:szCs w:val="28"/>
        </w:rPr>
      </w:pPr>
    </w:p>
    <w:p w:rsidR="00BB4A0C" w:rsidRDefault="00BB4A0C" w:rsidP="00BB4A0C">
      <w:pPr>
        <w:jc w:val="center"/>
        <w:rPr>
          <w:bCs/>
          <w:sz w:val="28"/>
          <w:szCs w:val="28"/>
        </w:rPr>
      </w:pPr>
    </w:p>
    <w:p w:rsidR="00142364" w:rsidRDefault="00142364" w:rsidP="00142364">
      <w:pPr>
        <w:spacing w:after="200" w:line="276" w:lineRule="auto"/>
        <w:rPr>
          <w:rFonts w:eastAsia="MS Mincho"/>
        </w:rPr>
      </w:pPr>
    </w:p>
    <w:p w:rsidR="00142364" w:rsidRDefault="00142364" w:rsidP="00142364">
      <w:pPr>
        <w:rPr>
          <w:rFonts w:eastAsia="MS Mincho"/>
        </w:rPr>
        <w:sectPr w:rsidR="00142364" w:rsidSect="004C4011">
          <w:pgSz w:w="11906" w:h="16838"/>
          <w:pgMar w:top="1103" w:right="850" w:bottom="1134" w:left="1276" w:header="708" w:footer="708" w:gutter="0"/>
          <w:cols w:space="708"/>
          <w:docGrid w:linePitch="360"/>
        </w:sectPr>
      </w:pPr>
    </w:p>
    <w:p w:rsidR="00BB4A0C" w:rsidRPr="00BB4A0C" w:rsidRDefault="00BB4A0C" w:rsidP="00BB4A0C">
      <w:pPr>
        <w:pStyle w:val="a9"/>
        <w:ind w:firstLine="6237"/>
        <w:jc w:val="left"/>
        <w:rPr>
          <w:sz w:val="24"/>
        </w:rPr>
      </w:pPr>
      <w:r w:rsidRPr="00BB4A0C">
        <w:rPr>
          <w:sz w:val="24"/>
        </w:rPr>
        <w:lastRenderedPageBreak/>
        <w:t>Приложение № 1.2</w:t>
      </w:r>
    </w:p>
    <w:p w:rsidR="00BB4A0C" w:rsidRPr="00BB4A0C" w:rsidRDefault="00BB4A0C" w:rsidP="00BB4A0C">
      <w:pPr>
        <w:pStyle w:val="a9"/>
        <w:ind w:firstLine="6237"/>
        <w:jc w:val="left"/>
        <w:rPr>
          <w:sz w:val="24"/>
        </w:rPr>
      </w:pPr>
      <w:r w:rsidRPr="00BB4A0C">
        <w:rPr>
          <w:sz w:val="24"/>
        </w:rPr>
        <w:t>к конкурсной документации</w:t>
      </w:r>
    </w:p>
    <w:p w:rsidR="00BB4A0C" w:rsidRPr="00BB4A0C" w:rsidRDefault="00BB4A0C" w:rsidP="00BB4A0C">
      <w:pPr>
        <w:pStyle w:val="a9"/>
        <w:ind w:firstLine="6237"/>
        <w:jc w:val="left"/>
        <w:rPr>
          <w:sz w:val="24"/>
        </w:rPr>
      </w:pPr>
    </w:p>
    <w:p w:rsidR="00BB4A0C" w:rsidRPr="001A5D18" w:rsidRDefault="00BB4A0C" w:rsidP="00BB4A0C">
      <w:pPr>
        <w:rPr>
          <w:sz w:val="28"/>
          <w:szCs w:val="28"/>
        </w:rPr>
      </w:pPr>
    </w:p>
    <w:p w:rsidR="00BB4A0C" w:rsidRPr="001A5D18" w:rsidRDefault="00BB4A0C" w:rsidP="00BB4A0C">
      <w:pPr>
        <w:jc w:val="center"/>
        <w:rPr>
          <w:b/>
          <w:bCs/>
          <w:kern w:val="28"/>
        </w:rPr>
      </w:pPr>
      <w:r w:rsidRPr="001A5D18">
        <w:rPr>
          <w:b/>
          <w:bCs/>
          <w:kern w:val="28"/>
        </w:rPr>
        <w:t xml:space="preserve">ПРОЕКТ ДОГОВОРА </w:t>
      </w:r>
    </w:p>
    <w:p w:rsidR="00BB4A0C" w:rsidRPr="001A5D18" w:rsidRDefault="00BB4A0C" w:rsidP="00BB4A0C">
      <w:pPr>
        <w:jc w:val="center"/>
        <w:rPr>
          <w:b/>
          <w:bCs/>
          <w:kern w:val="28"/>
        </w:rPr>
      </w:pPr>
      <w:r w:rsidRPr="001A5D18">
        <w:rPr>
          <w:b/>
          <w:bCs/>
          <w:kern w:val="28"/>
        </w:rPr>
        <w:t xml:space="preserve">страхования от несчастных случаев </w:t>
      </w:r>
      <w:r w:rsidR="00F575C6">
        <w:rPr>
          <w:b/>
          <w:bCs/>
          <w:kern w:val="28"/>
        </w:rPr>
        <w:t>и заболеваний</w:t>
      </w:r>
    </w:p>
    <w:p w:rsidR="00BB4A0C" w:rsidRPr="001A5D18" w:rsidRDefault="00BB4A0C" w:rsidP="00BB4A0C">
      <w:pPr>
        <w:jc w:val="center"/>
        <w:rPr>
          <w:b/>
          <w:bCs/>
          <w:kern w:val="28"/>
        </w:rPr>
      </w:pPr>
    </w:p>
    <w:p w:rsidR="00BB4A0C" w:rsidRPr="001A5D18" w:rsidRDefault="00BB4A0C" w:rsidP="00BB4A0C">
      <w:pPr>
        <w:widowControl w:val="0"/>
        <w:tabs>
          <w:tab w:val="left" w:pos="0"/>
          <w:tab w:val="left" w:pos="6804"/>
        </w:tabs>
        <w:suppressAutoHyphens/>
        <w:jc w:val="both"/>
      </w:pPr>
      <w:r w:rsidRPr="001A5D18">
        <w:t>г.  Южно-Сахалинск                                                                       «____» __________ 20</w:t>
      </w:r>
      <w:r>
        <w:t>20</w:t>
      </w:r>
      <w:r w:rsidRPr="001A5D18">
        <w:t xml:space="preserve"> г. </w:t>
      </w:r>
    </w:p>
    <w:p w:rsidR="00BB4A0C" w:rsidRPr="001A5D18" w:rsidRDefault="00BB4A0C" w:rsidP="00BB4A0C">
      <w:pPr>
        <w:widowControl w:val="0"/>
        <w:suppressAutoHyphens/>
        <w:ind w:firstLine="709"/>
        <w:outlineLvl w:val="0"/>
        <w:rPr>
          <w:bCs/>
          <w:iCs/>
          <w:kern w:val="28"/>
        </w:rPr>
      </w:pPr>
    </w:p>
    <w:p w:rsidR="00BB4A0C" w:rsidRPr="001A5D18" w:rsidRDefault="00BB4A0C" w:rsidP="00BB4A0C">
      <w:pPr>
        <w:ind w:firstLine="708"/>
        <w:jc w:val="both"/>
      </w:pPr>
      <w:proofErr w:type="gramStart"/>
      <w:r w:rsidRPr="001A5D18">
        <w:t xml:space="preserve">_________________________________, именуемое в дальнейшем «Страховщик» в лице______________________________, действующего на основании ________________________с одной стороны, и </w:t>
      </w:r>
      <w:proofErr w:type="gramEnd"/>
    </w:p>
    <w:p w:rsidR="00BB4A0C" w:rsidRPr="001A5D18" w:rsidRDefault="00BB4A0C" w:rsidP="00BB4A0C">
      <w:pPr>
        <w:ind w:firstLine="708"/>
        <w:jc w:val="both"/>
      </w:pPr>
      <w:r w:rsidRPr="001A5D18">
        <w:rPr>
          <w:kern w:val="28"/>
        </w:rPr>
        <w:t>Акционерное общество «Пассажирская компания «Сахалин» (АО «ПКС»),</w:t>
      </w:r>
      <w:r w:rsidRPr="001A5D18">
        <w:t xml:space="preserve"> именуемое в дальнейшем «Страхователь» в лице </w:t>
      </w:r>
      <w:r w:rsidRPr="001A5D18">
        <w:rPr>
          <w:kern w:val="28"/>
        </w:rPr>
        <w:t>Генерального директора Костыренко Дмитрия Алексеевича, действующего на основании Устава</w:t>
      </w:r>
      <w:r w:rsidRPr="001A5D18">
        <w:t>, с другой стороны, заключили настоящий Договор о нижеследующем.</w:t>
      </w:r>
    </w:p>
    <w:p w:rsidR="00BB4A0C" w:rsidRPr="001A5D18" w:rsidRDefault="00BB4A0C" w:rsidP="00BB4A0C"/>
    <w:p w:rsidR="00BB4A0C" w:rsidRPr="001A5D18" w:rsidRDefault="00BB4A0C" w:rsidP="00BB4A0C">
      <w:pPr>
        <w:keepNext/>
        <w:jc w:val="center"/>
        <w:outlineLvl w:val="0"/>
        <w:rPr>
          <w:b/>
          <w:bCs/>
          <w:kern w:val="28"/>
        </w:rPr>
      </w:pPr>
      <w:r w:rsidRPr="001A5D18">
        <w:rPr>
          <w:b/>
          <w:bCs/>
          <w:kern w:val="28"/>
        </w:rPr>
        <w:t>1. ПРЕДМЕТ ДОГОВОРА</w:t>
      </w:r>
    </w:p>
    <w:p w:rsidR="00BB4A0C" w:rsidRPr="001A5D18" w:rsidRDefault="00BB4A0C" w:rsidP="00BB4A0C">
      <w:pPr>
        <w:ind w:firstLine="709"/>
      </w:pPr>
    </w:p>
    <w:p w:rsidR="00BB4A0C" w:rsidRPr="001A5D18" w:rsidRDefault="00BB4A0C" w:rsidP="00BB4A0C">
      <w:pPr>
        <w:widowControl w:val="0"/>
        <w:suppressAutoHyphens/>
        <w:ind w:firstLine="709"/>
        <w:jc w:val="both"/>
        <w:rPr>
          <w:bCs/>
        </w:rPr>
      </w:pPr>
      <w:r w:rsidRPr="001A5D18">
        <w:rPr>
          <w:bCs/>
        </w:rPr>
        <w:t>1.1. Предметом настоящего Договора является страхование граждан, указанных в п. 1.4 настоящего Договора (Застрахованных лиц), в соответствии с Правилами страхования от несчастных случаев и заболеваний</w:t>
      </w:r>
      <w:r w:rsidRPr="001A5D18">
        <w:t xml:space="preserve"> Страховщика </w:t>
      </w:r>
      <w:r w:rsidRPr="001A5D18">
        <w:rPr>
          <w:bCs/>
        </w:rPr>
        <w:t>(далее - Правила) и настоящим Договором.</w:t>
      </w:r>
    </w:p>
    <w:p w:rsidR="00BB4A0C" w:rsidRPr="001A5D18" w:rsidRDefault="00BB4A0C" w:rsidP="00BB4A0C">
      <w:pPr>
        <w:widowControl w:val="0"/>
        <w:suppressAutoHyphens/>
        <w:ind w:firstLine="709"/>
        <w:jc w:val="both"/>
        <w:rPr>
          <w:bCs/>
        </w:rPr>
      </w:pPr>
      <w:r w:rsidRPr="001A5D18">
        <w:rPr>
          <w:bCs/>
        </w:rPr>
        <w:t>Правила являются неотъемлемой частью настоящего Договора (Приложение 1 к настоящему Договору).</w:t>
      </w:r>
    </w:p>
    <w:p w:rsidR="00BB4A0C" w:rsidRPr="001A5D18" w:rsidRDefault="00BB4A0C" w:rsidP="00BB4A0C">
      <w:pPr>
        <w:ind w:firstLine="709"/>
        <w:jc w:val="both"/>
      </w:pPr>
      <w:r w:rsidRPr="001A5D18">
        <w:t>1.2. В соответствии с настоящим Договором Страховщик обязуется при наступлении страховых случаев (Раздел 2 настоящего Договора) произвести страховую выплату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BB4A0C" w:rsidRPr="001A5D18" w:rsidRDefault="00BB4A0C" w:rsidP="00BB4A0C">
      <w:pPr>
        <w:widowControl w:val="0"/>
        <w:suppressAutoHyphens/>
        <w:ind w:firstLine="709"/>
        <w:jc w:val="both"/>
      </w:pPr>
      <w:r w:rsidRPr="001A5D18">
        <w:t xml:space="preserve">1.3. Объектом страхования являются имущественные интересы Застрахованного лица, связанные с причинением вреда жизни и здоровью Застрахованного лица вследствие  несчастных случаев согласно Правилам страхования от несчастных случаев и заболеваний, предусмотренных договором, произошедших в период страхового покрытия: </w:t>
      </w:r>
      <w:r w:rsidRPr="001A5D18">
        <w:rPr>
          <w:b/>
        </w:rPr>
        <w:t>период исполнения трудовых обязанностей</w:t>
      </w:r>
      <w:r w:rsidRPr="001A5D18">
        <w:t xml:space="preserve">. </w:t>
      </w:r>
    </w:p>
    <w:p w:rsidR="00BB4A0C" w:rsidRPr="001A5D18" w:rsidRDefault="00BB4A0C" w:rsidP="00BB4A0C">
      <w:pPr>
        <w:ind w:firstLine="709"/>
        <w:jc w:val="both"/>
      </w:pPr>
      <w:r w:rsidRPr="001A5D18">
        <w:t xml:space="preserve">Под заболеванием по настоящему Договору понимается диагностированное в течение срока действия договора страхования заболевание Застрахованного лица, предусмотренное договором страхования, повлекшее за собой последствия, на случай </w:t>
      </w:r>
      <w:proofErr w:type="gramStart"/>
      <w:r w:rsidRPr="001A5D18">
        <w:t>наступления</w:t>
      </w:r>
      <w:proofErr w:type="gramEnd"/>
      <w:r w:rsidRPr="001A5D18">
        <w:t xml:space="preserve"> которых осуществлялось страхование.</w:t>
      </w:r>
    </w:p>
    <w:p w:rsidR="00BB4A0C" w:rsidRPr="001A5D18" w:rsidRDefault="00BB4A0C" w:rsidP="00BB4A0C">
      <w:pPr>
        <w:ind w:firstLine="709"/>
        <w:jc w:val="both"/>
        <w:rPr>
          <w:sz w:val="26"/>
          <w:szCs w:val="26"/>
        </w:rPr>
      </w:pPr>
      <w:r w:rsidRPr="001A5D18">
        <w:t xml:space="preserve">1.4. Общая численность Застрахованных лиц на момент заключения настоящего Договора составляет </w:t>
      </w:r>
      <w:r w:rsidRPr="001A5D18">
        <w:rPr>
          <w:b/>
        </w:rPr>
        <w:t>345 (триста сорок пять) человек</w:t>
      </w:r>
      <w:r w:rsidRPr="001A5D18">
        <w:t xml:space="preserve">, в соответствии со Списком Застрахованных лиц (Приложение 2 к настоящему Договору), являющимся неотъемлемой частью настоящего Договора. Застрахованные лица </w:t>
      </w:r>
      <w:r w:rsidRPr="001A5D18">
        <w:rPr>
          <w:i/>
        </w:rPr>
        <w:t xml:space="preserve">- </w:t>
      </w:r>
      <w:r w:rsidRPr="001A5D18">
        <w:rPr>
          <w:b/>
        </w:rPr>
        <w:t>работники АО «ПКС»</w:t>
      </w:r>
      <w:r w:rsidRPr="001A5D18">
        <w:rPr>
          <w:i/>
        </w:rPr>
        <w:t>.</w:t>
      </w:r>
      <w:r w:rsidRPr="001A5D18">
        <w:rPr>
          <w:sz w:val="26"/>
          <w:szCs w:val="26"/>
        </w:rPr>
        <w:t xml:space="preserve">                     </w:t>
      </w:r>
    </w:p>
    <w:p w:rsidR="00BB4A0C" w:rsidRPr="001A5D18" w:rsidRDefault="00BB4A0C" w:rsidP="00BB4A0C">
      <w:pPr>
        <w:ind w:firstLine="709"/>
        <w:jc w:val="both"/>
        <w:rPr>
          <w:bCs/>
        </w:rPr>
      </w:pPr>
      <w:r w:rsidRPr="001A5D18">
        <w:t xml:space="preserve">1.5. Выгодоприобретатели на случай смерти указываются в Заявлениях о назначении Выгодоприобретателя. </w:t>
      </w:r>
      <w:r w:rsidRPr="001A5D18">
        <w:rPr>
          <w:bCs/>
        </w:rPr>
        <w:t xml:space="preserve">Если Выгодоприобретатель не </w:t>
      </w:r>
      <w:proofErr w:type="gramStart"/>
      <w:r w:rsidRPr="001A5D18">
        <w:rPr>
          <w:bCs/>
        </w:rPr>
        <w:t>назначен</w:t>
      </w:r>
      <w:proofErr w:type="gramEnd"/>
      <w:r w:rsidRPr="001A5D18">
        <w:rPr>
          <w:bCs/>
        </w:rPr>
        <w:t>, то Выгодоприобретателями в случае смерти Застрахованного лица считаются наследники Застрахованного лица.</w:t>
      </w:r>
    </w:p>
    <w:p w:rsidR="00BB4A0C" w:rsidRPr="001A5D18" w:rsidRDefault="00BB4A0C" w:rsidP="00BB4A0C">
      <w:pPr>
        <w:ind w:firstLine="709"/>
        <w:jc w:val="both"/>
        <w:rPr>
          <w:bCs/>
        </w:rPr>
      </w:pPr>
    </w:p>
    <w:p w:rsidR="00BB4A0C" w:rsidRPr="001A5D18" w:rsidRDefault="00BB4A0C" w:rsidP="00BB4A0C">
      <w:pPr>
        <w:keepNext/>
        <w:jc w:val="center"/>
        <w:outlineLvl w:val="0"/>
        <w:rPr>
          <w:b/>
          <w:kern w:val="28"/>
        </w:rPr>
      </w:pPr>
      <w:r w:rsidRPr="001A5D18">
        <w:rPr>
          <w:b/>
          <w:kern w:val="28"/>
        </w:rPr>
        <w:t>2. СТРАХОВЫЕ СЛУЧАИ</w:t>
      </w:r>
    </w:p>
    <w:p w:rsidR="00BB4A0C" w:rsidRPr="001A5D18" w:rsidRDefault="00BB4A0C" w:rsidP="00BB4A0C"/>
    <w:p w:rsidR="00BB4A0C" w:rsidRPr="001A5D18" w:rsidRDefault="00BB4A0C" w:rsidP="00BB4A0C">
      <w:pPr>
        <w:ind w:firstLine="709"/>
        <w:jc w:val="both"/>
        <w:rPr>
          <w:i/>
          <w:iCs/>
        </w:rPr>
      </w:pPr>
      <w:r w:rsidRPr="001A5D18">
        <w:t>2.1. Страховыми случаями по настоящему Договору являются</w:t>
      </w:r>
      <w:r w:rsidRPr="001A5D18">
        <w:rPr>
          <w:iCs/>
        </w:rPr>
        <w:t>:</w:t>
      </w:r>
    </w:p>
    <w:p w:rsidR="00BB4A0C" w:rsidRPr="001A5D18" w:rsidRDefault="00BB4A0C" w:rsidP="00BB4A0C">
      <w:pPr>
        <w:keepNext/>
        <w:widowControl w:val="0"/>
        <w:ind w:firstLine="709"/>
        <w:jc w:val="both"/>
        <w:outlineLvl w:val="0"/>
        <w:rPr>
          <w:rFonts w:eastAsia="MS Mincho"/>
          <w:kern w:val="28"/>
        </w:rPr>
      </w:pPr>
      <w:r w:rsidRPr="001A5D18">
        <w:rPr>
          <w:rFonts w:eastAsia="MS Mincho"/>
          <w:kern w:val="28"/>
        </w:rPr>
        <w:lastRenderedPageBreak/>
        <w:t>2.1.1. По страхованию от несчастных случаев:</w:t>
      </w:r>
    </w:p>
    <w:p w:rsidR="00BB4A0C" w:rsidRPr="001A5D18" w:rsidRDefault="00BB4A0C" w:rsidP="00BB4A0C">
      <w:pPr>
        <w:ind w:firstLine="708"/>
        <w:jc w:val="both"/>
        <w:rPr>
          <w:bCs/>
        </w:rPr>
      </w:pPr>
      <w:r w:rsidRPr="001A5D18">
        <w:rPr>
          <w:rFonts w:eastAsia="MS Mincho"/>
          <w:bCs/>
        </w:rPr>
        <w:t>а) В</w:t>
      </w:r>
      <w:r w:rsidRPr="001A5D18">
        <w:rPr>
          <w:bCs/>
        </w:rPr>
        <w:t xml:space="preserve">ременная утрата трудоспособности в результате несчастного случая; </w:t>
      </w:r>
    </w:p>
    <w:p w:rsidR="00BB4A0C" w:rsidRPr="001A5D18" w:rsidRDefault="00BB4A0C" w:rsidP="00BB4A0C">
      <w:pPr>
        <w:ind w:firstLine="709"/>
        <w:jc w:val="both"/>
      </w:pPr>
      <w:r w:rsidRPr="001A5D18">
        <w:t>б) Постоянная утрата трудоспособности (инвалидность) в результате несчастного случая;</w:t>
      </w:r>
    </w:p>
    <w:p w:rsidR="00BB4A0C" w:rsidRPr="001A5D18" w:rsidRDefault="00BB4A0C" w:rsidP="00BB4A0C">
      <w:pPr>
        <w:ind w:firstLine="709"/>
        <w:jc w:val="both"/>
        <w:rPr>
          <w:bCs/>
          <w:kern w:val="28"/>
        </w:rPr>
      </w:pPr>
      <w:r w:rsidRPr="001A5D18">
        <w:rPr>
          <w:bCs/>
          <w:kern w:val="28"/>
        </w:rPr>
        <w:t>в) Смерть в результате несчастного случая,</w:t>
      </w:r>
    </w:p>
    <w:p w:rsidR="00BB4A0C" w:rsidRPr="001A5D18" w:rsidRDefault="00BB4A0C" w:rsidP="00BB4A0C">
      <w:pPr>
        <w:ind w:firstLine="709"/>
        <w:jc w:val="both"/>
        <w:rPr>
          <w:bCs/>
          <w:kern w:val="28"/>
        </w:rPr>
      </w:pPr>
      <w:r w:rsidRPr="001A5D18">
        <w:rPr>
          <w:bCs/>
          <w:kern w:val="28"/>
        </w:rPr>
        <w:t>2.1.2. По страхованию на случай заболеваний:</w:t>
      </w:r>
    </w:p>
    <w:p w:rsidR="00BB4A0C" w:rsidRPr="001A5D18" w:rsidRDefault="00BB4A0C" w:rsidP="00BB4A0C">
      <w:pPr>
        <w:suppressAutoHyphens/>
        <w:ind w:firstLine="360"/>
        <w:jc w:val="both"/>
      </w:pPr>
      <w:r w:rsidRPr="001A5D18">
        <w:t>Под заболеваниями в данном случае  понимаются следующие заболевания Застрахованного лица согласно Международной классификации болезней МКБ-10 и соответствующие Приложению 3 к Договору:</w:t>
      </w:r>
    </w:p>
    <w:p w:rsidR="00BB4A0C" w:rsidRPr="001A5D18" w:rsidRDefault="00BB4A0C" w:rsidP="00BB4A0C">
      <w:pPr>
        <w:suppressAutoHyphens/>
        <w:ind w:firstLine="360"/>
        <w:jc w:val="both"/>
      </w:pPr>
      <w:r w:rsidRPr="001A5D18">
        <w:t>- холера, сибирская язва, чума (А00, А22, А20);</w:t>
      </w:r>
    </w:p>
    <w:p w:rsidR="00BB4A0C" w:rsidRPr="001A5D18" w:rsidRDefault="00BB4A0C" w:rsidP="00BB4A0C">
      <w:pPr>
        <w:suppressAutoHyphens/>
        <w:ind w:firstLine="360"/>
        <w:jc w:val="both"/>
      </w:pPr>
      <w:r w:rsidRPr="001A5D18">
        <w:t>- острый аппендицит (К35);</w:t>
      </w:r>
    </w:p>
    <w:p w:rsidR="00BB4A0C" w:rsidRPr="001A5D18" w:rsidRDefault="00BB4A0C" w:rsidP="00BB4A0C">
      <w:pPr>
        <w:suppressAutoHyphens/>
        <w:ind w:firstLine="360"/>
        <w:jc w:val="both"/>
      </w:pPr>
      <w:r w:rsidRPr="001A5D18">
        <w:t xml:space="preserve">- геморрагическая лихорадка, бешенство, столбняк, ботулизм, острый полиомиелит, клещевой или </w:t>
      </w:r>
      <w:proofErr w:type="spellStart"/>
      <w:r w:rsidRPr="001A5D18">
        <w:t>послепрививочный</w:t>
      </w:r>
      <w:proofErr w:type="spellEnd"/>
      <w:r w:rsidRPr="001A5D18">
        <w:t xml:space="preserve"> энцефалит (</w:t>
      </w:r>
      <w:proofErr w:type="spellStart"/>
      <w:r w:rsidRPr="001A5D18">
        <w:t>энцефаломиелит</w:t>
      </w:r>
      <w:proofErr w:type="spellEnd"/>
      <w:r w:rsidRPr="001A5D18">
        <w:t>) (А05, А35, А90, А82, А80, А84);</w:t>
      </w:r>
    </w:p>
    <w:p w:rsidR="00BB4A0C" w:rsidRPr="001A5D18" w:rsidRDefault="00BB4A0C" w:rsidP="00BB4A0C">
      <w:pPr>
        <w:suppressAutoHyphens/>
        <w:ind w:firstLine="360"/>
        <w:jc w:val="both"/>
      </w:pPr>
      <w:r w:rsidRPr="001A5D18">
        <w:t xml:space="preserve">- острый отек гортани, отек </w:t>
      </w:r>
      <w:proofErr w:type="spellStart"/>
      <w:r w:rsidRPr="001A5D18">
        <w:t>Квинке</w:t>
      </w:r>
      <w:proofErr w:type="spellEnd"/>
      <w:r w:rsidRPr="001A5D18">
        <w:t>, повлекшие проведение реанимационных мероприятий (</w:t>
      </w:r>
      <w:r w:rsidRPr="001A5D18">
        <w:rPr>
          <w:lang w:val="en-US"/>
        </w:rPr>
        <w:t>J</w:t>
      </w:r>
      <w:r w:rsidRPr="001A5D18">
        <w:t>38.4);</w:t>
      </w:r>
    </w:p>
    <w:p w:rsidR="00BB4A0C" w:rsidRPr="001A5D18" w:rsidRDefault="00BB4A0C" w:rsidP="00BB4A0C">
      <w:pPr>
        <w:suppressAutoHyphens/>
        <w:ind w:firstLine="360"/>
        <w:jc w:val="both"/>
      </w:pPr>
      <w:r w:rsidRPr="001A5D18">
        <w:t>- тромбоэмболия легочной артерии (</w:t>
      </w:r>
      <w:r w:rsidRPr="001A5D18">
        <w:rPr>
          <w:lang w:val="en-US"/>
        </w:rPr>
        <w:t>I</w:t>
      </w:r>
      <w:r w:rsidRPr="001A5D18">
        <w:t>26);</w:t>
      </w:r>
    </w:p>
    <w:p w:rsidR="00BB4A0C" w:rsidRPr="001A5D18" w:rsidRDefault="00BB4A0C" w:rsidP="00BB4A0C">
      <w:pPr>
        <w:suppressAutoHyphens/>
        <w:ind w:firstLine="360"/>
        <w:jc w:val="both"/>
      </w:pPr>
      <w:r w:rsidRPr="001A5D18">
        <w:t>- разрыв аневризмы аорты (</w:t>
      </w:r>
      <w:r w:rsidRPr="001A5D18">
        <w:rPr>
          <w:lang w:val="en-US"/>
        </w:rPr>
        <w:t>I</w:t>
      </w:r>
      <w:r w:rsidRPr="001A5D18">
        <w:t xml:space="preserve"> 71.8);</w:t>
      </w:r>
    </w:p>
    <w:p w:rsidR="00BB4A0C" w:rsidRPr="001A5D18" w:rsidRDefault="00BB4A0C" w:rsidP="00BB4A0C">
      <w:pPr>
        <w:suppressAutoHyphens/>
        <w:ind w:firstLine="360"/>
        <w:jc w:val="both"/>
      </w:pPr>
      <w:r w:rsidRPr="001A5D18">
        <w:t xml:space="preserve">- острая </w:t>
      </w:r>
      <w:proofErr w:type="gramStart"/>
      <w:r w:rsidRPr="001A5D18">
        <w:t>сердечно-сосудистая</w:t>
      </w:r>
      <w:proofErr w:type="gramEnd"/>
      <w:r w:rsidRPr="001A5D18">
        <w:t xml:space="preserve"> недостаточность (при условии отсутствия в анамнезе ишемической болезни сердца, гипертонической болезни </w:t>
      </w:r>
      <w:r w:rsidRPr="001A5D18">
        <w:rPr>
          <w:lang w:val="en-US"/>
        </w:rPr>
        <w:t>II</w:t>
      </w:r>
      <w:r w:rsidRPr="001A5D18">
        <w:t xml:space="preserve"> и  III стадии) (I 50).</w:t>
      </w:r>
    </w:p>
    <w:p w:rsidR="00BB4A0C" w:rsidRPr="001A5D18" w:rsidRDefault="00BB4A0C" w:rsidP="00BB4A0C">
      <w:pPr>
        <w:ind w:firstLine="709"/>
        <w:jc w:val="both"/>
      </w:pPr>
      <w:r w:rsidRPr="001A5D18">
        <w:t xml:space="preserve">а) Временная утрата трудоспособности в результате заболевания. </w:t>
      </w:r>
    </w:p>
    <w:p w:rsidR="00BB4A0C" w:rsidRPr="001A5D18" w:rsidRDefault="00BB4A0C" w:rsidP="00BB4A0C">
      <w:pPr>
        <w:ind w:firstLine="709"/>
        <w:jc w:val="both"/>
        <w:rPr>
          <w:bCs/>
          <w:kern w:val="28"/>
        </w:rPr>
      </w:pPr>
      <w:proofErr w:type="gramStart"/>
      <w:r w:rsidRPr="001A5D18">
        <w:t>б</w:t>
      </w:r>
      <w:r w:rsidRPr="001A5D18">
        <w:rPr>
          <w:bCs/>
          <w:kern w:val="28"/>
        </w:rPr>
        <w:t xml:space="preserve">) Постоянная утрата трудоспособности (инвалидность) в результате заболевания и </w:t>
      </w:r>
      <w:r w:rsidRPr="001A5D18">
        <w:rPr>
          <w:szCs w:val="20"/>
        </w:rPr>
        <w:t>произошедшее в течение 1 года с даты диагностирования данного заболевания.</w:t>
      </w:r>
      <w:proofErr w:type="gramEnd"/>
    </w:p>
    <w:p w:rsidR="00BB4A0C" w:rsidRPr="001A5D18" w:rsidRDefault="00BB4A0C" w:rsidP="00BB4A0C">
      <w:pPr>
        <w:ind w:firstLine="709"/>
        <w:jc w:val="both"/>
      </w:pPr>
      <w:r w:rsidRPr="001A5D18">
        <w:rPr>
          <w:bCs/>
          <w:kern w:val="28"/>
        </w:rPr>
        <w:t>в) Смерть в результате заболевания.</w:t>
      </w:r>
    </w:p>
    <w:p w:rsidR="00BB4A0C" w:rsidRPr="001A5D18" w:rsidRDefault="00BB4A0C" w:rsidP="00BB4A0C">
      <w:pPr>
        <w:suppressAutoHyphens/>
        <w:ind w:firstLine="709"/>
        <w:jc w:val="both"/>
      </w:pPr>
      <w:r w:rsidRPr="001A5D18">
        <w:t>г) Впервые диагностированное заболевание в течение срока действия Договора страхования.</w:t>
      </w:r>
    </w:p>
    <w:p w:rsidR="00BB4A0C" w:rsidRPr="001A5D18" w:rsidRDefault="00BB4A0C" w:rsidP="00BB4A0C">
      <w:pPr>
        <w:suppressAutoHyphens/>
        <w:ind w:firstLine="360"/>
        <w:jc w:val="both"/>
      </w:pPr>
      <w:r w:rsidRPr="001A5D18">
        <w:t>В отношении данного риска под заболеваниями понимаются следующие впервые диагностированные заболевания Застрахованного лица согласно Международной классификации болезней МКБ-10 и соответствующие Приложению 4 к Договору:</w:t>
      </w:r>
    </w:p>
    <w:p w:rsidR="00BB4A0C" w:rsidRPr="001A5D18" w:rsidRDefault="00BB4A0C" w:rsidP="00BB4A0C">
      <w:pPr>
        <w:suppressAutoHyphens/>
        <w:ind w:firstLine="360"/>
        <w:jc w:val="both"/>
      </w:pPr>
      <w:r w:rsidRPr="001A5D18">
        <w:rPr>
          <w:b/>
        </w:rPr>
        <w:t>Рак (С00 – С97)</w:t>
      </w:r>
      <w:r w:rsidRPr="001A5D18">
        <w:t xml:space="preserve"> - заболевание, проявляющееся наличием одной или более опухолей, которые </w:t>
      </w:r>
      <w:proofErr w:type="spellStart"/>
      <w:r w:rsidRPr="001A5D18">
        <w:t>гистологически</w:t>
      </w:r>
      <w:proofErr w:type="spellEnd"/>
      <w:r w:rsidRPr="001A5D18">
        <w:t xml:space="preserve"> описываются как злокачественные, с неконтролируемым ростом, наличием метастазов и с инвазией в здоровую ткань, включая болезнь </w:t>
      </w:r>
      <w:proofErr w:type="spellStart"/>
      <w:r w:rsidRPr="001A5D18">
        <w:t>Ходжкина</w:t>
      </w:r>
      <w:proofErr w:type="spellEnd"/>
      <w:r w:rsidRPr="001A5D18">
        <w:t xml:space="preserve"> (Лимфогранулематоз).</w:t>
      </w:r>
    </w:p>
    <w:p w:rsidR="00BB4A0C" w:rsidRPr="001A5D18" w:rsidRDefault="00BB4A0C" w:rsidP="00BB4A0C">
      <w:pPr>
        <w:suppressAutoHyphens/>
        <w:ind w:firstLine="360"/>
        <w:jc w:val="both"/>
      </w:pPr>
      <w:r w:rsidRPr="001A5D18">
        <w:t>Из покрытия исключаются:</w:t>
      </w:r>
    </w:p>
    <w:p w:rsidR="00BB4A0C" w:rsidRPr="001A5D18" w:rsidRDefault="00BB4A0C" w:rsidP="00BB4A0C">
      <w:pPr>
        <w:suppressAutoHyphens/>
        <w:ind w:firstLine="360"/>
        <w:jc w:val="both"/>
      </w:pPr>
      <w:r w:rsidRPr="001A5D18">
        <w:t xml:space="preserve">Все степени выраженности цервикальной </w:t>
      </w:r>
      <w:proofErr w:type="spellStart"/>
      <w:r w:rsidRPr="001A5D18">
        <w:t>интраэпителилальной</w:t>
      </w:r>
      <w:proofErr w:type="spellEnd"/>
      <w:r w:rsidRPr="001A5D18">
        <w:t xml:space="preserve"> </w:t>
      </w:r>
      <w:proofErr w:type="spellStart"/>
      <w:r w:rsidRPr="001A5D18">
        <w:t>неоплазмии</w:t>
      </w:r>
      <w:proofErr w:type="spellEnd"/>
      <w:r w:rsidRPr="001A5D18">
        <w:t>;</w:t>
      </w:r>
    </w:p>
    <w:p w:rsidR="00BB4A0C" w:rsidRPr="001A5D18" w:rsidRDefault="00BB4A0C" w:rsidP="00BB4A0C">
      <w:pPr>
        <w:suppressAutoHyphens/>
        <w:ind w:firstLine="360"/>
        <w:jc w:val="both"/>
      </w:pPr>
      <w:r w:rsidRPr="001A5D18">
        <w:t xml:space="preserve">Все злокачественные опухоли кожных покровов и злокачественная меланома стадии IA (T1a </w:t>
      </w:r>
      <w:proofErr w:type="spellStart"/>
      <w:r w:rsidRPr="001A5D18">
        <w:t>No</w:t>
      </w:r>
      <w:proofErr w:type="spellEnd"/>
      <w:r w:rsidRPr="001A5D18">
        <w:t xml:space="preserve"> </w:t>
      </w:r>
      <w:proofErr w:type="spellStart"/>
      <w:r w:rsidRPr="001A5D18">
        <w:t>Mo</w:t>
      </w:r>
      <w:proofErr w:type="spellEnd"/>
      <w:r w:rsidRPr="001A5D18">
        <w:t>);</w:t>
      </w:r>
    </w:p>
    <w:p w:rsidR="00BB4A0C" w:rsidRPr="001A5D18" w:rsidRDefault="00BB4A0C" w:rsidP="00BB4A0C">
      <w:pPr>
        <w:suppressAutoHyphens/>
        <w:ind w:firstLine="360"/>
        <w:jc w:val="both"/>
      </w:pPr>
      <w:r w:rsidRPr="001A5D18">
        <w:t xml:space="preserve">Все опухоли, </w:t>
      </w:r>
      <w:proofErr w:type="spellStart"/>
      <w:r w:rsidRPr="001A5D18">
        <w:t>гистологически</w:t>
      </w:r>
      <w:proofErr w:type="spellEnd"/>
      <w:r w:rsidRPr="001A5D18">
        <w:t xml:space="preserve"> описанные как </w:t>
      </w:r>
      <w:proofErr w:type="spellStart"/>
      <w:r w:rsidRPr="001A5D18">
        <w:t>предраковые</w:t>
      </w:r>
      <w:proofErr w:type="spellEnd"/>
      <w:r w:rsidRPr="001A5D18">
        <w:t xml:space="preserve"> (без исключения новообразования тканей головного мозга);</w:t>
      </w:r>
    </w:p>
    <w:p w:rsidR="00BB4A0C" w:rsidRPr="001A5D18" w:rsidRDefault="00BB4A0C" w:rsidP="00BB4A0C">
      <w:pPr>
        <w:suppressAutoHyphens/>
        <w:ind w:firstLine="360"/>
        <w:jc w:val="both"/>
      </w:pPr>
      <w:r w:rsidRPr="001A5D18">
        <w:t>Рак предстательной железы стадии 1 (1a, 1b, 1c);</w:t>
      </w:r>
    </w:p>
    <w:p w:rsidR="00BB4A0C" w:rsidRPr="001A5D18" w:rsidRDefault="00BB4A0C" w:rsidP="00BB4A0C">
      <w:pPr>
        <w:suppressAutoHyphens/>
        <w:ind w:firstLine="360"/>
        <w:jc w:val="both"/>
      </w:pPr>
      <w:r w:rsidRPr="001A5D18">
        <w:t xml:space="preserve">Любой </w:t>
      </w:r>
      <w:proofErr w:type="spellStart"/>
      <w:r w:rsidRPr="001A5D18">
        <w:t>неинвазивный</w:t>
      </w:r>
      <w:proofErr w:type="spellEnd"/>
      <w:r w:rsidRPr="001A5D18">
        <w:t xml:space="preserve"> рак (</w:t>
      </w:r>
      <w:proofErr w:type="spellStart"/>
      <w:r w:rsidRPr="001A5D18">
        <w:t>cancer</w:t>
      </w:r>
      <w:proofErr w:type="spellEnd"/>
      <w:r w:rsidRPr="001A5D18">
        <w:t xml:space="preserve"> </w:t>
      </w:r>
      <w:proofErr w:type="spellStart"/>
      <w:r w:rsidRPr="001A5D18">
        <w:t>in</w:t>
      </w:r>
      <w:proofErr w:type="spellEnd"/>
      <w:r w:rsidRPr="001A5D18">
        <w:t xml:space="preserve"> </w:t>
      </w:r>
      <w:proofErr w:type="spellStart"/>
      <w:r w:rsidRPr="001A5D18">
        <w:t>situ</w:t>
      </w:r>
      <w:proofErr w:type="spellEnd"/>
      <w:r w:rsidRPr="001A5D18">
        <w:t>);</w:t>
      </w:r>
    </w:p>
    <w:p w:rsidR="00BB4A0C" w:rsidRPr="001A5D18" w:rsidRDefault="00BB4A0C" w:rsidP="00BB4A0C">
      <w:pPr>
        <w:suppressAutoHyphens/>
        <w:ind w:firstLine="360"/>
        <w:jc w:val="both"/>
      </w:pPr>
      <w:r w:rsidRPr="001A5D18">
        <w:t>Базальноклеточная карцинома и плоскоклеточная карцинома;</w:t>
      </w:r>
    </w:p>
    <w:p w:rsidR="00BB4A0C" w:rsidRPr="001A5D18" w:rsidRDefault="00BB4A0C" w:rsidP="00BB4A0C">
      <w:pPr>
        <w:suppressAutoHyphens/>
        <w:ind w:firstLine="360"/>
        <w:jc w:val="both"/>
      </w:pPr>
      <w:r w:rsidRPr="001A5D18">
        <w:t>Все злокачественные опухоли при наличии ВИЧ-инфекции.</w:t>
      </w:r>
    </w:p>
    <w:p w:rsidR="00BB4A0C" w:rsidRPr="001A5D18" w:rsidRDefault="00BB4A0C" w:rsidP="00BB4A0C">
      <w:pPr>
        <w:suppressAutoHyphens/>
        <w:ind w:firstLine="360"/>
        <w:jc w:val="both"/>
      </w:pPr>
    </w:p>
    <w:p w:rsidR="00BB4A0C" w:rsidRPr="001A5D18" w:rsidRDefault="00BB4A0C" w:rsidP="00BB4A0C">
      <w:pPr>
        <w:suppressAutoHyphens/>
        <w:ind w:firstLine="360"/>
        <w:jc w:val="both"/>
      </w:pPr>
      <w:r w:rsidRPr="001A5D18">
        <w:rPr>
          <w:b/>
        </w:rPr>
        <w:t>Инфаркт миокарда  (I21.0 – I21.4, I21.9)</w:t>
      </w:r>
      <w:r w:rsidRPr="001A5D18">
        <w:t xml:space="preserve"> - остро возникший очаговый некроз сердечной мышцы (участка), резвившийся вследствие абсолютной или относительной недостаточности кровоснабжения.</w:t>
      </w:r>
    </w:p>
    <w:p w:rsidR="00BB4A0C" w:rsidRPr="001A5D18" w:rsidRDefault="00BB4A0C" w:rsidP="00BB4A0C">
      <w:pPr>
        <w:suppressAutoHyphens/>
        <w:ind w:firstLine="360"/>
        <w:jc w:val="both"/>
      </w:pPr>
      <w:r w:rsidRPr="001A5D18">
        <w:t>Вышеуказанный диагноз должен основываться на следующих данных:</w:t>
      </w:r>
    </w:p>
    <w:p w:rsidR="00BB4A0C" w:rsidRPr="001A5D18" w:rsidRDefault="00BB4A0C" w:rsidP="00BB4A0C">
      <w:pPr>
        <w:suppressAutoHyphens/>
        <w:ind w:firstLine="360"/>
        <w:jc w:val="both"/>
      </w:pPr>
      <w:r w:rsidRPr="001A5D18">
        <w:t>наличие в анамнезе типичных болей в грудной клетке (стенокардического характера, но более интенсивных, продолжительных по времени, часто повторяющихся, не купирующихся приемом нитроглицерина;</w:t>
      </w:r>
    </w:p>
    <w:p w:rsidR="00BB4A0C" w:rsidRPr="001A5D18" w:rsidRDefault="00BB4A0C" w:rsidP="00BB4A0C">
      <w:pPr>
        <w:suppressAutoHyphens/>
        <w:ind w:firstLine="360"/>
        <w:jc w:val="both"/>
      </w:pPr>
      <w:r w:rsidRPr="001A5D18">
        <w:t>новые изменения на электрокардиограмме, характерные для инфаркта миокарда;</w:t>
      </w:r>
    </w:p>
    <w:p w:rsidR="00BB4A0C" w:rsidRPr="001A5D18" w:rsidRDefault="00BB4A0C" w:rsidP="00BB4A0C">
      <w:pPr>
        <w:suppressAutoHyphens/>
        <w:ind w:firstLine="360"/>
        <w:jc w:val="both"/>
      </w:pPr>
      <w:r w:rsidRPr="001A5D18">
        <w:lastRenderedPageBreak/>
        <w:t>значительное увеличение кардиальных ферментов в крови, характерных для повреждения клеток миокарда (АЛТ, АСТ, ЛДГ, КФК).</w:t>
      </w:r>
    </w:p>
    <w:p w:rsidR="00BB4A0C" w:rsidRPr="001A5D18" w:rsidRDefault="00BB4A0C" w:rsidP="00BB4A0C">
      <w:pPr>
        <w:suppressAutoHyphens/>
        <w:ind w:firstLine="360"/>
        <w:jc w:val="both"/>
      </w:pPr>
      <w:r w:rsidRPr="001A5D18">
        <w:t>Из покрытия исключаются:</w:t>
      </w:r>
    </w:p>
    <w:p w:rsidR="00BB4A0C" w:rsidRPr="001A5D18" w:rsidRDefault="00BB4A0C" w:rsidP="00BB4A0C">
      <w:pPr>
        <w:suppressAutoHyphens/>
        <w:ind w:firstLine="360"/>
        <w:jc w:val="both"/>
      </w:pPr>
      <w:r w:rsidRPr="001A5D18">
        <w:t xml:space="preserve">Инфаркты миокарда без изменения сегмента ST и с увеличением показателей </w:t>
      </w:r>
      <w:proofErr w:type="spellStart"/>
      <w:r w:rsidRPr="001A5D18">
        <w:t>тропонина</w:t>
      </w:r>
      <w:proofErr w:type="spellEnd"/>
      <w:r w:rsidRPr="001A5D18">
        <w:t xml:space="preserve"> I или</w:t>
      </w:r>
      <w:proofErr w:type="gramStart"/>
      <w:r w:rsidRPr="001A5D18">
        <w:t xml:space="preserve"> Т</w:t>
      </w:r>
      <w:proofErr w:type="gramEnd"/>
      <w:r w:rsidRPr="001A5D18">
        <w:t xml:space="preserve"> в крови (ишемия миокарда, нестабильная стенокардия, не приведшие к развитию инфаркта миокарда);</w:t>
      </w:r>
    </w:p>
    <w:p w:rsidR="00BB4A0C" w:rsidRPr="001A5D18" w:rsidRDefault="00BB4A0C" w:rsidP="00BB4A0C">
      <w:pPr>
        <w:suppressAutoHyphens/>
        <w:ind w:firstLine="360"/>
        <w:jc w:val="both"/>
      </w:pPr>
      <w:proofErr w:type="spellStart"/>
      <w:r w:rsidRPr="001A5D18">
        <w:t>Безболевой</w:t>
      </w:r>
      <w:proofErr w:type="spellEnd"/>
      <w:r w:rsidRPr="001A5D18">
        <w:t xml:space="preserve"> инфаркт миокарда.</w:t>
      </w:r>
    </w:p>
    <w:p w:rsidR="00BB4A0C" w:rsidRPr="001A5D18" w:rsidRDefault="00BB4A0C" w:rsidP="00BB4A0C">
      <w:pPr>
        <w:suppressAutoHyphens/>
        <w:ind w:firstLine="360"/>
        <w:jc w:val="both"/>
      </w:pPr>
    </w:p>
    <w:p w:rsidR="00BB4A0C" w:rsidRPr="001A5D18" w:rsidRDefault="00BB4A0C" w:rsidP="00BB4A0C">
      <w:pPr>
        <w:suppressAutoHyphens/>
        <w:ind w:firstLine="360"/>
        <w:jc w:val="both"/>
      </w:pPr>
      <w:r w:rsidRPr="001A5D18">
        <w:rPr>
          <w:b/>
        </w:rPr>
        <w:t>Инсульт (I60 - I64)</w:t>
      </w:r>
      <w:r w:rsidRPr="001A5D18">
        <w:t xml:space="preserve"> - любые цереброваскулярные изменения, которые вызывают стойкую неврологическую симптоматику более чем на двадцать четыре часа, и включающие в себя омертвление участка мозговой ткани, геморрагию и эмболию. Продолжительность неврологической симптоматики должна наблюдаться не менее трех месяцев и подтверждаться врачами-специалистами при наличии типичных клинических симптомов, а также данных компьютерной или магнитно-резонансной томографии головного мозга.</w:t>
      </w:r>
    </w:p>
    <w:p w:rsidR="00BB4A0C" w:rsidRPr="001A5D18" w:rsidRDefault="00BB4A0C" w:rsidP="00BB4A0C">
      <w:pPr>
        <w:suppressAutoHyphens/>
        <w:ind w:firstLine="360"/>
        <w:jc w:val="both"/>
      </w:pPr>
      <w:r w:rsidRPr="001A5D18">
        <w:t>Из покрытия исключаются:</w:t>
      </w:r>
    </w:p>
    <w:p w:rsidR="00BB4A0C" w:rsidRPr="001A5D18" w:rsidRDefault="00BB4A0C" w:rsidP="00BB4A0C">
      <w:pPr>
        <w:suppressAutoHyphens/>
        <w:ind w:firstLine="360"/>
        <w:jc w:val="both"/>
      </w:pPr>
      <w:r w:rsidRPr="001A5D18">
        <w:t>Преходящие ишемические нарушения мозгового кровообращения;</w:t>
      </w:r>
    </w:p>
    <w:p w:rsidR="00BB4A0C" w:rsidRPr="001A5D18" w:rsidRDefault="00BB4A0C" w:rsidP="00BB4A0C">
      <w:pPr>
        <w:suppressAutoHyphens/>
        <w:ind w:firstLine="360"/>
        <w:jc w:val="both"/>
      </w:pPr>
      <w:r w:rsidRPr="001A5D18">
        <w:t>Травматические повреждения головного мозга;</w:t>
      </w:r>
    </w:p>
    <w:p w:rsidR="00BB4A0C" w:rsidRPr="001A5D18" w:rsidRDefault="00BB4A0C" w:rsidP="00BB4A0C">
      <w:pPr>
        <w:suppressAutoHyphens/>
        <w:ind w:firstLine="360"/>
        <w:jc w:val="both"/>
      </w:pPr>
      <w:r w:rsidRPr="001A5D18">
        <w:t>Неврологические симптомы, возникающие в результате мигрени;</w:t>
      </w:r>
    </w:p>
    <w:p w:rsidR="00BB4A0C" w:rsidRPr="001A5D18" w:rsidRDefault="00BB4A0C" w:rsidP="00BB4A0C">
      <w:pPr>
        <w:suppressAutoHyphens/>
        <w:ind w:firstLine="360"/>
        <w:jc w:val="both"/>
      </w:pPr>
      <w:r w:rsidRPr="001A5D18">
        <w:t>Лакунарные инсульты без неврологической симптоматики.</w:t>
      </w:r>
    </w:p>
    <w:p w:rsidR="00BB4A0C" w:rsidRPr="001A5D18" w:rsidRDefault="00BB4A0C" w:rsidP="00BB4A0C">
      <w:pPr>
        <w:suppressAutoHyphens/>
        <w:ind w:firstLine="360"/>
        <w:jc w:val="both"/>
      </w:pPr>
    </w:p>
    <w:p w:rsidR="00BB4A0C" w:rsidRPr="001A5D18" w:rsidRDefault="00BB4A0C" w:rsidP="00BB4A0C">
      <w:pPr>
        <w:suppressAutoHyphens/>
        <w:ind w:firstLine="360"/>
        <w:jc w:val="both"/>
      </w:pPr>
      <w:r w:rsidRPr="001A5D18">
        <w:rPr>
          <w:b/>
        </w:rPr>
        <w:t>Туберкулез (А 15.8)</w:t>
      </w:r>
      <w:r w:rsidRPr="001A5D18">
        <w:t xml:space="preserve">, активная форма которого подтверждена микробиологическими и </w:t>
      </w:r>
      <w:proofErr w:type="spellStart"/>
      <w:r w:rsidRPr="001A5D18">
        <w:t>рентгенологичекими</w:t>
      </w:r>
      <w:proofErr w:type="spellEnd"/>
      <w:r w:rsidRPr="001A5D18">
        <w:t xml:space="preserve"> исследованиями (заключение  фтизиатра). По данному заболеванию установлен выжидательный период сроком 60 дней. </w:t>
      </w:r>
    </w:p>
    <w:p w:rsidR="00BB4A0C" w:rsidRPr="001A5D18" w:rsidRDefault="00BB4A0C" w:rsidP="00BB4A0C">
      <w:pPr>
        <w:widowControl w:val="0"/>
        <w:suppressAutoHyphens/>
        <w:spacing w:line="252" w:lineRule="auto"/>
        <w:ind w:firstLine="567"/>
        <w:jc w:val="both"/>
      </w:pPr>
      <w:r w:rsidRPr="001A5D18">
        <w:t>2.2. Не являются страховыми случаи, произошедшие:</w:t>
      </w:r>
    </w:p>
    <w:p w:rsidR="00BB4A0C" w:rsidRPr="001A5D18" w:rsidRDefault="00BB4A0C" w:rsidP="00BB4A0C">
      <w:pPr>
        <w:tabs>
          <w:tab w:val="left" w:pos="9923"/>
        </w:tabs>
        <w:suppressAutoHyphens/>
        <w:ind w:firstLine="567"/>
        <w:jc w:val="both"/>
      </w:pPr>
      <w:r w:rsidRPr="001A5D18">
        <w:t>2.2.1.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BB4A0C" w:rsidRPr="001A5D18" w:rsidRDefault="00BB4A0C" w:rsidP="00BB4A0C">
      <w:pPr>
        <w:tabs>
          <w:tab w:val="left" w:pos="9923"/>
        </w:tabs>
        <w:suppressAutoHyphens/>
        <w:ind w:firstLine="567"/>
        <w:jc w:val="both"/>
      </w:pPr>
      <w:r w:rsidRPr="001A5D18">
        <w:t>2.2.2. при совершении Застрахованным лицом умышленного противоправного действия, факт которого установлен компетентными органами;</w:t>
      </w:r>
    </w:p>
    <w:p w:rsidR="00BB4A0C" w:rsidRPr="001A5D18" w:rsidRDefault="00BB4A0C" w:rsidP="00BB4A0C">
      <w:pPr>
        <w:tabs>
          <w:tab w:val="left" w:pos="9923"/>
        </w:tabs>
        <w:suppressAutoHyphens/>
        <w:ind w:firstLine="567"/>
        <w:jc w:val="both"/>
      </w:pPr>
      <w:r w:rsidRPr="001A5D18">
        <w:t xml:space="preserve">2.2.3.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(если договором страхования не предусмотрено иное). </w:t>
      </w:r>
    </w:p>
    <w:p w:rsidR="00BB4A0C" w:rsidRPr="001A5D18" w:rsidRDefault="00BB4A0C" w:rsidP="00BB4A0C">
      <w:pPr>
        <w:suppressAutoHyphens/>
        <w:ind w:firstLine="567"/>
        <w:jc w:val="both"/>
      </w:pPr>
      <w:r w:rsidRPr="001A5D18">
        <w:t>2.2.4.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BB4A0C" w:rsidRPr="001A5D18" w:rsidRDefault="00BB4A0C" w:rsidP="00BB4A0C">
      <w:pPr>
        <w:suppressAutoHyphens/>
        <w:ind w:firstLine="567"/>
        <w:jc w:val="both"/>
      </w:pPr>
      <w:r w:rsidRPr="001A5D18">
        <w:t>2.2.5.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BB4A0C" w:rsidRPr="001A5D18" w:rsidRDefault="00BB4A0C" w:rsidP="00BB4A0C">
      <w:pPr>
        <w:suppressAutoHyphens/>
        <w:ind w:firstLine="567"/>
        <w:jc w:val="both"/>
      </w:pPr>
      <w:r w:rsidRPr="001A5D18">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BB4A0C" w:rsidRPr="001A5D18" w:rsidRDefault="00BB4A0C" w:rsidP="00BB4A0C">
      <w:pPr>
        <w:suppressAutoHyphens/>
        <w:ind w:firstLine="567"/>
        <w:jc w:val="both"/>
      </w:pPr>
      <w:r w:rsidRPr="001A5D18">
        <w:t>2.2.6.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BB4A0C" w:rsidRPr="001A5D18" w:rsidRDefault="00BB4A0C" w:rsidP="00BB4A0C">
      <w:pPr>
        <w:suppressAutoHyphens/>
        <w:ind w:firstLine="567"/>
        <w:jc w:val="both"/>
        <w:rPr>
          <w:rFonts w:ascii="Calibri" w:hAnsi="Calibri"/>
        </w:rPr>
      </w:pPr>
      <w:r w:rsidRPr="001A5D18">
        <w:t xml:space="preserve">2.2.7. </w:t>
      </w:r>
      <w:r w:rsidRPr="001A5D18">
        <w:rPr>
          <w:rFonts w:ascii="Journal" w:hAnsi="Journal"/>
          <w:szCs w:val="20"/>
        </w:rPr>
        <w:t xml:space="preserve">Не являются застрахованными случаи установления инвалидности по переосвидетельствованию, за исключением случаев, указанных в </w:t>
      </w:r>
      <w:r w:rsidRPr="001A5D18">
        <w:rPr>
          <w:szCs w:val="20"/>
        </w:rPr>
        <w:t>Правилах Страховщика.</w:t>
      </w:r>
    </w:p>
    <w:p w:rsidR="00BB4A0C" w:rsidRPr="001A5D18" w:rsidRDefault="00BB4A0C" w:rsidP="00BB4A0C">
      <w:pPr>
        <w:ind w:firstLine="567"/>
        <w:jc w:val="both"/>
        <w:rPr>
          <w:szCs w:val="20"/>
        </w:rPr>
      </w:pPr>
      <w:r w:rsidRPr="001A5D18">
        <w:lastRenderedPageBreak/>
        <w:t>2.2.8. В соответствии со ст. 964 ГК РФ Страховщик освобождается от страховой выплаты, если причинение вреда здоровью Застрахованного лица или смерть Застрахованного лица произошли в результате</w:t>
      </w:r>
      <w:r w:rsidRPr="001A5D18">
        <w:rPr>
          <w:szCs w:val="20"/>
        </w:rPr>
        <w:t>:</w:t>
      </w:r>
    </w:p>
    <w:p w:rsidR="00BB4A0C" w:rsidRPr="001A5D18" w:rsidRDefault="00BB4A0C" w:rsidP="00BB4A0C">
      <w:pPr>
        <w:ind w:firstLine="567"/>
        <w:jc w:val="both"/>
        <w:rPr>
          <w:szCs w:val="20"/>
        </w:rPr>
      </w:pPr>
      <w:r w:rsidRPr="001A5D18">
        <w:rPr>
          <w:szCs w:val="20"/>
        </w:rPr>
        <w:t>2.2.8.1. воздействия ядерного взрыва, радиации или радиоактивного заражения;</w:t>
      </w:r>
    </w:p>
    <w:p w:rsidR="00BB4A0C" w:rsidRPr="001A5D18" w:rsidRDefault="00BB4A0C" w:rsidP="00BB4A0C">
      <w:pPr>
        <w:ind w:firstLine="567"/>
        <w:jc w:val="both"/>
        <w:rPr>
          <w:szCs w:val="20"/>
        </w:rPr>
      </w:pPr>
      <w:r w:rsidRPr="001A5D18">
        <w:rPr>
          <w:szCs w:val="20"/>
        </w:rPr>
        <w:t>2.2.8.2. военных действий, а также манёвров или иных военных мероприятий;</w:t>
      </w:r>
    </w:p>
    <w:p w:rsidR="00BB4A0C" w:rsidRPr="001A5D18" w:rsidRDefault="00BB4A0C" w:rsidP="00BB4A0C">
      <w:pPr>
        <w:ind w:firstLine="567"/>
        <w:jc w:val="both"/>
        <w:rPr>
          <w:szCs w:val="20"/>
        </w:rPr>
      </w:pPr>
      <w:r w:rsidRPr="001A5D18">
        <w:rPr>
          <w:rFonts w:ascii="Journal" w:hAnsi="Journal"/>
          <w:szCs w:val="20"/>
        </w:rPr>
        <w:t>2.2.</w:t>
      </w:r>
      <w:r w:rsidRPr="001A5D18">
        <w:rPr>
          <w:szCs w:val="20"/>
        </w:rPr>
        <w:t>8.3. гражданской войны, народных волнений всякого рода или забастовок.</w:t>
      </w:r>
    </w:p>
    <w:p w:rsidR="00BB4A0C" w:rsidRPr="001A5D18" w:rsidRDefault="00BB4A0C" w:rsidP="00BB4A0C">
      <w:pPr>
        <w:ind w:right="-1" w:firstLine="567"/>
        <w:jc w:val="both"/>
        <w:rPr>
          <w:szCs w:val="20"/>
        </w:rPr>
      </w:pPr>
      <w:r w:rsidRPr="001A5D18">
        <w:rPr>
          <w:szCs w:val="20"/>
        </w:rPr>
        <w:t>2.2.9. 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BB4A0C" w:rsidRPr="001A5D18" w:rsidRDefault="00BB4A0C" w:rsidP="00BB4A0C">
      <w:pPr>
        <w:ind w:right="-1" w:firstLine="567"/>
        <w:jc w:val="both"/>
        <w:rPr>
          <w:szCs w:val="20"/>
        </w:rPr>
      </w:pPr>
      <w:r w:rsidRPr="001A5D18">
        <w:rPr>
          <w:szCs w:val="20"/>
        </w:rPr>
        <w:t>2.2.9.1. чрезвычайных (особых) положений, объявленных органами власти в установленном законом порядке в связи с событиями, перечисленными в Правилах Страховщика;</w:t>
      </w:r>
    </w:p>
    <w:p w:rsidR="00BB4A0C" w:rsidRPr="001A5D18" w:rsidRDefault="00BB4A0C" w:rsidP="00BB4A0C">
      <w:pPr>
        <w:suppressAutoHyphens/>
        <w:ind w:firstLine="567"/>
        <w:jc w:val="both"/>
      </w:pPr>
      <w:r w:rsidRPr="001A5D18">
        <w:t xml:space="preserve">2.2.9.2. </w:t>
      </w:r>
      <w:r w:rsidRPr="001A5D18">
        <w:rPr>
          <w:szCs w:val="20"/>
        </w:rPr>
        <w:t>занятий Застрахованного лица любыми видами спорта.</w:t>
      </w:r>
    </w:p>
    <w:p w:rsidR="00BB4A0C" w:rsidRPr="001A5D18" w:rsidRDefault="00BB4A0C" w:rsidP="00BB4A0C">
      <w:pPr>
        <w:ind w:right="-1" w:firstLine="567"/>
        <w:jc w:val="both"/>
      </w:pPr>
      <w:r w:rsidRPr="001A5D18">
        <w:t>2.3. По страхованию на случай заболевания не являются страховыми случаями:</w:t>
      </w:r>
    </w:p>
    <w:p w:rsidR="00BB4A0C" w:rsidRPr="001A5D18" w:rsidRDefault="00BB4A0C" w:rsidP="00BB4A0C">
      <w:pPr>
        <w:ind w:right="-1" w:firstLine="709"/>
        <w:jc w:val="both"/>
      </w:pPr>
      <w:r w:rsidRPr="001A5D18">
        <w:t xml:space="preserve"> - последствия СПИДа (ВИЧ-инфицирования), кроме случаев, предусмотренных ст. 122 УК РФ;</w:t>
      </w:r>
    </w:p>
    <w:p w:rsidR="00BB4A0C" w:rsidRPr="001A5D18" w:rsidRDefault="00BB4A0C" w:rsidP="00BB4A0C">
      <w:pPr>
        <w:ind w:right="-1" w:firstLine="567"/>
        <w:jc w:val="both"/>
      </w:pPr>
      <w:r w:rsidRPr="001A5D18">
        <w:t>- заболевания, не включенные в договор страхования;</w:t>
      </w:r>
    </w:p>
    <w:p w:rsidR="00BB4A0C" w:rsidRPr="001A5D18" w:rsidRDefault="00BB4A0C" w:rsidP="00BB4A0C">
      <w:pPr>
        <w:ind w:right="-1" w:firstLine="567"/>
        <w:jc w:val="both"/>
      </w:pPr>
      <w:r w:rsidRPr="001A5D18">
        <w:t xml:space="preserve">- </w:t>
      </w:r>
      <w:r w:rsidRPr="001A5D18">
        <w:rPr>
          <w:szCs w:val="20"/>
        </w:rPr>
        <w:t xml:space="preserve">заболевания, диагностированные у Застрахованного лица до вступления договора страхования в силу. </w:t>
      </w:r>
    </w:p>
    <w:p w:rsidR="00BB4A0C" w:rsidRPr="001A5D18" w:rsidRDefault="00BB4A0C" w:rsidP="00BB4A0C">
      <w:pPr>
        <w:ind w:right="-1" w:firstLine="567"/>
        <w:jc w:val="both"/>
      </w:pPr>
      <w:r w:rsidRPr="001A5D18">
        <w:t>2.4. По страхованию от несчастного случая не являются страховыми случаями:</w:t>
      </w:r>
    </w:p>
    <w:p w:rsidR="00BB4A0C" w:rsidRPr="001A5D18" w:rsidRDefault="00BB4A0C" w:rsidP="00BB4A0C">
      <w:pPr>
        <w:ind w:right="-1" w:firstLine="709"/>
        <w:jc w:val="both"/>
      </w:pPr>
      <w:r w:rsidRPr="001A5D18">
        <w:t>- последствия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 за исключением случаев, когда он был доведен до такого состояния противоправными действиями третьих лиц;</w:t>
      </w:r>
    </w:p>
    <w:p w:rsidR="00BB4A0C" w:rsidRPr="001A5D18" w:rsidRDefault="00BB4A0C" w:rsidP="00BB4A0C">
      <w:pPr>
        <w:ind w:right="-1" w:firstLine="567"/>
        <w:rPr>
          <w:szCs w:val="20"/>
        </w:rPr>
      </w:pPr>
      <w:r w:rsidRPr="001A5D18">
        <w:rPr>
          <w:szCs w:val="20"/>
        </w:rPr>
        <w:t>- последствия сотрясения мозга при сроках лечения для Застрахованных лиц в возрасте от 18 лет (включительно) − менее 14 дней;</w:t>
      </w:r>
    </w:p>
    <w:p w:rsidR="00BB4A0C" w:rsidRPr="001A5D18" w:rsidRDefault="00BB4A0C" w:rsidP="00BB4A0C">
      <w:pPr>
        <w:ind w:right="-1" w:firstLine="567"/>
        <w:rPr>
          <w:szCs w:val="20"/>
        </w:rPr>
      </w:pPr>
      <w:r w:rsidRPr="001A5D18">
        <w:rPr>
          <w:szCs w:val="20"/>
        </w:rPr>
        <w:t>- несчастного случая, обусловленного приступом эпилепсии.</w:t>
      </w:r>
    </w:p>
    <w:p w:rsidR="00BB4A0C" w:rsidRPr="001A5D18" w:rsidRDefault="00BB4A0C" w:rsidP="00BB4A0C">
      <w:pPr>
        <w:ind w:right="-1" w:firstLine="567"/>
        <w:jc w:val="both"/>
        <w:rPr>
          <w:b/>
          <w:bCs/>
        </w:rPr>
      </w:pPr>
      <w:r w:rsidRPr="001A5D18">
        <w:rPr>
          <w:szCs w:val="20"/>
        </w:rPr>
        <w:t>2.5. Не являются застрахованными случаи обусловленные беременностью, в том числе, операции кесарева сечения, операции по поводу внематочной беременности.</w:t>
      </w:r>
    </w:p>
    <w:p w:rsidR="00BB4A0C" w:rsidRPr="001A5D18" w:rsidRDefault="00BB4A0C" w:rsidP="00BB4A0C">
      <w:pPr>
        <w:ind w:left="1134"/>
        <w:jc w:val="center"/>
        <w:rPr>
          <w:b/>
          <w:bCs/>
        </w:rPr>
      </w:pPr>
    </w:p>
    <w:p w:rsidR="00BB4A0C" w:rsidRPr="001A5D18" w:rsidRDefault="00BB4A0C" w:rsidP="00BB4A0C">
      <w:pPr>
        <w:jc w:val="center"/>
        <w:rPr>
          <w:b/>
          <w:bCs/>
        </w:rPr>
      </w:pPr>
      <w:r w:rsidRPr="001A5D18">
        <w:rPr>
          <w:b/>
          <w:bCs/>
        </w:rPr>
        <w:t xml:space="preserve">3. СТРАХОВАЯ СУММА </w:t>
      </w:r>
    </w:p>
    <w:p w:rsidR="00BB4A0C" w:rsidRPr="001A5D18" w:rsidRDefault="00BB4A0C" w:rsidP="00BB4A0C">
      <w:pPr>
        <w:jc w:val="center"/>
        <w:rPr>
          <w:b/>
          <w:bCs/>
        </w:rPr>
      </w:pPr>
    </w:p>
    <w:p w:rsidR="00BB4A0C" w:rsidRPr="001A5D18" w:rsidRDefault="00BB4A0C" w:rsidP="00BB4A0C">
      <w:pPr>
        <w:tabs>
          <w:tab w:val="left" w:pos="851"/>
          <w:tab w:val="left" w:pos="1418"/>
        </w:tabs>
        <w:ind w:firstLine="567"/>
        <w:jc w:val="both"/>
      </w:pPr>
      <w:r w:rsidRPr="001A5D18">
        <w:t>3.1. Совокупный размер страховой суммы по настоящему Договору по всем Застрахованным лицам составляет</w:t>
      </w:r>
      <w:proofErr w:type="gramStart"/>
      <w:r w:rsidRPr="001A5D18">
        <w:t xml:space="preserve"> ______________(_____________________) </w:t>
      </w:r>
      <w:proofErr w:type="gramEnd"/>
      <w:r w:rsidRPr="001A5D18">
        <w:t>рублей.</w:t>
      </w:r>
    </w:p>
    <w:p w:rsidR="00BB4A0C" w:rsidRPr="001A5D18" w:rsidRDefault="00BB4A0C" w:rsidP="00BB4A0C">
      <w:pPr>
        <w:tabs>
          <w:tab w:val="left" w:pos="851"/>
          <w:tab w:val="left" w:pos="1418"/>
        </w:tabs>
        <w:ind w:firstLine="567"/>
        <w:jc w:val="both"/>
      </w:pPr>
      <w:r w:rsidRPr="001A5D18">
        <w:t xml:space="preserve">3.1.1. По страховым случаям, указанным в п.п. 2.1.1 (а, </w:t>
      </w:r>
      <w:proofErr w:type="gramStart"/>
      <w:r w:rsidRPr="001A5D18">
        <w:t>б</w:t>
      </w:r>
      <w:proofErr w:type="gramEnd"/>
      <w:r w:rsidRPr="001A5D18">
        <w:t>, в) и 2.1.2 (а, б, в) настоящего Договора общая страховая сумма составляет:  _____________________ (___________________________) рублей.</w:t>
      </w:r>
    </w:p>
    <w:p w:rsidR="00BB4A0C" w:rsidRPr="001A5D18" w:rsidRDefault="00BB4A0C" w:rsidP="00BB4A0C">
      <w:pPr>
        <w:tabs>
          <w:tab w:val="left" w:pos="851"/>
          <w:tab w:val="left" w:pos="1418"/>
        </w:tabs>
        <w:ind w:firstLine="567"/>
        <w:jc w:val="both"/>
      </w:pPr>
      <w:r w:rsidRPr="001A5D18">
        <w:t>3.1.2. По страховому случаю, указанному в п. 2.1.2 г) настоящего Договора, общая страховая сумма составляет</w:t>
      </w:r>
      <w:proofErr w:type="gramStart"/>
      <w:r w:rsidRPr="001A5D18">
        <w:t xml:space="preserve"> ___________________ (__________________________) </w:t>
      </w:r>
      <w:proofErr w:type="gramEnd"/>
      <w:r w:rsidRPr="001A5D18">
        <w:t>рублей.</w:t>
      </w:r>
    </w:p>
    <w:p w:rsidR="00BB4A0C" w:rsidRPr="001A5D18" w:rsidRDefault="00BB4A0C" w:rsidP="00BB4A0C">
      <w:pPr>
        <w:tabs>
          <w:tab w:val="left" w:pos="851"/>
          <w:tab w:val="left" w:pos="1418"/>
        </w:tabs>
        <w:ind w:firstLine="567"/>
        <w:jc w:val="both"/>
      </w:pPr>
      <w:r w:rsidRPr="001A5D18">
        <w:t>3.2. Индивидуальная страховая сумма:</w:t>
      </w:r>
    </w:p>
    <w:p w:rsidR="00BB4A0C" w:rsidRPr="001A5D18" w:rsidRDefault="00BB4A0C" w:rsidP="00BB4A0C">
      <w:pPr>
        <w:tabs>
          <w:tab w:val="left" w:pos="851"/>
          <w:tab w:val="left" w:pos="1418"/>
        </w:tabs>
        <w:ind w:firstLine="567"/>
        <w:jc w:val="both"/>
      </w:pPr>
      <w:r w:rsidRPr="001A5D18">
        <w:t xml:space="preserve">3.2.1. по страховым случаям, указанным в п.п. 2.1.1 (а, </w:t>
      </w:r>
      <w:proofErr w:type="gramStart"/>
      <w:r w:rsidRPr="001A5D18">
        <w:t>б</w:t>
      </w:r>
      <w:proofErr w:type="gramEnd"/>
      <w:r w:rsidRPr="001A5D18">
        <w:t>, в) и 2.1.2 (а, б, в) настоящего Договора, устанавливается единой, ее размер указан в списке Застрахованных лиц (Приложение 2 к настоящему Договору).</w:t>
      </w:r>
    </w:p>
    <w:p w:rsidR="00BB4A0C" w:rsidRPr="001A5D18" w:rsidRDefault="00BB4A0C" w:rsidP="00BB4A0C">
      <w:pPr>
        <w:tabs>
          <w:tab w:val="left" w:pos="851"/>
          <w:tab w:val="left" w:pos="1418"/>
        </w:tabs>
        <w:ind w:firstLine="567"/>
        <w:jc w:val="both"/>
      </w:pPr>
      <w:r w:rsidRPr="001A5D18">
        <w:t>3.2.2. по страховому случаю, указанному в п. 2.1.2 г) настоящего Договора, составляет</w:t>
      </w:r>
      <w:proofErr w:type="gramStart"/>
      <w:r w:rsidRPr="001A5D18">
        <w:t xml:space="preserve">  – _______________ (_____________________) </w:t>
      </w:r>
      <w:proofErr w:type="gramEnd"/>
      <w:r w:rsidRPr="001A5D18">
        <w:t>рублей.</w:t>
      </w:r>
    </w:p>
    <w:p w:rsidR="00BB4A0C" w:rsidRPr="001A5D18" w:rsidRDefault="00BB4A0C" w:rsidP="00BB4A0C">
      <w:pPr>
        <w:ind w:firstLine="709"/>
        <w:jc w:val="both"/>
        <w:rPr>
          <w:b/>
          <w:bCs/>
        </w:rPr>
      </w:pPr>
    </w:p>
    <w:p w:rsidR="00BB4A0C" w:rsidRPr="001A5D18" w:rsidRDefault="00BB4A0C" w:rsidP="00BB4A0C">
      <w:pPr>
        <w:jc w:val="center"/>
        <w:rPr>
          <w:b/>
          <w:bCs/>
        </w:rPr>
      </w:pPr>
      <w:r w:rsidRPr="001A5D18">
        <w:rPr>
          <w:b/>
          <w:bCs/>
        </w:rPr>
        <w:t xml:space="preserve">4. СТРАХОВАЯ ПРЕМИЯ </w:t>
      </w:r>
    </w:p>
    <w:p w:rsidR="00BB4A0C" w:rsidRPr="001A5D18" w:rsidRDefault="00BB4A0C" w:rsidP="00BB4A0C">
      <w:pPr>
        <w:tabs>
          <w:tab w:val="left" w:pos="851"/>
          <w:tab w:val="left" w:pos="1418"/>
        </w:tabs>
        <w:jc w:val="both"/>
      </w:pPr>
    </w:p>
    <w:p w:rsidR="00BB4A0C" w:rsidRPr="001A5D18" w:rsidRDefault="00BB4A0C" w:rsidP="00BB4A0C">
      <w:pPr>
        <w:tabs>
          <w:tab w:val="left" w:pos="851"/>
          <w:tab w:val="left" w:pos="1418"/>
        </w:tabs>
        <w:ind w:firstLine="567"/>
        <w:jc w:val="both"/>
        <w:rPr>
          <w:sz w:val="26"/>
        </w:rPr>
      </w:pPr>
      <w:r w:rsidRPr="001A5D18">
        <w:t>4.1. Общая  страховая премия составляет</w:t>
      </w:r>
      <w:proofErr w:type="gramStart"/>
      <w:r w:rsidRPr="001A5D18">
        <w:t xml:space="preserve">: __________________ (___________________________) </w:t>
      </w:r>
      <w:proofErr w:type="gramEnd"/>
      <w:r w:rsidRPr="001A5D18">
        <w:t>рублей 00 копеек. В соответствии с п.п.7 п.3 ст. 149 гл. 21 «Налог на добавленную стоимость» Налогового Кодекса РФ, страховые платежи по договорам страхования не подлежат налогообложению.</w:t>
      </w:r>
    </w:p>
    <w:p w:rsidR="00BB4A0C" w:rsidRPr="001A5D18" w:rsidRDefault="00BB4A0C" w:rsidP="00BB4A0C">
      <w:pPr>
        <w:ind w:firstLine="567"/>
        <w:jc w:val="both"/>
      </w:pPr>
      <w:r w:rsidRPr="001A5D18">
        <w:lastRenderedPageBreak/>
        <w:t xml:space="preserve">4.2. Размер индивидуальной страховой премии для каждого Застрахованного  указан в Списке Застрахованных лиц (Приложение 2 к настоящему Договору). </w:t>
      </w:r>
    </w:p>
    <w:p w:rsidR="00BB4A0C" w:rsidRPr="001A5D18" w:rsidRDefault="00BB4A0C" w:rsidP="00BB4A0C">
      <w:pPr>
        <w:ind w:firstLine="567"/>
        <w:jc w:val="both"/>
      </w:pPr>
      <w:r w:rsidRPr="001A5D18">
        <w:t>4.3. Страховая премия уплачивается Страхователем путем перечисления на расчетный счет Страховщика единовременно в срок до  «________»  __________ 20</w:t>
      </w:r>
      <w:r>
        <w:t>20</w:t>
      </w:r>
      <w:r w:rsidRPr="001A5D18">
        <w:t xml:space="preserve"> г.</w:t>
      </w:r>
    </w:p>
    <w:p w:rsidR="00BB4A0C" w:rsidRPr="001A5D18" w:rsidRDefault="00BB4A0C" w:rsidP="00BB4A0C">
      <w:pPr>
        <w:ind w:right="-1" w:firstLine="567"/>
        <w:jc w:val="both"/>
        <w:rPr>
          <w:b/>
          <w:bCs/>
          <w:i/>
          <w:iCs/>
        </w:rPr>
      </w:pPr>
      <w:r w:rsidRPr="001A5D18">
        <w:t xml:space="preserve">4.4. Датой уплаты страховой премии </w:t>
      </w:r>
      <w:r w:rsidRPr="001A5D18">
        <w:rPr>
          <w:i/>
        </w:rPr>
        <w:t>(взноса)</w:t>
      </w:r>
      <w:r w:rsidRPr="001A5D18">
        <w:t xml:space="preserve"> считается дата поступления  денежных средств на расчетный счет Страховщика. </w:t>
      </w:r>
    </w:p>
    <w:p w:rsidR="00BB4A0C" w:rsidRPr="001A5D18" w:rsidRDefault="00BB4A0C" w:rsidP="00BB4A0C">
      <w:pPr>
        <w:keepLines/>
        <w:widowControl w:val="0"/>
        <w:tabs>
          <w:tab w:val="left" w:pos="9923"/>
        </w:tabs>
        <w:ind w:firstLine="567"/>
        <w:jc w:val="both"/>
      </w:pPr>
      <w:r w:rsidRPr="001A5D18">
        <w:rPr>
          <w:bCs/>
        </w:rPr>
        <w:t xml:space="preserve">4.5. Если к установленному сроку страховая премия не поступила на расчетный счет Страховщика или поступила в меньшем размере, то настоящий Договор считается незаключенным, </w:t>
      </w:r>
      <w:r w:rsidRPr="001A5D18">
        <w:t>и страховые выплаты по нему не производятся.</w:t>
      </w:r>
    </w:p>
    <w:p w:rsidR="00BB4A0C" w:rsidRPr="001A5D18" w:rsidRDefault="00BB4A0C" w:rsidP="00BB4A0C">
      <w:pPr>
        <w:keepLines/>
        <w:widowControl w:val="0"/>
        <w:tabs>
          <w:tab w:val="left" w:pos="9923"/>
        </w:tabs>
        <w:ind w:firstLine="567"/>
        <w:jc w:val="both"/>
      </w:pPr>
      <w:r w:rsidRPr="001A5D18">
        <w:t>Поступившая по такому договору сумма в согласованные сторонами сроки возвращается Страхователю.</w:t>
      </w:r>
    </w:p>
    <w:p w:rsidR="00BB4A0C" w:rsidRPr="001A5D18" w:rsidRDefault="00BB4A0C" w:rsidP="00BB4A0C">
      <w:pPr>
        <w:keepLines/>
        <w:widowControl w:val="0"/>
        <w:tabs>
          <w:tab w:val="left" w:pos="9923"/>
        </w:tabs>
        <w:ind w:firstLine="709"/>
        <w:jc w:val="both"/>
        <w:rPr>
          <w:b/>
          <w:bCs/>
        </w:rPr>
      </w:pPr>
    </w:p>
    <w:p w:rsidR="00BB4A0C" w:rsidRPr="001A5D18" w:rsidRDefault="00BB4A0C" w:rsidP="00BB4A0C">
      <w:pPr>
        <w:widowControl w:val="0"/>
        <w:jc w:val="center"/>
        <w:rPr>
          <w:b/>
          <w:bCs/>
        </w:rPr>
      </w:pPr>
      <w:r w:rsidRPr="001A5D18">
        <w:rPr>
          <w:b/>
          <w:bCs/>
        </w:rPr>
        <w:t>5. ПРАВА И ОБЯЗАННОСТИ СТОРОН</w:t>
      </w:r>
    </w:p>
    <w:p w:rsidR="00BB4A0C" w:rsidRPr="001A5D18" w:rsidRDefault="00BB4A0C" w:rsidP="00BB4A0C">
      <w:pPr>
        <w:widowControl w:val="0"/>
        <w:ind w:firstLine="709"/>
        <w:jc w:val="both"/>
      </w:pPr>
    </w:p>
    <w:p w:rsidR="00BB4A0C" w:rsidRPr="001A5D18" w:rsidRDefault="00BB4A0C" w:rsidP="00BB4A0C">
      <w:pPr>
        <w:widowControl w:val="0"/>
        <w:ind w:firstLine="709"/>
        <w:jc w:val="both"/>
        <w:rPr>
          <w:b/>
        </w:rPr>
      </w:pPr>
      <w:r w:rsidRPr="001A5D18">
        <w:t xml:space="preserve">5.1. </w:t>
      </w:r>
      <w:r w:rsidRPr="001A5D18">
        <w:rPr>
          <w:b/>
        </w:rPr>
        <w:t>В период действия настоящего Договора Страхователь имеет право:</w:t>
      </w:r>
    </w:p>
    <w:p w:rsidR="00BB4A0C" w:rsidRPr="001A5D18" w:rsidRDefault="00BB4A0C" w:rsidP="00BB4A0C">
      <w:pPr>
        <w:widowControl w:val="0"/>
        <w:ind w:firstLine="709"/>
        <w:jc w:val="both"/>
      </w:pPr>
      <w:r w:rsidRPr="001A5D18">
        <w:t>5.1.1. до наступления страхового случая заменить в порядке, установленном действующим законодательством Российской Федерации, названное в договоре страхования Застрахованное лицо другим лицом с письменного согласия этого Застрахованного лица (его законного представителя) и Страховщика;</w:t>
      </w:r>
    </w:p>
    <w:p w:rsidR="00BB4A0C" w:rsidRPr="001A5D18" w:rsidRDefault="00BB4A0C" w:rsidP="00BB4A0C">
      <w:pPr>
        <w:widowControl w:val="0"/>
        <w:ind w:firstLine="709"/>
        <w:jc w:val="both"/>
      </w:pPr>
      <w:r w:rsidRPr="001A5D18">
        <w:t>5.1.2. заменить в порядке, установленном действующим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 (его законного представителя);</w:t>
      </w:r>
    </w:p>
    <w:p w:rsidR="00BB4A0C" w:rsidRPr="001A5D18" w:rsidRDefault="00BB4A0C" w:rsidP="00BB4A0C">
      <w:pPr>
        <w:widowControl w:val="0"/>
        <w:ind w:firstLine="709"/>
        <w:jc w:val="both"/>
      </w:pPr>
      <w:r w:rsidRPr="001A5D18">
        <w:t>5.1.3. в течение срока действия настоящего Договора обратиться к Страховщику с просьбой об изменении условий страхования (страховой суммы, срока действия настоящего Договора, страховых случаев, периода страхового покрытия, порядка выплат, количества Застрахованных лиц и т.п.);</w:t>
      </w:r>
    </w:p>
    <w:p w:rsidR="00BB4A0C" w:rsidRPr="001A5D18" w:rsidRDefault="00BB4A0C" w:rsidP="00BB4A0C">
      <w:pPr>
        <w:widowControl w:val="0"/>
        <w:suppressAutoHyphens/>
        <w:ind w:firstLine="709"/>
        <w:jc w:val="both"/>
      </w:pPr>
      <w:r w:rsidRPr="001A5D18">
        <w:t xml:space="preserve">Изменение численности </w:t>
      </w:r>
      <w:proofErr w:type="gramStart"/>
      <w:r w:rsidRPr="001A5D18">
        <w:t>Застрахованных</w:t>
      </w:r>
      <w:proofErr w:type="gramEnd"/>
      <w:r w:rsidRPr="001A5D18">
        <w:t xml:space="preserve"> в соответствии с письменным заявлением Страхователя оформляется ежемесячными Дополнительными соглашениями.</w:t>
      </w:r>
    </w:p>
    <w:p w:rsidR="00BB4A0C" w:rsidRPr="001A5D18" w:rsidRDefault="00BB4A0C" w:rsidP="00BB4A0C">
      <w:pPr>
        <w:tabs>
          <w:tab w:val="left" w:pos="708"/>
          <w:tab w:val="center" w:pos="4677"/>
          <w:tab w:val="right" w:pos="9355"/>
        </w:tabs>
        <w:suppressAutoHyphens/>
        <w:autoSpaceDE w:val="0"/>
        <w:autoSpaceDN w:val="0"/>
        <w:ind w:firstLine="709"/>
        <w:jc w:val="both"/>
      </w:pPr>
      <w:r w:rsidRPr="001A5D18">
        <w:t xml:space="preserve">В случае уменьшения численности застрахованных лиц по настоящему Договору Страховщик обязан возвратить Страхователю часть страховой премии за каждое Застрахованное лицо, в отношении которого был прекращен Договор, и в размере пропорционально не истекшему сроку действия настоящего Договора. </w:t>
      </w:r>
    </w:p>
    <w:p w:rsidR="00BB4A0C" w:rsidRPr="001A5D18" w:rsidRDefault="00BB4A0C" w:rsidP="00BB4A0C">
      <w:pPr>
        <w:widowControl w:val="0"/>
        <w:tabs>
          <w:tab w:val="left" w:pos="9639"/>
        </w:tabs>
        <w:suppressAutoHyphens/>
        <w:ind w:firstLine="709"/>
        <w:jc w:val="both"/>
      </w:pPr>
      <w:r w:rsidRPr="001A5D18">
        <w:t>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не истекшему сроку действия настоящего Договора.</w:t>
      </w:r>
    </w:p>
    <w:p w:rsidR="00BB4A0C" w:rsidRPr="001A5D18" w:rsidRDefault="00BB4A0C" w:rsidP="00BB4A0C">
      <w:pPr>
        <w:widowControl w:val="0"/>
        <w:ind w:firstLine="709"/>
        <w:jc w:val="both"/>
      </w:pPr>
      <w:r w:rsidRPr="001A5D18">
        <w:t>5.1.4. получать от Страховщика информацию, касающуюся его финансовой устойчивости, не являющуюся коммерческой тайной.</w:t>
      </w:r>
    </w:p>
    <w:p w:rsidR="00BB4A0C" w:rsidRPr="001A5D18" w:rsidRDefault="00BB4A0C" w:rsidP="00BB4A0C">
      <w:pPr>
        <w:widowControl w:val="0"/>
        <w:ind w:right="-1" w:firstLine="709"/>
        <w:jc w:val="both"/>
        <w:rPr>
          <w:b/>
        </w:rPr>
      </w:pPr>
      <w:r w:rsidRPr="001A5D18">
        <w:t xml:space="preserve">5.2. </w:t>
      </w:r>
      <w:r w:rsidRPr="001A5D18">
        <w:rPr>
          <w:b/>
        </w:rPr>
        <w:t>Страхователь обязан:</w:t>
      </w:r>
    </w:p>
    <w:p w:rsidR="00BB4A0C" w:rsidRPr="001A5D18" w:rsidRDefault="00BB4A0C" w:rsidP="00BB4A0C">
      <w:pPr>
        <w:widowControl w:val="0"/>
        <w:ind w:firstLine="709"/>
        <w:jc w:val="both"/>
        <w:rPr>
          <w:strike/>
        </w:rPr>
      </w:pPr>
      <w:r w:rsidRPr="001A5D18">
        <w:t>5.2.1. выполнить все необходимые формальности, связанные с заключением настоящего Договора, в том числе: по письменному запросу страховщика сообщить  известные ему обстоятельства, имеющие существенное значение для определения вероятности наступления страхового случая при заключении настоящего Договора;</w:t>
      </w:r>
    </w:p>
    <w:p w:rsidR="00BB4A0C" w:rsidRPr="001A5D18" w:rsidRDefault="00BB4A0C" w:rsidP="00BB4A0C">
      <w:pPr>
        <w:widowControl w:val="0"/>
        <w:ind w:firstLine="709"/>
        <w:jc w:val="both"/>
      </w:pPr>
      <w:r w:rsidRPr="001A5D18">
        <w:t>5.2.2. уплачивать страховую премию в сроки и в порядке, определенные Разделом 4 настоящего Договора;</w:t>
      </w:r>
    </w:p>
    <w:p w:rsidR="00BB4A0C" w:rsidRPr="001A5D18" w:rsidRDefault="00BB4A0C" w:rsidP="00BB4A0C">
      <w:pPr>
        <w:widowControl w:val="0"/>
        <w:ind w:firstLine="720"/>
        <w:jc w:val="both"/>
      </w:pPr>
      <w:r w:rsidRPr="001A5D18">
        <w:t>5.2.3. довести до сведения Застрахованных лиц (их законных представителей) положения Правил и условия настоящего Договора;</w:t>
      </w:r>
    </w:p>
    <w:p w:rsidR="00BB4A0C" w:rsidRPr="001A5D18" w:rsidRDefault="00BB4A0C" w:rsidP="00BB4A0C">
      <w:pPr>
        <w:widowControl w:val="0"/>
        <w:ind w:firstLine="708"/>
        <w:jc w:val="both"/>
      </w:pPr>
      <w:r w:rsidRPr="001A5D18">
        <w:t>5.2.4. обеспечить в случае замены Застрахованного лица (Выгодоприобретателя) другим лицом получение согласия Застрахованного лица (его законного представителя) на эти действия согласно действующему законодательству Российской Федерации;</w:t>
      </w:r>
    </w:p>
    <w:p w:rsidR="00BB4A0C" w:rsidRPr="001A5D18" w:rsidRDefault="00BB4A0C" w:rsidP="00BB4A0C">
      <w:pPr>
        <w:widowControl w:val="0"/>
        <w:ind w:firstLine="709"/>
        <w:jc w:val="both"/>
        <w:rPr>
          <w:szCs w:val="20"/>
        </w:rPr>
      </w:pPr>
      <w:proofErr w:type="gramStart"/>
      <w:r w:rsidRPr="001A5D18">
        <w:rPr>
          <w:szCs w:val="20"/>
        </w:rPr>
        <w:t xml:space="preserve">5.2.5. в соответствии с Федеральным законом от 27.07.2006 N 152-ФЗ "О персональных данных" с целью выполнения условий настоящего Договора страхования и </w:t>
      </w:r>
      <w:r w:rsidRPr="001A5D18">
        <w:rPr>
          <w:szCs w:val="20"/>
        </w:rPr>
        <w:lastRenderedPageBreak/>
        <w:t>его администрирования, урегулирования убытков обеспечить наличие Согласия лиц, подлежащих страхованию по настоящему Договору (по форме Приложения № 5), на использование предоставляемых ими персональных данных, специальных категорий персональных данных и их обработку Страховщиком при соблюдении условий конфиденциальности в соответствии с п</w:t>
      </w:r>
      <w:proofErr w:type="gramEnd"/>
      <w:r w:rsidRPr="001A5D18">
        <w:rPr>
          <w:szCs w:val="20"/>
        </w:rPr>
        <w:t>. 9 настоящего Договора.</w:t>
      </w:r>
    </w:p>
    <w:p w:rsidR="00BB4A0C" w:rsidRPr="001A5D18" w:rsidRDefault="00BB4A0C" w:rsidP="00BB4A0C">
      <w:pPr>
        <w:widowControl w:val="0"/>
        <w:ind w:firstLine="708"/>
        <w:jc w:val="both"/>
        <w:rPr>
          <w:snapToGrid w:val="0"/>
        </w:rPr>
      </w:pPr>
      <w:r w:rsidRPr="001A5D18">
        <w:rPr>
          <w:szCs w:val="20"/>
        </w:rPr>
        <w:t>Страхователь обязан по запросу Страховщика – предоставить  оригиналы Согласия в течение 5 рабочих  дней с даты получения запроса от Страховщика, связанного с проверкой и требованиями компетентных органов, в т.ч. налоговых органов, органов  страхового надзора и т.д.</w:t>
      </w:r>
    </w:p>
    <w:p w:rsidR="00BB4A0C" w:rsidRPr="001A5D18" w:rsidRDefault="00BB4A0C" w:rsidP="00BB4A0C">
      <w:pPr>
        <w:widowControl w:val="0"/>
        <w:ind w:firstLine="709"/>
        <w:jc w:val="both"/>
      </w:pPr>
      <w:r w:rsidRPr="001A5D18">
        <w:t xml:space="preserve">5.3. </w:t>
      </w:r>
      <w:r w:rsidRPr="001A5D18">
        <w:rPr>
          <w:b/>
        </w:rPr>
        <w:t>Страховщик имеет право:</w:t>
      </w:r>
    </w:p>
    <w:p w:rsidR="00BB4A0C" w:rsidRPr="001A5D18" w:rsidRDefault="00BB4A0C" w:rsidP="00BB4A0C">
      <w:pPr>
        <w:widowControl w:val="0"/>
        <w:tabs>
          <w:tab w:val="left" w:pos="3168"/>
        </w:tabs>
        <w:ind w:firstLine="720"/>
        <w:jc w:val="both"/>
      </w:pPr>
      <w:r w:rsidRPr="001A5D18">
        <w:t>5.3.1. проверять сообщённую Страхователем информацию, а также выполнение Страхователем (Застрахованным лицом) требований Правил и условий настоящего Договора;</w:t>
      </w:r>
    </w:p>
    <w:p w:rsidR="00BB4A0C" w:rsidRPr="001A5D18" w:rsidRDefault="00BB4A0C" w:rsidP="00BB4A0C">
      <w:pPr>
        <w:widowControl w:val="0"/>
        <w:ind w:firstLine="709"/>
        <w:jc w:val="both"/>
      </w:pPr>
      <w:r w:rsidRPr="001A5D18">
        <w:t>5.3.2. потребовать признания настоящего Договора недействительным и возмещения причинённого ему реального ущерба, если после заключения настоящего Договора будет 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BB4A0C" w:rsidRPr="001A5D18" w:rsidRDefault="00BB4A0C" w:rsidP="00BB4A0C">
      <w:pPr>
        <w:widowControl w:val="0"/>
        <w:ind w:firstLine="709"/>
        <w:jc w:val="both"/>
      </w:pPr>
      <w:r w:rsidRPr="001A5D18">
        <w:t>5.3.3. направлять в случае необходимости запросы в компетентные органы при выяснении обстоятельств наступления несчастного случая, заболевания и их последствий.</w:t>
      </w:r>
    </w:p>
    <w:p w:rsidR="00BB4A0C" w:rsidRPr="001A5D18" w:rsidRDefault="00BB4A0C" w:rsidP="00BB4A0C">
      <w:pPr>
        <w:widowControl w:val="0"/>
        <w:ind w:right="-1" w:firstLine="709"/>
        <w:jc w:val="both"/>
        <w:rPr>
          <w:b/>
        </w:rPr>
      </w:pPr>
      <w:r w:rsidRPr="001A5D18">
        <w:t xml:space="preserve">5.4. </w:t>
      </w:r>
      <w:r w:rsidRPr="001A5D18">
        <w:rPr>
          <w:b/>
        </w:rPr>
        <w:t>Страховщик обязан:</w:t>
      </w:r>
    </w:p>
    <w:p w:rsidR="00BB4A0C" w:rsidRPr="001A5D18" w:rsidRDefault="00BB4A0C" w:rsidP="00BB4A0C">
      <w:pPr>
        <w:widowControl w:val="0"/>
        <w:suppressAutoHyphens/>
        <w:ind w:firstLine="709"/>
        <w:jc w:val="both"/>
      </w:pPr>
      <w:r w:rsidRPr="001A5D18">
        <w:t>5.4.1. при заключении настоящего Договора ознакомить Страхователя с Правилами;</w:t>
      </w:r>
    </w:p>
    <w:p w:rsidR="00BB4A0C" w:rsidRPr="001A5D18" w:rsidRDefault="00BB4A0C" w:rsidP="00BB4A0C">
      <w:pPr>
        <w:ind w:firstLine="720"/>
        <w:jc w:val="both"/>
      </w:pPr>
      <w:r w:rsidRPr="001A5D18">
        <w:t xml:space="preserve">5.4.2.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 </w:t>
      </w:r>
    </w:p>
    <w:p w:rsidR="00BB4A0C" w:rsidRPr="001A5D18" w:rsidRDefault="00BB4A0C" w:rsidP="00BB4A0C">
      <w:pPr>
        <w:widowControl w:val="0"/>
        <w:jc w:val="center"/>
        <w:rPr>
          <w:b/>
          <w:bCs/>
        </w:rPr>
      </w:pPr>
    </w:p>
    <w:p w:rsidR="00BB4A0C" w:rsidRPr="001A5D18" w:rsidRDefault="00BB4A0C" w:rsidP="00BB4A0C">
      <w:pPr>
        <w:widowControl w:val="0"/>
        <w:jc w:val="center"/>
        <w:rPr>
          <w:b/>
          <w:bCs/>
        </w:rPr>
      </w:pPr>
      <w:r w:rsidRPr="001A5D18">
        <w:rPr>
          <w:b/>
          <w:bCs/>
        </w:rPr>
        <w:t>6. ДЕЙСТВИЯ СТОРОН  ПРИ  НАСТУПЛЕНИИ СОБЫТИЯ, ИМЕЮЩЕГО ПРИЗНАКИ СТРАХОВОГО СЛУЧАЯ</w:t>
      </w:r>
    </w:p>
    <w:p w:rsidR="00BB4A0C" w:rsidRPr="001A5D18" w:rsidRDefault="00BB4A0C" w:rsidP="00BB4A0C">
      <w:pPr>
        <w:widowControl w:val="0"/>
        <w:ind w:firstLine="1134"/>
        <w:jc w:val="center"/>
      </w:pPr>
    </w:p>
    <w:p w:rsidR="00BB4A0C" w:rsidRPr="001A5D18" w:rsidRDefault="00BB4A0C" w:rsidP="00BB4A0C">
      <w:pPr>
        <w:widowControl w:val="0"/>
        <w:tabs>
          <w:tab w:val="left" w:pos="3168"/>
        </w:tabs>
        <w:ind w:firstLine="720"/>
        <w:jc w:val="both"/>
      </w:pPr>
      <w:r w:rsidRPr="001A5D18">
        <w:t>6.1. Застрахованное лицо, а также Выгодоприобретатель по договору страхования, заключённому в его пользу, при наступлении страхового случая имеет право требовать исполнения Страховщиком принятых обязательств по страховым выплатам.</w:t>
      </w:r>
    </w:p>
    <w:p w:rsidR="00BB4A0C" w:rsidRPr="001A5D18" w:rsidRDefault="00BB4A0C" w:rsidP="00BB4A0C">
      <w:pPr>
        <w:widowControl w:val="0"/>
        <w:ind w:firstLine="709"/>
        <w:jc w:val="both"/>
      </w:pPr>
      <w:r w:rsidRPr="001A5D18">
        <w:t>6.2. Застрахованное лицо при наступлении несчастного случая или заболевания обязано:</w:t>
      </w:r>
    </w:p>
    <w:p w:rsidR="00BB4A0C" w:rsidRPr="001A5D18" w:rsidRDefault="00BB4A0C" w:rsidP="00BB4A0C">
      <w:pPr>
        <w:widowControl w:val="0"/>
        <w:ind w:right="-1" w:firstLine="709"/>
        <w:jc w:val="both"/>
      </w:pPr>
      <w:r w:rsidRPr="001A5D18">
        <w:t>6.2.1. немедленно обратиться за помощью в медицинское учреждение и неукоснительно соблюдать рекомендации лечащего врача с целью уменьшения последствий несчастного случая или заболевания;</w:t>
      </w:r>
    </w:p>
    <w:p w:rsidR="00BB4A0C" w:rsidRPr="001A5D18" w:rsidRDefault="00BB4A0C" w:rsidP="00BB4A0C">
      <w:pPr>
        <w:ind w:right="-1" w:firstLine="709"/>
        <w:jc w:val="both"/>
      </w:pPr>
      <w:r w:rsidRPr="001A5D18">
        <w:t>6.2.2. уведомить Страхователя о факте несчастного случая (обстоятельствах, при которых он произошёл, его последствиях) или факте обращения за медицинской помощью по поводу заболевания и установлении соответствующего диагноза;</w:t>
      </w:r>
    </w:p>
    <w:p w:rsidR="00BB4A0C" w:rsidRPr="001A5D18" w:rsidRDefault="00BB4A0C" w:rsidP="00BB4A0C">
      <w:pPr>
        <w:ind w:right="-1" w:firstLine="709"/>
        <w:jc w:val="both"/>
      </w:pPr>
      <w:r w:rsidRPr="001A5D18">
        <w:t xml:space="preserve">6.3. Страхователь обязан уведомить Страховщика о наступлении последствий несчастного случая или заболевания в следующие сроки: </w:t>
      </w:r>
    </w:p>
    <w:p w:rsidR="00BB4A0C" w:rsidRPr="001A5D18" w:rsidRDefault="00BB4A0C" w:rsidP="00BB4A0C">
      <w:pPr>
        <w:ind w:firstLine="709"/>
        <w:jc w:val="both"/>
      </w:pPr>
      <w:r w:rsidRPr="001A5D18">
        <w:t>6.3.1. в случае временной утраты трудоспособности в результате несчастного случая или заболевания – не позднее 30-ти дней с даты окончания временной нетрудоспособности;</w:t>
      </w:r>
    </w:p>
    <w:p w:rsidR="00BB4A0C" w:rsidRPr="001A5D18" w:rsidRDefault="00BB4A0C" w:rsidP="00BB4A0C">
      <w:pPr>
        <w:ind w:firstLine="709"/>
        <w:jc w:val="both"/>
      </w:pPr>
      <w:r w:rsidRPr="001A5D18">
        <w:t>6.3.2. в случае установления инвалидности в результате несчастного случая или в результате заболевания (естественных причин) – не позднее 30-ти дней с даты установления инвалидности;</w:t>
      </w:r>
    </w:p>
    <w:p w:rsidR="00BB4A0C" w:rsidRPr="001A5D18" w:rsidRDefault="00BB4A0C" w:rsidP="00BB4A0C">
      <w:pPr>
        <w:ind w:right="-1" w:firstLine="709"/>
        <w:jc w:val="both"/>
      </w:pPr>
      <w:r w:rsidRPr="001A5D18">
        <w:lastRenderedPageBreak/>
        <w:t>6.3.3. в случае смерти Застрахованного лица в результате несчастного случая или в результате естественных причин – в течение 30-ти дней, после того, как ему стало известно о смерти Застрахованного лица.</w:t>
      </w:r>
    </w:p>
    <w:p w:rsidR="00BB4A0C" w:rsidRPr="001A5D18" w:rsidRDefault="00BB4A0C" w:rsidP="00BB4A0C">
      <w:pPr>
        <w:ind w:right="-1" w:firstLine="709"/>
        <w:jc w:val="both"/>
      </w:pPr>
      <w:r w:rsidRPr="001A5D18">
        <w:t>Обязанность по п. 6.3.3 настоящего Договора может быть выполнена Выгодоприобретателем.</w:t>
      </w:r>
    </w:p>
    <w:p w:rsidR="00BB4A0C" w:rsidRPr="001A5D18" w:rsidRDefault="00BB4A0C" w:rsidP="00BB4A0C">
      <w:pPr>
        <w:ind w:right="-1" w:firstLine="709"/>
        <w:jc w:val="both"/>
      </w:pPr>
      <w:r w:rsidRPr="001A5D18">
        <w:t>Обязанности по п.п. 6.3.1 – 6.3.2 настоящего Договора могут быть выполнены самим Застрахованным лицом, а в случае, если Застрахованным лицом является недееспособное лицо, – его законным представителем.</w:t>
      </w:r>
    </w:p>
    <w:p w:rsidR="00BB4A0C" w:rsidRPr="001A5D18" w:rsidRDefault="00BB4A0C" w:rsidP="00BB4A0C">
      <w:pPr>
        <w:ind w:right="-1" w:firstLine="709"/>
        <w:jc w:val="both"/>
      </w:pPr>
      <w:r w:rsidRPr="001A5D18">
        <w:t xml:space="preserve">Уведомление должно быть сделано способом, позволяющим зафиксировать текст с указанием отправителя и дату сообщения (по факсимильной связи, телеграммой, телефонограммой и т.п.). Такая же обязанность лежит на Выгодоприобретателе, </w:t>
      </w:r>
      <w:proofErr w:type="gramStart"/>
      <w:r w:rsidRPr="001A5D18">
        <w:t>которому</w:t>
      </w:r>
      <w:proofErr w:type="gramEnd"/>
      <w:r w:rsidRPr="001A5D18">
        <w:t xml:space="preserve"> известно о заключении договора страхования в его пользу, если он намерен воспользоваться правом на страховую выплату.</w:t>
      </w:r>
    </w:p>
    <w:p w:rsidR="00BB4A0C" w:rsidRPr="001A5D18" w:rsidRDefault="00BB4A0C" w:rsidP="00BB4A0C">
      <w:pPr>
        <w:ind w:firstLine="709"/>
        <w:jc w:val="both"/>
      </w:pPr>
      <w:r w:rsidRPr="001A5D18">
        <w:t>6.4. Страхователь (Застрахованное лицо или его законный представитель, Выгодоприобретатель) обязан в согласованные при уведомлении Страховщика о наступлении последствий несчастного случая или заболевания сроки (п.6.3 настоящего Договора):</w:t>
      </w:r>
    </w:p>
    <w:p w:rsidR="00BB4A0C" w:rsidRPr="001A5D18" w:rsidRDefault="00BB4A0C" w:rsidP="00BB4A0C">
      <w:pPr>
        <w:ind w:firstLine="709"/>
        <w:jc w:val="both"/>
      </w:pPr>
      <w:r w:rsidRPr="001A5D18">
        <w:t>6.4.1. подать Страховщику письменное заявление о страховом случае;</w:t>
      </w:r>
    </w:p>
    <w:p w:rsidR="00BB4A0C" w:rsidRPr="001A5D18" w:rsidRDefault="00BB4A0C" w:rsidP="00BB4A0C">
      <w:pPr>
        <w:widowControl w:val="0"/>
        <w:ind w:firstLine="709"/>
        <w:jc w:val="both"/>
      </w:pPr>
      <w:r w:rsidRPr="001A5D18">
        <w:t xml:space="preserve">6.4.2. </w:t>
      </w:r>
      <w:proofErr w:type="gramStart"/>
      <w:r w:rsidRPr="001A5D18">
        <w:t>предоставить Страховщику документы</w:t>
      </w:r>
      <w:proofErr w:type="gramEnd"/>
      <w:r w:rsidRPr="001A5D18">
        <w:t xml:space="preserve"> в соответствии с п. 7.2 настоящего Договора, подтверждающие факт и причину наступления страхового случая.</w:t>
      </w:r>
    </w:p>
    <w:p w:rsidR="00BB4A0C" w:rsidRPr="001A5D18" w:rsidRDefault="00BB4A0C" w:rsidP="00BB4A0C">
      <w:pPr>
        <w:widowControl w:val="0"/>
        <w:tabs>
          <w:tab w:val="left" w:pos="3168"/>
        </w:tabs>
        <w:ind w:firstLine="720"/>
        <w:jc w:val="both"/>
      </w:pPr>
      <w:r w:rsidRPr="001A5D18">
        <w:t>6.5. Страховщик имеет право:</w:t>
      </w:r>
    </w:p>
    <w:p w:rsidR="00BB4A0C" w:rsidRPr="001A5D18" w:rsidRDefault="00BB4A0C" w:rsidP="00BB4A0C">
      <w:pPr>
        <w:ind w:firstLine="709"/>
        <w:jc w:val="both"/>
      </w:pPr>
      <w:r w:rsidRPr="001A5D18">
        <w:t>6.5.1. при необходимости запрашивать сведения, связанные с несчастным случаем или заболеванием и их последствиями, у правоохранительных органов, медицинских учреждений и других организаций, граждан, располагающих информацией об обстоятельствах несчастного случая или заболевания, а также проводить экспертизу представленных документов, самостоятельно выяснять причины и обстоятельства несчастного случая или заболевания;</w:t>
      </w:r>
    </w:p>
    <w:p w:rsidR="00BB4A0C" w:rsidRPr="001A5D18" w:rsidRDefault="00BB4A0C" w:rsidP="00BB4A0C">
      <w:pPr>
        <w:ind w:firstLine="709"/>
        <w:jc w:val="both"/>
      </w:pPr>
      <w:r w:rsidRPr="001A5D18">
        <w:t>6.5.2. отсрочить решение вопроса о страховой выплате в случае возбуждения по факту причинения вреда жизни и здоровью Застрахованного лица уголовного дела до момента принятия соответствующего решения компетентными органами, а также в случае сомнения в причине несчастного случая - до предоставления соответствующих документов;</w:t>
      </w:r>
    </w:p>
    <w:p w:rsidR="00BB4A0C" w:rsidRPr="001A5D18" w:rsidRDefault="00BB4A0C" w:rsidP="00BB4A0C">
      <w:pPr>
        <w:ind w:right="-1" w:firstLine="709"/>
        <w:jc w:val="both"/>
      </w:pPr>
      <w:r w:rsidRPr="001A5D18">
        <w:t>6.5.3. не производить страховую выплату в случаях, предусмотренных Правилами и настоящим Договором.</w:t>
      </w:r>
    </w:p>
    <w:p w:rsidR="00BB4A0C" w:rsidRPr="001A5D18" w:rsidRDefault="00BB4A0C" w:rsidP="00BB4A0C">
      <w:pPr>
        <w:widowControl w:val="0"/>
        <w:tabs>
          <w:tab w:val="left" w:pos="3168"/>
        </w:tabs>
        <w:ind w:firstLine="720"/>
        <w:jc w:val="both"/>
      </w:pPr>
      <w:r w:rsidRPr="001A5D18">
        <w:t>6.6. Страховщик после получения заявления о страховом случае обязан:</w:t>
      </w:r>
    </w:p>
    <w:p w:rsidR="00BB4A0C" w:rsidRPr="001A5D18" w:rsidRDefault="00BB4A0C" w:rsidP="00BB4A0C">
      <w:pPr>
        <w:ind w:firstLine="709"/>
        <w:jc w:val="both"/>
      </w:pPr>
      <w:r w:rsidRPr="001A5D18">
        <w:t>6.6.1. принять заявление к рассмотрению;</w:t>
      </w:r>
    </w:p>
    <w:p w:rsidR="00BB4A0C" w:rsidRPr="001A5D18" w:rsidRDefault="00BB4A0C" w:rsidP="00BB4A0C">
      <w:pPr>
        <w:ind w:firstLine="709"/>
        <w:jc w:val="both"/>
      </w:pPr>
      <w:r w:rsidRPr="001A5D18">
        <w:t>6.6.2. при необходимости направить запрос в компетентные органы (учреждения, организации) о предоставлении соответствующих документов и информации, подтверждающих факт наступления несчастного случая или заболевания, их причину и последствия;</w:t>
      </w:r>
    </w:p>
    <w:p w:rsidR="00BB4A0C" w:rsidRPr="001A5D18" w:rsidRDefault="00BB4A0C" w:rsidP="00BB4A0C">
      <w:pPr>
        <w:ind w:firstLine="709"/>
        <w:jc w:val="both"/>
      </w:pPr>
      <w:r w:rsidRPr="001A5D18">
        <w:t>6.6.3. составить страховой акт, если случай признан страховым, определив в нем сумму страховой выплаты;</w:t>
      </w:r>
    </w:p>
    <w:p w:rsidR="00BB4A0C" w:rsidRPr="001A5D18" w:rsidRDefault="00BB4A0C" w:rsidP="00BB4A0C">
      <w:pPr>
        <w:ind w:firstLine="709"/>
        <w:jc w:val="both"/>
      </w:pPr>
      <w:r w:rsidRPr="001A5D18">
        <w:t>6.6.4. по случаю, признанному страховым, произвести страховую выплату в порядке, установленном Разделом 7 настоящего Договора;</w:t>
      </w:r>
    </w:p>
    <w:p w:rsidR="00BB4A0C" w:rsidRPr="001A5D18" w:rsidRDefault="00BB4A0C" w:rsidP="00BB4A0C">
      <w:pPr>
        <w:ind w:firstLine="709"/>
        <w:jc w:val="both"/>
      </w:pPr>
      <w:r w:rsidRPr="001A5D18">
        <w:t>6.6.5. по случаю, не признанному страховым, или при принятии решения об отказе в страховой выплате направить Страхователю (Застрахованному лицу, Выгодоприобретателю) в письменной форме обоснование принятого решения.</w:t>
      </w:r>
    </w:p>
    <w:p w:rsidR="00BB4A0C" w:rsidRPr="001A5D18" w:rsidRDefault="00BB4A0C" w:rsidP="00BB4A0C">
      <w:pPr>
        <w:widowControl w:val="0"/>
        <w:jc w:val="center"/>
        <w:rPr>
          <w:b/>
          <w:bCs/>
        </w:rPr>
      </w:pPr>
    </w:p>
    <w:p w:rsidR="00BB4A0C" w:rsidRPr="001A5D18" w:rsidRDefault="00BB4A0C" w:rsidP="00BB4A0C">
      <w:pPr>
        <w:widowControl w:val="0"/>
        <w:jc w:val="center"/>
        <w:rPr>
          <w:b/>
          <w:bCs/>
        </w:rPr>
      </w:pPr>
      <w:r w:rsidRPr="001A5D18">
        <w:rPr>
          <w:b/>
          <w:bCs/>
        </w:rPr>
        <w:t>7. СТРАХОВЫЕ ВЫПЛАТЫ</w:t>
      </w:r>
    </w:p>
    <w:p w:rsidR="00BB4A0C" w:rsidRPr="001A5D18" w:rsidRDefault="00BB4A0C" w:rsidP="00BB4A0C">
      <w:pPr>
        <w:ind w:firstLine="709"/>
        <w:jc w:val="both"/>
      </w:pPr>
    </w:p>
    <w:p w:rsidR="00BB4A0C" w:rsidRPr="001A5D18" w:rsidRDefault="00BB4A0C" w:rsidP="00BB4A0C">
      <w:pPr>
        <w:ind w:firstLine="709"/>
        <w:jc w:val="both"/>
      </w:pPr>
      <w:r w:rsidRPr="001A5D18">
        <w:t xml:space="preserve">7.1. При условии соблюдения Страхователем содержащихся в Правилах и настоящем Договоре страхования положений, определений и ограничений и при </w:t>
      </w:r>
      <w:r w:rsidRPr="001A5D18">
        <w:lastRenderedPageBreak/>
        <w:t>установлении факта наступления страхового случая Страховщик производит страховую выплату в соответствии с условиями договора страхования.</w:t>
      </w:r>
    </w:p>
    <w:p w:rsidR="00BB4A0C" w:rsidRPr="001A5D18" w:rsidRDefault="00BB4A0C" w:rsidP="00BB4A0C">
      <w:pPr>
        <w:ind w:firstLine="709"/>
        <w:jc w:val="both"/>
        <w:rPr>
          <w:i/>
          <w:iCs/>
        </w:rPr>
      </w:pPr>
      <w:r w:rsidRPr="001A5D18">
        <w:t xml:space="preserve">7.2. </w:t>
      </w:r>
      <w:proofErr w:type="gramStart"/>
      <w:r w:rsidRPr="001A5D18">
        <w:t>Для получения страховой выплаты Страховщику должны быть предоставлены договор страхования – по требованию Страховщика, заявление на страховую выплату, документ, удостоверяющий личность получателя выплаты, и документы (или их копии, заверенные в порядке, запрошенном Страховщиком), подтверждающие факт наступления страхового случая, конкретный перечень которых определяется Страховщиком в зависимости от произошедшего страхового случая (Раздел 2 настоящего Договора), в том числе</w:t>
      </w:r>
      <w:r w:rsidRPr="001A5D18">
        <w:rPr>
          <w:i/>
          <w:iCs/>
        </w:rPr>
        <w:t>:</w:t>
      </w:r>
      <w:proofErr w:type="gramEnd"/>
    </w:p>
    <w:p w:rsidR="00BB4A0C" w:rsidRPr="001A5D18" w:rsidRDefault="00BB4A0C" w:rsidP="00BB4A0C">
      <w:pPr>
        <w:ind w:firstLine="709"/>
        <w:jc w:val="both"/>
      </w:pPr>
      <w:r w:rsidRPr="001A5D18">
        <w:t>7.2.1. В случае временной утраты трудоспособности:</w:t>
      </w:r>
    </w:p>
    <w:p w:rsidR="00BB4A0C" w:rsidRPr="001A5D18" w:rsidRDefault="00BB4A0C" w:rsidP="00BB4A0C">
      <w:pPr>
        <w:ind w:firstLine="709"/>
        <w:jc w:val="both"/>
      </w:pPr>
      <w:r w:rsidRPr="001A5D18">
        <w:t>а) документы из медицинского учреждения, подтверждающие факт обращения за медицинской помощью в результате несчастного случая или заболевания (заверенная печатью организации оформленная отделом кадров копия  закрытого больничного листа), установленный диагноз и/или продолжительность нетрудоспособности, характер телесных повреждений, полученных в результате несчастного случая;</w:t>
      </w:r>
    </w:p>
    <w:p w:rsidR="00BB4A0C" w:rsidRPr="001A5D18" w:rsidRDefault="00BB4A0C" w:rsidP="00BB4A0C">
      <w:pPr>
        <w:ind w:firstLine="709"/>
        <w:jc w:val="both"/>
      </w:pPr>
      <w:r w:rsidRPr="001A5D18">
        <w:t>б) по факту несчастного случая во время исполнения трудовых обязанностей – документы (акты), составленные работодателем в соответствии с действующим законодательством;</w:t>
      </w:r>
    </w:p>
    <w:p w:rsidR="00BB4A0C" w:rsidRPr="001A5D18" w:rsidRDefault="00BB4A0C" w:rsidP="00BB4A0C">
      <w:pPr>
        <w:autoSpaceDE w:val="0"/>
        <w:autoSpaceDN w:val="0"/>
        <w:adjustRightInd w:val="0"/>
        <w:ind w:firstLine="709"/>
        <w:jc w:val="both"/>
      </w:pPr>
      <w:r w:rsidRPr="001A5D18">
        <w:t>в) выписку из медицинской карты амбулаторного и/или стационарного больного (истории болезни), а также, по требованию Страховщика, - данные соответствующих лабораторных и инструментальных методов исследования, подтверждающие установленный диагноз;</w:t>
      </w:r>
    </w:p>
    <w:p w:rsidR="00BB4A0C" w:rsidRPr="001A5D18" w:rsidRDefault="00BB4A0C" w:rsidP="00BB4A0C">
      <w:pPr>
        <w:ind w:firstLine="709"/>
        <w:jc w:val="both"/>
      </w:pPr>
      <w:r w:rsidRPr="001A5D18">
        <w:t>7.2.2. В случае постоянной утраты трудоспособности (инвалидности)– документы, указанные в п. 7.2.1, а также справку (заключение) соответствующего учреждения, определенного действующим законодательством, об установлении инвалидности или ее заверенную копию.</w:t>
      </w:r>
    </w:p>
    <w:p w:rsidR="00BB4A0C" w:rsidRPr="001A5D18" w:rsidRDefault="00BB4A0C" w:rsidP="00BB4A0C">
      <w:pPr>
        <w:ind w:firstLine="709"/>
        <w:jc w:val="both"/>
      </w:pPr>
      <w:r w:rsidRPr="001A5D18">
        <w:t>По п. 7.2.1 и 7.2.2 при необходимости Страховщик имеет право потребовать проведения дополнительного медицинского освидетельствования Застрахованного лица,  в медицинском учреждении, выбранном Страховщиком. При этом расходы в связи с медицинским освидетельствованием несет Страховщик;</w:t>
      </w:r>
    </w:p>
    <w:p w:rsidR="00BB4A0C" w:rsidRPr="001A5D18" w:rsidRDefault="00BB4A0C" w:rsidP="00BB4A0C">
      <w:pPr>
        <w:ind w:firstLine="709"/>
        <w:jc w:val="both"/>
      </w:pPr>
      <w:r w:rsidRPr="001A5D18">
        <w:t xml:space="preserve">7.2.3. в случае смерти Застрахованного лица (если Выгодоприобретатель назначен): свидетельство органа ЗАГС о смерти Застрахованного лица или его заверенная копия; документы, составленные на предприятии по факту несчастного случая при исполнении трудовых обязанностей; </w:t>
      </w:r>
      <w:proofErr w:type="gramStart"/>
      <w:r w:rsidRPr="001A5D18">
        <w:t>распоряжение (завещание) Застрахованного лица о том, кого он назначил для получения страховой суммы в случае своей смерти, если оно было составлено отдельно от договора страхования, документ, подтверждающий причину смерти;</w:t>
      </w:r>
      <w:proofErr w:type="gramEnd"/>
    </w:p>
    <w:p w:rsidR="00BB4A0C" w:rsidRPr="001A5D18" w:rsidRDefault="00BB4A0C" w:rsidP="00BB4A0C">
      <w:pPr>
        <w:ind w:firstLine="709"/>
        <w:jc w:val="both"/>
      </w:pPr>
      <w:r w:rsidRPr="001A5D18">
        <w:t xml:space="preserve">7.2.4. в случае смерти Застрахованного лица (если Выгодоприобретатель не </w:t>
      </w:r>
      <w:proofErr w:type="gramStart"/>
      <w:r w:rsidRPr="001A5D18">
        <w:t>назначен</w:t>
      </w:r>
      <w:proofErr w:type="gramEnd"/>
      <w:r w:rsidRPr="001A5D18">
        <w:t>): документы, указанные в п. 7.2.3 настоящего Договора, а также документы, удостоверяющие вступление в права наследования;</w:t>
      </w:r>
    </w:p>
    <w:p w:rsidR="00BB4A0C" w:rsidRPr="001A5D18" w:rsidRDefault="00BB4A0C" w:rsidP="00BB4A0C">
      <w:pPr>
        <w:ind w:firstLine="709"/>
        <w:jc w:val="both"/>
      </w:pPr>
      <w:r w:rsidRPr="001A5D18">
        <w:t>7.2.5. в случае впервые диагностированного заболевания -  выписку из медицинской карты амбулаторного и/или стационарного больного (истории болезни), а также, по требованию Страховщика, - данные соответствующих лабораторных и инструментальных методов исследования, подтверждающие первичное установление диагноза в течение срока действия договора страхования.</w:t>
      </w:r>
    </w:p>
    <w:p w:rsidR="00BB4A0C" w:rsidRPr="001A5D18" w:rsidRDefault="00BB4A0C" w:rsidP="00BB4A0C">
      <w:pPr>
        <w:ind w:firstLine="709"/>
        <w:jc w:val="both"/>
      </w:pPr>
      <w:r w:rsidRPr="001A5D18">
        <w:t xml:space="preserve">7.2.6. </w:t>
      </w:r>
      <w:proofErr w:type="gramStart"/>
      <w:r w:rsidRPr="001A5D18">
        <w:t xml:space="preserve">Если информации, содержащейся в предоставленных документах, недостаточно для принятия Страховщиком решения о признании или непризнании последствий несчастного случая или заболевания страховым случаем и/или определения размера страховой выплаты, Страховщик в письменной форме запрашивает у Страхователя (Застрахованного лица или его законного представителя, Выгодоприобретателя) и/или компетентных органов дополнительные документы (или их </w:t>
      </w:r>
      <w:r w:rsidRPr="001A5D18">
        <w:lastRenderedPageBreak/>
        <w:t>копии)  (п. 6.5.1. настоящего Договора), при этом на  Страховщике лежит</w:t>
      </w:r>
      <w:proofErr w:type="gramEnd"/>
      <w:r w:rsidRPr="001A5D18">
        <w:t xml:space="preserve"> обязанность доказывания необходимости предоставления дополнительных документов.</w:t>
      </w:r>
    </w:p>
    <w:p w:rsidR="00BB4A0C" w:rsidRPr="001A5D18" w:rsidRDefault="00BB4A0C" w:rsidP="00BB4A0C">
      <w:pPr>
        <w:ind w:firstLine="709"/>
        <w:jc w:val="both"/>
      </w:pPr>
      <w:r w:rsidRPr="001A5D18">
        <w:t xml:space="preserve">7.3. Страховой акт составляется Страховщиком в течение </w:t>
      </w:r>
      <w:r w:rsidRPr="001A5D18">
        <w:rPr>
          <w:b/>
        </w:rPr>
        <w:t>5 рабочих дней</w:t>
      </w:r>
      <w:r w:rsidRPr="001A5D18">
        <w:t xml:space="preserve"> после представления всех необходимых документов, касающихся обстоятельств наступления страхового случая, если случай признан страховым.</w:t>
      </w:r>
    </w:p>
    <w:p w:rsidR="00BB4A0C" w:rsidRPr="001A5D18" w:rsidRDefault="00BB4A0C" w:rsidP="00BB4A0C">
      <w:pPr>
        <w:widowControl w:val="0"/>
        <w:tabs>
          <w:tab w:val="left" w:pos="3168"/>
        </w:tabs>
        <w:ind w:firstLine="720"/>
        <w:jc w:val="both"/>
      </w:pPr>
      <w:r w:rsidRPr="001A5D18">
        <w:t xml:space="preserve">7.4. Страховая выплата производится в течение </w:t>
      </w:r>
      <w:r w:rsidRPr="001A5D18">
        <w:rPr>
          <w:b/>
        </w:rPr>
        <w:t>5 рабочих дней</w:t>
      </w:r>
      <w:r w:rsidRPr="001A5D18">
        <w:t xml:space="preserve"> с даты составления  страхового акта. Датой исполнения обязательства считается дата поступления денежных средств на расчетный счет банка Страхователя.</w:t>
      </w:r>
    </w:p>
    <w:p w:rsidR="00BB4A0C" w:rsidRPr="001A5D18" w:rsidRDefault="00BB4A0C" w:rsidP="00BB4A0C">
      <w:pPr>
        <w:widowControl w:val="0"/>
        <w:ind w:firstLine="708"/>
        <w:jc w:val="both"/>
      </w:pPr>
      <w:r w:rsidRPr="001A5D18">
        <w:t xml:space="preserve">7.5. Сумма страховой выплаты по каждому из страховых случаев рассчитывается исходя из размера страховой суммы по риску/ группе рисков, установленной для Застрахованного лица, с которым произошел этот страховой случай. </w:t>
      </w:r>
    </w:p>
    <w:p w:rsidR="00BB4A0C" w:rsidRPr="001A5D18" w:rsidRDefault="00BB4A0C" w:rsidP="00BB4A0C">
      <w:pPr>
        <w:ind w:firstLine="708"/>
        <w:jc w:val="both"/>
      </w:pPr>
      <w:r w:rsidRPr="001A5D18">
        <w:t>7.6. Размер страховой выплаты определяется в соответствии с Правилами Страховщика по  страховым случаям (Раздел 2 настоящего Договора), при этом:</w:t>
      </w:r>
    </w:p>
    <w:p w:rsidR="00BB4A0C" w:rsidRPr="001A5D18" w:rsidRDefault="00BB4A0C" w:rsidP="00BB4A0C">
      <w:pPr>
        <w:ind w:firstLine="708"/>
        <w:jc w:val="both"/>
      </w:pPr>
      <w:r w:rsidRPr="001A5D18">
        <w:t>7.6.1. По временной утрате трудоспособности в результате несчастного случая  или заболевания расчет страховой выплаты производится в следующем порядке:</w:t>
      </w:r>
    </w:p>
    <w:p w:rsidR="00BB4A0C" w:rsidRPr="001A5D18" w:rsidRDefault="00BB4A0C" w:rsidP="00BB4A0C">
      <w:pPr>
        <w:ind w:firstLine="708"/>
        <w:jc w:val="both"/>
      </w:pPr>
      <w:r w:rsidRPr="001A5D18">
        <w:t>- в результате несчастного случая  – в процентах от индивидуальной страховой суммы по группе рисков;</w:t>
      </w:r>
    </w:p>
    <w:p w:rsidR="00BB4A0C" w:rsidRPr="001A5D18" w:rsidRDefault="00BB4A0C" w:rsidP="00BB4A0C">
      <w:pPr>
        <w:ind w:firstLine="708"/>
        <w:jc w:val="both"/>
      </w:pPr>
      <w:r w:rsidRPr="001A5D18">
        <w:t xml:space="preserve">- в результате заболеваний, предусмотренных п.2.1.2 (а, </w:t>
      </w:r>
      <w:proofErr w:type="gramStart"/>
      <w:r w:rsidRPr="001A5D18">
        <w:t>б</w:t>
      </w:r>
      <w:proofErr w:type="gramEnd"/>
      <w:r w:rsidRPr="001A5D18">
        <w:t>, в)  настоящего Договора – по  0,3% от индивидуальной страховой суммы по группе рисков за каждый день временной утраты трудоспособности, начиная с первого дня, но не более 100 дней по одному страховому случаю;</w:t>
      </w:r>
    </w:p>
    <w:p w:rsidR="00BB4A0C" w:rsidRPr="001A5D18" w:rsidRDefault="00BB4A0C" w:rsidP="00BB4A0C">
      <w:pPr>
        <w:ind w:firstLine="709"/>
        <w:jc w:val="both"/>
      </w:pPr>
      <w:r w:rsidRPr="001A5D18">
        <w:t xml:space="preserve">7.6.2. </w:t>
      </w:r>
      <w:proofErr w:type="gramStart"/>
      <w:r w:rsidRPr="001A5D18">
        <w:t>В случае постоянной утраты трудоспособности в результате несчастного случая  или заболевания, предусмотренного п.2.1.2 (а, б, в) настоящего Договора,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Застрахованного лица по группе рисков в зависимости от установленной группы инвалидности</w:t>
      </w:r>
      <w:r w:rsidRPr="001A5D18">
        <w:rPr>
          <w:iCs/>
        </w:rPr>
        <w:t>:</w:t>
      </w:r>
      <w:proofErr w:type="gramEnd"/>
    </w:p>
    <w:p w:rsidR="00BB4A0C" w:rsidRPr="001A5D18" w:rsidRDefault="00BB4A0C" w:rsidP="00BB4A0C">
      <w:pPr>
        <w:jc w:val="both"/>
      </w:pPr>
      <w:r w:rsidRPr="001A5D18">
        <w:t>- при I-ой группе инвалидности в результате несчастного случая - 100%;</w:t>
      </w:r>
    </w:p>
    <w:p w:rsidR="00BB4A0C" w:rsidRPr="001A5D18" w:rsidRDefault="00BB4A0C" w:rsidP="00BB4A0C">
      <w:pPr>
        <w:jc w:val="both"/>
      </w:pPr>
      <w:r w:rsidRPr="001A5D18">
        <w:t>- при II-ой группе инвалидности в результате несчастного случая - 80%;</w:t>
      </w:r>
    </w:p>
    <w:p w:rsidR="00BB4A0C" w:rsidRPr="001A5D18" w:rsidRDefault="00BB4A0C" w:rsidP="00BB4A0C">
      <w:pPr>
        <w:jc w:val="both"/>
      </w:pPr>
      <w:r w:rsidRPr="001A5D18">
        <w:t>- при III-ей группе инвалидности в результате несчастного случая - 60%.</w:t>
      </w:r>
    </w:p>
    <w:p w:rsidR="00BB4A0C" w:rsidRPr="001A5D18" w:rsidRDefault="00BB4A0C" w:rsidP="00BB4A0C">
      <w:pPr>
        <w:ind w:firstLine="709"/>
        <w:jc w:val="both"/>
      </w:pPr>
      <w:r w:rsidRPr="001A5D18">
        <w:t xml:space="preserve">7.6.3. </w:t>
      </w:r>
      <w:proofErr w:type="gramStart"/>
      <w:r w:rsidRPr="001A5D18">
        <w:t xml:space="preserve">В случае смерти Застрахованного лица в результате несчастного случая или в результате заболевания, </w:t>
      </w:r>
      <w:r w:rsidRPr="001A5D18">
        <w:rPr>
          <w:rFonts w:ascii="Journal" w:hAnsi="Journal"/>
        </w:rPr>
        <w:t>предусмотренного п.2.1.2 (а, б, в) настоящего Договора</w:t>
      </w:r>
      <w:r w:rsidRPr="001A5D18">
        <w:rPr>
          <w:rFonts w:ascii="Calibri" w:hAnsi="Calibri"/>
        </w:rPr>
        <w:t>,</w:t>
      </w:r>
      <w:r w:rsidRPr="001A5D18">
        <w:t xml:space="preserve"> страховая выплата определяется  в размере 100% от индивидуальной  страховой суммы Застрахованного лица по группе рисков.</w:t>
      </w:r>
      <w:proofErr w:type="gramEnd"/>
    </w:p>
    <w:p w:rsidR="00BB4A0C" w:rsidRPr="001A5D18" w:rsidRDefault="00BB4A0C" w:rsidP="00BB4A0C">
      <w:pPr>
        <w:widowControl w:val="0"/>
        <w:ind w:firstLine="709"/>
        <w:jc w:val="both"/>
      </w:pPr>
      <w:r w:rsidRPr="001A5D18">
        <w:t xml:space="preserve">7.6.4. В случае первичного диагностирования заболевания (п. 2.1.2 г). Договора в течение срока действия Договора страхования, единовременная выплата производится в размере 100% страховой суммы по риску, указанной в п. 3.2.2 Договора и в соответствии с Таблицей «Заболеваний и состояний, впервые диагностированных в течение действия Договора страхования» (Приложение 4 к настоящему Договору). </w:t>
      </w:r>
    </w:p>
    <w:p w:rsidR="00BB4A0C" w:rsidRPr="001A5D18" w:rsidRDefault="00BB4A0C" w:rsidP="00BB4A0C">
      <w:pPr>
        <w:widowControl w:val="0"/>
        <w:jc w:val="center"/>
        <w:rPr>
          <w:b/>
          <w:bCs/>
        </w:rPr>
      </w:pPr>
    </w:p>
    <w:p w:rsidR="00BB4A0C" w:rsidRPr="001A5D18" w:rsidRDefault="00BB4A0C" w:rsidP="00BB4A0C">
      <w:pPr>
        <w:widowControl w:val="0"/>
        <w:jc w:val="center"/>
        <w:rPr>
          <w:b/>
          <w:bCs/>
        </w:rPr>
      </w:pPr>
      <w:r w:rsidRPr="001A5D18">
        <w:rPr>
          <w:b/>
          <w:bCs/>
        </w:rPr>
        <w:t>8. СРОК ДЕЙСТВИЯ ДОГОВОРА</w:t>
      </w:r>
    </w:p>
    <w:p w:rsidR="00BB4A0C" w:rsidRPr="001A5D18" w:rsidRDefault="00BB4A0C" w:rsidP="00BB4A0C">
      <w:pPr>
        <w:widowControl w:val="0"/>
        <w:ind w:firstLine="709"/>
        <w:jc w:val="both"/>
      </w:pPr>
    </w:p>
    <w:p w:rsidR="00BB4A0C" w:rsidRPr="001A5D18" w:rsidRDefault="00BB4A0C" w:rsidP="00BB4A0C">
      <w:pPr>
        <w:ind w:firstLine="709"/>
        <w:jc w:val="both"/>
      </w:pPr>
      <w:r w:rsidRPr="001A5D18">
        <w:t xml:space="preserve">8.1. Настоящий Договор вступает в силу </w:t>
      </w:r>
      <w:proofErr w:type="gramStart"/>
      <w:r w:rsidRPr="001A5D18">
        <w:t>с даты подписания</w:t>
      </w:r>
      <w:proofErr w:type="gramEnd"/>
      <w:r w:rsidRPr="001A5D18">
        <w:t xml:space="preserve"> договора и действует 1 </w:t>
      </w:r>
      <w:r>
        <w:t xml:space="preserve">в течение </w:t>
      </w:r>
      <w:r w:rsidRPr="001A5D18">
        <w:t>(одн</w:t>
      </w:r>
      <w:r>
        <w:t>ого</w:t>
      </w:r>
      <w:r w:rsidRPr="001A5D18">
        <w:t>) календарн</w:t>
      </w:r>
      <w:r>
        <w:t>ого</w:t>
      </w:r>
      <w:r w:rsidRPr="001A5D18">
        <w:t xml:space="preserve"> год</w:t>
      </w:r>
      <w:r>
        <w:t>а</w:t>
      </w:r>
      <w:r w:rsidRPr="001A5D18">
        <w:t>.</w:t>
      </w:r>
    </w:p>
    <w:p w:rsidR="00BB4A0C" w:rsidRPr="001A5D18" w:rsidRDefault="00BB4A0C" w:rsidP="00BB4A0C">
      <w:pPr>
        <w:widowControl w:val="0"/>
        <w:ind w:firstLine="709"/>
        <w:jc w:val="both"/>
      </w:pPr>
      <w:r w:rsidRPr="001A5D18">
        <w:t>8.2. Страхование, обусловленное настоящим Договором, распространяется на страховые случаи, происшедшие после вступления настоящего Договора в силу.</w:t>
      </w:r>
    </w:p>
    <w:p w:rsidR="00BB4A0C" w:rsidRPr="001A5D18" w:rsidRDefault="00BB4A0C" w:rsidP="00BB4A0C">
      <w:pPr>
        <w:widowControl w:val="0"/>
        <w:ind w:firstLine="709"/>
        <w:jc w:val="both"/>
      </w:pPr>
      <w:r w:rsidRPr="001A5D18">
        <w:t xml:space="preserve">8.3. </w:t>
      </w:r>
      <w:r w:rsidRPr="001A5D18">
        <w:rPr>
          <w:bCs/>
        </w:rPr>
        <w:t>В случае, указанном в п. 4.5. настоящего Договора, договор страхования в силу не вступает.</w:t>
      </w:r>
    </w:p>
    <w:p w:rsidR="00BB4A0C" w:rsidRPr="001A5D18" w:rsidRDefault="00BB4A0C" w:rsidP="00BB4A0C">
      <w:pPr>
        <w:widowControl w:val="0"/>
        <w:ind w:firstLine="709"/>
        <w:jc w:val="both"/>
      </w:pPr>
      <w:r w:rsidRPr="001A5D18">
        <w:t>8.4. Действие настоящего Договора заканчивается в 24 часа местного времени дня, который в соответствии с п.8.1 настоящего Договора является датой его окончания.</w:t>
      </w:r>
    </w:p>
    <w:p w:rsidR="00BB4A0C" w:rsidRPr="001A5D18" w:rsidRDefault="00BB4A0C" w:rsidP="00BB4A0C">
      <w:pPr>
        <w:widowControl w:val="0"/>
        <w:ind w:left="1134"/>
        <w:jc w:val="center"/>
        <w:rPr>
          <w:b/>
          <w:bCs/>
        </w:rPr>
      </w:pPr>
    </w:p>
    <w:p w:rsidR="00BB4A0C" w:rsidRPr="001A5D18" w:rsidRDefault="00BB4A0C" w:rsidP="00BB4A0C">
      <w:pPr>
        <w:widowControl w:val="0"/>
        <w:jc w:val="center"/>
        <w:rPr>
          <w:b/>
          <w:bCs/>
        </w:rPr>
      </w:pPr>
      <w:r w:rsidRPr="001A5D18">
        <w:rPr>
          <w:b/>
          <w:bCs/>
        </w:rPr>
        <w:t>9. КОНФИДЕНЦИАЛЬНОСТЬ</w:t>
      </w:r>
    </w:p>
    <w:p w:rsidR="00BB4A0C" w:rsidRPr="001A5D18" w:rsidRDefault="00BB4A0C" w:rsidP="00BB4A0C">
      <w:pPr>
        <w:widowControl w:val="0"/>
        <w:ind w:left="1134"/>
        <w:jc w:val="center"/>
        <w:rPr>
          <w:b/>
          <w:bCs/>
        </w:rPr>
      </w:pPr>
    </w:p>
    <w:p w:rsidR="00BB4A0C" w:rsidRPr="001A5D18" w:rsidRDefault="00BB4A0C" w:rsidP="00BB4A0C">
      <w:pPr>
        <w:widowControl w:val="0"/>
        <w:ind w:firstLine="709"/>
        <w:jc w:val="both"/>
      </w:pPr>
      <w:r w:rsidRPr="001A5D18">
        <w:t>9.1.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 кроме случаев, когда предоставление этой информации согласовано со Страхователем, и других случаев, предусмотренных действующим законодательством Российской Федерации.</w:t>
      </w:r>
    </w:p>
    <w:p w:rsidR="00BB4A0C" w:rsidRPr="001A5D18" w:rsidRDefault="00BB4A0C" w:rsidP="00BB4A0C">
      <w:pPr>
        <w:keepLines/>
        <w:widowControl w:val="0"/>
        <w:ind w:firstLine="708"/>
        <w:jc w:val="both"/>
      </w:pPr>
    </w:p>
    <w:p w:rsidR="00BB4A0C" w:rsidRPr="001A5D18" w:rsidRDefault="00BB4A0C" w:rsidP="00BB4A0C">
      <w:pPr>
        <w:widowControl w:val="0"/>
        <w:jc w:val="center"/>
        <w:rPr>
          <w:b/>
          <w:bCs/>
        </w:rPr>
      </w:pPr>
      <w:r w:rsidRPr="001A5D18">
        <w:rPr>
          <w:b/>
          <w:bCs/>
        </w:rPr>
        <w:t>10. ПОРЯДОК РАЗРЕШЕНИЯ СПОРОВ</w:t>
      </w:r>
    </w:p>
    <w:p w:rsidR="00BB4A0C" w:rsidRPr="001A5D18" w:rsidRDefault="00BB4A0C" w:rsidP="00BB4A0C">
      <w:pPr>
        <w:keepLines/>
        <w:ind w:firstLine="709"/>
        <w:jc w:val="both"/>
      </w:pPr>
    </w:p>
    <w:p w:rsidR="00BB4A0C" w:rsidRPr="001A5D18" w:rsidRDefault="00BB4A0C" w:rsidP="00BB4A0C">
      <w:pPr>
        <w:keepLines/>
        <w:ind w:firstLine="709"/>
        <w:jc w:val="both"/>
      </w:pPr>
      <w:r w:rsidRPr="001A5D18">
        <w:t>10.1. При решении спорных вопросов положения настоящего Договора имеют преимущественную силу по отношению к положениям Правил.</w:t>
      </w:r>
    </w:p>
    <w:p w:rsidR="00BB4A0C" w:rsidRPr="001A5D18" w:rsidRDefault="00BB4A0C" w:rsidP="00BB4A0C">
      <w:pPr>
        <w:ind w:right="-1" w:firstLine="709"/>
        <w:jc w:val="both"/>
      </w:pPr>
      <w:r w:rsidRPr="001A5D18">
        <w:t>10.2. Споры, возникающие по настоящему Договору, разрешаются путём переговоров.</w:t>
      </w:r>
    </w:p>
    <w:p w:rsidR="00BB4A0C" w:rsidRPr="001A5D18" w:rsidRDefault="00BB4A0C" w:rsidP="00BB4A0C">
      <w:pPr>
        <w:ind w:firstLine="720"/>
        <w:jc w:val="both"/>
      </w:pPr>
      <w:r w:rsidRPr="001A5D18">
        <w:t>10.3. Для рассмотрения спорных вопросов и их документального оформления каждая из сторон назначает своего представителя.</w:t>
      </w:r>
    </w:p>
    <w:p w:rsidR="00BB4A0C" w:rsidRPr="001A5D18" w:rsidRDefault="00BB4A0C" w:rsidP="00BB4A0C">
      <w:pPr>
        <w:ind w:firstLine="720"/>
        <w:jc w:val="both"/>
      </w:pPr>
      <w:r w:rsidRPr="001A5D18">
        <w:t>10.4. При не достижении соглашения споры разрешаются в соответствии с действующим законодательством Российской Федерации.</w:t>
      </w:r>
    </w:p>
    <w:p w:rsidR="00BB4A0C" w:rsidRPr="001A5D18" w:rsidRDefault="00BB4A0C" w:rsidP="00BB4A0C">
      <w:pPr>
        <w:widowControl w:val="0"/>
        <w:ind w:firstLine="709"/>
        <w:jc w:val="both"/>
      </w:pPr>
      <w:r w:rsidRPr="001A5D18">
        <w:t>10.5.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BB4A0C" w:rsidRPr="001A5D18" w:rsidRDefault="00BB4A0C" w:rsidP="00BB4A0C">
      <w:pPr>
        <w:widowControl w:val="0"/>
        <w:ind w:right="-1" w:firstLine="709"/>
        <w:jc w:val="both"/>
      </w:pPr>
    </w:p>
    <w:p w:rsidR="00BB4A0C" w:rsidRPr="001A5D18" w:rsidRDefault="00BB4A0C" w:rsidP="00BB4A0C">
      <w:pPr>
        <w:widowControl w:val="0"/>
        <w:jc w:val="center"/>
        <w:rPr>
          <w:b/>
          <w:bCs/>
        </w:rPr>
      </w:pPr>
      <w:r w:rsidRPr="001A5D18">
        <w:rPr>
          <w:b/>
          <w:bCs/>
        </w:rPr>
        <w:t>11. ПРОЧИЕ УСЛОВИЯ</w:t>
      </w:r>
    </w:p>
    <w:p w:rsidR="00BB4A0C" w:rsidRPr="001A5D18" w:rsidRDefault="00BB4A0C" w:rsidP="00BB4A0C">
      <w:pPr>
        <w:widowControl w:val="0"/>
        <w:ind w:firstLine="709"/>
        <w:jc w:val="both"/>
      </w:pPr>
    </w:p>
    <w:p w:rsidR="00BB4A0C" w:rsidRPr="001A5D18" w:rsidRDefault="00BB4A0C" w:rsidP="00BB4A0C">
      <w:pPr>
        <w:widowControl w:val="0"/>
        <w:ind w:firstLine="709"/>
        <w:jc w:val="both"/>
      </w:pPr>
      <w:r w:rsidRPr="001A5D18">
        <w:t xml:space="preserve">11.1. 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который после его подписания сторонами становится неотъемлемой частью настоящего Договора. </w:t>
      </w:r>
    </w:p>
    <w:p w:rsidR="00BB4A0C" w:rsidRPr="001A5D18" w:rsidRDefault="00BB4A0C" w:rsidP="00BB4A0C">
      <w:pPr>
        <w:widowControl w:val="0"/>
        <w:ind w:firstLine="709"/>
        <w:jc w:val="both"/>
      </w:pPr>
      <w:r w:rsidRPr="001A5D18">
        <w:t>11.2.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 Российской Федерации.</w:t>
      </w:r>
    </w:p>
    <w:p w:rsidR="00BB4A0C" w:rsidRPr="001A5D18" w:rsidRDefault="00BB4A0C" w:rsidP="00BB4A0C">
      <w:pPr>
        <w:widowControl w:val="0"/>
        <w:ind w:firstLine="709"/>
        <w:jc w:val="both"/>
      </w:pPr>
      <w:r w:rsidRPr="001A5D18">
        <w:t>11.3. Все заявления и извещения, предусмотренные Правилами и настоящим Договором, должны осуществляться сторонами в письменной форме.</w:t>
      </w:r>
    </w:p>
    <w:p w:rsidR="00BB4A0C" w:rsidRPr="001A5D18" w:rsidRDefault="00BB4A0C" w:rsidP="00BB4A0C">
      <w:pPr>
        <w:widowControl w:val="0"/>
        <w:ind w:firstLine="709"/>
        <w:jc w:val="both"/>
      </w:pPr>
      <w:r w:rsidRPr="001A5D18">
        <w:t xml:space="preserve">11.4. Настоящий Договор составлен в двух экземплярах, имеющих равную юридическую силу, по одному для каждой из сторон. </w:t>
      </w:r>
    </w:p>
    <w:p w:rsidR="00BB4A0C" w:rsidRPr="001A5D18" w:rsidRDefault="00BB4A0C" w:rsidP="00BB4A0C">
      <w:pPr>
        <w:widowControl w:val="0"/>
        <w:ind w:firstLine="709"/>
        <w:jc w:val="both"/>
      </w:pPr>
      <w:r w:rsidRPr="001A5D18">
        <w:t>11.5. К настоящему Договору прилагаются и являются его неотъемлемой частью:</w:t>
      </w:r>
    </w:p>
    <w:p w:rsidR="000C3689" w:rsidRDefault="000C3689" w:rsidP="00BB4A0C">
      <w:pPr>
        <w:widowControl w:val="0"/>
        <w:ind w:firstLine="709"/>
        <w:jc w:val="both"/>
      </w:pPr>
      <w:r>
        <w:t>Приложение 1. Техническое задание.</w:t>
      </w:r>
    </w:p>
    <w:p w:rsidR="00BB4A0C" w:rsidRPr="001A5D18" w:rsidRDefault="00BB4A0C" w:rsidP="00BB4A0C">
      <w:pPr>
        <w:widowControl w:val="0"/>
        <w:ind w:firstLine="709"/>
        <w:jc w:val="both"/>
      </w:pPr>
      <w:r w:rsidRPr="001A5D18">
        <w:t>Приложение 1. «Правила страхования от несчастных случаев и болезней» Страховщика с Таблицей страховых выплат при несчастном случае. Экземпляр Правил вручен Страхователю.</w:t>
      </w:r>
    </w:p>
    <w:p w:rsidR="00BB4A0C" w:rsidRPr="001A5D18" w:rsidRDefault="00BB4A0C" w:rsidP="00BB4A0C">
      <w:pPr>
        <w:widowControl w:val="0"/>
        <w:ind w:firstLine="709"/>
        <w:jc w:val="both"/>
      </w:pPr>
      <w:r w:rsidRPr="001A5D18">
        <w:t>Приложение 2. Список Застрахованных лиц.</w:t>
      </w:r>
    </w:p>
    <w:p w:rsidR="00BB4A0C" w:rsidRPr="001A5D18" w:rsidRDefault="00BB4A0C" w:rsidP="00BB4A0C">
      <w:pPr>
        <w:widowControl w:val="0"/>
        <w:ind w:firstLine="708"/>
        <w:jc w:val="both"/>
        <w:rPr>
          <w:bCs/>
        </w:rPr>
      </w:pPr>
      <w:r w:rsidRPr="001A5D18">
        <w:rPr>
          <w:bCs/>
        </w:rPr>
        <w:t xml:space="preserve">Приложение 3. </w:t>
      </w:r>
      <w:r w:rsidRPr="001A5D18">
        <w:t xml:space="preserve">Таблица «Заболеваний, диагностированных в течение </w:t>
      </w:r>
      <w:r w:rsidRPr="001A5D18">
        <w:rPr>
          <w:rFonts w:ascii="Journal" w:hAnsi="Journal"/>
        </w:rPr>
        <w:t xml:space="preserve">срока </w:t>
      </w:r>
      <w:r w:rsidRPr="001A5D18">
        <w:t xml:space="preserve">действия Договора страхования».  </w:t>
      </w:r>
    </w:p>
    <w:p w:rsidR="00BB4A0C" w:rsidRPr="001A5D18" w:rsidRDefault="00BB4A0C" w:rsidP="00BB4A0C">
      <w:pPr>
        <w:widowControl w:val="0"/>
        <w:ind w:firstLine="708"/>
        <w:jc w:val="both"/>
      </w:pPr>
      <w:r w:rsidRPr="001A5D18">
        <w:rPr>
          <w:bCs/>
        </w:rPr>
        <w:t xml:space="preserve">Приложение 4. </w:t>
      </w:r>
      <w:r w:rsidRPr="001A5D18">
        <w:t xml:space="preserve">Таблица «Заболеваний, впервые диагностированных в течение срока действия Договора страхования».  </w:t>
      </w:r>
    </w:p>
    <w:p w:rsidR="00BB4A0C" w:rsidRPr="001A5D18" w:rsidRDefault="00BB4A0C" w:rsidP="00BB4A0C">
      <w:pPr>
        <w:widowControl w:val="0"/>
        <w:ind w:firstLine="708"/>
        <w:jc w:val="both"/>
        <w:rPr>
          <w:bCs/>
        </w:rPr>
      </w:pPr>
      <w:r w:rsidRPr="001A5D18">
        <w:t>Приложение 5. Согласие на обработку персональных данных.</w:t>
      </w:r>
    </w:p>
    <w:p w:rsidR="00BB4A0C" w:rsidRPr="001A5D18" w:rsidRDefault="00BB4A0C" w:rsidP="00BB4A0C">
      <w:pPr>
        <w:overflowPunct w:val="0"/>
        <w:autoSpaceDE w:val="0"/>
        <w:autoSpaceDN w:val="0"/>
        <w:adjustRightInd w:val="0"/>
        <w:ind w:firstLine="709"/>
        <w:jc w:val="both"/>
      </w:pPr>
    </w:p>
    <w:p w:rsidR="00BB4A0C" w:rsidRPr="001A5D18" w:rsidRDefault="00BB4A0C" w:rsidP="00BB4A0C">
      <w:pPr>
        <w:widowControl w:val="0"/>
        <w:jc w:val="center"/>
        <w:rPr>
          <w:b/>
          <w:bCs/>
        </w:rPr>
      </w:pPr>
      <w:r w:rsidRPr="001A5D18">
        <w:rPr>
          <w:b/>
          <w:bCs/>
        </w:rPr>
        <w:t>12. АДРЕСА И РЕКВИЗИТЫ СТОРОН</w:t>
      </w:r>
    </w:p>
    <w:p w:rsidR="00BB4A0C" w:rsidRPr="001A5D18" w:rsidRDefault="00BB4A0C" w:rsidP="00BB4A0C">
      <w:pPr>
        <w:widowControl w:val="0"/>
        <w:jc w:val="center"/>
        <w:rPr>
          <w:b/>
          <w:bCs/>
        </w:rPr>
      </w:pPr>
    </w:p>
    <w:tbl>
      <w:tblPr>
        <w:tblW w:w="10170" w:type="dxa"/>
        <w:tblLayout w:type="fixed"/>
        <w:tblLook w:val="04A0"/>
      </w:tblPr>
      <w:tblGrid>
        <w:gridCol w:w="5069"/>
        <w:gridCol w:w="5101"/>
      </w:tblGrid>
      <w:tr w:rsidR="00BB4A0C" w:rsidRPr="001A5D18" w:rsidTr="00E13DCC">
        <w:trPr>
          <w:trHeight w:val="610"/>
        </w:trPr>
        <w:tc>
          <w:tcPr>
            <w:tcW w:w="5070" w:type="dxa"/>
          </w:tcPr>
          <w:p w:rsidR="00BB4A0C" w:rsidRPr="001A5D18" w:rsidRDefault="00BB4A0C" w:rsidP="00E13DCC">
            <w:pPr>
              <w:widowControl w:val="0"/>
              <w:spacing w:line="276" w:lineRule="auto"/>
              <w:rPr>
                <w:b/>
                <w:lang w:eastAsia="en-US"/>
              </w:rPr>
            </w:pPr>
            <w:r w:rsidRPr="001A5D18">
              <w:rPr>
                <w:b/>
                <w:lang w:eastAsia="en-US"/>
              </w:rPr>
              <w:t>Страховщик:</w:t>
            </w:r>
          </w:p>
          <w:p w:rsidR="00BB4A0C" w:rsidRPr="001A5D18" w:rsidRDefault="00BB4A0C" w:rsidP="00E13DCC">
            <w:pPr>
              <w:widowControl w:val="0"/>
              <w:spacing w:line="276" w:lineRule="auto"/>
              <w:rPr>
                <w:lang w:eastAsia="en-US"/>
              </w:rPr>
            </w:pPr>
          </w:p>
        </w:tc>
        <w:tc>
          <w:tcPr>
            <w:tcW w:w="5103" w:type="dxa"/>
            <w:hideMark/>
          </w:tcPr>
          <w:p w:rsidR="00BB4A0C" w:rsidRPr="001A5D18" w:rsidRDefault="00BB4A0C" w:rsidP="00E13DCC">
            <w:pPr>
              <w:widowControl w:val="0"/>
              <w:spacing w:line="276" w:lineRule="auto"/>
              <w:rPr>
                <w:b/>
                <w:lang w:eastAsia="en-US"/>
              </w:rPr>
            </w:pPr>
            <w:r w:rsidRPr="001A5D18">
              <w:rPr>
                <w:b/>
                <w:lang w:eastAsia="en-US"/>
              </w:rPr>
              <w:t>Страхователь:</w:t>
            </w:r>
          </w:p>
          <w:p w:rsidR="00BB4A0C" w:rsidRPr="001A5D18" w:rsidRDefault="00BB4A0C" w:rsidP="00E13DCC">
            <w:pPr>
              <w:widowControl w:val="0"/>
              <w:spacing w:line="276" w:lineRule="auto"/>
              <w:rPr>
                <w:b/>
                <w:lang w:eastAsia="en-US"/>
              </w:rPr>
            </w:pPr>
            <w:r w:rsidRPr="001A5D18">
              <w:rPr>
                <w:b/>
                <w:lang w:eastAsia="en-US"/>
              </w:rPr>
              <w:t>Акционерное общество «Пассажирская компания «Сахалин» (АО «ПКС»)</w:t>
            </w:r>
          </w:p>
        </w:tc>
      </w:tr>
      <w:tr w:rsidR="00BB4A0C" w:rsidRPr="001A5D18" w:rsidTr="00E13DCC">
        <w:trPr>
          <w:trHeight w:val="88"/>
        </w:trPr>
        <w:tc>
          <w:tcPr>
            <w:tcW w:w="5070" w:type="dxa"/>
          </w:tcPr>
          <w:p w:rsidR="00BB4A0C" w:rsidRPr="001A5D18" w:rsidRDefault="00BB4A0C" w:rsidP="00E13DCC">
            <w:pPr>
              <w:widowControl w:val="0"/>
              <w:spacing w:line="276" w:lineRule="auto"/>
              <w:rPr>
                <w:lang w:eastAsia="en-US"/>
              </w:rPr>
            </w:pPr>
          </w:p>
        </w:tc>
        <w:tc>
          <w:tcPr>
            <w:tcW w:w="5103" w:type="dxa"/>
          </w:tcPr>
          <w:p w:rsidR="00BB4A0C" w:rsidRPr="001A5D18" w:rsidRDefault="00BB4A0C" w:rsidP="00E13DCC">
            <w:pPr>
              <w:widowControl w:val="0"/>
              <w:spacing w:line="276" w:lineRule="auto"/>
              <w:rPr>
                <w:lang w:eastAsia="en-US"/>
              </w:rPr>
            </w:pPr>
            <w:r w:rsidRPr="001A5D18">
              <w:rPr>
                <w:lang w:eastAsia="en-US"/>
              </w:rPr>
              <w:t xml:space="preserve">Адрес: 693000, г. Южно-Сахалинск, </w:t>
            </w:r>
          </w:p>
          <w:p w:rsidR="00BB4A0C" w:rsidRPr="001A5D18" w:rsidRDefault="00BB4A0C" w:rsidP="00E13DCC">
            <w:pPr>
              <w:widowControl w:val="0"/>
              <w:spacing w:line="276" w:lineRule="auto"/>
              <w:rPr>
                <w:lang w:eastAsia="en-US"/>
              </w:rPr>
            </w:pPr>
            <w:r w:rsidRPr="001A5D18">
              <w:rPr>
                <w:lang w:eastAsia="en-US"/>
              </w:rPr>
              <w:t>ул. Вокзальная, д. 54 «А»</w:t>
            </w:r>
          </w:p>
          <w:p w:rsidR="00BB4A0C" w:rsidRPr="001A5D18" w:rsidRDefault="00BB4A0C" w:rsidP="00E13DCC">
            <w:pPr>
              <w:widowControl w:val="0"/>
              <w:spacing w:line="276" w:lineRule="auto"/>
              <w:rPr>
                <w:lang w:eastAsia="en-US"/>
              </w:rPr>
            </w:pPr>
            <w:r w:rsidRPr="001A5D18">
              <w:rPr>
                <w:lang w:eastAsia="en-US"/>
              </w:rPr>
              <w:t xml:space="preserve">ИНН </w:t>
            </w:r>
            <w:r w:rsidRPr="001A5D18">
              <w:rPr>
                <w:bCs/>
                <w:lang w:eastAsia="en-US"/>
              </w:rPr>
              <w:t xml:space="preserve">6501243453, </w:t>
            </w:r>
            <w:r w:rsidRPr="001A5D18">
              <w:rPr>
                <w:lang w:eastAsia="en-US"/>
              </w:rPr>
              <w:t>КПП 650101001</w:t>
            </w:r>
          </w:p>
          <w:p w:rsidR="00BB4A0C" w:rsidRPr="001A5D18" w:rsidRDefault="00BB4A0C" w:rsidP="00E13DCC">
            <w:pPr>
              <w:suppressAutoHyphens/>
              <w:spacing w:line="276" w:lineRule="auto"/>
              <w:ind w:right="-6"/>
              <w:rPr>
                <w:bCs/>
                <w:lang w:eastAsia="en-US"/>
              </w:rPr>
            </w:pPr>
            <w:proofErr w:type="gramStart"/>
            <w:r w:rsidRPr="001A5D18">
              <w:rPr>
                <w:bCs/>
                <w:lang w:eastAsia="en-US"/>
              </w:rPr>
              <w:t>Р</w:t>
            </w:r>
            <w:proofErr w:type="gramEnd"/>
            <w:r w:rsidRPr="001A5D18">
              <w:rPr>
                <w:bCs/>
                <w:lang w:eastAsia="en-US"/>
              </w:rPr>
              <w:t xml:space="preserve">/с № 40702810908020008931 </w:t>
            </w:r>
          </w:p>
          <w:p w:rsidR="00BB4A0C" w:rsidRPr="001A5D18" w:rsidRDefault="00BB4A0C" w:rsidP="00E13DCC">
            <w:pPr>
              <w:suppressAutoHyphens/>
              <w:spacing w:line="276" w:lineRule="auto"/>
              <w:ind w:right="-6"/>
              <w:rPr>
                <w:bCs/>
                <w:lang w:eastAsia="en-US"/>
              </w:rPr>
            </w:pPr>
            <w:r w:rsidRPr="001A5D18">
              <w:rPr>
                <w:bCs/>
                <w:lang w:eastAsia="en-US"/>
              </w:rPr>
              <w:t xml:space="preserve">в филиале ПАО Банк ВТБ </w:t>
            </w:r>
          </w:p>
          <w:p w:rsidR="00BB4A0C" w:rsidRPr="001A5D18" w:rsidRDefault="00BB4A0C" w:rsidP="00E13DCC">
            <w:pPr>
              <w:suppressAutoHyphens/>
              <w:spacing w:line="276" w:lineRule="auto"/>
              <w:ind w:right="-6"/>
              <w:rPr>
                <w:bCs/>
                <w:lang w:eastAsia="en-US"/>
              </w:rPr>
            </w:pPr>
            <w:r w:rsidRPr="001A5D18">
              <w:rPr>
                <w:bCs/>
                <w:lang w:eastAsia="en-US"/>
              </w:rPr>
              <w:t>в  г. Хабаровске</w:t>
            </w:r>
          </w:p>
          <w:p w:rsidR="00BB4A0C" w:rsidRPr="001A5D18" w:rsidRDefault="00BB4A0C" w:rsidP="00E13DCC">
            <w:pPr>
              <w:suppressAutoHyphens/>
              <w:spacing w:line="276" w:lineRule="auto"/>
              <w:ind w:right="-6"/>
              <w:rPr>
                <w:bCs/>
                <w:lang w:eastAsia="en-US"/>
              </w:rPr>
            </w:pPr>
            <w:r w:rsidRPr="001A5D18">
              <w:rPr>
                <w:szCs w:val="20"/>
                <w:lang w:eastAsia="en-US"/>
              </w:rPr>
              <w:t>к</w:t>
            </w:r>
            <w:r w:rsidRPr="001A5D18">
              <w:rPr>
                <w:bCs/>
                <w:lang w:eastAsia="en-US"/>
              </w:rPr>
              <w:t>/с № 30101810400000000727</w:t>
            </w:r>
          </w:p>
          <w:p w:rsidR="00BB4A0C" w:rsidRPr="001A5D18" w:rsidRDefault="00BB4A0C" w:rsidP="00E13DCC">
            <w:pPr>
              <w:suppressAutoHyphens/>
              <w:spacing w:line="276" w:lineRule="auto"/>
              <w:ind w:right="-6"/>
              <w:rPr>
                <w:bCs/>
                <w:lang w:eastAsia="en-US"/>
              </w:rPr>
            </w:pPr>
            <w:r w:rsidRPr="001A5D18">
              <w:rPr>
                <w:bCs/>
                <w:lang w:eastAsia="en-US"/>
              </w:rPr>
              <w:t>БИК  040813727</w:t>
            </w:r>
          </w:p>
          <w:p w:rsidR="00BB4A0C" w:rsidRPr="001A5D18" w:rsidRDefault="00BB4A0C" w:rsidP="00E13DCC">
            <w:pPr>
              <w:widowControl w:val="0"/>
              <w:spacing w:line="276" w:lineRule="auto"/>
              <w:rPr>
                <w:lang w:eastAsia="en-US"/>
              </w:rPr>
            </w:pPr>
            <w:r w:rsidRPr="001A5D18">
              <w:rPr>
                <w:lang w:eastAsia="en-US"/>
              </w:rPr>
              <w:t>ОГРН 1116501008436</w:t>
            </w:r>
          </w:p>
          <w:p w:rsidR="00BB4A0C" w:rsidRPr="001A5D18" w:rsidRDefault="00BB4A0C" w:rsidP="00E13DCC">
            <w:pPr>
              <w:widowControl w:val="0"/>
              <w:spacing w:line="276" w:lineRule="auto"/>
              <w:rPr>
                <w:lang w:eastAsia="en-US"/>
              </w:rPr>
            </w:pPr>
          </w:p>
        </w:tc>
      </w:tr>
    </w:tbl>
    <w:p w:rsidR="00BB4A0C" w:rsidRDefault="00BB4A0C" w:rsidP="00142364">
      <w:pPr>
        <w:pStyle w:val="a9"/>
        <w:ind w:right="142" w:firstLine="6886"/>
        <w:jc w:val="left"/>
        <w:rPr>
          <w:sz w:val="22"/>
          <w:szCs w:val="22"/>
        </w:rPr>
      </w:pPr>
    </w:p>
    <w:p w:rsidR="004C4011" w:rsidRDefault="004C4011" w:rsidP="00142364">
      <w:pPr>
        <w:pStyle w:val="a3"/>
        <w:tabs>
          <w:tab w:val="center" w:pos="5930"/>
          <w:tab w:val="left" w:pos="7403"/>
          <w:tab w:val="left" w:pos="10241"/>
        </w:tabs>
        <w:ind w:right="142"/>
        <w:jc w:val="both"/>
        <w:rPr>
          <w:sz w:val="24"/>
          <w:szCs w:val="24"/>
          <w:lang w:val="ru-RU"/>
        </w:rPr>
        <w:sectPr w:rsidR="004C4011" w:rsidSect="00142364">
          <w:pgSz w:w="11906" w:h="16838"/>
          <w:pgMar w:top="1103" w:right="850" w:bottom="1134" w:left="1701" w:header="708" w:footer="708" w:gutter="0"/>
          <w:cols w:space="708"/>
          <w:docGrid w:linePitch="360"/>
        </w:sectPr>
      </w:pPr>
    </w:p>
    <w:p w:rsidR="004C4011" w:rsidRPr="00BB4A0C" w:rsidRDefault="004C4011" w:rsidP="004C4011">
      <w:pPr>
        <w:pStyle w:val="a9"/>
        <w:ind w:firstLine="6237"/>
        <w:jc w:val="left"/>
        <w:rPr>
          <w:sz w:val="24"/>
        </w:rPr>
      </w:pPr>
      <w:r w:rsidRPr="00BB4A0C">
        <w:rPr>
          <w:sz w:val="24"/>
        </w:rPr>
        <w:lastRenderedPageBreak/>
        <w:t xml:space="preserve">Приложение № </w:t>
      </w:r>
      <w:r>
        <w:rPr>
          <w:sz w:val="24"/>
        </w:rPr>
        <w:t>1</w:t>
      </w:r>
    </w:p>
    <w:p w:rsidR="004C4011" w:rsidRPr="00BB4A0C" w:rsidRDefault="004C4011" w:rsidP="004C4011">
      <w:pPr>
        <w:pStyle w:val="a9"/>
        <w:ind w:firstLine="6237"/>
        <w:jc w:val="left"/>
        <w:rPr>
          <w:sz w:val="24"/>
        </w:rPr>
      </w:pPr>
      <w:r>
        <w:rPr>
          <w:sz w:val="24"/>
        </w:rPr>
        <w:t xml:space="preserve">к договору </w:t>
      </w:r>
      <w:proofErr w:type="gramStart"/>
      <w:r>
        <w:rPr>
          <w:sz w:val="24"/>
        </w:rPr>
        <w:t>от</w:t>
      </w:r>
      <w:proofErr w:type="gramEnd"/>
      <w:r>
        <w:rPr>
          <w:sz w:val="24"/>
        </w:rPr>
        <w:t xml:space="preserve"> ______№____</w:t>
      </w:r>
    </w:p>
    <w:p w:rsidR="004C4011" w:rsidRDefault="004C4011" w:rsidP="004C4011">
      <w:pPr>
        <w:tabs>
          <w:tab w:val="left" w:pos="4284"/>
        </w:tabs>
        <w:jc w:val="center"/>
        <w:rPr>
          <w:bCs/>
          <w:sz w:val="28"/>
          <w:szCs w:val="28"/>
        </w:rPr>
      </w:pPr>
    </w:p>
    <w:p w:rsidR="000C3689" w:rsidRPr="00587E59" w:rsidRDefault="000C3689" w:rsidP="000C3689">
      <w:pPr>
        <w:jc w:val="center"/>
        <w:rPr>
          <w:bCs/>
          <w:sz w:val="28"/>
          <w:szCs w:val="28"/>
        </w:rPr>
      </w:pPr>
      <w:r>
        <w:rPr>
          <w:bCs/>
          <w:sz w:val="28"/>
          <w:szCs w:val="28"/>
        </w:rPr>
        <w:t>Техническое задание</w:t>
      </w:r>
    </w:p>
    <w:p w:rsidR="000C3689" w:rsidRDefault="000C3689" w:rsidP="000C3689">
      <w:pPr>
        <w:jc w:val="center"/>
        <w:rPr>
          <w:bCs/>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235"/>
        <w:gridCol w:w="138"/>
        <w:gridCol w:w="829"/>
        <w:gridCol w:w="1120"/>
        <w:gridCol w:w="449"/>
        <w:gridCol w:w="302"/>
        <w:gridCol w:w="1876"/>
        <w:gridCol w:w="1605"/>
        <w:gridCol w:w="1389"/>
      </w:tblGrid>
      <w:tr w:rsidR="000C3689"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b/>
                <w:lang w:eastAsia="en-US"/>
              </w:rPr>
            </w:pPr>
            <w:r>
              <w:rPr>
                <w:b/>
                <w:lang w:eastAsia="en-US"/>
              </w:rPr>
              <w:t>1. Наименование закупаемых услуг, их количество (объем), цены за единицу услуги и начальная (максимальная) цена договора</w:t>
            </w:r>
          </w:p>
        </w:tc>
      </w:tr>
      <w:tr w:rsidR="000C3689"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b/>
                <w:lang w:eastAsia="en-US"/>
              </w:rPr>
            </w:pPr>
            <w:r>
              <w:rPr>
                <w:b/>
                <w:lang w:eastAsia="en-US"/>
              </w:rPr>
              <w:t>Наименование услуги</w:t>
            </w:r>
          </w:p>
        </w:tc>
      </w:tr>
      <w:tr w:rsidR="000C3689" w:rsidTr="00E13DCC">
        <w:tc>
          <w:tcPr>
            <w:tcW w:w="843"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center"/>
              <w:rPr>
                <w:b/>
                <w:lang w:eastAsia="en-US"/>
              </w:rPr>
            </w:pPr>
            <w:r>
              <w:rPr>
                <w:b/>
                <w:lang w:eastAsia="en-US"/>
              </w:rPr>
              <w:t>Вид страхования</w:t>
            </w:r>
          </w:p>
        </w:tc>
        <w:tc>
          <w:tcPr>
            <w:tcW w:w="629" w:type="pct"/>
            <w:gridSpan w:val="3"/>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center"/>
              <w:rPr>
                <w:b/>
                <w:lang w:eastAsia="en-US"/>
              </w:rPr>
            </w:pPr>
            <w:r>
              <w:rPr>
                <w:b/>
                <w:lang w:eastAsia="en-US"/>
              </w:rPr>
              <w:t>Период страхования</w:t>
            </w:r>
          </w:p>
        </w:tc>
        <w:tc>
          <w:tcPr>
            <w:tcW w:w="979" w:type="pct"/>
            <w:gridSpan w:val="3"/>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center"/>
              <w:rPr>
                <w:b/>
                <w:lang w:eastAsia="en-US"/>
              </w:rPr>
            </w:pPr>
            <w:r>
              <w:rPr>
                <w:b/>
                <w:lang w:eastAsia="en-US"/>
              </w:rPr>
              <w:t>Минимальный размер страховой суммы на одно застрахованное лицо за весь период страхования, руб. (без НДС)</w:t>
            </w:r>
          </w:p>
        </w:tc>
        <w:tc>
          <w:tcPr>
            <w:tcW w:w="982"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center"/>
              <w:rPr>
                <w:b/>
                <w:lang w:eastAsia="en-US"/>
              </w:rPr>
            </w:pPr>
            <w:r>
              <w:rPr>
                <w:b/>
                <w:lang w:eastAsia="en-US"/>
              </w:rPr>
              <w:t>Максимальный размер страховой премии на одно застрахованное лицо,</w:t>
            </w:r>
          </w:p>
          <w:p w:rsidR="000C3689" w:rsidRDefault="000C3689" w:rsidP="00E13DCC">
            <w:pPr>
              <w:spacing w:line="276" w:lineRule="auto"/>
              <w:jc w:val="center"/>
              <w:rPr>
                <w:b/>
                <w:lang w:eastAsia="en-US"/>
              </w:rPr>
            </w:pPr>
            <w:r>
              <w:rPr>
                <w:b/>
                <w:lang w:eastAsia="en-US"/>
              </w:rPr>
              <w:t>руб. (без НДС)</w:t>
            </w:r>
          </w:p>
        </w:tc>
        <w:tc>
          <w:tcPr>
            <w:tcW w:w="840"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center"/>
              <w:rPr>
                <w:b/>
                <w:lang w:eastAsia="en-US"/>
              </w:rPr>
            </w:pPr>
            <w:r>
              <w:rPr>
                <w:b/>
                <w:lang w:eastAsia="en-US"/>
              </w:rPr>
              <w:t>Численность работников на весь период страхования, чел.</w:t>
            </w:r>
          </w:p>
        </w:tc>
        <w:tc>
          <w:tcPr>
            <w:tcW w:w="727"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center"/>
              <w:rPr>
                <w:b/>
                <w:lang w:eastAsia="en-US"/>
              </w:rPr>
            </w:pPr>
            <w:r>
              <w:rPr>
                <w:b/>
                <w:lang w:eastAsia="en-US"/>
              </w:rPr>
              <w:t>ВСЕГО максимальный размер страховой премии за весь период страхования, руб. (без НДС)</w:t>
            </w:r>
          </w:p>
        </w:tc>
      </w:tr>
      <w:tr w:rsidR="000C3689" w:rsidTr="000C3689">
        <w:tc>
          <w:tcPr>
            <w:tcW w:w="843"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lang w:eastAsia="en-US"/>
              </w:rPr>
            </w:pPr>
            <w:r>
              <w:rPr>
                <w:lang w:eastAsia="en-US"/>
              </w:rPr>
              <w:t>Руководители</w:t>
            </w:r>
          </w:p>
        </w:tc>
        <w:tc>
          <w:tcPr>
            <w:tcW w:w="62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C3689" w:rsidRPr="00E6145F" w:rsidRDefault="000C3689" w:rsidP="00E13DCC">
            <w:pPr>
              <w:spacing w:line="276" w:lineRule="auto"/>
              <w:jc w:val="center"/>
              <w:rPr>
                <w:lang w:eastAsia="en-US"/>
              </w:rPr>
            </w:pPr>
            <w:r w:rsidRPr="00E6145F">
              <w:rPr>
                <w:lang w:eastAsia="en-US"/>
              </w:rPr>
              <w:t>1 год</w:t>
            </w:r>
          </w:p>
        </w:tc>
        <w:tc>
          <w:tcPr>
            <w:tcW w:w="979" w:type="pct"/>
            <w:gridSpan w:val="3"/>
            <w:tcBorders>
              <w:top w:val="single" w:sz="4" w:space="0" w:color="auto"/>
              <w:left w:val="single" w:sz="4" w:space="0" w:color="auto"/>
              <w:bottom w:val="single" w:sz="4" w:space="0" w:color="auto"/>
              <w:right w:val="single" w:sz="4" w:space="0" w:color="auto"/>
            </w:tcBorders>
            <w:hideMark/>
          </w:tcPr>
          <w:p w:rsidR="000C3689" w:rsidRPr="00E6145F" w:rsidRDefault="000C3689" w:rsidP="00E13DCC">
            <w:pPr>
              <w:spacing w:line="276" w:lineRule="auto"/>
              <w:jc w:val="both"/>
              <w:rPr>
                <w:lang w:eastAsia="en-US"/>
              </w:rPr>
            </w:pPr>
            <w:r w:rsidRPr="00E6145F">
              <w:rPr>
                <w:lang w:eastAsia="en-US"/>
              </w:rPr>
              <w:t>не менее 500 000</w:t>
            </w:r>
          </w:p>
        </w:tc>
        <w:tc>
          <w:tcPr>
            <w:tcW w:w="982" w:type="pct"/>
            <w:tcBorders>
              <w:top w:val="single" w:sz="4" w:space="0" w:color="auto"/>
              <w:left w:val="single" w:sz="4" w:space="0" w:color="auto"/>
              <w:bottom w:val="single" w:sz="4" w:space="0" w:color="auto"/>
              <w:right w:val="single" w:sz="4" w:space="0" w:color="auto"/>
            </w:tcBorders>
          </w:tcPr>
          <w:p w:rsidR="000C3689" w:rsidRPr="00E6145F" w:rsidRDefault="000C3689" w:rsidP="00E13DCC">
            <w:pPr>
              <w:spacing w:line="276" w:lineRule="auto"/>
              <w:jc w:val="center"/>
              <w:rPr>
                <w:lang w:eastAsia="en-US"/>
              </w:rPr>
            </w:pPr>
          </w:p>
        </w:tc>
        <w:tc>
          <w:tcPr>
            <w:tcW w:w="840"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c>
          <w:tcPr>
            <w:tcW w:w="727"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r>
      <w:tr w:rsidR="000C3689" w:rsidTr="000C3689">
        <w:tc>
          <w:tcPr>
            <w:tcW w:w="843"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lang w:eastAsia="en-US"/>
              </w:rPr>
            </w:pPr>
            <w:r>
              <w:rPr>
                <w:lang w:eastAsia="en-US"/>
              </w:rPr>
              <w:t xml:space="preserve">Рабочие </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0C3689" w:rsidRPr="00E6145F" w:rsidRDefault="000C3689" w:rsidP="00E13DCC">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0C3689" w:rsidRPr="00E6145F" w:rsidRDefault="000C3689" w:rsidP="00E13DCC">
            <w:pPr>
              <w:spacing w:line="276" w:lineRule="auto"/>
              <w:jc w:val="both"/>
              <w:rPr>
                <w:lang w:eastAsia="en-US"/>
              </w:rPr>
            </w:pPr>
            <w:r w:rsidRPr="00E6145F">
              <w:rPr>
                <w:lang w:eastAsia="en-US"/>
              </w:rPr>
              <w:t>не менее 300 000</w:t>
            </w:r>
          </w:p>
        </w:tc>
        <w:tc>
          <w:tcPr>
            <w:tcW w:w="982" w:type="pct"/>
            <w:tcBorders>
              <w:top w:val="single" w:sz="4" w:space="0" w:color="auto"/>
              <w:left w:val="single" w:sz="4" w:space="0" w:color="auto"/>
              <w:bottom w:val="single" w:sz="4" w:space="0" w:color="auto"/>
              <w:right w:val="single" w:sz="4" w:space="0" w:color="auto"/>
            </w:tcBorders>
          </w:tcPr>
          <w:p w:rsidR="000C3689" w:rsidRPr="00E6145F" w:rsidRDefault="000C3689" w:rsidP="00E13DCC">
            <w:pPr>
              <w:spacing w:line="276" w:lineRule="auto"/>
              <w:jc w:val="center"/>
              <w:rPr>
                <w:lang w:eastAsia="en-US"/>
              </w:rPr>
            </w:pPr>
          </w:p>
        </w:tc>
        <w:tc>
          <w:tcPr>
            <w:tcW w:w="840"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c>
          <w:tcPr>
            <w:tcW w:w="727"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r>
      <w:tr w:rsidR="000C3689" w:rsidTr="000C3689">
        <w:tc>
          <w:tcPr>
            <w:tcW w:w="843"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lang w:eastAsia="en-US"/>
              </w:rPr>
            </w:pPr>
            <w:r>
              <w:rPr>
                <w:lang w:eastAsia="en-US"/>
              </w:rPr>
              <w:t xml:space="preserve">Служащие </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0C3689" w:rsidRPr="00E6145F" w:rsidRDefault="000C3689" w:rsidP="00E13DCC">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0C3689" w:rsidRPr="00E6145F" w:rsidRDefault="000C3689" w:rsidP="00E13DCC">
            <w:pPr>
              <w:spacing w:line="276" w:lineRule="auto"/>
              <w:jc w:val="both"/>
              <w:rPr>
                <w:lang w:eastAsia="en-US"/>
              </w:rPr>
            </w:pPr>
            <w:r w:rsidRPr="00E6145F">
              <w:rPr>
                <w:lang w:eastAsia="en-US"/>
              </w:rPr>
              <w:t>не менее 100 000</w:t>
            </w:r>
          </w:p>
        </w:tc>
        <w:tc>
          <w:tcPr>
            <w:tcW w:w="982" w:type="pct"/>
            <w:tcBorders>
              <w:top w:val="single" w:sz="4" w:space="0" w:color="auto"/>
              <w:left w:val="single" w:sz="4" w:space="0" w:color="auto"/>
              <w:bottom w:val="single" w:sz="4" w:space="0" w:color="auto"/>
              <w:right w:val="single" w:sz="4" w:space="0" w:color="auto"/>
            </w:tcBorders>
          </w:tcPr>
          <w:p w:rsidR="000C3689" w:rsidRPr="00E6145F" w:rsidRDefault="000C3689" w:rsidP="00E13DCC">
            <w:pPr>
              <w:spacing w:line="276" w:lineRule="auto"/>
              <w:jc w:val="center"/>
              <w:rPr>
                <w:lang w:eastAsia="en-US"/>
              </w:rPr>
            </w:pPr>
          </w:p>
        </w:tc>
        <w:tc>
          <w:tcPr>
            <w:tcW w:w="840"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c>
          <w:tcPr>
            <w:tcW w:w="727"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r>
      <w:tr w:rsidR="000C3689" w:rsidTr="000C3689">
        <w:tc>
          <w:tcPr>
            <w:tcW w:w="843"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lang w:eastAsia="en-US"/>
              </w:rPr>
            </w:pPr>
            <w:r>
              <w:rPr>
                <w:lang w:eastAsia="en-US"/>
              </w:rPr>
              <w:t>Специалисты</w:t>
            </w:r>
          </w:p>
        </w:tc>
        <w:tc>
          <w:tcPr>
            <w:tcW w:w="629" w:type="pct"/>
            <w:gridSpan w:val="3"/>
            <w:vMerge/>
            <w:tcBorders>
              <w:top w:val="single" w:sz="4" w:space="0" w:color="auto"/>
              <w:left w:val="single" w:sz="4" w:space="0" w:color="auto"/>
              <w:bottom w:val="single" w:sz="4" w:space="0" w:color="auto"/>
              <w:right w:val="single" w:sz="4" w:space="0" w:color="auto"/>
            </w:tcBorders>
            <w:vAlign w:val="center"/>
            <w:hideMark/>
          </w:tcPr>
          <w:p w:rsidR="000C3689" w:rsidRPr="00E6145F" w:rsidRDefault="000C3689" w:rsidP="00E13DCC">
            <w:pPr>
              <w:rPr>
                <w:lang w:eastAsia="en-US"/>
              </w:rPr>
            </w:pPr>
          </w:p>
        </w:tc>
        <w:tc>
          <w:tcPr>
            <w:tcW w:w="979" w:type="pct"/>
            <w:gridSpan w:val="3"/>
            <w:tcBorders>
              <w:top w:val="single" w:sz="4" w:space="0" w:color="auto"/>
              <w:left w:val="single" w:sz="4" w:space="0" w:color="auto"/>
              <w:bottom w:val="single" w:sz="4" w:space="0" w:color="auto"/>
              <w:right w:val="single" w:sz="4" w:space="0" w:color="auto"/>
            </w:tcBorders>
            <w:hideMark/>
          </w:tcPr>
          <w:p w:rsidR="000C3689" w:rsidRPr="00E6145F" w:rsidRDefault="000C3689" w:rsidP="00E13DCC">
            <w:pPr>
              <w:spacing w:line="276" w:lineRule="auto"/>
              <w:jc w:val="both"/>
              <w:rPr>
                <w:lang w:eastAsia="en-US"/>
              </w:rPr>
            </w:pPr>
            <w:r w:rsidRPr="00E6145F">
              <w:rPr>
                <w:lang w:eastAsia="en-US"/>
              </w:rPr>
              <w:t>не менее 100 000</w:t>
            </w:r>
          </w:p>
        </w:tc>
        <w:tc>
          <w:tcPr>
            <w:tcW w:w="982" w:type="pct"/>
            <w:tcBorders>
              <w:top w:val="single" w:sz="4" w:space="0" w:color="auto"/>
              <w:left w:val="single" w:sz="4" w:space="0" w:color="auto"/>
              <w:bottom w:val="single" w:sz="4" w:space="0" w:color="auto"/>
              <w:right w:val="single" w:sz="4" w:space="0" w:color="auto"/>
            </w:tcBorders>
          </w:tcPr>
          <w:p w:rsidR="000C3689" w:rsidRPr="00E6145F" w:rsidRDefault="000C3689" w:rsidP="00E13DCC">
            <w:pPr>
              <w:spacing w:line="276" w:lineRule="auto"/>
              <w:jc w:val="center"/>
              <w:rPr>
                <w:lang w:eastAsia="en-US"/>
              </w:rPr>
            </w:pPr>
          </w:p>
        </w:tc>
        <w:tc>
          <w:tcPr>
            <w:tcW w:w="840"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c>
          <w:tcPr>
            <w:tcW w:w="727"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lang w:eastAsia="en-US"/>
              </w:rPr>
            </w:pPr>
          </w:p>
        </w:tc>
      </w:tr>
      <w:tr w:rsidR="000C3689" w:rsidTr="000C3689">
        <w:tc>
          <w:tcPr>
            <w:tcW w:w="843" w:type="pct"/>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b/>
                <w:lang w:eastAsia="en-US"/>
              </w:rPr>
            </w:pPr>
            <w:r>
              <w:rPr>
                <w:b/>
                <w:lang w:eastAsia="en-US"/>
              </w:rPr>
              <w:t xml:space="preserve">Итого </w:t>
            </w:r>
          </w:p>
        </w:tc>
        <w:tc>
          <w:tcPr>
            <w:tcW w:w="2590" w:type="pct"/>
            <w:gridSpan w:val="7"/>
            <w:tcBorders>
              <w:top w:val="single" w:sz="4" w:space="0" w:color="auto"/>
              <w:left w:val="single" w:sz="4" w:space="0" w:color="auto"/>
              <w:bottom w:val="single" w:sz="4" w:space="0" w:color="auto"/>
              <w:right w:val="single" w:sz="4" w:space="0" w:color="auto"/>
            </w:tcBorders>
          </w:tcPr>
          <w:p w:rsidR="000C3689" w:rsidRPr="00E6145F" w:rsidRDefault="000C3689" w:rsidP="00E13DCC">
            <w:pPr>
              <w:spacing w:line="276" w:lineRule="auto"/>
              <w:jc w:val="both"/>
              <w:rPr>
                <w:b/>
                <w:lang w:eastAsia="en-US"/>
              </w:rPr>
            </w:pPr>
          </w:p>
        </w:tc>
        <w:tc>
          <w:tcPr>
            <w:tcW w:w="840"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b/>
                <w:lang w:eastAsia="en-US"/>
              </w:rPr>
            </w:pPr>
          </w:p>
        </w:tc>
        <w:tc>
          <w:tcPr>
            <w:tcW w:w="727" w:type="pct"/>
            <w:tcBorders>
              <w:top w:val="single" w:sz="4" w:space="0" w:color="auto"/>
              <w:left w:val="single" w:sz="4" w:space="0" w:color="auto"/>
              <w:bottom w:val="single" w:sz="4" w:space="0" w:color="auto"/>
              <w:right w:val="single" w:sz="4" w:space="0" w:color="auto"/>
            </w:tcBorders>
          </w:tcPr>
          <w:p w:rsidR="000C3689" w:rsidRDefault="000C3689" w:rsidP="00E13DCC">
            <w:pPr>
              <w:spacing w:line="276" w:lineRule="auto"/>
              <w:jc w:val="center"/>
              <w:rPr>
                <w:b/>
                <w:lang w:eastAsia="en-US"/>
              </w:rPr>
            </w:pPr>
          </w:p>
        </w:tc>
      </w:tr>
      <w:tr w:rsidR="000C3689" w:rsidTr="00E13DCC">
        <w:trPr>
          <w:trHeight w:val="1432"/>
        </w:trPr>
        <w:tc>
          <w:tcPr>
            <w:tcW w:w="2293" w:type="pct"/>
            <w:gridSpan w:val="6"/>
            <w:tcBorders>
              <w:top w:val="single" w:sz="4" w:space="0" w:color="auto"/>
              <w:left w:val="single" w:sz="4" w:space="0" w:color="auto"/>
              <w:bottom w:val="single" w:sz="4" w:space="0" w:color="auto"/>
              <w:right w:val="single" w:sz="4" w:space="0" w:color="auto"/>
            </w:tcBorders>
            <w:hideMark/>
          </w:tcPr>
          <w:p w:rsidR="000C3689" w:rsidRPr="00E6145F" w:rsidRDefault="000C3689" w:rsidP="00E13DCC">
            <w:pPr>
              <w:spacing w:line="276" w:lineRule="auto"/>
              <w:jc w:val="both"/>
              <w:rPr>
                <w:b/>
                <w:lang w:eastAsia="en-US"/>
              </w:rPr>
            </w:pPr>
            <w:r w:rsidRPr="00E6145F">
              <w:rPr>
                <w:b/>
                <w:bCs/>
                <w:lang w:eastAsia="en-US"/>
              </w:rPr>
              <w:t>Порядок формирования начальной (максимальной) цены</w:t>
            </w:r>
          </w:p>
        </w:tc>
        <w:tc>
          <w:tcPr>
            <w:tcW w:w="2707" w:type="pct"/>
            <w:gridSpan w:val="4"/>
            <w:tcBorders>
              <w:top w:val="single" w:sz="4" w:space="0" w:color="auto"/>
              <w:left w:val="single" w:sz="4" w:space="0" w:color="auto"/>
              <w:bottom w:val="single" w:sz="4" w:space="0" w:color="auto"/>
              <w:right w:val="single" w:sz="4" w:space="0" w:color="auto"/>
            </w:tcBorders>
            <w:hideMark/>
          </w:tcPr>
          <w:p w:rsidR="000C3689" w:rsidRPr="00E6145F" w:rsidRDefault="000C3689" w:rsidP="00E13DCC">
            <w:pPr>
              <w:shd w:val="clear" w:color="auto" w:fill="FFFFFF"/>
              <w:tabs>
                <w:tab w:val="left" w:pos="0"/>
                <w:tab w:val="left" w:pos="1085"/>
              </w:tabs>
              <w:spacing w:line="276" w:lineRule="auto"/>
              <w:ind w:hanging="12"/>
              <w:jc w:val="both"/>
              <w:rPr>
                <w:i/>
                <w:lang w:eastAsia="en-US"/>
              </w:rPr>
            </w:pPr>
            <w:r w:rsidRPr="00E6145F">
              <w:rPr>
                <w:bCs/>
                <w:lang w:eastAsia="en-US"/>
              </w:rPr>
              <w:t>Цена Договора включает</w:t>
            </w:r>
            <w:r w:rsidRPr="00E6145F">
              <w:rPr>
                <w:bCs/>
                <w:i/>
                <w:lang w:eastAsia="en-US"/>
              </w:rPr>
              <w:t xml:space="preserve"> </w:t>
            </w:r>
            <w:r w:rsidRPr="00E6145F">
              <w:rPr>
                <w:bCs/>
                <w:lang w:eastAsia="en-US"/>
              </w:rPr>
              <w:t>все возможные расходы</w:t>
            </w:r>
            <w:r w:rsidRPr="00E6145F">
              <w:rPr>
                <w:lang w:eastAsia="en-US"/>
              </w:rPr>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sidRPr="00E6145F">
              <w:rPr>
                <w:lang w:eastAsia="en-US"/>
              </w:rPr>
              <w:t>пп</w:t>
            </w:r>
            <w:proofErr w:type="spellEnd"/>
            <w:r w:rsidRPr="00E6145F">
              <w:rPr>
                <w:lang w:eastAsia="en-US"/>
              </w:rPr>
              <w:t>. 7 п. 3 ст. 149 Налогового кодекса Российской Федерации).</w:t>
            </w:r>
          </w:p>
        </w:tc>
      </w:tr>
      <w:tr w:rsidR="000C3689"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0C3689" w:rsidRDefault="000C3689" w:rsidP="00E13DCC">
            <w:pPr>
              <w:spacing w:line="276" w:lineRule="auto"/>
              <w:jc w:val="both"/>
              <w:rPr>
                <w:b/>
                <w:bCs/>
                <w:i/>
                <w:lang w:eastAsia="en-US"/>
              </w:rPr>
            </w:pPr>
            <w:r>
              <w:rPr>
                <w:b/>
                <w:lang w:eastAsia="en-US"/>
              </w:rPr>
              <w:t>2. Требования к услугам</w:t>
            </w:r>
          </w:p>
        </w:tc>
      </w:tr>
      <w:tr w:rsidR="000C3689" w:rsidTr="00E13DCC">
        <w:tc>
          <w:tcPr>
            <w:tcW w:w="1038" w:type="pct"/>
            <w:gridSpan w:val="3"/>
            <w:vMerge w:val="restart"/>
            <w:tcBorders>
              <w:top w:val="single" w:sz="4" w:space="0" w:color="auto"/>
              <w:left w:val="single" w:sz="4" w:space="0" w:color="auto"/>
              <w:bottom w:val="single" w:sz="4" w:space="0" w:color="auto"/>
              <w:right w:val="single" w:sz="4" w:space="0" w:color="auto"/>
            </w:tcBorders>
            <w:hideMark/>
          </w:tcPr>
          <w:p w:rsidR="000C3689" w:rsidRDefault="000C3689" w:rsidP="000C3689">
            <w:pPr>
              <w:ind w:left="-108" w:right="-109"/>
              <w:rPr>
                <w:i/>
                <w:lang w:eastAsia="en-US"/>
              </w:rPr>
            </w:pPr>
            <w:r>
              <w:rPr>
                <w:lang w:eastAsia="en-US"/>
              </w:rPr>
              <w:t>Оказание услуг по страхованию от несчастных случаев и заболеваний</w:t>
            </w:r>
          </w:p>
        </w:tc>
        <w:tc>
          <w:tcPr>
            <w:tcW w:w="1020" w:type="pct"/>
            <w:gridSpan w:val="2"/>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lang w:eastAsia="en-US"/>
              </w:rPr>
            </w:pPr>
            <w:r>
              <w:rPr>
                <w:bCs/>
                <w:lang w:eastAsia="en-US"/>
              </w:rPr>
              <w:t>Нормативные документы, согласно которым установлены требования</w:t>
            </w:r>
          </w:p>
        </w:tc>
        <w:tc>
          <w:tcPr>
            <w:tcW w:w="2942" w:type="pct"/>
            <w:gridSpan w:val="5"/>
            <w:tcBorders>
              <w:top w:val="single" w:sz="4" w:space="0" w:color="auto"/>
              <w:left w:val="single" w:sz="4" w:space="0" w:color="auto"/>
              <w:bottom w:val="single" w:sz="4" w:space="0" w:color="auto"/>
              <w:right w:val="single" w:sz="4" w:space="0" w:color="auto"/>
            </w:tcBorders>
          </w:tcPr>
          <w:p w:rsidR="000C3689" w:rsidRDefault="000C3689" w:rsidP="000C3689">
            <w:pPr>
              <w:autoSpaceDE w:val="0"/>
              <w:autoSpaceDN w:val="0"/>
              <w:adjustRightInd w:val="0"/>
              <w:jc w:val="both"/>
              <w:rPr>
                <w:lang w:eastAsia="en-US"/>
              </w:rPr>
            </w:pPr>
            <w:r>
              <w:rPr>
                <w:lang w:eastAsia="en-US"/>
              </w:rPr>
              <w:t>Закон Российской Федерации от 27.11.1992 № 4015-1 «Об организации страхового дела в Российской Федерации».</w:t>
            </w:r>
          </w:p>
          <w:p w:rsidR="000C3689" w:rsidRDefault="000C3689" w:rsidP="000C3689">
            <w:pPr>
              <w:autoSpaceDE w:val="0"/>
              <w:autoSpaceDN w:val="0"/>
              <w:adjustRightInd w:val="0"/>
              <w:jc w:val="both"/>
              <w:rPr>
                <w:lang w:eastAsia="en-US"/>
              </w:rPr>
            </w:pPr>
          </w:p>
        </w:tc>
      </w:tr>
      <w:tr w:rsidR="000C3689" w:rsidTr="00E13DCC">
        <w:trPr>
          <w:trHeight w:val="415"/>
        </w:trPr>
        <w:tc>
          <w:tcPr>
            <w:tcW w:w="1038" w:type="pct"/>
            <w:gridSpan w:val="3"/>
            <w:vMerge/>
            <w:tcBorders>
              <w:top w:val="single" w:sz="4" w:space="0" w:color="auto"/>
              <w:left w:val="single" w:sz="4" w:space="0" w:color="auto"/>
              <w:bottom w:val="single" w:sz="4" w:space="0" w:color="auto"/>
              <w:right w:val="single" w:sz="4" w:space="0" w:color="auto"/>
            </w:tcBorders>
            <w:vAlign w:val="center"/>
            <w:hideMark/>
          </w:tcPr>
          <w:p w:rsidR="000C3689" w:rsidRDefault="000C3689" w:rsidP="000C3689">
            <w:pPr>
              <w:rPr>
                <w:i/>
                <w:lang w:eastAsia="en-US"/>
              </w:rPr>
            </w:pPr>
          </w:p>
        </w:tc>
        <w:tc>
          <w:tcPr>
            <w:tcW w:w="1020" w:type="pct"/>
            <w:gridSpan w:val="2"/>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i/>
                <w:lang w:eastAsia="en-US"/>
              </w:rPr>
            </w:pPr>
            <w:r>
              <w:rPr>
                <w:bCs/>
                <w:lang w:eastAsia="en-US"/>
              </w:rPr>
              <w:t>Технические и функциональные характеристики услуги</w:t>
            </w:r>
          </w:p>
        </w:tc>
        <w:tc>
          <w:tcPr>
            <w:tcW w:w="2942" w:type="pct"/>
            <w:gridSpan w:val="5"/>
            <w:tcBorders>
              <w:top w:val="single" w:sz="4" w:space="0" w:color="auto"/>
              <w:left w:val="single" w:sz="4" w:space="0" w:color="auto"/>
              <w:bottom w:val="single" w:sz="4" w:space="0" w:color="auto"/>
              <w:right w:val="single" w:sz="4" w:space="0" w:color="auto"/>
            </w:tcBorders>
            <w:hideMark/>
          </w:tcPr>
          <w:p w:rsidR="000C3689" w:rsidRDefault="000C3689" w:rsidP="000C3689">
            <w:pPr>
              <w:autoSpaceDE w:val="0"/>
              <w:autoSpaceDN w:val="0"/>
              <w:adjustRightInd w:val="0"/>
              <w:jc w:val="both"/>
              <w:rPr>
                <w:lang w:eastAsia="en-US"/>
              </w:rPr>
            </w:pPr>
            <w:r>
              <w:rPr>
                <w:lang w:eastAsia="en-US"/>
              </w:rPr>
              <w:t xml:space="preserve">Объектом страхования являются интересы застрахованного лица, связанные с причинением вреда жизни и здоровью застрахованного лица вследствие  несчастных случаев, произошедших в период страхового покрытия: период исполнения </w:t>
            </w:r>
            <w:r>
              <w:rPr>
                <w:lang w:eastAsia="en-US"/>
              </w:rPr>
              <w:lastRenderedPageBreak/>
              <w:t>трудовых обязанностей.</w:t>
            </w:r>
          </w:p>
          <w:p w:rsidR="000C3689" w:rsidRDefault="000C3689" w:rsidP="000C3689">
            <w:pPr>
              <w:autoSpaceDE w:val="0"/>
              <w:autoSpaceDN w:val="0"/>
              <w:adjustRightInd w:val="0"/>
              <w:jc w:val="both"/>
              <w:rPr>
                <w:b/>
                <w:lang w:eastAsia="en-US"/>
              </w:rPr>
            </w:pPr>
            <w:r>
              <w:rPr>
                <w:b/>
                <w:lang w:eastAsia="en-US"/>
              </w:rPr>
              <w:t>Страховыми случаями являются:</w:t>
            </w:r>
          </w:p>
          <w:p w:rsidR="000C3689" w:rsidRDefault="000C3689" w:rsidP="000C3689">
            <w:pPr>
              <w:autoSpaceDE w:val="0"/>
              <w:autoSpaceDN w:val="0"/>
              <w:adjustRightInd w:val="0"/>
              <w:jc w:val="both"/>
              <w:rPr>
                <w:lang w:eastAsia="en-US"/>
              </w:rPr>
            </w:pPr>
            <w:r>
              <w:rPr>
                <w:lang w:eastAsia="en-US"/>
              </w:rPr>
              <w:t>1) По страхованию от несчастных случаев:</w:t>
            </w:r>
          </w:p>
          <w:p w:rsidR="000C3689" w:rsidRDefault="000C3689" w:rsidP="000C3689">
            <w:pPr>
              <w:autoSpaceDE w:val="0"/>
              <w:autoSpaceDN w:val="0"/>
              <w:adjustRightInd w:val="0"/>
              <w:jc w:val="both"/>
              <w:rPr>
                <w:lang w:eastAsia="en-US"/>
              </w:rPr>
            </w:pPr>
            <w:r>
              <w:rPr>
                <w:lang w:eastAsia="en-US"/>
              </w:rPr>
              <w:t xml:space="preserve">а) Временная утрата трудоспособности в результате несчастного случая; </w:t>
            </w:r>
          </w:p>
          <w:p w:rsidR="000C3689" w:rsidRDefault="000C3689" w:rsidP="000C3689">
            <w:pPr>
              <w:autoSpaceDE w:val="0"/>
              <w:autoSpaceDN w:val="0"/>
              <w:adjustRightInd w:val="0"/>
              <w:jc w:val="both"/>
              <w:rPr>
                <w:lang w:eastAsia="en-US"/>
              </w:rPr>
            </w:pPr>
            <w:r>
              <w:rPr>
                <w:lang w:eastAsia="en-US"/>
              </w:rPr>
              <w:t>б) Постоянная утрата трудоспособности (инвалидность) в результате несчастного случая;</w:t>
            </w:r>
          </w:p>
          <w:p w:rsidR="000C3689" w:rsidRDefault="000C3689" w:rsidP="000C3689">
            <w:pPr>
              <w:autoSpaceDE w:val="0"/>
              <w:autoSpaceDN w:val="0"/>
              <w:adjustRightInd w:val="0"/>
              <w:jc w:val="both"/>
              <w:rPr>
                <w:lang w:eastAsia="en-US"/>
              </w:rPr>
            </w:pPr>
            <w:r>
              <w:rPr>
                <w:lang w:eastAsia="en-US"/>
              </w:rPr>
              <w:t>в) Смерть в результате несчастного случая;</w:t>
            </w:r>
          </w:p>
          <w:p w:rsidR="000C3689" w:rsidRDefault="000C3689" w:rsidP="000C3689">
            <w:pPr>
              <w:autoSpaceDE w:val="0"/>
              <w:autoSpaceDN w:val="0"/>
              <w:adjustRightInd w:val="0"/>
              <w:jc w:val="both"/>
              <w:rPr>
                <w:lang w:eastAsia="en-US"/>
              </w:rPr>
            </w:pPr>
            <w:r>
              <w:rPr>
                <w:lang w:eastAsia="en-US"/>
              </w:rPr>
              <w:t>2)  По страхованию на случай заболеваний:</w:t>
            </w:r>
          </w:p>
          <w:p w:rsidR="000C3689" w:rsidRDefault="000C3689" w:rsidP="000C3689">
            <w:pPr>
              <w:autoSpaceDE w:val="0"/>
              <w:autoSpaceDN w:val="0"/>
              <w:adjustRightInd w:val="0"/>
              <w:jc w:val="both"/>
              <w:rPr>
                <w:lang w:eastAsia="en-US"/>
              </w:rPr>
            </w:pPr>
            <w:r>
              <w:rPr>
                <w:lang w:eastAsia="en-US"/>
              </w:rPr>
              <w:t>Под заболеваниями в данном случае  понимаются следующие  заболевания Застрахованного лица согласно Международной классификации болезней МКБ-10:</w:t>
            </w:r>
          </w:p>
          <w:p w:rsidR="000C3689" w:rsidRDefault="000C3689" w:rsidP="000C3689">
            <w:pPr>
              <w:autoSpaceDE w:val="0"/>
              <w:autoSpaceDN w:val="0"/>
              <w:adjustRightInd w:val="0"/>
              <w:jc w:val="both"/>
              <w:rPr>
                <w:lang w:eastAsia="en-US"/>
              </w:rPr>
            </w:pPr>
            <w:r>
              <w:rPr>
                <w:lang w:eastAsia="en-US"/>
              </w:rPr>
              <w:t>- холера, сибирская язва, чума (А00, А22, А20);</w:t>
            </w:r>
          </w:p>
          <w:p w:rsidR="000C3689" w:rsidRDefault="000C3689" w:rsidP="000C3689">
            <w:pPr>
              <w:autoSpaceDE w:val="0"/>
              <w:autoSpaceDN w:val="0"/>
              <w:adjustRightInd w:val="0"/>
              <w:jc w:val="both"/>
              <w:rPr>
                <w:lang w:eastAsia="en-US"/>
              </w:rPr>
            </w:pPr>
            <w:r>
              <w:rPr>
                <w:lang w:eastAsia="en-US"/>
              </w:rPr>
              <w:t>- острый аппендицит (К35);</w:t>
            </w:r>
          </w:p>
          <w:p w:rsidR="000C3689" w:rsidRDefault="000C3689" w:rsidP="000C3689">
            <w:pPr>
              <w:autoSpaceDE w:val="0"/>
              <w:autoSpaceDN w:val="0"/>
              <w:adjustRightInd w:val="0"/>
              <w:jc w:val="both"/>
              <w:rPr>
                <w:lang w:eastAsia="en-US"/>
              </w:rPr>
            </w:pPr>
            <w:r>
              <w:rPr>
                <w:lang w:eastAsia="en-US"/>
              </w:rPr>
              <w:t xml:space="preserve">- геморрагическая лихорадка, бешенство, столбняк, ботулизм, острый полиомиелит, клещевой или </w:t>
            </w:r>
            <w:proofErr w:type="spellStart"/>
            <w:r>
              <w:rPr>
                <w:lang w:eastAsia="en-US"/>
              </w:rPr>
              <w:t>послепрививочный</w:t>
            </w:r>
            <w:proofErr w:type="spellEnd"/>
            <w:r>
              <w:rPr>
                <w:lang w:eastAsia="en-US"/>
              </w:rPr>
              <w:t xml:space="preserve"> энцефалит (</w:t>
            </w:r>
            <w:proofErr w:type="spellStart"/>
            <w:r>
              <w:rPr>
                <w:lang w:eastAsia="en-US"/>
              </w:rPr>
              <w:t>энцефаломиелит</w:t>
            </w:r>
            <w:proofErr w:type="spellEnd"/>
            <w:r>
              <w:rPr>
                <w:lang w:eastAsia="en-US"/>
              </w:rPr>
              <w:t>) (А05, А35, А90, А82, А80, А84);</w:t>
            </w:r>
          </w:p>
          <w:p w:rsidR="000C3689" w:rsidRDefault="000C3689" w:rsidP="000C3689">
            <w:pPr>
              <w:autoSpaceDE w:val="0"/>
              <w:autoSpaceDN w:val="0"/>
              <w:adjustRightInd w:val="0"/>
              <w:jc w:val="both"/>
              <w:rPr>
                <w:lang w:eastAsia="en-US"/>
              </w:rPr>
            </w:pPr>
            <w:r>
              <w:rPr>
                <w:lang w:eastAsia="en-US"/>
              </w:rPr>
              <w:t xml:space="preserve">- острый отек гортани, отек </w:t>
            </w:r>
            <w:proofErr w:type="spellStart"/>
            <w:r>
              <w:rPr>
                <w:lang w:eastAsia="en-US"/>
              </w:rPr>
              <w:t>Квинке</w:t>
            </w:r>
            <w:proofErr w:type="spellEnd"/>
            <w:r>
              <w:rPr>
                <w:lang w:eastAsia="en-US"/>
              </w:rPr>
              <w:t>, повлекшие проведение реанимационных мероприятий (J38.4);</w:t>
            </w:r>
          </w:p>
          <w:p w:rsidR="000C3689" w:rsidRDefault="000C3689" w:rsidP="000C3689">
            <w:pPr>
              <w:autoSpaceDE w:val="0"/>
              <w:autoSpaceDN w:val="0"/>
              <w:adjustRightInd w:val="0"/>
              <w:jc w:val="both"/>
              <w:rPr>
                <w:lang w:eastAsia="en-US"/>
              </w:rPr>
            </w:pPr>
            <w:r>
              <w:rPr>
                <w:lang w:eastAsia="en-US"/>
              </w:rPr>
              <w:t>- тромбоэмболия легочной артерии (I26);</w:t>
            </w:r>
          </w:p>
          <w:p w:rsidR="000C3689" w:rsidRDefault="000C3689" w:rsidP="000C3689">
            <w:pPr>
              <w:autoSpaceDE w:val="0"/>
              <w:autoSpaceDN w:val="0"/>
              <w:adjustRightInd w:val="0"/>
              <w:jc w:val="both"/>
              <w:rPr>
                <w:lang w:eastAsia="en-US"/>
              </w:rPr>
            </w:pPr>
            <w:r>
              <w:rPr>
                <w:lang w:eastAsia="en-US"/>
              </w:rPr>
              <w:t>- разрыв аневризмы аорты (I 71.8);</w:t>
            </w:r>
          </w:p>
          <w:p w:rsidR="000C3689" w:rsidRDefault="000C3689" w:rsidP="000C3689">
            <w:pPr>
              <w:autoSpaceDE w:val="0"/>
              <w:autoSpaceDN w:val="0"/>
              <w:adjustRightInd w:val="0"/>
              <w:jc w:val="both"/>
              <w:rPr>
                <w:lang w:eastAsia="en-US"/>
              </w:rPr>
            </w:pPr>
            <w:r>
              <w:rPr>
                <w:lang w:eastAsia="en-US"/>
              </w:rPr>
              <w:t xml:space="preserve">- острая </w:t>
            </w:r>
            <w:proofErr w:type="gramStart"/>
            <w:r>
              <w:rPr>
                <w:lang w:eastAsia="en-US"/>
              </w:rPr>
              <w:t>сердечно-сосудистая</w:t>
            </w:r>
            <w:proofErr w:type="gramEnd"/>
            <w:r>
              <w:rPr>
                <w:lang w:eastAsia="en-US"/>
              </w:rPr>
              <w:t xml:space="preserve"> недостаточность (при условии отсутствия в анамнезе ишемической болезни сердца, гипертонической болезни II и  III стадии) (I 50).</w:t>
            </w:r>
          </w:p>
          <w:p w:rsidR="000C3689" w:rsidRDefault="000C3689" w:rsidP="000C3689">
            <w:pPr>
              <w:autoSpaceDE w:val="0"/>
              <w:autoSpaceDN w:val="0"/>
              <w:adjustRightInd w:val="0"/>
              <w:jc w:val="both"/>
              <w:rPr>
                <w:lang w:eastAsia="en-US"/>
              </w:rPr>
            </w:pPr>
            <w:r>
              <w:rPr>
                <w:lang w:eastAsia="en-US"/>
              </w:rPr>
              <w:t xml:space="preserve">а) Временная утрата трудоспособности в результате заболевания. </w:t>
            </w:r>
          </w:p>
          <w:p w:rsidR="000C3689" w:rsidRDefault="000C3689" w:rsidP="000C3689">
            <w:pPr>
              <w:autoSpaceDE w:val="0"/>
              <w:autoSpaceDN w:val="0"/>
              <w:adjustRightInd w:val="0"/>
              <w:jc w:val="both"/>
              <w:rPr>
                <w:lang w:eastAsia="en-US"/>
              </w:rPr>
            </w:pPr>
            <w:proofErr w:type="gramStart"/>
            <w:r>
              <w:rPr>
                <w:lang w:eastAsia="en-US"/>
              </w:rPr>
              <w:t>б) Постоянная утрата трудоспособности (инвалидность) в результате заболевания и произошедшее в течение 1 года с даты диагностирования данного заболевания;</w:t>
            </w:r>
            <w:proofErr w:type="gramEnd"/>
          </w:p>
          <w:p w:rsidR="000C3689" w:rsidRDefault="000C3689" w:rsidP="000C3689">
            <w:pPr>
              <w:autoSpaceDE w:val="0"/>
              <w:autoSpaceDN w:val="0"/>
              <w:adjustRightInd w:val="0"/>
              <w:jc w:val="both"/>
              <w:rPr>
                <w:lang w:eastAsia="en-US"/>
              </w:rPr>
            </w:pPr>
            <w:r>
              <w:rPr>
                <w:lang w:eastAsia="en-US"/>
              </w:rPr>
              <w:t>в) Смерть в результате заболевания.</w:t>
            </w:r>
          </w:p>
          <w:p w:rsidR="000C3689" w:rsidRDefault="000C3689" w:rsidP="000C3689">
            <w:pPr>
              <w:autoSpaceDE w:val="0"/>
              <w:autoSpaceDN w:val="0"/>
              <w:adjustRightInd w:val="0"/>
              <w:jc w:val="both"/>
              <w:rPr>
                <w:lang w:eastAsia="en-US"/>
              </w:rPr>
            </w:pPr>
            <w:r>
              <w:rPr>
                <w:lang w:eastAsia="en-US"/>
              </w:rPr>
              <w:t>г) Впервые диагностированное заболевание в течение срока действия Договора страхования.</w:t>
            </w:r>
          </w:p>
          <w:p w:rsidR="000C3689" w:rsidRDefault="000C3689" w:rsidP="000C3689">
            <w:pPr>
              <w:autoSpaceDE w:val="0"/>
              <w:autoSpaceDN w:val="0"/>
              <w:adjustRightInd w:val="0"/>
              <w:jc w:val="both"/>
              <w:rPr>
                <w:lang w:eastAsia="en-US"/>
              </w:rPr>
            </w:pPr>
            <w:r>
              <w:rPr>
                <w:lang w:eastAsia="en-US"/>
              </w:rPr>
              <w:t>В отношении данного риска под заболеваниями понимаются следующие  впервые диагностированные заболевания Застрахованного лица согласно Международной классификации болезней МКБ-10:</w:t>
            </w:r>
          </w:p>
          <w:p w:rsidR="000C3689" w:rsidRDefault="000C3689" w:rsidP="000C3689">
            <w:pPr>
              <w:autoSpaceDE w:val="0"/>
              <w:autoSpaceDN w:val="0"/>
              <w:adjustRightInd w:val="0"/>
              <w:jc w:val="both"/>
              <w:rPr>
                <w:lang w:eastAsia="en-US"/>
              </w:rPr>
            </w:pPr>
            <w:r>
              <w:rPr>
                <w:lang w:eastAsia="en-US"/>
              </w:rPr>
              <w:t xml:space="preserve">Рак (С00 – С97) - заболевание, проявляющееся наличием одной или более опухолей, которые </w:t>
            </w:r>
            <w:proofErr w:type="spellStart"/>
            <w:r>
              <w:rPr>
                <w:lang w:eastAsia="en-US"/>
              </w:rPr>
              <w:t>гистологически</w:t>
            </w:r>
            <w:proofErr w:type="spellEnd"/>
            <w:r>
              <w:rPr>
                <w:lang w:eastAsia="en-US"/>
              </w:rPr>
              <w:t xml:space="preserve"> описываются как злокачественные, с неконтролируемым ростом, наличием метастазов и с инвазией в здоровую ткань, включая болезнь </w:t>
            </w:r>
            <w:proofErr w:type="spellStart"/>
            <w:r>
              <w:rPr>
                <w:lang w:eastAsia="en-US"/>
              </w:rPr>
              <w:t>Ходжкина</w:t>
            </w:r>
            <w:proofErr w:type="spellEnd"/>
            <w:r>
              <w:rPr>
                <w:lang w:eastAsia="en-US"/>
              </w:rPr>
              <w:t xml:space="preserve"> (Лимфогранулематоз).</w:t>
            </w:r>
          </w:p>
          <w:p w:rsidR="000C3689" w:rsidRDefault="000C3689" w:rsidP="000C3689">
            <w:pPr>
              <w:autoSpaceDE w:val="0"/>
              <w:autoSpaceDN w:val="0"/>
              <w:adjustRightInd w:val="0"/>
              <w:jc w:val="both"/>
              <w:rPr>
                <w:lang w:eastAsia="en-US"/>
              </w:rPr>
            </w:pPr>
            <w:r>
              <w:rPr>
                <w:lang w:eastAsia="en-US"/>
              </w:rPr>
              <w:t>Из покрытия исключаются:</w:t>
            </w:r>
          </w:p>
          <w:p w:rsidR="000C3689" w:rsidRDefault="000C3689" w:rsidP="000C3689">
            <w:pPr>
              <w:autoSpaceDE w:val="0"/>
              <w:autoSpaceDN w:val="0"/>
              <w:adjustRightInd w:val="0"/>
              <w:jc w:val="both"/>
              <w:rPr>
                <w:lang w:eastAsia="en-US"/>
              </w:rPr>
            </w:pPr>
            <w:r>
              <w:rPr>
                <w:lang w:eastAsia="en-US"/>
              </w:rPr>
              <w:t xml:space="preserve">Все степени выраженности цервикальной </w:t>
            </w:r>
            <w:proofErr w:type="spellStart"/>
            <w:r>
              <w:rPr>
                <w:lang w:eastAsia="en-US"/>
              </w:rPr>
              <w:t>интраэпителилальной</w:t>
            </w:r>
            <w:proofErr w:type="spellEnd"/>
            <w:r>
              <w:rPr>
                <w:lang w:eastAsia="en-US"/>
              </w:rPr>
              <w:t xml:space="preserve"> </w:t>
            </w:r>
            <w:proofErr w:type="spellStart"/>
            <w:r>
              <w:rPr>
                <w:lang w:eastAsia="en-US"/>
              </w:rPr>
              <w:t>неоплазмии</w:t>
            </w:r>
            <w:proofErr w:type="spellEnd"/>
            <w:r>
              <w:rPr>
                <w:lang w:eastAsia="en-US"/>
              </w:rPr>
              <w:t>;</w:t>
            </w:r>
          </w:p>
          <w:p w:rsidR="000C3689" w:rsidRDefault="000C3689" w:rsidP="000C3689">
            <w:pPr>
              <w:autoSpaceDE w:val="0"/>
              <w:autoSpaceDN w:val="0"/>
              <w:adjustRightInd w:val="0"/>
              <w:jc w:val="both"/>
              <w:rPr>
                <w:lang w:eastAsia="en-US"/>
              </w:rPr>
            </w:pPr>
            <w:r>
              <w:rPr>
                <w:lang w:eastAsia="en-US"/>
              </w:rPr>
              <w:t xml:space="preserve">Все злокачественные опухоли кожных покровов и злокачественная меланома стадии IA (T1a </w:t>
            </w:r>
            <w:proofErr w:type="spellStart"/>
            <w:r>
              <w:rPr>
                <w:lang w:eastAsia="en-US"/>
              </w:rPr>
              <w:t>No</w:t>
            </w:r>
            <w:proofErr w:type="spellEnd"/>
            <w:r>
              <w:rPr>
                <w:lang w:eastAsia="en-US"/>
              </w:rPr>
              <w:t xml:space="preserve"> </w:t>
            </w:r>
            <w:proofErr w:type="spellStart"/>
            <w:r>
              <w:rPr>
                <w:lang w:eastAsia="en-US"/>
              </w:rPr>
              <w:t>Mo</w:t>
            </w:r>
            <w:proofErr w:type="spellEnd"/>
            <w:r>
              <w:rPr>
                <w:lang w:eastAsia="en-US"/>
              </w:rPr>
              <w:t>);</w:t>
            </w:r>
          </w:p>
          <w:p w:rsidR="000C3689" w:rsidRDefault="000C3689" w:rsidP="000C3689">
            <w:pPr>
              <w:autoSpaceDE w:val="0"/>
              <w:autoSpaceDN w:val="0"/>
              <w:adjustRightInd w:val="0"/>
              <w:jc w:val="both"/>
              <w:rPr>
                <w:lang w:eastAsia="en-US"/>
              </w:rPr>
            </w:pPr>
            <w:r>
              <w:rPr>
                <w:lang w:eastAsia="en-US"/>
              </w:rPr>
              <w:lastRenderedPageBreak/>
              <w:t xml:space="preserve">Все опухоли, </w:t>
            </w:r>
            <w:proofErr w:type="spellStart"/>
            <w:r>
              <w:rPr>
                <w:lang w:eastAsia="en-US"/>
              </w:rPr>
              <w:t>гистологически</w:t>
            </w:r>
            <w:proofErr w:type="spellEnd"/>
            <w:r>
              <w:rPr>
                <w:lang w:eastAsia="en-US"/>
              </w:rPr>
              <w:t xml:space="preserve"> описанные как </w:t>
            </w:r>
            <w:proofErr w:type="spellStart"/>
            <w:r>
              <w:rPr>
                <w:lang w:eastAsia="en-US"/>
              </w:rPr>
              <w:t>предраковые</w:t>
            </w:r>
            <w:proofErr w:type="spellEnd"/>
            <w:r>
              <w:rPr>
                <w:lang w:eastAsia="en-US"/>
              </w:rPr>
              <w:t xml:space="preserve"> (без исключения новообразования тканей головного мозга);</w:t>
            </w:r>
          </w:p>
          <w:p w:rsidR="000C3689" w:rsidRDefault="000C3689" w:rsidP="000C3689">
            <w:pPr>
              <w:autoSpaceDE w:val="0"/>
              <w:autoSpaceDN w:val="0"/>
              <w:adjustRightInd w:val="0"/>
              <w:jc w:val="both"/>
              <w:rPr>
                <w:lang w:eastAsia="en-US"/>
              </w:rPr>
            </w:pPr>
            <w:r>
              <w:rPr>
                <w:lang w:eastAsia="en-US"/>
              </w:rPr>
              <w:t>Рак предстательной железы стадии 1 (1a, 1b, 1c);</w:t>
            </w:r>
          </w:p>
          <w:p w:rsidR="000C3689" w:rsidRDefault="000C3689" w:rsidP="000C3689">
            <w:pPr>
              <w:autoSpaceDE w:val="0"/>
              <w:autoSpaceDN w:val="0"/>
              <w:adjustRightInd w:val="0"/>
              <w:jc w:val="both"/>
              <w:rPr>
                <w:lang w:eastAsia="en-US"/>
              </w:rPr>
            </w:pPr>
            <w:r>
              <w:rPr>
                <w:lang w:eastAsia="en-US"/>
              </w:rPr>
              <w:t xml:space="preserve">Любой </w:t>
            </w:r>
            <w:proofErr w:type="spellStart"/>
            <w:r>
              <w:rPr>
                <w:lang w:eastAsia="en-US"/>
              </w:rPr>
              <w:t>неинвазивный</w:t>
            </w:r>
            <w:proofErr w:type="spellEnd"/>
            <w:r>
              <w:rPr>
                <w:lang w:eastAsia="en-US"/>
              </w:rPr>
              <w:t xml:space="preserve"> рак (</w:t>
            </w:r>
            <w:proofErr w:type="spellStart"/>
            <w:r>
              <w:rPr>
                <w:lang w:eastAsia="en-US"/>
              </w:rPr>
              <w:t>cancer</w:t>
            </w:r>
            <w:proofErr w:type="spellEnd"/>
            <w:r>
              <w:rPr>
                <w:lang w:eastAsia="en-US"/>
              </w:rPr>
              <w:t xml:space="preserve"> </w:t>
            </w:r>
            <w:proofErr w:type="spellStart"/>
            <w:r>
              <w:rPr>
                <w:lang w:eastAsia="en-US"/>
              </w:rPr>
              <w:t>in</w:t>
            </w:r>
            <w:proofErr w:type="spellEnd"/>
            <w:r>
              <w:rPr>
                <w:lang w:eastAsia="en-US"/>
              </w:rPr>
              <w:t xml:space="preserve"> </w:t>
            </w:r>
            <w:proofErr w:type="spellStart"/>
            <w:r>
              <w:rPr>
                <w:lang w:eastAsia="en-US"/>
              </w:rPr>
              <w:t>situ</w:t>
            </w:r>
            <w:proofErr w:type="spellEnd"/>
            <w:r>
              <w:rPr>
                <w:lang w:eastAsia="en-US"/>
              </w:rPr>
              <w:t>);</w:t>
            </w:r>
          </w:p>
          <w:p w:rsidR="000C3689" w:rsidRDefault="000C3689" w:rsidP="000C3689">
            <w:pPr>
              <w:autoSpaceDE w:val="0"/>
              <w:autoSpaceDN w:val="0"/>
              <w:adjustRightInd w:val="0"/>
              <w:jc w:val="both"/>
              <w:rPr>
                <w:lang w:eastAsia="en-US"/>
              </w:rPr>
            </w:pPr>
            <w:r>
              <w:rPr>
                <w:lang w:eastAsia="en-US"/>
              </w:rPr>
              <w:t>Базальноклеточная карцинома и плоскоклеточная карцинома;</w:t>
            </w:r>
          </w:p>
          <w:p w:rsidR="000C3689" w:rsidRDefault="000C3689" w:rsidP="000C3689">
            <w:pPr>
              <w:autoSpaceDE w:val="0"/>
              <w:autoSpaceDN w:val="0"/>
              <w:adjustRightInd w:val="0"/>
              <w:jc w:val="both"/>
              <w:rPr>
                <w:lang w:eastAsia="en-US"/>
              </w:rPr>
            </w:pPr>
            <w:r>
              <w:rPr>
                <w:lang w:eastAsia="en-US"/>
              </w:rPr>
              <w:t>Все злокачественные опухоли при наличии ВИЧ-инфекции.</w:t>
            </w:r>
          </w:p>
          <w:p w:rsidR="000C3689" w:rsidRDefault="000C3689" w:rsidP="000C3689">
            <w:pPr>
              <w:autoSpaceDE w:val="0"/>
              <w:autoSpaceDN w:val="0"/>
              <w:adjustRightInd w:val="0"/>
              <w:jc w:val="both"/>
              <w:rPr>
                <w:lang w:eastAsia="en-US"/>
              </w:rPr>
            </w:pPr>
            <w:r>
              <w:rPr>
                <w:lang w:eastAsia="en-US"/>
              </w:rPr>
              <w:t>Инфаркт миокарда  (I21.0 – I21.4, I21.9) - остро возникший очаговый некроз сердечной мышцы (участка), резвившийся вследствие абсолютной или относительной недостаточности кровоснабжения.</w:t>
            </w:r>
          </w:p>
          <w:p w:rsidR="000C3689" w:rsidRDefault="000C3689" w:rsidP="000C3689">
            <w:pPr>
              <w:autoSpaceDE w:val="0"/>
              <w:autoSpaceDN w:val="0"/>
              <w:adjustRightInd w:val="0"/>
              <w:jc w:val="both"/>
              <w:rPr>
                <w:lang w:eastAsia="en-US"/>
              </w:rPr>
            </w:pPr>
            <w:r>
              <w:rPr>
                <w:lang w:eastAsia="en-US"/>
              </w:rPr>
              <w:t>Вышеуказанный диагноз должен основываться на следующих данных:</w:t>
            </w:r>
          </w:p>
          <w:p w:rsidR="000C3689" w:rsidRDefault="000C3689" w:rsidP="000C3689">
            <w:pPr>
              <w:autoSpaceDE w:val="0"/>
              <w:autoSpaceDN w:val="0"/>
              <w:adjustRightInd w:val="0"/>
              <w:jc w:val="both"/>
              <w:rPr>
                <w:lang w:eastAsia="en-US"/>
              </w:rPr>
            </w:pPr>
            <w:r>
              <w:rPr>
                <w:lang w:eastAsia="en-US"/>
              </w:rPr>
              <w:t>наличие в анамнезе типичных болей в грудной клетке (стенокардического характера, но более интенсивных, продолжительных по времени, часто повторяющихся, не купирующихся приемом нитроглицерина;</w:t>
            </w:r>
          </w:p>
          <w:p w:rsidR="000C3689" w:rsidRDefault="000C3689" w:rsidP="000C3689">
            <w:pPr>
              <w:autoSpaceDE w:val="0"/>
              <w:autoSpaceDN w:val="0"/>
              <w:adjustRightInd w:val="0"/>
              <w:jc w:val="both"/>
              <w:rPr>
                <w:lang w:eastAsia="en-US"/>
              </w:rPr>
            </w:pPr>
            <w:r>
              <w:rPr>
                <w:lang w:eastAsia="en-US"/>
              </w:rPr>
              <w:t>новые изменения на электрокардиограмме, характерные для инфаркта миокарда;</w:t>
            </w:r>
          </w:p>
          <w:p w:rsidR="000C3689" w:rsidRDefault="000C3689" w:rsidP="000C3689">
            <w:pPr>
              <w:autoSpaceDE w:val="0"/>
              <w:autoSpaceDN w:val="0"/>
              <w:adjustRightInd w:val="0"/>
              <w:jc w:val="both"/>
              <w:rPr>
                <w:lang w:eastAsia="en-US"/>
              </w:rPr>
            </w:pPr>
            <w:r>
              <w:rPr>
                <w:lang w:eastAsia="en-US"/>
              </w:rPr>
              <w:t>значительное увеличение кардиальных ферментов в крови, характерных для повреждения клеток миокарда (АЛТ, АСТ, ЛДГ, КФК).</w:t>
            </w:r>
          </w:p>
          <w:p w:rsidR="000C3689" w:rsidRDefault="000C3689" w:rsidP="000C3689">
            <w:pPr>
              <w:autoSpaceDE w:val="0"/>
              <w:autoSpaceDN w:val="0"/>
              <w:adjustRightInd w:val="0"/>
              <w:jc w:val="both"/>
              <w:rPr>
                <w:lang w:eastAsia="en-US"/>
              </w:rPr>
            </w:pPr>
            <w:r>
              <w:rPr>
                <w:lang w:eastAsia="en-US"/>
              </w:rPr>
              <w:t>Из покрытия исключаются:</w:t>
            </w:r>
          </w:p>
          <w:p w:rsidR="000C3689" w:rsidRDefault="000C3689" w:rsidP="000C3689">
            <w:pPr>
              <w:autoSpaceDE w:val="0"/>
              <w:autoSpaceDN w:val="0"/>
              <w:adjustRightInd w:val="0"/>
              <w:jc w:val="both"/>
              <w:rPr>
                <w:lang w:eastAsia="en-US"/>
              </w:rPr>
            </w:pPr>
            <w:r>
              <w:rPr>
                <w:lang w:eastAsia="en-US"/>
              </w:rPr>
              <w:t xml:space="preserve">Инфаркты миокарда без изменения сегмента ST и с увеличением показателей </w:t>
            </w:r>
            <w:proofErr w:type="spellStart"/>
            <w:r>
              <w:rPr>
                <w:lang w:eastAsia="en-US"/>
              </w:rPr>
              <w:t>тропонина</w:t>
            </w:r>
            <w:proofErr w:type="spellEnd"/>
            <w:r>
              <w:rPr>
                <w:lang w:eastAsia="en-US"/>
              </w:rPr>
              <w:t xml:space="preserve"> I или</w:t>
            </w:r>
            <w:proofErr w:type="gramStart"/>
            <w:r>
              <w:rPr>
                <w:lang w:eastAsia="en-US"/>
              </w:rPr>
              <w:t xml:space="preserve"> Т</w:t>
            </w:r>
            <w:proofErr w:type="gramEnd"/>
            <w:r>
              <w:rPr>
                <w:lang w:eastAsia="en-US"/>
              </w:rPr>
              <w:t xml:space="preserve"> в крови (ишемия миокарда, нестабильная стенокардия, не приведшие к развитию инфаркта миокарда);</w:t>
            </w:r>
          </w:p>
          <w:p w:rsidR="000C3689" w:rsidRDefault="000C3689" w:rsidP="000C3689">
            <w:pPr>
              <w:autoSpaceDE w:val="0"/>
              <w:autoSpaceDN w:val="0"/>
              <w:adjustRightInd w:val="0"/>
              <w:jc w:val="both"/>
              <w:rPr>
                <w:lang w:eastAsia="en-US"/>
              </w:rPr>
            </w:pPr>
            <w:proofErr w:type="spellStart"/>
            <w:r>
              <w:rPr>
                <w:lang w:eastAsia="en-US"/>
              </w:rPr>
              <w:t>Безболевой</w:t>
            </w:r>
            <w:proofErr w:type="spellEnd"/>
            <w:r>
              <w:rPr>
                <w:lang w:eastAsia="en-US"/>
              </w:rPr>
              <w:t xml:space="preserve"> инфаркт миокарда.</w:t>
            </w:r>
          </w:p>
          <w:p w:rsidR="000C3689" w:rsidRDefault="000C3689" w:rsidP="000C3689">
            <w:pPr>
              <w:autoSpaceDE w:val="0"/>
              <w:autoSpaceDN w:val="0"/>
              <w:adjustRightInd w:val="0"/>
              <w:jc w:val="both"/>
              <w:rPr>
                <w:lang w:eastAsia="en-US"/>
              </w:rPr>
            </w:pPr>
            <w:r>
              <w:rPr>
                <w:lang w:eastAsia="en-US"/>
              </w:rPr>
              <w:t>Инсульт (I60 - I64) - любые цереброваскулярные изменения, которые вызывают стойкую неврологическую симптоматику более чем на двадцать четыре часа, и включающие в себя омертвление участка мозговой ткани, геморрагию и эмболию. Продолжительность неврологической симптоматики должна наблюдаться не менее трех месяцев и подтверждаться врачами-специалистами при наличии типичных клинических симптомов, а также данных компьютерной или магнитно-резонансной томографии головного мозга.</w:t>
            </w:r>
          </w:p>
          <w:p w:rsidR="000C3689" w:rsidRDefault="000C3689" w:rsidP="000C3689">
            <w:pPr>
              <w:autoSpaceDE w:val="0"/>
              <w:autoSpaceDN w:val="0"/>
              <w:adjustRightInd w:val="0"/>
              <w:jc w:val="both"/>
              <w:rPr>
                <w:lang w:eastAsia="en-US"/>
              </w:rPr>
            </w:pPr>
            <w:r>
              <w:rPr>
                <w:lang w:eastAsia="en-US"/>
              </w:rPr>
              <w:t>Из покрытия исключаются:</w:t>
            </w:r>
          </w:p>
          <w:p w:rsidR="000C3689" w:rsidRDefault="000C3689" w:rsidP="000C3689">
            <w:pPr>
              <w:autoSpaceDE w:val="0"/>
              <w:autoSpaceDN w:val="0"/>
              <w:adjustRightInd w:val="0"/>
              <w:jc w:val="both"/>
              <w:rPr>
                <w:lang w:eastAsia="en-US"/>
              </w:rPr>
            </w:pPr>
            <w:r>
              <w:rPr>
                <w:lang w:eastAsia="en-US"/>
              </w:rPr>
              <w:t>Преходящие ишемические нарушения мозгового кровообращения;</w:t>
            </w:r>
          </w:p>
          <w:p w:rsidR="000C3689" w:rsidRDefault="000C3689" w:rsidP="000C3689">
            <w:pPr>
              <w:autoSpaceDE w:val="0"/>
              <w:autoSpaceDN w:val="0"/>
              <w:adjustRightInd w:val="0"/>
              <w:jc w:val="both"/>
              <w:rPr>
                <w:lang w:eastAsia="en-US"/>
              </w:rPr>
            </w:pPr>
            <w:r>
              <w:rPr>
                <w:lang w:eastAsia="en-US"/>
              </w:rPr>
              <w:t>Травматические повреждения головного мозга;</w:t>
            </w:r>
          </w:p>
          <w:p w:rsidR="000C3689" w:rsidRDefault="000C3689" w:rsidP="000C3689">
            <w:pPr>
              <w:autoSpaceDE w:val="0"/>
              <w:autoSpaceDN w:val="0"/>
              <w:adjustRightInd w:val="0"/>
              <w:jc w:val="both"/>
              <w:rPr>
                <w:lang w:eastAsia="en-US"/>
              </w:rPr>
            </w:pPr>
            <w:r>
              <w:rPr>
                <w:lang w:eastAsia="en-US"/>
              </w:rPr>
              <w:t>Неврологические симптомы, возникающие в результате мигрени;</w:t>
            </w:r>
          </w:p>
          <w:p w:rsidR="000C3689" w:rsidRDefault="000C3689" w:rsidP="000C3689">
            <w:pPr>
              <w:autoSpaceDE w:val="0"/>
              <w:autoSpaceDN w:val="0"/>
              <w:adjustRightInd w:val="0"/>
              <w:jc w:val="both"/>
              <w:rPr>
                <w:lang w:eastAsia="en-US"/>
              </w:rPr>
            </w:pPr>
            <w:r>
              <w:rPr>
                <w:lang w:eastAsia="en-US"/>
              </w:rPr>
              <w:t>Лакунарные инсульты без неврологической симптоматики.</w:t>
            </w:r>
          </w:p>
          <w:p w:rsidR="000C3689" w:rsidRDefault="000C3689" w:rsidP="000C3689">
            <w:pPr>
              <w:autoSpaceDE w:val="0"/>
              <w:autoSpaceDN w:val="0"/>
              <w:adjustRightInd w:val="0"/>
              <w:jc w:val="both"/>
              <w:rPr>
                <w:lang w:eastAsia="en-US"/>
              </w:rPr>
            </w:pPr>
            <w:r>
              <w:rPr>
                <w:lang w:eastAsia="en-US"/>
              </w:rPr>
              <w:t xml:space="preserve">Туберкулез (А 15.8),  активная форма которого подтверждена микробиологическими и </w:t>
            </w:r>
            <w:proofErr w:type="spellStart"/>
            <w:r>
              <w:rPr>
                <w:lang w:eastAsia="en-US"/>
              </w:rPr>
              <w:lastRenderedPageBreak/>
              <w:t>рентгенологичекими</w:t>
            </w:r>
            <w:proofErr w:type="spellEnd"/>
            <w:r>
              <w:rPr>
                <w:lang w:eastAsia="en-US"/>
              </w:rPr>
              <w:t xml:space="preserve"> исследованиями (заключение  фтизиатра). По данному заболеванию установлен выжидательный период сроком 60 дней.</w:t>
            </w:r>
          </w:p>
          <w:p w:rsidR="000C3689" w:rsidRDefault="000C3689" w:rsidP="000C3689">
            <w:pPr>
              <w:autoSpaceDE w:val="0"/>
              <w:autoSpaceDN w:val="0"/>
              <w:adjustRightInd w:val="0"/>
              <w:jc w:val="both"/>
              <w:rPr>
                <w:b/>
                <w:lang w:eastAsia="en-US"/>
              </w:rPr>
            </w:pPr>
            <w:r>
              <w:rPr>
                <w:b/>
                <w:lang w:eastAsia="en-US"/>
              </w:rPr>
              <w:t>Не являются страховыми случаи, произошедшие:</w:t>
            </w:r>
          </w:p>
          <w:p w:rsidR="000C3689" w:rsidRDefault="000C3689" w:rsidP="000C3689">
            <w:pPr>
              <w:autoSpaceDE w:val="0"/>
              <w:autoSpaceDN w:val="0"/>
              <w:adjustRightInd w:val="0"/>
              <w:jc w:val="both"/>
              <w:rPr>
                <w:lang w:eastAsia="en-US"/>
              </w:rPr>
            </w:pPr>
            <w:r>
              <w:rPr>
                <w:lang w:eastAsia="en-US"/>
              </w:rPr>
              <w:t>-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0C3689" w:rsidRDefault="000C3689" w:rsidP="000C3689">
            <w:pPr>
              <w:autoSpaceDE w:val="0"/>
              <w:autoSpaceDN w:val="0"/>
              <w:adjustRightInd w:val="0"/>
              <w:jc w:val="both"/>
              <w:rPr>
                <w:lang w:eastAsia="en-US"/>
              </w:rPr>
            </w:pPr>
            <w:r>
              <w:rPr>
                <w:lang w:eastAsia="en-US"/>
              </w:rPr>
              <w:t>- при совершении застрахованным лицом умышленного противоправного действия, факт которого установлен компетентными органами;</w:t>
            </w:r>
          </w:p>
          <w:p w:rsidR="000C3689" w:rsidRDefault="000C3689" w:rsidP="000C3689">
            <w:pPr>
              <w:autoSpaceDE w:val="0"/>
              <w:autoSpaceDN w:val="0"/>
              <w:adjustRightInd w:val="0"/>
              <w:jc w:val="both"/>
              <w:rPr>
                <w:lang w:eastAsia="en-US"/>
              </w:rPr>
            </w:pPr>
            <w:r>
              <w:rPr>
                <w:lang w:eastAsia="en-US"/>
              </w:rPr>
              <w:t xml:space="preserve">-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(если договором страхования не предусмотрено иное). </w:t>
            </w:r>
          </w:p>
          <w:p w:rsidR="000C3689" w:rsidRDefault="000C3689" w:rsidP="000C3689">
            <w:pPr>
              <w:autoSpaceDE w:val="0"/>
              <w:autoSpaceDN w:val="0"/>
              <w:adjustRightInd w:val="0"/>
              <w:jc w:val="both"/>
              <w:rPr>
                <w:lang w:eastAsia="en-US"/>
              </w:rPr>
            </w:pPr>
            <w:r>
              <w:rPr>
                <w:lang w:eastAsia="en-US"/>
              </w:rPr>
              <w:t>-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0C3689" w:rsidRDefault="000C3689" w:rsidP="000C3689">
            <w:pPr>
              <w:autoSpaceDE w:val="0"/>
              <w:autoSpaceDN w:val="0"/>
              <w:adjustRightInd w:val="0"/>
              <w:jc w:val="both"/>
              <w:rPr>
                <w:lang w:eastAsia="en-US"/>
              </w:rPr>
            </w:pPr>
            <w:r>
              <w:rPr>
                <w:lang w:eastAsia="en-US"/>
              </w:rPr>
              <w:t xml:space="preserve"> -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0C3689" w:rsidRDefault="000C3689" w:rsidP="000C3689">
            <w:pPr>
              <w:autoSpaceDE w:val="0"/>
              <w:autoSpaceDN w:val="0"/>
              <w:adjustRightInd w:val="0"/>
              <w:jc w:val="both"/>
              <w:rPr>
                <w:lang w:eastAsia="en-US"/>
              </w:rPr>
            </w:pPr>
            <w:r>
              <w:rPr>
                <w:lang w:eastAsia="en-US"/>
              </w:rPr>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0C3689" w:rsidRDefault="000C3689" w:rsidP="000C3689">
            <w:pPr>
              <w:autoSpaceDE w:val="0"/>
              <w:autoSpaceDN w:val="0"/>
              <w:adjustRightInd w:val="0"/>
              <w:jc w:val="both"/>
              <w:rPr>
                <w:lang w:eastAsia="en-US"/>
              </w:rPr>
            </w:pPr>
            <w:r>
              <w:rPr>
                <w:lang w:eastAsia="en-US"/>
              </w:rPr>
              <w:t>-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0C3689" w:rsidRDefault="000C3689" w:rsidP="000C3689">
            <w:pPr>
              <w:autoSpaceDE w:val="0"/>
              <w:autoSpaceDN w:val="0"/>
              <w:adjustRightInd w:val="0"/>
              <w:jc w:val="both"/>
              <w:rPr>
                <w:lang w:eastAsia="en-US"/>
              </w:rPr>
            </w:pPr>
            <w:r>
              <w:rPr>
                <w:lang w:eastAsia="en-US"/>
              </w:rPr>
              <w:t>Не являются застрахованными случаи установления инвалидности по переосвидетельствованию, за исключением случаев, указанных в Правилах Страховщика.</w:t>
            </w:r>
          </w:p>
          <w:p w:rsidR="000C3689" w:rsidRDefault="000C3689" w:rsidP="000C3689">
            <w:pPr>
              <w:autoSpaceDE w:val="0"/>
              <w:autoSpaceDN w:val="0"/>
              <w:adjustRightInd w:val="0"/>
              <w:jc w:val="both"/>
              <w:rPr>
                <w:lang w:eastAsia="en-US"/>
              </w:rPr>
            </w:pPr>
            <w:r>
              <w:rPr>
                <w:lang w:eastAsia="en-US"/>
              </w:rPr>
              <w:t xml:space="preserve">В соответствии со ст. 964 Гражданского кодекса РФ Страховщик освобождается от страховой выплаты, если причинение вреда здоровью застрахованного лица или смерть Застрахованного лица произошли в </w:t>
            </w:r>
            <w:r>
              <w:rPr>
                <w:lang w:eastAsia="en-US"/>
              </w:rPr>
              <w:lastRenderedPageBreak/>
              <w:t>результате:</w:t>
            </w:r>
          </w:p>
          <w:p w:rsidR="000C3689" w:rsidRDefault="000C3689" w:rsidP="000C3689">
            <w:pPr>
              <w:autoSpaceDE w:val="0"/>
              <w:autoSpaceDN w:val="0"/>
              <w:adjustRightInd w:val="0"/>
              <w:jc w:val="both"/>
              <w:rPr>
                <w:lang w:eastAsia="en-US"/>
              </w:rPr>
            </w:pPr>
            <w:r>
              <w:rPr>
                <w:lang w:eastAsia="en-US"/>
              </w:rPr>
              <w:t>- воздействия ядерного взрыва, радиации или радиоактивного заражения;</w:t>
            </w:r>
          </w:p>
          <w:p w:rsidR="000C3689" w:rsidRDefault="000C3689" w:rsidP="000C3689">
            <w:pPr>
              <w:autoSpaceDE w:val="0"/>
              <w:autoSpaceDN w:val="0"/>
              <w:adjustRightInd w:val="0"/>
              <w:jc w:val="both"/>
              <w:rPr>
                <w:lang w:eastAsia="en-US"/>
              </w:rPr>
            </w:pPr>
            <w:r>
              <w:rPr>
                <w:lang w:eastAsia="en-US"/>
              </w:rPr>
              <w:t>- военных действий, а также манёвров или иных военных мероприятий;</w:t>
            </w:r>
          </w:p>
          <w:p w:rsidR="000C3689" w:rsidRDefault="000C3689" w:rsidP="000C3689">
            <w:pPr>
              <w:autoSpaceDE w:val="0"/>
              <w:autoSpaceDN w:val="0"/>
              <w:adjustRightInd w:val="0"/>
              <w:jc w:val="both"/>
              <w:rPr>
                <w:lang w:eastAsia="en-US"/>
              </w:rPr>
            </w:pPr>
            <w:r>
              <w:rPr>
                <w:lang w:eastAsia="en-US"/>
              </w:rPr>
              <w:t>- гражданской войны, народных волнений всякого рода или забастовок.</w:t>
            </w:r>
          </w:p>
          <w:p w:rsidR="000C3689" w:rsidRDefault="000C3689" w:rsidP="000C3689">
            <w:pPr>
              <w:autoSpaceDE w:val="0"/>
              <w:autoSpaceDN w:val="0"/>
              <w:adjustRightInd w:val="0"/>
              <w:jc w:val="both"/>
              <w:rPr>
                <w:lang w:eastAsia="en-US"/>
              </w:rPr>
            </w:pPr>
            <w:r>
              <w:rPr>
                <w:lang w:eastAsia="en-US"/>
              </w:rPr>
              <w:t>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0C3689" w:rsidRDefault="000C3689" w:rsidP="000C3689">
            <w:pPr>
              <w:autoSpaceDE w:val="0"/>
              <w:autoSpaceDN w:val="0"/>
              <w:adjustRightInd w:val="0"/>
              <w:jc w:val="both"/>
              <w:rPr>
                <w:lang w:eastAsia="en-US"/>
              </w:rPr>
            </w:pPr>
            <w:r>
              <w:rPr>
                <w:lang w:eastAsia="en-US"/>
              </w:rPr>
              <w:t>- чрезвычайных (особых) положений, объявленных органами власти в установленном законом порядке в связи с событиями;</w:t>
            </w:r>
          </w:p>
          <w:p w:rsidR="000C3689" w:rsidRDefault="000C3689" w:rsidP="000C3689">
            <w:pPr>
              <w:autoSpaceDE w:val="0"/>
              <w:autoSpaceDN w:val="0"/>
              <w:adjustRightInd w:val="0"/>
              <w:jc w:val="both"/>
              <w:rPr>
                <w:lang w:eastAsia="en-US"/>
              </w:rPr>
            </w:pPr>
            <w:r>
              <w:rPr>
                <w:lang w:eastAsia="en-US"/>
              </w:rPr>
              <w:t>- занятий застрахованного лица любыми видами спорта.</w:t>
            </w:r>
          </w:p>
          <w:p w:rsidR="000C3689" w:rsidRDefault="000C3689" w:rsidP="000C3689">
            <w:pPr>
              <w:autoSpaceDE w:val="0"/>
              <w:autoSpaceDN w:val="0"/>
              <w:adjustRightInd w:val="0"/>
              <w:jc w:val="both"/>
              <w:rPr>
                <w:lang w:eastAsia="en-US"/>
              </w:rPr>
            </w:pPr>
            <w:r>
              <w:rPr>
                <w:lang w:eastAsia="en-US"/>
              </w:rPr>
              <w:t>По страхованию на случай заболевания не являются страховыми случаями:</w:t>
            </w:r>
          </w:p>
          <w:p w:rsidR="000C3689" w:rsidRDefault="000C3689" w:rsidP="000C3689">
            <w:pPr>
              <w:autoSpaceDE w:val="0"/>
              <w:autoSpaceDN w:val="0"/>
              <w:adjustRightInd w:val="0"/>
              <w:jc w:val="both"/>
              <w:rPr>
                <w:lang w:eastAsia="en-US"/>
              </w:rPr>
            </w:pPr>
            <w:r>
              <w:rPr>
                <w:lang w:eastAsia="en-US"/>
              </w:rPr>
              <w:t xml:space="preserve"> - последствия СПИДа (ВИЧ-инфицирования), кроме случаев, предусмотренных ст. 122 Уголовного кодекса РФ;</w:t>
            </w:r>
          </w:p>
          <w:p w:rsidR="000C3689" w:rsidRDefault="000C3689" w:rsidP="000C3689">
            <w:pPr>
              <w:autoSpaceDE w:val="0"/>
              <w:autoSpaceDN w:val="0"/>
              <w:adjustRightInd w:val="0"/>
              <w:jc w:val="both"/>
              <w:rPr>
                <w:lang w:eastAsia="en-US"/>
              </w:rPr>
            </w:pPr>
            <w:r>
              <w:rPr>
                <w:lang w:eastAsia="en-US"/>
              </w:rPr>
              <w:t>- заболевания, не включенные в договор страхования;</w:t>
            </w:r>
          </w:p>
          <w:p w:rsidR="000C3689" w:rsidRDefault="000C3689" w:rsidP="000C3689">
            <w:pPr>
              <w:autoSpaceDE w:val="0"/>
              <w:autoSpaceDN w:val="0"/>
              <w:adjustRightInd w:val="0"/>
              <w:jc w:val="both"/>
              <w:rPr>
                <w:lang w:eastAsia="en-US"/>
              </w:rPr>
            </w:pPr>
            <w:r>
              <w:rPr>
                <w:lang w:eastAsia="en-US"/>
              </w:rPr>
              <w:t xml:space="preserve">- заболевания, диагностированные у застрахованного лица до вступления договора страхования в силу. </w:t>
            </w:r>
          </w:p>
          <w:p w:rsidR="000C3689" w:rsidRDefault="000C3689" w:rsidP="000C3689">
            <w:pPr>
              <w:autoSpaceDE w:val="0"/>
              <w:autoSpaceDN w:val="0"/>
              <w:adjustRightInd w:val="0"/>
              <w:jc w:val="both"/>
              <w:rPr>
                <w:lang w:eastAsia="en-US"/>
              </w:rPr>
            </w:pPr>
            <w:r>
              <w:rPr>
                <w:lang w:eastAsia="en-US"/>
              </w:rPr>
              <w:t>По страхованию от несчастного случая не являются страховыми случаями:</w:t>
            </w:r>
          </w:p>
          <w:p w:rsidR="000C3689" w:rsidRDefault="000C3689" w:rsidP="000C3689">
            <w:pPr>
              <w:autoSpaceDE w:val="0"/>
              <w:autoSpaceDN w:val="0"/>
              <w:adjustRightInd w:val="0"/>
              <w:jc w:val="both"/>
              <w:rPr>
                <w:lang w:eastAsia="en-US"/>
              </w:rPr>
            </w:pPr>
            <w:r>
              <w:rPr>
                <w:lang w:eastAsia="en-US"/>
              </w:rPr>
              <w:t>- последствия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 за исключением случаев, когда он был доведен до такого состояния противоправными действиями третьих лиц;</w:t>
            </w:r>
          </w:p>
          <w:p w:rsidR="000C3689" w:rsidRDefault="000C3689" w:rsidP="000C3689">
            <w:pPr>
              <w:autoSpaceDE w:val="0"/>
              <w:autoSpaceDN w:val="0"/>
              <w:adjustRightInd w:val="0"/>
              <w:jc w:val="both"/>
              <w:rPr>
                <w:lang w:eastAsia="en-US"/>
              </w:rPr>
            </w:pPr>
            <w:r>
              <w:rPr>
                <w:lang w:eastAsia="en-US"/>
              </w:rPr>
              <w:t>- последствия сотрясения мозга при сроках лечения для застрахованных лиц в возрасте от 18 лет (включительно) − менее 14 дней;</w:t>
            </w:r>
          </w:p>
          <w:p w:rsidR="000C3689" w:rsidRDefault="000C3689" w:rsidP="000C3689">
            <w:pPr>
              <w:autoSpaceDE w:val="0"/>
              <w:autoSpaceDN w:val="0"/>
              <w:adjustRightInd w:val="0"/>
              <w:jc w:val="both"/>
              <w:rPr>
                <w:lang w:eastAsia="en-US"/>
              </w:rPr>
            </w:pPr>
            <w:r>
              <w:rPr>
                <w:lang w:eastAsia="en-US"/>
              </w:rPr>
              <w:t>- несчастного случая, обусловленного приступом эпилепсии.</w:t>
            </w:r>
          </w:p>
          <w:p w:rsidR="000C3689" w:rsidRDefault="000C3689" w:rsidP="000C3689">
            <w:pPr>
              <w:autoSpaceDE w:val="0"/>
              <w:autoSpaceDN w:val="0"/>
              <w:adjustRightInd w:val="0"/>
              <w:jc w:val="both"/>
              <w:rPr>
                <w:lang w:eastAsia="en-US"/>
              </w:rPr>
            </w:pPr>
            <w:r>
              <w:rPr>
                <w:lang w:eastAsia="en-US"/>
              </w:rPr>
              <w:t>Не являются застрахованными случаи обусловленные беременностью, в том числе, операции кесарева сечения, операции по поводу внематочной беременности, прерывания беременности.</w:t>
            </w:r>
          </w:p>
        </w:tc>
      </w:tr>
      <w:tr w:rsidR="000C3689" w:rsidTr="00E13DCC">
        <w:trPr>
          <w:trHeight w:val="1109"/>
        </w:trPr>
        <w:tc>
          <w:tcPr>
            <w:tcW w:w="1038" w:type="pct"/>
            <w:gridSpan w:val="3"/>
            <w:vMerge/>
            <w:tcBorders>
              <w:top w:val="single" w:sz="4" w:space="0" w:color="auto"/>
              <w:left w:val="single" w:sz="4" w:space="0" w:color="auto"/>
              <w:bottom w:val="single" w:sz="4" w:space="0" w:color="auto"/>
              <w:right w:val="single" w:sz="4" w:space="0" w:color="auto"/>
            </w:tcBorders>
            <w:vAlign w:val="center"/>
            <w:hideMark/>
          </w:tcPr>
          <w:p w:rsidR="000C3689" w:rsidRDefault="000C3689" w:rsidP="000C3689">
            <w:pPr>
              <w:rPr>
                <w:i/>
                <w:lang w:eastAsia="en-US"/>
              </w:rPr>
            </w:pPr>
          </w:p>
        </w:tc>
        <w:tc>
          <w:tcPr>
            <w:tcW w:w="1020" w:type="pct"/>
            <w:gridSpan w:val="2"/>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i/>
                <w:lang w:eastAsia="en-US"/>
              </w:rPr>
            </w:pPr>
            <w:r>
              <w:rPr>
                <w:bCs/>
                <w:lang w:eastAsia="en-US"/>
              </w:rPr>
              <w:t>Требования к качеству услуги</w:t>
            </w:r>
          </w:p>
        </w:tc>
        <w:tc>
          <w:tcPr>
            <w:tcW w:w="2942" w:type="pct"/>
            <w:gridSpan w:val="5"/>
            <w:tcBorders>
              <w:top w:val="single" w:sz="4" w:space="0" w:color="auto"/>
              <w:left w:val="single" w:sz="4" w:space="0" w:color="auto"/>
              <w:bottom w:val="single" w:sz="4" w:space="0" w:color="auto"/>
              <w:right w:val="single" w:sz="4" w:space="0" w:color="auto"/>
            </w:tcBorders>
            <w:hideMark/>
          </w:tcPr>
          <w:p w:rsidR="000C3689" w:rsidRDefault="000C3689" w:rsidP="000C3689">
            <w:pPr>
              <w:pStyle w:val="a9"/>
              <w:widowControl w:val="0"/>
              <w:tabs>
                <w:tab w:val="left" w:pos="-4440"/>
                <w:tab w:val="left" w:pos="709"/>
              </w:tabs>
              <w:ind w:firstLine="0"/>
              <w:rPr>
                <w:lang w:eastAsia="en-US"/>
              </w:rPr>
            </w:pPr>
            <w:r>
              <w:rPr>
                <w:sz w:val="24"/>
                <w:lang w:eastAsia="en-US"/>
              </w:rPr>
              <w:t>Оказание услуг Страховщиком должно осуществляться в соответствии с Законом Российской Федерации от 27.11.1992 № 4015-1 «Об организации страхового дела в Российской Федерации».</w:t>
            </w:r>
          </w:p>
        </w:tc>
      </w:tr>
      <w:tr w:rsidR="000C3689"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b/>
                <w:i/>
                <w:lang w:eastAsia="en-US"/>
              </w:rPr>
            </w:pPr>
            <w:r>
              <w:rPr>
                <w:b/>
                <w:lang w:eastAsia="en-US"/>
              </w:rPr>
              <w:t>3. Требования к результатам</w:t>
            </w:r>
          </w:p>
        </w:tc>
      </w:tr>
      <w:tr w:rsidR="000C3689"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0C3689" w:rsidRDefault="000C3689" w:rsidP="000C3689">
            <w:pPr>
              <w:pStyle w:val="a9"/>
              <w:widowControl w:val="0"/>
              <w:tabs>
                <w:tab w:val="left" w:pos="-4440"/>
                <w:tab w:val="left" w:pos="709"/>
              </w:tabs>
              <w:ind w:firstLine="0"/>
              <w:rPr>
                <w:b/>
                <w:lang w:eastAsia="en-US"/>
              </w:rPr>
            </w:pPr>
            <w:r>
              <w:rPr>
                <w:sz w:val="24"/>
                <w:lang w:eastAsia="en-US"/>
              </w:rPr>
              <w:t xml:space="preserve">При условии соблюдения страхователем содержащихся в правилах и договоре страхования положений, определений и ограничений и при установлении факта </w:t>
            </w:r>
            <w:r>
              <w:rPr>
                <w:sz w:val="24"/>
                <w:lang w:eastAsia="en-US"/>
              </w:rPr>
              <w:lastRenderedPageBreak/>
              <w:t>наступления страхового случая страховщик производит страховую выплату в соответствии с условиями договора страхования.</w:t>
            </w:r>
          </w:p>
        </w:tc>
      </w:tr>
      <w:tr w:rsidR="000C3689" w:rsidTr="00E13DCC">
        <w:tc>
          <w:tcPr>
            <w:tcW w:w="5000" w:type="pct"/>
            <w:gridSpan w:val="10"/>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lang w:eastAsia="en-US"/>
              </w:rPr>
            </w:pPr>
            <w:r>
              <w:rPr>
                <w:b/>
                <w:lang w:eastAsia="en-US"/>
              </w:rPr>
              <w:lastRenderedPageBreak/>
              <w:t>4.</w:t>
            </w:r>
            <w:r>
              <w:rPr>
                <w:lang w:eastAsia="en-US"/>
              </w:rPr>
              <w:t xml:space="preserve"> </w:t>
            </w:r>
            <w:r>
              <w:rPr>
                <w:b/>
                <w:bCs/>
                <w:lang w:eastAsia="en-US"/>
              </w:rPr>
              <w:t>Место, условия и порядок оказания услуг</w:t>
            </w:r>
          </w:p>
        </w:tc>
      </w:tr>
      <w:tr w:rsidR="000C3689" w:rsidTr="00E13DCC">
        <w:tc>
          <w:tcPr>
            <w:tcW w:w="966" w:type="pct"/>
            <w:gridSpan w:val="2"/>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lang w:eastAsia="en-US"/>
              </w:rPr>
            </w:pPr>
            <w:r>
              <w:rPr>
                <w:lang w:eastAsia="en-US"/>
              </w:rPr>
              <w:t xml:space="preserve">Место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0C3689" w:rsidRDefault="000C3689" w:rsidP="000C3689">
            <w:pPr>
              <w:pStyle w:val="a9"/>
              <w:widowControl w:val="0"/>
              <w:tabs>
                <w:tab w:val="left" w:pos="-4440"/>
                <w:tab w:val="left" w:pos="709"/>
              </w:tabs>
              <w:ind w:firstLine="0"/>
              <w:rPr>
                <w:sz w:val="24"/>
                <w:lang w:eastAsia="en-US"/>
              </w:rPr>
            </w:pPr>
            <w:r>
              <w:rPr>
                <w:sz w:val="24"/>
                <w:lang w:eastAsia="en-US"/>
              </w:rPr>
              <w:t>Оказание услуг должно производиться Страховщиком на всей территории страхования. Территория страхования – Российская Федерация.</w:t>
            </w:r>
          </w:p>
        </w:tc>
      </w:tr>
      <w:tr w:rsidR="000C3689" w:rsidTr="00E13DCC">
        <w:tc>
          <w:tcPr>
            <w:tcW w:w="966" w:type="pct"/>
            <w:gridSpan w:val="2"/>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i/>
                <w:lang w:eastAsia="en-US"/>
              </w:rPr>
            </w:pPr>
            <w:r>
              <w:rPr>
                <w:lang w:eastAsia="en-US"/>
              </w:rPr>
              <w:t xml:space="preserve">Условия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0C3689" w:rsidRDefault="000C3689" w:rsidP="000C3689">
            <w:pPr>
              <w:pStyle w:val="a9"/>
              <w:widowControl w:val="0"/>
              <w:tabs>
                <w:tab w:val="left" w:pos="-4440"/>
                <w:tab w:val="left" w:pos="709"/>
              </w:tabs>
              <w:ind w:firstLine="0"/>
              <w:rPr>
                <w:sz w:val="24"/>
                <w:lang w:eastAsia="en-US"/>
              </w:rPr>
            </w:pPr>
            <w:r>
              <w:rPr>
                <w:sz w:val="24"/>
                <w:lang w:eastAsia="en-US"/>
              </w:rPr>
              <w:t>Страховщик обязан оказывать услуги лично, без привлечения сторонних организаций, в соответствии с требованиями Договора страхования.</w:t>
            </w:r>
          </w:p>
          <w:p w:rsidR="000C3689" w:rsidRDefault="000C3689" w:rsidP="000C3689">
            <w:pPr>
              <w:pStyle w:val="a9"/>
              <w:widowControl w:val="0"/>
              <w:tabs>
                <w:tab w:val="left" w:pos="-4440"/>
                <w:tab w:val="left" w:pos="709"/>
              </w:tabs>
              <w:ind w:firstLine="0"/>
              <w:rPr>
                <w:sz w:val="24"/>
                <w:lang w:eastAsia="en-US"/>
              </w:rPr>
            </w:pPr>
            <w:r>
              <w:rPr>
                <w:sz w:val="24"/>
                <w:lang w:eastAsia="en-US"/>
              </w:rPr>
              <w:t>Прием документов при возникновении страхового случая, выплата страхового возмещения, выдача страховых полисов должны осуществляться в г. Южно-Сахалинске.</w:t>
            </w:r>
          </w:p>
          <w:p w:rsidR="000C3689" w:rsidRDefault="000C3689" w:rsidP="000C3689">
            <w:pPr>
              <w:pStyle w:val="a6"/>
              <w:ind w:left="0"/>
              <w:jc w:val="both"/>
              <w:rPr>
                <w:lang w:eastAsia="en-US"/>
              </w:rPr>
            </w:pPr>
            <w:r>
              <w:rPr>
                <w:lang w:eastAsia="en-US"/>
              </w:rPr>
              <w:t>Страховщик должен в круглосуточном режиме обеспечивать консультирование и диспетчерское сопровождение Страхователя при наступлении страховых случаев.</w:t>
            </w:r>
          </w:p>
        </w:tc>
      </w:tr>
      <w:tr w:rsidR="000C3689" w:rsidTr="00E13DCC">
        <w:tc>
          <w:tcPr>
            <w:tcW w:w="966" w:type="pct"/>
            <w:gridSpan w:val="2"/>
            <w:tcBorders>
              <w:top w:val="single" w:sz="4" w:space="0" w:color="auto"/>
              <w:left w:val="single" w:sz="4" w:space="0" w:color="auto"/>
              <w:bottom w:val="single" w:sz="4" w:space="0" w:color="auto"/>
              <w:right w:val="single" w:sz="4" w:space="0" w:color="auto"/>
            </w:tcBorders>
            <w:hideMark/>
          </w:tcPr>
          <w:p w:rsidR="000C3689" w:rsidRDefault="000C3689" w:rsidP="000C3689">
            <w:pPr>
              <w:jc w:val="both"/>
              <w:rPr>
                <w:i/>
                <w:lang w:eastAsia="en-US"/>
              </w:rPr>
            </w:pPr>
            <w:r>
              <w:rPr>
                <w:lang w:eastAsia="en-US"/>
              </w:rPr>
              <w:t xml:space="preserve">Сроки </w:t>
            </w:r>
            <w:r>
              <w:rPr>
                <w:bCs/>
                <w:lang w:eastAsia="en-US"/>
              </w:rPr>
              <w:t>оказания услуг</w:t>
            </w:r>
          </w:p>
        </w:tc>
        <w:tc>
          <w:tcPr>
            <w:tcW w:w="4034" w:type="pct"/>
            <w:gridSpan w:val="8"/>
            <w:tcBorders>
              <w:top w:val="single" w:sz="4" w:space="0" w:color="auto"/>
              <w:left w:val="single" w:sz="4" w:space="0" w:color="auto"/>
              <w:bottom w:val="single" w:sz="4" w:space="0" w:color="auto"/>
              <w:right w:val="single" w:sz="4" w:space="0" w:color="auto"/>
            </w:tcBorders>
            <w:hideMark/>
          </w:tcPr>
          <w:p w:rsidR="000C3689" w:rsidRDefault="000C3689" w:rsidP="000C3689">
            <w:pPr>
              <w:pStyle w:val="a9"/>
              <w:widowControl w:val="0"/>
              <w:tabs>
                <w:tab w:val="left" w:pos="-4440"/>
                <w:tab w:val="left" w:pos="709"/>
              </w:tabs>
              <w:ind w:firstLine="0"/>
              <w:rPr>
                <w:sz w:val="24"/>
                <w:lang w:eastAsia="en-US"/>
              </w:rPr>
            </w:pPr>
            <w:r>
              <w:rPr>
                <w:sz w:val="24"/>
                <w:lang w:eastAsia="en-US"/>
              </w:rPr>
              <w:t>Срок действия договора начинается с момента подписания договора и составляет 1 год.</w:t>
            </w:r>
          </w:p>
          <w:p w:rsidR="000C3689" w:rsidRDefault="000C3689" w:rsidP="000C3689">
            <w:pPr>
              <w:pStyle w:val="a9"/>
              <w:widowControl w:val="0"/>
              <w:tabs>
                <w:tab w:val="left" w:pos="-4440"/>
                <w:tab w:val="left" w:pos="709"/>
              </w:tabs>
              <w:ind w:firstLine="0"/>
              <w:rPr>
                <w:i/>
                <w:lang w:eastAsia="en-US"/>
              </w:rPr>
            </w:pPr>
            <w:r>
              <w:rPr>
                <w:sz w:val="24"/>
                <w:lang w:eastAsia="en-US"/>
              </w:rPr>
              <w:t>Срок страхования, обусловленный настоящим договором, начинается с 00 часов 00 минут дня, следующего за днем подписания договора, но не ранее дня, следующего за днем исполнения страхователем обязанности по уплате страховой премии или первого страхового взноса.</w:t>
            </w:r>
          </w:p>
        </w:tc>
      </w:tr>
    </w:tbl>
    <w:p w:rsidR="000C3689" w:rsidRDefault="000C3689" w:rsidP="004C4011">
      <w:pPr>
        <w:jc w:val="center"/>
        <w:rPr>
          <w:bCs/>
          <w:sz w:val="28"/>
          <w:szCs w:val="28"/>
        </w:rPr>
      </w:pPr>
    </w:p>
    <w:p w:rsidR="00142364" w:rsidRDefault="00142364" w:rsidP="00142364">
      <w:pPr>
        <w:jc w:val="both"/>
        <w:rPr>
          <w:rFonts w:eastAsia="MS Mincho"/>
        </w:rPr>
      </w:pPr>
    </w:p>
    <w:p w:rsidR="00142364" w:rsidRDefault="00142364" w:rsidP="00142364">
      <w:pPr>
        <w:rPr>
          <w:rFonts w:eastAsia="MS Mincho"/>
        </w:rPr>
        <w:sectPr w:rsidR="00142364" w:rsidSect="00142364">
          <w:pgSz w:w="11906" w:h="16838"/>
          <w:pgMar w:top="1103" w:right="850" w:bottom="1134" w:left="1701" w:header="708" w:footer="708" w:gutter="0"/>
          <w:cols w:space="708"/>
          <w:docGrid w:linePitch="360"/>
        </w:sectPr>
      </w:pPr>
    </w:p>
    <w:p w:rsidR="00142364" w:rsidRPr="002D1154" w:rsidRDefault="00142364" w:rsidP="00142364">
      <w:pPr>
        <w:pStyle w:val="a9"/>
        <w:suppressAutoHyphens/>
        <w:ind w:right="306" w:firstLine="5563"/>
        <w:jc w:val="left"/>
        <w:rPr>
          <w:sz w:val="28"/>
          <w:szCs w:val="28"/>
        </w:rPr>
      </w:pPr>
      <w:r>
        <w:rPr>
          <w:sz w:val="28"/>
          <w:szCs w:val="28"/>
        </w:rPr>
        <w:lastRenderedPageBreak/>
        <w:t>П</w:t>
      </w:r>
      <w:r w:rsidRPr="002D1154">
        <w:rPr>
          <w:sz w:val="28"/>
          <w:szCs w:val="28"/>
        </w:rPr>
        <w:t>риложение № 1.3</w:t>
      </w:r>
    </w:p>
    <w:p w:rsidR="00142364" w:rsidRPr="002D1154" w:rsidRDefault="00142364" w:rsidP="00142364">
      <w:pPr>
        <w:pStyle w:val="a9"/>
        <w:suppressAutoHyphens/>
        <w:ind w:right="306" w:firstLine="5563"/>
        <w:jc w:val="left"/>
        <w:rPr>
          <w:sz w:val="28"/>
          <w:szCs w:val="28"/>
        </w:rPr>
      </w:pPr>
      <w:r w:rsidRPr="002D1154">
        <w:rPr>
          <w:sz w:val="28"/>
          <w:szCs w:val="28"/>
        </w:rPr>
        <w:t>к  конкурсной документации</w:t>
      </w:r>
    </w:p>
    <w:p w:rsidR="00142364" w:rsidRPr="002D1154" w:rsidRDefault="00142364" w:rsidP="00142364">
      <w:pPr>
        <w:ind w:firstLine="9863"/>
        <w:jc w:val="center"/>
        <w:rPr>
          <w:b/>
          <w:sz w:val="28"/>
          <w:szCs w:val="28"/>
        </w:rPr>
      </w:pPr>
    </w:p>
    <w:p w:rsidR="00142364" w:rsidRPr="002D1154" w:rsidRDefault="00142364" w:rsidP="00142364">
      <w:pPr>
        <w:jc w:val="center"/>
        <w:rPr>
          <w:b/>
          <w:sz w:val="28"/>
          <w:szCs w:val="28"/>
        </w:rPr>
      </w:pPr>
      <w:r w:rsidRPr="002D1154">
        <w:rPr>
          <w:b/>
          <w:sz w:val="28"/>
          <w:szCs w:val="28"/>
        </w:rPr>
        <w:t>Формы документов, предоставляемых в составе заявки участника</w:t>
      </w:r>
    </w:p>
    <w:p w:rsidR="00142364" w:rsidRPr="002D1154" w:rsidRDefault="00142364" w:rsidP="00142364">
      <w:pPr>
        <w:jc w:val="center"/>
        <w:rPr>
          <w:b/>
          <w:sz w:val="28"/>
          <w:szCs w:val="28"/>
        </w:rPr>
      </w:pPr>
    </w:p>
    <w:p w:rsidR="00142364" w:rsidRPr="002D1154" w:rsidRDefault="00142364" w:rsidP="00142364">
      <w:pPr>
        <w:jc w:val="center"/>
        <w:rPr>
          <w:sz w:val="28"/>
          <w:szCs w:val="28"/>
        </w:rPr>
      </w:pPr>
      <w:r w:rsidRPr="002D1154">
        <w:rPr>
          <w:b/>
          <w:sz w:val="28"/>
          <w:szCs w:val="28"/>
        </w:rPr>
        <w:t>Форма заявки участника</w:t>
      </w:r>
      <w:r w:rsidRPr="002D1154">
        <w:rPr>
          <w:sz w:val="28"/>
          <w:szCs w:val="28"/>
        </w:rPr>
        <w:t xml:space="preserve"> </w:t>
      </w:r>
    </w:p>
    <w:p w:rsidR="00142364" w:rsidRPr="002D1154" w:rsidRDefault="00142364" w:rsidP="00142364">
      <w:pPr>
        <w:jc w:val="center"/>
        <w:rPr>
          <w:sz w:val="28"/>
          <w:szCs w:val="28"/>
        </w:rPr>
      </w:pPr>
      <w:r w:rsidRPr="002D1154">
        <w:rPr>
          <w:sz w:val="28"/>
          <w:szCs w:val="28"/>
        </w:rPr>
        <w:t>На бланке участника</w:t>
      </w:r>
    </w:p>
    <w:p w:rsidR="00142364" w:rsidRPr="002D1154" w:rsidRDefault="00142364" w:rsidP="00142364">
      <w:pPr>
        <w:pStyle w:val="2"/>
        <w:tabs>
          <w:tab w:val="left" w:pos="2507"/>
          <w:tab w:val="center" w:pos="6001"/>
        </w:tabs>
        <w:suppressAutoHyphens/>
        <w:spacing w:before="0" w:after="0"/>
        <w:rPr>
          <w:rFonts w:ascii="Times New Roman" w:hAnsi="Times New Roman"/>
          <w:b w:val="0"/>
          <w:i w:val="0"/>
        </w:rPr>
      </w:pPr>
      <w:r w:rsidRPr="002D1154">
        <w:rPr>
          <w:rFonts w:ascii="Times New Roman" w:hAnsi="Times New Roman"/>
          <w:b w:val="0"/>
          <w:i w:val="0"/>
          <w:iCs w:val="0"/>
        </w:rPr>
        <w:t xml:space="preserve">ЗАЯВКА </w:t>
      </w:r>
      <w:r w:rsidRPr="002D1154">
        <w:rPr>
          <w:rFonts w:ascii="Times New Roman" w:hAnsi="Times New Roman"/>
          <w:b w:val="0"/>
          <w:i w:val="0"/>
        </w:rPr>
        <w:t>НА УЧАСТИЕ</w:t>
      </w:r>
      <w:r>
        <w:rPr>
          <w:rFonts w:ascii="Times New Roman" w:hAnsi="Times New Roman"/>
          <w:b w:val="0"/>
          <w:i w:val="0"/>
        </w:rPr>
        <w:t xml:space="preserve"> </w:t>
      </w:r>
      <w:r w:rsidRPr="002D1154">
        <w:rPr>
          <w:rFonts w:ascii="Times New Roman" w:hAnsi="Times New Roman"/>
          <w:b w:val="0"/>
          <w:i w:val="0"/>
        </w:rPr>
        <w:t>В КОНКУРСЕ №____ по лоту №____</w:t>
      </w:r>
    </w:p>
    <w:p w:rsidR="00142364" w:rsidRPr="002D1154" w:rsidRDefault="00142364" w:rsidP="00142364"/>
    <w:p w:rsidR="00142364" w:rsidRPr="002D1154" w:rsidRDefault="00142364" w:rsidP="00142364">
      <w:pPr>
        <w:rPr>
          <w:i/>
        </w:rPr>
      </w:pPr>
      <w:r w:rsidRPr="002D1154">
        <w:rPr>
          <w:i/>
        </w:rPr>
        <w:t xml:space="preserve">Заявка должна быть подготовлена отдельно на каждый лот и представляется в составе заявки в формате </w:t>
      </w:r>
      <w:r w:rsidRPr="002D1154">
        <w:rPr>
          <w:i/>
          <w:lang w:val="en-US"/>
        </w:rPr>
        <w:t>MS</w:t>
      </w:r>
      <w:r w:rsidRPr="002D1154">
        <w:rPr>
          <w:i/>
        </w:rPr>
        <w:t xml:space="preserve"> </w:t>
      </w:r>
      <w:r w:rsidRPr="002D1154">
        <w:rPr>
          <w:i/>
          <w:lang w:val="en-US"/>
        </w:rPr>
        <w:t>Word</w:t>
      </w:r>
    </w:p>
    <w:p w:rsidR="00142364" w:rsidRPr="002D1154" w:rsidRDefault="00142364" w:rsidP="00142364">
      <w:pPr>
        <w:rPr>
          <w:i/>
        </w:rPr>
      </w:pPr>
    </w:p>
    <w:tbl>
      <w:tblPr>
        <w:tblW w:w="12003" w:type="dxa"/>
        <w:tblLook w:val="0000"/>
      </w:tblPr>
      <w:tblGrid>
        <w:gridCol w:w="7054"/>
        <w:gridCol w:w="4949"/>
      </w:tblGrid>
      <w:tr w:rsidR="00142364" w:rsidRPr="002D1154" w:rsidTr="00142364">
        <w:tc>
          <w:tcPr>
            <w:tcW w:w="7054" w:type="dxa"/>
          </w:tcPr>
          <w:p w:rsidR="00142364" w:rsidRPr="002D1154" w:rsidRDefault="00142364" w:rsidP="00142364">
            <w:pPr>
              <w:pStyle w:val="af4"/>
              <w:jc w:val="both"/>
              <w:rPr>
                <w:b/>
                <w:szCs w:val="28"/>
              </w:rPr>
            </w:pPr>
          </w:p>
        </w:tc>
        <w:tc>
          <w:tcPr>
            <w:tcW w:w="4949" w:type="dxa"/>
          </w:tcPr>
          <w:p w:rsidR="00142364" w:rsidRPr="002D1154" w:rsidRDefault="00142364" w:rsidP="00142364">
            <w:pPr>
              <w:pStyle w:val="af4"/>
              <w:ind w:left="1215"/>
              <w:jc w:val="right"/>
              <w:rPr>
                <w:szCs w:val="28"/>
              </w:rPr>
            </w:pPr>
          </w:p>
        </w:tc>
      </w:tr>
    </w:tbl>
    <w:p w:rsidR="00142364" w:rsidRPr="002D1154" w:rsidRDefault="00142364" w:rsidP="00142364">
      <w:pPr>
        <w:pStyle w:val="11"/>
        <w:spacing w:line="240" w:lineRule="atLeast"/>
        <w:jc w:val="center"/>
        <w:rPr>
          <w:i/>
          <w:sz w:val="20"/>
        </w:rPr>
      </w:pPr>
      <w:r w:rsidRPr="002D1154">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142364" w:rsidRPr="002D1154" w:rsidRDefault="00142364" w:rsidP="00142364">
      <w:pPr>
        <w:pStyle w:val="11"/>
        <w:spacing w:line="240" w:lineRule="atLeast"/>
        <w:ind w:firstLine="0"/>
        <w:rPr>
          <w:szCs w:val="28"/>
        </w:rPr>
      </w:pPr>
      <w:r w:rsidRPr="002D1154">
        <w:rPr>
          <w:szCs w:val="28"/>
        </w:rPr>
        <w:t xml:space="preserve">(далее – участник) полностью изучив всю конкурсную </w:t>
      </w:r>
      <w:proofErr w:type="gramStart"/>
      <w:r w:rsidRPr="002D1154">
        <w:rPr>
          <w:szCs w:val="28"/>
        </w:rPr>
        <w:t>документацию</w:t>
      </w:r>
      <w:proofErr w:type="gramEnd"/>
      <w:r w:rsidRPr="002D1154">
        <w:rPr>
          <w:szCs w:val="28"/>
        </w:rPr>
        <w:t xml:space="preserve"> подает заявку на участие в конкурсе</w:t>
      </w:r>
    </w:p>
    <w:p w:rsidR="00142364" w:rsidRPr="002D1154" w:rsidRDefault="00142364" w:rsidP="00142364">
      <w:pPr>
        <w:pStyle w:val="11"/>
        <w:spacing w:line="240" w:lineRule="atLeast"/>
        <w:ind w:firstLine="0"/>
        <w:rPr>
          <w:szCs w:val="28"/>
        </w:rPr>
      </w:pPr>
      <w:r w:rsidRPr="002D1154">
        <w:rPr>
          <w:szCs w:val="28"/>
        </w:rPr>
        <w:t>№ _____________________________по лоту №_________________________</w:t>
      </w:r>
    </w:p>
    <w:p w:rsidR="00142364" w:rsidRPr="002D1154" w:rsidRDefault="00142364" w:rsidP="00142364">
      <w:pPr>
        <w:pStyle w:val="11"/>
        <w:spacing w:line="240" w:lineRule="atLeast"/>
        <w:jc w:val="center"/>
        <w:rPr>
          <w:szCs w:val="28"/>
        </w:rPr>
      </w:pPr>
      <w:r w:rsidRPr="002D1154">
        <w:rPr>
          <w:sz w:val="20"/>
        </w:rPr>
        <w:t>(</w:t>
      </w:r>
      <w:r w:rsidRPr="002D1154">
        <w:rPr>
          <w:i/>
          <w:sz w:val="20"/>
        </w:rPr>
        <w:t>указать номер конкурса согласно конкурсной документации и номер лота)</w:t>
      </w:r>
    </w:p>
    <w:p w:rsidR="00142364" w:rsidRPr="002D1154" w:rsidRDefault="00142364" w:rsidP="00142364">
      <w:pPr>
        <w:pStyle w:val="11"/>
        <w:spacing w:line="240" w:lineRule="atLeast"/>
        <w:ind w:firstLine="0"/>
        <w:jc w:val="center"/>
        <w:rPr>
          <w:szCs w:val="28"/>
        </w:rPr>
      </w:pPr>
      <w:r w:rsidRPr="002D1154">
        <w:rPr>
          <w:szCs w:val="28"/>
        </w:rPr>
        <w:t xml:space="preserve">(далее – конкурс) на право заключения договора ________________________ _________________________________________________________________ </w:t>
      </w:r>
      <w:r w:rsidRPr="002D1154">
        <w:rPr>
          <w:sz w:val="20"/>
        </w:rPr>
        <w:t>(</w:t>
      </w:r>
      <w:r w:rsidRPr="002D1154">
        <w:rPr>
          <w:i/>
          <w:sz w:val="20"/>
        </w:rPr>
        <w:t>указать предмет договора согласно конкурсной документации</w:t>
      </w:r>
      <w:r w:rsidRPr="002D1154">
        <w:rPr>
          <w:sz w:val="20"/>
        </w:rPr>
        <w:t>)</w:t>
      </w:r>
    </w:p>
    <w:p w:rsidR="00142364" w:rsidRPr="002D1154" w:rsidRDefault="00142364" w:rsidP="00142364">
      <w:pPr>
        <w:pStyle w:val="110"/>
        <w:rPr>
          <w:szCs w:val="28"/>
        </w:rPr>
      </w:pPr>
      <w:r w:rsidRPr="002D115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42364" w:rsidRPr="002D1154" w:rsidRDefault="00142364" w:rsidP="00142364">
      <w:pPr>
        <w:pStyle w:val="110"/>
        <w:ind w:firstLine="708"/>
        <w:rPr>
          <w:szCs w:val="28"/>
        </w:rPr>
      </w:pPr>
      <w:r w:rsidRPr="002D11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42364" w:rsidRPr="002D1154" w:rsidRDefault="00142364" w:rsidP="00142364">
      <w:pPr>
        <w:pStyle w:val="110"/>
        <w:ind w:firstLine="708"/>
        <w:rPr>
          <w:szCs w:val="28"/>
        </w:rPr>
      </w:pPr>
      <w:r w:rsidRPr="002D1154">
        <w:rPr>
          <w:szCs w:val="28"/>
        </w:rPr>
        <w:t>Настоящим подтверждается, что участник ознакомился с условиями конкурсной документации, с ними согласен и возражений не имеет.</w:t>
      </w:r>
    </w:p>
    <w:p w:rsidR="00142364" w:rsidRPr="002D1154" w:rsidRDefault="00142364" w:rsidP="00142364">
      <w:pPr>
        <w:pStyle w:val="110"/>
        <w:ind w:firstLine="709"/>
        <w:rPr>
          <w:szCs w:val="28"/>
        </w:rPr>
      </w:pPr>
      <w:r w:rsidRPr="002D1154">
        <w:rPr>
          <w:szCs w:val="28"/>
        </w:rPr>
        <w:t>В частности, участник, подавая настоящую заявку, согласен с тем, что:</w:t>
      </w:r>
    </w:p>
    <w:p w:rsidR="00142364" w:rsidRPr="002D1154" w:rsidRDefault="00142364" w:rsidP="00142364">
      <w:pPr>
        <w:pStyle w:val="af4"/>
        <w:widowControl w:val="0"/>
        <w:tabs>
          <w:tab w:val="left" w:pos="960"/>
          <w:tab w:val="left" w:pos="1080"/>
        </w:tabs>
        <w:spacing w:after="0"/>
        <w:ind w:left="0" w:firstLine="720"/>
        <w:jc w:val="both"/>
        <w:rPr>
          <w:sz w:val="28"/>
          <w:szCs w:val="28"/>
        </w:rPr>
      </w:pPr>
      <w:r w:rsidRPr="002D1154">
        <w:rPr>
          <w:sz w:val="28"/>
          <w:szCs w:val="28"/>
        </w:rPr>
        <w:t xml:space="preserve">- результаты рассмотрения заявки зависят от проверки всех данных, представленных </w:t>
      </w:r>
      <w:r w:rsidRPr="002D1154">
        <w:rPr>
          <w:i/>
          <w:sz w:val="28"/>
          <w:szCs w:val="28"/>
        </w:rPr>
        <w:t>участником</w:t>
      </w:r>
      <w:r w:rsidRPr="002D1154">
        <w:rPr>
          <w:sz w:val="28"/>
          <w:szCs w:val="28"/>
        </w:rPr>
        <w:t>, а также иных сведений, имеющихся в распоряжении заказчика;</w:t>
      </w:r>
    </w:p>
    <w:p w:rsidR="00142364" w:rsidRPr="002D1154" w:rsidRDefault="00142364" w:rsidP="00142364">
      <w:pPr>
        <w:pStyle w:val="af4"/>
        <w:tabs>
          <w:tab w:val="left" w:pos="1080"/>
          <w:tab w:val="left" w:pos="7938"/>
        </w:tabs>
        <w:spacing w:after="0"/>
        <w:ind w:left="0" w:firstLine="720"/>
        <w:jc w:val="both"/>
        <w:rPr>
          <w:sz w:val="28"/>
          <w:szCs w:val="28"/>
        </w:rPr>
      </w:pPr>
      <w:r w:rsidRPr="002D1154">
        <w:rPr>
          <w:sz w:val="28"/>
          <w:szCs w:val="28"/>
        </w:rPr>
        <w:t xml:space="preserve">- за любую ошибку или упущение в представленной </w:t>
      </w:r>
      <w:r w:rsidRPr="002D1154">
        <w:rPr>
          <w:i/>
          <w:sz w:val="28"/>
          <w:szCs w:val="28"/>
        </w:rPr>
        <w:t xml:space="preserve">участником </w:t>
      </w:r>
      <w:r w:rsidRPr="002D1154">
        <w:rPr>
          <w:sz w:val="28"/>
          <w:szCs w:val="28"/>
        </w:rPr>
        <w:t xml:space="preserve">заявке ответственность целиком и полностью будет лежать на </w:t>
      </w:r>
      <w:r w:rsidRPr="002D1154">
        <w:rPr>
          <w:i/>
          <w:sz w:val="28"/>
          <w:szCs w:val="28"/>
        </w:rPr>
        <w:t>участнике;</w:t>
      </w:r>
    </w:p>
    <w:p w:rsidR="00142364" w:rsidRPr="002D1154" w:rsidRDefault="00142364" w:rsidP="00142364">
      <w:pPr>
        <w:pStyle w:val="af4"/>
        <w:tabs>
          <w:tab w:val="left" w:pos="1080"/>
          <w:tab w:val="left" w:pos="7938"/>
        </w:tabs>
        <w:spacing w:after="0"/>
        <w:ind w:left="0" w:firstLine="720"/>
        <w:jc w:val="both"/>
        <w:rPr>
          <w:sz w:val="28"/>
          <w:szCs w:val="28"/>
        </w:rPr>
      </w:pPr>
      <w:r w:rsidRPr="002D1154">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142364" w:rsidRPr="002D1154" w:rsidRDefault="00142364" w:rsidP="00142364">
      <w:pPr>
        <w:pStyle w:val="af4"/>
        <w:tabs>
          <w:tab w:val="left" w:pos="1080"/>
          <w:tab w:val="left" w:pos="7938"/>
        </w:tabs>
        <w:spacing w:after="0"/>
        <w:ind w:left="0" w:firstLine="720"/>
        <w:jc w:val="both"/>
        <w:rPr>
          <w:sz w:val="28"/>
          <w:szCs w:val="28"/>
        </w:rPr>
      </w:pPr>
      <w:r w:rsidRPr="002D1154">
        <w:rPr>
          <w:sz w:val="28"/>
          <w:szCs w:val="28"/>
        </w:rPr>
        <w:lastRenderedPageBreak/>
        <w:t>- по итогам конкурса заказчик вправе заключить договоры с несколькими участниками конкурса в порядке и в случае</w:t>
      </w:r>
      <w:r w:rsidRPr="002D1154">
        <w:rPr>
          <w:sz w:val="28"/>
        </w:rPr>
        <w:t xml:space="preserve">, </w:t>
      </w:r>
      <w:proofErr w:type="gramStart"/>
      <w:r w:rsidRPr="002D1154">
        <w:rPr>
          <w:sz w:val="28"/>
        </w:rPr>
        <w:t>установленных</w:t>
      </w:r>
      <w:proofErr w:type="gramEnd"/>
      <w:r w:rsidRPr="002D1154">
        <w:rPr>
          <w:sz w:val="28"/>
          <w:szCs w:val="28"/>
        </w:rPr>
        <w:t xml:space="preserve"> конкурсной документацией.</w:t>
      </w:r>
    </w:p>
    <w:p w:rsidR="00142364" w:rsidRPr="002D1154" w:rsidRDefault="00142364" w:rsidP="00142364">
      <w:pPr>
        <w:ind w:firstLine="709"/>
        <w:jc w:val="both"/>
        <w:rPr>
          <w:sz w:val="28"/>
          <w:szCs w:val="20"/>
        </w:rPr>
      </w:pPr>
      <w:r w:rsidRPr="002D1154">
        <w:rPr>
          <w:sz w:val="28"/>
          <w:szCs w:val="20"/>
        </w:rPr>
        <w:t xml:space="preserve">В </w:t>
      </w:r>
      <w:proofErr w:type="gramStart"/>
      <w:r w:rsidRPr="002D1154">
        <w:rPr>
          <w:sz w:val="28"/>
          <w:szCs w:val="20"/>
        </w:rPr>
        <w:t>случае</w:t>
      </w:r>
      <w:proofErr w:type="gramEnd"/>
      <w:r w:rsidRPr="002D1154">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142364" w:rsidRPr="002D1154" w:rsidRDefault="00142364" w:rsidP="00142364">
      <w:pPr>
        <w:numPr>
          <w:ilvl w:val="0"/>
          <w:numId w:val="1"/>
        </w:numPr>
        <w:ind w:left="0" w:firstLine="714"/>
        <w:jc w:val="both"/>
        <w:rPr>
          <w:sz w:val="28"/>
          <w:szCs w:val="20"/>
        </w:rPr>
      </w:pPr>
      <w:r w:rsidRPr="002D1154">
        <w:rPr>
          <w:sz w:val="28"/>
          <w:szCs w:val="20"/>
        </w:rPr>
        <w:t xml:space="preserve">Придерживаться положений нашей заявки в </w:t>
      </w:r>
      <w:r w:rsidRPr="002D1154">
        <w:rPr>
          <w:i/>
          <w:sz w:val="28"/>
          <w:szCs w:val="20"/>
          <w:u w:val="single"/>
        </w:rPr>
        <w:t>120 (ста двадцати) календарных</w:t>
      </w:r>
      <w:r w:rsidRPr="002D1154">
        <w:rPr>
          <w:sz w:val="28"/>
          <w:szCs w:val="20"/>
        </w:rPr>
        <w:t xml:space="preserve"> дней (</w:t>
      </w:r>
      <w:r w:rsidRPr="002D1154">
        <w:rPr>
          <w:i/>
          <w:sz w:val="28"/>
          <w:szCs w:val="20"/>
        </w:rPr>
        <w:t>участник вправе указать более длительный срок действия заявки</w:t>
      </w:r>
      <w:r w:rsidRPr="002D1154">
        <w:rPr>
          <w:sz w:val="28"/>
          <w:szCs w:val="20"/>
        </w:rPr>
        <w:t xml:space="preserve">) с даты, </w:t>
      </w:r>
      <w:r w:rsidRPr="002D1154">
        <w:rPr>
          <w:sz w:val="28"/>
        </w:rPr>
        <w:t xml:space="preserve">установленной как день </w:t>
      </w:r>
      <w:r w:rsidRPr="002D1154">
        <w:rPr>
          <w:sz w:val="28"/>
          <w:szCs w:val="28"/>
        </w:rPr>
        <w:t>вскрытия заявок</w:t>
      </w:r>
      <w:r w:rsidRPr="002D1154">
        <w:rPr>
          <w:sz w:val="28"/>
          <w:szCs w:val="20"/>
        </w:rPr>
        <w:t>. Заявка будет оставаться для нас обязательной до истечения указанного периода.</w:t>
      </w:r>
    </w:p>
    <w:p w:rsidR="00142364" w:rsidRPr="002D1154" w:rsidRDefault="00142364" w:rsidP="00142364">
      <w:pPr>
        <w:numPr>
          <w:ilvl w:val="0"/>
          <w:numId w:val="1"/>
        </w:numPr>
        <w:ind w:left="0" w:firstLine="714"/>
        <w:jc w:val="both"/>
        <w:rPr>
          <w:sz w:val="28"/>
          <w:szCs w:val="20"/>
        </w:rPr>
      </w:pPr>
      <w:r w:rsidRPr="002D115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42364" w:rsidRPr="002D1154" w:rsidRDefault="00142364" w:rsidP="00142364">
      <w:pPr>
        <w:numPr>
          <w:ilvl w:val="0"/>
          <w:numId w:val="1"/>
        </w:numPr>
        <w:ind w:left="0" w:firstLine="714"/>
        <w:jc w:val="both"/>
        <w:rPr>
          <w:sz w:val="28"/>
          <w:szCs w:val="20"/>
        </w:rPr>
      </w:pPr>
      <w:r w:rsidRPr="002D1154">
        <w:rPr>
          <w:sz w:val="28"/>
          <w:szCs w:val="20"/>
        </w:rPr>
        <w:t>Подписать догово</w:t>
      </w:r>
      <w:proofErr w:type="gramStart"/>
      <w:r w:rsidRPr="002D1154">
        <w:rPr>
          <w:sz w:val="28"/>
          <w:szCs w:val="20"/>
        </w:rPr>
        <w:t>р(</w:t>
      </w:r>
      <w:proofErr w:type="gramEnd"/>
      <w:r w:rsidRPr="002D1154">
        <w:rPr>
          <w:sz w:val="28"/>
          <w:szCs w:val="20"/>
        </w:rPr>
        <w:t>ы) на условиях настоящей конкурсной заявки и на условиях, объявленных в конкурсной документации.</w:t>
      </w:r>
    </w:p>
    <w:p w:rsidR="00142364" w:rsidRPr="002D1154" w:rsidRDefault="00142364" w:rsidP="00142364">
      <w:pPr>
        <w:numPr>
          <w:ilvl w:val="0"/>
          <w:numId w:val="1"/>
        </w:numPr>
        <w:ind w:left="0" w:firstLine="714"/>
        <w:jc w:val="both"/>
        <w:rPr>
          <w:sz w:val="28"/>
          <w:szCs w:val="20"/>
        </w:rPr>
      </w:pPr>
      <w:r w:rsidRPr="002D115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42364" w:rsidRPr="002D1154" w:rsidRDefault="00142364" w:rsidP="00142364">
      <w:pPr>
        <w:numPr>
          <w:ilvl w:val="0"/>
          <w:numId w:val="1"/>
        </w:numPr>
        <w:ind w:left="0" w:firstLine="714"/>
        <w:jc w:val="both"/>
        <w:rPr>
          <w:sz w:val="28"/>
          <w:szCs w:val="20"/>
        </w:rPr>
      </w:pPr>
      <w:r w:rsidRPr="002D1154">
        <w:rPr>
          <w:sz w:val="28"/>
          <w:szCs w:val="20"/>
        </w:rPr>
        <w:t>Не вносить в договор изменения, не предусмотренные условиями конкурсной документации.</w:t>
      </w:r>
    </w:p>
    <w:p w:rsidR="00142364" w:rsidRPr="002D1154" w:rsidRDefault="00142364" w:rsidP="00142364">
      <w:pPr>
        <w:pStyle w:val="a9"/>
        <w:rPr>
          <w:rFonts w:eastAsia="Times New Roman"/>
          <w:sz w:val="28"/>
          <w:szCs w:val="20"/>
        </w:rPr>
      </w:pPr>
      <w:r w:rsidRPr="002D1154">
        <w:rPr>
          <w:rFonts w:eastAsia="Times New Roman"/>
          <w:sz w:val="28"/>
          <w:szCs w:val="20"/>
        </w:rPr>
        <w:t>Участник подтверждает, что:</w:t>
      </w:r>
    </w:p>
    <w:p w:rsidR="00142364" w:rsidRPr="002D1154" w:rsidRDefault="00142364" w:rsidP="00142364">
      <w:pPr>
        <w:pStyle w:val="a9"/>
        <w:rPr>
          <w:rFonts w:eastAsia="Times New Roman"/>
          <w:sz w:val="28"/>
          <w:szCs w:val="20"/>
        </w:rPr>
      </w:pPr>
      <w:r w:rsidRPr="002D1154">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142364" w:rsidRPr="002D1154" w:rsidRDefault="00142364" w:rsidP="00142364">
      <w:pPr>
        <w:pStyle w:val="a9"/>
        <w:rPr>
          <w:rFonts w:eastAsia="Times New Roman"/>
          <w:sz w:val="28"/>
          <w:szCs w:val="20"/>
        </w:rPr>
      </w:pPr>
      <w:r w:rsidRPr="002D1154">
        <w:rPr>
          <w:rFonts w:eastAsia="Times New Roman"/>
          <w:sz w:val="28"/>
          <w:szCs w:val="20"/>
        </w:rPr>
        <w:t xml:space="preserve">- поставляемый товар не  является контрафактным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предусмотрена поставка товара)</w:t>
      </w:r>
      <w:r w:rsidRPr="002D1154">
        <w:rPr>
          <w:rFonts w:eastAsia="Times New Roman"/>
          <w:sz w:val="28"/>
          <w:szCs w:val="20"/>
        </w:rPr>
        <w:t>;</w:t>
      </w:r>
    </w:p>
    <w:p w:rsidR="00142364" w:rsidRPr="002D1154" w:rsidRDefault="00142364" w:rsidP="00142364">
      <w:pPr>
        <w:pStyle w:val="ConsPlusNormal"/>
        <w:ind w:firstLine="709"/>
        <w:jc w:val="both"/>
        <w:rPr>
          <w:szCs w:val="20"/>
        </w:rPr>
      </w:pPr>
      <w:r w:rsidRPr="002D1154">
        <w:rPr>
          <w:szCs w:val="20"/>
        </w:rPr>
        <w:t xml:space="preserve">- </w:t>
      </w:r>
      <w:r w:rsidRPr="002D1154">
        <w:t xml:space="preserve">поставляемый товар является новым (не был в употреблении, в ремонте, в том </w:t>
      </w:r>
      <w:proofErr w:type="gramStart"/>
      <w:r w:rsidRPr="002D1154">
        <w:t>числе</w:t>
      </w:r>
      <w:proofErr w:type="gramEnd"/>
      <w:r w:rsidRPr="002D11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42364" w:rsidRPr="002D1154" w:rsidRDefault="00142364" w:rsidP="00142364">
      <w:pPr>
        <w:pStyle w:val="a9"/>
        <w:rPr>
          <w:rFonts w:eastAsia="Times New Roman"/>
          <w:sz w:val="28"/>
          <w:szCs w:val="20"/>
        </w:rPr>
      </w:pPr>
      <w:r w:rsidRPr="002D1154">
        <w:rPr>
          <w:rFonts w:eastAsia="Times New Roman"/>
          <w:sz w:val="28"/>
          <w:szCs w:val="20"/>
        </w:rPr>
        <w:t>- участник не находится в процессе ликвидации;</w:t>
      </w:r>
    </w:p>
    <w:p w:rsidR="00142364" w:rsidRPr="002D1154" w:rsidRDefault="00142364" w:rsidP="00142364">
      <w:pPr>
        <w:pStyle w:val="a9"/>
        <w:rPr>
          <w:rFonts w:eastAsia="Times New Roman"/>
          <w:sz w:val="28"/>
          <w:szCs w:val="20"/>
        </w:rPr>
      </w:pPr>
      <w:r w:rsidRPr="002D1154">
        <w:rPr>
          <w:rFonts w:eastAsia="Times New Roman"/>
          <w:sz w:val="28"/>
          <w:szCs w:val="20"/>
        </w:rPr>
        <w:t xml:space="preserve">- в отношении </w:t>
      </w:r>
      <w:r w:rsidRPr="002D1154">
        <w:rPr>
          <w:rFonts w:eastAsia="Times New Roman"/>
          <w:i/>
          <w:sz w:val="28"/>
          <w:szCs w:val="20"/>
        </w:rPr>
        <w:t xml:space="preserve"> </w:t>
      </w:r>
      <w:r w:rsidRPr="002D1154">
        <w:rPr>
          <w:rFonts w:eastAsia="Times New Roman"/>
          <w:sz w:val="28"/>
          <w:szCs w:val="20"/>
        </w:rPr>
        <w:t>участника не открыто конкурсное производство;</w:t>
      </w:r>
    </w:p>
    <w:p w:rsidR="00142364" w:rsidRPr="002D1154" w:rsidRDefault="00142364" w:rsidP="00142364">
      <w:pPr>
        <w:pStyle w:val="a9"/>
        <w:rPr>
          <w:rFonts w:eastAsia="Times New Roman"/>
          <w:sz w:val="28"/>
          <w:szCs w:val="20"/>
        </w:rPr>
      </w:pPr>
      <w:r w:rsidRPr="002D1154">
        <w:rPr>
          <w:rFonts w:eastAsia="Times New Roman"/>
          <w:sz w:val="28"/>
          <w:szCs w:val="20"/>
        </w:rPr>
        <w:t>- на имущество участника не наложен арест, экономическая деятельность не приостановлена;</w:t>
      </w:r>
    </w:p>
    <w:p w:rsidR="00142364" w:rsidRPr="002D1154" w:rsidRDefault="00142364" w:rsidP="00142364">
      <w:pPr>
        <w:pStyle w:val="a9"/>
        <w:rPr>
          <w:rFonts w:eastAsia="Times New Roman"/>
          <w:sz w:val="28"/>
          <w:szCs w:val="20"/>
        </w:rPr>
      </w:pPr>
      <w:proofErr w:type="gramStart"/>
      <w:r w:rsidRPr="002D1154">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142364" w:rsidRPr="002D1154" w:rsidRDefault="00142364" w:rsidP="00142364">
      <w:pPr>
        <w:pStyle w:val="a9"/>
        <w:rPr>
          <w:sz w:val="28"/>
          <w:szCs w:val="20"/>
        </w:rPr>
      </w:pPr>
      <w:r w:rsidRPr="002D1154">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2D1154">
        <w:rPr>
          <w:sz w:val="28"/>
          <w:szCs w:val="20"/>
        </w:rPr>
        <w:lastRenderedPageBreak/>
        <w:t>июля 2011 г. № 223-ФЗ «О закупках товаров, работ, услуг отдельными видами юридических лиц»;</w:t>
      </w:r>
    </w:p>
    <w:p w:rsidR="00142364" w:rsidRPr="002D1154" w:rsidRDefault="00142364" w:rsidP="00142364">
      <w:pPr>
        <w:pStyle w:val="11"/>
        <w:ind w:firstLine="709"/>
      </w:pPr>
      <w:r w:rsidRPr="002D1154">
        <w:t xml:space="preserve">- участник извещен </w:t>
      </w:r>
      <w:proofErr w:type="gramStart"/>
      <w:r w:rsidRPr="002D1154">
        <w:t>о включении сведений об участнике в Реестр недобросовестных поставщиков в случае уклонения участника от заключения</w:t>
      </w:r>
      <w:proofErr w:type="gramEnd"/>
      <w:r w:rsidRPr="002D1154">
        <w:t xml:space="preserve"> договора;</w:t>
      </w:r>
    </w:p>
    <w:p w:rsidR="00142364" w:rsidRPr="002D1154" w:rsidRDefault="00142364" w:rsidP="00142364">
      <w:pPr>
        <w:pStyle w:val="11"/>
        <w:ind w:firstLine="709"/>
      </w:pPr>
      <w:r w:rsidRPr="002D1154">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142364" w:rsidRPr="002D1154" w:rsidRDefault="00142364" w:rsidP="00142364">
      <w:pPr>
        <w:pStyle w:val="a9"/>
        <w:rPr>
          <w:rFonts w:eastAsia="Times New Roman"/>
          <w:sz w:val="28"/>
          <w:szCs w:val="20"/>
        </w:rPr>
      </w:pPr>
    </w:p>
    <w:p w:rsidR="00142364" w:rsidRPr="002D1154" w:rsidRDefault="00142364" w:rsidP="00142364">
      <w:pPr>
        <w:pStyle w:val="a9"/>
        <w:rPr>
          <w:rFonts w:eastAsia="Times New Roman"/>
          <w:sz w:val="28"/>
          <w:szCs w:val="28"/>
        </w:rPr>
      </w:pPr>
      <w:r w:rsidRPr="002D1154">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2D1154">
        <w:rPr>
          <w:rFonts w:eastAsia="Times New Roman"/>
          <w:i/>
          <w:sz w:val="28"/>
          <w:szCs w:val="28"/>
        </w:rPr>
        <w:t xml:space="preserve"> </w:t>
      </w:r>
      <w:r w:rsidRPr="002D1154">
        <w:rPr>
          <w:rFonts w:eastAsia="Times New Roman"/>
          <w:sz w:val="28"/>
          <w:szCs w:val="28"/>
        </w:rPr>
        <w:t>участником</w:t>
      </w:r>
      <w:r w:rsidRPr="002D1154">
        <w:rPr>
          <w:rFonts w:eastAsia="Times New Roman"/>
          <w:i/>
          <w:sz w:val="28"/>
          <w:szCs w:val="28"/>
        </w:rPr>
        <w:t xml:space="preserve"> </w:t>
      </w:r>
      <w:r w:rsidRPr="002D1154">
        <w:rPr>
          <w:rFonts w:eastAsia="Times New Roman"/>
          <w:sz w:val="28"/>
          <w:szCs w:val="28"/>
        </w:rPr>
        <w:t xml:space="preserve">по </w:t>
      </w:r>
      <w:r w:rsidRPr="002D115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D1154">
        <w:rPr>
          <w:rFonts w:eastAsia="Times New Roman"/>
          <w:sz w:val="28"/>
          <w:szCs w:val="28"/>
        </w:rPr>
        <w:t>, заключаемым с использованием конкурентных способов заключения договоров</w:t>
      </w:r>
      <w:proofErr w:type="gramStart"/>
      <w:r w:rsidRPr="002D1154">
        <w:rPr>
          <w:color w:val="1F497D"/>
          <w:sz w:val="28"/>
          <w:szCs w:val="28"/>
        </w:rPr>
        <w:t xml:space="preserve"> ,</w:t>
      </w:r>
      <w:proofErr w:type="gramEnd"/>
      <w:r w:rsidRPr="002D1154">
        <w:rPr>
          <w:color w:val="1F497D"/>
          <w:sz w:val="28"/>
          <w:szCs w:val="28"/>
        </w:rPr>
        <w:t xml:space="preserve"> </w:t>
      </w:r>
      <w:r w:rsidRPr="002D1154">
        <w:rPr>
          <w:rFonts w:eastAsia="Times New Roman"/>
          <w:sz w:val="28"/>
          <w:szCs w:val="28"/>
        </w:rPr>
        <w:t>не превышает предельный размер обязательств, исходя из которого участником</w:t>
      </w:r>
      <w:r w:rsidRPr="002D1154">
        <w:rPr>
          <w:rFonts w:eastAsia="Times New Roman"/>
          <w:i/>
          <w:sz w:val="28"/>
          <w:szCs w:val="28"/>
        </w:rPr>
        <w:t xml:space="preserve"> </w:t>
      </w:r>
      <w:r w:rsidRPr="002D1154">
        <w:rPr>
          <w:rFonts w:eastAsia="Times New Roman"/>
          <w:sz w:val="28"/>
          <w:szCs w:val="28"/>
        </w:rPr>
        <w:t xml:space="preserve"> был внесен взнос в компенсационный фонд обеспечения договорных обязательств в соответствии </w:t>
      </w:r>
      <w:r w:rsidRPr="002D1154">
        <w:rPr>
          <w:rFonts w:eastAsia="Times New Roman"/>
          <w:i/>
          <w:sz w:val="28"/>
          <w:szCs w:val="28"/>
        </w:rPr>
        <w:t>с частью 11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работы по выполнению инженерных изысканий или </w:t>
      </w:r>
      <w:r w:rsidRPr="002D1154">
        <w:rPr>
          <w:rFonts w:eastAsia="Times New Roman"/>
          <w:i/>
          <w:sz w:val="28"/>
          <w:szCs w:val="28"/>
        </w:rPr>
        <w:t>подготовк</w:t>
      </w:r>
      <w:r w:rsidRPr="002D1154">
        <w:rPr>
          <w:i/>
          <w:sz w:val="28"/>
          <w:szCs w:val="28"/>
        </w:rPr>
        <w:t>е</w:t>
      </w:r>
      <w:r w:rsidRPr="002D1154">
        <w:rPr>
          <w:rFonts w:eastAsia="Times New Roman"/>
          <w:i/>
          <w:sz w:val="28"/>
          <w:szCs w:val="28"/>
        </w:rPr>
        <w:t xml:space="preserve"> проектной документации</w:t>
      </w:r>
      <w:r w:rsidRPr="002D1154">
        <w:rPr>
          <w:i/>
          <w:sz w:val="28"/>
          <w:szCs w:val="28"/>
        </w:rPr>
        <w:t>)</w:t>
      </w:r>
      <w:r w:rsidRPr="002D1154">
        <w:rPr>
          <w:rFonts w:eastAsia="Times New Roman"/>
          <w:i/>
          <w:sz w:val="28"/>
          <w:szCs w:val="28"/>
        </w:rPr>
        <w:t xml:space="preserve"> или 13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w:t>
      </w:r>
      <w:r w:rsidRPr="002D1154">
        <w:rPr>
          <w:rFonts w:eastAsia="Times New Roman"/>
          <w:i/>
          <w:sz w:val="28"/>
          <w:szCs w:val="28"/>
        </w:rPr>
        <w:t>строительств</w:t>
      </w:r>
      <w:r w:rsidRPr="002D1154">
        <w:rPr>
          <w:i/>
          <w:sz w:val="28"/>
          <w:szCs w:val="28"/>
        </w:rPr>
        <w:t>о</w:t>
      </w:r>
      <w:r w:rsidRPr="002D1154">
        <w:rPr>
          <w:rFonts w:eastAsia="Times New Roman"/>
          <w:i/>
          <w:sz w:val="28"/>
          <w:szCs w:val="28"/>
        </w:rPr>
        <w:t>, реконструкци</w:t>
      </w:r>
      <w:r w:rsidRPr="002D1154">
        <w:rPr>
          <w:i/>
          <w:sz w:val="28"/>
          <w:szCs w:val="28"/>
        </w:rPr>
        <w:t>я</w:t>
      </w:r>
      <w:r w:rsidRPr="002D1154">
        <w:rPr>
          <w:rFonts w:eastAsia="Times New Roman"/>
          <w:i/>
          <w:sz w:val="28"/>
          <w:szCs w:val="28"/>
        </w:rPr>
        <w:t xml:space="preserve">, </w:t>
      </w:r>
      <w:r w:rsidRPr="002D1154">
        <w:rPr>
          <w:i/>
          <w:sz w:val="28"/>
          <w:szCs w:val="28"/>
        </w:rPr>
        <w:t>капитальный</w:t>
      </w:r>
      <w:r w:rsidRPr="002D1154">
        <w:rPr>
          <w:rFonts w:eastAsia="Times New Roman"/>
          <w:i/>
          <w:sz w:val="28"/>
          <w:szCs w:val="28"/>
        </w:rPr>
        <w:t xml:space="preserve"> ремонт объектов капитального строительства</w:t>
      </w:r>
      <w:r w:rsidRPr="002D1154">
        <w:rPr>
          <w:i/>
          <w:sz w:val="28"/>
          <w:szCs w:val="28"/>
        </w:rPr>
        <w:t xml:space="preserve">) </w:t>
      </w:r>
      <w:r w:rsidRPr="002D1154">
        <w:rPr>
          <w:rFonts w:eastAsia="Times New Roman"/>
          <w:sz w:val="28"/>
          <w:szCs w:val="28"/>
        </w:rPr>
        <w:t xml:space="preserve">статьи 55.16 Градостроительного кодекса Российской Федерации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142364" w:rsidRPr="000A59E9" w:rsidRDefault="00142364" w:rsidP="00142364">
      <w:pPr>
        <w:pStyle w:val="a9"/>
        <w:rPr>
          <w:sz w:val="28"/>
          <w:szCs w:val="28"/>
        </w:rPr>
      </w:pPr>
      <w:r w:rsidRPr="000A59E9">
        <w:rPr>
          <w:sz w:val="28"/>
          <w:szCs w:val="28"/>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142364" w:rsidRPr="000A59E9" w:rsidRDefault="00142364" w:rsidP="00142364">
      <w:pPr>
        <w:pStyle w:val="a9"/>
        <w:rPr>
          <w:sz w:val="28"/>
          <w:szCs w:val="28"/>
        </w:rPr>
      </w:pPr>
      <w:r w:rsidRPr="000A59E9">
        <w:rPr>
          <w:sz w:val="28"/>
          <w:szCs w:val="28"/>
        </w:rPr>
        <w:t xml:space="preserve"> (указать наименование участника, ли</w:t>
      </w:r>
      <w:proofErr w:type="gramStart"/>
      <w:r w:rsidRPr="000A59E9">
        <w:rPr>
          <w:sz w:val="28"/>
          <w:szCs w:val="28"/>
        </w:rPr>
        <w:t>ц(</w:t>
      </w:r>
      <w:proofErr w:type="gramEnd"/>
      <w:r w:rsidRPr="000A59E9">
        <w:rPr>
          <w:sz w:val="28"/>
          <w:szCs w:val="28"/>
        </w:rPr>
        <w:t>а), выступающих(его) на стороне участника)</w:t>
      </w:r>
    </w:p>
    <w:p w:rsidR="00142364" w:rsidRPr="000A59E9" w:rsidRDefault="00142364" w:rsidP="00142364">
      <w:pPr>
        <w:pStyle w:val="a9"/>
        <w:rPr>
          <w:sz w:val="28"/>
          <w:szCs w:val="28"/>
        </w:rPr>
      </w:pPr>
      <w:r w:rsidRPr="000A59E9">
        <w:rPr>
          <w:sz w:val="28"/>
          <w:szCs w:val="28"/>
        </w:rPr>
        <w:t xml:space="preserve">включены сведения в Реестр членов саморегулируемой организации _________________________________________________________________, </w:t>
      </w:r>
    </w:p>
    <w:p w:rsidR="00142364" w:rsidRPr="000A59E9" w:rsidRDefault="00142364" w:rsidP="00142364">
      <w:pPr>
        <w:pStyle w:val="a9"/>
        <w:rPr>
          <w:sz w:val="28"/>
          <w:szCs w:val="28"/>
        </w:rPr>
      </w:pPr>
      <w:r w:rsidRPr="000A59E9">
        <w:rPr>
          <w:sz w:val="28"/>
          <w:szCs w:val="28"/>
        </w:rPr>
        <w:t>(указать наименование, ИНН саморегулируемой организации)</w:t>
      </w:r>
    </w:p>
    <w:p w:rsidR="00142364" w:rsidRPr="000A59E9" w:rsidRDefault="00142364" w:rsidP="00142364">
      <w:pPr>
        <w:pStyle w:val="a9"/>
        <w:rPr>
          <w:sz w:val="28"/>
          <w:szCs w:val="28"/>
        </w:rPr>
      </w:pPr>
      <w:r w:rsidRPr="000A59E9">
        <w:rPr>
          <w:sz w:val="28"/>
          <w:szCs w:val="28"/>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142364" w:rsidRPr="002D1154" w:rsidRDefault="00142364" w:rsidP="00142364">
      <w:pPr>
        <w:pStyle w:val="a9"/>
        <w:rPr>
          <w:rFonts w:eastAsia="Times New Roman"/>
          <w:sz w:val="28"/>
          <w:szCs w:val="20"/>
        </w:rPr>
      </w:pPr>
      <w:proofErr w:type="gramStart"/>
      <w:r w:rsidRPr="002D1154">
        <w:rPr>
          <w:rFonts w:eastAsia="Times New Roman"/>
          <w:sz w:val="28"/>
          <w:szCs w:val="20"/>
        </w:rPr>
        <w:lastRenderedPageBreak/>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142364" w:rsidRPr="002D1154" w:rsidRDefault="00142364" w:rsidP="00142364">
      <w:pPr>
        <w:pStyle w:val="a9"/>
        <w:rPr>
          <w:rFonts w:eastAsia="Times New Roman"/>
          <w:sz w:val="28"/>
          <w:szCs w:val="20"/>
        </w:rPr>
      </w:pPr>
      <w:r w:rsidRPr="002D1154">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142364" w:rsidRPr="002D1154" w:rsidRDefault="00142364" w:rsidP="00142364">
      <w:pPr>
        <w:pStyle w:val="110"/>
        <w:ind w:firstLine="709"/>
      </w:pPr>
      <w:r w:rsidRPr="002D1154">
        <w:t>Сделанные заявления и сведения, представленные в настоящей заявке, являются полными, точными и верными.</w:t>
      </w:r>
    </w:p>
    <w:p w:rsidR="00142364" w:rsidRPr="002D1154" w:rsidRDefault="00142364" w:rsidP="00142364">
      <w:pPr>
        <w:pStyle w:val="110"/>
        <w:ind w:firstLine="709"/>
      </w:pPr>
      <w:r w:rsidRPr="002D1154">
        <w:t>В подтверждение этого участник предоставляет необходимые сведения и документы.</w:t>
      </w:r>
    </w:p>
    <w:p w:rsidR="00142364" w:rsidRPr="002D1154" w:rsidRDefault="00142364" w:rsidP="00142364">
      <w:pPr>
        <w:pStyle w:val="110"/>
        <w:ind w:firstLine="709"/>
      </w:pPr>
    </w:p>
    <w:p w:rsidR="00142364" w:rsidRPr="002D1154" w:rsidRDefault="00142364" w:rsidP="00142364">
      <w:pPr>
        <w:pStyle w:val="110"/>
        <w:ind w:firstLine="709"/>
      </w:pPr>
      <w:r w:rsidRPr="002D1154">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802"/>
        <w:gridCol w:w="424"/>
        <w:gridCol w:w="5755"/>
      </w:tblGrid>
      <w:tr w:rsidR="00142364" w:rsidRPr="002D1154" w:rsidTr="00142364">
        <w:tc>
          <w:tcPr>
            <w:tcW w:w="594" w:type="dxa"/>
          </w:tcPr>
          <w:p w:rsidR="00142364" w:rsidRPr="002D1154" w:rsidRDefault="00142364" w:rsidP="00142364">
            <w:pPr>
              <w:pStyle w:val="a9"/>
              <w:ind w:firstLine="0"/>
              <w:rPr>
                <w:sz w:val="28"/>
                <w:szCs w:val="20"/>
              </w:rPr>
            </w:pPr>
            <w:r w:rsidRPr="002D1154">
              <w:rPr>
                <w:sz w:val="28"/>
                <w:szCs w:val="20"/>
              </w:rPr>
              <w:t xml:space="preserve">№ </w:t>
            </w:r>
            <w:proofErr w:type="gramStart"/>
            <w:r w:rsidRPr="002D1154">
              <w:rPr>
                <w:sz w:val="28"/>
                <w:szCs w:val="20"/>
              </w:rPr>
              <w:t>п</w:t>
            </w:r>
            <w:proofErr w:type="gramEnd"/>
            <w:r w:rsidRPr="002D1154">
              <w:rPr>
                <w:sz w:val="28"/>
                <w:szCs w:val="20"/>
              </w:rPr>
              <w:t>/п</w:t>
            </w:r>
          </w:p>
        </w:tc>
        <w:tc>
          <w:tcPr>
            <w:tcW w:w="3053" w:type="dxa"/>
          </w:tcPr>
          <w:p w:rsidR="00142364" w:rsidRPr="002D1154" w:rsidRDefault="00142364" w:rsidP="00142364">
            <w:pPr>
              <w:pStyle w:val="a9"/>
              <w:ind w:firstLine="0"/>
              <w:rPr>
                <w:sz w:val="28"/>
                <w:szCs w:val="20"/>
              </w:rPr>
            </w:pPr>
            <w:r w:rsidRPr="002D1154">
              <w:rPr>
                <w:sz w:val="28"/>
                <w:szCs w:val="20"/>
              </w:rPr>
              <w:t>Требуемая информация</w:t>
            </w:r>
          </w:p>
        </w:tc>
        <w:tc>
          <w:tcPr>
            <w:tcW w:w="6242" w:type="dxa"/>
            <w:gridSpan w:val="2"/>
          </w:tcPr>
          <w:p w:rsidR="00142364" w:rsidRPr="002D1154" w:rsidRDefault="00142364" w:rsidP="00142364">
            <w:pPr>
              <w:pStyle w:val="a9"/>
              <w:ind w:firstLine="0"/>
              <w:rPr>
                <w:sz w:val="28"/>
                <w:szCs w:val="20"/>
              </w:rPr>
            </w:pPr>
            <w:r w:rsidRPr="002D1154">
              <w:rPr>
                <w:sz w:val="28"/>
                <w:szCs w:val="20"/>
              </w:rPr>
              <w:t>Сведения об участнике</w:t>
            </w:r>
          </w:p>
        </w:tc>
      </w:tr>
      <w:tr w:rsidR="00142364" w:rsidRPr="002D1154" w:rsidTr="00142364">
        <w:tc>
          <w:tcPr>
            <w:tcW w:w="594" w:type="dxa"/>
          </w:tcPr>
          <w:p w:rsidR="00142364" w:rsidRPr="002D1154" w:rsidRDefault="00142364" w:rsidP="00142364">
            <w:pPr>
              <w:pStyle w:val="a9"/>
              <w:ind w:firstLine="0"/>
              <w:rPr>
                <w:sz w:val="28"/>
                <w:szCs w:val="20"/>
              </w:rPr>
            </w:pPr>
            <w:r w:rsidRPr="002D1154">
              <w:rPr>
                <w:sz w:val="28"/>
                <w:szCs w:val="20"/>
              </w:rPr>
              <w:t>1</w:t>
            </w:r>
          </w:p>
        </w:tc>
        <w:tc>
          <w:tcPr>
            <w:tcW w:w="3053" w:type="dxa"/>
          </w:tcPr>
          <w:p w:rsidR="00142364" w:rsidRPr="002D1154" w:rsidRDefault="00142364" w:rsidP="00142364">
            <w:pPr>
              <w:pStyle w:val="a9"/>
              <w:ind w:firstLine="0"/>
              <w:rPr>
                <w:sz w:val="28"/>
                <w:szCs w:val="20"/>
              </w:rPr>
            </w:pPr>
            <w:r w:rsidRPr="002D1154">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142364" w:rsidRPr="002D1154" w:rsidRDefault="00142364" w:rsidP="00142364">
            <w:pPr>
              <w:pStyle w:val="a9"/>
              <w:ind w:firstLine="0"/>
              <w:rPr>
                <w:sz w:val="28"/>
                <w:szCs w:val="20"/>
              </w:rPr>
            </w:pPr>
          </w:p>
          <w:p w:rsidR="00142364" w:rsidRPr="002D1154" w:rsidRDefault="009E6C31" w:rsidP="00142364">
            <w:pPr>
              <w:pStyle w:val="a9"/>
              <w:ind w:firstLine="0"/>
              <w:rPr>
                <w:sz w:val="28"/>
                <w:szCs w:val="20"/>
              </w:rPr>
            </w:pPr>
            <w:r w:rsidRPr="002D1154">
              <w:rPr>
                <w:sz w:val="28"/>
                <w:szCs w:val="20"/>
              </w:rPr>
              <w:fldChar w:fldCharType="begin">
                <w:ffData>
                  <w:name w:val="Флажок5"/>
                  <w:enabled/>
                  <w:calcOnExit w:val="0"/>
                  <w:checkBox>
                    <w:sizeAuto/>
                    <w:default w:val="0"/>
                  </w:checkBox>
                </w:ffData>
              </w:fldChar>
            </w:r>
            <w:bookmarkStart w:id="3" w:name="Флажок5"/>
            <w:r w:rsidR="00142364" w:rsidRPr="002D1154">
              <w:rPr>
                <w:sz w:val="28"/>
                <w:szCs w:val="20"/>
              </w:rPr>
              <w:instrText xml:space="preserve"> FORMCHECKBOX </w:instrText>
            </w:r>
            <w:r>
              <w:rPr>
                <w:sz w:val="28"/>
                <w:szCs w:val="20"/>
              </w:rPr>
            </w:r>
            <w:r>
              <w:rPr>
                <w:sz w:val="28"/>
                <w:szCs w:val="20"/>
              </w:rPr>
              <w:fldChar w:fldCharType="separate"/>
            </w:r>
            <w:r w:rsidRPr="002D1154">
              <w:rPr>
                <w:sz w:val="28"/>
                <w:szCs w:val="20"/>
              </w:rPr>
              <w:fldChar w:fldCharType="end"/>
            </w:r>
            <w:bookmarkEnd w:id="3"/>
            <w:r w:rsidR="00142364" w:rsidRPr="002D1154">
              <w:rPr>
                <w:sz w:val="28"/>
                <w:szCs w:val="20"/>
              </w:rPr>
              <w:t xml:space="preserve"> Да</w:t>
            </w:r>
            <w:proofErr w:type="gramStart"/>
            <w:r w:rsidR="00142364" w:rsidRPr="002D1154">
              <w:rPr>
                <w:sz w:val="28"/>
                <w:szCs w:val="20"/>
              </w:rPr>
              <w:t xml:space="preserve">                  </w:t>
            </w:r>
            <w:proofErr w:type="gramEnd"/>
            <w:r w:rsidRPr="002D1154">
              <w:rPr>
                <w:sz w:val="28"/>
                <w:szCs w:val="20"/>
              </w:rPr>
              <w:fldChar w:fldCharType="begin">
                <w:ffData>
                  <w:name w:val="Флажок6"/>
                  <w:enabled/>
                  <w:calcOnExit w:val="0"/>
                  <w:checkBox>
                    <w:sizeAuto/>
                    <w:default w:val="0"/>
                  </w:checkBox>
                </w:ffData>
              </w:fldChar>
            </w:r>
            <w:bookmarkStart w:id="4" w:name="Флажок6"/>
            <w:r w:rsidR="00142364" w:rsidRPr="002D1154">
              <w:rPr>
                <w:sz w:val="28"/>
                <w:szCs w:val="20"/>
              </w:rPr>
              <w:instrText xml:space="preserve"> FORMCHECKBOX </w:instrText>
            </w:r>
            <w:r>
              <w:rPr>
                <w:sz w:val="28"/>
                <w:szCs w:val="20"/>
              </w:rPr>
            </w:r>
            <w:r>
              <w:rPr>
                <w:sz w:val="28"/>
                <w:szCs w:val="20"/>
              </w:rPr>
              <w:fldChar w:fldCharType="separate"/>
            </w:r>
            <w:r w:rsidRPr="002D1154">
              <w:rPr>
                <w:sz w:val="28"/>
                <w:szCs w:val="20"/>
              </w:rPr>
              <w:fldChar w:fldCharType="end"/>
            </w:r>
            <w:bookmarkEnd w:id="4"/>
            <w:proofErr w:type="gramStart"/>
            <w:r w:rsidR="00142364" w:rsidRPr="002D1154">
              <w:rPr>
                <w:sz w:val="28"/>
                <w:szCs w:val="20"/>
              </w:rPr>
              <w:t xml:space="preserve"> Н</w:t>
            </w:r>
            <w:proofErr w:type="gramEnd"/>
            <w:r w:rsidR="00142364" w:rsidRPr="002D1154">
              <w:rPr>
                <w:sz w:val="28"/>
                <w:szCs w:val="20"/>
              </w:rPr>
              <w:t>ет</w:t>
            </w:r>
          </w:p>
        </w:tc>
      </w:tr>
      <w:tr w:rsidR="00142364" w:rsidRPr="002D1154" w:rsidTr="00142364">
        <w:tc>
          <w:tcPr>
            <w:tcW w:w="594" w:type="dxa"/>
          </w:tcPr>
          <w:p w:rsidR="00142364" w:rsidRPr="002D1154" w:rsidRDefault="00142364" w:rsidP="00142364">
            <w:pPr>
              <w:pStyle w:val="a9"/>
              <w:ind w:firstLine="0"/>
              <w:rPr>
                <w:sz w:val="28"/>
                <w:szCs w:val="20"/>
              </w:rPr>
            </w:pPr>
            <w:r w:rsidRPr="002D1154">
              <w:rPr>
                <w:sz w:val="28"/>
                <w:szCs w:val="20"/>
              </w:rPr>
              <w:t>2</w:t>
            </w:r>
          </w:p>
        </w:tc>
        <w:tc>
          <w:tcPr>
            <w:tcW w:w="3053" w:type="dxa"/>
          </w:tcPr>
          <w:p w:rsidR="00142364" w:rsidRPr="002D1154" w:rsidRDefault="00142364" w:rsidP="00142364">
            <w:pPr>
              <w:pStyle w:val="a9"/>
              <w:ind w:firstLine="0"/>
              <w:rPr>
                <w:sz w:val="28"/>
                <w:szCs w:val="20"/>
              </w:rPr>
            </w:pPr>
            <w:r w:rsidRPr="002D1154">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142364" w:rsidRPr="002D1154" w:rsidRDefault="00142364" w:rsidP="00142364">
            <w:pPr>
              <w:pStyle w:val="a9"/>
              <w:ind w:firstLine="0"/>
              <w:rPr>
                <w:sz w:val="28"/>
                <w:szCs w:val="20"/>
              </w:rPr>
            </w:pPr>
            <w:r w:rsidRPr="002D1154">
              <w:rPr>
                <w:sz w:val="28"/>
                <w:szCs w:val="20"/>
              </w:rPr>
              <w:t>ФИО: _______________________________</w:t>
            </w:r>
          </w:p>
          <w:p w:rsidR="00142364" w:rsidRPr="002D1154" w:rsidRDefault="00142364" w:rsidP="00142364">
            <w:pPr>
              <w:pStyle w:val="a9"/>
              <w:ind w:firstLine="0"/>
              <w:rPr>
                <w:sz w:val="28"/>
                <w:szCs w:val="20"/>
              </w:rPr>
            </w:pPr>
            <w:r w:rsidRPr="002D1154">
              <w:rPr>
                <w:sz w:val="28"/>
                <w:szCs w:val="20"/>
              </w:rPr>
              <w:t>Должность: __________________________</w:t>
            </w:r>
          </w:p>
          <w:p w:rsidR="00142364" w:rsidRPr="002D1154" w:rsidRDefault="00142364" w:rsidP="00142364">
            <w:pPr>
              <w:pStyle w:val="a9"/>
              <w:ind w:firstLine="0"/>
              <w:rPr>
                <w:sz w:val="28"/>
                <w:szCs w:val="20"/>
              </w:rPr>
            </w:pPr>
            <w:r w:rsidRPr="002D1154">
              <w:rPr>
                <w:sz w:val="28"/>
                <w:szCs w:val="20"/>
              </w:rPr>
              <w:t>Телефон: ____________________________</w:t>
            </w:r>
          </w:p>
        </w:tc>
      </w:tr>
      <w:tr w:rsidR="00142364" w:rsidRPr="002D1154" w:rsidTr="00142364">
        <w:tc>
          <w:tcPr>
            <w:tcW w:w="594" w:type="dxa"/>
          </w:tcPr>
          <w:p w:rsidR="00142364" w:rsidRPr="002D1154" w:rsidRDefault="00142364" w:rsidP="00142364">
            <w:pPr>
              <w:pStyle w:val="a9"/>
              <w:ind w:firstLine="0"/>
              <w:rPr>
                <w:sz w:val="28"/>
                <w:szCs w:val="20"/>
              </w:rPr>
            </w:pPr>
            <w:r w:rsidRPr="002D1154">
              <w:rPr>
                <w:sz w:val="28"/>
                <w:szCs w:val="20"/>
              </w:rPr>
              <w:t>3</w:t>
            </w:r>
          </w:p>
        </w:tc>
        <w:tc>
          <w:tcPr>
            <w:tcW w:w="3053" w:type="dxa"/>
          </w:tcPr>
          <w:p w:rsidR="00142364" w:rsidRPr="002D1154" w:rsidRDefault="00142364" w:rsidP="00142364">
            <w:pPr>
              <w:pStyle w:val="a9"/>
              <w:ind w:firstLine="0"/>
              <w:rPr>
                <w:sz w:val="28"/>
                <w:szCs w:val="20"/>
              </w:rPr>
            </w:pPr>
            <w:r w:rsidRPr="002D1154">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w:t>
            </w:r>
            <w:r w:rsidRPr="002D1154">
              <w:rPr>
                <w:sz w:val="28"/>
                <w:szCs w:val="20"/>
              </w:rPr>
              <w:lastRenderedPageBreak/>
              <w:t>установлено в документации и участник предоставляет обеспечение в форме банковской гарантии)</w:t>
            </w:r>
          </w:p>
        </w:tc>
        <w:tc>
          <w:tcPr>
            <w:tcW w:w="6242" w:type="dxa"/>
            <w:gridSpan w:val="2"/>
          </w:tcPr>
          <w:p w:rsidR="00142364" w:rsidRPr="002D1154" w:rsidRDefault="00142364" w:rsidP="00142364">
            <w:pPr>
              <w:pStyle w:val="a9"/>
              <w:ind w:firstLine="0"/>
              <w:rPr>
                <w:sz w:val="28"/>
                <w:szCs w:val="20"/>
              </w:rPr>
            </w:pPr>
            <w:r w:rsidRPr="002D1154">
              <w:rPr>
                <w:sz w:val="28"/>
                <w:szCs w:val="20"/>
              </w:rPr>
              <w:lastRenderedPageBreak/>
              <w:t>ФИО: _______________________________</w:t>
            </w:r>
          </w:p>
          <w:p w:rsidR="00142364" w:rsidRPr="002D1154" w:rsidRDefault="00142364" w:rsidP="00142364">
            <w:pPr>
              <w:pStyle w:val="a9"/>
              <w:ind w:firstLine="0"/>
              <w:rPr>
                <w:sz w:val="28"/>
                <w:szCs w:val="20"/>
              </w:rPr>
            </w:pPr>
            <w:r w:rsidRPr="002D1154">
              <w:rPr>
                <w:sz w:val="28"/>
                <w:szCs w:val="20"/>
              </w:rPr>
              <w:t>Должность: __________________________</w:t>
            </w:r>
          </w:p>
          <w:p w:rsidR="00142364" w:rsidRPr="002D1154" w:rsidRDefault="00142364" w:rsidP="00142364">
            <w:pPr>
              <w:pStyle w:val="11"/>
              <w:ind w:firstLine="0"/>
            </w:pPr>
            <w:r w:rsidRPr="002D1154">
              <w:t>Телефон: ____________________________</w:t>
            </w:r>
          </w:p>
          <w:p w:rsidR="00142364" w:rsidRPr="002D1154" w:rsidRDefault="00142364" w:rsidP="00142364">
            <w:pPr>
              <w:pStyle w:val="11"/>
              <w:ind w:firstLine="0"/>
              <w:rPr>
                <w:i/>
              </w:rPr>
            </w:pPr>
            <w:r w:rsidRPr="002D1154">
              <w:t>Адрес электронной почты: _______________</w:t>
            </w:r>
          </w:p>
        </w:tc>
      </w:tr>
      <w:tr w:rsidR="00142364" w:rsidRPr="002D1154" w:rsidTr="00142364">
        <w:trPr>
          <w:trHeight w:val="760"/>
        </w:trPr>
        <w:tc>
          <w:tcPr>
            <w:tcW w:w="594" w:type="dxa"/>
            <w:vMerge w:val="restart"/>
          </w:tcPr>
          <w:p w:rsidR="00142364" w:rsidRPr="002D1154" w:rsidRDefault="00142364" w:rsidP="00142364">
            <w:pPr>
              <w:pStyle w:val="a9"/>
              <w:ind w:firstLine="0"/>
              <w:rPr>
                <w:sz w:val="28"/>
                <w:szCs w:val="20"/>
              </w:rPr>
            </w:pPr>
            <w:r w:rsidRPr="002D1154">
              <w:rPr>
                <w:sz w:val="28"/>
                <w:szCs w:val="20"/>
              </w:rPr>
              <w:lastRenderedPageBreak/>
              <w:t>4</w:t>
            </w:r>
          </w:p>
        </w:tc>
        <w:tc>
          <w:tcPr>
            <w:tcW w:w="3053" w:type="dxa"/>
            <w:vMerge w:val="restart"/>
          </w:tcPr>
          <w:p w:rsidR="00142364" w:rsidRPr="002D1154" w:rsidRDefault="00142364" w:rsidP="00142364">
            <w:pPr>
              <w:pStyle w:val="a9"/>
              <w:ind w:firstLine="0"/>
              <w:rPr>
                <w:sz w:val="28"/>
                <w:szCs w:val="20"/>
              </w:rPr>
            </w:pPr>
            <w:r w:rsidRPr="002D1154">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142364" w:rsidRPr="002D1154" w:rsidRDefault="00142364" w:rsidP="00142364">
            <w:pPr>
              <w:pStyle w:val="a9"/>
              <w:ind w:firstLine="0"/>
              <w:rPr>
                <w:sz w:val="24"/>
              </w:rPr>
            </w:pPr>
          </w:p>
          <w:p w:rsidR="00142364" w:rsidRPr="002D1154" w:rsidRDefault="009E6C31" w:rsidP="00142364">
            <w:pPr>
              <w:pStyle w:val="a9"/>
              <w:ind w:firstLine="0"/>
            </w:pPr>
            <w:r w:rsidRPr="002D1154">
              <w:fldChar w:fldCharType="begin">
                <w:ffData>
                  <w:name w:val="Флажок1"/>
                  <w:enabled/>
                  <w:calcOnExit w:val="0"/>
                  <w:checkBox>
                    <w:sizeAuto/>
                    <w:default w:val="0"/>
                  </w:checkBox>
                </w:ffData>
              </w:fldChar>
            </w:r>
            <w:bookmarkStart w:id="5" w:name="Флажок1"/>
            <w:r w:rsidR="00142364" w:rsidRPr="002D1154">
              <w:instrText xml:space="preserve"> FORMCHECKBOX </w:instrText>
            </w:r>
            <w:r>
              <w:fldChar w:fldCharType="separate"/>
            </w:r>
            <w:r w:rsidRPr="002D1154">
              <w:fldChar w:fldCharType="end"/>
            </w:r>
            <w:bookmarkEnd w:id="5"/>
            <w:r w:rsidR="00142364" w:rsidRPr="002D1154">
              <w:t xml:space="preserve"> </w:t>
            </w:r>
            <w:proofErr w:type="spellStart"/>
            <w:r w:rsidR="00142364" w:rsidRPr="002D1154">
              <w:t>Микропредприятие</w:t>
            </w:r>
            <w:proofErr w:type="spellEnd"/>
          </w:p>
          <w:p w:rsidR="00142364" w:rsidRPr="002D1154" w:rsidRDefault="00142364" w:rsidP="00142364">
            <w:pPr>
              <w:pStyle w:val="a9"/>
              <w:ind w:firstLine="0"/>
            </w:pPr>
          </w:p>
          <w:p w:rsidR="00142364" w:rsidRPr="002D1154" w:rsidRDefault="00142364" w:rsidP="00142364">
            <w:pPr>
              <w:pStyle w:val="a9"/>
              <w:ind w:firstLine="0"/>
            </w:pPr>
            <w:r w:rsidRPr="002D1154">
              <w:t>___________________________________________</w:t>
            </w:r>
          </w:p>
          <w:p w:rsidR="00142364" w:rsidRPr="002D1154" w:rsidRDefault="00142364" w:rsidP="00142364">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42364" w:rsidRPr="002D1154" w:rsidTr="00142364">
        <w:trPr>
          <w:trHeight w:val="2096"/>
        </w:trPr>
        <w:tc>
          <w:tcPr>
            <w:tcW w:w="594" w:type="dxa"/>
            <w:vMerge/>
          </w:tcPr>
          <w:p w:rsidR="00142364" w:rsidRPr="002D1154" w:rsidRDefault="00142364" w:rsidP="00142364">
            <w:pPr>
              <w:pStyle w:val="a9"/>
              <w:ind w:firstLine="0"/>
              <w:rPr>
                <w:sz w:val="28"/>
                <w:szCs w:val="20"/>
              </w:rPr>
            </w:pPr>
          </w:p>
        </w:tc>
        <w:tc>
          <w:tcPr>
            <w:tcW w:w="3053" w:type="dxa"/>
            <w:vMerge/>
          </w:tcPr>
          <w:p w:rsidR="00142364" w:rsidRPr="002D1154" w:rsidRDefault="00142364" w:rsidP="00142364">
            <w:pPr>
              <w:pStyle w:val="a9"/>
              <w:ind w:firstLine="0"/>
              <w:rPr>
                <w:sz w:val="28"/>
                <w:szCs w:val="20"/>
              </w:rPr>
            </w:pPr>
          </w:p>
        </w:tc>
        <w:tc>
          <w:tcPr>
            <w:tcW w:w="6242" w:type="dxa"/>
            <w:gridSpan w:val="2"/>
          </w:tcPr>
          <w:p w:rsidR="00142364" w:rsidRPr="002D1154" w:rsidRDefault="00142364" w:rsidP="00142364">
            <w:pPr>
              <w:pStyle w:val="a9"/>
              <w:ind w:firstLine="0"/>
            </w:pPr>
          </w:p>
          <w:p w:rsidR="00142364" w:rsidRPr="002D1154" w:rsidRDefault="009E6C31" w:rsidP="00142364">
            <w:pPr>
              <w:pStyle w:val="a9"/>
              <w:ind w:firstLine="0"/>
            </w:pPr>
            <w:r w:rsidRPr="002D1154">
              <w:fldChar w:fldCharType="begin">
                <w:ffData>
                  <w:name w:val="Флажок2"/>
                  <w:enabled/>
                  <w:calcOnExit w:val="0"/>
                  <w:checkBox>
                    <w:sizeAuto/>
                    <w:default w:val="0"/>
                  </w:checkBox>
                </w:ffData>
              </w:fldChar>
            </w:r>
            <w:bookmarkStart w:id="6" w:name="Флажок2"/>
            <w:r w:rsidR="00142364" w:rsidRPr="002D1154">
              <w:instrText xml:space="preserve"> FORMCHECKBOX </w:instrText>
            </w:r>
            <w:r>
              <w:fldChar w:fldCharType="separate"/>
            </w:r>
            <w:r w:rsidRPr="002D1154">
              <w:fldChar w:fldCharType="end"/>
            </w:r>
            <w:bookmarkEnd w:id="6"/>
            <w:r w:rsidR="00142364" w:rsidRPr="002D1154">
              <w:t xml:space="preserve"> Малое предприятие</w:t>
            </w:r>
          </w:p>
          <w:p w:rsidR="00142364" w:rsidRPr="002D1154" w:rsidRDefault="00142364" w:rsidP="00142364">
            <w:pPr>
              <w:pStyle w:val="a9"/>
              <w:ind w:firstLine="0"/>
            </w:pPr>
          </w:p>
          <w:p w:rsidR="00142364" w:rsidRPr="002D1154" w:rsidRDefault="00142364" w:rsidP="00142364">
            <w:pPr>
              <w:pStyle w:val="a9"/>
              <w:ind w:firstLine="0"/>
            </w:pPr>
            <w:r w:rsidRPr="002D1154">
              <w:t>_________________________________________</w:t>
            </w:r>
          </w:p>
          <w:p w:rsidR="00142364" w:rsidRPr="002D1154" w:rsidRDefault="00142364" w:rsidP="00142364">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42364" w:rsidRPr="002D1154" w:rsidRDefault="00142364" w:rsidP="00142364">
            <w:pPr>
              <w:pStyle w:val="a9"/>
              <w:rPr>
                <w:sz w:val="24"/>
              </w:rPr>
            </w:pPr>
          </w:p>
        </w:tc>
      </w:tr>
      <w:tr w:rsidR="00142364" w:rsidRPr="002D1154" w:rsidTr="00142364">
        <w:trPr>
          <w:trHeight w:val="2299"/>
        </w:trPr>
        <w:tc>
          <w:tcPr>
            <w:tcW w:w="594" w:type="dxa"/>
            <w:vMerge/>
          </w:tcPr>
          <w:p w:rsidR="00142364" w:rsidRPr="002D1154" w:rsidRDefault="00142364" w:rsidP="00142364">
            <w:pPr>
              <w:pStyle w:val="a9"/>
              <w:ind w:firstLine="0"/>
              <w:rPr>
                <w:sz w:val="28"/>
                <w:szCs w:val="20"/>
              </w:rPr>
            </w:pPr>
          </w:p>
        </w:tc>
        <w:tc>
          <w:tcPr>
            <w:tcW w:w="3053" w:type="dxa"/>
            <w:vMerge/>
          </w:tcPr>
          <w:p w:rsidR="00142364" w:rsidRPr="002D1154" w:rsidRDefault="00142364" w:rsidP="00142364">
            <w:pPr>
              <w:pStyle w:val="a9"/>
              <w:ind w:firstLine="0"/>
              <w:rPr>
                <w:sz w:val="28"/>
                <w:szCs w:val="20"/>
              </w:rPr>
            </w:pPr>
          </w:p>
        </w:tc>
        <w:tc>
          <w:tcPr>
            <w:tcW w:w="6242" w:type="dxa"/>
            <w:gridSpan w:val="2"/>
          </w:tcPr>
          <w:p w:rsidR="00142364" w:rsidRPr="002D1154" w:rsidRDefault="00142364" w:rsidP="00142364">
            <w:pPr>
              <w:pStyle w:val="a9"/>
              <w:ind w:firstLine="0"/>
            </w:pPr>
          </w:p>
          <w:p w:rsidR="00142364" w:rsidRPr="002D1154" w:rsidRDefault="009E6C31" w:rsidP="00142364">
            <w:pPr>
              <w:pStyle w:val="a9"/>
              <w:ind w:firstLine="0"/>
            </w:pPr>
            <w:r w:rsidRPr="002D1154">
              <w:fldChar w:fldCharType="begin">
                <w:ffData>
                  <w:name w:val="Флажок3"/>
                  <w:enabled/>
                  <w:calcOnExit w:val="0"/>
                  <w:checkBox>
                    <w:sizeAuto/>
                    <w:default w:val="0"/>
                  </w:checkBox>
                </w:ffData>
              </w:fldChar>
            </w:r>
            <w:bookmarkStart w:id="7" w:name="Флажок3"/>
            <w:r w:rsidR="00142364" w:rsidRPr="002D1154">
              <w:instrText xml:space="preserve"> FORMCHECKBOX </w:instrText>
            </w:r>
            <w:r>
              <w:fldChar w:fldCharType="separate"/>
            </w:r>
            <w:r w:rsidRPr="002D1154">
              <w:fldChar w:fldCharType="end"/>
            </w:r>
            <w:bookmarkEnd w:id="7"/>
            <w:r w:rsidR="00142364" w:rsidRPr="002D1154">
              <w:t xml:space="preserve"> Среднее предприятие</w:t>
            </w:r>
          </w:p>
          <w:p w:rsidR="00142364" w:rsidRPr="002D1154" w:rsidRDefault="00142364" w:rsidP="00142364">
            <w:pPr>
              <w:pStyle w:val="a9"/>
              <w:ind w:firstLine="0"/>
            </w:pPr>
          </w:p>
          <w:p w:rsidR="00142364" w:rsidRPr="002D1154" w:rsidRDefault="00142364" w:rsidP="00142364">
            <w:pPr>
              <w:pStyle w:val="a9"/>
              <w:ind w:firstLine="0"/>
            </w:pPr>
            <w:r w:rsidRPr="002D1154">
              <w:t>_________________________________________</w:t>
            </w:r>
          </w:p>
          <w:p w:rsidR="00142364" w:rsidRPr="002D1154" w:rsidRDefault="00142364" w:rsidP="00142364">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42364" w:rsidRPr="002D1154" w:rsidRDefault="00142364" w:rsidP="00142364">
            <w:pPr>
              <w:pStyle w:val="a9"/>
              <w:ind w:firstLine="0"/>
            </w:pPr>
          </w:p>
        </w:tc>
      </w:tr>
      <w:tr w:rsidR="00142364" w:rsidRPr="002D1154" w:rsidTr="00142364">
        <w:trPr>
          <w:trHeight w:val="2926"/>
        </w:trPr>
        <w:tc>
          <w:tcPr>
            <w:tcW w:w="594" w:type="dxa"/>
            <w:vMerge/>
            <w:tcBorders>
              <w:bottom w:val="single" w:sz="4" w:space="0" w:color="auto"/>
            </w:tcBorders>
          </w:tcPr>
          <w:p w:rsidR="00142364" w:rsidRPr="002D1154" w:rsidRDefault="00142364" w:rsidP="00142364">
            <w:pPr>
              <w:pStyle w:val="a9"/>
              <w:ind w:firstLine="0"/>
              <w:rPr>
                <w:sz w:val="28"/>
                <w:szCs w:val="20"/>
              </w:rPr>
            </w:pPr>
          </w:p>
        </w:tc>
        <w:tc>
          <w:tcPr>
            <w:tcW w:w="3053" w:type="dxa"/>
            <w:vMerge/>
            <w:tcBorders>
              <w:bottom w:val="single" w:sz="4" w:space="0" w:color="auto"/>
            </w:tcBorders>
          </w:tcPr>
          <w:p w:rsidR="00142364" w:rsidRPr="002D1154" w:rsidRDefault="00142364" w:rsidP="00142364">
            <w:pPr>
              <w:pStyle w:val="a9"/>
              <w:ind w:firstLine="0"/>
              <w:rPr>
                <w:sz w:val="28"/>
                <w:szCs w:val="20"/>
              </w:rPr>
            </w:pPr>
          </w:p>
        </w:tc>
        <w:tc>
          <w:tcPr>
            <w:tcW w:w="6242" w:type="dxa"/>
            <w:gridSpan w:val="2"/>
          </w:tcPr>
          <w:p w:rsidR="00142364" w:rsidRPr="002D1154" w:rsidRDefault="00142364" w:rsidP="00142364">
            <w:pPr>
              <w:pStyle w:val="a9"/>
              <w:ind w:firstLine="0"/>
            </w:pPr>
          </w:p>
          <w:p w:rsidR="00142364" w:rsidRPr="002D1154" w:rsidRDefault="009E6C31" w:rsidP="00142364">
            <w:pPr>
              <w:pStyle w:val="a9"/>
              <w:ind w:firstLine="0"/>
            </w:pPr>
            <w:r w:rsidRPr="002D1154">
              <w:fldChar w:fldCharType="begin">
                <w:ffData>
                  <w:name w:val="Флажок4"/>
                  <w:enabled/>
                  <w:calcOnExit w:val="0"/>
                  <w:checkBox>
                    <w:sizeAuto/>
                    <w:default w:val="0"/>
                  </w:checkBox>
                </w:ffData>
              </w:fldChar>
            </w:r>
            <w:bookmarkStart w:id="8" w:name="Флажок4"/>
            <w:r w:rsidR="00142364" w:rsidRPr="002D1154">
              <w:instrText xml:space="preserve"> FORMCHECKBOX </w:instrText>
            </w:r>
            <w:r>
              <w:fldChar w:fldCharType="separate"/>
            </w:r>
            <w:r w:rsidRPr="002D1154">
              <w:fldChar w:fldCharType="end"/>
            </w:r>
            <w:bookmarkEnd w:id="8"/>
            <w:r w:rsidR="00142364" w:rsidRPr="002D1154">
              <w:t xml:space="preserve"> Не является субъектом малого и среднего предпринимательства</w:t>
            </w:r>
          </w:p>
          <w:p w:rsidR="00142364" w:rsidRPr="002D1154" w:rsidRDefault="00142364" w:rsidP="00142364">
            <w:pPr>
              <w:pStyle w:val="a9"/>
              <w:ind w:firstLine="0"/>
            </w:pPr>
          </w:p>
          <w:p w:rsidR="00142364" w:rsidRPr="002D1154" w:rsidRDefault="00142364" w:rsidP="00142364">
            <w:pPr>
              <w:pStyle w:val="a9"/>
              <w:ind w:firstLine="0"/>
            </w:pPr>
            <w:r w:rsidRPr="002D1154">
              <w:t>_________________________________________</w:t>
            </w:r>
          </w:p>
          <w:p w:rsidR="00142364" w:rsidRPr="002D1154" w:rsidRDefault="00142364" w:rsidP="00142364">
            <w:pPr>
              <w:pStyle w:val="a9"/>
              <w:ind w:firstLine="0"/>
            </w:pPr>
            <w:r w:rsidRPr="002D1154">
              <w:rPr>
                <w:sz w:val="20"/>
              </w:rPr>
              <w:t xml:space="preserve">указать наименование каждого юридического лица, выступающего на стороне участника, не </w:t>
            </w:r>
            <w:proofErr w:type="gramStart"/>
            <w:r w:rsidRPr="002D1154">
              <w:rPr>
                <w:sz w:val="20"/>
              </w:rPr>
              <w:t>являющихся</w:t>
            </w:r>
            <w:proofErr w:type="gramEnd"/>
            <w:r w:rsidRPr="002D1154">
              <w:rPr>
                <w:sz w:val="20"/>
              </w:rPr>
              <w:t xml:space="preserve"> субъектами малого и среднего предпринимательства</w:t>
            </w:r>
          </w:p>
          <w:p w:rsidR="00142364" w:rsidRPr="002D1154" w:rsidRDefault="00142364" w:rsidP="00142364">
            <w:pPr>
              <w:pStyle w:val="a9"/>
              <w:ind w:firstLine="0"/>
            </w:pPr>
          </w:p>
          <w:p w:rsidR="00142364" w:rsidRPr="002D1154" w:rsidRDefault="00142364" w:rsidP="00142364">
            <w:pPr>
              <w:pStyle w:val="a9"/>
              <w:ind w:firstLine="0"/>
            </w:pPr>
            <w:r w:rsidRPr="002D1154">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42364" w:rsidRPr="002D1154" w:rsidTr="00142364">
        <w:trPr>
          <w:trHeight w:val="2350"/>
        </w:trPr>
        <w:tc>
          <w:tcPr>
            <w:tcW w:w="594" w:type="dxa"/>
            <w:tcBorders>
              <w:bottom w:val="nil"/>
            </w:tcBorders>
          </w:tcPr>
          <w:p w:rsidR="00142364" w:rsidRPr="002D1154" w:rsidRDefault="00142364" w:rsidP="00142364">
            <w:pPr>
              <w:pStyle w:val="a9"/>
              <w:ind w:firstLine="0"/>
              <w:rPr>
                <w:sz w:val="28"/>
                <w:szCs w:val="20"/>
              </w:rPr>
            </w:pPr>
            <w:r w:rsidRPr="002D1154">
              <w:rPr>
                <w:sz w:val="28"/>
                <w:szCs w:val="20"/>
              </w:rPr>
              <w:t>5.</w:t>
            </w:r>
          </w:p>
        </w:tc>
        <w:tc>
          <w:tcPr>
            <w:tcW w:w="3053" w:type="dxa"/>
            <w:tcBorders>
              <w:bottom w:val="nil"/>
            </w:tcBorders>
          </w:tcPr>
          <w:p w:rsidR="00142364" w:rsidRPr="002D1154" w:rsidRDefault="00142364" w:rsidP="00142364">
            <w:pPr>
              <w:pStyle w:val="a9"/>
              <w:ind w:firstLine="0"/>
              <w:rPr>
                <w:sz w:val="28"/>
                <w:szCs w:val="20"/>
              </w:rPr>
            </w:pPr>
            <w:r w:rsidRPr="002D1154">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42364" w:rsidRPr="002D1154" w:rsidRDefault="00142364" w:rsidP="00142364">
            <w:pPr>
              <w:pStyle w:val="11"/>
              <w:ind w:firstLine="0"/>
            </w:pPr>
            <w:r w:rsidRPr="002D1154">
              <w:t>1.</w:t>
            </w:r>
          </w:p>
        </w:tc>
        <w:tc>
          <w:tcPr>
            <w:tcW w:w="5816" w:type="dxa"/>
          </w:tcPr>
          <w:p w:rsidR="00142364" w:rsidRPr="002D1154" w:rsidRDefault="00142364" w:rsidP="00142364">
            <w:pPr>
              <w:pStyle w:val="11"/>
              <w:ind w:firstLine="0"/>
              <w:rPr>
                <w:i/>
              </w:rPr>
            </w:pPr>
            <w:proofErr w:type="gramStart"/>
            <w:r w:rsidRPr="002D1154">
              <w:t>Наименование лица: ______________________ (</w:t>
            </w:r>
            <w:r w:rsidRPr="002D1154">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2D1154">
              <w:rPr>
                <w:i/>
              </w:rPr>
              <w:lastRenderedPageBreak/>
              <w:t>на стороне участника)</w:t>
            </w:r>
            <w:proofErr w:type="gramEnd"/>
          </w:p>
          <w:p w:rsidR="00142364" w:rsidRPr="002D1154" w:rsidRDefault="00142364" w:rsidP="00142364">
            <w:pPr>
              <w:pStyle w:val="11"/>
              <w:ind w:firstLine="0"/>
              <w:rPr>
                <w:i/>
              </w:rPr>
            </w:pPr>
            <w:r w:rsidRPr="002D1154">
              <w:t>Адрес: _______________________________ (</w:t>
            </w:r>
            <w:r w:rsidRPr="002D1154">
              <w:rPr>
                <w:i/>
              </w:rPr>
              <w:t>указать адрес каждого лица, выступающего на стороне участника)</w:t>
            </w:r>
          </w:p>
          <w:p w:rsidR="00142364" w:rsidRPr="002D1154" w:rsidRDefault="00142364" w:rsidP="00142364">
            <w:pPr>
              <w:pStyle w:val="11"/>
              <w:ind w:firstLine="0"/>
            </w:pPr>
            <w:r w:rsidRPr="002D1154">
              <w:t>Фактическое местонахождение: ________________________________________ (</w:t>
            </w:r>
            <w:r w:rsidRPr="002D1154">
              <w:rPr>
                <w:i/>
              </w:rPr>
              <w:t>указать местонахождения каждого лица, выступающего на стороне участника)</w:t>
            </w:r>
          </w:p>
          <w:p w:rsidR="00142364" w:rsidRPr="002D1154" w:rsidRDefault="00142364" w:rsidP="00142364">
            <w:pPr>
              <w:pStyle w:val="11"/>
              <w:ind w:firstLine="0"/>
              <w:rPr>
                <w:i/>
              </w:rPr>
            </w:pPr>
            <w:r w:rsidRPr="002D1154">
              <w:t>Телефон: _______________________ (</w:t>
            </w:r>
            <w:r w:rsidRPr="002D1154">
              <w:rPr>
                <w:i/>
              </w:rPr>
              <w:t>указать телефон каждого лица, выступающего на стороне участника)</w:t>
            </w:r>
          </w:p>
          <w:p w:rsidR="00142364" w:rsidRPr="002D1154" w:rsidRDefault="00142364" w:rsidP="00142364">
            <w:pPr>
              <w:pStyle w:val="11"/>
              <w:ind w:firstLine="0"/>
            </w:pPr>
            <w:r w:rsidRPr="002D1154">
              <w:t>Факс: __________________________ (</w:t>
            </w:r>
            <w:r w:rsidRPr="002D1154">
              <w:rPr>
                <w:i/>
              </w:rPr>
              <w:t>указать факс каждого лица, выступающего на стороне участника)</w:t>
            </w:r>
          </w:p>
          <w:p w:rsidR="00142364" w:rsidRPr="002D1154" w:rsidRDefault="00142364" w:rsidP="00142364">
            <w:pPr>
              <w:pStyle w:val="11"/>
              <w:ind w:firstLine="0"/>
            </w:pPr>
            <w:r w:rsidRPr="002D1154">
              <w:t xml:space="preserve">Адрес электронной почты: ________________ </w:t>
            </w:r>
            <w:r w:rsidRPr="002D1154">
              <w:rPr>
                <w:i/>
              </w:rPr>
              <w:t>указать адрес электронной почты каждого лица, выступающего на стороне участника</w:t>
            </w:r>
          </w:p>
          <w:p w:rsidR="00142364" w:rsidRPr="002D1154" w:rsidRDefault="00142364" w:rsidP="00142364">
            <w:pPr>
              <w:pStyle w:val="11"/>
              <w:ind w:firstLine="0"/>
            </w:pPr>
            <w:r w:rsidRPr="002D1154">
              <w:t xml:space="preserve">ИНН: ________________________________ </w:t>
            </w:r>
            <w:r w:rsidRPr="002D1154">
              <w:rPr>
                <w:i/>
              </w:rPr>
              <w:t>указать ИНН каждого лица, выступающего на стороне участника</w:t>
            </w:r>
            <w:r w:rsidRPr="002D1154">
              <w:t>.</w:t>
            </w:r>
          </w:p>
        </w:tc>
      </w:tr>
      <w:tr w:rsidR="00142364" w:rsidRPr="002D1154" w:rsidTr="00142364">
        <w:trPr>
          <w:trHeight w:val="150"/>
        </w:trPr>
        <w:tc>
          <w:tcPr>
            <w:tcW w:w="594" w:type="dxa"/>
            <w:vMerge w:val="restart"/>
            <w:tcBorders>
              <w:top w:val="nil"/>
            </w:tcBorders>
          </w:tcPr>
          <w:p w:rsidR="00142364" w:rsidRPr="002D1154" w:rsidRDefault="00142364" w:rsidP="00142364">
            <w:pPr>
              <w:pStyle w:val="a9"/>
              <w:ind w:firstLine="0"/>
              <w:rPr>
                <w:sz w:val="28"/>
                <w:szCs w:val="20"/>
              </w:rPr>
            </w:pPr>
          </w:p>
        </w:tc>
        <w:tc>
          <w:tcPr>
            <w:tcW w:w="3053" w:type="dxa"/>
            <w:vMerge w:val="restart"/>
            <w:tcBorders>
              <w:top w:val="nil"/>
            </w:tcBorders>
          </w:tcPr>
          <w:p w:rsidR="00142364" w:rsidRPr="002D1154" w:rsidRDefault="00142364" w:rsidP="00142364">
            <w:pPr>
              <w:pStyle w:val="a9"/>
              <w:ind w:firstLine="0"/>
            </w:pPr>
          </w:p>
        </w:tc>
        <w:tc>
          <w:tcPr>
            <w:tcW w:w="426" w:type="dxa"/>
          </w:tcPr>
          <w:p w:rsidR="00142364" w:rsidRPr="002D1154" w:rsidRDefault="00142364" w:rsidP="00142364">
            <w:pPr>
              <w:pStyle w:val="11"/>
              <w:ind w:firstLine="0"/>
            </w:pPr>
            <w:r w:rsidRPr="002D1154">
              <w:t>2.</w:t>
            </w:r>
          </w:p>
        </w:tc>
        <w:tc>
          <w:tcPr>
            <w:tcW w:w="5816" w:type="dxa"/>
          </w:tcPr>
          <w:p w:rsidR="00142364" w:rsidRPr="002D1154" w:rsidRDefault="00142364" w:rsidP="00142364">
            <w:pPr>
              <w:pStyle w:val="11"/>
              <w:ind w:firstLine="0"/>
            </w:pPr>
            <w:r w:rsidRPr="002D1154">
              <w:t>……</w:t>
            </w:r>
          </w:p>
        </w:tc>
      </w:tr>
      <w:tr w:rsidR="00142364" w:rsidRPr="002D1154" w:rsidTr="00142364">
        <w:trPr>
          <w:trHeight w:val="150"/>
        </w:trPr>
        <w:tc>
          <w:tcPr>
            <w:tcW w:w="594" w:type="dxa"/>
            <w:vMerge/>
          </w:tcPr>
          <w:p w:rsidR="00142364" w:rsidRPr="002D1154" w:rsidRDefault="00142364" w:rsidP="00142364">
            <w:pPr>
              <w:pStyle w:val="a9"/>
              <w:ind w:firstLine="0"/>
              <w:rPr>
                <w:sz w:val="28"/>
                <w:szCs w:val="20"/>
              </w:rPr>
            </w:pPr>
          </w:p>
        </w:tc>
        <w:tc>
          <w:tcPr>
            <w:tcW w:w="3053" w:type="dxa"/>
            <w:vMerge/>
          </w:tcPr>
          <w:p w:rsidR="00142364" w:rsidRPr="002D1154" w:rsidRDefault="00142364" w:rsidP="00142364">
            <w:pPr>
              <w:pStyle w:val="a9"/>
              <w:ind w:firstLine="0"/>
            </w:pPr>
          </w:p>
        </w:tc>
        <w:tc>
          <w:tcPr>
            <w:tcW w:w="426" w:type="dxa"/>
          </w:tcPr>
          <w:p w:rsidR="00142364" w:rsidRPr="002D1154" w:rsidRDefault="00142364" w:rsidP="00142364">
            <w:pPr>
              <w:pStyle w:val="11"/>
              <w:ind w:firstLine="0"/>
            </w:pPr>
            <w:r w:rsidRPr="002D1154">
              <w:t>3.</w:t>
            </w:r>
          </w:p>
        </w:tc>
        <w:tc>
          <w:tcPr>
            <w:tcW w:w="5816" w:type="dxa"/>
          </w:tcPr>
          <w:p w:rsidR="00142364" w:rsidRPr="002D1154" w:rsidRDefault="00142364" w:rsidP="00142364">
            <w:pPr>
              <w:pStyle w:val="11"/>
              <w:ind w:firstLine="0"/>
            </w:pPr>
            <w:r w:rsidRPr="002D1154">
              <w:t>……</w:t>
            </w:r>
          </w:p>
        </w:tc>
      </w:tr>
      <w:tr w:rsidR="00142364" w:rsidRPr="002D1154" w:rsidTr="00142364">
        <w:trPr>
          <w:trHeight w:val="150"/>
        </w:trPr>
        <w:tc>
          <w:tcPr>
            <w:tcW w:w="594" w:type="dxa"/>
            <w:vMerge/>
          </w:tcPr>
          <w:p w:rsidR="00142364" w:rsidRPr="002D1154" w:rsidRDefault="00142364" w:rsidP="00142364">
            <w:pPr>
              <w:pStyle w:val="a9"/>
              <w:ind w:firstLine="0"/>
              <w:rPr>
                <w:sz w:val="28"/>
                <w:szCs w:val="20"/>
              </w:rPr>
            </w:pPr>
          </w:p>
        </w:tc>
        <w:tc>
          <w:tcPr>
            <w:tcW w:w="3053" w:type="dxa"/>
            <w:vMerge/>
          </w:tcPr>
          <w:p w:rsidR="00142364" w:rsidRPr="002D1154" w:rsidRDefault="00142364" w:rsidP="00142364">
            <w:pPr>
              <w:pStyle w:val="a9"/>
              <w:ind w:firstLine="0"/>
            </w:pPr>
          </w:p>
        </w:tc>
        <w:tc>
          <w:tcPr>
            <w:tcW w:w="426" w:type="dxa"/>
          </w:tcPr>
          <w:p w:rsidR="00142364" w:rsidRPr="002D1154" w:rsidRDefault="00142364" w:rsidP="00142364">
            <w:pPr>
              <w:pStyle w:val="11"/>
              <w:ind w:firstLine="0"/>
            </w:pPr>
            <w:r w:rsidRPr="002D1154">
              <w:t>4.</w:t>
            </w:r>
          </w:p>
        </w:tc>
        <w:tc>
          <w:tcPr>
            <w:tcW w:w="5816" w:type="dxa"/>
          </w:tcPr>
          <w:p w:rsidR="00142364" w:rsidRPr="002D1154" w:rsidRDefault="00142364" w:rsidP="00142364">
            <w:pPr>
              <w:pStyle w:val="11"/>
              <w:ind w:firstLine="0"/>
            </w:pPr>
            <w:r w:rsidRPr="002D1154">
              <w:t>……</w:t>
            </w:r>
          </w:p>
        </w:tc>
      </w:tr>
    </w:tbl>
    <w:p w:rsidR="00142364" w:rsidRPr="002D1154" w:rsidRDefault="00142364" w:rsidP="00142364">
      <w:pPr>
        <w:pStyle w:val="110"/>
        <w:ind w:firstLine="709"/>
      </w:pPr>
    </w:p>
    <w:p w:rsidR="00142364" w:rsidRPr="002D1154" w:rsidRDefault="00142364" w:rsidP="00142364">
      <w:pPr>
        <w:pStyle w:val="11"/>
        <w:ind w:firstLine="709"/>
      </w:pPr>
      <w:r w:rsidRPr="002D1154">
        <w:rPr>
          <w:bCs/>
          <w:szCs w:val="28"/>
        </w:rPr>
        <w:t>Сведения о предоставлении инновационных и высокотехнологичных услуг:</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544"/>
        <w:gridCol w:w="2707"/>
        <w:gridCol w:w="2693"/>
      </w:tblGrid>
      <w:tr w:rsidR="00142364" w:rsidRPr="002D1154" w:rsidTr="00142364">
        <w:trPr>
          <w:trHeight w:val="509"/>
        </w:trPr>
        <w:tc>
          <w:tcPr>
            <w:tcW w:w="1560" w:type="pct"/>
            <w:vMerge w:val="restart"/>
          </w:tcPr>
          <w:p w:rsidR="00142364" w:rsidRPr="002D1154" w:rsidRDefault="00142364" w:rsidP="00142364">
            <w:pPr>
              <w:jc w:val="both"/>
              <w:rPr>
                <w:sz w:val="28"/>
                <w:szCs w:val="28"/>
              </w:rPr>
            </w:pPr>
            <w:r w:rsidRPr="002D1154">
              <w:rPr>
                <w:b/>
                <w:sz w:val="22"/>
                <w:szCs w:val="22"/>
              </w:rPr>
              <w:t>Наименование показателя</w:t>
            </w:r>
          </w:p>
        </w:tc>
        <w:tc>
          <w:tcPr>
            <w:tcW w:w="765" w:type="pct"/>
            <w:vMerge w:val="restart"/>
          </w:tcPr>
          <w:p w:rsidR="00142364" w:rsidRPr="002D1154" w:rsidRDefault="00142364" w:rsidP="00142364">
            <w:pPr>
              <w:jc w:val="both"/>
              <w:rPr>
                <w:sz w:val="28"/>
                <w:szCs w:val="28"/>
              </w:rPr>
            </w:pPr>
            <w:r w:rsidRPr="002D1154">
              <w:rPr>
                <w:b/>
                <w:sz w:val="22"/>
                <w:szCs w:val="22"/>
              </w:rPr>
              <w:t>Общая стоимость</w:t>
            </w:r>
          </w:p>
        </w:tc>
        <w:tc>
          <w:tcPr>
            <w:tcW w:w="2675" w:type="pct"/>
            <w:gridSpan w:val="2"/>
          </w:tcPr>
          <w:p w:rsidR="00142364" w:rsidRPr="002D1154" w:rsidRDefault="00142364" w:rsidP="00142364">
            <w:pPr>
              <w:jc w:val="both"/>
              <w:rPr>
                <w:sz w:val="28"/>
                <w:szCs w:val="28"/>
              </w:rPr>
            </w:pPr>
            <w:r w:rsidRPr="002D1154">
              <w:rPr>
                <w:b/>
                <w:sz w:val="22"/>
                <w:szCs w:val="22"/>
              </w:rPr>
              <w:t xml:space="preserve">в том числе: </w:t>
            </w:r>
            <w:r w:rsidRPr="002D1154">
              <w:rPr>
                <w:b/>
                <w:i/>
                <w:sz w:val="22"/>
                <w:szCs w:val="22"/>
              </w:rPr>
              <w:t>(указать сведения о стоимости на каждый год, в котором, оказываются услуги</w:t>
            </w:r>
            <w:proofErr w:type="gramStart"/>
            <w:r w:rsidRPr="002D1154">
              <w:rPr>
                <w:b/>
                <w:i/>
                <w:sz w:val="22"/>
                <w:szCs w:val="22"/>
              </w:rPr>
              <w:t>,</w:t>
            </w:r>
            <w:r w:rsidRPr="002D1154">
              <w:rPr>
                <w:b/>
                <w:sz w:val="22"/>
                <w:szCs w:val="22"/>
              </w:rPr>
              <w:t>)</w:t>
            </w:r>
            <w:proofErr w:type="gramEnd"/>
          </w:p>
        </w:tc>
      </w:tr>
      <w:tr w:rsidR="00142364" w:rsidRPr="002D1154" w:rsidTr="00142364">
        <w:trPr>
          <w:trHeight w:val="254"/>
        </w:trPr>
        <w:tc>
          <w:tcPr>
            <w:tcW w:w="1560" w:type="pct"/>
            <w:vMerge/>
          </w:tcPr>
          <w:p w:rsidR="00142364" w:rsidRPr="002D1154" w:rsidRDefault="00142364" w:rsidP="00142364">
            <w:pPr>
              <w:jc w:val="both"/>
              <w:rPr>
                <w:sz w:val="28"/>
                <w:szCs w:val="28"/>
              </w:rPr>
            </w:pPr>
          </w:p>
        </w:tc>
        <w:tc>
          <w:tcPr>
            <w:tcW w:w="765" w:type="pct"/>
            <w:vMerge/>
          </w:tcPr>
          <w:p w:rsidR="00142364" w:rsidRPr="002D1154" w:rsidRDefault="00142364" w:rsidP="00142364">
            <w:pPr>
              <w:jc w:val="both"/>
              <w:rPr>
                <w:sz w:val="28"/>
                <w:szCs w:val="28"/>
              </w:rPr>
            </w:pPr>
          </w:p>
        </w:tc>
        <w:tc>
          <w:tcPr>
            <w:tcW w:w="1341" w:type="pct"/>
          </w:tcPr>
          <w:p w:rsidR="00142364" w:rsidRPr="002D1154" w:rsidRDefault="00142364" w:rsidP="00142364">
            <w:pPr>
              <w:jc w:val="both"/>
              <w:rPr>
                <w:sz w:val="28"/>
                <w:szCs w:val="28"/>
              </w:rPr>
            </w:pPr>
            <w:r w:rsidRPr="002D1154">
              <w:rPr>
                <w:sz w:val="22"/>
                <w:szCs w:val="22"/>
              </w:rPr>
              <w:t>на 2020 г.</w:t>
            </w:r>
          </w:p>
        </w:tc>
        <w:tc>
          <w:tcPr>
            <w:tcW w:w="1334" w:type="pct"/>
          </w:tcPr>
          <w:p w:rsidR="00142364" w:rsidRPr="002D1154" w:rsidRDefault="00142364" w:rsidP="00142364">
            <w:pPr>
              <w:jc w:val="both"/>
              <w:rPr>
                <w:sz w:val="28"/>
                <w:szCs w:val="28"/>
              </w:rPr>
            </w:pPr>
            <w:r w:rsidRPr="002D1154">
              <w:rPr>
                <w:sz w:val="22"/>
                <w:szCs w:val="22"/>
              </w:rPr>
              <w:t>на 2021 г.</w:t>
            </w:r>
          </w:p>
        </w:tc>
      </w:tr>
      <w:tr w:rsidR="00142364" w:rsidRPr="002D1154" w:rsidTr="00142364">
        <w:trPr>
          <w:trHeight w:val="1984"/>
        </w:trPr>
        <w:tc>
          <w:tcPr>
            <w:tcW w:w="1560" w:type="pct"/>
          </w:tcPr>
          <w:p w:rsidR="00142364" w:rsidRPr="002D1154" w:rsidRDefault="00142364" w:rsidP="00142364">
            <w:pPr>
              <w:jc w:val="both"/>
              <w:rPr>
                <w:sz w:val="28"/>
                <w:szCs w:val="28"/>
              </w:rPr>
            </w:pPr>
            <w:r w:rsidRPr="002D1154">
              <w:t>Стоимость услуг, являющихся инновационными и (или) высокотехнологичными из общего объема предлагаемых услуг с учетом НДС, рублей</w:t>
            </w:r>
          </w:p>
        </w:tc>
        <w:tc>
          <w:tcPr>
            <w:tcW w:w="765" w:type="pct"/>
          </w:tcPr>
          <w:p w:rsidR="00142364" w:rsidRPr="002D1154" w:rsidRDefault="00142364" w:rsidP="00142364">
            <w:pPr>
              <w:jc w:val="both"/>
              <w:rPr>
                <w:sz w:val="28"/>
                <w:szCs w:val="28"/>
              </w:rPr>
            </w:pPr>
            <w:r w:rsidRPr="002D1154">
              <w:rPr>
                <w:i/>
              </w:rPr>
              <w:t>Указать стоимость в рублях с учетом НДС</w:t>
            </w:r>
          </w:p>
        </w:tc>
        <w:tc>
          <w:tcPr>
            <w:tcW w:w="1341" w:type="pct"/>
          </w:tcPr>
          <w:p w:rsidR="00142364" w:rsidRPr="002D1154" w:rsidRDefault="00142364" w:rsidP="00142364">
            <w:pPr>
              <w:jc w:val="both"/>
              <w:rPr>
                <w:sz w:val="28"/>
                <w:szCs w:val="28"/>
              </w:rPr>
            </w:pPr>
            <w:r w:rsidRPr="002D1154">
              <w:rPr>
                <w:i/>
              </w:rPr>
              <w:t>Указать стоимость в рублях с учетом НДС</w:t>
            </w:r>
          </w:p>
        </w:tc>
        <w:tc>
          <w:tcPr>
            <w:tcW w:w="1334" w:type="pct"/>
          </w:tcPr>
          <w:p w:rsidR="00142364" w:rsidRPr="002D1154" w:rsidRDefault="00142364" w:rsidP="00142364">
            <w:pPr>
              <w:jc w:val="both"/>
              <w:rPr>
                <w:sz w:val="28"/>
                <w:szCs w:val="28"/>
              </w:rPr>
            </w:pPr>
            <w:r w:rsidRPr="002D1154">
              <w:rPr>
                <w:i/>
              </w:rPr>
              <w:t>Указать стоимость в рублях с учетом НДС</w:t>
            </w:r>
          </w:p>
        </w:tc>
      </w:tr>
    </w:tbl>
    <w:p w:rsidR="00142364" w:rsidRPr="002D1154" w:rsidRDefault="00142364" w:rsidP="00142364">
      <w:pPr>
        <w:pStyle w:val="110"/>
        <w:ind w:firstLine="709"/>
      </w:pPr>
    </w:p>
    <w:p w:rsidR="00142364" w:rsidRPr="002D1154" w:rsidRDefault="00142364" w:rsidP="00142364">
      <w:pPr>
        <w:rPr>
          <w:sz w:val="28"/>
          <w:szCs w:val="28"/>
        </w:rPr>
      </w:pPr>
      <w:r w:rsidRPr="002D1154">
        <w:rPr>
          <w:sz w:val="28"/>
          <w:szCs w:val="28"/>
        </w:rPr>
        <w:br w:type="page"/>
      </w:r>
    </w:p>
    <w:p w:rsidR="00142364" w:rsidRPr="002D1154" w:rsidRDefault="00142364" w:rsidP="00142364">
      <w:pPr>
        <w:jc w:val="center"/>
        <w:rPr>
          <w:b/>
          <w:sz w:val="28"/>
          <w:szCs w:val="28"/>
        </w:rPr>
      </w:pPr>
      <w:r w:rsidRPr="002D1154">
        <w:rPr>
          <w:b/>
          <w:sz w:val="28"/>
          <w:szCs w:val="28"/>
        </w:rPr>
        <w:lastRenderedPageBreak/>
        <w:t>Форма  технического предложения участника</w:t>
      </w:r>
    </w:p>
    <w:p w:rsidR="00142364" w:rsidRPr="002D1154" w:rsidRDefault="00142364" w:rsidP="00142364">
      <w:pPr>
        <w:jc w:val="center"/>
      </w:pPr>
    </w:p>
    <w:p w:rsidR="00142364" w:rsidRPr="002D1154" w:rsidRDefault="00142364" w:rsidP="00142364">
      <w:pPr>
        <w:jc w:val="both"/>
        <w:rPr>
          <w:bCs/>
          <w:sz w:val="28"/>
          <w:szCs w:val="28"/>
          <w:u w:val="single"/>
        </w:rPr>
      </w:pPr>
      <w:r w:rsidRPr="002D1154">
        <w:rPr>
          <w:bCs/>
          <w:sz w:val="28"/>
          <w:szCs w:val="28"/>
          <w:u w:val="single"/>
        </w:rPr>
        <w:t>Инструкция по заполнению формы технического предложения:</w:t>
      </w:r>
    </w:p>
    <w:p w:rsidR="00142364" w:rsidRPr="002D1154" w:rsidRDefault="00142364" w:rsidP="00142364">
      <w:pPr>
        <w:jc w:val="center"/>
        <w:rPr>
          <w:bCs/>
          <w:sz w:val="28"/>
          <w:szCs w:val="28"/>
        </w:rPr>
      </w:pPr>
      <w:r w:rsidRPr="002D1154">
        <w:rPr>
          <w:bCs/>
          <w:sz w:val="28"/>
          <w:szCs w:val="28"/>
        </w:rPr>
        <w:t>Техническое предложение</w:t>
      </w:r>
    </w:p>
    <w:p w:rsidR="00142364" w:rsidRPr="002D1154" w:rsidRDefault="00142364" w:rsidP="00142364">
      <w:pPr>
        <w:rPr>
          <w:bCs/>
          <w:i/>
          <w:sz w:val="28"/>
          <w:szCs w:val="28"/>
        </w:rPr>
      </w:pPr>
      <w:r w:rsidRPr="002D1154">
        <w:rPr>
          <w:bCs/>
          <w:i/>
          <w:sz w:val="28"/>
          <w:szCs w:val="28"/>
        </w:rPr>
        <w:t>оформляется участником отдельно по каждому лоту</w:t>
      </w:r>
      <w:r w:rsidRPr="002D1154">
        <w:rPr>
          <w:i/>
        </w:rPr>
        <w:t xml:space="preserve"> </w:t>
      </w:r>
      <w:r w:rsidRPr="002D1154">
        <w:rPr>
          <w:i/>
          <w:sz w:val="28"/>
          <w:szCs w:val="28"/>
        </w:rPr>
        <w:t xml:space="preserve">и предоставляется в формате </w:t>
      </w:r>
      <w:r w:rsidRPr="002D1154">
        <w:rPr>
          <w:i/>
          <w:sz w:val="28"/>
          <w:szCs w:val="28"/>
          <w:lang w:val="en-US"/>
        </w:rPr>
        <w:t>MS</w:t>
      </w:r>
      <w:r w:rsidRPr="002D1154">
        <w:rPr>
          <w:i/>
          <w:sz w:val="28"/>
          <w:szCs w:val="28"/>
        </w:rPr>
        <w:t xml:space="preserve"> </w:t>
      </w:r>
      <w:r w:rsidRPr="002D1154">
        <w:rPr>
          <w:i/>
          <w:sz w:val="28"/>
          <w:szCs w:val="28"/>
          <w:lang w:val="en-US"/>
        </w:rPr>
        <w:t>Word</w:t>
      </w:r>
    </w:p>
    <w:p w:rsidR="00142364" w:rsidRPr="002D1154" w:rsidRDefault="00142364" w:rsidP="00142364">
      <w:pPr>
        <w:rPr>
          <w:bCs/>
        </w:rPr>
      </w:pPr>
      <w:r w:rsidRPr="002D1154">
        <w:rPr>
          <w:bCs/>
        </w:rPr>
        <w:t>«____» ___________ 20__ г.</w:t>
      </w:r>
    </w:p>
    <w:p w:rsidR="00142364" w:rsidRPr="002D1154" w:rsidRDefault="00142364" w:rsidP="00142364">
      <w:pPr>
        <w:rPr>
          <w:bCs/>
          <w:sz w:val="16"/>
        </w:rPr>
      </w:pPr>
    </w:p>
    <w:p w:rsidR="00142364" w:rsidRPr="002D1154" w:rsidRDefault="00142364" w:rsidP="00142364">
      <w:pPr>
        <w:jc w:val="both"/>
        <w:rPr>
          <w:bCs/>
          <w:i/>
          <w:sz w:val="28"/>
          <w:szCs w:val="28"/>
        </w:rPr>
      </w:pPr>
      <w:r w:rsidRPr="002D1154">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142364" w:rsidRPr="002D1154" w:rsidRDefault="00142364" w:rsidP="00142364">
      <w:pPr>
        <w:jc w:val="both"/>
        <w:rPr>
          <w:bCs/>
          <w:i/>
          <w:sz w:val="28"/>
          <w:szCs w:val="28"/>
        </w:rPr>
      </w:pPr>
      <w:r w:rsidRPr="002D1154">
        <w:rPr>
          <w:bCs/>
          <w:i/>
          <w:sz w:val="28"/>
          <w:szCs w:val="28"/>
        </w:rPr>
        <w:t>Техническое предложение предоставляется в составе открытой части заявки на участие в закупке</w:t>
      </w:r>
    </w:p>
    <w:p w:rsidR="00142364" w:rsidRPr="002D1154" w:rsidRDefault="00142364" w:rsidP="00142364"/>
    <w:p w:rsidR="00142364" w:rsidRPr="002D1154" w:rsidRDefault="00142364" w:rsidP="00142364">
      <w:pPr>
        <w:jc w:val="center"/>
        <w:rPr>
          <w:b/>
          <w:bCs/>
          <w:sz w:val="28"/>
          <w:szCs w:val="28"/>
        </w:rPr>
      </w:pPr>
      <w:r w:rsidRPr="002D1154">
        <w:rPr>
          <w:b/>
          <w:bCs/>
          <w:sz w:val="28"/>
          <w:szCs w:val="28"/>
        </w:rPr>
        <w:t>Техническое предложение</w:t>
      </w:r>
    </w:p>
    <w:p w:rsidR="00142364" w:rsidRPr="002D1154" w:rsidRDefault="00142364" w:rsidP="00142364">
      <w:pPr>
        <w:ind w:firstLine="709"/>
        <w:jc w:val="both"/>
      </w:pPr>
      <w:r w:rsidRPr="002D1154">
        <w:rPr>
          <w:b/>
        </w:rPr>
        <w:t>Номер закупки, номер и предмет лота</w:t>
      </w:r>
    </w:p>
    <w:p w:rsidR="00142364" w:rsidRPr="002D1154" w:rsidRDefault="00142364" w:rsidP="00142364">
      <w:pPr>
        <w:ind w:firstLine="709"/>
        <w:jc w:val="both"/>
        <w:rPr>
          <w:i/>
        </w:rPr>
      </w:pPr>
      <w:r w:rsidRPr="002D1154">
        <w:rPr>
          <w:i/>
        </w:rPr>
        <w:t xml:space="preserve">(участник должен указать номер закупки, номер и предмет лота, соответствующие </w:t>
      </w:r>
      <w:proofErr w:type="gramStart"/>
      <w:r w:rsidRPr="002D1154">
        <w:rPr>
          <w:i/>
        </w:rPr>
        <w:t>указанным</w:t>
      </w:r>
      <w:proofErr w:type="gramEnd"/>
      <w:r w:rsidRPr="002D1154">
        <w:rPr>
          <w:i/>
        </w:rPr>
        <w:t xml:space="preserve"> в документации)</w:t>
      </w:r>
    </w:p>
    <w:p w:rsidR="00142364" w:rsidRPr="002D1154" w:rsidRDefault="00142364" w:rsidP="00142364">
      <w:pPr>
        <w:ind w:firstLine="709"/>
        <w:jc w:val="both"/>
        <w:rPr>
          <w:i/>
        </w:rPr>
      </w:pPr>
    </w:p>
    <w:p w:rsidR="00142364" w:rsidRPr="002D1154" w:rsidRDefault="00142364" w:rsidP="00142364">
      <w:pPr>
        <w:ind w:firstLine="709"/>
      </w:pPr>
      <w:r w:rsidRPr="002D1154">
        <w:t>1. Подавая настоящее техническое предложение, обязуюсь:</w:t>
      </w:r>
    </w:p>
    <w:p w:rsidR="00142364" w:rsidRPr="002D1154" w:rsidRDefault="00142364" w:rsidP="00142364">
      <w:pPr>
        <w:ind w:firstLine="709"/>
      </w:pPr>
      <w:r w:rsidRPr="002D1154">
        <w:t>а) оказать услуги, предусмотренные настоящим техническим предложением, в полном соответствии с:</w:t>
      </w:r>
    </w:p>
    <w:p w:rsidR="00142364" w:rsidRPr="002D1154" w:rsidRDefault="00142364" w:rsidP="00142364">
      <w:pPr>
        <w:pStyle w:val="a6"/>
        <w:ind w:left="0" w:firstLine="709"/>
      </w:pPr>
      <w:r w:rsidRPr="002D1154">
        <w:t>-нормативными документами, перечисленными в техническом задании документации о закупке;</w:t>
      </w:r>
    </w:p>
    <w:p w:rsidR="00142364" w:rsidRPr="002D1154" w:rsidRDefault="00142364" w:rsidP="00142364">
      <w:pPr>
        <w:pStyle w:val="a6"/>
        <w:ind w:left="0" w:firstLine="709"/>
      </w:pPr>
      <w:r w:rsidRPr="002D1154">
        <w:t>-требованиями к качеству оказанных услуг, указанными в техническом задании документации о закупке;</w:t>
      </w:r>
    </w:p>
    <w:p w:rsidR="00142364" w:rsidRPr="002D1154" w:rsidRDefault="00142364" w:rsidP="00142364">
      <w:pPr>
        <w:pStyle w:val="a6"/>
        <w:ind w:left="0" w:firstLine="709"/>
      </w:pPr>
      <w:r w:rsidRPr="002D1154">
        <w:t>-требованиями к результату оказания услуг, указанными в техническом задании документации о закупке;</w:t>
      </w:r>
    </w:p>
    <w:p w:rsidR="00142364" w:rsidRPr="002D1154" w:rsidRDefault="00142364" w:rsidP="00142364">
      <w:pPr>
        <w:pStyle w:val="a6"/>
        <w:ind w:left="0" w:firstLine="709"/>
        <w:rPr>
          <w:bCs/>
        </w:rPr>
      </w:pPr>
      <w:r w:rsidRPr="002D1154">
        <w:rPr>
          <w:bCs/>
        </w:rPr>
        <w:t>в) оказать услуги в мест</w:t>
      </w:r>
      <w:proofErr w:type="gramStart"/>
      <w:r w:rsidRPr="002D1154">
        <w:rPr>
          <w:bCs/>
        </w:rPr>
        <w:t>е(</w:t>
      </w:r>
      <w:proofErr w:type="gramEnd"/>
      <w:r w:rsidRPr="002D1154">
        <w:rPr>
          <w:bCs/>
        </w:rPr>
        <w:t>ах) оказания услуг, предусмотренном(</w:t>
      </w:r>
      <w:proofErr w:type="spellStart"/>
      <w:r w:rsidRPr="002D1154">
        <w:rPr>
          <w:bCs/>
        </w:rPr>
        <w:t>ых</w:t>
      </w:r>
      <w:proofErr w:type="spellEnd"/>
      <w:r w:rsidRPr="002D1154">
        <w:rPr>
          <w:bCs/>
        </w:rPr>
        <w:t>) в техническом задании</w:t>
      </w:r>
      <w:r w:rsidRPr="002D1154">
        <w:t xml:space="preserve"> документации о закупке</w:t>
      </w:r>
      <w:r w:rsidRPr="002D1154">
        <w:rPr>
          <w:bCs/>
        </w:rPr>
        <w:t>;</w:t>
      </w:r>
    </w:p>
    <w:p w:rsidR="00142364" w:rsidRPr="002D1154" w:rsidRDefault="00142364" w:rsidP="00142364">
      <w:pPr>
        <w:pStyle w:val="a6"/>
        <w:ind w:left="0" w:firstLine="709"/>
        <w:rPr>
          <w:bCs/>
        </w:rPr>
      </w:pPr>
      <w:r w:rsidRPr="002D1154">
        <w:rPr>
          <w:bCs/>
        </w:rPr>
        <w:t>г) оказать услуги в соответствии с условиями и порядком оказания услуг, указанными в техническом задании документации о закупке.</w:t>
      </w:r>
    </w:p>
    <w:p w:rsidR="00142364" w:rsidRPr="002D1154" w:rsidRDefault="00142364" w:rsidP="00142364">
      <w:pPr>
        <w:pStyle w:val="a6"/>
        <w:ind w:left="0" w:firstLine="709"/>
        <w:rPr>
          <w:bCs/>
        </w:rPr>
      </w:pPr>
    </w:p>
    <w:p w:rsidR="00142364" w:rsidRPr="002D1154" w:rsidRDefault="00142364" w:rsidP="00142364">
      <w:pPr>
        <w:pStyle w:val="a6"/>
        <w:ind w:left="0" w:firstLine="709"/>
        <w:rPr>
          <w:bCs/>
        </w:rPr>
      </w:pPr>
      <w:r w:rsidRPr="002D1154">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rsidRPr="002D1154">
        <w:t xml:space="preserve"> документации о закупке</w:t>
      </w:r>
      <w:r w:rsidRPr="002D1154">
        <w:rPr>
          <w:bCs/>
        </w:rPr>
        <w:t>.</w:t>
      </w:r>
    </w:p>
    <w:p w:rsidR="00142364" w:rsidRPr="002D1154" w:rsidRDefault="00142364" w:rsidP="00142364">
      <w:pPr>
        <w:pStyle w:val="a6"/>
        <w:ind w:left="0" w:firstLine="709"/>
        <w:rPr>
          <w:bCs/>
        </w:rPr>
      </w:pPr>
    </w:p>
    <w:p w:rsidR="00142364" w:rsidRPr="002D1154" w:rsidRDefault="00142364" w:rsidP="00142364">
      <w:pPr>
        <w:pStyle w:val="a6"/>
        <w:ind w:left="0" w:firstLine="709"/>
        <w:rPr>
          <w:bCs/>
        </w:rPr>
      </w:pPr>
      <w:r w:rsidRPr="002D1154">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D1154">
        <w:t xml:space="preserve"> документации о закупке</w:t>
      </w:r>
      <w:r w:rsidRPr="002D1154">
        <w:rPr>
          <w:bCs/>
        </w:rPr>
        <w:t>.</w:t>
      </w:r>
    </w:p>
    <w:p w:rsidR="00142364" w:rsidRPr="002D1154" w:rsidRDefault="00142364" w:rsidP="0014236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362"/>
        <w:gridCol w:w="613"/>
        <w:gridCol w:w="796"/>
        <w:gridCol w:w="1510"/>
        <w:gridCol w:w="3468"/>
      </w:tblGrid>
      <w:tr w:rsidR="00142364" w:rsidRPr="002D1154" w:rsidTr="00142364">
        <w:tc>
          <w:tcPr>
            <w:tcW w:w="5000" w:type="pct"/>
            <w:gridSpan w:val="6"/>
          </w:tcPr>
          <w:p w:rsidR="00142364" w:rsidRPr="002D1154" w:rsidRDefault="00142364" w:rsidP="00142364">
            <w:pPr>
              <w:jc w:val="both"/>
              <w:rPr>
                <w:b/>
              </w:rPr>
            </w:pPr>
            <w:r w:rsidRPr="002D1154">
              <w:rPr>
                <w:b/>
                <w:sz w:val="28"/>
                <w:szCs w:val="28"/>
              </w:rPr>
              <w:t>4. Наименование предложенных услуг их количество (объем) и предложенная цена договора</w:t>
            </w:r>
          </w:p>
        </w:tc>
      </w:tr>
      <w:tr w:rsidR="00142364" w:rsidRPr="002D1154" w:rsidTr="00142364">
        <w:tc>
          <w:tcPr>
            <w:tcW w:w="997" w:type="pct"/>
          </w:tcPr>
          <w:p w:rsidR="00142364" w:rsidRPr="002D1154" w:rsidRDefault="00142364" w:rsidP="00142364">
            <w:pPr>
              <w:jc w:val="both"/>
              <w:rPr>
                <w:b/>
              </w:rPr>
            </w:pPr>
            <w:r w:rsidRPr="002D1154">
              <w:rPr>
                <w:b/>
              </w:rPr>
              <w:t>Наименование услуги</w:t>
            </w:r>
          </w:p>
        </w:tc>
        <w:tc>
          <w:tcPr>
            <w:tcW w:w="635" w:type="pct"/>
          </w:tcPr>
          <w:p w:rsidR="00142364" w:rsidRPr="002D1154" w:rsidRDefault="00142364" w:rsidP="00142364">
            <w:pPr>
              <w:jc w:val="both"/>
              <w:rPr>
                <w:b/>
              </w:rPr>
            </w:pPr>
            <w:proofErr w:type="spellStart"/>
            <w:r w:rsidRPr="002D1154">
              <w:rPr>
                <w:b/>
              </w:rPr>
              <w:t>Ед</w:t>
            </w:r>
            <w:proofErr w:type="gramStart"/>
            <w:r w:rsidRPr="002D1154">
              <w:rPr>
                <w:b/>
              </w:rPr>
              <w:t>.и</w:t>
            </w:r>
            <w:proofErr w:type="gramEnd"/>
            <w:r w:rsidRPr="002D1154">
              <w:rPr>
                <w:b/>
              </w:rPr>
              <w:t>зм</w:t>
            </w:r>
            <w:proofErr w:type="spellEnd"/>
            <w:r w:rsidRPr="002D1154">
              <w:rPr>
                <w:b/>
              </w:rPr>
              <w:t>.</w:t>
            </w:r>
          </w:p>
        </w:tc>
        <w:tc>
          <w:tcPr>
            <w:tcW w:w="664" w:type="pct"/>
            <w:gridSpan w:val="2"/>
          </w:tcPr>
          <w:p w:rsidR="00142364" w:rsidRPr="002D1154" w:rsidRDefault="00142364" w:rsidP="00142364">
            <w:pPr>
              <w:ind w:left="-108"/>
              <w:jc w:val="both"/>
              <w:rPr>
                <w:b/>
              </w:rPr>
            </w:pPr>
            <w:r w:rsidRPr="002D1154">
              <w:rPr>
                <w:b/>
              </w:rPr>
              <w:t>Количество (объем)</w:t>
            </w:r>
          </w:p>
        </w:tc>
        <w:tc>
          <w:tcPr>
            <w:tcW w:w="2704" w:type="pct"/>
            <w:gridSpan w:val="2"/>
          </w:tcPr>
          <w:p w:rsidR="00142364" w:rsidRPr="002D1154" w:rsidRDefault="00142364" w:rsidP="00142364">
            <w:pPr>
              <w:jc w:val="both"/>
              <w:rPr>
                <w:b/>
              </w:rPr>
            </w:pPr>
            <w:r w:rsidRPr="002D1154">
              <w:rPr>
                <w:b/>
              </w:rPr>
              <w:t>Всего без учета НДС</w:t>
            </w:r>
          </w:p>
        </w:tc>
      </w:tr>
      <w:tr w:rsidR="00142364" w:rsidRPr="002D1154" w:rsidTr="00142364">
        <w:tc>
          <w:tcPr>
            <w:tcW w:w="997" w:type="pct"/>
          </w:tcPr>
          <w:p w:rsidR="00142364" w:rsidRPr="002D1154" w:rsidRDefault="00142364" w:rsidP="00142364">
            <w:pPr>
              <w:ind w:left="-108"/>
              <w:jc w:val="both"/>
              <w:rPr>
                <w:i/>
              </w:rPr>
            </w:pPr>
            <w:r w:rsidRPr="002D1154">
              <w:rPr>
                <w:i/>
              </w:rPr>
              <w:t>Указать наименование  услуги</w:t>
            </w:r>
          </w:p>
        </w:tc>
        <w:tc>
          <w:tcPr>
            <w:tcW w:w="635" w:type="pct"/>
          </w:tcPr>
          <w:p w:rsidR="00142364" w:rsidRPr="002D1154" w:rsidRDefault="00142364" w:rsidP="00142364">
            <w:pPr>
              <w:jc w:val="both"/>
              <w:rPr>
                <w:i/>
              </w:rPr>
            </w:pPr>
            <w:r w:rsidRPr="002D1154">
              <w:rPr>
                <w:i/>
              </w:rPr>
              <w:t>Указать ед. изм. согласно ОКЕИ</w:t>
            </w:r>
          </w:p>
        </w:tc>
        <w:tc>
          <w:tcPr>
            <w:tcW w:w="664" w:type="pct"/>
            <w:gridSpan w:val="2"/>
          </w:tcPr>
          <w:p w:rsidR="00142364" w:rsidRPr="002D1154" w:rsidRDefault="00142364" w:rsidP="00142364">
            <w:pPr>
              <w:jc w:val="both"/>
              <w:rPr>
                <w:i/>
              </w:rPr>
            </w:pPr>
            <w:r w:rsidRPr="002D1154">
              <w:rPr>
                <w:i/>
              </w:rPr>
              <w:t xml:space="preserve">Указать количество (объем) согласно </w:t>
            </w:r>
            <w:r w:rsidRPr="002D1154">
              <w:rPr>
                <w:i/>
              </w:rPr>
              <w:lastRenderedPageBreak/>
              <w:t>единицам измерения</w:t>
            </w:r>
          </w:p>
        </w:tc>
        <w:tc>
          <w:tcPr>
            <w:tcW w:w="2704" w:type="pct"/>
            <w:gridSpan w:val="2"/>
          </w:tcPr>
          <w:p w:rsidR="00142364" w:rsidRPr="002D1154" w:rsidRDefault="00142364" w:rsidP="00142364">
            <w:pPr>
              <w:jc w:val="both"/>
              <w:rPr>
                <w:i/>
              </w:rPr>
            </w:pPr>
            <w:r w:rsidRPr="002D1154">
              <w:rPr>
                <w:i/>
              </w:rPr>
              <w:lastRenderedPageBreak/>
              <w:t>Указать цену в рублях</w:t>
            </w:r>
          </w:p>
        </w:tc>
      </w:tr>
      <w:tr w:rsidR="00142364" w:rsidRPr="002D1154" w:rsidTr="00142364">
        <w:tc>
          <w:tcPr>
            <w:tcW w:w="997" w:type="pct"/>
          </w:tcPr>
          <w:p w:rsidR="00142364" w:rsidRPr="002D1154" w:rsidRDefault="00142364" w:rsidP="00142364">
            <w:pPr>
              <w:ind w:left="-108"/>
              <w:jc w:val="both"/>
              <w:rPr>
                <w:b/>
              </w:rPr>
            </w:pPr>
            <w:r w:rsidRPr="002D1154">
              <w:rPr>
                <w:b/>
              </w:rPr>
              <w:lastRenderedPageBreak/>
              <w:t>ИТОГО</w:t>
            </w:r>
          </w:p>
        </w:tc>
        <w:tc>
          <w:tcPr>
            <w:tcW w:w="635" w:type="pct"/>
          </w:tcPr>
          <w:p w:rsidR="00142364" w:rsidRPr="002D1154" w:rsidRDefault="00142364" w:rsidP="00142364">
            <w:pPr>
              <w:jc w:val="both"/>
            </w:pPr>
            <w:r w:rsidRPr="002D1154">
              <w:t>-</w:t>
            </w:r>
          </w:p>
        </w:tc>
        <w:tc>
          <w:tcPr>
            <w:tcW w:w="664" w:type="pct"/>
            <w:gridSpan w:val="2"/>
          </w:tcPr>
          <w:p w:rsidR="00142364" w:rsidRPr="002D1154" w:rsidRDefault="00142364" w:rsidP="00142364">
            <w:pPr>
              <w:jc w:val="both"/>
            </w:pPr>
            <w:r w:rsidRPr="002D1154">
              <w:t>-</w:t>
            </w:r>
          </w:p>
        </w:tc>
        <w:tc>
          <w:tcPr>
            <w:tcW w:w="843" w:type="pct"/>
          </w:tcPr>
          <w:p w:rsidR="00142364" w:rsidRPr="002D1154" w:rsidRDefault="00142364" w:rsidP="00142364">
            <w:pPr>
              <w:jc w:val="both"/>
              <w:rPr>
                <w:highlight w:val="yellow"/>
              </w:rPr>
            </w:pPr>
            <w:r w:rsidRPr="00013A4A">
              <w:t>-</w:t>
            </w:r>
          </w:p>
        </w:tc>
        <w:tc>
          <w:tcPr>
            <w:tcW w:w="1861" w:type="pct"/>
          </w:tcPr>
          <w:p w:rsidR="00142364" w:rsidRPr="002D1154" w:rsidRDefault="00142364" w:rsidP="00142364">
            <w:pPr>
              <w:jc w:val="both"/>
            </w:pPr>
            <w:r w:rsidRPr="002D1154">
              <w:rPr>
                <w:i/>
              </w:rPr>
              <w:t>Указать сумму всего без учета НДС</w:t>
            </w:r>
          </w:p>
        </w:tc>
      </w:tr>
      <w:tr w:rsidR="00142364" w:rsidRPr="002D1154" w:rsidTr="00142364">
        <w:tc>
          <w:tcPr>
            <w:tcW w:w="997" w:type="pct"/>
          </w:tcPr>
          <w:p w:rsidR="00142364" w:rsidRPr="002D1154" w:rsidRDefault="00142364" w:rsidP="00142364">
            <w:pPr>
              <w:ind w:left="-108"/>
              <w:jc w:val="both"/>
              <w:rPr>
                <w:b/>
              </w:rPr>
            </w:pPr>
          </w:p>
        </w:tc>
        <w:tc>
          <w:tcPr>
            <w:tcW w:w="4003" w:type="pct"/>
            <w:gridSpan w:val="5"/>
          </w:tcPr>
          <w:p w:rsidR="00142364" w:rsidRPr="002D1154" w:rsidRDefault="00142364" w:rsidP="00142364">
            <w:pPr>
              <w:jc w:val="both"/>
              <w:rPr>
                <w:i/>
              </w:rPr>
            </w:pPr>
          </w:p>
        </w:tc>
      </w:tr>
      <w:tr w:rsidR="00142364" w:rsidRPr="002D1154" w:rsidTr="00142364">
        <w:tc>
          <w:tcPr>
            <w:tcW w:w="5000" w:type="pct"/>
            <w:gridSpan w:val="6"/>
          </w:tcPr>
          <w:p w:rsidR="00142364" w:rsidRPr="002D1154" w:rsidRDefault="00142364" w:rsidP="00142364">
            <w:pPr>
              <w:jc w:val="both"/>
              <w:rPr>
                <w:b/>
                <w:bCs/>
                <w:i/>
              </w:rPr>
            </w:pPr>
            <w:r w:rsidRPr="002D1154">
              <w:rPr>
                <w:b/>
                <w:bCs/>
                <w:sz w:val="28"/>
                <w:szCs w:val="28"/>
              </w:rPr>
              <w:t>5. Характеристики предлагаемых, услуг</w:t>
            </w:r>
            <w:r w:rsidRPr="002D1154">
              <w:rPr>
                <w:rStyle w:val="ae"/>
                <w:b/>
                <w:sz w:val="28"/>
                <w:szCs w:val="28"/>
              </w:rPr>
              <w:t xml:space="preserve"> </w:t>
            </w:r>
          </w:p>
        </w:tc>
      </w:tr>
      <w:tr w:rsidR="00142364" w:rsidRPr="002D1154" w:rsidTr="00142364">
        <w:tc>
          <w:tcPr>
            <w:tcW w:w="997" w:type="pct"/>
          </w:tcPr>
          <w:p w:rsidR="00142364" w:rsidRPr="002D1154" w:rsidRDefault="00142364" w:rsidP="00142364">
            <w:pPr>
              <w:jc w:val="both"/>
              <w:rPr>
                <w:i/>
              </w:rPr>
            </w:pPr>
            <w:r w:rsidRPr="002D1154">
              <w:rPr>
                <w:i/>
              </w:rPr>
              <w:t>Указать наименование услуги</w:t>
            </w:r>
          </w:p>
        </w:tc>
        <w:tc>
          <w:tcPr>
            <w:tcW w:w="921" w:type="pct"/>
            <w:gridSpan w:val="2"/>
          </w:tcPr>
          <w:p w:rsidR="00142364" w:rsidRPr="002D1154" w:rsidRDefault="00142364" w:rsidP="00142364">
            <w:pPr>
              <w:jc w:val="both"/>
            </w:pPr>
            <w:r w:rsidRPr="002D1154">
              <w:rPr>
                <w:bCs/>
              </w:rPr>
              <w:t>Технические и функциональные характеристики услуги</w:t>
            </w:r>
          </w:p>
        </w:tc>
        <w:tc>
          <w:tcPr>
            <w:tcW w:w="3082" w:type="pct"/>
            <w:gridSpan w:val="3"/>
          </w:tcPr>
          <w:p w:rsidR="00142364" w:rsidRPr="002D1154" w:rsidRDefault="00142364" w:rsidP="00142364">
            <w:pPr>
              <w:jc w:val="both"/>
              <w:rPr>
                <w:i/>
                <w:sz w:val="28"/>
                <w:szCs w:val="28"/>
              </w:rPr>
            </w:pPr>
            <w:r w:rsidRPr="002D1154">
              <w:rPr>
                <w:bCs/>
                <w:sz w:val="22"/>
                <w:szCs w:val="22"/>
              </w:rPr>
              <w:t xml:space="preserve">Участник </w:t>
            </w:r>
            <w:r w:rsidRPr="002D1154">
              <w:rPr>
                <w:sz w:val="22"/>
              </w:rPr>
              <w:t xml:space="preserve"> настоящим подтверждает, что </w:t>
            </w:r>
            <w:r w:rsidRPr="002D1154">
              <w:rPr>
                <w:bCs/>
                <w:sz w:val="22"/>
                <w:szCs w:val="22"/>
              </w:rPr>
              <w:t>предлагаемые</w:t>
            </w:r>
            <w:r w:rsidRPr="002D1154">
              <w:rPr>
                <w:sz w:val="22"/>
              </w:rPr>
              <w:t xml:space="preserve"> услуги соответствуют </w:t>
            </w:r>
            <w:r w:rsidRPr="002D1154">
              <w:rPr>
                <w:bCs/>
                <w:sz w:val="22"/>
                <w:szCs w:val="22"/>
              </w:rPr>
              <w:t xml:space="preserve">техническим и функциональным </w:t>
            </w:r>
            <w:r w:rsidRPr="002D1154">
              <w:rPr>
                <w:sz w:val="22"/>
              </w:rPr>
              <w:t xml:space="preserve">требованиям </w:t>
            </w:r>
            <w:r w:rsidRPr="002D1154">
              <w:rPr>
                <w:bCs/>
                <w:sz w:val="22"/>
                <w:szCs w:val="22"/>
              </w:rPr>
              <w:t>к услугам, указанным</w:t>
            </w:r>
            <w:r w:rsidRPr="002D1154">
              <w:rPr>
                <w:sz w:val="22"/>
              </w:rPr>
              <w:t xml:space="preserve"> в техническом задании документации</w:t>
            </w:r>
            <w:proofErr w:type="gramStart"/>
            <w:r w:rsidRPr="002D1154">
              <w:rPr>
                <w:sz w:val="22"/>
              </w:rPr>
              <w:t>.».</w:t>
            </w:r>
            <w:proofErr w:type="gramEnd"/>
          </w:p>
        </w:tc>
      </w:tr>
    </w:tbl>
    <w:p w:rsidR="00142364" w:rsidRPr="002D1154" w:rsidRDefault="00142364" w:rsidP="00142364"/>
    <w:p w:rsidR="00142364" w:rsidRDefault="00142364" w:rsidP="00142364">
      <w:pPr>
        <w:rPr>
          <w:sz w:val="28"/>
          <w:szCs w:val="28"/>
        </w:rPr>
        <w:sectPr w:rsidR="00142364" w:rsidSect="00142364">
          <w:pgSz w:w="11906" w:h="16838"/>
          <w:pgMar w:top="1103" w:right="850" w:bottom="1134" w:left="1701" w:header="708" w:footer="708" w:gutter="0"/>
          <w:cols w:space="708"/>
          <w:docGrid w:linePitch="360"/>
        </w:sectPr>
      </w:pPr>
    </w:p>
    <w:p w:rsidR="00142364" w:rsidRDefault="00142364" w:rsidP="00142364">
      <w:pPr>
        <w:pStyle w:val="2"/>
        <w:tabs>
          <w:tab w:val="left" w:pos="9092"/>
        </w:tabs>
        <w:suppressAutoHyphens/>
        <w:spacing w:before="0" w:after="0"/>
        <w:ind w:left="5103"/>
        <w:rPr>
          <w:rFonts w:ascii="Times New Roman" w:hAnsi="Times New Roman"/>
          <w:b w:val="0"/>
          <w:bCs w:val="0"/>
          <w:i w:val="0"/>
          <w:iCs w:val="0"/>
        </w:rPr>
      </w:pPr>
      <w:r w:rsidRPr="002C26AA">
        <w:rPr>
          <w:rFonts w:ascii="Times New Roman" w:hAnsi="Times New Roman"/>
          <w:b w:val="0"/>
          <w:bCs w:val="0"/>
          <w:i w:val="0"/>
          <w:iCs w:val="0"/>
        </w:rPr>
        <w:lastRenderedPageBreak/>
        <w:t>Приложение № 1</w:t>
      </w:r>
      <w:r>
        <w:rPr>
          <w:rFonts w:ascii="Times New Roman" w:hAnsi="Times New Roman"/>
          <w:b w:val="0"/>
          <w:bCs w:val="0"/>
          <w:i w:val="0"/>
          <w:iCs w:val="0"/>
        </w:rPr>
        <w:t>.4</w:t>
      </w:r>
      <w:r>
        <w:rPr>
          <w:rFonts w:ascii="Times New Roman" w:hAnsi="Times New Roman"/>
          <w:b w:val="0"/>
          <w:bCs w:val="0"/>
          <w:i w:val="0"/>
          <w:iCs w:val="0"/>
        </w:rPr>
        <w:tab/>
      </w:r>
    </w:p>
    <w:p w:rsidR="00142364" w:rsidRPr="000366FE" w:rsidRDefault="00142364" w:rsidP="00142364">
      <w:pPr>
        <w:pStyle w:val="2"/>
        <w:suppressAutoHyphens/>
        <w:spacing w:before="0" w:after="0"/>
        <w:ind w:left="5103"/>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142364" w:rsidRPr="000366FE" w:rsidRDefault="00142364" w:rsidP="00142364">
      <w:pPr>
        <w:ind w:left="6237" w:firstLine="1418"/>
        <w:rPr>
          <w:rFonts w:eastAsia="MS Mincho"/>
        </w:rPr>
      </w:pPr>
    </w:p>
    <w:p w:rsidR="00142364" w:rsidRPr="00E3375A" w:rsidRDefault="00142364" w:rsidP="00142364">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142364" w:rsidRPr="00EF6C56" w:rsidRDefault="00142364" w:rsidP="00142364">
      <w:pPr>
        <w:pStyle w:val="a9"/>
        <w:rPr>
          <w:sz w:val="28"/>
          <w:szCs w:val="28"/>
        </w:rPr>
      </w:pPr>
      <w:r w:rsidRPr="00EF6C56">
        <w:rPr>
          <w:sz w:val="28"/>
          <w:szCs w:val="28"/>
        </w:rPr>
        <w:t>При сопоставлении заявок и определении победителя открытого конкурса оцениваются:</w:t>
      </w:r>
    </w:p>
    <w:tbl>
      <w:tblPr>
        <w:tblW w:w="4872"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053"/>
        <w:gridCol w:w="1641"/>
        <w:gridCol w:w="4066"/>
      </w:tblGrid>
      <w:tr w:rsidR="00142364" w:rsidRPr="007A3972" w:rsidTr="009B4720">
        <w:trPr>
          <w:tblHeader/>
          <w:jc w:val="center"/>
        </w:trPr>
        <w:tc>
          <w:tcPr>
            <w:tcW w:w="303" w:type="pct"/>
            <w:vAlign w:val="center"/>
          </w:tcPr>
          <w:p w:rsidR="00142364" w:rsidRPr="007A3972" w:rsidRDefault="00142364" w:rsidP="00142364">
            <w:pPr>
              <w:pStyle w:val="a9"/>
              <w:tabs>
                <w:tab w:val="left" w:pos="1418"/>
              </w:tabs>
              <w:suppressAutoHyphens/>
              <w:jc w:val="center"/>
            </w:pPr>
            <w:r w:rsidRPr="007A3972">
              <w:t>№</w:t>
            </w:r>
          </w:p>
        </w:tc>
        <w:tc>
          <w:tcPr>
            <w:tcW w:w="1637" w:type="pct"/>
            <w:vAlign w:val="center"/>
          </w:tcPr>
          <w:p w:rsidR="00142364" w:rsidRPr="007A3972" w:rsidRDefault="00142364" w:rsidP="00142364">
            <w:pPr>
              <w:pStyle w:val="a9"/>
              <w:tabs>
                <w:tab w:val="left" w:pos="1418"/>
              </w:tabs>
              <w:suppressAutoHyphens/>
              <w:ind w:firstLine="0"/>
              <w:jc w:val="center"/>
            </w:pPr>
            <w:r w:rsidRPr="007A3972">
              <w:t>Наименование критерия</w:t>
            </w:r>
          </w:p>
        </w:tc>
        <w:tc>
          <w:tcPr>
            <w:tcW w:w="880" w:type="pct"/>
            <w:vAlign w:val="center"/>
          </w:tcPr>
          <w:p w:rsidR="00142364" w:rsidRPr="007A3972" w:rsidRDefault="00142364" w:rsidP="00142364">
            <w:pPr>
              <w:pStyle w:val="a9"/>
              <w:tabs>
                <w:tab w:val="left" w:pos="1418"/>
              </w:tabs>
              <w:suppressAutoHyphens/>
              <w:ind w:left="-108" w:right="-108" w:firstLine="0"/>
              <w:jc w:val="center"/>
            </w:pPr>
            <w:r w:rsidRPr="007A3972">
              <w:t xml:space="preserve">Максимальное </w:t>
            </w:r>
            <w:r w:rsidRPr="007A3972">
              <w:br/>
              <w:t>кол-во баллов</w:t>
            </w:r>
          </w:p>
        </w:tc>
        <w:tc>
          <w:tcPr>
            <w:tcW w:w="2180" w:type="pct"/>
            <w:vAlign w:val="center"/>
          </w:tcPr>
          <w:p w:rsidR="00142364" w:rsidRPr="007A3972" w:rsidRDefault="00142364" w:rsidP="00142364">
            <w:pPr>
              <w:pStyle w:val="a9"/>
              <w:tabs>
                <w:tab w:val="left" w:pos="1418"/>
              </w:tabs>
              <w:suppressAutoHyphens/>
              <w:ind w:right="-391" w:firstLine="0"/>
              <w:jc w:val="center"/>
            </w:pPr>
            <w:r w:rsidRPr="007A3972">
              <w:t>Порядок оценки по критерию</w:t>
            </w:r>
          </w:p>
        </w:tc>
      </w:tr>
      <w:tr w:rsidR="00142364" w:rsidRPr="007A3972" w:rsidTr="009B4720">
        <w:trPr>
          <w:trHeight w:val="275"/>
          <w:jc w:val="center"/>
        </w:trPr>
        <w:tc>
          <w:tcPr>
            <w:tcW w:w="303" w:type="pct"/>
            <w:vAlign w:val="center"/>
          </w:tcPr>
          <w:p w:rsidR="00142364" w:rsidRPr="007A3972" w:rsidRDefault="00142364" w:rsidP="009B4720">
            <w:pPr>
              <w:pStyle w:val="a9"/>
              <w:tabs>
                <w:tab w:val="left" w:pos="1418"/>
              </w:tabs>
              <w:suppressAutoHyphens/>
              <w:jc w:val="center"/>
            </w:pPr>
            <w:r w:rsidRPr="007A3972">
              <w:t>1</w:t>
            </w:r>
          </w:p>
        </w:tc>
        <w:tc>
          <w:tcPr>
            <w:tcW w:w="4697" w:type="pct"/>
            <w:gridSpan w:val="3"/>
            <w:vAlign w:val="center"/>
          </w:tcPr>
          <w:p w:rsidR="00142364" w:rsidRPr="007A3972" w:rsidRDefault="00142364" w:rsidP="00142364">
            <w:pPr>
              <w:pStyle w:val="a9"/>
              <w:tabs>
                <w:tab w:val="left" w:pos="1418"/>
              </w:tabs>
              <w:suppressAutoHyphens/>
              <w:rPr>
                <w:bCs/>
                <w:color w:val="000000"/>
              </w:rPr>
            </w:pPr>
            <w:r w:rsidRPr="007A3972">
              <w:t>Квалификация  участника</w:t>
            </w:r>
          </w:p>
        </w:tc>
      </w:tr>
      <w:tr w:rsidR="00142364" w:rsidRPr="007A3972" w:rsidTr="009B4720">
        <w:trPr>
          <w:trHeight w:val="1725"/>
          <w:jc w:val="center"/>
        </w:trPr>
        <w:tc>
          <w:tcPr>
            <w:tcW w:w="303" w:type="pct"/>
            <w:vAlign w:val="center"/>
          </w:tcPr>
          <w:p w:rsidR="00142364" w:rsidRPr="007A3972" w:rsidRDefault="00142364" w:rsidP="009B4720">
            <w:pPr>
              <w:pStyle w:val="a9"/>
              <w:tabs>
                <w:tab w:val="left" w:pos="1418"/>
              </w:tabs>
              <w:suppressAutoHyphens/>
              <w:jc w:val="center"/>
            </w:pPr>
            <w:r w:rsidRPr="007A3972">
              <w:t>1</w:t>
            </w:r>
            <w:r>
              <w:t>1</w:t>
            </w:r>
            <w:r w:rsidRPr="007A3972">
              <w:t>.</w:t>
            </w:r>
          </w:p>
        </w:tc>
        <w:tc>
          <w:tcPr>
            <w:tcW w:w="1637" w:type="pct"/>
            <w:vAlign w:val="center"/>
          </w:tcPr>
          <w:p w:rsidR="00142364" w:rsidRPr="007A3972" w:rsidRDefault="00142364" w:rsidP="00EE07C0">
            <w:pPr>
              <w:jc w:val="center"/>
            </w:pPr>
            <w:r w:rsidRPr="007A3972">
              <w:t xml:space="preserve">Сумма страховых выплат по договорам страхования </w:t>
            </w:r>
            <w:r w:rsidR="00EE07C0">
              <w:t>от несчастных случаев и болезней</w:t>
            </w:r>
            <w:r w:rsidRPr="007A3972">
              <w:t xml:space="preserve"> за 201</w:t>
            </w:r>
            <w:r>
              <w:t>9</w:t>
            </w:r>
            <w:r w:rsidRPr="007A3972">
              <w:t xml:space="preserve"> год, в тыс.</w:t>
            </w:r>
            <w:r>
              <w:t xml:space="preserve"> </w:t>
            </w:r>
            <w:r w:rsidRPr="007A3972">
              <w:t xml:space="preserve">руб. </w:t>
            </w:r>
          </w:p>
        </w:tc>
        <w:tc>
          <w:tcPr>
            <w:tcW w:w="880" w:type="pct"/>
            <w:shd w:val="clear" w:color="auto" w:fill="auto"/>
            <w:vAlign w:val="center"/>
          </w:tcPr>
          <w:p w:rsidR="00142364" w:rsidRPr="007A3972" w:rsidRDefault="00142364" w:rsidP="00142364">
            <w:pPr>
              <w:jc w:val="center"/>
            </w:pPr>
            <w:r w:rsidRPr="007A3972">
              <w:t>10</w:t>
            </w:r>
          </w:p>
        </w:tc>
        <w:tc>
          <w:tcPr>
            <w:tcW w:w="2180" w:type="pct"/>
            <w:shd w:val="clear" w:color="auto" w:fill="auto"/>
            <w:vAlign w:val="center"/>
          </w:tcPr>
          <w:p w:rsidR="00142364" w:rsidRPr="007A3972" w:rsidRDefault="00142364" w:rsidP="00142364">
            <w:pPr>
              <w:shd w:val="clear" w:color="auto" w:fill="FFFFFF"/>
              <w:spacing w:line="280" w:lineRule="exact"/>
              <w:ind w:left="-34" w:right="74"/>
              <w:jc w:val="center"/>
            </w:pPr>
            <w:r w:rsidRPr="007A3972">
              <w:t xml:space="preserve">Оценивается путем деления суммы страховых выплат, осуществленных </w:t>
            </w:r>
            <w:r w:rsidRPr="007A3972">
              <w:rPr>
                <w:lang w:val="en-US"/>
              </w:rPr>
              <w:t>j</w:t>
            </w:r>
            <w:r w:rsidRPr="007A3972">
              <w:t>-ым участником на максимальную сумму страховых выплат из всех осуществленных участниками</w:t>
            </w:r>
          </w:p>
          <w:p w:rsidR="00142364" w:rsidRPr="007A3972" w:rsidRDefault="00142364" w:rsidP="00142364">
            <w:pPr>
              <w:pStyle w:val="aff2"/>
              <w:spacing w:after="0"/>
              <w:jc w:val="center"/>
            </w:pPr>
            <w:r w:rsidRPr="007A3972">
              <w:rPr>
                <w:position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38pt" o:ole="">
                  <v:imagedata r:id="rId5" o:title=""/>
                </v:shape>
                <o:OLEObject Type="Embed" ProgID="Equation.3" ShapeID="_x0000_i1025" DrawAspect="Content" ObjectID="_1658659975" r:id="rId6"/>
              </w:object>
            </w:r>
            <w:r w:rsidRPr="007A3972">
              <w:t xml:space="preserve"> , где</w:t>
            </w:r>
          </w:p>
          <w:p w:rsidR="00142364" w:rsidRPr="007A3972" w:rsidRDefault="00142364" w:rsidP="00142364">
            <w:pPr>
              <w:pStyle w:val="aff2"/>
              <w:spacing w:after="0" w:line="280" w:lineRule="exact"/>
              <w:jc w:val="center"/>
            </w:pPr>
            <w:r w:rsidRPr="007A3972">
              <w:rPr>
                <w:lang w:val="en-US"/>
              </w:rPr>
              <w:t>D</w:t>
            </w:r>
            <w:r w:rsidRPr="007A3972">
              <w:t xml:space="preserve"> – количество баллов </w:t>
            </w:r>
            <w:r w:rsidRPr="007A3972">
              <w:rPr>
                <w:lang w:val="en-US"/>
              </w:rPr>
              <w:t>j</w:t>
            </w:r>
            <w:r w:rsidRPr="007A3972">
              <w:t>-го участника по критерию;</w:t>
            </w:r>
          </w:p>
          <w:p w:rsidR="00142364" w:rsidRPr="007A3972" w:rsidRDefault="00142364" w:rsidP="00142364">
            <w:pPr>
              <w:pStyle w:val="aff2"/>
              <w:spacing w:after="0" w:line="280" w:lineRule="exact"/>
              <w:jc w:val="center"/>
            </w:pPr>
            <w:proofErr w:type="spellStart"/>
            <w:r w:rsidRPr="007A3972">
              <w:rPr>
                <w:lang w:val="en-US"/>
              </w:rPr>
              <w:t>Dmax</w:t>
            </w:r>
            <w:proofErr w:type="spellEnd"/>
            <w:r w:rsidRPr="007A3972">
              <w:t xml:space="preserve"> – максимальное значение оцениваемого показателя среди всех участников;</w:t>
            </w:r>
          </w:p>
          <w:p w:rsidR="00142364" w:rsidRPr="007A3972" w:rsidRDefault="00142364" w:rsidP="00142364">
            <w:pPr>
              <w:shd w:val="clear" w:color="auto" w:fill="FFFFFF"/>
              <w:spacing w:line="280" w:lineRule="exact"/>
              <w:ind w:left="-34" w:right="74"/>
              <w:jc w:val="center"/>
            </w:pPr>
            <w:proofErr w:type="spellStart"/>
            <w:r w:rsidRPr="007A3972">
              <w:rPr>
                <w:lang w:val="en-US"/>
              </w:rPr>
              <w:t>Dj</w:t>
            </w:r>
            <w:proofErr w:type="spellEnd"/>
            <w:r w:rsidRPr="007A3972">
              <w:t xml:space="preserve"> – показатель </w:t>
            </w:r>
            <w:proofErr w:type="spellStart"/>
            <w:r w:rsidRPr="007A3972">
              <w:rPr>
                <w:i/>
                <w:iCs/>
                <w:lang w:val="en-US"/>
              </w:rPr>
              <w:t>i</w:t>
            </w:r>
            <w:proofErr w:type="spellEnd"/>
            <w:r w:rsidRPr="007A3972">
              <w:t>-го участника по оцениваемому критерию.</w:t>
            </w:r>
          </w:p>
          <w:p w:rsidR="00142364" w:rsidRPr="007A3972" w:rsidRDefault="00142364" w:rsidP="00142364">
            <w:pPr>
              <w:spacing w:line="280" w:lineRule="exact"/>
              <w:jc w:val="center"/>
            </w:pPr>
            <w:r w:rsidRPr="007A3972">
              <w:t>10 – максимально возможное количество баллов.</w:t>
            </w:r>
          </w:p>
        </w:tc>
      </w:tr>
      <w:tr w:rsidR="00142364" w:rsidRPr="007A3972" w:rsidTr="009B4720">
        <w:trPr>
          <w:trHeight w:val="1725"/>
          <w:jc w:val="center"/>
        </w:trPr>
        <w:tc>
          <w:tcPr>
            <w:tcW w:w="303" w:type="pct"/>
            <w:vAlign w:val="center"/>
          </w:tcPr>
          <w:p w:rsidR="00142364" w:rsidRPr="007A3972" w:rsidRDefault="00142364" w:rsidP="009B4720">
            <w:pPr>
              <w:pStyle w:val="a9"/>
              <w:tabs>
                <w:tab w:val="left" w:pos="1418"/>
              </w:tabs>
              <w:suppressAutoHyphens/>
              <w:jc w:val="center"/>
            </w:pPr>
            <w:r w:rsidRPr="007A3972">
              <w:t>1</w:t>
            </w:r>
            <w:r>
              <w:t>2</w:t>
            </w:r>
            <w:r w:rsidRPr="007A3972">
              <w:t>.</w:t>
            </w:r>
          </w:p>
        </w:tc>
        <w:tc>
          <w:tcPr>
            <w:tcW w:w="1637" w:type="pct"/>
            <w:vAlign w:val="center"/>
          </w:tcPr>
          <w:p w:rsidR="00142364" w:rsidRPr="007A3972" w:rsidRDefault="00142364" w:rsidP="00EE07C0">
            <w:pPr>
              <w:jc w:val="center"/>
              <w:rPr>
                <w:bCs/>
              </w:rPr>
            </w:pPr>
            <w:r w:rsidRPr="007A3972">
              <w:t xml:space="preserve">Уровень страховых выплат к страховым премиям по страхованию </w:t>
            </w:r>
            <w:r w:rsidR="00EE07C0">
              <w:t>от несчастных случаев и болезней</w:t>
            </w:r>
            <w:r w:rsidRPr="007A3972">
              <w:t xml:space="preserve"> за 201</w:t>
            </w:r>
            <w:r>
              <w:t>9</w:t>
            </w:r>
            <w:r w:rsidRPr="007A3972">
              <w:t xml:space="preserve"> год</w:t>
            </w:r>
            <w:r>
              <w:t>.</w:t>
            </w:r>
          </w:p>
        </w:tc>
        <w:tc>
          <w:tcPr>
            <w:tcW w:w="880" w:type="pct"/>
            <w:shd w:val="clear" w:color="auto" w:fill="auto"/>
            <w:vAlign w:val="center"/>
          </w:tcPr>
          <w:p w:rsidR="00142364" w:rsidRPr="007A3972" w:rsidRDefault="00142364" w:rsidP="00142364">
            <w:pPr>
              <w:jc w:val="center"/>
              <w:rPr>
                <w:b/>
              </w:rPr>
            </w:pPr>
            <w:r w:rsidRPr="007A3972">
              <w:t>5</w:t>
            </w:r>
          </w:p>
        </w:tc>
        <w:tc>
          <w:tcPr>
            <w:tcW w:w="2180" w:type="pct"/>
            <w:shd w:val="clear" w:color="auto" w:fill="auto"/>
            <w:vAlign w:val="center"/>
          </w:tcPr>
          <w:p w:rsidR="00142364" w:rsidRPr="007A3972" w:rsidRDefault="00142364" w:rsidP="00142364">
            <w:pPr>
              <w:shd w:val="clear" w:color="auto" w:fill="FFFFFF"/>
              <w:ind w:left="-34" w:right="74"/>
              <w:jc w:val="center"/>
              <w:rPr>
                <w:color w:val="000000"/>
              </w:rPr>
            </w:pPr>
            <w:r w:rsidRPr="007A3972">
              <w:rPr>
                <w:color w:val="000000"/>
              </w:rPr>
              <w:t xml:space="preserve">Оценивается путем сопоставления суммы страховых выплат, осуществленных </w:t>
            </w:r>
            <w:r w:rsidRPr="007A3972">
              <w:rPr>
                <w:lang w:val="en-US"/>
              </w:rPr>
              <w:t>j</w:t>
            </w:r>
            <w:r w:rsidRPr="007A3972">
              <w:t>-ым</w:t>
            </w:r>
            <w:r w:rsidRPr="007A3972">
              <w:rPr>
                <w:color w:val="000000"/>
              </w:rPr>
              <w:t xml:space="preserve"> участником и суммой страховой премии </w:t>
            </w:r>
            <w:r w:rsidRPr="007A3972">
              <w:rPr>
                <w:lang w:val="en-US"/>
              </w:rPr>
              <w:t>j</w:t>
            </w:r>
            <w:r w:rsidRPr="007A3972">
              <w:t>-ым</w:t>
            </w:r>
            <w:r w:rsidRPr="007A3972">
              <w:rPr>
                <w:color w:val="000000"/>
              </w:rPr>
              <w:t xml:space="preserve"> участником</w:t>
            </w:r>
          </w:p>
          <w:p w:rsidR="00142364" w:rsidRPr="007A3972" w:rsidRDefault="00142364" w:rsidP="00142364">
            <w:pPr>
              <w:pStyle w:val="aff2"/>
              <w:jc w:val="center"/>
            </w:pPr>
            <w:r w:rsidRPr="007A3972">
              <w:rPr>
                <w:position w:val="-30"/>
              </w:rPr>
              <w:object w:dxaOrig="1100" w:dyaOrig="680">
                <v:shape id="_x0000_i1026" type="#_x0000_t75" style="width:69pt;height:42pt" o:ole="">
                  <v:imagedata r:id="rId7" o:title=""/>
                </v:shape>
                <o:OLEObject Type="Embed" ProgID="Equation.3" ShapeID="_x0000_i1026" DrawAspect="Content" ObjectID="_1658659976" r:id="rId8"/>
              </w:object>
            </w:r>
            <w:r w:rsidRPr="007A3972">
              <w:t xml:space="preserve"> , где</w:t>
            </w:r>
          </w:p>
          <w:p w:rsidR="00142364" w:rsidRPr="007A3972" w:rsidRDefault="00142364" w:rsidP="00142364">
            <w:pPr>
              <w:shd w:val="clear" w:color="auto" w:fill="FFFFFF"/>
              <w:ind w:left="-34" w:right="74"/>
              <w:jc w:val="center"/>
              <w:rPr>
                <w:color w:val="000000"/>
              </w:rPr>
            </w:pPr>
            <w:r w:rsidRPr="007A3972">
              <w:rPr>
                <w:color w:val="000000"/>
              </w:rPr>
              <w:t>D – количество баллов j-го участника по критерию;</w:t>
            </w:r>
          </w:p>
          <w:p w:rsidR="00142364" w:rsidRPr="007A3972" w:rsidRDefault="00142364" w:rsidP="00142364">
            <w:pPr>
              <w:shd w:val="clear" w:color="auto" w:fill="FFFFFF"/>
              <w:ind w:left="-34" w:right="74"/>
              <w:jc w:val="center"/>
              <w:rPr>
                <w:color w:val="000000"/>
              </w:rPr>
            </w:pPr>
            <w:proofErr w:type="spellStart"/>
            <w:r w:rsidRPr="007A3972">
              <w:rPr>
                <w:color w:val="000000"/>
              </w:rPr>
              <w:t>Dj</w:t>
            </w:r>
            <w:proofErr w:type="spellEnd"/>
            <w:r w:rsidRPr="007A3972">
              <w:rPr>
                <w:color w:val="000000"/>
              </w:rPr>
              <w:t xml:space="preserve">  –сумма страховой выплаты у j-го участника;</w:t>
            </w:r>
          </w:p>
          <w:p w:rsidR="00142364" w:rsidRPr="007A3972" w:rsidRDefault="00142364" w:rsidP="00142364">
            <w:pPr>
              <w:shd w:val="clear" w:color="auto" w:fill="FFFFFF"/>
              <w:ind w:left="-34" w:right="74"/>
              <w:jc w:val="center"/>
              <w:rPr>
                <w:color w:val="000000"/>
              </w:rPr>
            </w:pPr>
            <w:proofErr w:type="spellStart"/>
            <w:r w:rsidRPr="007A3972">
              <w:rPr>
                <w:color w:val="000000"/>
                <w:lang w:val="en-US"/>
              </w:rPr>
              <w:t>Qj</w:t>
            </w:r>
            <w:proofErr w:type="spellEnd"/>
            <w:r w:rsidRPr="007A3972">
              <w:rPr>
                <w:color w:val="000000"/>
              </w:rPr>
              <w:t xml:space="preserve"> – сумма страховой премии у </w:t>
            </w:r>
            <w:r w:rsidRPr="007A3972">
              <w:rPr>
                <w:color w:val="000000"/>
                <w:lang w:val="en-US"/>
              </w:rPr>
              <w:t>j</w:t>
            </w:r>
            <w:r w:rsidRPr="007A3972">
              <w:rPr>
                <w:color w:val="000000"/>
              </w:rPr>
              <w:t>-го участника.</w:t>
            </w:r>
          </w:p>
          <w:p w:rsidR="00142364" w:rsidRPr="007A3972" w:rsidRDefault="00142364" w:rsidP="00142364">
            <w:pPr>
              <w:jc w:val="center"/>
            </w:pPr>
            <w:r w:rsidRPr="007A3972">
              <w:t>5 – максимально возможное количество баллов</w:t>
            </w:r>
          </w:p>
        </w:tc>
      </w:tr>
      <w:tr w:rsidR="00142364" w:rsidRPr="007A3972" w:rsidTr="009B4720">
        <w:trPr>
          <w:trHeight w:val="1725"/>
          <w:jc w:val="center"/>
        </w:trPr>
        <w:tc>
          <w:tcPr>
            <w:tcW w:w="303" w:type="pct"/>
            <w:vAlign w:val="center"/>
          </w:tcPr>
          <w:p w:rsidR="00142364" w:rsidRPr="007A3972" w:rsidRDefault="00142364" w:rsidP="009B4720">
            <w:pPr>
              <w:pStyle w:val="a9"/>
              <w:tabs>
                <w:tab w:val="left" w:pos="1418"/>
              </w:tabs>
              <w:suppressAutoHyphens/>
              <w:jc w:val="center"/>
            </w:pPr>
            <w:r w:rsidRPr="007A3972">
              <w:lastRenderedPageBreak/>
              <w:t>1</w:t>
            </w:r>
            <w:r>
              <w:t>3</w:t>
            </w:r>
            <w:r w:rsidRPr="007A3972">
              <w:t>.</w:t>
            </w:r>
          </w:p>
        </w:tc>
        <w:tc>
          <w:tcPr>
            <w:tcW w:w="1637" w:type="pct"/>
            <w:vAlign w:val="center"/>
          </w:tcPr>
          <w:p w:rsidR="00142364" w:rsidRPr="007A3972" w:rsidRDefault="00142364" w:rsidP="00EE07C0">
            <w:pPr>
              <w:jc w:val="center"/>
            </w:pPr>
            <w:r w:rsidRPr="007A3972">
              <w:t xml:space="preserve">Прирост суммы полученной страховой премии по страхованию </w:t>
            </w:r>
            <w:r w:rsidR="00EE07C0">
              <w:t>от несчастных случаев и болезней</w:t>
            </w:r>
            <w:r w:rsidRPr="007A3972">
              <w:t xml:space="preserve"> за период 201</w:t>
            </w:r>
            <w:r>
              <w:t>8</w:t>
            </w:r>
            <w:r w:rsidRPr="007A3972">
              <w:t>-201</w:t>
            </w:r>
            <w:r>
              <w:t>9</w:t>
            </w:r>
            <w:r w:rsidRPr="007A3972">
              <w:t xml:space="preserve"> гг.</w:t>
            </w:r>
          </w:p>
        </w:tc>
        <w:tc>
          <w:tcPr>
            <w:tcW w:w="880" w:type="pct"/>
            <w:shd w:val="clear" w:color="auto" w:fill="auto"/>
            <w:vAlign w:val="center"/>
          </w:tcPr>
          <w:p w:rsidR="00142364" w:rsidRPr="007A3972" w:rsidRDefault="00142364" w:rsidP="00142364">
            <w:pPr>
              <w:jc w:val="center"/>
            </w:pPr>
            <w:r w:rsidRPr="007A3972">
              <w:t>5</w:t>
            </w:r>
          </w:p>
        </w:tc>
        <w:tc>
          <w:tcPr>
            <w:tcW w:w="2180" w:type="pct"/>
            <w:shd w:val="clear" w:color="auto" w:fill="auto"/>
            <w:vAlign w:val="center"/>
          </w:tcPr>
          <w:p w:rsidR="00142364" w:rsidRPr="007A3972" w:rsidRDefault="00142364" w:rsidP="00142364">
            <w:pPr>
              <w:shd w:val="clear" w:color="auto" w:fill="FFFFFF"/>
              <w:ind w:left="-34" w:right="74"/>
              <w:jc w:val="center"/>
              <w:rPr>
                <w:color w:val="000000"/>
              </w:rPr>
            </w:pPr>
            <w:r w:rsidRPr="007A3972">
              <w:rPr>
                <w:color w:val="000000"/>
              </w:rPr>
              <w:t xml:space="preserve">Оценивается путем сопоставления разницы в страховой премии, полученной </w:t>
            </w:r>
            <w:r w:rsidRPr="007A3972">
              <w:rPr>
                <w:lang w:val="en-US"/>
              </w:rPr>
              <w:t>j</w:t>
            </w:r>
            <w:r w:rsidRPr="007A3972">
              <w:t>-ым</w:t>
            </w:r>
            <w:r w:rsidRPr="007A3972">
              <w:rPr>
                <w:color w:val="000000"/>
              </w:rPr>
              <w:t xml:space="preserve"> участником за 201</w:t>
            </w:r>
            <w:r>
              <w:rPr>
                <w:color w:val="000000"/>
              </w:rPr>
              <w:t>9</w:t>
            </w:r>
            <w:r w:rsidRPr="007A3972">
              <w:rPr>
                <w:color w:val="000000"/>
              </w:rPr>
              <w:t xml:space="preserve"> и 201</w:t>
            </w:r>
            <w:r>
              <w:rPr>
                <w:color w:val="000000"/>
              </w:rPr>
              <w:t>8</w:t>
            </w:r>
            <w:r w:rsidRPr="007A3972">
              <w:rPr>
                <w:color w:val="000000"/>
              </w:rPr>
              <w:t xml:space="preserve"> год к сумме страховой премии, полученной </w:t>
            </w:r>
            <w:proofErr w:type="spellStart"/>
            <w:r w:rsidRPr="007A3972">
              <w:rPr>
                <w:color w:val="000000"/>
              </w:rPr>
              <w:t>j-ым</w:t>
            </w:r>
            <w:proofErr w:type="spellEnd"/>
            <w:r w:rsidRPr="007A3972">
              <w:rPr>
                <w:color w:val="000000"/>
              </w:rPr>
              <w:t xml:space="preserve"> участником в 201</w:t>
            </w:r>
            <w:r>
              <w:rPr>
                <w:color w:val="000000"/>
              </w:rPr>
              <w:t>8</w:t>
            </w:r>
            <w:r w:rsidRPr="007A3972">
              <w:rPr>
                <w:color w:val="000000"/>
              </w:rPr>
              <w:t xml:space="preserve"> году, и рассчитывается по формуле:</w:t>
            </w:r>
          </w:p>
          <w:p w:rsidR="00142364" w:rsidRPr="007A3972" w:rsidRDefault="00142364" w:rsidP="00142364">
            <w:pPr>
              <w:pStyle w:val="aff2"/>
              <w:spacing w:after="0"/>
              <w:jc w:val="center"/>
            </w:pPr>
            <w:r w:rsidRPr="007A3972">
              <w:rPr>
                <w:position w:val="-24"/>
              </w:rPr>
              <w:object w:dxaOrig="1740" w:dyaOrig="620">
                <v:shape id="_x0000_i1027" type="#_x0000_t75" style="width:106pt;height:38pt" o:ole="">
                  <v:imagedata r:id="rId9" o:title=""/>
                </v:shape>
                <o:OLEObject Type="Embed" ProgID="Equation.3" ShapeID="_x0000_i1027" DrawAspect="Content" ObjectID="_1658659977" r:id="rId10"/>
              </w:object>
            </w:r>
            <w:r w:rsidRPr="007A3972">
              <w:t xml:space="preserve"> , где</w:t>
            </w:r>
          </w:p>
          <w:p w:rsidR="00142364" w:rsidRPr="007A3972" w:rsidRDefault="00142364" w:rsidP="00142364">
            <w:pPr>
              <w:shd w:val="clear" w:color="auto" w:fill="FFFFFF"/>
              <w:ind w:left="-34" w:right="74"/>
              <w:jc w:val="center"/>
              <w:rPr>
                <w:color w:val="000000"/>
              </w:rPr>
            </w:pPr>
            <w:r w:rsidRPr="007A3972">
              <w:rPr>
                <w:color w:val="000000"/>
              </w:rPr>
              <w:t>B – количество баллов j-го участника по критерию;</w:t>
            </w:r>
          </w:p>
          <w:p w:rsidR="00142364" w:rsidRPr="007A3972" w:rsidRDefault="00142364" w:rsidP="00142364">
            <w:pPr>
              <w:shd w:val="clear" w:color="auto" w:fill="FFFFFF"/>
              <w:ind w:left="-34" w:right="74"/>
              <w:jc w:val="center"/>
              <w:rPr>
                <w:color w:val="000000"/>
              </w:rPr>
            </w:pPr>
            <w:r w:rsidRPr="007A3972">
              <w:rPr>
                <w:color w:val="000000"/>
              </w:rPr>
              <w:t>B1– сумма страховой премии участника за 201</w:t>
            </w:r>
            <w:r>
              <w:rPr>
                <w:color w:val="000000"/>
              </w:rPr>
              <w:t>9</w:t>
            </w:r>
            <w:r w:rsidRPr="007A3972">
              <w:rPr>
                <w:color w:val="000000"/>
              </w:rPr>
              <w:t xml:space="preserve"> год;</w:t>
            </w:r>
          </w:p>
          <w:p w:rsidR="00142364" w:rsidRPr="007A3972" w:rsidRDefault="00142364" w:rsidP="00142364">
            <w:pPr>
              <w:shd w:val="clear" w:color="auto" w:fill="FFFFFF"/>
              <w:ind w:left="-34" w:right="74"/>
              <w:jc w:val="center"/>
              <w:rPr>
                <w:color w:val="000000"/>
              </w:rPr>
            </w:pPr>
            <w:r w:rsidRPr="007A3972">
              <w:rPr>
                <w:color w:val="000000"/>
                <w:lang w:val="en-US"/>
              </w:rPr>
              <w:t>B</w:t>
            </w:r>
            <w:r w:rsidRPr="007A3972">
              <w:rPr>
                <w:color w:val="000000"/>
              </w:rPr>
              <w:t>2 – сумма страховой премии участника за 201</w:t>
            </w:r>
            <w:r>
              <w:rPr>
                <w:color w:val="000000"/>
              </w:rPr>
              <w:t>8</w:t>
            </w:r>
            <w:r w:rsidRPr="007A3972">
              <w:rPr>
                <w:color w:val="000000"/>
              </w:rPr>
              <w:t xml:space="preserve"> год.</w:t>
            </w:r>
          </w:p>
          <w:p w:rsidR="00142364" w:rsidRPr="007A3972" w:rsidRDefault="00142364" w:rsidP="00142364">
            <w:pPr>
              <w:shd w:val="clear" w:color="auto" w:fill="FFFFFF"/>
              <w:ind w:left="-34" w:right="74"/>
              <w:jc w:val="center"/>
              <w:rPr>
                <w:color w:val="000000"/>
              </w:rPr>
            </w:pPr>
            <w:r w:rsidRPr="007A3972">
              <w:rPr>
                <w:color w:val="000000"/>
              </w:rPr>
              <w:t>В случае если «</w:t>
            </w:r>
            <w:r w:rsidRPr="007A3972">
              <w:rPr>
                <w:color w:val="000000"/>
                <w:lang w:val="en-US"/>
              </w:rPr>
              <w:t>B</w:t>
            </w:r>
            <w:r w:rsidRPr="007A3972">
              <w:rPr>
                <w:color w:val="000000"/>
              </w:rPr>
              <w:t>» имеет отрицательное значение, то участнику присваивается 0 баллов.</w:t>
            </w:r>
          </w:p>
          <w:p w:rsidR="00142364" w:rsidRPr="007A3972" w:rsidRDefault="00142364" w:rsidP="00142364">
            <w:pPr>
              <w:shd w:val="clear" w:color="auto" w:fill="FFFFFF"/>
              <w:ind w:left="-34" w:right="74"/>
              <w:jc w:val="center"/>
              <w:rPr>
                <w:color w:val="000000"/>
              </w:rPr>
            </w:pPr>
            <w:r w:rsidRPr="007A3972">
              <w:t>5</w:t>
            </w:r>
            <w:r w:rsidRPr="007A3972">
              <w:rPr>
                <w:b/>
              </w:rPr>
              <w:t xml:space="preserve"> </w:t>
            </w:r>
            <w:r w:rsidRPr="007A3972">
              <w:t>– максимально возможное количество баллов</w:t>
            </w:r>
          </w:p>
        </w:tc>
      </w:tr>
      <w:tr w:rsidR="00142364" w:rsidRPr="005E7C99" w:rsidTr="00E13DCC">
        <w:trPr>
          <w:trHeight w:val="3010"/>
          <w:jc w:val="center"/>
        </w:trPr>
        <w:tc>
          <w:tcPr>
            <w:tcW w:w="303" w:type="pct"/>
            <w:vAlign w:val="center"/>
          </w:tcPr>
          <w:p w:rsidR="00142364" w:rsidRPr="007A3972" w:rsidRDefault="00142364" w:rsidP="009B4720">
            <w:pPr>
              <w:pStyle w:val="a9"/>
              <w:tabs>
                <w:tab w:val="left" w:pos="1418"/>
              </w:tabs>
              <w:suppressAutoHyphens/>
              <w:jc w:val="center"/>
            </w:pPr>
            <w:r>
              <w:t>1</w:t>
            </w:r>
            <w:r w:rsidR="009B4720">
              <w:t>4</w:t>
            </w:r>
            <w:r>
              <w:t>.</w:t>
            </w:r>
          </w:p>
        </w:tc>
        <w:tc>
          <w:tcPr>
            <w:tcW w:w="1637" w:type="pct"/>
            <w:vAlign w:val="center"/>
          </w:tcPr>
          <w:p w:rsidR="00142364" w:rsidRPr="005E7C99" w:rsidRDefault="00142364" w:rsidP="00142364">
            <w:pPr>
              <w:jc w:val="center"/>
            </w:pPr>
            <w:r w:rsidRPr="005E7C99">
              <w:t>Наличие действующего рейтинга надежности  рейтингового агентства  RAEX (Эксперт РА)</w:t>
            </w:r>
          </w:p>
        </w:tc>
        <w:tc>
          <w:tcPr>
            <w:tcW w:w="880" w:type="pct"/>
            <w:vAlign w:val="center"/>
          </w:tcPr>
          <w:p w:rsidR="00142364" w:rsidRPr="005E7C99" w:rsidRDefault="00142364" w:rsidP="00142364">
            <w:pPr>
              <w:jc w:val="center"/>
            </w:pPr>
            <w:r>
              <w:t>20</w:t>
            </w:r>
          </w:p>
        </w:tc>
        <w:tc>
          <w:tcPr>
            <w:tcW w:w="2180" w:type="pct"/>
            <w:vAlign w:val="center"/>
          </w:tcPr>
          <w:p w:rsidR="00142364" w:rsidRPr="005E7C99" w:rsidRDefault="00142364" w:rsidP="00142364">
            <w:pPr>
              <w:shd w:val="clear" w:color="auto" w:fill="FFFFFF"/>
              <w:spacing w:line="280" w:lineRule="exact"/>
              <w:ind w:left="34" w:right="-6"/>
              <w:jc w:val="center"/>
            </w:pPr>
            <w:r w:rsidRPr="005E7C99">
              <w:t>Оценивается путем присвоения баллов:</w:t>
            </w:r>
          </w:p>
          <w:p w:rsidR="00142364" w:rsidRPr="005E7C99" w:rsidRDefault="00142364" w:rsidP="00142364">
            <w:pPr>
              <w:shd w:val="clear" w:color="auto" w:fill="FFFFFF"/>
              <w:spacing w:line="280" w:lineRule="exact"/>
              <w:ind w:left="34" w:right="-6"/>
              <w:jc w:val="center"/>
            </w:pPr>
            <w:r w:rsidRPr="005E7C99">
              <w:t xml:space="preserve">в диапазоне от  </w:t>
            </w:r>
            <w:proofErr w:type="spellStart"/>
            <w:r w:rsidRPr="005E7C99">
              <w:rPr>
                <w:lang w:val="en-US"/>
              </w:rPr>
              <w:t>ruAAA</w:t>
            </w:r>
            <w:proofErr w:type="spellEnd"/>
            <w:r w:rsidRPr="005E7C99">
              <w:t xml:space="preserve"> до </w:t>
            </w:r>
            <w:proofErr w:type="spellStart"/>
            <w:r w:rsidRPr="005E7C99">
              <w:rPr>
                <w:lang w:val="en-US"/>
              </w:rPr>
              <w:t>ruAA</w:t>
            </w:r>
            <w:proofErr w:type="spellEnd"/>
            <w:r>
              <w:t xml:space="preserve"> – 20</w:t>
            </w:r>
            <w:r w:rsidRPr="005E7C99">
              <w:t xml:space="preserve"> баллов</w:t>
            </w:r>
          </w:p>
          <w:p w:rsidR="00142364" w:rsidRPr="005E7C99" w:rsidRDefault="00142364" w:rsidP="00142364">
            <w:pPr>
              <w:shd w:val="clear" w:color="auto" w:fill="FFFFFF"/>
              <w:spacing w:line="280" w:lineRule="exact"/>
              <w:ind w:left="34" w:right="-6"/>
              <w:jc w:val="center"/>
            </w:pPr>
            <w:r w:rsidRPr="005E7C99">
              <w:t xml:space="preserve">в диапазоне от  </w:t>
            </w:r>
            <w:proofErr w:type="spellStart"/>
            <w:r w:rsidRPr="005E7C99">
              <w:rPr>
                <w:lang w:val="en-US"/>
              </w:rPr>
              <w:t>ru</w:t>
            </w:r>
            <w:proofErr w:type="spellEnd"/>
            <w:r>
              <w:t>А</w:t>
            </w:r>
            <w:proofErr w:type="gramStart"/>
            <w:r>
              <w:t>А-</w:t>
            </w:r>
            <w:proofErr w:type="gramEnd"/>
            <w:r w:rsidRPr="005E7C99">
              <w:t xml:space="preserve"> до </w:t>
            </w:r>
            <w:proofErr w:type="spellStart"/>
            <w:r w:rsidRPr="005E7C99">
              <w:rPr>
                <w:lang w:val="en-US"/>
              </w:rPr>
              <w:t>r</w:t>
            </w:r>
            <w:r w:rsidRPr="00E21027">
              <w:rPr>
                <w:lang w:val="en-US"/>
              </w:rPr>
              <w:t>u</w:t>
            </w:r>
            <w:proofErr w:type="spellEnd"/>
            <w:r>
              <w:t>А-  – 10</w:t>
            </w:r>
            <w:r w:rsidRPr="005E7C99">
              <w:t xml:space="preserve"> балла</w:t>
            </w:r>
          </w:p>
          <w:p w:rsidR="00142364" w:rsidRPr="005E7C99" w:rsidRDefault="00142364" w:rsidP="00142364">
            <w:pPr>
              <w:shd w:val="clear" w:color="auto" w:fill="FFFFFF"/>
              <w:spacing w:line="280" w:lineRule="exact"/>
              <w:ind w:left="34" w:right="-6"/>
              <w:jc w:val="center"/>
            </w:pPr>
            <w:r w:rsidRPr="005E7C99">
              <w:t>Ниже или отсутствует – 0 баллов</w:t>
            </w:r>
          </w:p>
          <w:p w:rsidR="00142364" w:rsidRPr="005E7C99" w:rsidRDefault="00142364" w:rsidP="009B4720">
            <w:pPr>
              <w:pStyle w:val="Numberedr"/>
              <w:tabs>
                <w:tab w:val="clear" w:pos="1440"/>
              </w:tabs>
              <w:spacing w:before="0" w:after="0"/>
              <w:ind w:left="34" w:firstLine="0"/>
              <w:jc w:val="center"/>
              <w:rPr>
                <w:sz w:val="24"/>
                <w:szCs w:val="24"/>
              </w:rPr>
            </w:pPr>
            <w:r>
              <w:rPr>
                <w:sz w:val="24"/>
                <w:szCs w:val="24"/>
              </w:rPr>
              <w:t>20</w:t>
            </w:r>
            <w:r w:rsidRPr="005E7C99">
              <w:rPr>
                <w:sz w:val="24"/>
                <w:szCs w:val="24"/>
              </w:rPr>
              <w:t xml:space="preserve"> – максимал</w:t>
            </w:r>
            <w:r>
              <w:rPr>
                <w:sz w:val="24"/>
                <w:szCs w:val="24"/>
              </w:rPr>
              <w:t>ьно возможное количество баллов</w:t>
            </w:r>
            <w:bookmarkStart w:id="9" w:name="_GoBack"/>
            <w:bookmarkEnd w:id="9"/>
          </w:p>
        </w:tc>
      </w:tr>
      <w:tr w:rsidR="00142364" w:rsidRPr="007A3972" w:rsidTr="009B4720">
        <w:trPr>
          <w:jc w:val="center"/>
        </w:trPr>
        <w:tc>
          <w:tcPr>
            <w:tcW w:w="303" w:type="pct"/>
            <w:vAlign w:val="center"/>
          </w:tcPr>
          <w:p w:rsidR="00142364" w:rsidRPr="007A3972" w:rsidRDefault="00142364" w:rsidP="00142364">
            <w:pPr>
              <w:pStyle w:val="a9"/>
              <w:tabs>
                <w:tab w:val="left" w:pos="1418"/>
              </w:tabs>
              <w:suppressAutoHyphens/>
              <w:jc w:val="center"/>
            </w:pPr>
            <w:r w:rsidRPr="007A3972">
              <w:t>2</w:t>
            </w:r>
            <w:r w:rsidR="009B4720">
              <w:t>5</w:t>
            </w:r>
            <w:r w:rsidRPr="007A3972">
              <w:t>.</w:t>
            </w:r>
          </w:p>
        </w:tc>
        <w:tc>
          <w:tcPr>
            <w:tcW w:w="1637" w:type="pct"/>
            <w:vAlign w:val="center"/>
          </w:tcPr>
          <w:p w:rsidR="00142364" w:rsidRPr="007A3972" w:rsidRDefault="00142364" w:rsidP="004C4011">
            <w:pPr>
              <w:pStyle w:val="a9"/>
              <w:tabs>
                <w:tab w:val="left" w:pos="1418"/>
              </w:tabs>
              <w:suppressAutoHyphens/>
              <w:ind w:firstLine="0"/>
              <w:jc w:val="center"/>
            </w:pPr>
            <w:r w:rsidRPr="007A3972">
              <w:t>Цена договора (размер годового страхового тарифа) (в процентах)</w:t>
            </w:r>
          </w:p>
        </w:tc>
        <w:tc>
          <w:tcPr>
            <w:tcW w:w="880" w:type="pct"/>
            <w:vAlign w:val="center"/>
          </w:tcPr>
          <w:p w:rsidR="00142364" w:rsidRPr="007A3972" w:rsidRDefault="00142364" w:rsidP="00142364">
            <w:pPr>
              <w:pStyle w:val="a9"/>
              <w:tabs>
                <w:tab w:val="left" w:pos="1593"/>
              </w:tabs>
              <w:suppressAutoHyphens/>
              <w:ind w:left="-108"/>
              <w:jc w:val="center"/>
            </w:pPr>
            <w:r>
              <w:t>6</w:t>
            </w:r>
            <w:r w:rsidRPr="007A3972">
              <w:t>0</w:t>
            </w:r>
          </w:p>
        </w:tc>
        <w:tc>
          <w:tcPr>
            <w:tcW w:w="2180" w:type="pct"/>
            <w:vAlign w:val="center"/>
          </w:tcPr>
          <w:p w:rsidR="00142364" w:rsidRPr="007A3972" w:rsidRDefault="00142364" w:rsidP="00142364">
            <w:pPr>
              <w:shd w:val="clear" w:color="auto" w:fill="FFFFFF"/>
              <w:tabs>
                <w:tab w:val="left" w:pos="9214"/>
              </w:tabs>
              <w:jc w:val="center"/>
              <w:rPr>
                <w:i/>
              </w:rPr>
            </w:pPr>
            <w:r w:rsidRPr="007A3972">
              <w:t xml:space="preserve">Оценивается путем деления минимальной цены из всех предложенных участниками на цену, предложенную </w:t>
            </w:r>
            <w:r w:rsidRPr="005E7C99">
              <w:t>каждым</w:t>
            </w:r>
            <w:r w:rsidRPr="007A3972">
              <w:t xml:space="preserve"> </w:t>
            </w:r>
            <w:r>
              <w:t>(</w:t>
            </w:r>
            <w:proofErr w:type="spellStart"/>
            <w:r w:rsidRPr="007A3972">
              <w:t>j-ым</w:t>
            </w:r>
            <w:proofErr w:type="spellEnd"/>
            <w:r>
              <w:t>)</w:t>
            </w:r>
            <w:r w:rsidRPr="007A3972">
              <w:t xml:space="preserve"> участником, по формуле:</w:t>
            </w:r>
          </w:p>
          <w:p w:rsidR="00142364" w:rsidRPr="007A3972" w:rsidRDefault="00142364" w:rsidP="00142364">
            <w:pPr>
              <w:shd w:val="clear" w:color="auto" w:fill="FFFFFF"/>
              <w:tabs>
                <w:tab w:val="left" w:pos="9214"/>
              </w:tabs>
              <w:ind w:left="33" w:firstLine="33"/>
              <w:jc w:val="center"/>
              <w:rPr>
                <w:i/>
              </w:rPr>
            </w:pPr>
            <w:proofErr w:type="spellStart"/>
            <w:proofErr w:type="gramStart"/>
            <w:r w:rsidRPr="007A3972">
              <w:rPr>
                <w:i/>
              </w:rPr>
              <w:t>Ц</w:t>
            </w:r>
            <w:proofErr w:type="gramEnd"/>
            <w:r w:rsidRPr="007A3972">
              <w:rPr>
                <w:i/>
                <w:vertAlign w:val="subscript"/>
              </w:rPr>
              <w:t>min</w:t>
            </w:r>
            <w:proofErr w:type="spellEnd"/>
          </w:p>
          <w:p w:rsidR="00142364" w:rsidRPr="007A3972" w:rsidRDefault="00142364" w:rsidP="00142364">
            <w:pPr>
              <w:shd w:val="clear" w:color="auto" w:fill="FFFFFF"/>
              <w:tabs>
                <w:tab w:val="left" w:pos="9214"/>
              </w:tabs>
              <w:ind w:left="34" w:right="295" w:firstLine="34"/>
              <w:jc w:val="center"/>
              <w:rPr>
                <w:i/>
              </w:rPr>
            </w:pPr>
            <w:proofErr w:type="spellStart"/>
            <w:r w:rsidRPr="007A3972">
              <w:rPr>
                <w:i/>
              </w:rPr>
              <w:t>Б</w:t>
            </w:r>
            <w:proofErr w:type="gramStart"/>
            <w:r w:rsidRPr="007A3972">
              <w:rPr>
                <w:i/>
                <w:vertAlign w:val="subscript"/>
              </w:rPr>
              <w:t>j</w:t>
            </w:r>
            <w:proofErr w:type="spellEnd"/>
            <w:proofErr w:type="gramEnd"/>
            <w:r w:rsidRPr="007A3972">
              <w:rPr>
                <w:i/>
              </w:rPr>
              <w:t xml:space="preserve"> =    ────── *</w:t>
            </w:r>
            <w:r>
              <w:t>6</w:t>
            </w:r>
            <w:r w:rsidRPr="007A3972">
              <w:t>0</w:t>
            </w:r>
            <w:r w:rsidRPr="007A3972">
              <w:rPr>
                <w:i/>
              </w:rPr>
              <w:t>, где</w:t>
            </w:r>
          </w:p>
          <w:p w:rsidR="00142364" w:rsidRPr="007A3972" w:rsidRDefault="00142364" w:rsidP="00142364">
            <w:pPr>
              <w:shd w:val="clear" w:color="auto" w:fill="FFFFFF"/>
              <w:tabs>
                <w:tab w:val="left" w:pos="9214"/>
              </w:tabs>
              <w:ind w:left="34" w:right="295" w:firstLine="34"/>
              <w:jc w:val="center"/>
              <w:rPr>
                <w:i/>
                <w:vertAlign w:val="subscript"/>
              </w:rPr>
            </w:pPr>
            <w:proofErr w:type="spellStart"/>
            <w:r w:rsidRPr="007A3972">
              <w:rPr>
                <w:i/>
              </w:rPr>
              <w:t>Ц</w:t>
            </w:r>
            <w:proofErr w:type="gramStart"/>
            <w:r w:rsidRPr="007A3972">
              <w:rPr>
                <w:i/>
                <w:vertAlign w:val="subscript"/>
              </w:rPr>
              <w:t>j</w:t>
            </w:r>
            <w:proofErr w:type="spellEnd"/>
            <w:proofErr w:type="gramEnd"/>
          </w:p>
          <w:p w:rsidR="00142364" w:rsidRPr="007A3972" w:rsidRDefault="00142364" w:rsidP="00142364">
            <w:pPr>
              <w:shd w:val="clear" w:color="auto" w:fill="FFFFFF"/>
              <w:tabs>
                <w:tab w:val="left" w:pos="9214"/>
              </w:tabs>
              <w:ind w:left="33" w:right="295" w:firstLine="33"/>
              <w:jc w:val="center"/>
            </w:pPr>
            <w:proofErr w:type="spellStart"/>
            <w:r w:rsidRPr="007A3972">
              <w:rPr>
                <w:i/>
              </w:rPr>
              <w:t>Б</w:t>
            </w:r>
            <w:proofErr w:type="gramStart"/>
            <w:r w:rsidRPr="007A3972">
              <w:rPr>
                <w:i/>
                <w:vertAlign w:val="subscript"/>
              </w:rPr>
              <w:t>j</w:t>
            </w:r>
            <w:proofErr w:type="spellEnd"/>
            <w:proofErr w:type="gramEnd"/>
            <w:r w:rsidRPr="007A3972">
              <w:rPr>
                <w:vertAlign w:val="subscript"/>
              </w:rPr>
              <w:t xml:space="preserve"> </w:t>
            </w:r>
            <w:r w:rsidRPr="007A3972">
              <w:t>– количество баллов j-ого участника;</w:t>
            </w:r>
          </w:p>
          <w:p w:rsidR="00142364" w:rsidRPr="007A3972" w:rsidRDefault="00142364" w:rsidP="00142364">
            <w:pPr>
              <w:shd w:val="clear" w:color="auto" w:fill="FFFFFF"/>
              <w:tabs>
                <w:tab w:val="left" w:pos="9214"/>
              </w:tabs>
              <w:ind w:left="33" w:right="295" w:firstLine="33"/>
              <w:jc w:val="center"/>
            </w:pPr>
            <w:proofErr w:type="spellStart"/>
            <w:r w:rsidRPr="007A3972">
              <w:rPr>
                <w:i/>
              </w:rPr>
              <w:t>Ц</w:t>
            </w:r>
            <w:proofErr w:type="gramStart"/>
            <w:r w:rsidRPr="007A3972">
              <w:rPr>
                <w:i/>
                <w:vertAlign w:val="subscript"/>
              </w:rPr>
              <w:t>j</w:t>
            </w:r>
            <w:proofErr w:type="spellEnd"/>
            <w:proofErr w:type="gramEnd"/>
            <w:r w:rsidRPr="007A3972">
              <w:t xml:space="preserve"> – цена, предложенная </w:t>
            </w:r>
            <w:proofErr w:type="spellStart"/>
            <w:r w:rsidRPr="007A3972">
              <w:t>j-ым</w:t>
            </w:r>
            <w:proofErr w:type="spellEnd"/>
            <w:r w:rsidRPr="007A3972">
              <w:t xml:space="preserve"> участником;</w:t>
            </w:r>
          </w:p>
          <w:p w:rsidR="00142364" w:rsidRPr="007A3972" w:rsidRDefault="00142364" w:rsidP="00142364">
            <w:pPr>
              <w:shd w:val="clear" w:color="auto" w:fill="FFFFFF"/>
              <w:tabs>
                <w:tab w:val="left" w:pos="9214"/>
              </w:tabs>
              <w:ind w:left="33" w:right="295" w:firstLine="33"/>
              <w:jc w:val="center"/>
            </w:pPr>
            <w:proofErr w:type="spellStart"/>
            <w:proofErr w:type="gramStart"/>
            <w:r w:rsidRPr="007A3972">
              <w:rPr>
                <w:i/>
              </w:rPr>
              <w:t>Ц</w:t>
            </w:r>
            <w:proofErr w:type="gramEnd"/>
            <w:r w:rsidRPr="007A3972">
              <w:rPr>
                <w:i/>
                <w:vertAlign w:val="subscript"/>
              </w:rPr>
              <w:t>min</w:t>
            </w:r>
            <w:proofErr w:type="spellEnd"/>
            <w:r w:rsidRPr="007A3972">
              <w:t xml:space="preserve"> – минимальная цена из всех предложенных участниками;</w:t>
            </w:r>
          </w:p>
          <w:p w:rsidR="00142364" w:rsidRPr="007A3972" w:rsidRDefault="00142364" w:rsidP="00142364">
            <w:pPr>
              <w:pStyle w:val="a9"/>
              <w:tabs>
                <w:tab w:val="left" w:pos="1418"/>
              </w:tabs>
              <w:suppressAutoHyphens/>
              <w:jc w:val="center"/>
            </w:pPr>
            <w:r>
              <w:t>6</w:t>
            </w:r>
            <w:r w:rsidRPr="007A3972">
              <w:t>0 – максимально возможное количество баллов</w:t>
            </w:r>
          </w:p>
        </w:tc>
      </w:tr>
    </w:tbl>
    <w:p w:rsidR="00142364" w:rsidRDefault="00142364" w:rsidP="00142364">
      <w:pPr>
        <w:rPr>
          <w:rFonts w:eastAsia="MS Mincho"/>
          <w:i/>
        </w:rPr>
      </w:pPr>
    </w:p>
    <w:p w:rsidR="00142364" w:rsidRPr="00EF6C56" w:rsidRDefault="00142364" w:rsidP="00142364">
      <w:pPr>
        <w:pStyle w:val="a9"/>
        <w:rPr>
          <w:sz w:val="28"/>
          <w:szCs w:val="28"/>
        </w:rPr>
      </w:pPr>
      <w:r w:rsidRPr="00EF6C56">
        <w:rPr>
          <w:sz w:val="28"/>
        </w:rPr>
        <w:t xml:space="preserve">Оценка заявок осуществляется на основании Технического предложения, представленного в подтверждение требованиям технического задания, а также следующих документов, предоставляемых </w:t>
      </w:r>
      <w:r w:rsidRPr="00EF6C56">
        <w:rPr>
          <w:sz w:val="28"/>
          <w:szCs w:val="28"/>
        </w:rPr>
        <w:t>участником дополнительно при наличии:</w:t>
      </w:r>
    </w:p>
    <w:p w:rsidR="00142364" w:rsidRPr="008A0CB9" w:rsidRDefault="00142364" w:rsidP="00142364">
      <w:pPr>
        <w:ind w:firstLine="709"/>
        <w:jc w:val="both"/>
        <w:rPr>
          <w:sz w:val="28"/>
        </w:rPr>
      </w:pPr>
      <w:r w:rsidRPr="00EF6C56">
        <w:rPr>
          <w:sz w:val="28"/>
          <w:szCs w:val="28"/>
        </w:rPr>
        <w:t xml:space="preserve">- </w:t>
      </w:r>
      <w:r w:rsidRPr="00EF6C56">
        <w:rPr>
          <w:sz w:val="28"/>
        </w:rPr>
        <w:t xml:space="preserve">сведения о деятельности страховой организации по форме </w:t>
      </w:r>
      <w:r w:rsidRPr="008A0CB9">
        <w:rPr>
          <w:sz w:val="28"/>
        </w:rPr>
        <w:t xml:space="preserve">«Сведения о деятельности страховщика», утвержденной Указанием Банка России от </w:t>
      </w:r>
      <w:r w:rsidRPr="00B271C7">
        <w:rPr>
          <w:sz w:val="28"/>
        </w:rPr>
        <w:t>25.10.2017 №4584-У.</w:t>
      </w:r>
    </w:p>
    <w:p w:rsidR="00142364" w:rsidRPr="00EF6C56" w:rsidRDefault="00142364" w:rsidP="00142364">
      <w:pPr>
        <w:ind w:firstLine="709"/>
        <w:jc w:val="both"/>
        <w:rPr>
          <w:sz w:val="28"/>
        </w:rPr>
      </w:pPr>
      <w:r w:rsidRPr="00EF6C56">
        <w:rPr>
          <w:sz w:val="28"/>
        </w:rPr>
        <w:t>- копии действующего свидетельства о присвоении рейтинга надежности рейтингового агентства RAEX (Эксперт РА), заверенной участником.</w:t>
      </w:r>
    </w:p>
    <w:p w:rsidR="00142364" w:rsidRDefault="00142364" w:rsidP="00142364">
      <w:pPr>
        <w:rPr>
          <w:rFonts w:eastAsia="MS Mincho"/>
        </w:rPr>
      </w:pPr>
    </w:p>
    <w:p w:rsidR="00142364" w:rsidRDefault="00142364" w:rsidP="00142364"/>
    <w:p w:rsidR="00142364" w:rsidRPr="008C4BEE" w:rsidRDefault="00142364" w:rsidP="00142364">
      <w:pPr>
        <w:rPr>
          <w:rFonts w:eastAsia="MS Mincho"/>
        </w:rPr>
        <w:sectPr w:rsidR="00142364" w:rsidRPr="008C4BEE" w:rsidSect="00142364">
          <w:pgSz w:w="11906" w:h="16838"/>
          <w:pgMar w:top="1103" w:right="850" w:bottom="1134" w:left="1701" w:header="708" w:footer="708" w:gutter="0"/>
          <w:cols w:space="708"/>
          <w:docGrid w:linePitch="360"/>
        </w:sectPr>
      </w:pPr>
    </w:p>
    <w:bookmarkEnd w:id="2"/>
    <w:p w:rsidR="00142364" w:rsidRPr="00CC23BA" w:rsidRDefault="00142364" w:rsidP="00142364">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48"/>
        <w:gridCol w:w="8423"/>
      </w:tblGrid>
      <w:tr w:rsidR="00142364" w:rsidRPr="00CC23BA" w:rsidTr="00142364">
        <w:tc>
          <w:tcPr>
            <w:tcW w:w="817" w:type="dxa"/>
          </w:tcPr>
          <w:p w:rsidR="00142364" w:rsidRPr="00AE2C72" w:rsidRDefault="00142364" w:rsidP="00142364">
            <w:pPr>
              <w:rPr>
                <w:sz w:val="28"/>
                <w:szCs w:val="28"/>
              </w:rPr>
            </w:pPr>
            <w:r w:rsidRPr="00AE2C72">
              <w:rPr>
                <w:sz w:val="28"/>
                <w:szCs w:val="28"/>
              </w:rPr>
              <w:t>№</w:t>
            </w:r>
            <w:proofErr w:type="gramStart"/>
            <w:r w:rsidRPr="00AE2C72">
              <w:rPr>
                <w:sz w:val="28"/>
                <w:szCs w:val="28"/>
              </w:rPr>
              <w:t>п</w:t>
            </w:r>
            <w:proofErr w:type="gramEnd"/>
            <w:r w:rsidRPr="00AE2C72">
              <w:rPr>
                <w:sz w:val="28"/>
                <w:szCs w:val="28"/>
              </w:rPr>
              <w:t>/п</w:t>
            </w:r>
          </w:p>
        </w:tc>
        <w:tc>
          <w:tcPr>
            <w:tcW w:w="3969" w:type="dxa"/>
          </w:tcPr>
          <w:p w:rsidR="00142364" w:rsidRPr="00AE2C72" w:rsidRDefault="00142364" w:rsidP="00142364">
            <w:pPr>
              <w:rPr>
                <w:sz w:val="28"/>
                <w:szCs w:val="28"/>
              </w:rPr>
            </w:pPr>
            <w:r w:rsidRPr="00AE2C72">
              <w:rPr>
                <w:sz w:val="28"/>
                <w:szCs w:val="28"/>
              </w:rPr>
              <w:t>Параметры закупки</w:t>
            </w:r>
          </w:p>
        </w:tc>
        <w:tc>
          <w:tcPr>
            <w:tcW w:w="10142" w:type="dxa"/>
          </w:tcPr>
          <w:p w:rsidR="00142364" w:rsidRPr="00AE2C72" w:rsidRDefault="00142364" w:rsidP="00142364">
            <w:pPr>
              <w:rPr>
                <w:sz w:val="28"/>
                <w:szCs w:val="28"/>
              </w:rPr>
            </w:pPr>
            <w:r w:rsidRPr="00AE2C72">
              <w:rPr>
                <w:sz w:val="28"/>
                <w:szCs w:val="28"/>
              </w:rPr>
              <w:t>Сведения о закупке</w:t>
            </w:r>
          </w:p>
        </w:tc>
      </w:tr>
      <w:tr w:rsidR="00142364" w:rsidRPr="00CC23BA" w:rsidTr="00142364">
        <w:tc>
          <w:tcPr>
            <w:tcW w:w="817" w:type="dxa"/>
          </w:tcPr>
          <w:p w:rsidR="00142364" w:rsidRPr="00CC23BA" w:rsidRDefault="00142364" w:rsidP="00142364">
            <w:r>
              <w:t>2.1</w:t>
            </w:r>
          </w:p>
        </w:tc>
        <w:tc>
          <w:tcPr>
            <w:tcW w:w="3969" w:type="dxa"/>
          </w:tcPr>
          <w:p w:rsidR="00142364" w:rsidRPr="00CC23BA" w:rsidRDefault="00142364" w:rsidP="00142364">
            <w:pPr>
              <w:rPr>
                <w:sz w:val="28"/>
                <w:szCs w:val="28"/>
              </w:rPr>
            </w:pPr>
            <w:r>
              <w:rPr>
                <w:sz w:val="28"/>
                <w:szCs w:val="28"/>
              </w:rPr>
              <w:t>Сведения о заказчике</w:t>
            </w:r>
          </w:p>
        </w:tc>
        <w:tc>
          <w:tcPr>
            <w:tcW w:w="10142" w:type="dxa"/>
          </w:tcPr>
          <w:p w:rsidR="00142364" w:rsidRPr="00140895" w:rsidRDefault="00142364" w:rsidP="00142364">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142364" w:rsidRPr="00891587" w:rsidRDefault="00142364" w:rsidP="00142364">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142364" w:rsidRPr="00891587" w:rsidRDefault="00142364" w:rsidP="00142364">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142364" w:rsidRDefault="00142364" w:rsidP="00142364">
            <w:pPr>
              <w:pStyle w:val="120"/>
              <w:ind w:firstLine="0"/>
              <w:rPr>
                <w:szCs w:val="28"/>
                <w:u w:val="single"/>
              </w:rPr>
            </w:pPr>
            <w:r w:rsidRPr="008376B9">
              <w:rPr>
                <w:bCs/>
                <w:szCs w:val="28"/>
              </w:rPr>
              <w:t xml:space="preserve">Адрес электронной почты: </w:t>
            </w:r>
            <w:hyperlink r:id="rId11" w:history="1">
              <w:r w:rsidRPr="001F1AA7">
                <w:rPr>
                  <w:rStyle w:val="a8"/>
                </w:rPr>
                <w:t>oao@pk-sakhalin.ru</w:t>
              </w:r>
            </w:hyperlink>
            <w:r w:rsidRPr="006E5C69">
              <w:rPr>
                <w:szCs w:val="28"/>
                <w:u w:val="single"/>
              </w:rPr>
              <w:t>.</w:t>
            </w:r>
          </w:p>
          <w:p w:rsidR="00142364" w:rsidRDefault="00142364" w:rsidP="00142364">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142364" w:rsidRDefault="00142364" w:rsidP="00142364">
            <w:pPr>
              <w:jc w:val="both"/>
              <w:rPr>
                <w:bCs/>
                <w:sz w:val="28"/>
                <w:szCs w:val="28"/>
              </w:rPr>
            </w:pPr>
            <w:r w:rsidRPr="00BA2FD1">
              <w:rPr>
                <w:bCs/>
                <w:sz w:val="28"/>
                <w:szCs w:val="28"/>
              </w:rPr>
              <w:t xml:space="preserve">Организатор: </w:t>
            </w:r>
            <w:r w:rsidRPr="00181FEC">
              <w:rPr>
                <w:bCs/>
                <w:sz w:val="28"/>
                <w:szCs w:val="28"/>
              </w:rPr>
              <w:t xml:space="preserve">ОАО «РЖД» в лице </w:t>
            </w:r>
            <w:r w:rsidRPr="007D6C86">
              <w:rPr>
                <w:bCs/>
                <w:sz w:val="28"/>
                <w:szCs w:val="28"/>
              </w:rPr>
              <w:t>Дальневосточного центра организации закупок</w:t>
            </w:r>
            <w:r>
              <w:rPr>
                <w:bCs/>
                <w:sz w:val="28"/>
                <w:szCs w:val="28"/>
              </w:rPr>
              <w:t xml:space="preserve"> </w:t>
            </w:r>
            <w:r w:rsidRPr="007D6C86">
              <w:rPr>
                <w:bCs/>
                <w:sz w:val="28"/>
                <w:szCs w:val="28"/>
              </w:rPr>
              <w:t xml:space="preserve">ОАО «РЖД» </w:t>
            </w:r>
          </w:p>
          <w:p w:rsidR="00142364" w:rsidRDefault="00142364" w:rsidP="00142364">
            <w:pPr>
              <w:jc w:val="both"/>
              <w:rPr>
                <w:bCs/>
                <w:sz w:val="28"/>
                <w:szCs w:val="28"/>
              </w:rPr>
            </w:pPr>
            <w:r>
              <w:rPr>
                <w:bCs/>
                <w:sz w:val="28"/>
                <w:szCs w:val="28"/>
              </w:rPr>
              <w:t>Контактные данные:</w:t>
            </w:r>
          </w:p>
          <w:p w:rsidR="00142364" w:rsidRPr="005B7997" w:rsidRDefault="00142364" w:rsidP="00142364">
            <w:pPr>
              <w:jc w:val="both"/>
              <w:rPr>
                <w:bCs/>
                <w:sz w:val="28"/>
                <w:szCs w:val="28"/>
              </w:rPr>
            </w:pPr>
            <w:r w:rsidRPr="005B7997">
              <w:rPr>
                <w:bCs/>
                <w:sz w:val="28"/>
                <w:szCs w:val="28"/>
              </w:rPr>
              <w:t>Контактное лицо: ведущий специалист</w:t>
            </w:r>
            <w:r>
              <w:rPr>
                <w:bCs/>
                <w:sz w:val="28"/>
                <w:szCs w:val="28"/>
              </w:rPr>
              <w:t xml:space="preserve"> по закупкам</w:t>
            </w:r>
            <w:r w:rsidRPr="005B7997">
              <w:rPr>
                <w:bCs/>
                <w:sz w:val="28"/>
                <w:szCs w:val="28"/>
              </w:rPr>
              <w:t xml:space="preserve"> </w:t>
            </w:r>
            <w:r w:rsidRPr="005B7997">
              <w:rPr>
                <w:sz w:val="28"/>
                <w:szCs w:val="28"/>
              </w:rPr>
              <w:t>Медведев Александр Викторович</w:t>
            </w:r>
            <w:r w:rsidRPr="005B7997">
              <w:rPr>
                <w:bCs/>
                <w:sz w:val="28"/>
                <w:szCs w:val="28"/>
              </w:rPr>
              <w:t xml:space="preserve">. </w:t>
            </w:r>
          </w:p>
          <w:p w:rsidR="00142364" w:rsidRPr="005B7997" w:rsidRDefault="00142364" w:rsidP="00142364">
            <w:pPr>
              <w:jc w:val="both"/>
              <w:rPr>
                <w:bCs/>
                <w:sz w:val="28"/>
                <w:szCs w:val="28"/>
              </w:rPr>
            </w:pPr>
            <w:r w:rsidRPr="005B7997">
              <w:rPr>
                <w:bCs/>
                <w:sz w:val="28"/>
                <w:szCs w:val="28"/>
              </w:rPr>
              <w:t xml:space="preserve">Адрес электронной почты: </w:t>
            </w:r>
          </w:p>
          <w:p w:rsidR="00142364" w:rsidRPr="005B7997" w:rsidRDefault="00142364" w:rsidP="00142364">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t>38-46-92</w:t>
            </w:r>
          </w:p>
          <w:p w:rsidR="00142364" w:rsidRPr="00CC23BA" w:rsidRDefault="00142364" w:rsidP="00142364">
            <w:pPr>
              <w:jc w:val="both"/>
              <w:rPr>
                <w:bCs/>
                <w:i/>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142364" w:rsidTr="00142364">
        <w:tc>
          <w:tcPr>
            <w:tcW w:w="817" w:type="dxa"/>
          </w:tcPr>
          <w:p w:rsidR="00142364" w:rsidRPr="00CC23BA" w:rsidRDefault="00142364" w:rsidP="00142364">
            <w:r>
              <w:t>2.2</w:t>
            </w:r>
          </w:p>
        </w:tc>
        <w:tc>
          <w:tcPr>
            <w:tcW w:w="3969" w:type="dxa"/>
          </w:tcPr>
          <w:p w:rsidR="00142364" w:rsidRPr="00CC23BA" w:rsidRDefault="00142364" w:rsidP="00142364">
            <w:r>
              <w:rPr>
                <w:sz w:val="28"/>
                <w:szCs w:val="28"/>
              </w:rPr>
              <w:t>Порядок, место, дата начала и окончания срока подачи заявок, вскрытие заявок</w:t>
            </w:r>
          </w:p>
        </w:tc>
        <w:tc>
          <w:tcPr>
            <w:tcW w:w="10142" w:type="dxa"/>
          </w:tcPr>
          <w:p w:rsidR="00142364" w:rsidRPr="00B776B7" w:rsidRDefault="00142364" w:rsidP="00142364">
            <w:pPr>
              <w:ind w:firstLine="127"/>
              <w:jc w:val="both"/>
              <w:rPr>
                <w:bCs/>
                <w:i/>
                <w:sz w:val="28"/>
                <w:szCs w:val="28"/>
              </w:rPr>
            </w:pPr>
            <w:r w:rsidRPr="00B776B7">
              <w:rPr>
                <w:bCs/>
                <w:sz w:val="28"/>
                <w:szCs w:val="28"/>
              </w:rPr>
              <w:t>Заявки подаются в порядке, указанном в пункте 3.13 конкурсной документации на</w:t>
            </w:r>
            <w:r w:rsidRPr="00B776B7">
              <w:rPr>
                <w:bCs/>
                <w:i/>
                <w:sz w:val="28"/>
                <w:szCs w:val="28"/>
              </w:rPr>
              <w:t xml:space="preserve"> </w:t>
            </w:r>
            <w:r w:rsidRPr="00B776B7">
              <w:rPr>
                <w:bCs/>
                <w:sz w:val="28"/>
                <w:szCs w:val="28"/>
              </w:rPr>
              <w:t xml:space="preserve">универсальной электронной торговой площадке </w:t>
            </w:r>
            <w:hyperlink r:id="rId12" w:history="1">
              <w:r w:rsidRPr="00B776B7">
                <w:rPr>
                  <w:rStyle w:val="a8"/>
                  <w:szCs w:val="28"/>
                </w:rPr>
                <w:t>https://etp.comita.ru</w:t>
              </w:r>
            </w:hyperlink>
            <w:r w:rsidRPr="00B776B7">
              <w:rPr>
                <w:bCs/>
                <w:sz w:val="28"/>
                <w:szCs w:val="28"/>
              </w:rPr>
              <w:t xml:space="preserve"> (далее – электронная площадка, ЭТЗП, сайт ЭТЗП).</w:t>
            </w:r>
          </w:p>
          <w:p w:rsidR="00142364" w:rsidRPr="00B776B7" w:rsidRDefault="00142364" w:rsidP="00142364">
            <w:pPr>
              <w:ind w:firstLine="127"/>
              <w:jc w:val="both"/>
              <w:rPr>
                <w:bCs/>
                <w:sz w:val="28"/>
                <w:szCs w:val="28"/>
              </w:rPr>
            </w:pPr>
            <w:proofErr w:type="gramStart"/>
            <w:r w:rsidRPr="00B776B7">
              <w:rPr>
                <w:bCs/>
                <w:sz w:val="28"/>
                <w:szCs w:val="28"/>
              </w:rPr>
              <w:t xml:space="preserve">Дата начала подачи заявок – с момента опубликования извещения и </w:t>
            </w:r>
            <w:r w:rsidR="00D043AB">
              <w:rPr>
                <w:bCs/>
                <w:sz w:val="28"/>
                <w:szCs w:val="28"/>
              </w:rPr>
              <w:t>конкурсной</w:t>
            </w:r>
            <w:r w:rsidRPr="00B776B7">
              <w:rPr>
                <w:bCs/>
                <w:sz w:val="28"/>
                <w:szCs w:val="28"/>
              </w:rPr>
              <w:t xml:space="preserve"> документации в Единой информационной системе в сфере закупок (</w:t>
            </w:r>
            <w:r w:rsidRPr="00B776B7">
              <w:rPr>
                <w:sz w:val="28"/>
                <w:szCs w:val="28"/>
              </w:rPr>
              <w:t>далее – единая информационная система, ЕИС</w:t>
            </w:r>
            <w:r w:rsidRPr="00B776B7">
              <w:rPr>
                <w:bCs/>
                <w:sz w:val="28"/>
                <w:szCs w:val="28"/>
              </w:rPr>
              <w:t>), на сайте www.rzd.ru (раздел «Тендеры»)</w:t>
            </w:r>
            <w:r w:rsidRPr="00B776B7">
              <w:t xml:space="preserve"> </w:t>
            </w:r>
            <w:r w:rsidRPr="00B776B7">
              <w:rPr>
                <w:bCs/>
                <w:sz w:val="28"/>
                <w:szCs w:val="28"/>
              </w:rPr>
              <w:t xml:space="preserve">и на сайте ЭТЗП, а также на официальном сайте Заказчика www.pk-sakhalin.ru (раздел «Сотрудничество») (далее – сайты)  </w:t>
            </w:r>
            <w:r w:rsidRPr="00B776B7">
              <w:rPr>
                <w:b/>
                <w:bCs/>
                <w:sz w:val="28"/>
                <w:szCs w:val="28"/>
              </w:rPr>
              <w:t>«</w:t>
            </w:r>
            <w:r w:rsidR="001E1292">
              <w:rPr>
                <w:b/>
                <w:bCs/>
                <w:sz w:val="28"/>
                <w:szCs w:val="28"/>
              </w:rPr>
              <w:t>11</w:t>
            </w:r>
            <w:r w:rsidRPr="00B776B7">
              <w:rPr>
                <w:b/>
                <w:bCs/>
                <w:sz w:val="28"/>
                <w:szCs w:val="28"/>
              </w:rPr>
              <w:t>»</w:t>
            </w:r>
            <w:r w:rsidR="00F17CE7">
              <w:rPr>
                <w:b/>
                <w:bCs/>
                <w:sz w:val="28"/>
                <w:szCs w:val="28"/>
              </w:rPr>
              <w:t xml:space="preserve"> августа</w:t>
            </w:r>
            <w:r w:rsidRPr="00B776B7">
              <w:rPr>
                <w:b/>
                <w:bCs/>
                <w:sz w:val="28"/>
                <w:szCs w:val="28"/>
              </w:rPr>
              <w:t xml:space="preserve"> 2020 года</w:t>
            </w:r>
            <w:r w:rsidRPr="00B776B7">
              <w:rPr>
                <w:bCs/>
                <w:sz w:val="28"/>
                <w:szCs w:val="28"/>
              </w:rPr>
              <w:t>.</w:t>
            </w:r>
            <w:proofErr w:type="gramEnd"/>
          </w:p>
          <w:p w:rsidR="00142364" w:rsidRPr="00B776B7" w:rsidRDefault="00142364" w:rsidP="00142364">
            <w:pPr>
              <w:ind w:firstLine="127"/>
              <w:jc w:val="both"/>
              <w:rPr>
                <w:bCs/>
                <w:i/>
                <w:sz w:val="28"/>
                <w:szCs w:val="28"/>
              </w:rPr>
            </w:pPr>
            <w:r w:rsidRPr="00B776B7">
              <w:rPr>
                <w:bCs/>
                <w:sz w:val="28"/>
                <w:szCs w:val="28"/>
              </w:rPr>
              <w:t xml:space="preserve">Дата окончания срока подачи конкурсных заявок – </w:t>
            </w:r>
            <w:r w:rsidRPr="00B776B7">
              <w:rPr>
                <w:b/>
                <w:bCs/>
                <w:sz w:val="28"/>
                <w:szCs w:val="28"/>
              </w:rPr>
              <w:t xml:space="preserve">02:00 часов </w:t>
            </w:r>
            <w:r w:rsidRPr="00B776B7">
              <w:rPr>
                <w:b/>
                <w:bCs/>
                <w:sz w:val="28"/>
                <w:szCs w:val="28"/>
              </w:rPr>
              <w:lastRenderedPageBreak/>
              <w:t>московского времени «</w:t>
            </w:r>
            <w:r w:rsidR="001E1292">
              <w:rPr>
                <w:b/>
                <w:bCs/>
                <w:sz w:val="28"/>
                <w:szCs w:val="28"/>
              </w:rPr>
              <w:t>31</w:t>
            </w:r>
            <w:r w:rsidRPr="00B776B7">
              <w:rPr>
                <w:b/>
                <w:bCs/>
                <w:sz w:val="28"/>
                <w:szCs w:val="28"/>
              </w:rPr>
              <w:t>»</w:t>
            </w:r>
            <w:r w:rsidR="00F17CE7">
              <w:rPr>
                <w:b/>
                <w:bCs/>
                <w:sz w:val="28"/>
                <w:szCs w:val="28"/>
              </w:rPr>
              <w:t xml:space="preserve"> августа</w:t>
            </w:r>
            <w:r w:rsidR="00F17CE7" w:rsidRPr="00B776B7">
              <w:rPr>
                <w:b/>
                <w:bCs/>
                <w:sz w:val="28"/>
                <w:szCs w:val="28"/>
              </w:rPr>
              <w:t xml:space="preserve"> </w:t>
            </w:r>
            <w:r w:rsidRPr="00B776B7">
              <w:rPr>
                <w:b/>
                <w:bCs/>
                <w:sz w:val="28"/>
                <w:szCs w:val="28"/>
              </w:rPr>
              <w:t>2020 года</w:t>
            </w:r>
            <w:r w:rsidRPr="00B776B7">
              <w:rPr>
                <w:bCs/>
                <w:i/>
                <w:sz w:val="28"/>
                <w:szCs w:val="28"/>
              </w:rPr>
              <w:t>.</w:t>
            </w:r>
          </w:p>
          <w:p w:rsidR="00142364" w:rsidRPr="00B776B7" w:rsidRDefault="00142364" w:rsidP="001E1292">
            <w:pPr>
              <w:ind w:firstLine="127"/>
              <w:jc w:val="both"/>
              <w:rPr>
                <w:i/>
                <w:sz w:val="28"/>
                <w:szCs w:val="28"/>
              </w:rPr>
            </w:pPr>
            <w:r w:rsidRPr="00B776B7">
              <w:rPr>
                <w:sz w:val="28"/>
                <w:szCs w:val="28"/>
              </w:rPr>
              <w:t xml:space="preserve">Вскрытие конкурсных заявок осуществляется по истечении срока подачи заявок </w:t>
            </w:r>
            <w:r w:rsidRPr="00B776B7">
              <w:rPr>
                <w:b/>
                <w:bCs/>
                <w:sz w:val="28"/>
                <w:szCs w:val="28"/>
              </w:rPr>
              <w:t>02:00 часов московского времени «</w:t>
            </w:r>
            <w:r w:rsidR="001E1292">
              <w:rPr>
                <w:b/>
                <w:bCs/>
                <w:sz w:val="28"/>
                <w:szCs w:val="28"/>
              </w:rPr>
              <w:t>31</w:t>
            </w:r>
            <w:r w:rsidRPr="00B776B7">
              <w:rPr>
                <w:b/>
                <w:bCs/>
                <w:sz w:val="28"/>
                <w:szCs w:val="28"/>
              </w:rPr>
              <w:t>»</w:t>
            </w:r>
            <w:r w:rsidR="00EE07C0">
              <w:rPr>
                <w:b/>
                <w:bCs/>
                <w:sz w:val="28"/>
                <w:szCs w:val="28"/>
              </w:rPr>
              <w:t xml:space="preserve"> </w:t>
            </w:r>
            <w:r w:rsidR="00F17CE7">
              <w:rPr>
                <w:b/>
                <w:bCs/>
                <w:sz w:val="28"/>
                <w:szCs w:val="28"/>
              </w:rPr>
              <w:t>августа</w:t>
            </w:r>
            <w:r w:rsidRPr="00B776B7">
              <w:rPr>
                <w:b/>
                <w:bCs/>
                <w:sz w:val="28"/>
                <w:szCs w:val="28"/>
              </w:rPr>
              <w:t xml:space="preserve"> 2020 года</w:t>
            </w:r>
            <w:r w:rsidRPr="00B776B7">
              <w:rPr>
                <w:bCs/>
                <w:i/>
                <w:sz w:val="28"/>
                <w:szCs w:val="28"/>
              </w:rPr>
              <w:t xml:space="preserve"> </w:t>
            </w:r>
            <w:r w:rsidRPr="00B776B7">
              <w:rPr>
                <w:sz w:val="28"/>
                <w:szCs w:val="28"/>
              </w:rPr>
              <w:t>на ЭТЗП (на странице данного открытого конкурса на сайте ЭТЗП)</w:t>
            </w:r>
            <w:r w:rsidRPr="00B776B7">
              <w:rPr>
                <w:i/>
                <w:sz w:val="28"/>
                <w:szCs w:val="28"/>
              </w:rPr>
              <w:t>.</w:t>
            </w:r>
          </w:p>
        </w:tc>
      </w:tr>
      <w:tr w:rsidR="00142364" w:rsidTr="00142364">
        <w:tc>
          <w:tcPr>
            <w:tcW w:w="817" w:type="dxa"/>
          </w:tcPr>
          <w:p w:rsidR="00142364" w:rsidRDefault="00142364" w:rsidP="00142364">
            <w:r>
              <w:lastRenderedPageBreak/>
              <w:t>2.3</w:t>
            </w:r>
          </w:p>
        </w:tc>
        <w:tc>
          <w:tcPr>
            <w:tcW w:w="3969" w:type="dxa"/>
          </w:tcPr>
          <w:p w:rsidR="00142364" w:rsidRDefault="00142364" w:rsidP="0014236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142364" w:rsidRPr="00B776B7" w:rsidRDefault="00142364" w:rsidP="00142364">
            <w:pPr>
              <w:ind w:firstLine="127"/>
              <w:jc w:val="both"/>
              <w:rPr>
                <w:bCs/>
                <w:sz w:val="28"/>
                <w:szCs w:val="28"/>
              </w:rPr>
            </w:pPr>
            <w:r w:rsidRPr="00B776B7">
              <w:rPr>
                <w:bCs/>
                <w:sz w:val="28"/>
                <w:szCs w:val="28"/>
              </w:rPr>
              <w:t xml:space="preserve">Рассмотрение конкурсных заявок осуществляется </w:t>
            </w:r>
            <w:r w:rsidRPr="00B776B7">
              <w:rPr>
                <w:b/>
                <w:bCs/>
                <w:sz w:val="28"/>
                <w:szCs w:val="28"/>
              </w:rPr>
              <w:t>«</w:t>
            </w:r>
            <w:r w:rsidR="001E1292">
              <w:rPr>
                <w:b/>
                <w:bCs/>
                <w:sz w:val="28"/>
                <w:szCs w:val="28"/>
              </w:rPr>
              <w:t>07</w:t>
            </w:r>
            <w:r w:rsidRPr="00B776B7">
              <w:rPr>
                <w:b/>
                <w:bCs/>
                <w:sz w:val="28"/>
                <w:szCs w:val="28"/>
              </w:rPr>
              <w:t xml:space="preserve">» </w:t>
            </w:r>
            <w:r w:rsidR="00F17CE7">
              <w:rPr>
                <w:b/>
                <w:bCs/>
                <w:sz w:val="28"/>
                <w:szCs w:val="28"/>
              </w:rPr>
              <w:t xml:space="preserve">сентября </w:t>
            </w:r>
            <w:r w:rsidRPr="00B776B7">
              <w:rPr>
                <w:b/>
                <w:bCs/>
                <w:sz w:val="28"/>
                <w:szCs w:val="28"/>
              </w:rPr>
              <w:t>2020 года</w:t>
            </w:r>
          </w:p>
          <w:p w:rsidR="00142364" w:rsidRPr="00B776B7" w:rsidRDefault="00142364" w:rsidP="001E1292">
            <w:pPr>
              <w:ind w:firstLine="127"/>
              <w:jc w:val="both"/>
              <w:rPr>
                <w:bCs/>
                <w:i/>
                <w:sz w:val="28"/>
                <w:szCs w:val="28"/>
              </w:rPr>
            </w:pPr>
            <w:r w:rsidRPr="00B776B7">
              <w:rPr>
                <w:bCs/>
                <w:sz w:val="28"/>
                <w:szCs w:val="28"/>
              </w:rPr>
              <w:t xml:space="preserve">Подведение итогов конкурса осуществляется </w:t>
            </w:r>
            <w:r>
              <w:rPr>
                <w:b/>
                <w:bCs/>
                <w:sz w:val="28"/>
                <w:szCs w:val="28"/>
              </w:rPr>
              <w:t>«</w:t>
            </w:r>
            <w:r w:rsidR="001E1292">
              <w:rPr>
                <w:b/>
                <w:bCs/>
                <w:sz w:val="28"/>
                <w:szCs w:val="28"/>
              </w:rPr>
              <w:t>07</w:t>
            </w:r>
            <w:r w:rsidRPr="00B776B7">
              <w:rPr>
                <w:b/>
                <w:bCs/>
                <w:sz w:val="28"/>
                <w:szCs w:val="28"/>
              </w:rPr>
              <w:t>»</w:t>
            </w:r>
            <w:r w:rsidR="00F17CE7">
              <w:rPr>
                <w:b/>
                <w:bCs/>
                <w:sz w:val="28"/>
                <w:szCs w:val="28"/>
              </w:rPr>
              <w:t xml:space="preserve"> сентября</w:t>
            </w:r>
            <w:r w:rsidRPr="00B776B7">
              <w:rPr>
                <w:b/>
                <w:bCs/>
                <w:sz w:val="28"/>
                <w:szCs w:val="28"/>
              </w:rPr>
              <w:t xml:space="preserve"> 2020 года</w:t>
            </w:r>
          </w:p>
        </w:tc>
      </w:tr>
      <w:tr w:rsidR="00142364" w:rsidTr="00142364">
        <w:tc>
          <w:tcPr>
            <w:tcW w:w="817" w:type="dxa"/>
          </w:tcPr>
          <w:p w:rsidR="00142364" w:rsidRDefault="00142364" w:rsidP="00142364">
            <w:r>
              <w:t>2.4</w:t>
            </w:r>
          </w:p>
        </w:tc>
        <w:tc>
          <w:tcPr>
            <w:tcW w:w="3969" w:type="dxa"/>
          </w:tcPr>
          <w:p w:rsidR="00142364" w:rsidRDefault="00142364" w:rsidP="0014236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142364" w:rsidRPr="003274A8" w:rsidRDefault="00142364" w:rsidP="0014236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142364" w:rsidRPr="000A59E9" w:rsidRDefault="00142364" w:rsidP="0014236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Pr="000A59E9">
              <w:rPr>
                <w:b/>
                <w:bCs/>
                <w:sz w:val="28"/>
                <w:szCs w:val="28"/>
              </w:rPr>
              <w:t>«</w:t>
            </w:r>
            <w:r w:rsidR="001E1292">
              <w:rPr>
                <w:b/>
                <w:bCs/>
                <w:sz w:val="28"/>
                <w:szCs w:val="28"/>
              </w:rPr>
              <w:t>11</w:t>
            </w:r>
            <w:r w:rsidRPr="000A59E9">
              <w:rPr>
                <w:b/>
                <w:bCs/>
                <w:sz w:val="28"/>
                <w:szCs w:val="28"/>
              </w:rPr>
              <w:t>»</w:t>
            </w:r>
            <w:r w:rsidR="00F17CE7">
              <w:rPr>
                <w:b/>
                <w:bCs/>
                <w:sz w:val="28"/>
                <w:szCs w:val="28"/>
              </w:rPr>
              <w:t xml:space="preserve"> августа</w:t>
            </w:r>
            <w:r w:rsidRPr="000A59E9">
              <w:rPr>
                <w:b/>
                <w:bCs/>
                <w:sz w:val="28"/>
                <w:szCs w:val="28"/>
              </w:rPr>
              <w:t xml:space="preserve"> 2020 года</w:t>
            </w:r>
            <w:r w:rsidRPr="000A59E9">
              <w:rPr>
                <w:bCs/>
                <w:sz w:val="28"/>
                <w:szCs w:val="28"/>
              </w:rPr>
              <w:t xml:space="preserve"> по </w:t>
            </w:r>
            <w:r w:rsidRPr="000A59E9">
              <w:rPr>
                <w:b/>
                <w:bCs/>
                <w:sz w:val="28"/>
                <w:szCs w:val="28"/>
              </w:rPr>
              <w:t>«</w:t>
            </w:r>
            <w:r w:rsidR="001E1292">
              <w:rPr>
                <w:b/>
                <w:bCs/>
                <w:sz w:val="28"/>
                <w:szCs w:val="28"/>
              </w:rPr>
              <w:t>18</w:t>
            </w:r>
            <w:r w:rsidRPr="000A59E9">
              <w:rPr>
                <w:b/>
                <w:bCs/>
                <w:sz w:val="28"/>
                <w:szCs w:val="28"/>
              </w:rPr>
              <w:t>»</w:t>
            </w:r>
            <w:r w:rsidR="00F17CE7">
              <w:rPr>
                <w:b/>
                <w:bCs/>
                <w:sz w:val="28"/>
                <w:szCs w:val="28"/>
              </w:rPr>
              <w:t xml:space="preserve"> августа</w:t>
            </w:r>
            <w:r w:rsidR="00F17CE7" w:rsidRPr="000A59E9">
              <w:rPr>
                <w:b/>
                <w:bCs/>
                <w:sz w:val="28"/>
                <w:szCs w:val="28"/>
              </w:rPr>
              <w:t xml:space="preserve"> </w:t>
            </w:r>
            <w:r w:rsidRPr="000A59E9">
              <w:rPr>
                <w:b/>
                <w:bCs/>
                <w:sz w:val="28"/>
                <w:szCs w:val="28"/>
              </w:rPr>
              <w:t>2020 года</w:t>
            </w:r>
            <w:r w:rsidRPr="000A59E9">
              <w:rPr>
                <w:bCs/>
                <w:sz w:val="28"/>
                <w:szCs w:val="28"/>
              </w:rPr>
              <w:t xml:space="preserve"> (включительно).</w:t>
            </w:r>
          </w:p>
          <w:p w:rsidR="00142364" w:rsidRPr="000A59E9" w:rsidRDefault="00142364" w:rsidP="00142364">
            <w:pPr>
              <w:ind w:firstLine="709"/>
              <w:jc w:val="both"/>
              <w:rPr>
                <w:bCs/>
                <w:sz w:val="28"/>
                <w:szCs w:val="28"/>
              </w:rPr>
            </w:pPr>
            <w:r w:rsidRPr="000A59E9">
              <w:rPr>
                <w:bCs/>
                <w:sz w:val="28"/>
                <w:szCs w:val="28"/>
              </w:rPr>
              <w:t xml:space="preserve">Дата начала срока предоставления участникам разъяснений положений конкурсной документации: </w:t>
            </w:r>
            <w:r w:rsidRPr="000A59E9">
              <w:rPr>
                <w:b/>
                <w:bCs/>
                <w:sz w:val="28"/>
                <w:szCs w:val="28"/>
              </w:rPr>
              <w:t>«</w:t>
            </w:r>
            <w:r w:rsidR="001E1292">
              <w:rPr>
                <w:b/>
                <w:bCs/>
                <w:sz w:val="28"/>
                <w:szCs w:val="28"/>
              </w:rPr>
              <w:t>11</w:t>
            </w:r>
            <w:r w:rsidRPr="000A59E9">
              <w:rPr>
                <w:b/>
                <w:bCs/>
                <w:sz w:val="28"/>
                <w:szCs w:val="28"/>
              </w:rPr>
              <w:t>»</w:t>
            </w:r>
            <w:r w:rsidR="00F17CE7">
              <w:rPr>
                <w:b/>
                <w:bCs/>
                <w:sz w:val="28"/>
                <w:szCs w:val="28"/>
              </w:rPr>
              <w:t xml:space="preserve"> августа</w:t>
            </w:r>
            <w:r w:rsidR="00F17CE7" w:rsidRPr="000A59E9">
              <w:rPr>
                <w:b/>
                <w:bCs/>
                <w:sz w:val="28"/>
                <w:szCs w:val="28"/>
              </w:rPr>
              <w:t xml:space="preserve"> </w:t>
            </w:r>
            <w:r w:rsidRPr="000A59E9">
              <w:rPr>
                <w:b/>
                <w:bCs/>
                <w:sz w:val="28"/>
                <w:szCs w:val="28"/>
              </w:rPr>
              <w:t>2020 года</w:t>
            </w:r>
            <w:r w:rsidRPr="000A59E9">
              <w:rPr>
                <w:bCs/>
                <w:sz w:val="28"/>
                <w:szCs w:val="28"/>
              </w:rPr>
              <w:t>.</w:t>
            </w:r>
          </w:p>
          <w:p w:rsidR="00142364" w:rsidRDefault="00142364" w:rsidP="001E1292">
            <w:pPr>
              <w:ind w:firstLine="709"/>
              <w:jc w:val="both"/>
            </w:pPr>
            <w:r w:rsidRPr="000A59E9">
              <w:rPr>
                <w:bCs/>
                <w:sz w:val="28"/>
                <w:szCs w:val="28"/>
              </w:rPr>
              <w:t>Дата окончания срока предоставления участникам разъяснений положений конкурсной документации: 16:59 часов московского времени</w:t>
            </w:r>
            <w:r w:rsidRPr="000A59E9">
              <w:rPr>
                <w:b/>
                <w:bCs/>
                <w:sz w:val="28"/>
                <w:szCs w:val="28"/>
              </w:rPr>
              <w:t xml:space="preserve"> «</w:t>
            </w:r>
            <w:r w:rsidR="001E1292">
              <w:rPr>
                <w:b/>
                <w:bCs/>
                <w:sz w:val="28"/>
                <w:szCs w:val="28"/>
              </w:rPr>
              <w:t>21</w:t>
            </w:r>
            <w:r w:rsidRPr="000A59E9">
              <w:rPr>
                <w:b/>
                <w:bCs/>
                <w:sz w:val="28"/>
                <w:szCs w:val="28"/>
              </w:rPr>
              <w:t>»</w:t>
            </w:r>
            <w:r w:rsidR="00F17CE7">
              <w:rPr>
                <w:b/>
                <w:bCs/>
                <w:sz w:val="28"/>
                <w:szCs w:val="28"/>
              </w:rPr>
              <w:t xml:space="preserve"> августа</w:t>
            </w:r>
            <w:r w:rsidR="00F17CE7" w:rsidRPr="000A59E9">
              <w:rPr>
                <w:b/>
                <w:bCs/>
                <w:sz w:val="28"/>
                <w:szCs w:val="28"/>
              </w:rPr>
              <w:t xml:space="preserve"> </w:t>
            </w:r>
            <w:r w:rsidRPr="000A59E9">
              <w:rPr>
                <w:b/>
                <w:bCs/>
                <w:sz w:val="28"/>
                <w:szCs w:val="28"/>
              </w:rPr>
              <w:t>2020 года.</w:t>
            </w:r>
          </w:p>
        </w:tc>
      </w:tr>
    </w:tbl>
    <w:p w:rsidR="00142364" w:rsidRDefault="00142364" w:rsidP="00142364"/>
    <w:p w:rsidR="00142364" w:rsidRDefault="00142364" w:rsidP="00142364"/>
    <w:p w:rsidR="00142364" w:rsidRDefault="00142364" w:rsidP="00142364"/>
    <w:p w:rsidR="00142364" w:rsidRDefault="00142364" w:rsidP="00142364"/>
    <w:p w:rsidR="001B0471" w:rsidRDefault="001B0471"/>
    <w:sectPr w:rsidR="001B0471" w:rsidSect="00142364">
      <w:pgSz w:w="16838" w:h="11906" w:orient="landscape"/>
      <w:pgMar w:top="1701" w:right="308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53F534D"/>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0A71BB"/>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CFD7E85"/>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12"/>
  </w:num>
  <w:num w:numId="4">
    <w:abstractNumId w:val="1"/>
  </w:num>
  <w:num w:numId="5">
    <w:abstractNumId w:val="0"/>
  </w:num>
  <w:num w:numId="6">
    <w:abstractNumId w:val="7"/>
  </w:num>
  <w:num w:numId="7">
    <w:abstractNumId w:val="6"/>
  </w:num>
  <w:num w:numId="8">
    <w:abstractNumId w:val="4"/>
  </w:num>
  <w:num w:numId="9">
    <w:abstractNumId w:val="5"/>
  </w:num>
  <w:num w:numId="10">
    <w:abstractNumId w:val="10"/>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42364"/>
    <w:rsid w:val="000C3689"/>
    <w:rsid w:val="00142364"/>
    <w:rsid w:val="001B0471"/>
    <w:rsid w:val="001E1292"/>
    <w:rsid w:val="003526DE"/>
    <w:rsid w:val="004C4011"/>
    <w:rsid w:val="006531AF"/>
    <w:rsid w:val="0086310D"/>
    <w:rsid w:val="008A0914"/>
    <w:rsid w:val="00961F99"/>
    <w:rsid w:val="009B4720"/>
    <w:rsid w:val="009E6C31"/>
    <w:rsid w:val="00B271C7"/>
    <w:rsid w:val="00BB4A0C"/>
    <w:rsid w:val="00CA0894"/>
    <w:rsid w:val="00D043AB"/>
    <w:rsid w:val="00DE4C0A"/>
    <w:rsid w:val="00E13DCC"/>
    <w:rsid w:val="00ED58C5"/>
    <w:rsid w:val="00EE07C0"/>
    <w:rsid w:val="00F17CE7"/>
    <w:rsid w:val="00F5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6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1423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42364"/>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142364"/>
    <w:pPr>
      <w:keepNext/>
      <w:spacing w:before="240" w:after="60"/>
      <w:outlineLvl w:val="2"/>
    </w:pPr>
    <w:rPr>
      <w:rFonts w:ascii="Arial" w:hAnsi="Arial" w:cs="Arial"/>
      <w:b/>
      <w:bCs/>
      <w:sz w:val="26"/>
      <w:szCs w:val="26"/>
    </w:rPr>
  </w:style>
  <w:style w:type="paragraph" w:styleId="4">
    <w:name w:val="heading 4"/>
    <w:basedOn w:val="a"/>
    <w:next w:val="a"/>
    <w:link w:val="40"/>
    <w:qFormat/>
    <w:rsid w:val="0014236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14236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14236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42364"/>
    <w:pPr>
      <w:tabs>
        <w:tab w:val="num" w:pos="1296"/>
      </w:tabs>
      <w:spacing w:before="240" w:after="60"/>
      <w:ind w:left="1296" w:hanging="1296"/>
      <w:outlineLvl w:val="6"/>
    </w:pPr>
  </w:style>
  <w:style w:type="paragraph" w:styleId="8">
    <w:name w:val="heading 8"/>
    <w:basedOn w:val="a"/>
    <w:next w:val="a"/>
    <w:link w:val="80"/>
    <w:qFormat/>
    <w:rsid w:val="0014236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14236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142364"/>
    <w:rPr>
      <w:rFonts w:ascii="Arial" w:eastAsia="Times New Roman" w:hAnsi="Arial" w:cs="Arial"/>
      <w:b/>
      <w:bCs/>
      <w:kern w:val="32"/>
      <w:sz w:val="32"/>
      <w:szCs w:val="32"/>
      <w:lang w:eastAsia="ru-RU"/>
    </w:rPr>
  </w:style>
  <w:style w:type="character" w:customStyle="1" w:styleId="20">
    <w:name w:val="Заголовок 2 Знак"/>
    <w:basedOn w:val="a0"/>
    <w:link w:val="2"/>
    <w:rsid w:val="00142364"/>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142364"/>
    <w:rPr>
      <w:rFonts w:ascii="Arial" w:eastAsia="Times New Roman" w:hAnsi="Arial" w:cs="Arial"/>
      <w:b/>
      <w:bCs/>
      <w:sz w:val="26"/>
      <w:szCs w:val="26"/>
      <w:lang w:eastAsia="ru-RU"/>
    </w:rPr>
  </w:style>
  <w:style w:type="character" w:customStyle="1" w:styleId="40">
    <w:name w:val="Заголовок 4 Знак"/>
    <w:basedOn w:val="a0"/>
    <w:link w:val="4"/>
    <w:rsid w:val="00142364"/>
    <w:rPr>
      <w:rFonts w:ascii="Calibri" w:eastAsia="Times New Roman" w:hAnsi="Calibri" w:cs="Calibri"/>
      <w:b/>
      <w:bCs/>
      <w:sz w:val="28"/>
      <w:szCs w:val="28"/>
      <w:lang w:eastAsia="ru-RU"/>
    </w:rPr>
  </w:style>
  <w:style w:type="character" w:customStyle="1" w:styleId="50">
    <w:name w:val="Заголовок 5 Знак"/>
    <w:basedOn w:val="a0"/>
    <w:link w:val="5"/>
    <w:rsid w:val="00142364"/>
    <w:rPr>
      <w:rFonts w:ascii="Calibri" w:eastAsia="Times New Roman" w:hAnsi="Calibri" w:cs="Calibri"/>
      <w:b/>
      <w:bCs/>
      <w:i/>
      <w:iCs/>
      <w:sz w:val="26"/>
      <w:szCs w:val="26"/>
      <w:lang w:eastAsia="ru-RU"/>
    </w:rPr>
  </w:style>
  <w:style w:type="character" w:customStyle="1" w:styleId="60">
    <w:name w:val="Заголовок 6 Знак"/>
    <w:basedOn w:val="a0"/>
    <w:link w:val="6"/>
    <w:rsid w:val="00142364"/>
    <w:rPr>
      <w:rFonts w:ascii="Times New Roman" w:eastAsia="Times New Roman" w:hAnsi="Times New Roman" w:cs="Times New Roman"/>
      <w:b/>
      <w:bCs/>
      <w:lang w:eastAsia="ru-RU"/>
    </w:rPr>
  </w:style>
  <w:style w:type="character" w:customStyle="1" w:styleId="70">
    <w:name w:val="Заголовок 7 Знак"/>
    <w:basedOn w:val="a0"/>
    <w:link w:val="7"/>
    <w:rsid w:val="0014236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42364"/>
    <w:rPr>
      <w:rFonts w:ascii="Calibri" w:eastAsia="Times New Roman" w:hAnsi="Calibri" w:cs="Calibri"/>
      <w:i/>
      <w:iCs/>
      <w:sz w:val="24"/>
      <w:szCs w:val="24"/>
      <w:lang w:eastAsia="ru-RU"/>
    </w:rPr>
  </w:style>
  <w:style w:type="character" w:customStyle="1" w:styleId="90">
    <w:name w:val="Заголовок 9 Знак"/>
    <w:basedOn w:val="a0"/>
    <w:link w:val="9"/>
    <w:rsid w:val="00142364"/>
    <w:rPr>
      <w:rFonts w:ascii="Arial" w:eastAsia="Times New Roman" w:hAnsi="Arial" w:cs="Arial"/>
      <w:lang w:eastAsia="ru-RU"/>
    </w:rPr>
  </w:style>
  <w:style w:type="character" w:customStyle="1" w:styleId="21">
    <w:name w:val="Заголовок 2 Знак1"/>
    <w:aliases w:val="Заголовок 2 Знак Знак"/>
    <w:locked/>
    <w:rsid w:val="00142364"/>
    <w:rPr>
      <w:rFonts w:ascii="Cambria" w:hAnsi="Cambria" w:cs="Cambria"/>
      <w:b/>
      <w:bCs/>
      <w:i/>
      <w:iCs/>
      <w:sz w:val="28"/>
      <w:szCs w:val="28"/>
      <w:lang w:val="ru-RU" w:eastAsia="ru-RU" w:bidi="ar-SA"/>
    </w:rPr>
  </w:style>
  <w:style w:type="paragraph" w:styleId="a3">
    <w:name w:val="Title"/>
    <w:basedOn w:val="a"/>
    <w:link w:val="a4"/>
    <w:uiPriority w:val="10"/>
    <w:qFormat/>
    <w:rsid w:val="00142364"/>
    <w:pPr>
      <w:jc w:val="center"/>
    </w:pPr>
    <w:rPr>
      <w:b/>
      <w:bCs/>
      <w:sz w:val="28"/>
      <w:szCs w:val="28"/>
      <w:lang w:val="en-US"/>
    </w:rPr>
  </w:style>
  <w:style w:type="character" w:customStyle="1" w:styleId="a4">
    <w:name w:val="Название Знак"/>
    <w:basedOn w:val="a0"/>
    <w:link w:val="a3"/>
    <w:uiPriority w:val="10"/>
    <w:rsid w:val="00142364"/>
    <w:rPr>
      <w:rFonts w:ascii="Times New Roman" w:eastAsia="Times New Roman" w:hAnsi="Times New Roman" w:cs="Times New Roman"/>
      <w:b/>
      <w:bCs/>
      <w:sz w:val="28"/>
      <w:szCs w:val="28"/>
      <w:lang w:val="en-US" w:eastAsia="ru-RU"/>
    </w:rPr>
  </w:style>
  <w:style w:type="character" w:styleId="a5">
    <w:name w:val="Strong"/>
    <w:qFormat/>
    <w:rsid w:val="00142364"/>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142364"/>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142364"/>
    <w:rPr>
      <w:rFonts w:ascii="Times New Roman" w:eastAsia="Times New Roman" w:hAnsi="Times New Roman" w:cs="Times New Roman"/>
      <w:sz w:val="24"/>
      <w:szCs w:val="24"/>
      <w:lang w:eastAsia="ru-RU"/>
    </w:rPr>
  </w:style>
  <w:style w:type="paragraph" w:customStyle="1" w:styleId="11">
    <w:name w:val="Обычный1"/>
    <w:link w:val="Normal"/>
    <w:rsid w:val="0014236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42364"/>
    <w:rPr>
      <w:rFonts w:ascii="Times New Roman" w:eastAsia="Times New Roman" w:hAnsi="Times New Roman" w:cs="Times New Roman"/>
      <w:sz w:val="28"/>
      <w:szCs w:val="20"/>
      <w:lang w:eastAsia="ru-RU"/>
    </w:rPr>
  </w:style>
  <w:style w:type="paragraph" w:customStyle="1" w:styleId="110">
    <w:name w:val="Обычный11"/>
    <w:rsid w:val="00142364"/>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14236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14236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142364"/>
    <w:rPr>
      <w:rFonts w:ascii="Times New Roman" w:eastAsia="MS Mincho" w:hAnsi="Times New Roman" w:cs="Times New Roman"/>
      <w:sz w:val="26"/>
      <w:szCs w:val="24"/>
      <w:lang w:eastAsia="ru-RU"/>
    </w:rPr>
  </w:style>
  <w:style w:type="paragraph" w:styleId="ab">
    <w:name w:val="Plain Text"/>
    <w:basedOn w:val="a"/>
    <w:link w:val="ac"/>
    <w:uiPriority w:val="99"/>
    <w:rsid w:val="0014236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142364"/>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142364"/>
    <w:pPr>
      <w:widowControl w:val="0"/>
      <w:autoSpaceDE w:val="0"/>
      <w:autoSpaceDN w:val="0"/>
    </w:pPr>
    <w:rPr>
      <w:sz w:val="20"/>
      <w:szCs w:val="20"/>
    </w:rPr>
  </w:style>
  <w:style w:type="character" w:customStyle="1" w:styleId="ae">
    <w:name w:val="Текст сноски Знак"/>
    <w:basedOn w:val="a0"/>
    <w:link w:val="ad"/>
    <w:uiPriority w:val="99"/>
    <w:semiHidden/>
    <w:rsid w:val="00142364"/>
    <w:rPr>
      <w:rFonts w:ascii="Times New Roman" w:eastAsia="Times New Roman" w:hAnsi="Times New Roman" w:cs="Times New Roman"/>
      <w:sz w:val="20"/>
      <w:szCs w:val="20"/>
      <w:lang w:eastAsia="ru-RU"/>
    </w:rPr>
  </w:style>
  <w:style w:type="paragraph" w:styleId="31">
    <w:name w:val="Body Text Indent 3"/>
    <w:basedOn w:val="a"/>
    <w:link w:val="32"/>
    <w:rsid w:val="00142364"/>
    <w:pPr>
      <w:spacing w:after="120"/>
      <w:ind w:left="283"/>
    </w:pPr>
    <w:rPr>
      <w:sz w:val="16"/>
      <w:szCs w:val="16"/>
    </w:rPr>
  </w:style>
  <w:style w:type="character" w:customStyle="1" w:styleId="32">
    <w:name w:val="Основной текст с отступом 3 Знак"/>
    <w:basedOn w:val="a0"/>
    <w:link w:val="31"/>
    <w:rsid w:val="00142364"/>
    <w:rPr>
      <w:rFonts w:ascii="Times New Roman" w:eastAsia="Times New Roman" w:hAnsi="Times New Roman" w:cs="Times New Roman"/>
      <w:sz w:val="16"/>
      <w:szCs w:val="16"/>
      <w:lang w:eastAsia="ru-RU"/>
    </w:rPr>
  </w:style>
  <w:style w:type="paragraph" w:styleId="af">
    <w:name w:val="List Bullet"/>
    <w:basedOn w:val="a"/>
    <w:autoRedefine/>
    <w:rsid w:val="00142364"/>
    <w:pPr>
      <w:autoSpaceDE w:val="0"/>
      <w:autoSpaceDN w:val="0"/>
      <w:adjustRightInd w:val="0"/>
      <w:ind w:firstLine="720"/>
      <w:jc w:val="both"/>
    </w:pPr>
    <w:rPr>
      <w:b/>
      <w:bCs/>
      <w:i/>
      <w:sz w:val="28"/>
      <w:szCs w:val="28"/>
    </w:rPr>
  </w:style>
  <w:style w:type="paragraph" w:customStyle="1" w:styleId="22">
    <w:name w:val="Обычный2"/>
    <w:rsid w:val="0014236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142364"/>
    <w:pPr>
      <w:tabs>
        <w:tab w:val="center" w:pos="4677"/>
        <w:tab w:val="right" w:pos="9355"/>
      </w:tabs>
    </w:pPr>
  </w:style>
  <w:style w:type="character" w:customStyle="1" w:styleId="af1">
    <w:name w:val="Верхний колонтитул Знак"/>
    <w:basedOn w:val="a0"/>
    <w:link w:val="af0"/>
    <w:uiPriority w:val="99"/>
    <w:rsid w:val="00142364"/>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142364"/>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142364"/>
    <w:pPr>
      <w:tabs>
        <w:tab w:val="center" w:pos="4677"/>
        <w:tab w:val="right" w:pos="9355"/>
      </w:tabs>
    </w:pPr>
  </w:style>
  <w:style w:type="character" w:customStyle="1" w:styleId="12">
    <w:name w:val="Нижний колонтитул Знак1"/>
    <w:basedOn w:val="a0"/>
    <w:uiPriority w:val="99"/>
    <w:semiHidden/>
    <w:rsid w:val="00142364"/>
    <w:rPr>
      <w:rFonts w:ascii="Times New Roman" w:eastAsia="Times New Roman" w:hAnsi="Times New Roman" w:cs="Times New Roman"/>
      <w:sz w:val="24"/>
      <w:szCs w:val="24"/>
      <w:lang w:eastAsia="ru-RU"/>
    </w:rPr>
  </w:style>
  <w:style w:type="paragraph" w:styleId="af4">
    <w:name w:val="Body Text Indent"/>
    <w:basedOn w:val="a"/>
    <w:link w:val="af5"/>
    <w:uiPriority w:val="99"/>
    <w:rsid w:val="00142364"/>
    <w:pPr>
      <w:spacing w:after="120"/>
      <w:ind w:left="283"/>
    </w:pPr>
  </w:style>
  <w:style w:type="character" w:customStyle="1" w:styleId="af5">
    <w:name w:val="Основной текст с отступом Знак"/>
    <w:basedOn w:val="a0"/>
    <w:link w:val="af4"/>
    <w:uiPriority w:val="99"/>
    <w:rsid w:val="00142364"/>
    <w:rPr>
      <w:rFonts w:ascii="Times New Roman" w:eastAsia="Times New Roman" w:hAnsi="Times New Roman" w:cs="Times New Roman"/>
      <w:sz w:val="24"/>
      <w:szCs w:val="24"/>
      <w:lang w:eastAsia="ru-RU"/>
    </w:rPr>
  </w:style>
  <w:style w:type="paragraph" w:styleId="33">
    <w:name w:val="Body Text 3"/>
    <w:basedOn w:val="a"/>
    <w:link w:val="34"/>
    <w:rsid w:val="00142364"/>
    <w:pPr>
      <w:spacing w:after="120"/>
    </w:pPr>
    <w:rPr>
      <w:sz w:val="16"/>
      <w:szCs w:val="16"/>
    </w:rPr>
  </w:style>
  <w:style w:type="character" w:customStyle="1" w:styleId="34">
    <w:name w:val="Основной текст 3 Знак"/>
    <w:basedOn w:val="a0"/>
    <w:link w:val="33"/>
    <w:rsid w:val="00142364"/>
    <w:rPr>
      <w:rFonts w:ascii="Times New Roman" w:eastAsia="Times New Roman" w:hAnsi="Times New Roman" w:cs="Times New Roman"/>
      <w:sz w:val="16"/>
      <w:szCs w:val="16"/>
      <w:lang w:eastAsia="ru-RU"/>
    </w:rPr>
  </w:style>
  <w:style w:type="paragraph" w:customStyle="1" w:styleId="111">
    <w:name w:val="Заголовок 11"/>
    <w:basedOn w:val="a"/>
    <w:next w:val="a"/>
    <w:rsid w:val="00142364"/>
    <w:pPr>
      <w:keepNext/>
      <w:spacing w:before="240" w:after="60"/>
      <w:jc w:val="center"/>
    </w:pPr>
    <w:rPr>
      <w:b/>
      <w:kern w:val="28"/>
      <w:sz w:val="28"/>
      <w:szCs w:val="20"/>
    </w:rPr>
  </w:style>
  <w:style w:type="paragraph" w:styleId="af6">
    <w:name w:val="Subtitle"/>
    <w:basedOn w:val="a"/>
    <w:link w:val="af7"/>
    <w:qFormat/>
    <w:rsid w:val="00142364"/>
    <w:rPr>
      <w:b/>
      <w:bCs/>
    </w:rPr>
  </w:style>
  <w:style w:type="character" w:customStyle="1" w:styleId="af7">
    <w:name w:val="Подзаголовок Знак"/>
    <w:basedOn w:val="a0"/>
    <w:link w:val="af6"/>
    <w:rsid w:val="00142364"/>
    <w:rPr>
      <w:rFonts w:ascii="Times New Roman" w:eastAsia="Times New Roman" w:hAnsi="Times New Roman" w:cs="Times New Roman"/>
      <w:b/>
      <w:bCs/>
      <w:sz w:val="24"/>
      <w:szCs w:val="24"/>
      <w:lang w:eastAsia="ru-RU"/>
    </w:rPr>
  </w:style>
  <w:style w:type="character" w:customStyle="1" w:styleId="af8">
    <w:name w:val="Текст выноски Знак"/>
    <w:basedOn w:val="a0"/>
    <w:link w:val="af9"/>
    <w:uiPriority w:val="99"/>
    <w:semiHidden/>
    <w:rsid w:val="00142364"/>
    <w:rPr>
      <w:rFonts w:ascii="Tahoma" w:eastAsia="Times New Roman" w:hAnsi="Tahoma" w:cs="Times New Roman"/>
      <w:sz w:val="16"/>
      <w:szCs w:val="16"/>
      <w:lang w:eastAsia="ru-RU"/>
    </w:rPr>
  </w:style>
  <w:style w:type="paragraph" w:styleId="af9">
    <w:name w:val="Balloon Text"/>
    <w:basedOn w:val="a"/>
    <w:link w:val="af8"/>
    <w:uiPriority w:val="99"/>
    <w:semiHidden/>
    <w:unhideWhenUsed/>
    <w:rsid w:val="00142364"/>
    <w:rPr>
      <w:rFonts w:ascii="Tahoma" w:hAnsi="Tahoma"/>
      <w:sz w:val="16"/>
      <w:szCs w:val="16"/>
    </w:rPr>
  </w:style>
  <w:style w:type="character" w:customStyle="1" w:styleId="13">
    <w:name w:val="Текст выноски Знак1"/>
    <w:basedOn w:val="a0"/>
    <w:uiPriority w:val="99"/>
    <w:semiHidden/>
    <w:rsid w:val="00142364"/>
    <w:rPr>
      <w:rFonts w:ascii="Tahoma" w:eastAsia="Times New Roman" w:hAnsi="Tahoma" w:cs="Tahoma"/>
      <w:sz w:val="16"/>
      <w:szCs w:val="16"/>
      <w:lang w:eastAsia="ru-RU"/>
    </w:rPr>
  </w:style>
  <w:style w:type="paragraph" w:styleId="afa">
    <w:name w:val="annotation text"/>
    <w:basedOn w:val="a"/>
    <w:link w:val="afb"/>
    <w:unhideWhenUsed/>
    <w:rsid w:val="00142364"/>
    <w:rPr>
      <w:sz w:val="20"/>
      <w:szCs w:val="20"/>
    </w:rPr>
  </w:style>
  <w:style w:type="character" w:customStyle="1" w:styleId="afb">
    <w:name w:val="Текст примечания Знак"/>
    <w:basedOn w:val="a0"/>
    <w:link w:val="afa"/>
    <w:rsid w:val="00142364"/>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142364"/>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142364"/>
    <w:rPr>
      <w:b/>
      <w:bCs/>
    </w:rPr>
  </w:style>
  <w:style w:type="character" w:customStyle="1" w:styleId="14">
    <w:name w:val="Тема примечания Знак1"/>
    <w:basedOn w:val="afb"/>
    <w:uiPriority w:val="99"/>
    <w:semiHidden/>
    <w:rsid w:val="00142364"/>
    <w:rPr>
      <w:rFonts w:ascii="Times New Roman" w:eastAsia="Times New Roman" w:hAnsi="Times New Roman" w:cs="Times New Roman"/>
      <w:b/>
      <w:bCs/>
      <w:sz w:val="20"/>
      <w:szCs w:val="20"/>
      <w:lang w:eastAsia="ru-RU"/>
    </w:rPr>
  </w:style>
  <w:style w:type="paragraph" w:customStyle="1" w:styleId="41">
    <w:name w:val="Обычный4"/>
    <w:rsid w:val="0014236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142364"/>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142364"/>
    <w:pPr>
      <w:tabs>
        <w:tab w:val="right" w:leader="dot" w:pos="9838"/>
      </w:tabs>
      <w:ind w:firstLine="567"/>
    </w:pPr>
    <w:rPr>
      <w:b/>
      <w:noProof/>
      <w:sz w:val="28"/>
      <w:szCs w:val="28"/>
    </w:rPr>
  </w:style>
  <w:style w:type="paragraph" w:styleId="35">
    <w:name w:val="toc 3"/>
    <w:basedOn w:val="a"/>
    <w:next w:val="a"/>
    <w:autoRedefine/>
    <w:uiPriority w:val="39"/>
    <w:unhideWhenUsed/>
    <w:rsid w:val="00142364"/>
    <w:pPr>
      <w:tabs>
        <w:tab w:val="left" w:pos="1100"/>
        <w:tab w:val="right" w:leader="dot" w:pos="9838"/>
      </w:tabs>
      <w:ind w:firstLine="567"/>
    </w:pPr>
  </w:style>
  <w:style w:type="paragraph" w:styleId="15">
    <w:name w:val="toc 1"/>
    <w:basedOn w:val="a"/>
    <w:next w:val="a"/>
    <w:autoRedefine/>
    <w:uiPriority w:val="39"/>
    <w:unhideWhenUsed/>
    <w:rsid w:val="00142364"/>
    <w:rPr>
      <w:sz w:val="28"/>
    </w:rPr>
  </w:style>
  <w:style w:type="paragraph" w:customStyle="1" w:styleId="ConsPlusNormal">
    <w:name w:val="ConsPlusNormal"/>
    <w:rsid w:val="001423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0"/>
    <w:link w:val="aff"/>
    <w:uiPriority w:val="99"/>
    <w:semiHidden/>
    <w:rsid w:val="00142364"/>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142364"/>
    <w:rPr>
      <w:sz w:val="20"/>
      <w:szCs w:val="20"/>
    </w:rPr>
  </w:style>
  <w:style w:type="character" w:customStyle="1" w:styleId="16">
    <w:name w:val="Текст концевой сноски Знак1"/>
    <w:basedOn w:val="a0"/>
    <w:uiPriority w:val="99"/>
    <w:semiHidden/>
    <w:rsid w:val="00142364"/>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142364"/>
    <w:pPr>
      <w:keepNext/>
      <w:tabs>
        <w:tab w:val="left" w:pos="0"/>
      </w:tabs>
      <w:suppressAutoHyphens/>
      <w:jc w:val="center"/>
    </w:pPr>
    <w:rPr>
      <w:snapToGrid w:val="0"/>
      <w:spacing w:val="-2"/>
      <w:szCs w:val="20"/>
    </w:rPr>
  </w:style>
  <w:style w:type="paragraph" w:customStyle="1" w:styleId="120">
    <w:name w:val="Обычный12"/>
    <w:uiPriority w:val="99"/>
    <w:rsid w:val="0014236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142364"/>
    <w:pPr>
      <w:widowControl w:val="0"/>
    </w:pPr>
    <w:rPr>
      <w:szCs w:val="20"/>
    </w:rPr>
  </w:style>
  <w:style w:type="paragraph" w:customStyle="1" w:styleId="auiue">
    <w:name w:val="au?iue"/>
    <w:rsid w:val="00142364"/>
    <w:pPr>
      <w:widowControl w:val="0"/>
      <w:spacing w:after="0" w:line="240" w:lineRule="auto"/>
      <w:ind w:firstLine="709"/>
      <w:jc w:val="both"/>
    </w:pPr>
    <w:rPr>
      <w:rFonts w:ascii="Journal" w:eastAsia="Times New Roman" w:hAnsi="Journal" w:cs="Times New Roman"/>
      <w:sz w:val="24"/>
      <w:szCs w:val="20"/>
      <w:lang w:eastAsia="ru-RU"/>
    </w:rPr>
  </w:style>
  <w:style w:type="paragraph" w:styleId="24">
    <w:name w:val="Body Text Indent 2"/>
    <w:basedOn w:val="a"/>
    <w:link w:val="25"/>
    <w:uiPriority w:val="99"/>
    <w:semiHidden/>
    <w:unhideWhenUsed/>
    <w:rsid w:val="00142364"/>
    <w:pPr>
      <w:spacing w:after="120" w:line="480" w:lineRule="auto"/>
      <w:ind w:left="283"/>
    </w:pPr>
  </w:style>
  <w:style w:type="character" w:customStyle="1" w:styleId="25">
    <w:name w:val="Основной текст с отступом 2 Знак"/>
    <w:basedOn w:val="a0"/>
    <w:link w:val="24"/>
    <w:uiPriority w:val="99"/>
    <w:semiHidden/>
    <w:rsid w:val="00142364"/>
    <w:rPr>
      <w:rFonts w:ascii="Times New Roman" w:eastAsia="Times New Roman" w:hAnsi="Times New Roman" w:cs="Times New Roman"/>
      <w:sz w:val="24"/>
      <w:szCs w:val="24"/>
      <w:lang w:eastAsia="ru-RU"/>
    </w:rPr>
  </w:style>
  <w:style w:type="paragraph" w:customStyle="1" w:styleId="BodyText23">
    <w:name w:val="Body Text 23"/>
    <w:basedOn w:val="auiue"/>
    <w:rsid w:val="00142364"/>
    <w:pPr>
      <w:spacing w:line="240" w:lineRule="atLeast"/>
      <w:ind w:firstLine="567"/>
    </w:pPr>
    <w:rPr>
      <w:rFonts w:ascii="Arial" w:hAnsi="Arial"/>
      <w:sz w:val="20"/>
    </w:rPr>
  </w:style>
  <w:style w:type="paragraph" w:styleId="26">
    <w:name w:val="Body Text 2"/>
    <w:basedOn w:val="a"/>
    <w:link w:val="27"/>
    <w:uiPriority w:val="99"/>
    <w:semiHidden/>
    <w:unhideWhenUsed/>
    <w:rsid w:val="00142364"/>
    <w:pPr>
      <w:spacing w:after="120" w:line="480" w:lineRule="auto"/>
    </w:pPr>
  </w:style>
  <w:style w:type="character" w:customStyle="1" w:styleId="27">
    <w:name w:val="Основной текст 2 Знак"/>
    <w:basedOn w:val="a0"/>
    <w:link w:val="26"/>
    <w:uiPriority w:val="99"/>
    <w:semiHidden/>
    <w:rsid w:val="00142364"/>
    <w:rPr>
      <w:rFonts w:ascii="Times New Roman" w:eastAsia="Times New Roman" w:hAnsi="Times New Roman" w:cs="Times New Roman"/>
      <w:sz w:val="24"/>
      <w:szCs w:val="24"/>
      <w:lang w:eastAsia="ru-RU"/>
    </w:rPr>
  </w:style>
  <w:style w:type="paragraph" w:styleId="aff0">
    <w:name w:val="Block Text"/>
    <w:basedOn w:val="a"/>
    <w:rsid w:val="00142364"/>
    <w:pPr>
      <w:ind w:left="426" w:right="57"/>
      <w:jc w:val="both"/>
    </w:pPr>
    <w:rPr>
      <w:sz w:val="22"/>
      <w:szCs w:val="20"/>
    </w:rPr>
  </w:style>
  <w:style w:type="paragraph" w:customStyle="1" w:styleId="211">
    <w:name w:val="Основной текст с отступом 21"/>
    <w:basedOn w:val="auiue"/>
    <w:rsid w:val="00142364"/>
    <w:rPr>
      <w:rFonts w:ascii="Arial" w:hAnsi="Arial"/>
      <w:sz w:val="20"/>
    </w:rPr>
  </w:style>
  <w:style w:type="paragraph" w:customStyle="1" w:styleId="BodyText25">
    <w:name w:val="Body Text 25"/>
    <w:basedOn w:val="auiue"/>
    <w:rsid w:val="00142364"/>
    <w:pPr>
      <w:tabs>
        <w:tab w:val="left" w:pos="0"/>
      </w:tabs>
      <w:spacing w:line="360" w:lineRule="auto"/>
      <w:ind w:firstLine="0"/>
    </w:pPr>
    <w:rPr>
      <w:rFonts w:ascii="Arial" w:hAnsi="Arial"/>
      <w:sz w:val="20"/>
    </w:rPr>
  </w:style>
  <w:style w:type="paragraph" w:customStyle="1" w:styleId="aff1">
    <w:name w:val="бычный"/>
    <w:link w:val="Char"/>
    <w:rsid w:val="00142364"/>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1"/>
    <w:locked/>
    <w:rsid w:val="00142364"/>
    <w:rPr>
      <w:rFonts w:ascii="Journal" w:eastAsia="Times New Roman" w:hAnsi="Journal" w:cs="Times New Roman"/>
      <w:sz w:val="24"/>
      <w:szCs w:val="20"/>
      <w:lang w:eastAsia="ru-RU"/>
    </w:rPr>
  </w:style>
  <w:style w:type="paragraph" w:customStyle="1" w:styleId="xl64">
    <w:name w:val="xl64"/>
    <w:basedOn w:val="a"/>
    <w:rsid w:val="00142364"/>
    <w:pPr>
      <w:spacing w:before="100" w:beforeAutospacing="1" w:after="100" w:afterAutospacing="1"/>
      <w:jc w:val="center"/>
      <w:textAlignment w:val="center"/>
    </w:pPr>
  </w:style>
  <w:style w:type="paragraph" w:customStyle="1" w:styleId="xl65">
    <w:name w:val="xl65"/>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42364"/>
    <w:pPr>
      <w:spacing w:before="100" w:beforeAutospacing="1" w:after="100" w:afterAutospacing="1"/>
    </w:pPr>
  </w:style>
  <w:style w:type="paragraph" w:customStyle="1" w:styleId="xl70">
    <w:name w:val="xl70"/>
    <w:basedOn w:val="a"/>
    <w:rsid w:val="00142364"/>
    <w:pPr>
      <w:spacing w:before="100" w:beforeAutospacing="1" w:after="100" w:afterAutospacing="1"/>
      <w:jc w:val="center"/>
      <w:textAlignment w:val="center"/>
    </w:pPr>
  </w:style>
  <w:style w:type="paragraph" w:customStyle="1" w:styleId="xl71">
    <w:name w:val="xl71"/>
    <w:basedOn w:val="a"/>
    <w:rsid w:val="00142364"/>
    <w:pPr>
      <w:spacing w:before="100" w:beforeAutospacing="1" w:after="100" w:afterAutospacing="1"/>
    </w:pPr>
  </w:style>
  <w:style w:type="paragraph" w:customStyle="1" w:styleId="xl72">
    <w:name w:val="xl72"/>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ault">
    <w:name w:val="Default"/>
    <w:rsid w:val="001423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Normal (Web)"/>
    <w:basedOn w:val="a"/>
    <w:uiPriority w:val="99"/>
    <w:unhideWhenUsed/>
    <w:rsid w:val="00142364"/>
    <w:pPr>
      <w:spacing w:before="100" w:beforeAutospacing="1" w:after="100" w:afterAutospacing="1"/>
    </w:pPr>
  </w:style>
  <w:style w:type="paragraph" w:customStyle="1" w:styleId="Numberedr">
    <w:name w:val="Numbered_r"/>
    <w:basedOn w:val="a"/>
    <w:rsid w:val="00142364"/>
    <w:pPr>
      <w:keepLines/>
      <w:tabs>
        <w:tab w:val="num" w:pos="1440"/>
        <w:tab w:val="num" w:pos="1800"/>
      </w:tabs>
      <w:spacing w:before="60" w:after="60"/>
      <w:ind w:left="1440" w:hanging="360"/>
      <w:jc w:val="both"/>
    </w:pPr>
    <w:rPr>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6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1423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42364"/>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142364"/>
    <w:pPr>
      <w:keepNext/>
      <w:spacing w:before="240" w:after="60"/>
      <w:outlineLvl w:val="2"/>
    </w:pPr>
    <w:rPr>
      <w:rFonts w:ascii="Arial" w:hAnsi="Arial" w:cs="Arial"/>
      <w:b/>
      <w:bCs/>
      <w:sz w:val="26"/>
      <w:szCs w:val="26"/>
    </w:rPr>
  </w:style>
  <w:style w:type="paragraph" w:styleId="4">
    <w:name w:val="heading 4"/>
    <w:basedOn w:val="a"/>
    <w:next w:val="a"/>
    <w:link w:val="40"/>
    <w:qFormat/>
    <w:rsid w:val="0014236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14236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14236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142364"/>
    <w:pPr>
      <w:tabs>
        <w:tab w:val="num" w:pos="1296"/>
      </w:tabs>
      <w:spacing w:before="240" w:after="60"/>
      <w:ind w:left="1296" w:hanging="1296"/>
      <w:outlineLvl w:val="6"/>
    </w:pPr>
  </w:style>
  <w:style w:type="paragraph" w:styleId="8">
    <w:name w:val="heading 8"/>
    <w:basedOn w:val="a"/>
    <w:next w:val="a"/>
    <w:link w:val="80"/>
    <w:qFormat/>
    <w:rsid w:val="0014236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14236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142364"/>
    <w:rPr>
      <w:rFonts w:ascii="Arial" w:eastAsia="Times New Roman" w:hAnsi="Arial" w:cs="Arial"/>
      <w:b/>
      <w:bCs/>
      <w:kern w:val="32"/>
      <w:sz w:val="32"/>
      <w:szCs w:val="32"/>
      <w:lang w:eastAsia="ru-RU"/>
    </w:rPr>
  </w:style>
  <w:style w:type="character" w:customStyle="1" w:styleId="20">
    <w:name w:val="Заголовок 2 Знак"/>
    <w:basedOn w:val="a0"/>
    <w:link w:val="2"/>
    <w:rsid w:val="00142364"/>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142364"/>
    <w:rPr>
      <w:rFonts w:ascii="Arial" w:eastAsia="Times New Roman" w:hAnsi="Arial" w:cs="Arial"/>
      <w:b/>
      <w:bCs/>
      <w:sz w:val="26"/>
      <w:szCs w:val="26"/>
      <w:lang w:eastAsia="ru-RU"/>
    </w:rPr>
  </w:style>
  <w:style w:type="character" w:customStyle="1" w:styleId="40">
    <w:name w:val="Заголовок 4 Знак"/>
    <w:basedOn w:val="a0"/>
    <w:link w:val="4"/>
    <w:rsid w:val="00142364"/>
    <w:rPr>
      <w:rFonts w:ascii="Calibri" w:eastAsia="Times New Roman" w:hAnsi="Calibri" w:cs="Calibri"/>
      <w:b/>
      <w:bCs/>
      <w:sz w:val="28"/>
      <w:szCs w:val="28"/>
      <w:lang w:eastAsia="ru-RU"/>
    </w:rPr>
  </w:style>
  <w:style w:type="character" w:customStyle="1" w:styleId="50">
    <w:name w:val="Заголовок 5 Знак"/>
    <w:basedOn w:val="a0"/>
    <w:link w:val="5"/>
    <w:rsid w:val="00142364"/>
    <w:rPr>
      <w:rFonts w:ascii="Calibri" w:eastAsia="Times New Roman" w:hAnsi="Calibri" w:cs="Calibri"/>
      <w:b/>
      <w:bCs/>
      <w:i/>
      <w:iCs/>
      <w:sz w:val="26"/>
      <w:szCs w:val="26"/>
      <w:lang w:eastAsia="ru-RU"/>
    </w:rPr>
  </w:style>
  <w:style w:type="character" w:customStyle="1" w:styleId="60">
    <w:name w:val="Заголовок 6 Знак"/>
    <w:basedOn w:val="a0"/>
    <w:link w:val="6"/>
    <w:rsid w:val="00142364"/>
    <w:rPr>
      <w:rFonts w:ascii="Times New Roman" w:eastAsia="Times New Roman" w:hAnsi="Times New Roman" w:cs="Times New Roman"/>
      <w:b/>
      <w:bCs/>
      <w:lang w:eastAsia="ru-RU"/>
    </w:rPr>
  </w:style>
  <w:style w:type="character" w:customStyle="1" w:styleId="70">
    <w:name w:val="Заголовок 7 Знак"/>
    <w:basedOn w:val="a0"/>
    <w:link w:val="7"/>
    <w:rsid w:val="0014236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42364"/>
    <w:rPr>
      <w:rFonts w:ascii="Calibri" w:eastAsia="Times New Roman" w:hAnsi="Calibri" w:cs="Calibri"/>
      <w:i/>
      <w:iCs/>
      <w:sz w:val="24"/>
      <w:szCs w:val="24"/>
      <w:lang w:eastAsia="ru-RU"/>
    </w:rPr>
  </w:style>
  <w:style w:type="character" w:customStyle="1" w:styleId="90">
    <w:name w:val="Заголовок 9 Знак"/>
    <w:basedOn w:val="a0"/>
    <w:link w:val="9"/>
    <w:rsid w:val="00142364"/>
    <w:rPr>
      <w:rFonts w:ascii="Arial" w:eastAsia="Times New Roman" w:hAnsi="Arial" w:cs="Arial"/>
      <w:lang w:eastAsia="ru-RU"/>
    </w:rPr>
  </w:style>
  <w:style w:type="character" w:customStyle="1" w:styleId="21">
    <w:name w:val="Заголовок 2 Знак1"/>
    <w:aliases w:val="Заголовок 2 Знак Знак"/>
    <w:locked/>
    <w:rsid w:val="00142364"/>
    <w:rPr>
      <w:rFonts w:ascii="Cambria" w:hAnsi="Cambria" w:cs="Cambria"/>
      <w:b/>
      <w:bCs/>
      <w:i/>
      <w:iCs/>
      <w:sz w:val="28"/>
      <w:szCs w:val="28"/>
      <w:lang w:val="ru-RU" w:eastAsia="ru-RU" w:bidi="ar-SA"/>
    </w:rPr>
  </w:style>
  <w:style w:type="paragraph" w:styleId="a3">
    <w:name w:val="Title"/>
    <w:basedOn w:val="a"/>
    <w:link w:val="a4"/>
    <w:uiPriority w:val="10"/>
    <w:qFormat/>
    <w:rsid w:val="00142364"/>
    <w:pPr>
      <w:jc w:val="center"/>
    </w:pPr>
    <w:rPr>
      <w:b/>
      <w:bCs/>
      <w:sz w:val="28"/>
      <w:szCs w:val="28"/>
      <w:lang w:val="en-US"/>
    </w:rPr>
  </w:style>
  <w:style w:type="character" w:customStyle="1" w:styleId="a4">
    <w:name w:val="Название Знак"/>
    <w:basedOn w:val="a0"/>
    <w:link w:val="a3"/>
    <w:uiPriority w:val="10"/>
    <w:rsid w:val="00142364"/>
    <w:rPr>
      <w:rFonts w:ascii="Times New Roman" w:eastAsia="Times New Roman" w:hAnsi="Times New Roman" w:cs="Times New Roman"/>
      <w:b/>
      <w:bCs/>
      <w:sz w:val="28"/>
      <w:szCs w:val="28"/>
      <w:lang w:val="en-US" w:eastAsia="ru-RU"/>
    </w:rPr>
  </w:style>
  <w:style w:type="character" w:styleId="a5">
    <w:name w:val="Strong"/>
    <w:qFormat/>
    <w:rsid w:val="00142364"/>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142364"/>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142364"/>
    <w:rPr>
      <w:rFonts w:ascii="Times New Roman" w:eastAsia="Times New Roman" w:hAnsi="Times New Roman" w:cs="Times New Roman"/>
      <w:sz w:val="24"/>
      <w:szCs w:val="24"/>
      <w:lang w:eastAsia="ru-RU"/>
    </w:rPr>
  </w:style>
  <w:style w:type="paragraph" w:customStyle="1" w:styleId="11">
    <w:name w:val="Обычный1"/>
    <w:link w:val="Normal"/>
    <w:rsid w:val="0014236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42364"/>
    <w:rPr>
      <w:rFonts w:ascii="Times New Roman" w:eastAsia="Times New Roman" w:hAnsi="Times New Roman" w:cs="Times New Roman"/>
      <w:sz w:val="28"/>
      <w:szCs w:val="20"/>
      <w:lang w:eastAsia="ru-RU"/>
    </w:rPr>
  </w:style>
  <w:style w:type="paragraph" w:customStyle="1" w:styleId="110">
    <w:name w:val="Обычный11"/>
    <w:rsid w:val="00142364"/>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14236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14236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142364"/>
    <w:rPr>
      <w:rFonts w:ascii="Times New Roman" w:eastAsia="MS Mincho" w:hAnsi="Times New Roman" w:cs="Times New Roman"/>
      <w:sz w:val="26"/>
      <w:szCs w:val="24"/>
      <w:lang w:eastAsia="ru-RU"/>
    </w:rPr>
  </w:style>
  <w:style w:type="paragraph" w:styleId="ab">
    <w:name w:val="Plain Text"/>
    <w:basedOn w:val="a"/>
    <w:link w:val="ac"/>
    <w:uiPriority w:val="99"/>
    <w:rsid w:val="0014236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142364"/>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142364"/>
    <w:pPr>
      <w:widowControl w:val="0"/>
      <w:autoSpaceDE w:val="0"/>
      <w:autoSpaceDN w:val="0"/>
    </w:pPr>
    <w:rPr>
      <w:sz w:val="20"/>
      <w:szCs w:val="20"/>
    </w:rPr>
  </w:style>
  <w:style w:type="character" w:customStyle="1" w:styleId="ae">
    <w:name w:val="Текст сноски Знак"/>
    <w:basedOn w:val="a0"/>
    <w:link w:val="ad"/>
    <w:uiPriority w:val="99"/>
    <w:semiHidden/>
    <w:rsid w:val="00142364"/>
    <w:rPr>
      <w:rFonts w:ascii="Times New Roman" w:eastAsia="Times New Roman" w:hAnsi="Times New Roman" w:cs="Times New Roman"/>
      <w:sz w:val="20"/>
      <w:szCs w:val="20"/>
      <w:lang w:eastAsia="ru-RU"/>
    </w:rPr>
  </w:style>
  <w:style w:type="paragraph" w:styleId="31">
    <w:name w:val="Body Text Indent 3"/>
    <w:basedOn w:val="a"/>
    <w:link w:val="32"/>
    <w:rsid w:val="00142364"/>
    <w:pPr>
      <w:spacing w:after="120"/>
      <w:ind w:left="283"/>
    </w:pPr>
    <w:rPr>
      <w:sz w:val="16"/>
      <w:szCs w:val="16"/>
    </w:rPr>
  </w:style>
  <w:style w:type="character" w:customStyle="1" w:styleId="32">
    <w:name w:val="Основной текст с отступом 3 Знак"/>
    <w:basedOn w:val="a0"/>
    <w:link w:val="31"/>
    <w:rsid w:val="00142364"/>
    <w:rPr>
      <w:rFonts w:ascii="Times New Roman" w:eastAsia="Times New Roman" w:hAnsi="Times New Roman" w:cs="Times New Roman"/>
      <w:sz w:val="16"/>
      <w:szCs w:val="16"/>
      <w:lang w:eastAsia="ru-RU"/>
    </w:rPr>
  </w:style>
  <w:style w:type="paragraph" w:styleId="af">
    <w:name w:val="List Bullet"/>
    <w:basedOn w:val="a"/>
    <w:autoRedefine/>
    <w:rsid w:val="00142364"/>
    <w:pPr>
      <w:autoSpaceDE w:val="0"/>
      <w:autoSpaceDN w:val="0"/>
      <w:adjustRightInd w:val="0"/>
      <w:ind w:firstLine="720"/>
      <w:jc w:val="both"/>
    </w:pPr>
    <w:rPr>
      <w:b/>
      <w:bCs/>
      <w:i/>
      <w:sz w:val="28"/>
      <w:szCs w:val="28"/>
    </w:rPr>
  </w:style>
  <w:style w:type="paragraph" w:customStyle="1" w:styleId="22">
    <w:name w:val="Обычный2"/>
    <w:rsid w:val="0014236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142364"/>
    <w:pPr>
      <w:tabs>
        <w:tab w:val="center" w:pos="4677"/>
        <w:tab w:val="right" w:pos="9355"/>
      </w:tabs>
    </w:pPr>
  </w:style>
  <w:style w:type="character" w:customStyle="1" w:styleId="af1">
    <w:name w:val="Верхний колонтитул Знак"/>
    <w:basedOn w:val="a0"/>
    <w:link w:val="af0"/>
    <w:uiPriority w:val="99"/>
    <w:rsid w:val="00142364"/>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142364"/>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142364"/>
    <w:pPr>
      <w:tabs>
        <w:tab w:val="center" w:pos="4677"/>
        <w:tab w:val="right" w:pos="9355"/>
      </w:tabs>
    </w:pPr>
  </w:style>
  <w:style w:type="character" w:customStyle="1" w:styleId="12">
    <w:name w:val="Нижний колонтитул Знак1"/>
    <w:basedOn w:val="a0"/>
    <w:uiPriority w:val="99"/>
    <w:semiHidden/>
    <w:rsid w:val="00142364"/>
    <w:rPr>
      <w:rFonts w:ascii="Times New Roman" w:eastAsia="Times New Roman" w:hAnsi="Times New Roman" w:cs="Times New Roman"/>
      <w:sz w:val="24"/>
      <w:szCs w:val="24"/>
      <w:lang w:eastAsia="ru-RU"/>
    </w:rPr>
  </w:style>
  <w:style w:type="paragraph" w:styleId="af4">
    <w:name w:val="Body Text Indent"/>
    <w:basedOn w:val="a"/>
    <w:link w:val="af5"/>
    <w:uiPriority w:val="99"/>
    <w:rsid w:val="00142364"/>
    <w:pPr>
      <w:spacing w:after="120"/>
      <w:ind w:left="283"/>
    </w:pPr>
  </w:style>
  <w:style w:type="character" w:customStyle="1" w:styleId="af5">
    <w:name w:val="Основной текст с отступом Знак"/>
    <w:basedOn w:val="a0"/>
    <w:link w:val="af4"/>
    <w:uiPriority w:val="99"/>
    <w:rsid w:val="00142364"/>
    <w:rPr>
      <w:rFonts w:ascii="Times New Roman" w:eastAsia="Times New Roman" w:hAnsi="Times New Roman" w:cs="Times New Roman"/>
      <w:sz w:val="24"/>
      <w:szCs w:val="24"/>
      <w:lang w:eastAsia="ru-RU"/>
    </w:rPr>
  </w:style>
  <w:style w:type="paragraph" w:styleId="33">
    <w:name w:val="Body Text 3"/>
    <w:basedOn w:val="a"/>
    <w:link w:val="34"/>
    <w:rsid w:val="00142364"/>
    <w:pPr>
      <w:spacing w:after="120"/>
    </w:pPr>
    <w:rPr>
      <w:sz w:val="16"/>
      <w:szCs w:val="16"/>
    </w:rPr>
  </w:style>
  <w:style w:type="character" w:customStyle="1" w:styleId="34">
    <w:name w:val="Основной текст 3 Знак"/>
    <w:basedOn w:val="a0"/>
    <w:link w:val="33"/>
    <w:rsid w:val="00142364"/>
    <w:rPr>
      <w:rFonts w:ascii="Times New Roman" w:eastAsia="Times New Roman" w:hAnsi="Times New Roman" w:cs="Times New Roman"/>
      <w:sz w:val="16"/>
      <w:szCs w:val="16"/>
      <w:lang w:eastAsia="ru-RU"/>
    </w:rPr>
  </w:style>
  <w:style w:type="paragraph" w:customStyle="1" w:styleId="111">
    <w:name w:val="Заголовок 11"/>
    <w:basedOn w:val="a"/>
    <w:next w:val="a"/>
    <w:rsid w:val="00142364"/>
    <w:pPr>
      <w:keepNext/>
      <w:spacing w:before="240" w:after="60"/>
      <w:jc w:val="center"/>
    </w:pPr>
    <w:rPr>
      <w:b/>
      <w:kern w:val="28"/>
      <w:sz w:val="28"/>
      <w:szCs w:val="20"/>
    </w:rPr>
  </w:style>
  <w:style w:type="paragraph" w:styleId="af6">
    <w:name w:val="Subtitle"/>
    <w:basedOn w:val="a"/>
    <w:link w:val="af7"/>
    <w:qFormat/>
    <w:rsid w:val="00142364"/>
    <w:rPr>
      <w:b/>
      <w:bCs/>
    </w:rPr>
  </w:style>
  <w:style w:type="character" w:customStyle="1" w:styleId="af7">
    <w:name w:val="Подзаголовок Знак"/>
    <w:basedOn w:val="a0"/>
    <w:link w:val="af6"/>
    <w:rsid w:val="00142364"/>
    <w:rPr>
      <w:rFonts w:ascii="Times New Roman" w:eastAsia="Times New Roman" w:hAnsi="Times New Roman" w:cs="Times New Roman"/>
      <w:b/>
      <w:bCs/>
      <w:sz w:val="24"/>
      <w:szCs w:val="24"/>
      <w:lang w:eastAsia="ru-RU"/>
    </w:rPr>
  </w:style>
  <w:style w:type="character" w:customStyle="1" w:styleId="af8">
    <w:name w:val="Текст выноски Знак"/>
    <w:basedOn w:val="a0"/>
    <w:link w:val="af9"/>
    <w:uiPriority w:val="99"/>
    <w:semiHidden/>
    <w:rsid w:val="00142364"/>
    <w:rPr>
      <w:rFonts w:ascii="Tahoma" w:eastAsia="Times New Roman" w:hAnsi="Tahoma" w:cs="Times New Roman"/>
      <w:sz w:val="16"/>
      <w:szCs w:val="16"/>
      <w:lang w:eastAsia="ru-RU"/>
    </w:rPr>
  </w:style>
  <w:style w:type="paragraph" w:styleId="af9">
    <w:name w:val="Balloon Text"/>
    <w:basedOn w:val="a"/>
    <w:link w:val="af8"/>
    <w:uiPriority w:val="99"/>
    <w:semiHidden/>
    <w:unhideWhenUsed/>
    <w:rsid w:val="00142364"/>
    <w:rPr>
      <w:rFonts w:ascii="Tahoma" w:hAnsi="Tahoma"/>
      <w:sz w:val="16"/>
      <w:szCs w:val="16"/>
    </w:rPr>
  </w:style>
  <w:style w:type="character" w:customStyle="1" w:styleId="13">
    <w:name w:val="Текст выноски Знак1"/>
    <w:basedOn w:val="a0"/>
    <w:uiPriority w:val="99"/>
    <w:semiHidden/>
    <w:rsid w:val="00142364"/>
    <w:rPr>
      <w:rFonts w:ascii="Tahoma" w:eastAsia="Times New Roman" w:hAnsi="Tahoma" w:cs="Tahoma"/>
      <w:sz w:val="16"/>
      <w:szCs w:val="16"/>
      <w:lang w:eastAsia="ru-RU"/>
    </w:rPr>
  </w:style>
  <w:style w:type="paragraph" w:styleId="afa">
    <w:name w:val="annotation text"/>
    <w:basedOn w:val="a"/>
    <w:link w:val="afb"/>
    <w:unhideWhenUsed/>
    <w:rsid w:val="00142364"/>
    <w:rPr>
      <w:sz w:val="20"/>
      <w:szCs w:val="20"/>
    </w:rPr>
  </w:style>
  <w:style w:type="character" w:customStyle="1" w:styleId="afb">
    <w:name w:val="Текст примечания Знак"/>
    <w:basedOn w:val="a0"/>
    <w:link w:val="afa"/>
    <w:rsid w:val="00142364"/>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142364"/>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142364"/>
    <w:rPr>
      <w:b/>
      <w:bCs/>
    </w:rPr>
  </w:style>
  <w:style w:type="character" w:customStyle="1" w:styleId="14">
    <w:name w:val="Тема примечания Знак1"/>
    <w:basedOn w:val="afb"/>
    <w:uiPriority w:val="99"/>
    <w:semiHidden/>
    <w:rsid w:val="00142364"/>
    <w:rPr>
      <w:rFonts w:ascii="Times New Roman" w:eastAsia="Times New Roman" w:hAnsi="Times New Roman" w:cs="Times New Roman"/>
      <w:b/>
      <w:bCs/>
      <w:sz w:val="20"/>
      <w:szCs w:val="20"/>
      <w:lang w:eastAsia="ru-RU"/>
    </w:rPr>
  </w:style>
  <w:style w:type="paragraph" w:customStyle="1" w:styleId="41">
    <w:name w:val="Обычный4"/>
    <w:rsid w:val="0014236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142364"/>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142364"/>
    <w:pPr>
      <w:tabs>
        <w:tab w:val="right" w:leader="dot" w:pos="9838"/>
      </w:tabs>
      <w:ind w:firstLine="567"/>
    </w:pPr>
    <w:rPr>
      <w:b/>
      <w:noProof/>
      <w:sz w:val="28"/>
      <w:szCs w:val="28"/>
    </w:rPr>
  </w:style>
  <w:style w:type="paragraph" w:styleId="35">
    <w:name w:val="toc 3"/>
    <w:basedOn w:val="a"/>
    <w:next w:val="a"/>
    <w:autoRedefine/>
    <w:uiPriority w:val="39"/>
    <w:unhideWhenUsed/>
    <w:rsid w:val="00142364"/>
    <w:pPr>
      <w:tabs>
        <w:tab w:val="left" w:pos="1100"/>
        <w:tab w:val="right" w:leader="dot" w:pos="9838"/>
      </w:tabs>
      <w:ind w:firstLine="567"/>
    </w:pPr>
  </w:style>
  <w:style w:type="paragraph" w:styleId="15">
    <w:name w:val="toc 1"/>
    <w:basedOn w:val="a"/>
    <w:next w:val="a"/>
    <w:autoRedefine/>
    <w:uiPriority w:val="39"/>
    <w:unhideWhenUsed/>
    <w:rsid w:val="00142364"/>
    <w:rPr>
      <w:sz w:val="28"/>
    </w:rPr>
  </w:style>
  <w:style w:type="paragraph" w:customStyle="1" w:styleId="ConsPlusNormal">
    <w:name w:val="ConsPlusNormal"/>
    <w:rsid w:val="001423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0"/>
    <w:link w:val="aff"/>
    <w:uiPriority w:val="99"/>
    <w:semiHidden/>
    <w:rsid w:val="00142364"/>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142364"/>
    <w:rPr>
      <w:sz w:val="20"/>
      <w:szCs w:val="20"/>
    </w:rPr>
  </w:style>
  <w:style w:type="character" w:customStyle="1" w:styleId="16">
    <w:name w:val="Текст концевой сноски Знак1"/>
    <w:basedOn w:val="a0"/>
    <w:uiPriority w:val="99"/>
    <w:semiHidden/>
    <w:rsid w:val="00142364"/>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142364"/>
    <w:pPr>
      <w:keepNext/>
      <w:tabs>
        <w:tab w:val="left" w:pos="0"/>
      </w:tabs>
      <w:suppressAutoHyphens/>
      <w:jc w:val="center"/>
    </w:pPr>
    <w:rPr>
      <w:snapToGrid w:val="0"/>
      <w:spacing w:val="-2"/>
      <w:szCs w:val="20"/>
    </w:rPr>
  </w:style>
  <w:style w:type="paragraph" w:customStyle="1" w:styleId="120">
    <w:name w:val="Обычный12"/>
    <w:uiPriority w:val="99"/>
    <w:rsid w:val="0014236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142364"/>
    <w:pPr>
      <w:widowControl w:val="0"/>
    </w:pPr>
    <w:rPr>
      <w:szCs w:val="20"/>
    </w:rPr>
  </w:style>
  <w:style w:type="paragraph" w:customStyle="1" w:styleId="auiue">
    <w:name w:val="au?iue"/>
    <w:rsid w:val="00142364"/>
    <w:pPr>
      <w:widowControl w:val="0"/>
      <w:spacing w:after="0" w:line="240" w:lineRule="auto"/>
      <w:ind w:firstLine="709"/>
      <w:jc w:val="both"/>
    </w:pPr>
    <w:rPr>
      <w:rFonts w:ascii="Journal" w:eastAsia="Times New Roman" w:hAnsi="Journal" w:cs="Times New Roman"/>
      <w:sz w:val="24"/>
      <w:szCs w:val="20"/>
      <w:lang w:eastAsia="ru-RU"/>
    </w:rPr>
  </w:style>
  <w:style w:type="paragraph" w:styleId="24">
    <w:name w:val="Body Text Indent 2"/>
    <w:basedOn w:val="a"/>
    <w:link w:val="25"/>
    <w:uiPriority w:val="99"/>
    <w:semiHidden/>
    <w:unhideWhenUsed/>
    <w:rsid w:val="00142364"/>
    <w:pPr>
      <w:spacing w:after="120" w:line="480" w:lineRule="auto"/>
      <w:ind w:left="283"/>
    </w:pPr>
  </w:style>
  <w:style w:type="character" w:customStyle="1" w:styleId="25">
    <w:name w:val="Основной текст с отступом 2 Знак"/>
    <w:basedOn w:val="a0"/>
    <w:link w:val="24"/>
    <w:uiPriority w:val="99"/>
    <w:semiHidden/>
    <w:rsid w:val="00142364"/>
    <w:rPr>
      <w:rFonts w:ascii="Times New Roman" w:eastAsia="Times New Roman" w:hAnsi="Times New Roman" w:cs="Times New Roman"/>
      <w:sz w:val="24"/>
      <w:szCs w:val="24"/>
      <w:lang w:eastAsia="ru-RU"/>
    </w:rPr>
  </w:style>
  <w:style w:type="paragraph" w:customStyle="1" w:styleId="BodyText23">
    <w:name w:val="Body Text 23"/>
    <w:basedOn w:val="auiue"/>
    <w:rsid w:val="00142364"/>
    <w:pPr>
      <w:spacing w:line="240" w:lineRule="atLeast"/>
      <w:ind w:firstLine="567"/>
    </w:pPr>
    <w:rPr>
      <w:rFonts w:ascii="Arial" w:hAnsi="Arial"/>
      <w:sz w:val="20"/>
    </w:rPr>
  </w:style>
  <w:style w:type="paragraph" w:styleId="26">
    <w:name w:val="Body Text 2"/>
    <w:basedOn w:val="a"/>
    <w:link w:val="27"/>
    <w:uiPriority w:val="99"/>
    <w:semiHidden/>
    <w:unhideWhenUsed/>
    <w:rsid w:val="00142364"/>
    <w:pPr>
      <w:spacing w:after="120" w:line="480" w:lineRule="auto"/>
    </w:pPr>
  </w:style>
  <w:style w:type="character" w:customStyle="1" w:styleId="27">
    <w:name w:val="Основной текст 2 Знак"/>
    <w:basedOn w:val="a0"/>
    <w:link w:val="26"/>
    <w:uiPriority w:val="99"/>
    <w:semiHidden/>
    <w:rsid w:val="00142364"/>
    <w:rPr>
      <w:rFonts w:ascii="Times New Roman" w:eastAsia="Times New Roman" w:hAnsi="Times New Roman" w:cs="Times New Roman"/>
      <w:sz w:val="24"/>
      <w:szCs w:val="24"/>
      <w:lang w:eastAsia="ru-RU"/>
    </w:rPr>
  </w:style>
  <w:style w:type="paragraph" w:styleId="aff0">
    <w:name w:val="Block Text"/>
    <w:basedOn w:val="a"/>
    <w:rsid w:val="00142364"/>
    <w:pPr>
      <w:ind w:left="426" w:right="57"/>
      <w:jc w:val="both"/>
    </w:pPr>
    <w:rPr>
      <w:sz w:val="22"/>
      <w:szCs w:val="20"/>
    </w:rPr>
  </w:style>
  <w:style w:type="paragraph" w:customStyle="1" w:styleId="211">
    <w:name w:val="Основной текст с отступом 21"/>
    <w:basedOn w:val="auiue"/>
    <w:rsid w:val="00142364"/>
    <w:rPr>
      <w:rFonts w:ascii="Arial" w:hAnsi="Arial"/>
      <w:sz w:val="20"/>
    </w:rPr>
  </w:style>
  <w:style w:type="paragraph" w:customStyle="1" w:styleId="BodyText25">
    <w:name w:val="Body Text 25"/>
    <w:basedOn w:val="auiue"/>
    <w:rsid w:val="00142364"/>
    <w:pPr>
      <w:tabs>
        <w:tab w:val="left" w:pos="0"/>
      </w:tabs>
      <w:spacing w:line="360" w:lineRule="auto"/>
      <w:ind w:firstLine="0"/>
    </w:pPr>
    <w:rPr>
      <w:rFonts w:ascii="Arial" w:hAnsi="Arial"/>
      <w:sz w:val="20"/>
    </w:rPr>
  </w:style>
  <w:style w:type="paragraph" w:customStyle="1" w:styleId="aff1">
    <w:name w:val="бычный"/>
    <w:link w:val="Char"/>
    <w:rsid w:val="00142364"/>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1"/>
    <w:locked/>
    <w:rsid w:val="00142364"/>
    <w:rPr>
      <w:rFonts w:ascii="Journal" w:eastAsia="Times New Roman" w:hAnsi="Journal" w:cs="Times New Roman"/>
      <w:sz w:val="24"/>
      <w:szCs w:val="20"/>
      <w:lang w:eastAsia="ru-RU"/>
    </w:rPr>
  </w:style>
  <w:style w:type="paragraph" w:customStyle="1" w:styleId="xl64">
    <w:name w:val="xl64"/>
    <w:basedOn w:val="a"/>
    <w:rsid w:val="00142364"/>
    <w:pPr>
      <w:spacing w:before="100" w:beforeAutospacing="1" w:after="100" w:afterAutospacing="1"/>
      <w:jc w:val="center"/>
      <w:textAlignment w:val="center"/>
    </w:pPr>
  </w:style>
  <w:style w:type="paragraph" w:customStyle="1" w:styleId="xl65">
    <w:name w:val="xl65"/>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42364"/>
    <w:pPr>
      <w:spacing w:before="100" w:beforeAutospacing="1" w:after="100" w:afterAutospacing="1"/>
    </w:pPr>
  </w:style>
  <w:style w:type="paragraph" w:customStyle="1" w:styleId="xl70">
    <w:name w:val="xl70"/>
    <w:basedOn w:val="a"/>
    <w:rsid w:val="00142364"/>
    <w:pPr>
      <w:spacing w:before="100" w:beforeAutospacing="1" w:after="100" w:afterAutospacing="1"/>
      <w:jc w:val="center"/>
      <w:textAlignment w:val="center"/>
    </w:pPr>
  </w:style>
  <w:style w:type="paragraph" w:customStyle="1" w:styleId="xl71">
    <w:name w:val="xl71"/>
    <w:basedOn w:val="a"/>
    <w:rsid w:val="00142364"/>
    <w:pPr>
      <w:spacing w:before="100" w:beforeAutospacing="1" w:after="100" w:afterAutospacing="1"/>
    </w:pPr>
  </w:style>
  <w:style w:type="paragraph" w:customStyle="1" w:styleId="xl72">
    <w:name w:val="xl72"/>
    <w:basedOn w:val="a"/>
    <w:rsid w:val="001423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ault">
    <w:name w:val="Default"/>
    <w:rsid w:val="001423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2">
    <w:name w:val="Normal (Web)"/>
    <w:basedOn w:val="a"/>
    <w:uiPriority w:val="99"/>
    <w:unhideWhenUsed/>
    <w:rsid w:val="00142364"/>
    <w:pPr>
      <w:spacing w:before="100" w:beforeAutospacing="1" w:after="100" w:afterAutospacing="1"/>
    </w:pPr>
  </w:style>
  <w:style w:type="paragraph" w:customStyle="1" w:styleId="Numberedr">
    <w:name w:val="Numbered_r"/>
    <w:basedOn w:val="a"/>
    <w:rsid w:val="00142364"/>
    <w:pPr>
      <w:keepLines/>
      <w:tabs>
        <w:tab w:val="num" w:pos="1440"/>
        <w:tab w:val="num" w:pos="1800"/>
      </w:tabs>
      <w:spacing w:before="60" w:after="60"/>
      <w:ind w:left="1440" w:hanging="360"/>
      <w:jc w:val="both"/>
    </w:pPr>
    <w:rPr>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etp.com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ao@pk-sakhalin.ru"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11708</Words>
  <Characters>66737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78289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2</cp:revision>
  <cp:lastPrinted>2020-08-11T01:06:00Z</cp:lastPrinted>
  <dcterms:created xsi:type="dcterms:W3CDTF">2020-08-11T04:06:00Z</dcterms:created>
  <dcterms:modified xsi:type="dcterms:W3CDTF">2020-08-11T04:06:00Z</dcterms:modified>
</cp:coreProperties>
</file>