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BF" w:rsidRPr="008D37BF" w:rsidRDefault="00E27891" w:rsidP="008D37BF">
      <w:pPr>
        <w:spacing w:line="360" w:lineRule="exact"/>
        <w:jc w:val="center"/>
        <w:rPr>
          <w:b/>
          <w:sz w:val="28"/>
          <w:szCs w:val="28"/>
        </w:rPr>
      </w:pPr>
      <w:r w:rsidRPr="008D37BF">
        <w:rPr>
          <w:b/>
          <w:bCs/>
          <w:sz w:val="28"/>
          <w:szCs w:val="28"/>
        </w:rPr>
        <w:t>Аукционная документация открытого аукциона</w:t>
      </w:r>
      <w:r w:rsidRPr="008D37BF">
        <w:rPr>
          <w:b/>
          <w:sz w:val="28"/>
          <w:szCs w:val="28"/>
        </w:rPr>
        <w:t xml:space="preserve"> </w:t>
      </w:r>
      <w:r w:rsidRPr="008D37BF">
        <w:rPr>
          <w:b/>
          <w:bCs/>
          <w:sz w:val="28"/>
          <w:szCs w:val="28"/>
        </w:rPr>
        <w:t xml:space="preserve">№ </w:t>
      </w:r>
      <w:r w:rsidR="008D37BF" w:rsidRPr="008D37BF">
        <w:rPr>
          <w:b/>
          <w:bCs/>
          <w:sz w:val="28"/>
          <w:szCs w:val="28"/>
        </w:rPr>
        <w:t xml:space="preserve">29773/ОАЭ-АО «ПКС»/2020/ХАБ на право заключения </w:t>
      </w:r>
      <w:proofErr w:type="gramStart"/>
      <w:r w:rsidR="008D37BF" w:rsidRPr="008D37BF">
        <w:rPr>
          <w:b/>
          <w:bCs/>
          <w:sz w:val="28"/>
          <w:szCs w:val="28"/>
        </w:rPr>
        <w:t>договора</w:t>
      </w:r>
      <w:proofErr w:type="gramEnd"/>
      <w:r w:rsidR="008D37BF" w:rsidRPr="008D37BF">
        <w:rPr>
          <w:b/>
          <w:bCs/>
          <w:sz w:val="28"/>
          <w:szCs w:val="28"/>
        </w:rPr>
        <w:t xml:space="preserve"> </w:t>
      </w:r>
      <w:r w:rsidR="008D37BF" w:rsidRPr="008D37BF">
        <w:rPr>
          <w:b/>
          <w:sz w:val="28"/>
          <w:szCs w:val="28"/>
        </w:rPr>
        <w:t>на оказание услуг по проведению дезинфекции, дезинсекции и дератизации подвижного состава.</w:t>
      </w:r>
    </w:p>
    <w:p w:rsidR="00E27891" w:rsidRDefault="00E27891" w:rsidP="00E27891">
      <w:pPr>
        <w:jc w:val="center"/>
        <w:rPr>
          <w:sz w:val="28"/>
          <w:szCs w:val="28"/>
        </w:rPr>
      </w:pPr>
    </w:p>
    <w:p w:rsidR="00E27891" w:rsidRDefault="00E27891" w:rsidP="00E27891">
      <w:pPr>
        <w:jc w:val="both"/>
        <w:rPr>
          <w:bCs/>
          <w:sz w:val="28"/>
          <w:szCs w:val="28"/>
        </w:rPr>
      </w:pPr>
      <w:r>
        <w:rPr>
          <w:bCs/>
          <w:sz w:val="28"/>
          <w:szCs w:val="28"/>
        </w:rPr>
        <w:t>Содержание:</w:t>
      </w:r>
    </w:p>
    <w:p w:rsidR="00E27891" w:rsidRPr="000E5F5D" w:rsidRDefault="00E27891" w:rsidP="00E27891">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E27891" w:rsidRDefault="00E27891" w:rsidP="00E27891">
      <w:pPr>
        <w:jc w:val="both"/>
        <w:rPr>
          <w:sz w:val="28"/>
          <w:szCs w:val="28"/>
        </w:rPr>
      </w:pPr>
      <w:r>
        <w:rPr>
          <w:sz w:val="28"/>
          <w:szCs w:val="28"/>
        </w:rPr>
        <w:t>Приложение 1.1: Техническое задание</w:t>
      </w:r>
    </w:p>
    <w:p w:rsidR="00E27891" w:rsidRDefault="00E27891" w:rsidP="00E27891">
      <w:pPr>
        <w:jc w:val="both"/>
        <w:rPr>
          <w:sz w:val="28"/>
          <w:szCs w:val="28"/>
        </w:rPr>
      </w:pPr>
      <w:r>
        <w:rPr>
          <w:sz w:val="28"/>
          <w:szCs w:val="28"/>
        </w:rPr>
        <w:t>Приложение 1.2: Проект договора</w:t>
      </w:r>
    </w:p>
    <w:p w:rsidR="00E27891" w:rsidRDefault="00E27891" w:rsidP="00E27891">
      <w:pPr>
        <w:jc w:val="both"/>
        <w:rPr>
          <w:sz w:val="28"/>
          <w:szCs w:val="28"/>
        </w:rPr>
      </w:pPr>
      <w:r>
        <w:rPr>
          <w:sz w:val="28"/>
          <w:szCs w:val="28"/>
        </w:rPr>
        <w:t>Приложение 1.3: Формы документов, предоставляемых в составе заявки участника:</w:t>
      </w:r>
    </w:p>
    <w:p w:rsidR="00E27891" w:rsidRDefault="00E27891" w:rsidP="00E27891">
      <w:pPr>
        <w:jc w:val="both"/>
        <w:rPr>
          <w:sz w:val="28"/>
          <w:szCs w:val="28"/>
        </w:rPr>
      </w:pPr>
      <w:r>
        <w:rPr>
          <w:sz w:val="28"/>
          <w:szCs w:val="28"/>
        </w:rPr>
        <w:t xml:space="preserve">Форма заявки участника </w:t>
      </w:r>
    </w:p>
    <w:p w:rsidR="00E27891" w:rsidRDefault="00E27891" w:rsidP="00E27891">
      <w:pPr>
        <w:jc w:val="both"/>
        <w:rPr>
          <w:sz w:val="28"/>
          <w:szCs w:val="28"/>
        </w:rPr>
      </w:pPr>
      <w:r>
        <w:rPr>
          <w:sz w:val="28"/>
          <w:szCs w:val="28"/>
        </w:rPr>
        <w:t>Форма технического предложения участника</w:t>
      </w:r>
    </w:p>
    <w:p w:rsidR="00E27891" w:rsidRDefault="00E27891" w:rsidP="00E27891">
      <w:pPr>
        <w:jc w:val="both"/>
        <w:rPr>
          <w:sz w:val="28"/>
          <w:szCs w:val="28"/>
        </w:rPr>
      </w:pPr>
    </w:p>
    <w:p w:rsidR="00E27891" w:rsidRDefault="00E27891" w:rsidP="00E27891">
      <w:pPr>
        <w:jc w:val="both"/>
        <w:rPr>
          <w:b/>
          <w:sz w:val="28"/>
          <w:szCs w:val="28"/>
        </w:rPr>
      </w:pPr>
      <w:r w:rsidRPr="008209C3">
        <w:rPr>
          <w:b/>
          <w:sz w:val="28"/>
          <w:szCs w:val="28"/>
        </w:rPr>
        <w:t>Часть 2: Сроки проведения аукциона, контактные данные</w:t>
      </w:r>
    </w:p>
    <w:p w:rsidR="00E27891" w:rsidRDefault="00E27891" w:rsidP="00E27891">
      <w:pPr>
        <w:jc w:val="both"/>
        <w:rPr>
          <w:b/>
          <w:sz w:val="28"/>
          <w:szCs w:val="28"/>
        </w:rPr>
      </w:pPr>
      <w:r w:rsidRPr="008209C3">
        <w:rPr>
          <w:b/>
          <w:sz w:val="28"/>
          <w:szCs w:val="28"/>
        </w:rPr>
        <w:t xml:space="preserve">Часть 3: Порядок проведения </w:t>
      </w:r>
      <w:r>
        <w:rPr>
          <w:b/>
          <w:sz w:val="28"/>
          <w:szCs w:val="28"/>
        </w:rPr>
        <w:t>аукциона</w:t>
      </w:r>
    </w:p>
    <w:p w:rsidR="00E27891" w:rsidRDefault="00E27891" w:rsidP="00E27891">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E27891" w:rsidRDefault="00E27891" w:rsidP="00E27891">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E27891" w:rsidRDefault="00E27891" w:rsidP="00E27891">
      <w:pPr>
        <w:ind w:left="720"/>
        <w:rPr>
          <w:sz w:val="28"/>
          <w:szCs w:val="28"/>
        </w:rPr>
      </w:pPr>
      <w:r>
        <w:rPr>
          <w:sz w:val="28"/>
          <w:szCs w:val="28"/>
        </w:rPr>
        <w:t xml:space="preserve"> </w:t>
      </w:r>
    </w:p>
    <w:p w:rsidR="00E27891" w:rsidRDefault="00E27891" w:rsidP="00E27891">
      <w:pPr>
        <w:spacing w:after="200" w:line="276" w:lineRule="auto"/>
        <w:rPr>
          <w:sz w:val="28"/>
          <w:szCs w:val="28"/>
        </w:rPr>
      </w:pPr>
      <w:r>
        <w:rPr>
          <w:sz w:val="28"/>
          <w:szCs w:val="28"/>
        </w:rPr>
        <w:br w:type="page"/>
      </w:r>
    </w:p>
    <w:p w:rsidR="00E27891" w:rsidRDefault="00E27891" w:rsidP="00E27891">
      <w:pPr>
        <w:pStyle w:val="1"/>
        <w:spacing w:before="0" w:after="0"/>
        <w:jc w:val="center"/>
        <w:rPr>
          <w:rFonts w:ascii="Times New Roman" w:hAnsi="Times New Roman" w:cs="Times New Roman"/>
          <w:sz w:val="28"/>
          <w:szCs w:val="28"/>
        </w:rPr>
        <w:sectPr w:rsidR="00E27891" w:rsidSect="00E27891">
          <w:pgSz w:w="11906" w:h="16838"/>
          <w:pgMar w:top="1134" w:right="850" w:bottom="1134" w:left="1701" w:header="708" w:footer="708" w:gutter="0"/>
          <w:cols w:space="708"/>
          <w:docGrid w:linePitch="360"/>
        </w:sectPr>
      </w:pPr>
    </w:p>
    <w:p w:rsidR="00E27891" w:rsidRPr="00C87F64" w:rsidRDefault="00E27891" w:rsidP="00E27891">
      <w:pPr>
        <w:ind w:left="7938"/>
        <w:jc w:val="both"/>
        <w:rPr>
          <w:bCs/>
          <w:sz w:val="28"/>
          <w:szCs w:val="28"/>
        </w:rPr>
      </w:pPr>
      <w:r w:rsidRPr="00F812C6">
        <w:rPr>
          <w:bCs/>
          <w:sz w:val="28"/>
          <w:szCs w:val="28"/>
        </w:rPr>
        <w:t>УТВЕРЖДАЮ</w:t>
      </w:r>
    </w:p>
    <w:p w:rsidR="00E27891" w:rsidRPr="00C87F64" w:rsidRDefault="00E27891" w:rsidP="00E27891">
      <w:pPr>
        <w:ind w:left="7938"/>
        <w:jc w:val="both"/>
        <w:rPr>
          <w:bCs/>
          <w:sz w:val="28"/>
          <w:szCs w:val="28"/>
        </w:rPr>
      </w:pPr>
    </w:p>
    <w:p w:rsidR="00E27891" w:rsidRDefault="00E27891" w:rsidP="00E27891">
      <w:pPr>
        <w:ind w:left="7938"/>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p>
    <w:p w:rsidR="00E27891" w:rsidRDefault="00E27891" w:rsidP="00E27891">
      <w:pPr>
        <w:ind w:left="7938"/>
        <w:rPr>
          <w:bCs/>
          <w:sz w:val="28"/>
          <w:szCs w:val="28"/>
        </w:rPr>
      </w:pPr>
      <w:r>
        <w:rPr>
          <w:bCs/>
          <w:sz w:val="28"/>
          <w:szCs w:val="28"/>
        </w:rPr>
        <w:t>АО «Пассажирская компания «Сахалин»</w:t>
      </w:r>
    </w:p>
    <w:p w:rsidR="00E27891" w:rsidRPr="00C87F64" w:rsidRDefault="00E27891" w:rsidP="00E27891">
      <w:pPr>
        <w:ind w:left="7938"/>
        <w:rPr>
          <w:bCs/>
          <w:sz w:val="28"/>
          <w:szCs w:val="28"/>
        </w:rPr>
      </w:pPr>
    </w:p>
    <w:p w:rsidR="00E27891" w:rsidRPr="00C87F64" w:rsidRDefault="00E27891" w:rsidP="00E27891">
      <w:pPr>
        <w:ind w:left="7938"/>
        <w:jc w:val="both"/>
        <w:rPr>
          <w:bCs/>
          <w:sz w:val="28"/>
          <w:szCs w:val="28"/>
        </w:rPr>
      </w:pPr>
      <w:r w:rsidRPr="00F812C6">
        <w:rPr>
          <w:bCs/>
          <w:sz w:val="28"/>
          <w:szCs w:val="28"/>
        </w:rPr>
        <w:t xml:space="preserve">__________________ </w:t>
      </w:r>
      <w:r>
        <w:rPr>
          <w:bCs/>
          <w:sz w:val="28"/>
          <w:szCs w:val="28"/>
        </w:rPr>
        <w:t>Е.Г. Кудряшов</w:t>
      </w:r>
    </w:p>
    <w:p w:rsidR="00E27891" w:rsidRPr="00C87F64" w:rsidRDefault="00E27891" w:rsidP="00E27891">
      <w:pPr>
        <w:ind w:left="7938"/>
        <w:jc w:val="both"/>
        <w:rPr>
          <w:sz w:val="28"/>
          <w:szCs w:val="28"/>
        </w:rPr>
      </w:pPr>
    </w:p>
    <w:p w:rsidR="00E27891" w:rsidRPr="00B2045C" w:rsidRDefault="00E27891" w:rsidP="00E27891">
      <w:pPr>
        <w:ind w:left="7938"/>
        <w:jc w:val="both"/>
        <w:rPr>
          <w:bCs/>
          <w:sz w:val="28"/>
          <w:szCs w:val="28"/>
        </w:rPr>
      </w:pPr>
      <w:r w:rsidRPr="00F812C6">
        <w:rPr>
          <w:bCs/>
          <w:sz w:val="28"/>
          <w:szCs w:val="28"/>
        </w:rPr>
        <w:t>«</w:t>
      </w:r>
      <w:r>
        <w:rPr>
          <w:bCs/>
          <w:sz w:val="28"/>
          <w:szCs w:val="28"/>
        </w:rPr>
        <w:t>__</w:t>
      </w:r>
      <w:r w:rsidRPr="00F812C6">
        <w:rPr>
          <w:bCs/>
          <w:sz w:val="28"/>
          <w:szCs w:val="28"/>
        </w:rPr>
        <w:t>__»__________20</w:t>
      </w:r>
      <w:r>
        <w:rPr>
          <w:bCs/>
          <w:sz w:val="28"/>
          <w:szCs w:val="28"/>
        </w:rPr>
        <w:t xml:space="preserve">20 </w:t>
      </w:r>
      <w:r w:rsidRPr="00F812C6">
        <w:rPr>
          <w:bCs/>
          <w:sz w:val="28"/>
          <w:szCs w:val="28"/>
        </w:rPr>
        <w:t>г.</w:t>
      </w:r>
    </w:p>
    <w:p w:rsidR="00E27891" w:rsidRDefault="00E27891" w:rsidP="00E27891">
      <w:pPr>
        <w:pStyle w:val="1"/>
        <w:spacing w:before="0" w:after="0"/>
        <w:ind w:hanging="3402"/>
        <w:jc w:val="center"/>
        <w:rPr>
          <w:rFonts w:ascii="Times New Roman" w:hAnsi="Times New Roman" w:cs="Times New Roman"/>
          <w:sz w:val="28"/>
          <w:szCs w:val="28"/>
        </w:rPr>
      </w:pPr>
    </w:p>
    <w:p w:rsidR="00E27891" w:rsidRPr="00750B3C" w:rsidRDefault="00E27891" w:rsidP="00E27891">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E27891" w:rsidRPr="00376139" w:rsidTr="00E27891">
        <w:tc>
          <w:tcPr>
            <w:tcW w:w="0" w:type="auto"/>
          </w:tcPr>
          <w:p w:rsidR="00E27891" w:rsidRPr="00454ADD" w:rsidRDefault="00E27891" w:rsidP="00E2789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E27891" w:rsidRPr="00454ADD" w:rsidRDefault="00E27891" w:rsidP="00E27891">
            <w:pPr>
              <w:spacing w:line="360" w:lineRule="exact"/>
              <w:rPr>
                <w:b/>
                <w:sz w:val="28"/>
                <w:szCs w:val="28"/>
              </w:rPr>
            </w:pPr>
            <w:r w:rsidRPr="00454ADD">
              <w:rPr>
                <w:b/>
                <w:sz w:val="28"/>
                <w:szCs w:val="28"/>
              </w:rPr>
              <w:t>Параметры конкурентной закупки</w:t>
            </w:r>
          </w:p>
        </w:tc>
        <w:tc>
          <w:tcPr>
            <w:tcW w:w="9781" w:type="dxa"/>
          </w:tcPr>
          <w:p w:rsidR="00E27891" w:rsidRPr="00454ADD" w:rsidRDefault="00E27891" w:rsidP="00E27891">
            <w:pPr>
              <w:spacing w:line="360" w:lineRule="exact"/>
              <w:rPr>
                <w:b/>
                <w:sz w:val="28"/>
                <w:szCs w:val="28"/>
              </w:rPr>
            </w:pPr>
            <w:r w:rsidRPr="00454ADD">
              <w:rPr>
                <w:b/>
                <w:sz w:val="28"/>
                <w:szCs w:val="28"/>
              </w:rPr>
              <w:t>Условия конкурентной закупки</w:t>
            </w:r>
          </w:p>
        </w:tc>
      </w:tr>
      <w:tr w:rsidR="00E27891" w:rsidTr="00E27891">
        <w:tc>
          <w:tcPr>
            <w:tcW w:w="0" w:type="auto"/>
          </w:tcPr>
          <w:p w:rsidR="00E27891" w:rsidRPr="00454ADD" w:rsidRDefault="00E27891" w:rsidP="00E27891">
            <w:pPr>
              <w:spacing w:line="360" w:lineRule="exact"/>
              <w:rPr>
                <w:sz w:val="28"/>
                <w:szCs w:val="28"/>
              </w:rPr>
            </w:pPr>
            <w:r w:rsidRPr="00454ADD">
              <w:rPr>
                <w:sz w:val="28"/>
                <w:szCs w:val="28"/>
              </w:rPr>
              <w:t>1.</w:t>
            </w:r>
            <w:r>
              <w:rPr>
                <w:sz w:val="28"/>
                <w:szCs w:val="28"/>
              </w:rPr>
              <w:t>1</w:t>
            </w:r>
          </w:p>
        </w:tc>
        <w:tc>
          <w:tcPr>
            <w:tcW w:w="3942" w:type="dxa"/>
          </w:tcPr>
          <w:p w:rsidR="00E27891" w:rsidRPr="00454ADD" w:rsidRDefault="00E27891" w:rsidP="00E27891">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E27891" w:rsidRPr="0020652A" w:rsidRDefault="00E27891" w:rsidP="00E27891">
            <w:pPr>
              <w:spacing w:line="360" w:lineRule="exact"/>
              <w:rPr>
                <w:sz w:val="28"/>
                <w:szCs w:val="28"/>
              </w:rPr>
            </w:pPr>
            <w:r w:rsidRPr="005A6625">
              <w:rPr>
                <w:sz w:val="28"/>
                <w:szCs w:val="28"/>
              </w:rPr>
              <w:t>Открытый аукцион в электронной форме</w:t>
            </w:r>
            <w:r>
              <w:rPr>
                <w:sz w:val="28"/>
                <w:szCs w:val="28"/>
              </w:rPr>
              <w:t xml:space="preserve"> </w:t>
            </w:r>
            <w:r w:rsidRPr="005A6625">
              <w:rPr>
                <w:sz w:val="28"/>
                <w:szCs w:val="28"/>
              </w:rPr>
              <w:t xml:space="preserve">№ </w:t>
            </w:r>
            <w:r w:rsidR="008D37BF" w:rsidRPr="008D37BF">
              <w:rPr>
                <w:sz w:val="28"/>
                <w:szCs w:val="28"/>
              </w:rPr>
              <w:t>29773/ОАЭ-АО «ПКС»/2020/ХАБ</w:t>
            </w:r>
          </w:p>
        </w:tc>
      </w:tr>
      <w:tr w:rsidR="00E27891" w:rsidTr="00E27891">
        <w:tc>
          <w:tcPr>
            <w:tcW w:w="0" w:type="auto"/>
          </w:tcPr>
          <w:p w:rsidR="00E27891" w:rsidRPr="00454ADD" w:rsidRDefault="00E27891" w:rsidP="00E27891">
            <w:pPr>
              <w:spacing w:line="360" w:lineRule="exact"/>
              <w:rPr>
                <w:sz w:val="28"/>
                <w:szCs w:val="28"/>
              </w:rPr>
            </w:pPr>
            <w:r>
              <w:rPr>
                <w:sz w:val="28"/>
                <w:szCs w:val="28"/>
              </w:rPr>
              <w:t>1.2</w:t>
            </w:r>
          </w:p>
        </w:tc>
        <w:tc>
          <w:tcPr>
            <w:tcW w:w="3942" w:type="dxa"/>
          </w:tcPr>
          <w:p w:rsidR="00E27891" w:rsidRPr="00454ADD" w:rsidRDefault="00E27891" w:rsidP="00E27891">
            <w:pPr>
              <w:spacing w:line="360" w:lineRule="exact"/>
              <w:rPr>
                <w:sz w:val="28"/>
                <w:szCs w:val="28"/>
              </w:rPr>
            </w:pPr>
            <w:r w:rsidRPr="00454ADD">
              <w:rPr>
                <w:sz w:val="28"/>
                <w:szCs w:val="28"/>
              </w:rPr>
              <w:t>Предмет конкурентной закупки</w:t>
            </w:r>
          </w:p>
        </w:tc>
        <w:tc>
          <w:tcPr>
            <w:tcW w:w="9781" w:type="dxa"/>
          </w:tcPr>
          <w:p w:rsidR="00E27891" w:rsidRDefault="00E27891" w:rsidP="00E27891">
            <w:pPr>
              <w:spacing w:line="360" w:lineRule="exact"/>
              <w:rPr>
                <w:sz w:val="28"/>
                <w:szCs w:val="28"/>
              </w:rPr>
            </w:pPr>
            <w:r>
              <w:rPr>
                <w:sz w:val="28"/>
                <w:szCs w:val="28"/>
              </w:rPr>
              <w:t xml:space="preserve">Оказание услуг по </w:t>
            </w:r>
            <w:r w:rsidR="00795665">
              <w:rPr>
                <w:sz w:val="28"/>
                <w:szCs w:val="28"/>
              </w:rPr>
              <w:t>проведению дезинфекции, дезинсекции и дератизации подвижного состава</w:t>
            </w:r>
            <w:r>
              <w:rPr>
                <w:sz w:val="28"/>
                <w:szCs w:val="28"/>
              </w:rPr>
              <w:t>.</w:t>
            </w:r>
          </w:p>
          <w:p w:rsidR="00E27891" w:rsidRPr="008209C3" w:rsidRDefault="00E27891" w:rsidP="00E27891">
            <w:pPr>
              <w:spacing w:line="360" w:lineRule="exact"/>
              <w:jc w:val="both"/>
              <w:rPr>
                <w:sz w:val="28"/>
                <w:szCs w:val="28"/>
              </w:rPr>
            </w:pPr>
            <w:proofErr w:type="gramStart"/>
            <w:r w:rsidRPr="005A6625">
              <w:rPr>
                <w:sz w:val="28"/>
                <w:szCs w:val="28"/>
              </w:rPr>
              <w:t xml:space="preserve">Сведения о наименовании закупаемых </w:t>
            </w:r>
            <w:r>
              <w:rPr>
                <w:sz w:val="28"/>
                <w:szCs w:val="28"/>
              </w:rPr>
              <w:t>услуг</w:t>
            </w:r>
            <w:r w:rsidRPr="005A6625">
              <w:rPr>
                <w:sz w:val="28"/>
                <w:szCs w:val="28"/>
              </w:rPr>
              <w:t xml:space="preserve">, их количестве (объеме), ценах за единицу </w:t>
            </w:r>
            <w:r>
              <w:rPr>
                <w:sz w:val="28"/>
                <w:szCs w:val="28"/>
              </w:rPr>
              <w:t>услуг,</w:t>
            </w:r>
            <w:r w:rsidRPr="005A662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 xml:space="preserve">технических и функциональных характеристиках </w:t>
            </w:r>
            <w:r>
              <w:rPr>
                <w:bCs/>
                <w:sz w:val="28"/>
                <w:szCs w:val="28"/>
              </w:rPr>
              <w:t>услуг</w:t>
            </w:r>
            <w:r w:rsidRPr="005A6625">
              <w:rPr>
                <w:bCs/>
                <w:sz w:val="28"/>
                <w:szCs w:val="28"/>
              </w:rPr>
              <w:t xml:space="preserve"> требования к их безопасности, качеству, к результатам,</w:t>
            </w:r>
            <w:r w:rsidRPr="005A6625">
              <w:rPr>
                <w:bCs/>
                <w:i/>
                <w:sz w:val="28"/>
                <w:szCs w:val="28"/>
              </w:rPr>
              <w:t xml:space="preserve"> </w:t>
            </w:r>
            <w:r w:rsidRPr="005A6625">
              <w:rPr>
                <w:bCs/>
                <w:sz w:val="28"/>
                <w:szCs w:val="28"/>
              </w:rPr>
              <w:t xml:space="preserve">иные требования, связанные с определением соответствия </w:t>
            </w:r>
            <w:r>
              <w:rPr>
                <w:bCs/>
                <w:sz w:val="28"/>
                <w:szCs w:val="28"/>
              </w:rPr>
              <w:t>оказываемой услуги</w:t>
            </w:r>
            <w:r w:rsidRPr="005A6625">
              <w:rPr>
                <w:bCs/>
                <w:sz w:val="28"/>
                <w:szCs w:val="28"/>
              </w:rPr>
              <w:t xml:space="preserve">  потребностям заказчика, место, условия и сроки </w:t>
            </w:r>
            <w:r>
              <w:rPr>
                <w:bCs/>
                <w:sz w:val="28"/>
                <w:szCs w:val="28"/>
              </w:rPr>
              <w:t>оказания услуг</w:t>
            </w:r>
            <w:r w:rsidRPr="005A6625">
              <w:rPr>
                <w:bCs/>
                <w:sz w:val="28"/>
                <w:szCs w:val="28"/>
              </w:rPr>
              <w:t xml:space="preserve"> форма, сроки и порядок оплаты указываются в техническом</w:t>
            </w:r>
            <w:proofErr w:type="gramEnd"/>
            <w:r w:rsidRPr="005A6625">
              <w:rPr>
                <w:bCs/>
                <w:sz w:val="28"/>
                <w:szCs w:val="28"/>
              </w:rPr>
              <w:t xml:space="preserve"> </w:t>
            </w:r>
            <w:proofErr w:type="gramStart"/>
            <w:r w:rsidRPr="005A6625">
              <w:rPr>
                <w:bCs/>
                <w:sz w:val="28"/>
                <w:szCs w:val="28"/>
              </w:rPr>
              <w:t>задании</w:t>
            </w:r>
            <w:proofErr w:type="gramEnd"/>
            <w:r w:rsidRPr="005A6625">
              <w:rPr>
                <w:bCs/>
                <w:sz w:val="28"/>
                <w:szCs w:val="28"/>
              </w:rPr>
              <w:t>, являющемся приложением № 1.1 аукционной документации.</w:t>
            </w:r>
          </w:p>
        </w:tc>
      </w:tr>
      <w:tr w:rsidR="00E27891" w:rsidTr="00E27891">
        <w:trPr>
          <w:trHeight w:val="81"/>
        </w:trPr>
        <w:tc>
          <w:tcPr>
            <w:tcW w:w="0" w:type="auto"/>
          </w:tcPr>
          <w:p w:rsidR="00E27891" w:rsidRPr="00454ADD" w:rsidRDefault="00E27891" w:rsidP="00E27891">
            <w:pPr>
              <w:spacing w:line="360" w:lineRule="exact"/>
              <w:rPr>
                <w:sz w:val="28"/>
                <w:szCs w:val="28"/>
              </w:rPr>
            </w:pPr>
            <w:r>
              <w:rPr>
                <w:sz w:val="28"/>
                <w:szCs w:val="28"/>
              </w:rPr>
              <w:t>1.3</w:t>
            </w:r>
          </w:p>
        </w:tc>
        <w:tc>
          <w:tcPr>
            <w:tcW w:w="3942" w:type="dxa"/>
          </w:tcPr>
          <w:p w:rsidR="00E27891" w:rsidRPr="00454ADD" w:rsidRDefault="00E27891" w:rsidP="00E27891">
            <w:pPr>
              <w:spacing w:line="360" w:lineRule="exact"/>
              <w:rPr>
                <w:sz w:val="28"/>
                <w:szCs w:val="28"/>
              </w:rPr>
            </w:pPr>
            <w:r>
              <w:rPr>
                <w:sz w:val="28"/>
                <w:szCs w:val="28"/>
              </w:rPr>
              <w:t>Особенности участия в закупке</w:t>
            </w:r>
          </w:p>
        </w:tc>
        <w:tc>
          <w:tcPr>
            <w:tcW w:w="9781" w:type="dxa"/>
          </w:tcPr>
          <w:p w:rsidR="00E27891" w:rsidRPr="004B103C" w:rsidRDefault="00E27891" w:rsidP="00E27891">
            <w:pPr>
              <w:jc w:val="both"/>
              <w:rPr>
                <w:bCs/>
                <w:i/>
                <w:sz w:val="28"/>
                <w:szCs w:val="28"/>
              </w:rPr>
            </w:pPr>
            <w:r>
              <w:rPr>
                <w:bCs/>
                <w:sz w:val="28"/>
                <w:szCs w:val="28"/>
              </w:rPr>
              <w:t>Особенности участия не предусмотрены.</w:t>
            </w:r>
          </w:p>
        </w:tc>
      </w:tr>
      <w:tr w:rsidR="00E27891" w:rsidTr="00E27891">
        <w:tc>
          <w:tcPr>
            <w:tcW w:w="0" w:type="auto"/>
          </w:tcPr>
          <w:p w:rsidR="00E27891" w:rsidRPr="00454ADD" w:rsidRDefault="00E27891" w:rsidP="00E27891">
            <w:pPr>
              <w:spacing w:line="360" w:lineRule="exact"/>
              <w:rPr>
                <w:sz w:val="28"/>
                <w:szCs w:val="28"/>
              </w:rPr>
            </w:pPr>
            <w:r>
              <w:rPr>
                <w:sz w:val="28"/>
                <w:szCs w:val="28"/>
              </w:rPr>
              <w:t>1.4</w:t>
            </w:r>
          </w:p>
        </w:tc>
        <w:tc>
          <w:tcPr>
            <w:tcW w:w="3942" w:type="dxa"/>
          </w:tcPr>
          <w:p w:rsidR="00E27891" w:rsidRPr="00454ADD" w:rsidRDefault="00E27891" w:rsidP="00E27891">
            <w:pPr>
              <w:spacing w:line="360" w:lineRule="exact"/>
              <w:rPr>
                <w:sz w:val="28"/>
                <w:szCs w:val="28"/>
              </w:rPr>
            </w:pPr>
            <w:r w:rsidRPr="00454ADD">
              <w:rPr>
                <w:sz w:val="28"/>
                <w:szCs w:val="28"/>
              </w:rPr>
              <w:t>Антидемпинговые меры</w:t>
            </w:r>
          </w:p>
        </w:tc>
        <w:tc>
          <w:tcPr>
            <w:tcW w:w="9781" w:type="dxa"/>
          </w:tcPr>
          <w:p w:rsidR="00E27891" w:rsidRPr="00454ADD" w:rsidRDefault="00E27891" w:rsidP="00E27891">
            <w:pPr>
              <w:jc w:val="both"/>
              <w:rPr>
                <w:bCs/>
                <w:i/>
                <w:sz w:val="28"/>
                <w:szCs w:val="28"/>
              </w:rPr>
            </w:pPr>
            <w:r w:rsidRPr="00454ADD">
              <w:rPr>
                <w:bCs/>
                <w:sz w:val="28"/>
                <w:szCs w:val="28"/>
              </w:rPr>
              <w:t>Антидемпинговые меры не предусмотрены.</w:t>
            </w:r>
          </w:p>
          <w:p w:rsidR="00E27891" w:rsidRPr="00454ADD" w:rsidRDefault="00E27891" w:rsidP="00E27891">
            <w:pPr>
              <w:jc w:val="both"/>
              <w:rPr>
                <w:sz w:val="28"/>
                <w:szCs w:val="28"/>
              </w:rPr>
            </w:pPr>
          </w:p>
        </w:tc>
      </w:tr>
      <w:tr w:rsidR="00E27891" w:rsidTr="00E27891">
        <w:tc>
          <w:tcPr>
            <w:tcW w:w="0" w:type="auto"/>
          </w:tcPr>
          <w:p w:rsidR="00E27891" w:rsidRPr="00454ADD" w:rsidRDefault="00E27891" w:rsidP="00E27891">
            <w:pPr>
              <w:spacing w:line="360" w:lineRule="exact"/>
              <w:rPr>
                <w:sz w:val="28"/>
                <w:szCs w:val="28"/>
              </w:rPr>
            </w:pPr>
            <w:r>
              <w:rPr>
                <w:sz w:val="28"/>
                <w:szCs w:val="28"/>
              </w:rPr>
              <w:t>1.5</w:t>
            </w:r>
          </w:p>
        </w:tc>
        <w:tc>
          <w:tcPr>
            <w:tcW w:w="3942" w:type="dxa"/>
          </w:tcPr>
          <w:p w:rsidR="00E27891" w:rsidRPr="00454ADD" w:rsidRDefault="00E27891" w:rsidP="00E27891">
            <w:pPr>
              <w:spacing w:line="360" w:lineRule="exact"/>
              <w:rPr>
                <w:sz w:val="28"/>
                <w:szCs w:val="28"/>
              </w:rPr>
            </w:pPr>
            <w:r w:rsidRPr="00454ADD">
              <w:rPr>
                <w:sz w:val="28"/>
                <w:szCs w:val="28"/>
              </w:rPr>
              <w:t>Обеспечение заявок</w:t>
            </w:r>
          </w:p>
        </w:tc>
        <w:tc>
          <w:tcPr>
            <w:tcW w:w="9781" w:type="dxa"/>
          </w:tcPr>
          <w:p w:rsidR="00E27891" w:rsidRPr="00454ADD" w:rsidRDefault="00E27891" w:rsidP="00E27891">
            <w:pPr>
              <w:jc w:val="both"/>
              <w:rPr>
                <w:bCs/>
                <w:sz w:val="28"/>
                <w:szCs w:val="28"/>
              </w:rPr>
            </w:pPr>
            <w:r w:rsidRPr="00454ADD">
              <w:rPr>
                <w:bCs/>
                <w:sz w:val="28"/>
                <w:szCs w:val="28"/>
              </w:rPr>
              <w:t>Обеспечение заявок не предусмотрено.</w:t>
            </w:r>
          </w:p>
          <w:p w:rsidR="00E27891" w:rsidRPr="00015229" w:rsidRDefault="00E27891" w:rsidP="00E27891">
            <w:pPr>
              <w:ind w:firstLine="708"/>
              <w:jc w:val="both"/>
              <w:rPr>
                <w:bCs/>
                <w:sz w:val="28"/>
                <w:szCs w:val="28"/>
              </w:rPr>
            </w:pPr>
          </w:p>
        </w:tc>
      </w:tr>
      <w:tr w:rsidR="00E27891" w:rsidTr="00E27891">
        <w:tc>
          <w:tcPr>
            <w:tcW w:w="0" w:type="auto"/>
          </w:tcPr>
          <w:p w:rsidR="00E27891" w:rsidRPr="00454ADD" w:rsidRDefault="00E27891" w:rsidP="00E27891">
            <w:pPr>
              <w:spacing w:line="360" w:lineRule="exact"/>
              <w:rPr>
                <w:sz w:val="28"/>
                <w:szCs w:val="28"/>
              </w:rPr>
            </w:pPr>
            <w:r>
              <w:rPr>
                <w:sz w:val="28"/>
                <w:szCs w:val="28"/>
              </w:rPr>
              <w:t>1.6</w:t>
            </w:r>
          </w:p>
        </w:tc>
        <w:tc>
          <w:tcPr>
            <w:tcW w:w="3942" w:type="dxa"/>
          </w:tcPr>
          <w:p w:rsidR="00E27891" w:rsidRPr="00454ADD" w:rsidRDefault="00E27891" w:rsidP="00E27891">
            <w:pPr>
              <w:spacing w:line="360" w:lineRule="exact"/>
              <w:rPr>
                <w:sz w:val="28"/>
                <w:szCs w:val="28"/>
              </w:rPr>
            </w:pPr>
            <w:r w:rsidRPr="00454ADD">
              <w:rPr>
                <w:sz w:val="28"/>
                <w:szCs w:val="28"/>
              </w:rPr>
              <w:t>Обеспечение исполнения договора</w:t>
            </w:r>
          </w:p>
        </w:tc>
        <w:tc>
          <w:tcPr>
            <w:tcW w:w="9781" w:type="dxa"/>
          </w:tcPr>
          <w:p w:rsidR="00E27891" w:rsidRPr="00454ADD" w:rsidRDefault="00E27891" w:rsidP="00E27891">
            <w:pPr>
              <w:jc w:val="both"/>
              <w:rPr>
                <w:bCs/>
                <w:sz w:val="28"/>
                <w:szCs w:val="28"/>
              </w:rPr>
            </w:pPr>
            <w:r w:rsidRPr="00454ADD">
              <w:rPr>
                <w:bCs/>
                <w:sz w:val="28"/>
                <w:szCs w:val="28"/>
              </w:rPr>
              <w:t>Обеспечение исполнения договора не предусмотрено.</w:t>
            </w:r>
          </w:p>
          <w:p w:rsidR="00E27891" w:rsidRPr="00EC0404" w:rsidRDefault="00E27891" w:rsidP="00E27891">
            <w:pPr>
              <w:ind w:firstLine="709"/>
              <w:jc w:val="both"/>
              <w:rPr>
                <w:bCs/>
                <w:sz w:val="28"/>
                <w:szCs w:val="28"/>
              </w:rPr>
            </w:pPr>
          </w:p>
        </w:tc>
      </w:tr>
      <w:tr w:rsidR="00E27891" w:rsidTr="00E27891">
        <w:tc>
          <w:tcPr>
            <w:tcW w:w="0" w:type="auto"/>
          </w:tcPr>
          <w:p w:rsidR="00E27891" w:rsidRPr="00454ADD" w:rsidRDefault="00E27891" w:rsidP="00E27891">
            <w:pPr>
              <w:spacing w:line="360" w:lineRule="exact"/>
              <w:rPr>
                <w:sz w:val="28"/>
                <w:szCs w:val="28"/>
              </w:rPr>
            </w:pPr>
            <w:r>
              <w:rPr>
                <w:sz w:val="28"/>
                <w:szCs w:val="28"/>
              </w:rPr>
              <w:t>1.7</w:t>
            </w:r>
          </w:p>
        </w:tc>
        <w:tc>
          <w:tcPr>
            <w:tcW w:w="3942" w:type="dxa"/>
          </w:tcPr>
          <w:p w:rsidR="00E27891" w:rsidRPr="00454ADD" w:rsidRDefault="00E27891" w:rsidP="00E27891">
            <w:pPr>
              <w:spacing w:line="360" w:lineRule="exact"/>
              <w:rPr>
                <w:sz w:val="28"/>
                <w:szCs w:val="28"/>
              </w:rPr>
            </w:pPr>
            <w:r w:rsidRPr="00454ADD">
              <w:rPr>
                <w:sz w:val="28"/>
                <w:szCs w:val="28"/>
              </w:rPr>
              <w:t>Приоритет товаров российского происхождения, выполняемых, оказываемых российскими лицами, по отношению к товарам, происходящим из иностранного государства, выполняемым, оказываемым иностранными лицами</w:t>
            </w:r>
          </w:p>
        </w:tc>
        <w:tc>
          <w:tcPr>
            <w:tcW w:w="9781" w:type="dxa"/>
          </w:tcPr>
          <w:p w:rsidR="00E27891" w:rsidRPr="00454ADD" w:rsidRDefault="00E27891" w:rsidP="00E27891">
            <w:pPr>
              <w:spacing w:line="360" w:lineRule="exact"/>
              <w:rPr>
                <w:sz w:val="28"/>
                <w:szCs w:val="28"/>
              </w:rPr>
            </w:pPr>
            <w:r w:rsidRPr="00454ADD">
              <w:rPr>
                <w:sz w:val="28"/>
                <w:szCs w:val="28"/>
              </w:rPr>
              <w:t>Приоритет не установлен.</w:t>
            </w:r>
          </w:p>
          <w:p w:rsidR="00E27891" w:rsidRPr="00454ADD" w:rsidRDefault="00E27891" w:rsidP="00E27891">
            <w:pPr>
              <w:spacing w:line="360" w:lineRule="exact"/>
              <w:rPr>
                <w:i/>
                <w:sz w:val="28"/>
                <w:szCs w:val="28"/>
              </w:rPr>
            </w:pPr>
          </w:p>
        </w:tc>
      </w:tr>
      <w:tr w:rsidR="00E27891" w:rsidTr="00E27891">
        <w:tc>
          <w:tcPr>
            <w:tcW w:w="0" w:type="auto"/>
          </w:tcPr>
          <w:p w:rsidR="00E27891" w:rsidRDefault="00E27891" w:rsidP="00E27891">
            <w:pPr>
              <w:spacing w:line="360" w:lineRule="exact"/>
              <w:rPr>
                <w:sz w:val="28"/>
                <w:szCs w:val="28"/>
              </w:rPr>
            </w:pPr>
            <w:r>
              <w:rPr>
                <w:sz w:val="28"/>
                <w:szCs w:val="28"/>
              </w:rPr>
              <w:t>1.8</w:t>
            </w:r>
          </w:p>
        </w:tc>
        <w:tc>
          <w:tcPr>
            <w:tcW w:w="3942" w:type="dxa"/>
          </w:tcPr>
          <w:p w:rsidR="00E27891" w:rsidRPr="00454ADD" w:rsidRDefault="00E27891" w:rsidP="00E27891">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E27891" w:rsidRPr="00015229" w:rsidRDefault="00E27891" w:rsidP="00E27891">
            <w:pPr>
              <w:pStyle w:val="a5"/>
              <w:suppressAutoHyphens/>
              <w:ind w:firstLine="0"/>
              <w:rPr>
                <w:sz w:val="28"/>
                <w:szCs w:val="28"/>
              </w:rPr>
            </w:pPr>
            <w:r>
              <w:rPr>
                <w:sz w:val="28"/>
                <w:szCs w:val="28"/>
              </w:rPr>
              <w:t>Квалификационные требования не установлены</w:t>
            </w:r>
          </w:p>
        </w:tc>
      </w:tr>
      <w:tr w:rsidR="00E27891" w:rsidTr="00E27891">
        <w:tc>
          <w:tcPr>
            <w:tcW w:w="0" w:type="auto"/>
          </w:tcPr>
          <w:p w:rsidR="00E27891" w:rsidRPr="00454ADD" w:rsidRDefault="00E27891" w:rsidP="00E27891">
            <w:pPr>
              <w:spacing w:line="360" w:lineRule="exact"/>
              <w:rPr>
                <w:sz w:val="28"/>
                <w:szCs w:val="28"/>
              </w:rPr>
            </w:pPr>
            <w:r>
              <w:rPr>
                <w:sz w:val="28"/>
                <w:szCs w:val="28"/>
              </w:rPr>
              <w:t>1.9</w:t>
            </w:r>
          </w:p>
        </w:tc>
        <w:tc>
          <w:tcPr>
            <w:tcW w:w="3942" w:type="dxa"/>
          </w:tcPr>
          <w:p w:rsidR="00E27891" w:rsidRPr="00454ADD" w:rsidRDefault="00E27891" w:rsidP="00E27891">
            <w:pPr>
              <w:spacing w:line="360" w:lineRule="exact"/>
              <w:rPr>
                <w:sz w:val="28"/>
                <w:szCs w:val="28"/>
              </w:rPr>
            </w:pPr>
            <w:r w:rsidRPr="00454ADD">
              <w:rPr>
                <w:sz w:val="28"/>
                <w:szCs w:val="28"/>
              </w:rPr>
              <w:t>Изменение количества пре</w:t>
            </w:r>
            <w:r>
              <w:rPr>
                <w:sz w:val="28"/>
                <w:szCs w:val="28"/>
              </w:rPr>
              <w:t xml:space="preserve">дусмотренных договором товаров </w:t>
            </w:r>
            <w:r w:rsidRPr="00454ADD">
              <w:rPr>
                <w:sz w:val="28"/>
                <w:szCs w:val="28"/>
              </w:rPr>
              <w:t>при изменении  потребности</w:t>
            </w:r>
          </w:p>
        </w:tc>
        <w:tc>
          <w:tcPr>
            <w:tcW w:w="9781" w:type="dxa"/>
          </w:tcPr>
          <w:p w:rsidR="00E27891" w:rsidRPr="00454ADD" w:rsidRDefault="00E27891" w:rsidP="00E27891">
            <w:pPr>
              <w:pStyle w:val="a3"/>
              <w:ind w:left="0"/>
              <w:jc w:val="both"/>
              <w:rPr>
                <w:bCs/>
                <w:i/>
                <w:sz w:val="28"/>
                <w:szCs w:val="28"/>
              </w:rPr>
            </w:pPr>
            <w:r w:rsidRPr="00454ADD">
              <w:rPr>
                <w:bCs/>
                <w:sz w:val="28"/>
                <w:szCs w:val="28"/>
              </w:rPr>
              <w:t xml:space="preserve">Изменение количества предусмотренных договором </w:t>
            </w:r>
            <w:r>
              <w:rPr>
                <w:bCs/>
                <w:sz w:val="28"/>
                <w:szCs w:val="28"/>
              </w:rPr>
              <w:t>объема услуг</w:t>
            </w:r>
            <w:r w:rsidRPr="00454ADD">
              <w:rPr>
                <w:bCs/>
                <w:sz w:val="28"/>
                <w:szCs w:val="28"/>
              </w:rPr>
              <w:t>, при и</w:t>
            </w:r>
            <w:r>
              <w:rPr>
                <w:bCs/>
                <w:sz w:val="28"/>
                <w:szCs w:val="28"/>
              </w:rPr>
              <w:t xml:space="preserve">зменении потребности в услугах, </w:t>
            </w:r>
            <w:r w:rsidRPr="00454ADD">
              <w:rPr>
                <w:bCs/>
                <w:sz w:val="28"/>
                <w:szCs w:val="28"/>
              </w:rPr>
              <w:t>на оказание которых заключен договор, допускается в пределах</w:t>
            </w:r>
            <w:r w:rsidRPr="004B103C">
              <w:rPr>
                <w:bCs/>
                <w:sz w:val="28"/>
                <w:szCs w:val="28"/>
              </w:rPr>
              <w:t xml:space="preserve"> 30% от начальной (максимальной) </w:t>
            </w:r>
            <w:r w:rsidRPr="00835730">
              <w:rPr>
                <w:bCs/>
                <w:sz w:val="28"/>
                <w:szCs w:val="28"/>
              </w:rPr>
              <w:t>цены договора без учета НДС</w:t>
            </w:r>
            <w:r w:rsidRPr="00454ADD">
              <w:rPr>
                <w:bCs/>
                <w:i/>
                <w:sz w:val="28"/>
                <w:szCs w:val="28"/>
              </w:rPr>
              <w:t>.</w:t>
            </w:r>
          </w:p>
        </w:tc>
      </w:tr>
      <w:tr w:rsidR="00E27891" w:rsidTr="00E27891">
        <w:tc>
          <w:tcPr>
            <w:tcW w:w="0" w:type="auto"/>
          </w:tcPr>
          <w:p w:rsidR="00E27891" w:rsidRPr="00454ADD" w:rsidRDefault="00E27891" w:rsidP="00E27891">
            <w:pPr>
              <w:spacing w:line="360" w:lineRule="exact"/>
              <w:rPr>
                <w:sz w:val="28"/>
                <w:szCs w:val="28"/>
              </w:rPr>
            </w:pPr>
            <w:r>
              <w:rPr>
                <w:sz w:val="28"/>
                <w:szCs w:val="28"/>
              </w:rPr>
              <w:t>1.10</w:t>
            </w:r>
          </w:p>
        </w:tc>
        <w:tc>
          <w:tcPr>
            <w:tcW w:w="3942" w:type="dxa"/>
          </w:tcPr>
          <w:p w:rsidR="00E27891" w:rsidRPr="00454ADD" w:rsidRDefault="00E27891" w:rsidP="00E27891">
            <w:pPr>
              <w:spacing w:line="360" w:lineRule="exact"/>
              <w:rPr>
                <w:sz w:val="28"/>
                <w:szCs w:val="28"/>
              </w:rPr>
            </w:pPr>
            <w:r w:rsidRPr="00454ADD">
              <w:rPr>
                <w:sz w:val="28"/>
                <w:szCs w:val="28"/>
              </w:rPr>
              <w:t>Выбор победителя</w:t>
            </w:r>
          </w:p>
        </w:tc>
        <w:tc>
          <w:tcPr>
            <w:tcW w:w="9781" w:type="dxa"/>
          </w:tcPr>
          <w:p w:rsidR="00E27891" w:rsidRPr="004B103C" w:rsidRDefault="00E27891" w:rsidP="00E27891">
            <w:pPr>
              <w:spacing w:line="360" w:lineRule="exact"/>
              <w:rPr>
                <w:sz w:val="28"/>
                <w:szCs w:val="28"/>
              </w:rPr>
            </w:pPr>
            <w:r>
              <w:rPr>
                <w:sz w:val="28"/>
                <w:szCs w:val="28"/>
              </w:rPr>
              <w:t>П</w:t>
            </w:r>
            <w:r w:rsidRPr="00454ADD">
              <w:rPr>
                <w:sz w:val="28"/>
                <w:szCs w:val="28"/>
              </w:rPr>
              <w:t xml:space="preserve">о итогам </w:t>
            </w:r>
            <w:r>
              <w:rPr>
                <w:sz w:val="28"/>
                <w:szCs w:val="28"/>
              </w:rPr>
              <w:t>аукциона</w:t>
            </w:r>
            <w:r w:rsidRPr="00454ADD">
              <w:rPr>
                <w:sz w:val="28"/>
                <w:szCs w:val="28"/>
              </w:rPr>
              <w:t xml:space="preserve"> определяется один победитель </w:t>
            </w:r>
            <w:r w:rsidRPr="005A6625">
              <w:rPr>
                <w:sz w:val="28"/>
                <w:szCs w:val="28"/>
              </w:rPr>
              <w:t>по каждому лоту</w:t>
            </w:r>
            <w:r>
              <w:rPr>
                <w:sz w:val="28"/>
                <w:szCs w:val="28"/>
              </w:rPr>
              <w:t>.</w:t>
            </w:r>
          </w:p>
        </w:tc>
      </w:tr>
      <w:tr w:rsidR="00E27891" w:rsidTr="00E27891">
        <w:tc>
          <w:tcPr>
            <w:tcW w:w="0" w:type="auto"/>
          </w:tcPr>
          <w:p w:rsidR="00E27891" w:rsidRPr="00454ADD" w:rsidRDefault="00E27891" w:rsidP="00E27891">
            <w:pPr>
              <w:spacing w:line="360" w:lineRule="exact"/>
              <w:rPr>
                <w:sz w:val="28"/>
                <w:szCs w:val="28"/>
              </w:rPr>
            </w:pPr>
            <w:r>
              <w:rPr>
                <w:sz w:val="28"/>
                <w:szCs w:val="28"/>
              </w:rPr>
              <w:t>1.11</w:t>
            </w:r>
          </w:p>
        </w:tc>
        <w:tc>
          <w:tcPr>
            <w:tcW w:w="3942" w:type="dxa"/>
          </w:tcPr>
          <w:p w:rsidR="00E27891" w:rsidRPr="00454ADD" w:rsidRDefault="00E27891" w:rsidP="00E27891">
            <w:pPr>
              <w:spacing w:line="360" w:lineRule="exact"/>
              <w:rPr>
                <w:sz w:val="28"/>
                <w:szCs w:val="28"/>
              </w:rPr>
            </w:pPr>
            <w:r w:rsidRPr="00454ADD">
              <w:rPr>
                <w:sz w:val="28"/>
                <w:szCs w:val="28"/>
              </w:rPr>
              <w:t>Количество договоров и их виды</w:t>
            </w:r>
          </w:p>
        </w:tc>
        <w:tc>
          <w:tcPr>
            <w:tcW w:w="9781" w:type="dxa"/>
          </w:tcPr>
          <w:p w:rsidR="00E27891" w:rsidRPr="00454ADD" w:rsidRDefault="00E27891" w:rsidP="00E27891">
            <w:pPr>
              <w:spacing w:line="360" w:lineRule="exact"/>
              <w:rPr>
                <w:i/>
                <w:sz w:val="28"/>
                <w:szCs w:val="28"/>
              </w:rPr>
            </w:pPr>
            <w:r>
              <w:rPr>
                <w:sz w:val="28"/>
                <w:szCs w:val="28"/>
              </w:rPr>
              <w:t>По итогам аукциона заключается один договор на оказание услуг.</w:t>
            </w:r>
          </w:p>
        </w:tc>
      </w:tr>
      <w:tr w:rsidR="00E27891" w:rsidTr="00E27891">
        <w:tc>
          <w:tcPr>
            <w:tcW w:w="0" w:type="auto"/>
          </w:tcPr>
          <w:p w:rsidR="00E27891" w:rsidRPr="00454ADD" w:rsidRDefault="00E27891" w:rsidP="00E27891">
            <w:pPr>
              <w:spacing w:line="360" w:lineRule="exact"/>
              <w:rPr>
                <w:sz w:val="28"/>
                <w:szCs w:val="28"/>
              </w:rPr>
            </w:pPr>
          </w:p>
        </w:tc>
        <w:tc>
          <w:tcPr>
            <w:tcW w:w="3942" w:type="dxa"/>
          </w:tcPr>
          <w:p w:rsidR="00E27891" w:rsidRPr="00454ADD" w:rsidRDefault="00E27891" w:rsidP="00E27891">
            <w:pPr>
              <w:spacing w:line="360" w:lineRule="exact"/>
              <w:rPr>
                <w:sz w:val="28"/>
                <w:szCs w:val="28"/>
              </w:rPr>
            </w:pPr>
          </w:p>
        </w:tc>
        <w:tc>
          <w:tcPr>
            <w:tcW w:w="9781" w:type="dxa"/>
          </w:tcPr>
          <w:p w:rsidR="00E27891" w:rsidRPr="00454ADD" w:rsidRDefault="00E27891" w:rsidP="00E27891">
            <w:pPr>
              <w:spacing w:line="360" w:lineRule="exact"/>
              <w:rPr>
                <w:i/>
                <w:sz w:val="28"/>
                <w:szCs w:val="28"/>
              </w:rPr>
            </w:pPr>
          </w:p>
        </w:tc>
      </w:tr>
      <w:tr w:rsidR="00E27891" w:rsidTr="00E27891">
        <w:tc>
          <w:tcPr>
            <w:tcW w:w="0" w:type="auto"/>
          </w:tcPr>
          <w:p w:rsidR="00E27891" w:rsidRPr="00454ADD" w:rsidRDefault="00E27891" w:rsidP="00E27891">
            <w:pPr>
              <w:spacing w:line="360" w:lineRule="exact"/>
              <w:rPr>
                <w:sz w:val="28"/>
                <w:szCs w:val="28"/>
              </w:rPr>
            </w:pPr>
            <w:r>
              <w:rPr>
                <w:sz w:val="28"/>
                <w:szCs w:val="28"/>
              </w:rPr>
              <w:t>1.12</w:t>
            </w:r>
          </w:p>
        </w:tc>
        <w:tc>
          <w:tcPr>
            <w:tcW w:w="3942" w:type="dxa"/>
          </w:tcPr>
          <w:p w:rsidR="00E27891" w:rsidRPr="00454ADD" w:rsidRDefault="00E27891" w:rsidP="00E2789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27891" w:rsidRPr="005A6625" w:rsidRDefault="00E27891" w:rsidP="00E27891">
            <w:pPr>
              <w:spacing w:line="360" w:lineRule="exact"/>
              <w:rPr>
                <w:sz w:val="28"/>
                <w:szCs w:val="28"/>
              </w:rPr>
            </w:pPr>
            <w:r w:rsidRPr="00FA39C3">
              <w:rPr>
                <w:sz w:val="28"/>
                <w:szCs w:val="28"/>
              </w:rPr>
              <w:t>Н</w:t>
            </w:r>
            <w:r w:rsidRPr="005A6625">
              <w:rPr>
                <w:sz w:val="28"/>
                <w:szCs w:val="28"/>
              </w:rPr>
              <w:t>е предусмотрено</w:t>
            </w:r>
            <w:r>
              <w:rPr>
                <w:sz w:val="28"/>
                <w:szCs w:val="28"/>
              </w:rPr>
              <w:t>.</w:t>
            </w:r>
          </w:p>
          <w:p w:rsidR="00E27891" w:rsidRPr="006328BD" w:rsidRDefault="00E27891" w:rsidP="00E27891">
            <w:pPr>
              <w:spacing w:line="360" w:lineRule="exact"/>
              <w:rPr>
                <w:i/>
                <w:sz w:val="28"/>
                <w:szCs w:val="28"/>
              </w:rPr>
            </w:pPr>
          </w:p>
        </w:tc>
      </w:tr>
      <w:tr w:rsidR="00E27891" w:rsidTr="00E27891">
        <w:tc>
          <w:tcPr>
            <w:tcW w:w="0" w:type="auto"/>
          </w:tcPr>
          <w:p w:rsidR="00E27891" w:rsidRDefault="00E27891" w:rsidP="00E27891">
            <w:pPr>
              <w:spacing w:line="360" w:lineRule="exact"/>
              <w:rPr>
                <w:sz w:val="28"/>
                <w:szCs w:val="28"/>
              </w:rPr>
            </w:pPr>
            <w:r>
              <w:rPr>
                <w:sz w:val="28"/>
                <w:szCs w:val="28"/>
              </w:rPr>
              <w:t>1.13</w:t>
            </w:r>
          </w:p>
        </w:tc>
        <w:tc>
          <w:tcPr>
            <w:tcW w:w="3942" w:type="dxa"/>
          </w:tcPr>
          <w:p w:rsidR="00E27891" w:rsidRPr="005A6625" w:rsidRDefault="00E27891" w:rsidP="00E27891">
            <w:pPr>
              <w:spacing w:line="360" w:lineRule="exact"/>
              <w:rPr>
                <w:sz w:val="28"/>
                <w:szCs w:val="28"/>
              </w:rPr>
            </w:pPr>
            <w:r w:rsidRPr="005A6625">
              <w:rPr>
                <w:sz w:val="28"/>
                <w:szCs w:val="28"/>
              </w:rPr>
              <w:t>Приложения</w:t>
            </w:r>
          </w:p>
        </w:tc>
        <w:tc>
          <w:tcPr>
            <w:tcW w:w="9781" w:type="dxa"/>
          </w:tcPr>
          <w:p w:rsidR="00E27891" w:rsidRPr="005A6625" w:rsidRDefault="00E27891" w:rsidP="00E27891">
            <w:pPr>
              <w:numPr>
                <w:ilvl w:val="1"/>
                <w:numId w:val="1"/>
              </w:numPr>
              <w:spacing w:line="360" w:lineRule="exact"/>
              <w:rPr>
                <w:sz w:val="28"/>
                <w:szCs w:val="28"/>
              </w:rPr>
            </w:pPr>
            <w:r w:rsidRPr="005A6625">
              <w:rPr>
                <w:sz w:val="28"/>
                <w:szCs w:val="28"/>
              </w:rPr>
              <w:t>Техническое задание</w:t>
            </w:r>
          </w:p>
          <w:p w:rsidR="00E27891" w:rsidRPr="005A6625" w:rsidRDefault="00E27891" w:rsidP="00E27891">
            <w:pPr>
              <w:numPr>
                <w:ilvl w:val="1"/>
                <w:numId w:val="1"/>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E27891" w:rsidRDefault="00E27891" w:rsidP="00E27891">
            <w:pPr>
              <w:numPr>
                <w:ilvl w:val="1"/>
                <w:numId w:val="1"/>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E27891" w:rsidRPr="00FA39C3" w:rsidRDefault="00E27891" w:rsidP="00E27891">
            <w:pPr>
              <w:spacing w:line="360" w:lineRule="exact"/>
              <w:ind w:left="720"/>
              <w:jc w:val="both"/>
              <w:rPr>
                <w:sz w:val="28"/>
                <w:szCs w:val="28"/>
              </w:rPr>
            </w:pPr>
            <w:r w:rsidRPr="00FA39C3">
              <w:rPr>
                <w:sz w:val="28"/>
                <w:szCs w:val="28"/>
              </w:rPr>
              <w:t>Форма заявки участника</w:t>
            </w:r>
          </w:p>
          <w:p w:rsidR="00E27891" w:rsidRDefault="00E27891" w:rsidP="00E27891">
            <w:pPr>
              <w:spacing w:line="360" w:lineRule="exact"/>
              <w:ind w:left="720"/>
              <w:jc w:val="both"/>
              <w:rPr>
                <w:sz w:val="28"/>
                <w:szCs w:val="28"/>
              </w:rPr>
            </w:pPr>
            <w:r w:rsidRPr="005A6625">
              <w:rPr>
                <w:sz w:val="28"/>
                <w:szCs w:val="28"/>
              </w:rPr>
              <w:t>Форма тех</w:t>
            </w:r>
            <w:r>
              <w:rPr>
                <w:sz w:val="28"/>
                <w:szCs w:val="28"/>
              </w:rPr>
              <w:t>нического предложения участника</w:t>
            </w:r>
          </w:p>
        </w:tc>
      </w:tr>
    </w:tbl>
    <w:p w:rsidR="00E27891" w:rsidRDefault="00E27891" w:rsidP="00E27891"/>
    <w:p w:rsidR="00E27891" w:rsidRDefault="00E27891" w:rsidP="00E27891"/>
    <w:p w:rsidR="00E27891" w:rsidRDefault="00E27891" w:rsidP="00E27891"/>
    <w:p w:rsidR="00E27891" w:rsidRDefault="00E27891" w:rsidP="00E27891"/>
    <w:p w:rsidR="00E27891" w:rsidRDefault="00E27891" w:rsidP="00E27891">
      <w:pPr>
        <w:sectPr w:rsidR="00E27891" w:rsidSect="00E27891">
          <w:pgSz w:w="16838" w:h="11906" w:orient="landscape"/>
          <w:pgMar w:top="1701" w:right="1134" w:bottom="850" w:left="1134" w:header="708" w:footer="708" w:gutter="0"/>
          <w:cols w:space="708"/>
          <w:docGrid w:linePitch="360"/>
        </w:sectPr>
      </w:pPr>
    </w:p>
    <w:p w:rsidR="00E27891" w:rsidRPr="0035755D" w:rsidRDefault="00E27891" w:rsidP="00E27891">
      <w:pPr>
        <w:keepNext/>
        <w:suppressAutoHyphens/>
        <w:ind w:left="3969" w:firstLine="993"/>
        <w:outlineLvl w:val="1"/>
        <w:rPr>
          <w:rFonts w:cs="Cambria"/>
          <w:sz w:val="28"/>
          <w:szCs w:val="28"/>
        </w:rPr>
      </w:pPr>
      <w:r w:rsidRPr="0035755D">
        <w:rPr>
          <w:rFonts w:cs="Cambria"/>
          <w:sz w:val="28"/>
          <w:szCs w:val="28"/>
        </w:rPr>
        <w:t xml:space="preserve">Приложение № </w:t>
      </w:r>
      <w:r>
        <w:rPr>
          <w:rFonts w:cs="Cambria"/>
          <w:sz w:val="28"/>
          <w:szCs w:val="28"/>
        </w:rPr>
        <w:t>1.1</w:t>
      </w:r>
    </w:p>
    <w:p w:rsidR="00E27891" w:rsidRPr="002A2551" w:rsidRDefault="00E27891" w:rsidP="00E27891">
      <w:pPr>
        <w:ind w:left="3969" w:firstLine="993"/>
        <w:rPr>
          <w:sz w:val="28"/>
          <w:szCs w:val="28"/>
        </w:rPr>
      </w:pPr>
      <w:r w:rsidRPr="0035755D">
        <w:rPr>
          <w:rFonts w:cs="Cambria"/>
          <w:sz w:val="28"/>
          <w:szCs w:val="28"/>
        </w:rPr>
        <w:t>к аукционной документации</w:t>
      </w:r>
    </w:p>
    <w:p w:rsidR="00E27891" w:rsidRDefault="00E27891" w:rsidP="00E27891"/>
    <w:p w:rsidR="00795665" w:rsidRPr="00317EB3" w:rsidRDefault="00795665" w:rsidP="00795665">
      <w:pPr>
        <w:jc w:val="center"/>
        <w:rPr>
          <w:b/>
          <w:bCs/>
        </w:rPr>
      </w:pPr>
      <w:r w:rsidRPr="00317EB3">
        <w:rPr>
          <w:b/>
          <w:bCs/>
        </w:rPr>
        <w:t xml:space="preserve">Техническое задание </w:t>
      </w:r>
    </w:p>
    <w:tbl>
      <w:tblPr>
        <w:tblW w:w="5334"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1446"/>
        <w:gridCol w:w="990"/>
        <w:gridCol w:w="1276"/>
        <w:gridCol w:w="2128"/>
        <w:gridCol w:w="2548"/>
      </w:tblGrid>
      <w:tr w:rsidR="00795665" w:rsidRPr="00BA63AE" w:rsidTr="00BF2C23">
        <w:tc>
          <w:tcPr>
            <w:tcW w:w="5000" w:type="pct"/>
            <w:gridSpan w:val="6"/>
          </w:tcPr>
          <w:p w:rsidR="00795665" w:rsidRPr="0092115E" w:rsidRDefault="00795665" w:rsidP="005D5C1C">
            <w:pPr>
              <w:jc w:val="both"/>
              <w:rPr>
                <w:b/>
              </w:rPr>
            </w:pPr>
            <w:r w:rsidRPr="00E526F2">
              <w:rPr>
                <w:rStyle w:val="a7"/>
                <w:iCs/>
                <w:sz w:val="28"/>
                <w:szCs w:val="28"/>
              </w:rPr>
              <w:t xml:space="preserve"> </w:t>
            </w:r>
            <w:r w:rsidRPr="0092115E">
              <w:rPr>
                <w:b/>
                <w:sz w:val="22"/>
                <w:szCs w:val="22"/>
              </w:rPr>
              <w:t>1. Наименование закупаемых услуг, их количество (объём), единичные расценки и начальная (максимальная) цена договора</w:t>
            </w:r>
          </w:p>
        </w:tc>
      </w:tr>
      <w:tr w:rsidR="00DE6FEB" w:rsidRPr="000B33CE" w:rsidTr="00117961">
        <w:tc>
          <w:tcPr>
            <w:tcW w:w="1600" w:type="pct"/>
            <w:gridSpan w:val="2"/>
          </w:tcPr>
          <w:p w:rsidR="00DE6FEB" w:rsidRPr="0092115E" w:rsidRDefault="00DE6FEB" w:rsidP="005D5C1C">
            <w:pPr>
              <w:jc w:val="center"/>
              <w:rPr>
                <w:b/>
                <w:sz w:val="20"/>
                <w:szCs w:val="20"/>
              </w:rPr>
            </w:pPr>
            <w:r w:rsidRPr="0092115E">
              <w:rPr>
                <w:b/>
                <w:sz w:val="20"/>
                <w:szCs w:val="20"/>
              </w:rPr>
              <w:t>Вид услуг</w:t>
            </w:r>
          </w:p>
        </w:tc>
        <w:tc>
          <w:tcPr>
            <w:tcW w:w="485" w:type="pct"/>
          </w:tcPr>
          <w:p w:rsidR="00DE6FEB" w:rsidRPr="0092115E" w:rsidRDefault="00DE6FEB" w:rsidP="005D5C1C">
            <w:pPr>
              <w:jc w:val="center"/>
              <w:rPr>
                <w:b/>
                <w:sz w:val="20"/>
                <w:szCs w:val="20"/>
              </w:rPr>
            </w:pPr>
            <w:r w:rsidRPr="0092115E">
              <w:rPr>
                <w:b/>
                <w:sz w:val="20"/>
                <w:szCs w:val="20"/>
              </w:rPr>
              <w:t>Ед. изм.</w:t>
            </w:r>
          </w:p>
        </w:tc>
        <w:tc>
          <w:tcPr>
            <w:tcW w:w="625" w:type="pct"/>
          </w:tcPr>
          <w:p w:rsidR="00DE6FEB" w:rsidRPr="0092115E" w:rsidRDefault="00DE6FEB" w:rsidP="005D5C1C">
            <w:pPr>
              <w:ind w:left="-108"/>
              <w:jc w:val="center"/>
              <w:rPr>
                <w:b/>
                <w:sz w:val="20"/>
                <w:szCs w:val="20"/>
              </w:rPr>
            </w:pPr>
            <w:r w:rsidRPr="0092115E">
              <w:rPr>
                <w:b/>
                <w:sz w:val="20"/>
                <w:szCs w:val="20"/>
              </w:rPr>
              <w:t>Количество (объём)</w:t>
            </w:r>
          </w:p>
        </w:tc>
        <w:tc>
          <w:tcPr>
            <w:tcW w:w="1042" w:type="pct"/>
          </w:tcPr>
          <w:p w:rsidR="00DE6FEB" w:rsidRPr="0092115E" w:rsidRDefault="00DE6FEB" w:rsidP="005D5C1C">
            <w:pPr>
              <w:jc w:val="center"/>
              <w:rPr>
                <w:b/>
                <w:sz w:val="20"/>
                <w:szCs w:val="20"/>
              </w:rPr>
            </w:pPr>
            <w:r w:rsidRPr="0092115E">
              <w:rPr>
                <w:b/>
                <w:sz w:val="20"/>
                <w:szCs w:val="20"/>
              </w:rPr>
              <w:t>Начальная (максимальная) цена услуги за 1 кв.м., руб. без учёта НДС</w:t>
            </w:r>
          </w:p>
        </w:tc>
        <w:tc>
          <w:tcPr>
            <w:tcW w:w="1248" w:type="pct"/>
          </w:tcPr>
          <w:p w:rsidR="00DE6FEB" w:rsidRPr="0092115E" w:rsidRDefault="00DE6FEB" w:rsidP="005D5C1C">
            <w:pPr>
              <w:jc w:val="center"/>
              <w:rPr>
                <w:b/>
                <w:sz w:val="20"/>
                <w:szCs w:val="20"/>
              </w:rPr>
            </w:pPr>
            <w:r w:rsidRPr="0092115E">
              <w:rPr>
                <w:b/>
                <w:sz w:val="20"/>
                <w:szCs w:val="20"/>
              </w:rPr>
              <w:t>Начальная (максимальная) стоимость услуг без учёта НДС</w:t>
            </w:r>
          </w:p>
        </w:tc>
      </w:tr>
      <w:tr w:rsidR="00DE6FEB" w:rsidRPr="000B33CE" w:rsidTr="00117961">
        <w:tc>
          <w:tcPr>
            <w:tcW w:w="1600" w:type="pct"/>
            <w:gridSpan w:val="2"/>
          </w:tcPr>
          <w:p w:rsidR="00DE6FEB" w:rsidRPr="0092115E" w:rsidRDefault="00DE6FEB" w:rsidP="0092115E">
            <w:pPr>
              <w:jc w:val="both"/>
              <w:rPr>
                <w:b/>
                <w:sz w:val="20"/>
                <w:szCs w:val="20"/>
              </w:rPr>
            </w:pPr>
            <w:r>
              <w:rPr>
                <w:b/>
                <w:sz w:val="20"/>
                <w:szCs w:val="20"/>
              </w:rPr>
              <w:t>Оказание услуг по проведению дезинфекции, дезинсекции и дератизации подвижного состава, в т</w:t>
            </w:r>
            <w:proofErr w:type="gramStart"/>
            <w:r>
              <w:rPr>
                <w:b/>
                <w:sz w:val="20"/>
                <w:szCs w:val="20"/>
              </w:rPr>
              <w:t>.ч</w:t>
            </w:r>
            <w:proofErr w:type="gramEnd"/>
            <w:r>
              <w:rPr>
                <w:b/>
                <w:sz w:val="20"/>
                <w:szCs w:val="20"/>
              </w:rPr>
              <w:t>:</w:t>
            </w:r>
          </w:p>
        </w:tc>
        <w:tc>
          <w:tcPr>
            <w:tcW w:w="485" w:type="pct"/>
          </w:tcPr>
          <w:p w:rsidR="00DE6FEB" w:rsidRPr="0092115E" w:rsidRDefault="00DE6FEB" w:rsidP="005D5C1C">
            <w:pPr>
              <w:jc w:val="center"/>
              <w:rPr>
                <w:b/>
                <w:sz w:val="20"/>
                <w:szCs w:val="20"/>
              </w:rPr>
            </w:pPr>
          </w:p>
        </w:tc>
        <w:tc>
          <w:tcPr>
            <w:tcW w:w="625" w:type="pct"/>
          </w:tcPr>
          <w:p w:rsidR="00DE6FEB" w:rsidRPr="0092115E" w:rsidRDefault="00DE6FEB" w:rsidP="005D5C1C">
            <w:pPr>
              <w:ind w:left="-108"/>
              <w:jc w:val="center"/>
              <w:rPr>
                <w:b/>
                <w:sz w:val="20"/>
                <w:szCs w:val="20"/>
              </w:rPr>
            </w:pPr>
          </w:p>
        </w:tc>
        <w:tc>
          <w:tcPr>
            <w:tcW w:w="1042" w:type="pct"/>
          </w:tcPr>
          <w:p w:rsidR="00DE6FEB" w:rsidRPr="0092115E" w:rsidRDefault="00DE6FEB" w:rsidP="005D5C1C">
            <w:pPr>
              <w:jc w:val="center"/>
              <w:rPr>
                <w:b/>
                <w:sz w:val="20"/>
                <w:szCs w:val="20"/>
              </w:rPr>
            </w:pPr>
          </w:p>
        </w:tc>
        <w:tc>
          <w:tcPr>
            <w:tcW w:w="1248" w:type="pct"/>
          </w:tcPr>
          <w:p w:rsidR="00DE6FEB" w:rsidRPr="0092115E" w:rsidRDefault="00DE6FEB" w:rsidP="005D5C1C">
            <w:pPr>
              <w:jc w:val="center"/>
              <w:rPr>
                <w:b/>
                <w:sz w:val="20"/>
                <w:szCs w:val="20"/>
              </w:rPr>
            </w:pPr>
          </w:p>
        </w:tc>
      </w:tr>
      <w:tr w:rsidR="00DE6FEB" w:rsidRPr="000B33CE" w:rsidTr="00117961">
        <w:tc>
          <w:tcPr>
            <w:tcW w:w="1600" w:type="pct"/>
            <w:gridSpan w:val="2"/>
            <w:vAlign w:val="center"/>
          </w:tcPr>
          <w:p w:rsidR="00DE6FEB" w:rsidRPr="005E1C3C" w:rsidRDefault="00DE6FEB" w:rsidP="00DE6FEB">
            <w:pPr>
              <w:rPr>
                <w:sz w:val="18"/>
                <w:szCs w:val="18"/>
              </w:rPr>
            </w:pPr>
            <w:r w:rsidRPr="005E1C3C">
              <w:rPr>
                <w:sz w:val="18"/>
                <w:szCs w:val="18"/>
              </w:rPr>
              <w:t>Дезинфекция салона пассажирских вагоно</w:t>
            </w:r>
            <w:r>
              <w:rPr>
                <w:sz w:val="18"/>
                <w:szCs w:val="18"/>
              </w:rPr>
              <w:t>в и рельсовых автобусов РА-3</w:t>
            </w:r>
            <w:r w:rsidRPr="005E1C3C">
              <w:rPr>
                <w:sz w:val="18"/>
                <w:szCs w:val="18"/>
              </w:rPr>
              <w:t xml:space="preserve"> </w:t>
            </w:r>
            <w:r>
              <w:rPr>
                <w:sz w:val="18"/>
                <w:szCs w:val="18"/>
              </w:rPr>
              <w:t xml:space="preserve"> с 01.01.2021 по 30</w:t>
            </w:r>
            <w:r w:rsidRPr="005E1C3C">
              <w:rPr>
                <w:sz w:val="18"/>
                <w:szCs w:val="18"/>
              </w:rPr>
              <w:t>.06.2021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left="-108" w:right="-111"/>
              <w:jc w:val="center"/>
              <w:rPr>
                <w:sz w:val="18"/>
                <w:szCs w:val="18"/>
              </w:rPr>
            </w:pPr>
            <w:r w:rsidRPr="005E1C3C">
              <w:rPr>
                <w:sz w:val="18"/>
                <w:szCs w:val="18"/>
              </w:rPr>
              <w:t>1 207 270,00</w:t>
            </w:r>
          </w:p>
        </w:tc>
        <w:tc>
          <w:tcPr>
            <w:tcW w:w="1042" w:type="pct"/>
            <w:vAlign w:val="center"/>
          </w:tcPr>
          <w:p w:rsidR="00DE6FEB" w:rsidRPr="005E1C3C" w:rsidRDefault="00DE6FEB" w:rsidP="005D5C1C">
            <w:pPr>
              <w:jc w:val="center"/>
              <w:rPr>
                <w:sz w:val="18"/>
                <w:szCs w:val="18"/>
              </w:rPr>
            </w:pPr>
            <w:r>
              <w:rPr>
                <w:sz w:val="18"/>
                <w:szCs w:val="18"/>
              </w:rPr>
              <w:t>1,14</w:t>
            </w:r>
          </w:p>
        </w:tc>
        <w:tc>
          <w:tcPr>
            <w:tcW w:w="1248" w:type="pct"/>
            <w:vAlign w:val="center"/>
          </w:tcPr>
          <w:p w:rsidR="00DE6FEB" w:rsidRPr="005E1C3C" w:rsidRDefault="00DE6FEB" w:rsidP="005D5C1C">
            <w:pPr>
              <w:jc w:val="center"/>
              <w:rPr>
                <w:sz w:val="18"/>
                <w:szCs w:val="18"/>
              </w:rPr>
            </w:pPr>
            <w:r>
              <w:rPr>
                <w:sz w:val="18"/>
                <w:szCs w:val="18"/>
              </w:rPr>
              <w:t>1 376 287,80</w:t>
            </w:r>
          </w:p>
        </w:tc>
      </w:tr>
      <w:tr w:rsidR="00DE6FEB" w:rsidRPr="00BA63AE" w:rsidTr="00117961">
        <w:tc>
          <w:tcPr>
            <w:tcW w:w="1600" w:type="pct"/>
            <w:gridSpan w:val="2"/>
          </w:tcPr>
          <w:p w:rsidR="00DE6FEB" w:rsidRDefault="00DE6FEB" w:rsidP="00DE6FEB">
            <w:pPr>
              <w:ind w:right="-108"/>
              <w:rPr>
                <w:bCs/>
                <w:sz w:val="18"/>
                <w:szCs w:val="18"/>
              </w:rPr>
            </w:pPr>
            <w:r w:rsidRPr="002C4459">
              <w:rPr>
                <w:bCs/>
                <w:sz w:val="18"/>
                <w:szCs w:val="18"/>
              </w:rPr>
              <w:t xml:space="preserve">Дезинфекция пассажирских вагонов (1 тамбур и   1 мусоросборник)   </w:t>
            </w:r>
          </w:p>
          <w:p w:rsidR="00DE6FEB" w:rsidRDefault="00DE6FEB" w:rsidP="00DE6FEB">
            <w:pPr>
              <w:ind w:right="-108"/>
              <w:rPr>
                <w:bCs/>
                <w:sz w:val="18"/>
                <w:szCs w:val="18"/>
              </w:rPr>
            </w:pPr>
            <w:r w:rsidRPr="002C4459">
              <w:rPr>
                <w:bCs/>
                <w:sz w:val="18"/>
                <w:szCs w:val="18"/>
              </w:rPr>
              <w:t>с 01</w:t>
            </w:r>
            <w:r>
              <w:rPr>
                <w:bCs/>
                <w:sz w:val="18"/>
                <w:szCs w:val="18"/>
              </w:rPr>
              <w:t>.01.2021</w:t>
            </w:r>
            <w:r w:rsidRPr="002C4459">
              <w:rPr>
                <w:bCs/>
                <w:sz w:val="18"/>
                <w:szCs w:val="18"/>
              </w:rPr>
              <w:t xml:space="preserve"> </w:t>
            </w:r>
          </w:p>
          <w:p w:rsidR="00DE6FEB" w:rsidRPr="002C4459" w:rsidRDefault="00DE6FEB" w:rsidP="00DE6FEB">
            <w:pPr>
              <w:ind w:right="-108"/>
              <w:rPr>
                <w:bCs/>
                <w:sz w:val="18"/>
                <w:szCs w:val="18"/>
              </w:rPr>
            </w:pPr>
            <w:r w:rsidRPr="002C4459">
              <w:rPr>
                <w:bCs/>
                <w:sz w:val="18"/>
                <w:szCs w:val="18"/>
              </w:rPr>
              <w:t>по 31.12.2021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right="-111"/>
              <w:jc w:val="center"/>
              <w:rPr>
                <w:sz w:val="18"/>
                <w:szCs w:val="18"/>
              </w:rPr>
            </w:pPr>
            <w:r>
              <w:rPr>
                <w:sz w:val="18"/>
                <w:szCs w:val="18"/>
              </w:rPr>
              <w:t>148 962,00</w:t>
            </w:r>
          </w:p>
        </w:tc>
        <w:tc>
          <w:tcPr>
            <w:tcW w:w="1042" w:type="pct"/>
            <w:vAlign w:val="center"/>
          </w:tcPr>
          <w:p w:rsidR="00DE6FEB" w:rsidRPr="005E1C3C" w:rsidRDefault="00DE6FEB" w:rsidP="005D5C1C">
            <w:pPr>
              <w:jc w:val="center"/>
              <w:rPr>
                <w:sz w:val="18"/>
                <w:szCs w:val="18"/>
              </w:rPr>
            </w:pPr>
            <w:r>
              <w:rPr>
                <w:sz w:val="18"/>
                <w:szCs w:val="18"/>
              </w:rPr>
              <w:t>1,14</w:t>
            </w:r>
          </w:p>
        </w:tc>
        <w:tc>
          <w:tcPr>
            <w:tcW w:w="1248" w:type="pct"/>
            <w:vAlign w:val="center"/>
          </w:tcPr>
          <w:p w:rsidR="00DE6FEB" w:rsidRPr="005E1C3C" w:rsidRDefault="00DE6FEB" w:rsidP="005D5C1C">
            <w:pPr>
              <w:jc w:val="center"/>
              <w:rPr>
                <w:sz w:val="18"/>
                <w:szCs w:val="18"/>
              </w:rPr>
            </w:pPr>
            <w:r>
              <w:rPr>
                <w:bCs/>
                <w:color w:val="000000"/>
                <w:sz w:val="18"/>
                <w:szCs w:val="18"/>
              </w:rPr>
              <w:t>169 816,68</w:t>
            </w:r>
          </w:p>
        </w:tc>
      </w:tr>
      <w:tr w:rsidR="00DE6FEB" w:rsidRPr="00BA63AE" w:rsidTr="00117961">
        <w:tc>
          <w:tcPr>
            <w:tcW w:w="1600" w:type="pct"/>
            <w:gridSpan w:val="2"/>
          </w:tcPr>
          <w:p w:rsidR="00DE6FEB" w:rsidRDefault="00DE6FEB" w:rsidP="005D5C1C">
            <w:pPr>
              <w:ind w:right="-108"/>
              <w:rPr>
                <w:bCs/>
                <w:sz w:val="18"/>
                <w:szCs w:val="18"/>
              </w:rPr>
            </w:pPr>
            <w:r w:rsidRPr="002C4459">
              <w:rPr>
                <w:bCs/>
                <w:sz w:val="18"/>
                <w:szCs w:val="18"/>
              </w:rPr>
              <w:t xml:space="preserve">Дезинфекция рельсовых автобусов РА-3 (1 тамбур и    1 мусоросборник)  </w:t>
            </w:r>
          </w:p>
          <w:p w:rsidR="00DE6FEB" w:rsidRDefault="00DE6FEB" w:rsidP="005D5C1C">
            <w:pPr>
              <w:ind w:right="-108"/>
              <w:rPr>
                <w:bCs/>
                <w:sz w:val="18"/>
                <w:szCs w:val="18"/>
              </w:rPr>
            </w:pPr>
            <w:r w:rsidRPr="002C4459">
              <w:rPr>
                <w:bCs/>
                <w:sz w:val="18"/>
                <w:szCs w:val="18"/>
              </w:rPr>
              <w:t xml:space="preserve">с 01.01.2021  </w:t>
            </w:r>
          </w:p>
          <w:p w:rsidR="00DE6FEB" w:rsidRPr="002C4459" w:rsidRDefault="00DE6FEB" w:rsidP="00117961">
            <w:pPr>
              <w:ind w:right="-108"/>
              <w:rPr>
                <w:bCs/>
                <w:sz w:val="18"/>
                <w:szCs w:val="18"/>
              </w:rPr>
            </w:pPr>
            <w:r w:rsidRPr="002C4459">
              <w:rPr>
                <w:bCs/>
                <w:sz w:val="18"/>
                <w:szCs w:val="18"/>
              </w:rPr>
              <w:t>по 31.12.2021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right="-111"/>
              <w:jc w:val="center"/>
              <w:rPr>
                <w:sz w:val="18"/>
                <w:szCs w:val="18"/>
              </w:rPr>
            </w:pPr>
            <w:r>
              <w:rPr>
                <w:sz w:val="18"/>
                <w:szCs w:val="18"/>
              </w:rPr>
              <w:t>127 660,80</w:t>
            </w:r>
          </w:p>
        </w:tc>
        <w:tc>
          <w:tcPr>
            <w:tcW w:w="1042" w:type="pct"/>
            <w:vAlign w:val="center"/>
          </w:tcPr>
          <w:p w:rsidR="00DE6FEB" w:rsidRPr="005E1C3C" w:rsidRDefault="00DE6FEB" w:rsidP="005D5C1C">
            <w:pPr>
              <w:jc w:val="center"/>
              <w:rPr>
                <w:sz w:val="18"/>
                <w:szCs w:val="18"/>
              </w:rPr>
            </w:pPr>
            <w:r>
              <w:rPr>
                <w:sz w:val="18"/>
                <w:szCs w:val="18"/>
              </w:rPr>
              <w:t>1,14</w:t>
            </w:r>
          </w:p>
        </w:tc>
        <w:tc>
          <w:tcPr>
            <w:tcW w:w="1248" w:type="pct"/>
            <w:vAlign w:val="center"/>
          </w:tcPr>
          <w:p w:rsidR="00DE6FEB" w:rsidRPr="005E1C3C" w:rsidRDefault="00DE6FEB" w:rsidP="005D5C1C">
            <w:pPr>
              <w:jc w:val="center"/>
              <w:rPr>
                <w:sz w:val="18"/>
                <w:szCs w:val="18"/>
              </w:rPr>
            </w:pPr>
            <w:r>
              <w:rPr>
                <w:bCs/>
                <w:color w:val="000000"/>
                <w:sz w:val="18"/>
                <w:szCs w:val="18"/>
              </w:rPr>
              <w:t>145 533,31</w:t>
            </w:r>
          </w:p>
        </w:tc>
      </w:tr>
      <w:tr w:rsidR="00DE6FEB" w:rsidRPr="00BA63AE" w:rsidTr="00117961">
        <w:tc>
          <w:tcPr>
            <w:tcW w:w="1600" w:type="pct"/>
            <w:gridSpan w:val="2"/>
          </w:tcPr>
          <w:p w:rsidR="00DE6FEB" w:rsidRDefault="00DE6FEB" w:rsidP="00DE6FEB">
            <w:pPr>
              <w:ind w:right="-108"/>
              <w:rPr>
                <w:bCs/>
                <w:sz w:val="18"/>
                <w:szCs w:val="18"/>
              </w:rPr>
            </w:pPr>
            <w:r w:rsidRPr="002C4459">
              <w:rPr>
                <w:bCs/>
                <w:sz w:val="18"/>
                <w:szCs w:val="18"/>
              </w:rPr>
              <w:t xml:space="preserve">Дезинфекция пассажирских вагонов (2 туалета) </w:t>
            </w:r>
          </w:p>
          <w:p w:rsidR="00DE6FEB" w:rsidRDefault="00DE6FEB" w:rsidP="00DE6FEB">
            <w:pPr>
              <w:ind w:right="-108"/>
              <w:rPr>
                <w:bCs/>
                <w:sz w:val="18"/>
                <w:szCs w:val="18"/>
              </w:rPr>
            </w:pPr>
            <w:r w:rsidRPr="002C4459">
              <w:rPr>
                <w:bCs/>
                <w:sz w:val="18"/>
                <w:szCs w:val="18"/>
              </w:rPr>
              <w:t xml:space="preserve">с 01.01.2021  </w:t>
            </w:r>
          </w:p>
          <w:p w:rsidR="00DE6FEB" w:rsidRPr="002C4459" w:rsidRDefault="00DE6FEB" w:rsidP="00DE6FEB">
            <w:pPr>
              <w:ind w:right="-108"/>
              <w:rPr>
                <w:bCs/>
                <w:sz w:val="18"/>
                <w:szCs w:val="18"/>
              </w:rPr>
            </w:pPr>
            <w:r w:rsidRPr="002C4459">
              <w:rPr>
                <w:bCs/>
                <w:sz w:val="18"/>
                <w:szCs w:val="18"/>
              </w:rPr>
              <w:t>по 31.12.2021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right="-111"/>
              <w:jc w:val="center"/>
              <w:rPr>
                <w:sz w:val="18"/>
                <w:szCs w:val="18"/>
              </w:rPr>
            </w:pPr>
            <w:r>
              <w:rPr>
                <w:sz w:val="18"/>
                <w:szCs w:val="18"/>
              </w:rPr>
              <w:t>161 362,08</w:t>
            </w:r>
          </w:p>
        </w:tc>
        <w:tc>
          <w:tcPr>
            <w:tcW w:w="1042" w:type="pct"/>
            <w:vAlign w:val="center"/>
          </w:tcPr>
          <w:p w:rsidR="00DE6FEB" w:rsidRPr="005E1C3C" w:rsidRDefault="00DE6FEB" w:rsidP="005D5C1C">
            <w:pPr>
              <w:jc w:val="center"/>
              <w:rPr>
                <w:sz w:val="18"/>
                <w:szCs w:val="18"/>
              </w:rPr>
            </w:pPr>
            <w:r>
              <w:rPr>
                <w:sz w:val="18"/>
                <w:szCs w:val="18"/>
              </w:rPr>
              <w:t>1,14</w:t>
            </w:r>
          </w:p>
        </w:tc>
        <w:tc>
          <w:tcPr>
            <w:tcW w:w="1248" w:type="pct"/>
            <w:vAlign w:val="center"/>
          </w:tcPr>
          <w:p w:rsidR="00DE6FEB" w:rsidRPr="001F7F5B" w:rsidRDefault="00DE6FEB" w:rsidP="005D5C1C">
            <w:pPr>
              <w:jc w:val="center"/>
              <w:rPr>
                <w:sz w:val="18"/>
                <w:szCs w:val="18"/>
                <w:lang w:val="en-US"/>
              </w:rPr>
            </w:pPr>
            <w:r>
              <w:rPr>
                <w:bCs/>
                <w:color w:val="000000"/>
                <w:sz w:val="18"/>
                <w:szCs w:val="18"/>
              </w:rPr>
              <w:t>183 952,77</w:t>
            </w:r>
          </w:p>
        </w:tc>
      </w:tr>
      <w:tr w:rsidR="00DE6FEB" w:rsidRPr="00BA63AE" w:rsidTr="00117961">
        <w:tc>
          <w:tcPr>
            <w:tcW w:w="1600" w:type="pct"/>
            <w:gridSpan w:val="2"/>
          </w:tcPr>
          <w:p w:rsidR="00DE6FEB" w:rsidRDefault="00DE6FEB" w:rsidP="00DE6FEB">
            <w:pPr>
              <w:ind w:right="-108"/>
              <w:rPr>
                <w:bCs/>
                <w:sz w:val="18"/>
                <w:szCs w:val="18"/>
              </w:rPr>
            </w:pPr>
            <w:r w:rsidRPr="002C4459">
              <w:rPr>
                <w:bCs/>
                <w:sz w:val="18"/>
                <w:szCs w:val="18"/>
              </w:rPr>
              <w:t xml:space="preserve">Дезинфекция рельсовых автобусов РА-3  </w:t>
            </w:r>
          </w:p>
          <w:p w:rsidR="00DE6FEB" w:rsidRPr="002C4459" w:rsidRDefault="00DE6FEB" w:rsidP="006C79AD">
            <w:pPr>
              <w:ind w:right="-108"/>
              <w:rPr>
                <w:bCs/>
                <w:sz w:val="18"/>
                <w:szCs w:val="18"/>
              </w:rPr>
            </w:pPr>
            <w:r w:rsidRPr="002C4459">
              <w:rPr>
                <w:bCs/>
                <w:sz w:val="18"/>
                <w:szCs w:val="18"/>
              </w:rPr>
              <w:t xml:space="preserve">  (1 туалет+ мусоросборник)                       с 01.01.2021 по 31.12.2021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right="-111"/>
              <w:jc w:val="center"/>
              <w:rPr>
                <w:sz w:val="18"/>
                <w:szCs w:val="18"/>
              </w:rPr>
            </w:pPr>
            <w:r>
              <w:rPr>
                <w:sz w:val="18"/>
                <w:szCs w:val="18"/>
              </w:rPr>
              <w:t>52 704,00</w:t>
            </w:r>
          </w:p>
        </w:tc>
        <w:tc>
          <w:tcPr>
            <w:tcW w:w="1042" w:type="pct"/>
            <w:vAlign w:val="center"/>
          </w:tcPr>
          <w:p w:rsidR="00DE6FEB" w:rsidRPr="005E1C3C" w:rsidRDefault="00DE6FEB" w:rsidP="005D5C1C">
            <w:pPr>
              <w:jc w:val="center"/>
              <w:rPr>
                <w:sz w:val="18"/>
                <w:szCs w:val="18"/>
              </w:rPr>
            </w:pPr>
            <w:r>
              <w:rPr>
                <w:sz w:val="18"/>
                <w:szCs w:val="18"/>
              </w:rPr>
              <w:t>1,14</w:t>
            </w:r>
          </w:p>
        </w:tc>
        <w:tc>
          <w:tcPr>
            <w:tcW w:w="1248" w:type="pct"/>
            <w:vAlign w:val="center"/>
          </w:tcPr>
          <w:p w:rsidR="00DE6FEB" w:rsidRPr="005E1C3C" w:rsidRDefault="00DE6FEB" w:rsidP="005D5C1C">
            <w:pPr>
              <w:jc w:val="center"/>
              <w:rPr>
                <w:sz w:val="18"/>
                <w:szCs w:val="18"/>
              </w:rPr>
            </w:pPr>
            <w:r>
              <w:rPr>
                <w:bCs/>
                <w:color w:val="000000"/>
                <w:sz w:val="18"/>
                <w:szCs w:val="18"/>
              </w:rPr>
              <w:t>60 082,56</w:t>
            </w:r>
          </w:p>
        </w:tc>
      </w:tr>
      <w:tr w:rsidR="00DE6FEB" w:rsidRPr="00BA63AE" w:rsidTr="00117961">
        <w:tc>
          <w:tcPr>
            <w:tcW w:w="1600" w:type="pct"/>
            <w:gridSpan w:val="2"/>
          </w:tcPr>
          <w:p w:rsidR="00DE6FEB" w:rsidRPr="002C4459" w:rsidRDefault="00DE6FEB" w:rsidP="00DE6FEB">
            <w:pPr>
              <w:ind w:right="-108"/>
              <w:rPr>
                <w:bCs/>
                <w:sz w:val="18"/>
                <w:szCs w:val="18"/>
              </w:rPr>
            </w:pPr>
            <w:r w:rsidRPr="002C4459">
              <w:rPr>
                <w:bCs/>
                <w:sz w:val="18"/>
                <w:szCs w:val="18"/>
              </w:rPr>
              <w:t>Дезинсекция пассажирских вагонов  с 01.01.2021   по 31.12.2021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right="-111"/>
              <w:jc w:val="center"/>
              <w:rPr>
                <w:sz w:val="18"/>
                <w:szCs w:val="18"/>
              </w:rPr>
            </w:pPr>
            <w:r>
              <w:rPr>
                <w:sz w:val="18"/>
                <w:szCs w:val="18"/>
              </w:rPr>
              <w:t>36 447,</w:t>
            </w:r>
            <w:bookmarkStart w:id="0" w:name="_GoBack"/>
            <w:bookmarkEnd w:id="0"/>
            <w:r>
              <w:rPr>
                <w:sz w:val="18"/>
                <w:szCs w:val="18"/>
              </w:rPr>
              <w:t>84</w:t>
            </w:r>
          </w:p>
        </w:tc>
        <w:tc>
          <w:tcPr>
            <w:tcW w:w="1042" w:type="pct"/>
            <w:vAlign w:val="center"/>
          </w:tcPr>
          <w:p w:rsidR="00DE6FEB" w:rsidRPr="005E1C3C" w:rsidRDefault="00DE6FEB" w:rsidP="005D5C1C">
            <w:pPr>
              <w:jc w:val="center"/>
              <w:rPr>
                <w:sz w:val="18"/>
                <w:szCs w:val="18"/>
              </w:rPr>
            </w:pPr>
            <w:r>
              <w:rPr>
                <w:sz w:val="18"/>
                <w:szCs w:val="18"/>
              </w:rPr>
              <w:t>1,14</w:t>
            </w:r>
          </w:p>
        </w:tc>
        <w:tc>
          <w:tcPr>
            <w:tcW w:w="1248" w:type="pct"/>
            <w:vAlign w:val="center"/>
          </w:tcPr>
          <w:p w:rsidR="00DE6FEB" w:rsidRPr="005E1C3C" w:rsidRDefault="00117961" w:rsidP="005D5C1C">
            <w:pPr>
              <w:jc w:val="center"/>
              <w:rPr>
                <w:sz w:val="18"/>
                <w:szCs w:val="18"/>
              </w:rPr>
            </w:pPr>
            <w:r>
              <w:rPr>
                <w:bCs/>
                <w:color w:val="000000"/>
                <w:sz w:val="18"/>
                <w:szCs w:val="18"/>
              </w:rPr>
              <w:t>41 550,54</w:t>
            </w:r>
          </w:p>
        </w:tc>
      </w:tr>
      <w:tr w:rsidR="00DE6FEB" w:rsidRPr="00BA63AE" w:rsidTr="00117961">
        <w:tc>
          <w:tcPr>
            <w:tcW w:w="1600" w:type="pct"/>
            <w:gridSpan w:val="2"/>
          </w:tcPr>
          <w:p w:rsidR="00DE6FEB" w:rsidRDefault="00DE6FEB" w:rsidP="00DE6FEB">
            <w:pPr>
              <w:ind w:right="-108"/>
              <w:rPr>
                <w:bCs/>
                <w:sz w:val="18"/>
                <w:szCs w:val="18"/>
              </w:rPr>
            </w:pPr>
            <w:r w:rsidRPr="002C4459">
              <w:rPr>
                <w:bCs/>
                <w:sz w:val="18"/>
                <w:szCs w:val="18"/>
              </w:rPr>
              <w:t xml:space="preserve">Дезинсекция  рельсовых автобусов РА-3 </w:t>
            </w:r>
          </w:p>
          <w:p w:rsidR="00DE6FEB" w:rsidRDefault="00DE6FEB" w:rsidP="00DE6FEB">
            <w:pPr>
              <w:ind w:right="-108"/>
              <w:rPr>
                <w:bCs/>
                <w:sz w:val="18"/>
                <w:szCs w:val="18"/>
              </w:rPr>
            </w:pPr>
            <w:r w:rsidRPr="002C4459">
              <w:rPr>
                <w:bCs/>
                <w:sz w:val="18"/>
                <w:szCs w:val="18"/>
              </w:rPr>
              <w:t xml:space="preserve">  с 01.01.2021     </w:t>
            </w:r>
          </w:p>
          <w:p w:rsidR="00DE6FEB" w:rsidRPr="002C4459" w:rsidRDefault="00DE6FEB" w:rsidP="00DE6FEB">
            <w:pPr>
              <w:ind w:right="-108"/>
              <w:rPr>
                <w:bCs/>
                <w:sz w:val="18"/>
                <w:szCs w:val="18"/>
              </w:rPr>
            </w:pPr>
            <w:r w:rsidRPr="002C4459">
              <w:rPr>
                <w:bCs/>
                <w:sz w:val="18"/>
                <w:szCs w:val="18"/>
              </w:rPr>
              <w:t xml:space="preserve"> по 31.12.2021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right="-111"/>
              <w:jc w:val="center"/>
              <w:rPr>
                <w:sz w:val="18"/>
                <w:szCs w:val="18"/>
              </w:rPr>
            </w:pPr>
            <w:r>
              <w:rPr>
                <w:sz w:val="18"/>
                <w:szCs w:val="18"/>
              </w:rPr>
              <w:t>5 756,40</w:t>
            </w:r>
          </w:p>
        </w:tc>
        <w:tc>
          <w:tcPr>
            <w:tcW w:w="1042" w:type="pct"/>
            <w:vAlign w:val="center"/>
          </w:tcPr>
          <w:p w:rsidR="00DE6FEB" w:rsidRPr="005E1C3C" w:rsidRDefault="00DE6FEB" w:rsidP="005D5C1C">
            <w:pPr>
              <w:jc w:val="center"/>
              <w:rPr>
                <w:sz w:val="18"/>
                <w:szCs w:val="18"/>
              </w:rPr>
            </w:pPr>
            <w:r>
              <w:rPr>
                <w:sz w:val="18"/>
                <w:szCs w:val="18"/>
              </w:rPr>
              <w:t>1,14</w:t>
            </w:r>
          </w:p>
        </w:tc>
        <w:tc>
          <w:tcPr>
            <w:tcW w:w="1248" w:type="pct"/>
            <w:vAlign w:val="center"/>
          </w:tcPr>
          <w:p w:rsidR="00DE6FEB" w:rsidRPr="005E1C3C" w:rsidRDefault="00DE6FEB" w:rsidP="00117961">
            <w:pPr>
              <w:jc w:val="center"/>
              <w:rPr>
                <w:sz w:val="18"/>
                <w:szCs w:val="18"/>
              </w:rPr>
            </w:pPr>
            <w:r w:rsidRPr="00117961">
              <w:rPr>
                <w:bCs/>
                <w:color w:val="000000"/>
                <w:sz w:val="18"/>
                <w:szCs w:val="18"/>
              </w:rPr>
              <w:t>6 562,</w:t>
            </w:r>
            <w:r w:rsidR="00117961" w:rsidRPr="00117961">
              <w:rPr>
                <w:bCs/>
                <w:color w:val="000000"/>
                <w:sz w:val="18"/>
                <w:szCs w:val="18"/>
              </w:rPr>
              <w:t>30</w:t>
            </w:r>
          </w:p>
        </w:tc>
      </w:tr>
      <w:tr w:rsidR="00DE6FEB" w:rsidRPr="00BA63AE" w:rsidTr="00117961">
        <w:tc>
          <w:tcPr>
            <w:tcW w:w="1600" w:type="pct"/>
            <w:gridSpan w:val="2"/>
          </w:tcPr>
          <w:p w:rsidR="00DE6FEB" w:rsidRPr="002C4459" w:rsidRDefault="00DE6FEB" w:rsidP="00117961">
            <w:pPr>
              <w:ind w:right="-108"/>
              <w:rPr>
                <w:bCs/>
                <w:sz w:val="18"/>
                <w:szCs w:val="18"/>
              </w:rPr>
            </w:pPr>
            <w:r w:rsidRPr="002C4459">
              <w:rPr>
                <w:bCs/>
                <w:sz w:val="18"/>
                <w:szCs w:val="18"/>
              </w:rPr>
              <w:t>Дератизация пассажирских вагонов  с 01.01.2021   по 31.12.2021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right="-111"/>
              <w:jc w:val="center"/>
              <w:rPr>
                <w:sz w:val="18"/>
                <w:szCs w:val="18"/>
              </w:rPr>
            </w:pPr>
            <w:r>
              <w:rPr>
                <w:sz w:val="18"/>
                <w:szCs w:val="18"/>
              </w:rPr>
              <w:t>36 447,84</w:t>
            </w:r>
          </w:p>
        </w:tc>
        <w:tc>
          <w:tcPr>
            <w:tcW w:w="1042" w:type="pct"/>
            <w:vAlign w:val="center"/>
          </w:tcPr>
          <w:p w:rsidR="00DE6FEB" w:rsidRPr="00845987" w:rsidRDefault="00DE6FEB" w:rsidP="005D5C1C">
            <w:pPr>
              <w:jc w:val="center"/>
              <w:rPr>
                <w:sz w:val="18"/>
                <w:szCs w:val="18"/>
                <w:lang w:val="en-US"/>
              </w:rPr>
            </w:pPr>
            <w:r>
              <w:rPr>
                <w:sz w:val="18"/>
                <w:szCs w:val="18"/>
              </w:rPr>
              <w:t>1,14</w:t>
            </w:r>
          </w:p>
        </w:tc>
        <w:tc>
          <w:tcPr>
            <w:tcW w:w="1248" w:type="pct"/>
            <w:vAlign w:val="center"/>
          </w:tcPr>
          <w:p w:rsidR="00DE6FEB" w:rsidRPr="005E1C3C" w:rsidRDefault="00117961" w:rsidP="005D5C1C">
            <w:pPr>
              <w:jc w:val="center"/>
              <w:rPr>
                <w:sz w:val="18"/>
                <w:szCs w:val="18"/>
              </w:rPr>
            </w:pPr>
            <w:r>
              <w:rPr>
                <w:bCs/>
                <w:color w:val="000000"/>
                <w:sz w:val="18"/>
                <w:szCs w:val="18"/>
              </w:rPr>
              <w:t>41 550,54</w:t>
            </w:r>
          </w:p>
        </w:tc>
      </w:tr>
      <w:tr w:rsidR="00DE6FEB" w:rsidRPr="00BA63AE" w:rsidTr="00117961">
        <w:tc>
          <w:tcPr>
            <w:tcW w:w="1600" w:type="pct"/>
            <w:gridSpan w:val="2"/>
          </w:tcPr>
          <w:p w:rsidR="00DE6FEB" w:rsidRPr="002C4459" w:rsidRDefault="00DE6FEB" w:rsidP="00117961">
            <w:pPr>
              <w:ind w:right="-108"/>
              <w:rPr>
                <w:bCs/>
                <w:sz w:val="18"/>
                <w:szCs w:val="18"/>
              </w:rPr>
            </w:pPr>
            <w:r w:rsidRPr="002C4459">
              <w:rPr>
                <w:bCs/>
                <w:sz w:val="18"/>
                <w:szCs w:val="18"/>
              </w:rPr>
              <w:t>Дератизация рельсовых автобусов РА-3                                    с 01.01.2021   по 31.12.2021</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ind w:right="-111"/>
              <w:jc w:val="center"/>
              <w:rPr>
                <w:sz w:val="18"/>
                <w:szCs w:val="18"/>
              </w:rPr>
            </w:pPr>
            <w:r>
              <w:rPr>
                <w:sz w:val="18"/>
                <w:szCs w:val="18"/>
              </w:rPr>
              <w:t>5 756,40</w:t>
            </w:r>
          </w:p>
        </w:tc>
        <w:tc>
          <w:tcPr>
            <w:tcW w:w="1042" w:type="pct"/>
            <w:vAlign w:val="center"/>
          </w:tcPr>
          <w:p w:rsidR="00DE6FEB" w:rsidRPr="005E1C3C" w:rsidRDefault="00DE6FEB" w:rsidP="005D5C1C">
            <w:pPr>
              <w:jc w:val="center"/>
              <w:rPr>
                <w:sz w:val="18"/>
                <w:szCs w:val="18"/>
              </w:rPr>
            </w:pPr>
            <w:r>
              <w:rPr>
                <w:sz w:val="18"/>
                <w:szCs w:val="18"/>
              </w:rPr>
              <w:t>1,14</w:t>
            </w:r>
          </w:p>
        </w:tc>
        <w:tc>
          <w:tcPr>
            <w:tcW w:w="1248" w:type="pct"/>
            <w:vAlign w:val="center"/>
          </w:tcPr>
          <w:p w:rsidR="00DE6FEB" w:rsidRPr="005E1C3C" w:rsidRDefault="00DE6FEB" w:rsidP="00E96788">
            <w:pPr>
              <w:jc w:val="center"/>
              <w:rPr>
                <w:sz w:val="18"/>
                <w:szCs w:val="18"/>
              </w:rPr>
            </w:pPr>
            <w:r>
              <w:rPr>
                <w:bCs/>
                <w:color w:val="000000"/>
                <w:sz w:val="18"/>
                <w:szCs w:val="18"/>
              </w:rPr>
              <w:t>6 562,</w:t>
            </w:r>
            <w:r w:rsidR="00E96788">
              <w:rPr>
                <w:bCs/>
                <w:color w:val="000000"/>
                <w:sz w:val="18"/>
                <w:szCs w:val="18"/>
              </w:rPr>
              <w:t>30</w:t>
            </w:r>
          </w:p>
        </w:tc>
      </w:tr>
      <w:tr w:rsidR="00DE6FEB" w:rsidRPr="00BA63AE" w:rsidTr="00117961">
        <w:tc>
          <w:tcPr>
            <w:tcW w:w="1600" w:type="pct"/>
            <w:gridSpan w:val="2"/>
          </w:tcPr>
          <w:p w:rsidR="00DE6FEB" w:rsidRPr="005E1C3C" w:rsidRDefault="00DE6FEB" w:rsidP="005D5C1C">
            <w:pPr>
              <w:rPr>
                <w:b/>
                <w:bCs/>
                <w:sz w:val="18"/>
                <w:szCs w:val="18"/>
              </w:rPr>
            </w:pPr>
            <w:r w:rsidRPr="0092115E">
              <w:rPr>
                <w:b/>
                <w:sz w:val="22"/>
                <w:szCs w:val="22"/>
              </w:rPr>
              <w:t>ИТОГО  начальная (максимальная) цена</w:t>
            </w:r>
          </w:p>
        </w:tc>
        <w:tc>
          <w:tcPr>
            <w:tcW w:w="485" w:type="pct"/>
            <w:vAlign w:val="center"/>
          </w:tcPr>
          <w:p w:rsidR="00DE6FEB" w:rsidRPr="005E1C3C" w:rsidRDefault="00DE6FEB" w:rsidP="005D5C1C">
            <w:pPr>
              <w:jc w:val="center"/>
              <w:rPr>
                <w:sz w:val="18"/>
                <w:szCs w:val="18"/>
              </w:rPr>
            </w:pPr>
            <w:proofErr w:type="gramStart"/>
            <w:r w:rsidRPr="005E1C3C">
              <w:rPr>
                <w:sz w:val="18"/>
                <w:szCs w:val="18"/>
              </w:rPr>
              <w:t>м</w:t>
            </w:r>
            <w:proofErr w:type="gramEnd"/>
            <w:r w:rsidRPr="005E1C3C">
              <w:rPr>
                <w:sz w:val="18"/>
                <w:szCs w:val="18"/>
              </w:rPr>
              <w:t>²</w:t>
            </w:r>
          </w:p>
        </w:tc>
        <w:tc>
          <w:tcPr>
            <w:tcW w:w="625" w:type="pct"/>
            <w:vAlign w:val="center"/>
          </w:tcPr>
          <w:p w:rsidR="00DE6FEB" w:rsidRPr="005E1C3C" w:rsidRDefault="00DE6FEB" w:rsidP="005D5C1C">
            <w:pPr>
              <w:jc w:val="center"/>
              <w:rPr>
                <w:sz w:val="18"/>
                <w:szCs w:val="18"/>
              </w:rPr>
            </w:pPr>
            <w:r w:rsidRPr="005E1C3C">
              <w:rPr>
                <w:sz w:val="18"/>
                <w:szCs w:val="18"/>
              </w:rPr>
              <w:t>1 782 367,36</w:t>
            </w:r>
          </w:p>
        </w:tc>
        <w:tc>
          <w:tcPr>
            <w:tcW w:w="1042" w:type="pct"/>
            <w:vAlign w:val="center"/>
          </w:tcPr>
          <w:p w:rsidR="00DE6FEB" w:rsidRPr="005E1C3C" w:rsidRDefault="00DE6FEB" w:rsidP="005D5C1C">
            <w:pPr>
              <w:jc w:val="center"/>
              <w:rPr>
                <w:sz w:val="18"/>
                <w:szCs w:val="18"/>
              </w:rPr>
            </w:pPr>
          </w:p>
        </w:tc>
        <w:tc>
          <w:tcPr>
            <w:tcW w:w="1248" w:type="pct"/>
            <w:vAlign w:val="center"/>
          </w:tcPr>
          <w:p w:rsidR="00DE6FEB" w:rsidRPr="005E1C3C" w:rsidRDefault="00DE6FEB" w:rsidP="00117961">
            <w:pPr>
              <w:jc w:val="center"/>
              <w:rPr>
                <w:sz w:val="18"/>
                <w:szCs w:val="18"/>
              </w:rPr>
            </w:pPr>
            <w:r>
              <w:rPr>
                <w:bCs/>
                <w:color w:val="000000"/>
                <w:sz w:val="18"/>
                <w:szCs w:val="18"/>
                <w:lang w:val="en-US"/>
              </w:rPr>
              <w:t>2 031 898</w:t>
            </w:r>
            <w:r>
              <w:rPr>
                <w:bCs/>
                <w:color w:val="000000"/>
                <w:sz w:val="18"/>
                <w:szCs w:val="18"/>
              </w:rPr>
              <w:t>,</w:t>
            </w:r>
            <w:r w:rsidR="00117961">
              <w:rPr>
                <w:bCs/>
                <w:color w:val="000000"/>
                <w:sz w:val="18"/>
                <w:szCs w:val="18"/>
              </w:rPr>
              <w:t>79</w:t>
            </w:r>
          </w:p>
        </w:tc>
      </w:tr>
      <w:tr w:rsidR="0092115E" w:rsidRPr="00BA63AE" w:rsidTr="00BF2C23">
        <w:tc>
          <w:tcPr>
            <w:tcW w:w="1600" w:type="pct"/>
            <w:gridSpan w:val="2"/>
          </w:tcPr>
          <w:p w:rsidR="0092115E" w:rsidRPr="0092115E" w:rsidRDefault="0092115E" w:rsidP="005D5C1C">
            <w:pPr>
              <w:rPr>
                <w:b/>
              </w:rPr>
            </w:pPr>
            <w:r w:rsidRPr="0092115E">
              <w:rPr>
                <w:b/>
                <w:sz w:val="22"/>
                <w:szCs w:val="22"/>
              </w:rPr>
              <w:t>Порядок формирования начальной (максимальной) цены</w:t>
            </w:r>
          </w:p>
        </w:tc>
        <w:tc>
          <w:tcPr>
            <w:tcW w:w="3400" w:type="pct"/>
            <w:gridSpan w:val="4"/>
            <w:vAlign w:val="center"/>
          </w:tcPr>
          <w:p w:rsidR="0092115E" w:rsidRDefault="0092115E" w:rsidP="00117961">
            <w:pPr>
              <w:ind w:right="-6" w:firstLine="105"/>
              <w:jc w:val="both"/>
              <w:outlineLvl w:val="0"/>
              <w:rPr>
                <w:sz w:val="18"/>
                <w:szCs w:val="18"/>
              </w:rPr>
            </w:pPr>
            <w:r w:rsidRPr="0092115E">
              <w:rPr>
                <w:sz w:val="22"/>
                <w:szCs w:val="22"/>
              </w:rPr>
              <w:t>Начальная (максимальная) цена договора включает 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(дезинфицирующие средства, СИЗ, инвентарь), а также все виды налогов Исполнителя.</w:t>
            </w:r>
          </w:p>
        </w:tc>
      </w:tr>
      <w:tr w:rsidR="0092115E" w:rsidRPr="00BA63AE" w:rsidTr="00BF2C23">
        <w:tc>
          <w:tcPr>
            <w:tcW w:w="1600" w:type="pct"/>
            <w:gridSpan w:val="2"/>
          </w:tcPr>
          <w:p w:rsidR="0092115E" w:rsidRPr="0092115E" w:rsidRDefault="0092115E" w:rsidP="005D5C1C">
            <w:pPr>
              <w:rPr>
                <w:b/>
                <w:bCs/>
              </w:rPr>
            </w:pPr>
            <w:r w:rsidRPr="0092115E">
              <w:rPr>
                <w:b/>
                <w:sz w:val="22"/>
                <w:szCs w:val="22"/>
              </w:rPr>
              <w:t>Применяемая при расчете начальной (максимальной) цены ставка НДС</w:t>
            </w:r>
          </w:p>
        </w:tc>
        <w:tc>
          <w:tcPr>
            <w:tcW w:w="3400" w:type="pct"/>
            <w:gridSpan w:val="4"/>
          </w:tcPr>
          <w:p w:rsidR="0092115E" w:rsidRDefault="0092115E" w:rsidP="0092115E">
            <w:pPr>
              <w:rPr>
                <w:sz w:val="18"/>
                <w:szCs w:val="18"/>
              </w:rPr>
            </w:pPr>
            <w:r w:rsidRPr="0092115E">
              <w:rPr>
                <w:bCs/>
                <w:sz w:val="22"/>
                <w:szCs w:val="22"/>
              </w:rPr>
              <w:t>20%</w:t>
            </w:r>
          </w:p>
        </w:tc>
      </w:tr>
      <w:tr w:rsidR="0092115E" w:rsidRPr="00BA63AE" w:rsidTr="00BF2C23">
        <w:tc>
          <w:tcPr>
            <w:tcW w:w="5000" w:type="pct"/>
            <w:gridSpan w:val="6"/>
          </w:tcPr>
          <w:p w:rsidR="0092115E" w:rsidRPr="0092115E" w:rsidRDefault="0092115E" w:rsidP="005D5C1C">
            <w:pPr>
              <w:jc w:val="both"/>
              <w:rPr>
                <w:b/>
              </w:rPr>
            </w:pPr>
            <w:r w:rsidRPr="0092115E">
              <w:rPr>
                <w:b/>
                <w:sz w:val="22"/>
                <w:szCs w:val="22"/>
              </w:rPr>
              <w:t>2. Требования к работам</w:t>
            </w:r>
          </w:p>
        </w:tc>
      </w:tr>
      <w:tr w:rsidR="00BF2C23" w:rsidRPr="00BA63AE" w:rsidTr="00BF2C23">
        <w:tc>
          <w:tcPr>
            <w:tcW w:w="892" w:type="pct"/>
            <w:vMerge w:val="restart"/>
          </w:tcPr>
          <w:p w:rsidR="0092115E" w:rsidRPr="0092115E" w:rsidRDefault="0092115E" w:rsidP="005D5C1C">
            <w:pPr>
              <w:autoSpaceDE w:val="0"/>
              <w:autoSpaceDN w:val="0"/>
              <w:adjustRightInd w:val="0"/>
              <w:rPr>
                <w:b/>
                <w:i/>
              </w:rPr>
            </w:pPr>
            <w:r w:rsidRPr="0092115E">
              <w:rPr>
                <w:b/>
                <w:color w:val="000000"/>
                <w:sz w:val="22"/>
                <w:szCs w:val="22"/>
              </w:rPr>
              <w:t xml:space="preserve"> </w:t>
            </w:r>
          </w:p>
        </w:tc>
        <w:tc>
          <w:tcPr>
            <w:tcW w:w="1818" w:type="pct"/>
            <w:gridSpan w:val="3"/>
          </w:tcPr>
          <w:p w:rsidR="0092115E" w:rsidRPr="0092115E" w:rsidRDefault="0092115E" w:rsidP="005D5C1C">
            <w:pPr>
              <w:jc w:val="both"/>
              <w:rPr>
                <w:b/>
              </w:rPr>
            </w:pPr>
            <w:r w:rsidRPr="0092115E">
              <w:rPr>
                <w:b/>
                <w:bCs/>
                <w:sz w:val="22"/>
                <w:szCs w:val="22"/>
              </w:rPr>
              <w:t>Нормативные документы, согласно которым установлены требования</w:t>
            </w:r>
          </w:p>
        </w:tc>
        <w:tc>
          <w:tcPr>
            <w:tcW w:w="2290" w:type="pct"/>
            <w:gridSpan w:val="2"/>
          </w:tcPr>
          <w:p w:rsidR="0092115E" w:rsidRPr="0092115E" w:rsidRDefault="0092115E" w:rsidP="005D5C1C">
            <w:pPr>
              <w:tabs>
                <w:tab w:val="left" w:pos="836"/>
              </w:tabs>
              <w:jc w:val="both"/>
            </w:pPr>
            <w:r w:rsidRPr="0092115E">
              <w:rPr>
                <w:sz w:val="22"/>
                <w:szCs w:val="22"/>
              </w:rPr>
              <w:t>- Федеральный закон №52-ФЗ от 30.03.1999г. «О санитарно-эпидемиологическом благополучии населения РФ»;</w:t>
            </w:r>
          </w:p>
          <w:p w:rsidR="0092115E" w:rsidRPr="0092115E" w:rsidRDefault="0092115E" w:rsidP="005D5C1C">
            <w:pPr>
              <w:tabs>
                <w:tab w:val="left" w:pos="836"/>
              </w:tabs>
              <w:jc w:val="both"/>
            </w:pPr>
            <w:r w:rsidRPr="0092115E">
              <w:rPr>
                <w:sz w:val="22"/>
                <w:szCs w:val="22"/>
              </w:rPr>
              <w:t>- СП 3.5.1378-03 «Санитарно-эпидемиологические требования к организации и осуществлению дезинфекционной деятельности»;</w:t>
            </w:r>
          </w:p>
          <w:p w:rsidR="0092115E" w:rsidRPr="0092115E" w:rsidRDefault="0092115E" w:rsidP="005D5C1C">
            <w:pPr>
              <w:tabs>
                <w:tab w:val="left" w:pos="836"/>
              </w:tabs>
              <w:jc w:val="both"/>
            </w:pPr>
            <w:r w:rsidRPr="0092115E">
              <w:rPr>
                <w:sz w:val="22"/>
                <w:szCs w:val="22"/>
              </w:rPr>
              <w:t>- СП 3.5.3.3223-14 «Санитарно-эпидемиологические требования к проведению дератизации»;</w:t>
            </w:r>
          </w:p>
          <w:p w:rsidR="0092115E" w:rsidRPr="0092115E" w:rsidRDefault="0092115E" w:rsidP="005D5C1C">
            <w:pPr>
              <w:tabs>
                <w:tab w:val="left" w:pos="836"/>
              </w:tabs>
              <w:jc w:val="both"/>
            </w:pPr>
            <w:r w:rsidRPr="0092115E">
              <w:rPr>
                <w:sz w:val="22"/>
                <w:szCs w:val="22"/>
              </w:rPr>
              <w:t>- СП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 - гигиеническое значение»;</w:t>
            </w:r>
          </w:p>
          <w:p w:rsidR="0092115E" w:rsidRPr="0092115E" w:rsidRDefault="0092115E" w:rsidP="005D5C1C">
            <w:pPr>
              <w:tabs>
                <w:tab w:val="left" w:pos="836"/>
              </w:tabs>
              <w:jc w:val="both"/>
            </w:pPr>
            <w:r w:rsidRPr="0092115E">
              <w:rPr>
                <w:sz w:val="22"/>
                <w:szCs w:val="22"/>
              </w:rPr>
              <w:t>- СП 2.5.1198-03 «Санитарные правила по организации пассажирских перевозок на железнодорожном транспорте»;</w:t>
            </w:r>
          </w:p>
          <w:p w:rsidR="0092115E" w:rsidRPr="00117961" w:rsidRDefault="0092115E" w:rsidP="005D5C1C">
            <w:pPr>
              <w:tabs>
                <w:tab w:val="left" w:pos="836"/>
              </w:tabs>
              <w:jc w:val="both"/>
            </w:pPr>
            <w:r w:rsidRPr="0092115E">
              <w:rPr>
                <w:rStyle w:val="ConsPlusNormal0"/>
                <w:sz w:val="22"/>
                <w:szCs w:val="22"/>
              </w:rPr>
              <w:t xml:space="preserve">- письмо  Управления Федеральной службы по надзору в сфере защиты прав потребителей и благополучия человека по железнодорожному транспорту (Управление </w:t>
            </w:r>
            <w:proofErr w:type="spellStart"/>
            <w:r w:rsidRPr="0092115E">
              <w:rPr>
                <w:rStyle w:val="ConsPlusNormal0"/>
                <w:sz w:val="22"/>
                <w:szCs w:val="22"/>
              </w:rPr>
              <w:t>Роспотребнадзора</w:t>
            </w:r>
            <w:proofErr w:type="spellEnd"/>
            <w:r w:rsidRPr="0092115E">
              <w:rPr>
                <w:rStyle w:val="ConsPlusNormal0"/>
                <w:sz w:val="22"/>
                <w:szCs w:val="22"/>
              </w:rPr>
              <w:t xml:space="preserve"> по железнодорожному </w:t>
            </w:r>
            <w:r w:rsidRPr="00117961">
              <w:rPr>
                <w:rStyle w:val="ConsPlusNormal0"/>
                <w:sz w:val="22"/>
                <w:szCs w:val="22"/>
              </w:rPr>
              <w:t>транспорту) от 03.03.2020 № 99-00-06/01-13-345-2020. (Приложение № 1 к техническому заданию)</w:t>
            </w:r>
          </w:p>
          <w:p w:rsidR="0092115E" w:rsidRPr="0092115E" w:rsidRDefault="0092115E" w:rsidP="00DE6FEB">
            <w:pPr>
              <w:tabs>
                <w:tab w:val="left" w:pos="836"/>
              </w:tabs>
              <w:jc w:val="both"/>
            </w:pPr>
            <w:r w:rsidRPr="00117961">
              <w:rPr>
                <w:rStyle w:val="ConsPlusNormal0"/>
                <w:sz w:val="22"/>
                <w:szCs w:val="22"/>
              </w:rPr>
              <w:t xml:space="preserve">- Список дезинфекционных средств, разрешённых для дезинфекции на объектах железнодорожного транспорта и метрополитена, обладающих </w:t>
            </w:r>
            <w:proofErr w:type="spellStart"/>
            <w:r w:rsidRPr="00117961">
              <w:rPr>
                <w:rStyle w:val="ConsPlusNormal0"/>
                <w:sz w:val="22"/>
                <w:szCs w:val="22"/>
              </w:rPr>
              <w:t>вирулицидной</w:t>
            </w:r>
            <w:proofErr w:type="spellEnd"/>
            <w:r w:rsidRPr="00117961">
              <w:rPr>
                <w:rStyle w:val="ConsPlusNormal0"/>
                <w:sz w:val="22"/>
                <w:szCs w:val="22"/>
              </w:rPr>
              <w:t xml:space="preserve"> активностью (РНК-содержащие вирусы) (приложение № 2,3 к техническому заданию)</w:t>
            </w:r>
          </w:p>
        </w:tc>
      </w:tr>
      <w:tr w:rsidR="00BF2C23" w:rsidRPr="00BA63AE" w:rsidTr="00BF2C23">
        <w:tc>
          <w:tcPr>
            <w:tcW w:w="892" w:type="pct"/>
            <w:vMerge/>
          </w:tcPr>
          <w:p w:rsidR="0092115E" w:rsidRPr="0092115E" w:rsidRDefault="0092115E" w:rsidP="005D5C1C">
            <w:pPr>
              <w:jc w:val="both"/>
              <w:rPr>
                <w:i/>
              </w:rPr>
            </w:pPr>
          </w:p>
        </w:tc>
        <w:tc>
          <w:tcPr>
            <w:tcW w:w="1818" w:type="pct"/>
            <w:gridSpan w:val="3"/>
          </w:tcPr>
          <w:p w:rsidR="0092115E" w:rsidRPr="0092115E" w:rsidRDefault="0092115E" w:rsidP="005D5C1C">
            <w:pPr>
              <w:rPr>
                <w:b/>
                <w:i/>
              </w:rPr>
            </w:pPr>
            <w:r w:rsidRPr="0092115E">
              <w:rPr>
                <w:b/>
                <w:bCs/>
                <w:sz w:val="22"/>
                <w:szCs w:val="22"/>
              </w:rPr>
              <w:t>Технические и функциональные характеристики работ</w:t>
            </w:r>
          </w:p>
        </w:tc>
        <w:tc>
          <w:tcPr>
            <w:tcW w:w="2290" w:type="pct"/>
            <w:gridSpan w:val="2"/>
          </w:tcPr>
          <w:p w:rsidR="0092115E" w:rsidRPr="0092115E" w:rsidRDefault="0092115E" w:rsidP="00117961">
            <w:pPr>
              <w:ind w:firstLine="459"/>
              <w:jc w:val="both"/>
            </w:pPr>
            <w:proofErr w:type="gramStart"/>
            <w:r w:rsidRPr="0092115E">
              <w:rPr>
                <w:sz w:val="22"/>
                <w:szCs w:val="22"/>
              </w:rPr>
              <w:t xml:space="preserve">Мероприятия, в зависимости от назначения и особенностей объектов Заказчика и их эпидемиологического состояния, проводится физическими (механические капканы, клеевые ловушки, клеевые листы и т.п.) и химическими (отравленные приманки, родентициды, инсектициды, </w:t>
            </w:r>
            <w:proofErr w:type="spellStart"/>
            <w:r w:rsidRPr="0092115E">
              <w:rPr>
                <w:sz w:val="22"/>
                <w:szCs w:val="22"/>
              </w:rPr>
              <w:t>дезинфектанты</w:t>
            </w:r>
            <w:proofErr w:type="spellEnd"/>
            <w:r w:rsidRPr="0092115E">
              <w:rPr>
                <w:sz w:val="22"/>
                <w:szCs w:val="22"/>
              </w:rPr>
              <w:t xml:space="preserve">) методами, репеллентами. </w:t>
            </w:r>
            <w:proofErr w:type="gramEnd"/>
          </w:p>
          <w:p w:rsidR="0092115E" w:rsidRPr="0092115E" w:rsidRDefault="0092115E" w:rsidP="00117961">
            <w:pPr>
              <w:ind w:firstLine="459"/>
              <w:jc w:val="both"/>
              <w:rPr>
                <w:rStyle w:val="ConsPlusNormal0"/>
                <w:sz w:val="22"/>
                <w:szCs w:val="22"/>
              </w:rPr>
            </w:pPr>
            <w:r w:rsidRPr="0092115E">
              <w:rPr>
                <w:rStyle w:val="ConsPlusNormal0"/>
                <w:sz w:val="22"/>
                <w:szCs w:val="22"/>
              </w:rPr>
              <w:t xml:space="preserve">С целью предупреждения возникновения и распространения новой </w:t>
            </w:r>
            <w:proofErr w:type="spellStart"/>
            <w:r w:rsidRPr="0092115E">
              <w:rPr>
                <w:rStyle w:val="ConsPlusNormal0"/>
                <w:sz w:val="22"/>
                <w:szCs w:val="22"/>
              </w:rPr>
              <w:t>коронавирусной</w:t>
            </w:r>
            <w:proofErr w:type="spellEnd"/>
            <w:r w:rsidRPr="0092115E">
              <w:rPr>
                <w:rStyle w:val="ConsPlusNormal0"/>
                <w:sz w:val="22"/>
                <w:szCs w:val="22"/>
              </w:rPr>
              <w:t xml:space="preserve"> инфекции COVID-19 на объектах пассажирского комплекса </w:t>
            </w:r>
            <w:r w:rsidR="00CF6F2E" w:rsidRPr="00641709">
              <w:rPr>
                <w:rStyle w:val="ConsPlusNormal0"/>
                <w:sz w:val="22"/>
                <w:szCs w:val="22"/>
              </w:rPr>
              <w:t>рекомендуется</w:t>
            </w:r>
            <w:r w:rsidR="00CF6F2E">
              <w:rPr>
                <w:rStyle w:val="ConsPlusNormal0"/>
                <w:sz w:val="22"/>
                <w:szCs w:val="22"/>
              </w:rPr>
              <w:t xml:space="preserve"> </w:t>
            </w:r>
            <w:r w:rsidRPr="0092115E">
              <w:rPr>
                <w:rStyle w:val="ConsPlusNormal0"/>
                <w:sz w:val="22"/>
                <w:szCs w:val="22"/>
              </w:rPr>
              <w:t xml:space="preserve">использовать в работе только разрешённые к применению на объектах железнодорожного транспорта и транспортной инфраструктуры дезинфекционные средства, обладающих </w:t>
            </w:r>
            <w:proofErr w:type="spellStart"/>
            <w:r w:rsidRPr="0092115E">
              <w:rPr>
                <w:rStyle w:val="ConsPlusNormal0"/>
                <w:sz w:val="22"/>
                <w:szCs w:val="22"/>
              </w:rPr>
              <w:t>вирулицидной</w:t>
            </w:r>
            <w:proofErr w:type="spellEnd"/>
            <w:r w:rsidRPr="0092115E">
              <w:rPr>
                <w:rStyle w:val="ConsPlusNormal0"/>
                <w:sz w:val="22"/>
                <w:szCs w:val="22"/>
              </w:rPr>
              <w:t xml:space="preserve"> активностью (РНК-содержащие вирусы).</w:t>
            </w:r>
          </w:p>
          <w:p w:rsidR="0092115E" w:rsidRPr="0092115E" w:rsidRDefault="0092115E" w:rsidP="00117961">
            <w:pPr>
              <w:ind w:firstLine="459"/>
              <w:jc w:val="both"/>
            </w:pPr>
            <w:r w:rsidRPr="0092115E">
              <w:rPr>
                <w:sz w:val="22"/>
                <w:szCs w:val="22"/>
              </w:rPr>
              <w:t xml:space="preserve">В пункте подготовки пассажирских вагонов в рейс проводятся следующие виды обработок: </w:t>
            </w:r>
          </w:p>
          <w:p w:rsidR="0092115E" w:rsidRPr="0092115E" w:rsidRDefault="0092115E" w:rsidP="00117961">
            <w:pPr>
              <w:ind w:firstLine="459"/>
              <w:jc w:val="both"/>
            </w:pPr>
            <w:r w:rsidRPr="0092115E">
              <w:rPr>
                <w:sz w:val="22"/>
                <w:szCs w:val="22"/>
              </w:rPr>
              <w:t>- дезинфекция всего салона пассажирских вагонов и рельсовых автобусов РА-3 должна проводиться ежедневно перед отправлением в пункте формирования ст. Южно-Сахалинск, не позднее, чем за 2 (два) часа до посадки пассажиров;</w:t>
            </w:r>
          </w:p>
          <w:p w:rsidR="0092115E" w:rsidRPr="0092115E" w:rsidRDefault="0092115E" w:rsidP="00117961">
            <w:pPr>
              <w:ind w:firstLine="459"/>
              <w:jc w:val="both"/>
            </w:pPr>
            <w:r w:rsidRPr="0092115E">
              <w:rPr>
                <w:sz w:val="22"/>
                <w:szCs w:val="22"/>
              </w:rPr>
              <w:t>- дезинфекционная обработка туалетов, тамбуров (мусорных ящиков) в каждом вагоне пассажирского состава и рельсового автобуса РА-3 должна проводиться ежедневно перед отправлением в пункте формирования ст. Южно-Сахалинск не позднее, чем за 2 (два) часа до посадки пассажиров. Особое внимание при дезинфекции обращают на обработку туалетов и мусорных ящиков.</w:t>
            </w:r>
          </w:p>
          <w:p w:rsidR="0092115E" w:rsidRPr="0092115E" w:rsidRDefault="0092115E" w:rsidP="00117961">
            <w:pPr>
              <w:ind w:firstLine="459"/>
              <w:jc w:val="both"/>
            </w:pPr>
            <w:r w:rsidRPr="0092115E">
              <w:rPr>
                <w:sz w:val="22"/>
                <w:szCs w:val="22"/>
              </w:rPr>
              <w:t>- дезинсекционная обработка пассажирских вагонов и рельсовых автобусов РА-3 - не реже 1 раза в месяц (в зависимости от применяемых инсектицидов).</w:t>
            </w:r>
          </w:p>
          <w:p w:rsidR="0092115E" w:rsidRPr="0092115E" w:rsidRDefault="0092115E" w:rsidP="00117961">
            <w:pPr>
              <w:ind w:firstLine="459"/>
              <w:jc w:val="both"/>
            </w:pPr>
            <w:r w:rsidRPr="0092115E">
              <w:rPr>
                <w:sz w:val="22"/>
                <w:szCs w:val="22"/>
              </w:rPr>
              <w:t>- дератизация пассажирских вагонов и рельсовых автобусов РА-3 не реже 1 раза в месяц (в зависимости от применяемых инсектицидов);</w:t>
            </w:r>
          </w:p>
          <w:p w:rsidR="0092115E" w:rsidRPr="0092115E" w:rsidRDefault="0092115E" w:rsidP="00117961">
            <w:pPr>
              <w:ind w:firstLine="459"/>
              <w:jc w:val="both"/>
            </w:pPr>
            <w:r w:rsidRPr="0092115E">
              <w:rPr>
                <w:sz w:val="22"/>
                <w:szCs w:val="22"/>
              </w:rPr>
              <w:t xml:space="preserve">- внеплановая дезинфекция, дезинсекция, дератизация в пассажирских вагонах (рельсовых автобусах РА-3) по </w:t>
            </w:r>
            <w:proofErr w:type="spellStart"/>
            <w:r w:rsidRPr="0092115E">
              <w:rPr>
                <w:sz w:val="22"/>
                <w:szCs w:val="22"/>
              </w:rPr>
              <w:t>эпидпоказаниям</w:t>
            </w:r>
            <w:proofErr w:type="spellEnd"/>
            <w:r w:rsidRPr="0092115E">
              <w:rPr>
                <w:sz w:val="22"/>
                <w:szCs w:val="22"/>
              </w:rPr>
              <w:t>, а также по заявке Заказчика, подаваемой Исполнителю по факсимильной связи. Срок выполнения заявки Заказчика один день с момента получения заявки Исполнителем.</w:t>
            </w:r>
          </w:p>
          <w:p w:rsidR="0092115E" w:rsidRPr="0092115E" w:rsidRDefault="0092115E" w:rsidP="00117961">
            <w:pPr>
              <w:ind w:firstLine="459"/>
              <w:jc w:val="both"/>
            </w:pPr>
            <w:r w:rsidRPr="0092115E">
              <w:rPr>
                <w:sz w:val="22"/>
                <w:szCs w:val="22"/>
              </w:rPr>
              <w:t xml:space="preserve">Дезинфекция вагона (дезинсекция в случае обнаружения в вагоне насекомых, дератизация в случае обнаружения грызунов) производится работниками исполнителя по </w:t>
            </w:r>
            <w:proofErr w:type="spellStart"/>
            <w:r w:rsidRPr="0092115E">
              <w:rPr>
                <w:sz w:val="22"/>
                <w:szCs w:val="22"/>
              </w:rPr>
              <w:t>эпидпоказаниям</w:t>
            </w:r>
            <w:proofErr w:type="spellEnd"/>
            <w:r w:rsidRPr="0092115E">
              <w:rPr>
                <w:sz w:val="22"/>
                <w:szCs w:val="22"/>
              </w:rPr>
              <w:t xml:space="preserve">, а также по заявке сменного мастера участка производства ПТО.             </w:t>
            </w:r>
          </w:p>
          <w:p w:rsidR="0092115E" w:rsidRPr="0092115E" w:rsidRDefault="0092115E" w:rsidP="00117961">
            <w:pPr>
              <w:ind w:firstLine="459"/>
              <w:jc w:val="both"/>
            </w:pPr>
            <w:r w:rsidRPr="0092115E">
              <w:rPr>
                <w:sz w:val="22"/>
                <w:szCs w:val="22"/>
              </w:rPr>
              <w:t>Экспозиция после дезинфекции определяется дезинфектором исполнителя и зависит от применяемого препарата. Экспозиция дезинфекции вагона 1 час, дезинсекции вагона 2 часа, дератизации 2 часа.</w:t>
            </w:r>
          </w:p>
          <w:p w:rsidR="0092115E" w:rsidRPr="0092115E" w:rsidRDefault="0092115E" w:rsidP="00117961">
            <w:pPr>
              <w:ind w:firstLine="459"/>
              <w:jc w:val="both"/>
            </w:pPr>
            <w:r w:rsidRPr="0092115E">
              <w:rPr>
                <w:sz w:val="22"/>
                <w:szCs w:val="22"/>
              </w:rPr>
              <w:t>По окончании дезинфекции (дезинсекции, дератизации) дезинфектор исполнителя делает запись в журнале о проведённой дезинфекции, дезинсекции, дератизации. Журнал хранится у сменного мастера участка производства пункта технического обслуживания и ежедневно выдаётся для заполнения работнику исполнителя.</w:t>
            </w:r>
          </w:p>
        </w:tc>
      </w:tr>
      <w:tr w:rsidR="00BF2C23" w:rsidRPr="00BA63AE" w:rsidTr="00BF2C23">
        <w:trPr>
          <w:trHeight w:val="416"/>
        </w:trPr>
        <w:tc>
          <w:tcPr>
            <w:tcW w:w="892" w:type="pct"/>
            <w:vMerge/>
          </w:tcPr>
          <w:p w:rsidR="0092115E" w:rsidRPr="0092115E" w:rsidRDefault="0092115E" w:rsidP="005D5C1C">
            <w:pPr>
              <w:jc w:val="both"/>
              <w:rPr>
                <w:i/>
              </w:rPr>
            </w:pPr>
          </w:p>
        </w:tc>
        <w:tc>
          <w:tcPr>
            <w:tcW w:w="1818" w:type="pct"/>
            <w:gridSpan w:val="3"/>
          </w:tcPr>
          <w:p w:rsidR="0092115E" w:rsidRPr="0092115E" w:rsidRDefault="0092115E" w:rsidP="005D5C1C">
            <w:pPr>
              <w:rPr>
                <w:b/>
                <w:bCs/>
              </w:rPr>
            </w:pPr>
            <w:r w:rsidRPr="0092115E">
              <w:rPr>
                <w:b/>
                <w:bCs/>
                <w:sz w:val="22"/>
                <w:szCs w:val="22"/>
              </w:rPr>
              <w:t>Требования к безопасности услуг</w:t>
            </w:r>
          </w:p>
        </w:tc>
        <w:tc>
          <w:tcPr>
            <w:tcW w:w="2290" w:type="pct"/>
            <w:gridSpan w:val="2"/>
          </w:tcPr>
          <w:p w:rsidR="0092115E" w:rsidRPr="0092115E" w:rsidRDefault="0092115E" w:rsidP="005D5C1C">
            <w:pPr>
              <w:jc w:val="both"/>
            </w:pPr>
            <w:r w:rsidRPr="0092115E">
              <w:rPr>
                <w:sz w:val="22"/>
                <w:szCs w:val="22"/>
              </w:rPr>
              <w:t xml:space="preserve">        Перед началом оказания услуг  Исполнитель должен провести инструктажи своим работникам</w:t>
            </w:r>
            <w:r w:rsidR="006C79AD">
              <w:rPr>
                <w:sz w:val="22"/>
                <w:szCs w:val="22"/>
              </w:rPr>
              <w:t>.</w:t>
            </w:r>
            <w:r w:rsidRPr="0092115E">
              <w:rPr>
                <w:sz w:val="22"/>
                <w:szCs w:val="22"/>
              </w:rPr>
              <w:t xml:space="preserve"> </w:t>
            </w:r>
            <w:r w:rsidR="00BF2C23">
              <w:rPr>
                <w:sz w:val="22"/>
                <w:szCs w:val="22"/>
              </w:rPr>
              <w:t>И</w:t>
            </w:r>
            <w:r w:rsidRPr="0092115E">
              <w:rPr>
                <w:sz w:val="22"/>
                <w:szCs w:val="22"/>
              </w:rPr>
              <w:t>сполнитель должен обеспечить соблюдение своими работниками правил трудового распорядка Заказчика, правил по охране труда, пожарной и экологической безопасности.</w:t>
            </w:r>
          </w:p>
          <w:p w:rsidR="0092115E" w:rsidRPr="0092115E" w:rsidRDefault="0092115E" w:rsidP="005D5C1C">
            <w:pPr>
              <w:jc w:val="both"/>
            </w:pPr>
            <w:r w:rsidRPr="0092115E">
              <w:rPr>
                <w:sz w:val="22"/>
                <w:szCs w:val="22"/>
              </w:rPr>
              <w:t xml:space="preserve">         Исполнитель применяет препараты, средства имеющие документы гарантирующие качество, безопасность и разрешающие применение используемых средств на территории РФ.</w:t>
            </w:r>
          </w:p>
          <w:p w:rsidR="0092115E" w:rsidRPr="0092115E" w:rsidRDefault="0092115E" w:rsidP="005D5C1C">
            <w:pPr>
              <w:jc w:val="both"/>
            </w:pPr>
            <w:r w:rsidRPr="0092115E">
              <w:rPr>
                <w:sz w:val="22"/>
                <w:szCs w:val="22"/>
              </w:rPr>
              <w:t xml:space="preserve">         Сбор и утилизация павших грызунов осуществляется за счёт Исполнителя.</w:t>
            </w:r>
          </w:p>
          <w:p w:rsidR="0092115E" w:rsidRPr="0092115E" w:rsidRDefault="0092115E" w:rsidP="005D5C1C">
            <w:pPr>
              <w:jc w:val="both"/>
            </w:pPr>
            <w:r w:rsidRPr="0092115E">
              <w:rPr>
                <w:sz w:val="22"/>
                <w:szCs w:val="22"/>
              </w:rPr>
              <w:t xml:space="preserve">         Исполнитель осуществляет проведение дератизации, дезинсекции, дезинфекции в санитарные дни (часы), определяемые Заказчиком под контролем уполномоченного представителя Заказчика.</w:t>
            </w:r>
          </w:p>
          <w:p w:rsidR="0092115E" w:rsidRPr="0092115E" w:rsidRDefault="0092115E" w:rsidP="005D5C1C">
            <w:pPr>
              <w:jc w:val="both"/>
            </w:pPr>
            <w:r w:rsidRPr="0092115E">
              <w:rPr>
                <w:sz w:val="22"/>
                <w:szCs w:val="22"/>
              </w:rPr>
              <w:t xml:space="preserve">         Ротация применяемых препаратов и средств на основании результатов лабораторных исследований, с предоставлением копии удостоверений и сертификатов, подтверждающих их государственную регистрацию, на заменённые препараты и средства.</w:t>
            </w:r>
          </w:p>
        </w:tc>
      </w:tr>
      <w:tr w:rsidR="00BF2C23" w:rsidRPr="00BA63AE" w:rsidTr="00BF2C23">
        <w:trPr>
          <w:trHeight w:val="849"/>
        </w:trPr>
        <w:tc>
          <w:tcPr>
            <w:tcW w:w="892" w:type="pct"/>
            <w:vMerge/>
          </w:tcPr>
          <w:p w:rsidR="0092115E" w:rsidRPr="0092115E" w:rsidRDefault="0092115E" w:rsidP="005D5C1C">
            <w:pPr>
              <w:jc w:val="both"/>
              <w:rPr>
                <w:i/>
              </w:rPr>
            </w:pPr>
          </w:p>
        </w:tc>
        <w:tc>
          <w:tcPr>
            <w:tcW w:w="1818" w:type="pct"/>
            <w:gridSpan w:val="3"/>
          </w:tcPr>
          <w:p w:rsidR="0092115E" w:rsidRPr="0092115E" w:rsidRDefault="0092115E" w:rsidP="005D5C1C">
            <w:pPr>
              <w:rPr>
                <w:b/>
                <w:i/>
              </w:rPr>
            </w:pPr>
            <w:r w:rsidRPr="0092115E">
              <w:rPr>
                <w:b/>
                <w:bCs/>
                <w:sz w:val="22"/>
                <w:szCs w:val="22"/>
              </w:rPr>
              <w:t>Требования к качеству работ</w:t>
            </w:r>
          </w:p>
        </w:tc>
        <w:tc>
          <w:tcPr>
            <w:tcW w:w="2290" w:type="pct"/>
            <w:gridSpan w:val="2"/>
          </w:tcPr>
          <w:p w:rsidR="0092115E" w:rsidRPr="0092115E" w:rsidRDefault="0092115E" w:rsidP="005D5C1C">
            <w:pPr>
              <w:jc w:val="both"/>
            </w:pPr>
            <w:r w:rsidRPr="0092115E">
              <w:rPr>
                <w:sz w:val="22"/>
                <w:szCs w:val="22"/>
              </w:rPr>
              <w:t xml:space="preserve">         Исполнитель должен обеспечить постоянный </w:t>
            </w:r>
            <w:proofErr w:type="gramStart"/>
            <w:r w:rsidRPr="0092115E">
              <w:rPr>
                <w:sz w:val="22"/>
                <w:szCs w:val="22"/>
              </w:rPr>
              <w:t>контроль за</w:t>
            </w:r>
            <w:proofErr w:type="gramEnd"/>
            <w:r w:rsidRPr="0092115E">
              <w:rPr>
                <w:sz w:val="22"/>
                <w:szCs w:val="22"/>
              </w:rPr>
              <w:t xml:space="preserve"> качеством оказания услуг и соответствия их результатов требованиям, действующим нормативно-техническими документами и условиями настоящего технического задания. </w:t>
            </w:r>
          </w:p>
          <w:p w:rsidR="0092115E" w:rsidRPr="0092115E" w:rsidRDefault="0092115E" w:rsidP="005D5C1C">
            <w:pPr>
              <w:pStyle w:val="ConsPlusNormal"/>
              <w:jc w:val="both"/>
              <w:rPr>
                <w:sz w:val="22"/>
                <w:szCs w:val="22"/>
              </w:rPr>
            </w:pPr>
            <w:r w:rsidRPr="0092115E">
              <w:rPr>
                <w:sz w:val="22"/>
                <w:szCs w:val="22"/>
              </w:rPr>
              <w:t xml:space="preserve">        Обеспеченность материальными ресурсами для оказания услуг осуществляется за счёт Исполнителя.    </w:t>
            </w:r>
          </w:p>
          <w:p w:rsidR="0092115E" w:rsidRPr="0092115E" w:rsidRDefault="0092115E" w:rsidP="005D5C1C">
            <w:pPr>
              <w:pStyle w:val="ConsPlusNormal"/>
              <w:jc w:val="both"/>
              <w:rPr>
                <w:sz w:val="22"/>
                <w:szCs w:val="22"/>
              </w:rPr>
            </w:pPr>
            <w:r w:rsidRPr="0092115E">
              <w:rPr>
                <w:sz w:val="22"/>
                <w:szCs w:val="22"/>
              </w:rPr>
              <w:t xml:space="preserve">        К моменту использования химические средства не должны иметь истекший срок и иметь соответствующие сертификаты.</w:t>
            </w:r>
          </w:p>
          <w:p w:rsidR="0092115E" w:rsidRPr="0092115E" w:rsidRDefault="0092115E" w:rsidP="005D5C1C">
            <w:pPr>
              <w:pStyle w:val="ConsPlusNormal"/>
              <w:jc w:val="both"/>
              <w:rPr>
                <w:sz w:val="22"/>
                <w:szCs w:val="22"/>
              </w:rPr>
            </w:pPr>
            <w:r w:rsidRPr="0092115E">
              <w:rPr>
                <w:sz w:val="22"/>
                <w:szCs w:val="22"/>
              </w:rPr>
              <w:t xml:space="preserve">        Персонал Исполнителя в обязательном порядке должен быть обеспечен спецодеждой и средствами индивидуальной защиты.    </w:t>
            </w:r>
          </w:p>
          <w:p w:rsidR="0092115E" w:rsidRPr="0092115E" w:rsidRDefault="0092115E" w:rsidP="005D5C1C">
            <w:pPr>
              <w:pStyle w:val="ConsPlusNormal"/>
              <w:jc w:val="both"/>
              <w:rPr>
                <w:sz w:val="22"/>
                <w:szCs w:val="22"/>
              </w:rPr>
            </w:pPr>
            <w:r w:rsidRPr="0092115E">
              <w:rPr>
                <w:sz w:val="22"/>
                <w:szCs w:val="22"/>
              </w:rPr>
              <w:t xml:space="preserve">        Исполнитель должен использовать при проведении мероприятий исправное оборудование, инструменты и приспособления. </w:t>
            </w:r>
          </w:p>
          <w:p w:rsidR="0092115E" w:rsidRPr="0092115E" w:rsidRDefault="0092115E" w:rsidP="005D5C1C">
            <w:pPr>
              <w:pStyle w:val="ConsPlusNormal"/>
              <w:jc w:val="both"/>
              <w:rPr>
                <w:sz w:val="22"/>
                <w:szCs w:val="22"/>
              </w:rPr>
            </w:pPr>
            <w:r w:rsidRPr="0092115E">
              <w:rPr>
                <w:sz w:val="22"/>
                <w:szCs w:val="22"/>
              </w:rPr>
              <w:t xml:space="preserve">        После окончания мероприятий Исполнитель оставляет за собой чистоту и порядок, вывозит препараты, оборудование и прочие материалы. </w:t>
            </w:r>
          </w:p>
          <w:p w:rsidR="0092115E" w:rsidRPr="0092115E" w:rsidRDefault="0092115E" w:rsidP="005D5C1C">
            <w:pPr>
              <w:pStyle w:val="ConsPlusNormal"/>
              <w:jc w:val="both"/>
              <w:rPr>
                <w:sz w:val="22"/>
                <w:szCs w:val="22"/>
              </w:rPr>
            </w:pPr>
            <w:r w:rsidRPr="0092115E">
              <w:rPr>
                <w:sz w:val="22"/>
                <w:szCs w:val="22"/>
              </w:rPr>
              <w:t xml:space="preserve">        Исполнитель должен обеспечить соблюдение своими работниками правил трудового распорядка Заказчика, правил по охране труда, промышленной, пожарной и экологической безопасности.</w:t>
            </w:r>
          </w:p>
          <w:p w:rsidR="0092115E" w:rsidRPr="0092115E" w:rsidRDefault="0092115E" w:rsidP="005D5C1C">
            <w:pPr>
              <w:pStyle w:val="ConsPlusNormal"/>
              <w:jc w:val="both"/>
              <w:rPr>
                <w:sz w:val="22"/>
                <w:szCs w:val="22"/>
              </w:rPr>
            </w:pPr>
            <w:r w:rsidRPr="0092115E">
              <w:rPr>
                <w:sz w:val="22"/>
                <w:szCs w:val="22"/>
              </w:rPr>
              <w:t xml:space="preserve">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p>
        </w:tc>
      </w:tr>
      <w:tr w:rsidR="0092115E" w:rsidRPr="00BA63AE" w:rsidTr="00BF2C23">
        <w:tc>
          <w:tcPr>
            <w:tcW w:w="5000" w:type="pct"/>
            <w:gridSpan w:val="6"/>
          </w:tcPr>
          <w:p w:rsidR="0092115E" w:rsidRPr="0092115E" w:rsidRDefault="0092115E" w:rsidP="005D5C1C">
            <w:pPr>
              <w:jc w:val="both"/>
              <w:rPr>
                <w:b/>
                <w:i/>
              </w:rPr>
            </w:pPr>
            <w:r w:rsidRPr="0092115E">
              <w:rPr>
                <w:b/>
                <w:sz w:val="22"/>
                <w:szCs w:val="22"/>
              </w:rPr>
              <w:t>3. Требования к результатам</w:t>
            </w:r>
          </w:p>
        </w:tc>
      </w:tr>
      <w:tr w:rsidR="0092115E" w:rsidRPr="00BA63AE" w:rsidTr="00BF2C23">
        <w:tc>
          <w:tcPr>
            <w:tcW w:w="5000" w:type="pct"/>
            <w:gridSpan w:val="6"/>
          </w:tcPr>
          <w:p w:rsidR="0092115E" w:rsidRPr="008115A8" w:rsidRDefault="008115A8" w:rsidP="005D5C1C">
            <w:pPr>
              <w:jc w:val="both"/>
            </w:pPr>
            <w:r w:rsidRPr="008115A8">
              <w:rPr>
                <w:bCs/>
                <w:sz w:val="22"/>
                <w:szCs w:val="22"/>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92115E" w:rsidRPr="00BA63AE" w:rsidTr="00BF2C23">
        <w:tc>
          <w:tcPr>
            <w:tcW w:w="5000" w:type="pct"/>
            <w:gridSpan w:val="6"/>
          </w:tcPr>
          <w:p w:rsidR="0092115E" w:rsidRPr="0092115E" w:rsidRDefault="0092115E" w:rsidP="005D5C1C">
            <w:pPr>
              <w:jc w:val="both"/>
              <w:rPr>
                <w:i/>
              </w:rPr>
            </w:pPr>
            <w:r w:rsidRPr="0092115E">
              <w:rPr>
                <w:b/>
                <w:sz w:val="22"/>
                <w:szCs w:val="22"/>
              </w:rPr>
              <w:t>4.</w:t>
            </w:r>
            <w:r w:rsidRPr="0092115E">
              <w:rPr>
                <w:i/>
                <w:sz w:val="22"/>
                <w:szCs w:val="22"/>
              </w:rPr>
              <w:t xml:space="preserve"> </w:t>
            </w:r>
            <w:r w:rsidRPr="0092115E">
              <w:rPr>
                <w:b/>
                <w:bCs/>
                <w:sz w:val="22"/>
                <w:szCs w:val="22"/>
              </w:rPr>
              <w:t>Место, условия и порядок выполнения работ</w:t>
            </w:r>
          </w:p>
        </w:tc>
      </w:tr>
      <w:tr w:rsidR="0092115E" w:rsidRPr="00BA63AE" w:rsidTr="00BF2C23">
        <w:tc>
          <w:tcPr>
            <w:tcW w:w="892" w:type="pct"/>
          </w:tcPr>
          <w:p w:rsidR="0092115E" w:rsidRPr="0092115E" w:rsidRDefault="0092115E" w:rsidP="005D5C1C">
            <w:pPr>
              <w:jc w:val="both"/>
              <w:rPr>
                <w:b/>
              </w:rPr>
            </w:pPr>
            <w:r w:rsidRPr="0092115E">
              <w:rPr>
                <w:b/>
                <w:sz w:val="22"/>
                <w:szCs w:val="22"/>
              </w:rPr>
              <w:t xml:space="preserve">Место </w:t>
            </w:r>
            <w:r w:rsidRPr="0092115E">
              <w:rPr>
                <w:b/>
                <w:bCs/>
                <w:sz w:val="22"/>
                <w:szCs w:val="22"/>
              </w:rPr>
              <w:t>выполнения работ</w:t>
            </w:r>
          </w:p>
        </w:tc>
        <w:tc>
          <w:tcPr>
            <w:tcW w:w="4108" w:type="pct"/>
            <w:gridSpan w:val="5"/>
          </w:tcPr>
          <w:p w:rsidR="0092115E" w:rsidRPr="0092115E" w:rsidRDefault="0092115E" w:rsidP="005D5C1C">
            <w:pPr>
              <w:jc w:val="both"/>
            </w:pPr>
            <w:r w:rsidRPr="0092115E">
              <w:rPr>
                <w:sz w:val="22"/>
                <w:szCs w:val="22"/>
              </w:rPr>
              <w:t xml:space="preserve">Место оказания услуг: железнодорожная станция Южно-Сахалинск, пути № 1, 2, 3, 16, 17, 18 (в зависимости от места дислокации вагонов пассажирских поездов и рельсовых автобусов РА-3 </w:t>
            </w:r>
            <w:r w:rsidRPr="007B1AC4">
              <w:rPr>
                <w:sz w:val="22"/>
                <w:szCs w:val="22"/>
              </w:rPr>
              <w:t>на момент оказания услуг).</w:t>
            </w:r>
          </w:p>
        </w:tc>
      </w:tr>
      <w:tr w:rsidR="0092115E" w:rsidRPr="00BA63AE" w:rsidTr="00BF2C23">
        <w:trPr>
          <w:trHeight w:val="465"/>
        </w:trPr>
        <w:tc>
          <w:tcPr>
            <w:tcW w:w="892" w:type="pct"/>
          </w:tcPr>
          <w:p w:rsidR="0092115E" w:rsidRPr="0092115E" w:rsidRDefault="0092115E" w:rsidP="005D5C1C">
            <w:pPr>
              <w:jc w:val="both"/>
              <w:rPr>
                <w:b/>
                <w:i/>
              </w:rPr>
            </w:pPr>
            <w:r w:rsidRPr="0092115E">
              <w:rPr>
                <w:b/>
                <w:sz w:val="22"/>
                <w:szCs w:val="22"/>
              </w:rPr>
              <w:t xml:space="preserve">Условия </w:t>
            </w:r>
            <w:r w:rsidRPr="0092115E">
              <w:rPr>
                <w:b/>
                <w:bCs/>
                <w:sz w:val="22"/>
                <w:szCs w:val="22"/>
              </w:rPr>
              <w:t>выполнения работ</w:t>
            </w:r>
          </w:p>
        </w:tc>
        <w:tc>
          <w:tcPr>
            <w:tcW w:w="4108" w:type="pct"/>
            <w:gridSpan w:val="5"/>
          </w:tcPr>
          <w:p w:rsidR="0092115E" w:rsidRPr="0092115E" w:rsidRDefault="0092115E" w:rsidP="005D5C1C">
            <w:pPr>
              <w:tabs>
                <w:tab w:val="left" w:pos="567"/>
              </w:tabs>
              <w:jc w:val="both"/>
            </w:pPr>
            <w:r w:rsidRPr="0092115E">
              <w:rPr>
                <w:sz w:val="22"/>
                <w:szCs w:val="22"/>
              </w:rPr>
              <w:t>Исполнитель осуществляет проведение дератизации, дезинсекции, дезинфекции в санитарные дни (часы), определяемые Заказчиком под контролем уполномоченного представителя Заказчика.</w:t>
            </w:r>
          </w:p>
          <w:p w:rsidR="0092115E" w:rsidRPr="0092115E" w:rsidRDefault="0092115E" w:rsidP="005D5C1C">
            <w:pPr>
              <w:tabs>
                <w:tab w:val="left" w:pos="567"/>
              </w:tabs>
              <w:jc w:val="both"/>
            </w:pPr>
            <w:r w:rsidRPr="0092115E">
              <w:rPr>
                <w:sz w:val="22"/>
                <w:szCs w:val="22"/>
              </w:rPr>
              <w:t>По окончании дезинфекции (дезинсекции, дератизации) дезинфектор Исполнителя делает запись в журнале о проведённой дезинфекции, дезинсекции, дератизации. Журнал хранится у сменного мастера участка производства пункта технического обслуживания и ежедневно выдаётся для заполнения работнику Исполнителя.</w:t>
            </w:r>
          </w:p>
          <w:p w:rsidR="0092115E" w:rsidRPr="0092115E" w:rsidRDefault="0092115E" w:rsidP="005D5C1C">
            <w:pPr>
              <w:tabs>
                <w:tab w:val="left" w:pos="567"/>
              </w:tabs>
              <w:jc w:val="both"/>
            </w:pPr>
            <w:r w:rsidRPr="0092115E">
              <w:rPr>
                <w:sz w:val="22"/>
                <w:szCs w:val="22"/>
              </w:rPr>
              <w:t>Заказчик в течение рабочего дня имеет право с 09-00 до 18-00 часов произвести вызов дезинфектора для осуществления внеплановой обработки рельсовых автобусов РА-3 и пассажирских вагонов в случае их замены в пассажирском поезде.</w:t>
            </w:r>
          </w:p>
        </w:tc>
      </w:tr>
      <w:tr w:rsidR="0092115E" w:rsidRPr="00BA63AE" w:rsidTr="00BF2C23">
        <w:tc>
          <w:tcPr>
            <w:tcW w:w="892" w:type="pct"/>
          </w:tcPr>
          <w:p w:rsidR="0092115E" w:rsidRPr="0092115E" w:rsidRDefault="0092115E" w:rsidP="005D5C1C">
            <w:pPr>
              <w:jc w:val="both"/>
              <w:rPr>
                <w:b/>
                <w:i/>
              </w:rPr>
            </w:pPr>
            <w:r w:rsidRPr="0092115E">
              <w:rPr>
                <w:b/>
                <w:sz w:val="22"/>
                <w:szCs w:val="22"/>
              </w:rPr>
              <w:t xml:space="preserve">Сроки </w:t>
            </w:r>
            <w:r w:rsidRPr="0092115E">
              <w:rPr>
                <w:b/>
                <w:bCs/>
                <w:sz w:val="22"/>
                <w:szCs w:val="22"/>
              </w:rPr>
              <w:t>выполнения работ</w:t>
            </w:r>
          </w:p>
        </w:tc>
        <w:tc>
          <w:tcPr>
            <w:tcW w:w="4108" w:type="pct"/>
            <w:gridSpan w:val="5"/>
          </w:tcPr>
          <w:p w:rsidR="0092115E" w:rsidRPr="0092115E" w:rsidRDefault="0092115E" w:rsidP="005D5C1C">
            <w:pPr>
              <w:jc w:val="both"/>
            </w:pPr>
            <w:r w:rsidRPr="0092115E">
              <w:rPr>
                <w:sz w:val="22"/>
                <w:szCs w:val="22"/>
              </w:rPr>
              <w:t xml:space="preserve">Дезинфекция салонов пассажирских вагонов и рельсовых автобусов РА-3 </w:t>
            </w:r>
            <w:r w:rsidRPr="0092115E">
              <w:rPr>
                <w:sz w:val="22"/>
                <w:szCs w:val="22"/>
                <w:lang w:val="en-US"/>
              </w:rPr>
              <w:t>c</w:t>
            </w:r>
            <w:r w:rsidRPr="0092115E">
              <w:rPr>
                <w:sz w:val="22"/>
                <w:szCs w:val="22"/>
              </w:rPr>
              <w:t xml:space="preserve"> 01.01.2021 по 30</w:t>
            </w:r>
            <w:r w:rsidRPr="00641E32">
              <w:rPr>
                <w:sz w:val="22"/>
                <w:szCs w:val="22"/>
              </w:rPr>
              <w:t>.06.</w:t>
            </w:r>
            <w:r w:rsidRPr="006C79AD">
              <w:rPr>
                <w:sz w:val="22"/>
                <w:szCs w:val="22"/>
              </w:rPr>
              <w:t>2021.</w:t>
            </w:r>
            <w:r w:rsidRPr="0092115E">
              <w:rPr>
                <w:sz w:val="22"/>
                <w:szCs w:val="22"/>
              </w:rPr>
              <w:t xml:space="preserve"> </w:t>
            </w:r>
          </w:p>
          <w:p w:rsidR="0092115E" w:rsidRPr="0092115E" w:rsidRDefault="0092115E" w:rsidP="005D5C1C">
            <w:pPr>
              <w:jc w:val="both"/>
            </w:pPr>
            <w:r w:rsidRPr="0092115E">
              <w:rPr>
                <w:sz w:val="22"/>
                <w:szCs w:val="22"/>
              </w:rPr>
              <w:t>Дезинфекция туалетных комнат, тамбуров, мусорных ящико</w:t>
            </w:r>
            <w:r>
              <w:rPr>
                <w:sz w:val="22"/>
                <w:szCs w:val="22"/>
              </w:rPr>
              <w:t>в, дезинсекция и дератизация с</w:t>
            </w:r>
            <w:r w:rsidRPr="0092115E">
              <w:rPr>
                <w:sz w:val="22"/>
                <w:szCs w:val="22"/>
              </w:rPr>
              <w:t xml:space="preserve"> 01 января 2021 г. по 31 декабря 2021 г.</w:t>
            </w:r>
          </w:p>
          <w:p w:rsidR="0092115E" w:rsidRPr="0092115E" w:rsidRDefault="0092115E" w:rsidP="005D5C1C">
            <w:pPr>
              <w:jc w:val="both"/>
            </w:pPr>
            <w:r w:rsidRPr="0092115E">
              <w:rPr>
                <w:sz w:val="22"/>
                <w:szCs w:val="22"/>
              </w:rPr>
              <w:t>Дезинсекция пассажирских вагонов и рельсовых автобусов РА-3 должна проводиться не реже  1 раза в месяц с 01.01.2021 г. по 31.12.2021 г.</w:t>
            </w:r>
          </w:p>
          <w:p w:rsidR="0092115E" w:rsidRPr="0092115E" w:rsidRDefault="0092115E" w:rsidP="005D5C1C">
            <w:pPr>
              <w:jc w:val="both"/>
            </w:pPr>
            <w:r w:rsidRPr="0092115E">
              <w:rPr>
                <w:sz w:val="22"/>
                <w:szCs w:val="22"/>
              </w:rPr>
              <w:t>Дератизация пассажирских вагонов и рельсовых автобусов РА-3 должна проводиться не реже 1 раза в месяц с 01.01.2021 по 31.12.2021.</w:t>
            </w:r>
          </w:p>
        </w:tc>
      </w:tr>
      <w:tr w:rsidR="0092115E" w:rsidRPr="00BA63AE" w:rsidTr="00BF2C23">
        <w:tc>
          <w:tcPr>
            <w:tcW w:w="5000" w:type="pct"/>
            <w:gridSpan w:val="6"/>
          </w:tcPr>
          <w:p w:rsidR="0092115E" w:rsidRPr="0092115E" w:rsidRDefault="0092115E" w:rsidP="005D5C1C">
            <w:pPr>
              <w:jc w:val="both"/>
            </w:pPr>
            <w:r w:rsidRPr="0092115E">
              <w:rPr>
                <w:b/>
                <w:bCs/>
                <w:sz w:val="22"/>
                <w:szCs w:val="22"/>
              </w:rPr>
              <w:t>5. Форма, сроки и порядок оплаты</w:t>
            </w:r>
          </w:p>
        </w:tc>
      </w:tr>
      <w:tr w:rsidR="0092115E" w:rsidRPr="00BA63AE" w:rsidTr="00BF2C23">
        <w:tc>
          <w:tcPr>
            <w:tcW w:w="892" w:type="pct"/>
          </w:tcPr>
          <w:p w:rsidR="0092115E" w:rsidRPr="0092115E" w:rsidRDefault="0092115E" w:rsidP="005D5C1C">
            <w:pPr>
              <w:jc w:val="both"/>
              <w:rPr>
                <w:i/>
              </w:rPr>
            </w:pPr>
            <w:r w:rsidRPr="0092115E">
              <w:rPr>
                <w:bCs/>
                <w:sz w:val="22"/>
                <w:szCs w:val="22"/>
              </w:rPr>
              <w:t>Форма оплаты</w:t>
            </w:r>
          </w:p>
        </w:tc>
        <w:tc>
          <w:tcPr>
            <w:tcW w:w="4108" w:type="pct"/>
            <w:gridSpan w:val="5"/>
          </w:tcPr>
          <w:p w:rsidR="0092115E" w:rsidRPr="0092115E" w:rsidRDefault="0092115E" w:rsidP="005D5C1C">
            <w:pPr>
              <w:jc w:val="both"/>
            </w:pPr>
            <w:r w:rsidRPr="0092115E">
              <w:rPr>
                <w:bCs/>
                <w:sz w:val="22"/>
                <w:szCs w:val="22"/>
              </w:rPr>
              <w:t>Оплата осуществляется в безналичной форме путём перечисления средств на счёт Исполнителя.</w:t>
            </w:r>
          </w:p>
        </w:tc>
      </w:tr>
      <w:tr w:rsidR="0092115E" w:rsidRPr="00BA63AE" w:rsidTr="00BF2C23">
        <w:tc>
          <w:tcPr>
            <w:tcW w:w="892" w:type="pct"/>
          </w:tcPr>
          <w:p w:rsidR="0092115E" w:rsidRPr="0092115E" w:rsidRDefault="0092115E" w:rsidP="005D5C1C">
            <w:pPr>
              <w:jc w:val="both"/>
              <w:rPr>
                <w:i/>
              </w:rPr>
            </w:pPr>
            <w:r w:rsidRPr="0092115E">
              <w:rPr>
                <w:bCs/>
                <w:sz w:val="22"/>
                <w:szCs w:val="22"/>
              </w:rPr>
              <w:t>Авансирование</w:t>
            </w:r>
          </w:p>
        </w:tc>
        <w:tc>
          <w:tcPr>
            <w:tcW w:w="4108" w:type="pct"/>
            <w:gridSpan w:val="5"/>
          </w:tcPr>
          <w:p w:rsidR="0092115E" w:rsidRPr="0092115E" w:rsidRDefault="0092115E" w:rsidP="005D5C1C">
            <w:pPr>
              <w:jc w:val="both"/>
            </w:pPr>
            <w:r w:rsidRPr="0092115E">
              <w:rPr>
                <w:bCs/>
                <w:sz w:val="22"/>
                <w:szCs w:val="22"/>
              </w:rPr>
              <w:t>Авансирование не предусмотрено.</w:t>
            </w:r>
          </w:p>
        </w:tc>
      </w:tr>
      <w:tr w:rsidR="0092115E" w:rsidRPr="00BA63AE" w:rsidTr="00BF2C23">
        <w:tc>
          <w:tcPr>
            <w:tcW w:w="892" w:type="pct"/>
          </w:tcPr>
          <w:p w:rsidR="0092115E" w:rsidRPr="0092115E" w:rsidRDefault="0092115E" w:rsidP="005D5C1C">
            <w:pPr>
              <w:jc w:val="both"/>
              <w:rPr>
                <w:i/>
              </w:rPr>
            </w:pPr>
            <w:r w:rsidRPr="0092115E">
              <w:rPr>
                <w:bCs/>
                <w:sz w:val="22"/>
                <w:szCs w:val="22"/>
              </w:rPr>
              <w:t>Срок и порядок оплаты</w:t>
            </w:r>
          </w:p>
        </w:tc>
        <w:tc>
          <w:tcPr>
            <w:tcW w:w="4108" w:type="pct"/>
            <w:gridSpan w:val="5"/>
          </w:tcPr>
          <w:p w:rsidR="0092115E" w:rsidRPr="0092115E" w:rsidRDefault="0092115E" w:rsidP="0092115E">
            <w:pPr>
              <w:jc w:val="both"/>
              <w:rPr>
                <w:bCs/>
              </w:rPr>
            </w:pPr>
            <w:r w:rsidRPr="0092115E">
              <w:rPr>
                <w:bCs/>
                <w:sz w:val="22"/>
                <w:szCs w:val="22"/>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92115E">
              <w:rPr>
                <w:bCs/>
                <w:sz w:val="22"/>
                <w:szCs w:val="22"/>
              </w:rPr>
              <w:t>случае</w:t>
            </w:r>
            <w:proofErr w:type="gramEnd"/>
            <w:r w:rsidRPr="0092115E">
              <w:rPr>
                <w:bCs/>
                <w:sz w:val="22"/>
                <w:szCs w:val="22"/>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92115E" w:rsidRPr="0092115E" w:rsidRDefault="0092115E" w:rsidP="0092115E">
            <w:pPr>
              <w:jc w:val="both"/>
              <w:rPr>
                <w:bCs/>
              </w:rPr>
            </w:pPr>
            <w:proofErr w:type="gramStart"/>
            <w:r w:rsidRPr="0092115E">
              <w:rPr>
                <w:bCs/>
                <w:sz w:val="22"/>
                <w:szCs w:val="22"/>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услуг, услуг отдельными видами юридических лиц» срок оплаты поставленных</w:t>
            </w:r>
            <w:proofErr w:type="gramEnd"/>
            <w:r w:rsidRPr="0092115E">
              <w:rPr>
                <w:bCs/>
                <w:sz w:val="22"/>
                <w:szCs w:val="22"/>
              </w:rPr>
              <w:t xml:space="preserve"> товаров (выполненных услуг,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92115E" w:rsidRPr="0092115E" w:rsidRDefault="0092115E" w:rsidP="0092115E">
            <w:pPr>
              <w:jc w:val="both"/>
              <w:rPr>
                <w:i/>
              </w:rPr>
            </w:pPr>
            <w:r w:rsidRPr="0092115E">
              <w:rPr>
                <w:bCs/>
                <w:sz w:val="22"/>
                <w:szCs w:val="22"/>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92115E" w:rsidRPr="00BA63AE" w:rsidTr="00BF2C23">
        <w:tc>
          <w:tcPr>
            <w:tcW w:w="5000" w:type="pct"/>
            <w:gridSpan w:val="6"/>
          </w:tcPr>
          <w:p w:rsidR="0092115E" w:rsidRPr="0092115E" w:rsidRDefault="0092115E" w:rsidP="005D5C1C">
            <w:pPr>
              <w:jc w:val="both"/>
              <w:rPr>
                <w:bCs/>
                <w:i/>
              </w:rPr>
            </w:pPr>
            <w:r w:rsidRPr="0092115E">
              <w:rPr>
                <w:b/>
                <w:bCs/>
                <w:sz w:val="22"/>
                <w:szCs w:val="22"/>
              </w:rPr>
              <w:t>6. Иные требования</w:t>
            </w:r>
          </w:p>
        </w:tc>
      </w:tr>
      <w:tr w:rsidR="0092115E" w:rsidRPr="00BA63AE" w:rsidTr="00BF2C23">
        <w:tc>
          <w:tcPr>
            <w:tcW w:w="5000" w:type="pct"/>
            <w:gridSpan w:val="6"/>
          </w:tcPr>
          <w:p w:rsidR="0092115E" w:rsidRPr="0092115E" w:rsidRDefault="0092115E" w:rsidP="005D5C1C">
            <w:pPr>
              <w:jc w:val="both"/>
              <w:rPr>
                <w:bCs/>
                <w:i/>
              </w:rPr>
            </w:pPr>
            <w:r w:rsidRPr="0092115E">
              <w:rPr>
                <w:bCs/>
                <w:sz w:val="22"/>
                <w:szCs w:val="22"/>
              </w:rPr>
              <w:t>Не предусмотрены.</w:t>
            </w:r>
          </w:p>
        </w:tc>
      </w:tr>
      <w:tr w:rsidR="0092115E" w:rsidRPr="00BA63AE" w:rsidTr="00BF2C23">
        <w:tc>
          <w:tcPr>
            <w:tcW w:w="5000" w:type="pct"/>
            <w:gridSpan w:val="6"/>
          </w:tcPr>
          <w:p w:rsidR="0092115E" w:rsidRPr="0092115E" w:rsidRDefault="0092115E" w:rsidP="005D5C1C">
            <w:pPr>
              <w:jc w:val="both"/>
              <w:rPr>
                <w:bCs/>
                <w:i/>
              </w:rPr>
            </w:pPr>
            <w:r w:rsidRPr="0092115E">
              <w:rPr>
                <w:b/>
                <w:sz w:val="22"/>
                <w:szCs w:val="22"/>
              </w:rPr>
              <w:t>7. Расчет стоимости  услуг за единицу</w:t>
            </w:r>
          </w:p>
        </w:tc>
      </w:tr>
      <w:tr w:rsidR="0092115E" w:rsidRPr="00BA63AE" w:rsidTr="00BF2C23">
        <w:tc>
          <w:tcPr>
            <w:tcW w:w="5000" w:type="pct"/>
            <w:gridSpan w:val="6"/>
          </w:tcPr>
          <w:p w:rsidR="0092115E" w:rsidRPr="0092115E" w:rsidRDefault="0092115E" w:rsidP="005D5C1C">
            <w:pPr>
              <w:jc w:val="both"/>
              <w:rPr>
                <w:bCs/>
                <w:i/>
              </w:rPr>
            </w:pPr>
            <w:r w:rsidRPr="0092115E">
              <w:rPr>
                <w:bCs/>
                <w:sz w:val="22"/>
                <w:szCs w:val="22"/>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27891" w:rsidRDefault="00E27891" w:rsidP="00E27891">
      <w:pPr>
        <w:sectPr w:rsidR="00E27891" w:rsidSect="00E27891">
          <w:pgSz w:w="11906" w:h="16838"/>
          <w:pgMar w:top="1134" w:right="850" w:bottom="1134" w:left="1701" w:header="708" w:footer="708" w:gutter="0"/>
          <w:cols w:space="708"/>
          <w:docGrid w:linePitch="360"/>
        </w:sectPr>
      </w:pPr>
    </w:p>
    <w:p w:rsidR="00E27891" w:rsidRPr="00E07EA9" w:rsidRDefault="00E27891" w:rsidP="00E27891">
      <w:pPr>
        <w:pStyle w:val="a3"/>
        <w:ind w:left="5670"/>
        <w:jc w:val="both"/>
        <w:rPr>
          <w:color w:val="000000"/>
        </w:rPr>
      </w:pPr>
      <w:r w:rsidRPr="00E07EA9">
        <w:rPr>
          <w:color w:val="000000"/>
        </w:rPr>
        <w:t>Приложение № 1.2</w:t>
      </w:r>
    </w:p>
    <w:p w:rsidR="00E27891" w:rsidRPr="00E07EA9" w:rsidRDefault="00E27891" w:rsidP="00E27891">
      <w:pPr>
        <w:pStyle w:val="a3"/>
        <w:ind w:left="5670"/>
        <w:jc w:val="both"/>
        <w:rPr>
          <w:color w:val="000000"/>
        </w:rPr>
      </w:pPr>
      <w:r w:rsidRPr="00E07EA9">
        <w:rPr>
          <w:color w:val="000000"/>
        </w:rPr>
        <w:t>к аукционной документации</w:t>
      </w:r>
    </w:p>
    <w:p w:rsidR="00E27891" w:rsidRPr="00E07EA9" w:rsidRDefault="00E27891" w:rsidP="00E27891">
      <w:pPr>
        <w:pStyle w:val="a3"/>
        <w:ind w:left="5670"/>
        <w:jc w:val="both"/>
        <w:rPr>
          <w:color w:val="000000"/>
        </w:rPr>
      </w:pPr>
    </w:p>
    <w:p w:rsidR="00E27891" w:rsidRPr="00E07EA9" w:rsidRDefault="00E27891" w:rsidP="00E27891">
      <w:pPr>
        <w:pStyle w:val="a5"/>
        <w:spacing w:line="276" w:lineRule="auto"/>
        <w:ind w:firstLine="5670"/>
        <w:rPr>
          <w:i/>
          <w:sz w:val="24"/>
        </w:rPr>
      </w:pPr>
      <w:r w:rsidRPr="00E07EA9">
        <w:rPr>
          <w:i/>
          <w:sz w:val="24"/>
        </w:rPr>
        <w:t>ПРОЕКТ</w:t>
      </w:r>
    </w:p>
    <w:p w:rsidR="0092115E" w:rsidRDefault="0092115E" w:rsidP="00E27891">
      <w:pPr>
        <w:jc w:val="right"/>
      </w:pPr>
    </w:p>
    <w:p w:rsidR="0092115E" w:rsidRDefault="0092115E" w:rsidP="00E27891">
      <w:pPr>
        <w:jc w:val="right"/>
      </w:pPr>
    </w:p>
    <w:p w:rsidR="0092115E" w:rsidRDefault="0092115E" w:rsidP="0092115E">
      <w:pPr>
        <w:autoSpaceDE w:val="0"/>
        <w:autoSpaceDN w:val="0"/>
        <w:adjustRightInd w:val="0"/>
        <w:ind w:firstLine="540"/>
        <w:jc w:val="center"/>
        <w:rPr>
          <w:b/>
        </w:rPr>
      </w:pPr>
      <w:r>
        <w:rPr>
          <w:b/>
        </w:rPr>
        <w:t>ДОГОВОР ОКАЗАНИЯ УСЛУГ</w:t>
      </w:r>
      <w:r w:rsidRPr="00F56C33">
        <w:rPr>
          <w:b/>
        </w:rPr>
        <w:t xml:space="preserve"> </w:t>
      </w:r>
      <w:r>
        <w:rPr>
          <w:b/>
        </w:rPr>
        <w:t>№__________</w:t>
      </w:r>
    </w:p>
    <w:p w:rsidR="0092115E" w:rsidRDefault="0092115E" w:rsidP="0092115E">
      <w:pPr>
        <w:autoSpaceDE w:val="0"/>
        <w:autoSpaceDN w:val="0"/>
        <w:adjustRightInd w:val="0"/>
        <w:ind w:firstLine="540"/>
        <w:jc w:val="center"/>
        <w:rPr>
          <w:rFonts w:eastAsia="Calibri"/>
          <w:sz w:val="20"/>
          <w:szCs w:val="20"/>
          <w:lang w:eastAsia="en-US"/>
        </w:rPr>
      </w:pPr>
    </w:p>
    <w:p w:rsidR="0092115E" w:rsidRPr="00C02425" w:rsidRDefault="0092115E" w:rsidP="0092115E">
      <w:pPr>
        <w:ind w:right="-6"/>
        <w:jc w:val="both"/>
      </w:pPr>
      <w:r w:rsidRPr="00C02425">
        <w:t xml:space="preserve">г. Южно-Сахалинск                                                                      </w:t>
      </w:r>
      <w:r>
        <w:t xml:space="preserve">        </w:t>
      </w:r>
      <w:r w:rsidRPr="00C02425">
        <w:t>«___»_________  201</w:t>
      </w:r>
      <w:r>
        <w:t>__</w:t>
      </w:r>
      <w:r w:rsidRPr="00C02425">
        <w:t xml:space="preserve"> г.</w:t>
      </w:r>
    </w:p>
    <w:p w:rsidR="0092115E" w:rsidRPr="00C02425" w:rsidRDefault="0092115E" w:rsidP="0092115E">
      <w:pPr>
        <w:pStyle w:val="11"/>
        <w:ind w:firstLine="0"/>
        <w:jc w:val="center"/>
        <w:rPr>
          <w:sz w:val="24"/>
          <w:szCs w:val="24"/>
        </w:rPr>
      </w:pPr>
    </w:p>
    <w:p w:rsidR="0092115E" w:rsidRPr="00C02425" w:rsidRDefault="0092115E" w:rsidP="0092115E">
      <w:pPr>
        <w:ind w:right="-5" w:firstLine="709"/>
        <w:jc w:val="both"/>
      </w:pPr>
      <w:r w:rsidRPr="00C02425">
        <w:t xml:space="preserve">Акционерное </w:t>
      </w:r>
      <w:r>
        <w:t>о</w:t>
      </w:r>
      <w:r w:rsidRPr="00C02425">
        <w:t>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w:t>
      </w:r>
      <w:r>
        <w:t>,</w:t>
      </w:r>
      <w:r w:rsidRPr="00C02425">
        <w:t xml:space="preserve"> </w:t>
      </w:r>
      <w:r w:rsidRPr="00AE280C">
        <w:t>в лице _________________________, действующего на основании Устава,</w:t>
      </w:r>
      <w:r w:rsidRPr="00C02425">
        <w:t xml:space="preserve"> с другой стороны, именуемые в дальнейшем «Стороны», заключили настоящий Договор о нижеследующем:</w:t>
      </w:r>
    </w:p>
    <w:p w:rsidR="0092115E" w:rsidRPr="00DD0800" w:rsidRDefault="0092115E" w:rsidP="0092115E">
      <w:pPr>
        <w:ind w:right="-5" w:firstLine="720"/>
        <w:jc w:val="center"/>
        <w:outlineLvl w:val="0"/>
        <w:rPr>
          <w:b/>
        </w:rPr>
      </w:pPr>
    </w:p>
    <w:p w:rsidR="0092115E" w:rsidRPr="003D7367" w:rsidRDefault="0092115E" w:rsidP="0092115E">
      <w:pPr>
        <w:pStyle w:val="a3"/>
        <w:numPr>
          <w:ilvl w:val="0"/>
          <w:numId w:val="3"/>
        </w:numPr>
        <w:ind w:right="-5"/>
        <w:contextualSpacing/>
        <w:jc w:val="center"/>
        <w:outlineLvl w:val="0"/>
        <w:rPr>
          <w:b/>
        </w:rPr>
      </w:pPr>
      <w:r w:rsidRPr="003D7367">
        <w:rPr>
          <w:b/>
        </w:rPr>
        <w:t>ПРЕДМЕТ ДОГОВОРА</w:t>
      </w:r>
    </w:p>
    <w:p w:rsidR="0092115E" w:rsidRPr="003D7367" w:rsidRDefault="0092115E" w:rsidP="0092115E">
      <w:pPr>
        <w:ind w:left="360" w:right="-5"/>
        <w:outlineLvl w:val="0"/>
        <w:rPr>
          <w:b/>
        </w:rPr>
      </w:pPr>
    </w:p>
    <w:p w:rsidR="0092115E" w:rsidRPr="00AE280C" w:rsidRDefault="0092115E" w:rsidP="0092115E">
      <w:pPr>
        <w:pStyle w:val="a5"/>
        <w:rPr>
          <w:rFonts w:eastAsia="Times New Roman"/>
          <w:sz w:val="24"/>
        </w:rPr>
      </w:pPr>
      <w:r w:rsidRPr="00C02425">
        <w:t>1</w:t>
      </w:r>
      <w:r w:rsidRPr="00AE280C">
        <w:rPr>
          <w:rFonts w:eastAsia="Times New Roman"/>
          <w:sz w:val="24"/>
        </w:rPr>
        <w:t xml:space="preserve">.1. Настоящий Договор заключен по результатам </w:t>
      </w:r>
      <w:r>
        <w:rPr>
          <w:rFonts w:eastAsia="Times New Roman"/>
          <w:sz w:val="24"/>
        </w:rPr>
        <w:t xml:space="preserve">открытого аукциона в электронной форме </w:t>
      </w:r>
      <w:r w:rsidRPr="00AE280C">
        <w:rPr>
          <w:rFonts w:eastAsia="Times New Roman"/>
          <w:sz w:val="24"/>
        </w:rPr>
        <w:t>№ ____________ (протокол от «___» ___________20__ г. №__________).</w:t>
      </w:r>
    </w:p>
    <w:p w:rsidR="0092115E" w:rsidRPr="00DD0800" w:rsidRDefault="0092115E" w:rsidP="0092115E">
      <w:pPr>
        <w:ind w:right="-5" w:firstLine="709"/>
        <w:jc w:val="both"/>
      </w:pPr>
      <w:r w:rsidRPr="00DD0800">
        <w:t>1.2. Заказчик поручает, а Исполнитель принимает на себя обязательс</w:t>
      </w:r>
      <w:r>
        <w:t xml:space="preserve">тва по оказанию услуг по дезинфекции, дезинсекции и дератизации подвижного состава </w:t>
      </w:r>
      <w:r>
        <w:br/>
        <w:t>АО «ПКС» на ст. Южно-Сахалинск (далее – У</w:t>
      </w:r>
      <w:r w:rsidRPr="00DD0800">
        <w:t>слуги)</w:t>
      </w:r>
      <w:r>
        <w:t xml:space="preserve"> Заказчика, передавать результат У</w:t>
      </w:r>
      <w:r w:rsidRPr="00DD0800">
        <w:t>слуги Заказчику, а Заказчик</w:t>
      </w:r>
      <w:r>
        <w:t xml:space="preserve"> обязуется принимать результат У</w:t>
      </w:r>
      <w:r w:rsidRPr="00DD0800">
        <w:t>слуги и оплачивать его в соответствии с условиями настоящего Договора.</w:t>
      </w:r>
    </w:p>
    <w:p w:rsidR="0092115E" w:rsidRPr="00DD0800" w:rsidRDefault="0092115E" w:rsidP="0092115E">
      <w:pPr>
        <w:ind w:right="-6" w:firstLine="709"/>
        <w:jc w:val="both"/>
      </w:pPr>
      <w:r w:rsidRPr="00DD0800">
        <w:t xml:space="preserve">1.3. Содержание, объем, периодичность, порядок и </w:t>
      </w:r>
      <w:r>
        <w:t>требования к качеству оказания У</w:t>
      </w:r>
      <w:r w:rsidRPr="00DD0800">
        <w:t xml:space="preserve">слуг указаны в Техническом задании (Приложение № 1), которое является неотъемлемой частью настоящего </w:t>
      </w:r>
      <w:r>
        <w:t>Д</w:t>
      </w:r>
      <w:r w:rsidRPr="00DD0800">
        <w:t>оговора.</w:t>
      </w:r>
    </w:p>
    <w:p w:rsidR="0092115E" w:rsidRPr="00DD0800" w:rsidRDefault="0092115E" w:rsidP="0092115E">
      <w:pPr>
        <w:ind w:right="-6" w:firstLine="709"/>
        <w:jc w:val="both"/>
      </w:pPr>
      <w:r w:rsidRPr="00DD0800">
        <w:t xml:space="preserve">1.4. Срок </w:t>
      </w:r>
      <w:r>
        <w:t>оказания Услуг</w:t>
      </w:r>
      <w:r w:rsidRPr="00DD0800">
        <w:t xml:space="preserve">: </w:t>
      </w:r>
      <w:r>
        <w:t>с 01 января 2021 года</w:t>
      </w:r>
      <w:r w:rsidRPr="007854CF">
        <w:t xml:space="preserve"> по 31 декабря 20</w:t>
      </w:r>
      <w:r>
        <w:t>21</w:t>
      </w:r>
      <w:r w:rsidRPr="007854CF">
        <w:t xml:space="preserve"> года</w:t>
      </w:r>
      <w:r w:rsidRPr="00DD0800">
        <w:t>.</w:t>
      </w:r>
    </w:p>
    <w:p w:rsidR="0092115E" w:rsidRDefault="0092115E" w:rsidP="0092115E">
      <w:pPr>
        <w:ind w:right="-6" w:firstLine="720"/>
        <w:jc w:val="center"/>
        <w:outlineLvl w:val="0"/>
        <w:rPr>
          <w:b/>
        </w:rPr>
      </w:pPr>
    </w:p>
    <w:p w:rsidR="0092115E" w:rsidRDefault="0092115E" w:rsidP="0092115E">
      <w:pPr>
        <w:ind w:right="-6"/>
        <w:jc w:val="center"/>
        <w:outlineLvl w:val="0"/>
        <w:rPr>
          <w:b/>
        </w:rPr>
      </w:pPr>
      <w:r w:rsidRPr="00A60101">
        <w:rPr>
          <w:b/>
        </w:rPr>
        <w:t>2. СТОИМОСТЬ УСЛУГ И ПОРЯДОК ОПЛАТЫ</w:t>
      </w:r>
    </w:p>
    <w:p w:rsidR="0092115E" w:rsidRPr="00A60101" w:rsidRDefault="0092115E" w:rsidP="0092115E">
      <w:pPr>
        <w:ind w:right="-6"/>
        <w:jc w:val="center"/>
        <w:outlineLvl w:val="0"/>
        <w:rPr>
          <w:b/>
        </w:rPr>
      </w:pPr>
    </w:p>
    <w:p w:rsidR="0092115E" w:rsidRDefault="0092115E" w:rsidP="0092115E">
      <w:pPr>
        <w:ind w:right="-6" w:firstLine="720"/>
        <w:jc w:val="both"/>
        <w:outlineLvl w:val="0"/>
      </w:pPr>
      <w:r w:rsidRPr="00DD0800">
        <w:t xml:space="preserve">2.1. Общая стоимость </w:t>
      </w:r>
      <w:r>
        <w:t>У</w:t>
      </w:r>
      <w:r w:rsidRPr="00DD0800">
        <w:t xml:space="preserve">слуг по настоящему </w:t>
      </w:r>
      <w:r>
        <w:t>Д</w:t>
      </w:r>
      <w:r w:rsidRPr="00DD0800">
        <w:t>оговору составляет ориентировочно</w:t>
      </w:r>
      <w:proofErr w:type="gramStart"/>
      <w:r w:rsidRPr="00DD0800">
        <w:t xml:space="preserve"> _______ (_______________) </w:t>
      </w:r>
      <w:proofErr w:type="gramEnd"/>
      <w:r w:rsidRPr="00DD0800">
        <w:t xml:space="preserve">рублей </w:t>
      </w:r>
      <w:r>
        <w:t>___</w:t>
      </w:r>
      <w:r w:rsidRPr="00DD0800">
        <w:t xml:space="preserve"> коп</w:t>
      </w:r>
      <w:r>
        <w:t>еек, в том числе НДС</w:t>
      </w:r>
      <w:r w:rsidRPr="00DD0800">
        <w:t xml:space="preserve"> </w:t>
      </w:r>
      <w:r>
        <w:t xml:space="preserve"> _______(______________)</w:t>
      </w:r>
      <w:r w:rsidRPr="00013C83">
        <w:t xml:space="preserve"> в соответствии с котировочной заявкой победителя и решением комиссии</w:t>
      </w:r>
      <w:r>
        <w:t>.</w:t>
      </w:r>
    </w:p>
    <w:p w:rsidR="0092115E" w:rsidRPr="00DD0800" w:rsidRDefault="0092115E" w:rsidP="0092115E">
      <w:pPr>
        <w:ind w:right="-6" w:firstLine="720"/>
        <w:jc w:val="both"/>
        <w:outlineLvl w:val="0"/>
      </w:pPr>
      <w:r w:rsidRPr="00DD0800">
        <w:t xml:space="preserve">Сумма </w:t>
      </w:r>
      <w:r>
        <w:t>Д</w:t>
      </w:r>
      <w:r w:rsidRPr="00DD0800">
        <w:t xml:space="preserve">оговора является ориентировочной и определяется исходя из фактического объема оказанных </w:t>
      </w:r>
      <w:r>
        <w:t>У</w:t>
      </w:r>
      <w:r w:rsidRPr="00DD0800">
        <w:t xml:space="preserve">слуг. </w:t>
      </w:r>
    </w:p>
    <w:p w:rsidR="0092115E" w:rsidRPr="00DD0800" w:rsidRDefault="0092115E" w:rsidP="0092115E">
      <w:pPr>
        <w:ind w:right="-6" w:firstLine="720"/>
        <w:jc w:val="both"/>
        <w:outlineLvl w:val="0"/>
      </w:pPr>
      <w:r w:rsidRPr="00DD0800">
        <w:t xml:space="preserve">2.2. </w:t>
      </w:r>
      <w:r>
        <w:t>Стоимость</w:t>
      </w:r>
      <w:r w:rsidRPr="00DD0800">
        <w:t xml:space="preserve"> </w:t>
      </w:r>
      <w:r>
        <w:t>У</w:t>
      </w:r>
      <w:r w:rsidRPr="00DD0800">
        <w:t xml:space="preserve">слуг </w:t>
      </w:r>
      <w:r>
        <w:t>включает в себя расходы исполнителя по оказанию услуг, в том числе расходы</w:t>
      </w:r>
      <w:r w:rsidRPr="00DD0800">
        <w:t xml:space="preserve"> </w:t>
      </w:r>
      <w:r w:rsidRPr="00B07027">
        <w:t xml:space="preserve">на оплату труда </w:t>
      </w:r>
      <w:r>
        <w:t>работников, накладные</w:t>
      </w:r>
      <w:r w:rsidRPr="00B07027">
        <w:t xml:space="preserve"> расход</w:t>
      </w:r>
      <w:r>
        <w:t>ы, транспортные</w:t>
      </w:r>
      <w:r w:rsidRPr="00B07027">
        <w:t xml:space="preserve"> расход</w:t>
      </w:r>
      <w:r>
        <w:t>ы</w:t>
      </w:r>
      <w:r w:rsidRPr="00B07027">
        <w:t>, затрат</w:t>
      </w:r>
      <w:r>
        <w:t>ы</w:t>
      </w:r>
      <w:r w:rsidRPr="00B07027">
        <w:t xml:space="preserve"> на расходные материалы</w:t>
      </w:r>
      <w:r>
        <w:t xml:space="preserve"> (дезинфицирующие средства, СИЗ</w:t>
      </w:r>
      <w:r w:rsidRPr="00B07027">
        <w:t>,</w:t>
      </w:r>
      <w:r>
        <w:t xml:space="preserve"> инвентарь),</w:t>
      </w:r>
      <w:r w:rsidRPr="00B07027">
        <w:t xml:space="preserve"> а также все вид</w:t>
      </w:r>
      <w:r>
        <w:t>ы</w:t>
      </w:r>
      <w:r w:rsidRPr="00B07027">
        <w:t xml:space="preserve"> налогов </w:t>
      </w:r>
      <w:r w:rsidRPr="00DD0800">
        <w:t>Исполнителя</w:t>
      </w:r>
      <w:r>
        <w:t>.</w:t>
      </w:r>
    </w:p>
    <w:p w:rsidR="0092115E" w:rsidRDefault="0092115E" w:rsidP="0092115E">
      <w:pPr>
        <w:ind w:firstLine="720"/>
        <w:jc w:val="both"/>
      </w:pPr>
      <w:r w:rsidRPr="00DD0800">
        <w:t xml:space="preserve">2.3. Оплата оказанных </w:t>
      </w:r>
      <w:r>
        <w:t>У</w:t>
      </w:r>
      <w:r w:rsidRPr="00DD0800">
        <w:t xml:space="preserve">слуг производится Заказчиком </w:t>
      </w:r>
      <w:r>
        <w:t>после подписания Сторонами акта сдачи-приемки оказанных услуг</w:t>
      </w:r>
      <w:r w:rsidRPr="00DD0800">
        <w:t xml:space="preserve"> в течение 45 (сорока пяти) календарных дней </w:t>
      </w:r>
      <w:r>
        <w:t>после</w:t>
      </w:r>
      <w:r w:rsidRPr="00DD0800">
        <w:t xml:space="preserve"> получения от Исполните</w:t>
      </w:r>
      <w:r>
        <w:t>ля полного комплекта документов</w:t>
      </w:r>
      <w:r w:rsidRPr="00DD0800">
        <w:t xml:space="preserve"> </w:t>
      </w:r>
      <w:r>
        <w:t>(</w:t>
      </w:r>
      <w:r w:rsidRPr="00DD0800">
        <w:t xml:space="preserve">акта сдачи-приемки оказанных </w:t>
      </w:r>
      <w:r>
        <w:t>У</w:t>
      </w:r>
      <w:r w:rsidRPr="00DD0800">
        <w:t>слуг,</w:t>
      </w:r>
      <w:r>
        <w:t xml:space="preserve">  </w:t>
      </w:r>
      <w:r w:rsidRPr="00DD0800">
        <w:t xml:space="preserve">счета-фактуры, подписанного руководителем и главным бухгалтером организации, счета и других документов, предусмотренных </w:t>
      </w:r>
      <w:r>
        <w:t>Д</w:t>
      </w:r>
      <w:r w:rsidRPr="00DD0800">
        <w:t>оговором</w:t>
      </w:r>
      <w:r>
        <w:t>)</w:t>
      </w:r>
      <w:r w:rsidRPr="00DD0800">
        <w:t xml:space="preserve">. </w:t>
      </w:r>
    </w:p>
    <w:p w:rsidR="0092115E" w:rsidRPr="00EF7C92" w:rsidRDefault="0092115E" w:rsidP="0092115E">
      <w:pPr>
        <w:ind w:firstLine="720"/>
        <w:jc w:val="both"/>
        <w:rPr>
          <w:i/>
          <w:color w:val="000000"/>
        </w:rPr>
      </w:pPr>
      <w:r w:rsidRPr="007854CF">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EF7C92">
        <w:rPr>
          <w:i/>
          <w:color w:val="000000"/>
        </w:rPr>
        <w:t xml:space="preserve">Оплата оказанных Услуг производится Заказчиком после подписания Сторонами акта сдачи-приемки оказанных услуг в течение </w:t>
      </w:r>
      <w:r>
        <w:rPr>
          <w:i/>
          <w:color w:val="000000"/>
        </w:rPr>
        <w:t>1</w:t>
      </w:r>
      <w:r w:rsidRPr="00EF7C92">
        <w:rPr>
          <w:i/>
          <w:color w:val="000000"/>
        </w:rPr>
        <w:t>5 (</w:t>
      </w:r>
      <w:r>
        <w:rPr>
          <w:i/>
          <w:color w:val="000000"/>
        </w:rPr>
        <w:t>пятнадцати</w:t>
      </w:r>
      <w:r w:rsidRPr="00EF7C92">
        <w:rPr>
          <w:i/>
          <w:color w:val="000000"/>
        </w:rPr>
        <w:t>)</w:t>
      </w:r>
      <w:r>
        <w:rPr>
          <w:i/>
          <w:color w:val="000000"/>
        </w:rPr>
        <w:t xml:space="preserve"> рабочих</w:t>
      </w:r>
      <w:r w:rsidRPr="00EF7C92">
        <w:rPr>
          <w:i/>
          <w:color w:val="000000"/>
        </w:rPr>
        <w:t xml:space="preserve"> дней после получения от Исполнителя полного комплекта документов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p>
    <w:p w:rsidR="0092115E" w:rsidRDefault="0092115E" w:rsidP="0092115E">
      <w:pPr>
        <w:shd w:val="clear" w:color="auto" w:fill="FFFFFF"/>
        <w:ind w:firstLine="720"/>
        <w:jc w:val="both"/>
        <w:rPr>
          <w:rFonts w:eastAsia="Calibri"/>
        </w:rPr>
      </w:pPr>
      <w:r>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Pr>
          <w:rFonts w:eastAsia="Calibri"/>
          <w:i/>
        </w:rPr>
        <w:t>(в случае если оказываемые Услуги не облагаются НДС, данный пункт не включается в настоящий Договор)</w:t>
      </w:r>
      <w:r>
        <w:rPr>
          <w:rFonts w:eastAsia="Calibri"/>
        </w:rPr>
        <w:t xml:space="preserve">. </w:t>
      </w:r>
    </w:p>
    <w:p w:rsidR="0092115E" w:rsidRPr="007854CF" w:rsidRDefault="0092115E" w:rsidP="0092115E">
      <w:pPr>
        <w:shd w:val="clear" w:color="auto" w:fill="FFFFFF"/>
        <w:ind w:firstLine="709"/>
        <w:jc w:val="both"/>
        <w:rPr>
          <w:rFonts w:eastAsia="Calibri"/>
          <w:lang w:eastAsia="en-US"/>
        </w:rPr>
      </w:pPr>
      <w:r w:rsidRPr="007854CF">
        <w:rPr>
          <w:rFonts w:eastAsia="Calibri"/>
          <w:lang w:eastAsia="en-US"/>
        </w:rPr>
        <w:t>2.</w:t>
      </w:r>
      <w:r>
        <w:rPr>
          <w:rFonts w:eastAsia="Calibri"/>
          <w:lang w:eastAsia="en-US"/>
        </w:rPr>
        <w:t>5</w:t>
      </w:r>
      <w:r w:rsidRPr="007854CF">
        <w:rPr>
          <w:rFonts w:eastAsia="Calibri"/>
          <w:lang w:eastAsia="en-US"/>
        </w:rPr>
        <w:t>. Датой платежа является дата списания денежных средств с расчетного счета Заказчика.</w:t>
      </w:r>
    </w:p>
    <w:p w:rsidR="0092115E" w:rsidRPr="00EF7C92" w:rsidRDefault="0092115E" w:rsidP="0092115E">
      <w:pPr>
        <w:ind w:firstLine="709"/>
        <w:jc w:val="both"/>
        <w:rPr>
          <w:rFonts w:eastAsia="Calibri"/>
          <w:lang w:eastAsia="en-US"/>
        </w:rPr>
      </w:pPr>
      <w:r>
        <w:rPr>
          <w:rFonts w:eastAsia="Calibri"/>
          <w:lang w:eastAsia="en-US"/>
        </w:rPr>
        <w:t>2.6</w:t>
      </w:r>
      <w:r w:rsidRPr="007854CF">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r>
        <w:rPr>
          <w:rFonts w:eastAsia="Calibri"/>
          <w:lang w:eastAsia="en-US"/>
        </w:rPr>
        <w:t>.</w:t>
      </w:r>
    </w:p>
    <w:p w:rsidR="0092115E" w:rsidRPr="00EF7C92" w:rsidRDefault="0092115E" w:rsidP="0092115E">
      <w:pPr>
        <w:ind w:firstLine="709"/>
        <w:jc w:val="both"/>
        <w:rPr>
          <w:rFonts w:eastAsia="Calibri"/>
          <w:lang w:eastAsia="en-US"/>
        </w:rPr>
      </w:pPr>
      <w:r w:rsidRPr="00EF7C92">
        <w:rPr>
          <w:rFonts w:eastAsia="Calibri"/>
          <w:lang w:eastAsia="en-US"/>
        </w:rPr>
        <w:t>2.7. Уступка Исполнителем прав требований по договору другому лицу без согласия</w:t>
      </w:r>
      <w:r>
        <w:rPr>
          <w:rFonts w:eastAsia="Calibri"/>
          <w:lang w:eastAsia="en-US"/>
        </w:rPr>
        <w:t xml:space="preserve"> Заказчика</w:t>
      </w:r>
      <w:r w:rsidRPr="00EF7C92">
        <w:rPr>
          <w:rFonts w:eastAsia="Calibri"/>
          <w:lang w:eastAsia="en-US"/>
        </w:rPr>
        <w:t xml:space="preserve"> не допускается.</w:t>
      </w:r>
    </w:p>
    <w:p w:rsidR="0092115E" w:rsidRPr="00DD0800" w:rsidRDefault="0092115E" w:rsidP="0092115E">
      <w:pPr>
        <w:ind w:firstLine="567"/>
        <w:jc w:val="both"/>
      </w:pPr>
    </w:p>
    <w:p w:rsidR="0092115E" w:rsidRPr="00A60101" w:rsidRDefault="0092115E" w:rsidP="0092115E">
      <w:pPr>
        <w:jc w:val="center"/>
        <w:outlineLvl w:val="0"/>
        <w:rPr>
          <w:b/>
        </w:rPr>
      </w:pPr>
      <w:r w:rsidRPr="00A60101">
        <w:rPr>
          <w:b/>
        </w:rPr>
        <w:t>3. ПОРЯДОК СДАЧИ И ПРИЕМКИ УСЛУГ</w:t>
      </w:r>
    </w:p>
    <w:p w:rsidR="0092115E" w:rsidRDefault="0092115E" w:rsidP="0092115E">
      <w:pPr>
        <w:ind w:firstLine="720"/>
        <w:jc w:val="both"/>
      </w:pPr>
    </w:p>
    <w:p w:rsidR="0092115E" w:rsidRPr="00DD0800" w:rsidRDefault="0092115E" w:rsidP="0092115E">
      <w:pPr>
        <w:ind w:firstLine="720"/>
        <w:jc w:val="both"/>
      </w:pPr>
      <w:r w:rsidRPr="00DD0800">
        <w:t>3.1. 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w:t>
      </w:r>
      <w:r>
        <w:t xml:space="preserve"> и другие документы, предусмотренные договором</w:t>
      </w:r>
      <w:r w:rsidRPr="00DD0800">
        <w:t xml:space="preserve">. Отчетным периодом для целей настоящего </w:t>
      </w:r>
      <w:r>
        <w:t>Д</w:t>
      </w:r>
      <w:r w:rsidRPr="00DD0800">
        <w:t>оговора является календарный месяц.</w:t>
      </w:r>
    </w:p>
    <w:p w:rsidR="0092115E" w:rsidRPr="00DD0800" w:rsidRDefault="0092115E" w:rsidP="0092115E">
      <w:pPr>
        <w:tabs>
          <w:tab w:val="left" w:pos="821"/>
        </w:tabs>
        <w:ind w:firstLine="720"/>
        <w:jc w:val="both"/>
      </w:pPr>
      <w:r w:rsidRPr="00DD0800">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92115E" w:rsidRPr="00DD0800" w:rsidRDefault="0092115E" w:rsidP="0092115E">
      <w:pPr>
        <w:ind w:firstLine="720"/>
        <w:jc w:val="both"/>
        <w:rPr>
          <w:color w:val="000000"/>
        </w:rPr>
      </w:pPr>
      <w:r w:rsidRPr="00DD0800">
        <w:t xml:space="preserve">3.3. </w:t>
      </w:r>
      <w:proofErr w:type="gramStart"/>
      <w:r w:rsidRPr="00DD0800">
        <w:t xml:space="preserve">Акты сдачи-приемки, счета-фактуры, счета  и другие документы, связанные с исполнением настоящего </w:t>
      </w:r>
      <w:r>
        <w:t>Д</w:t>
      </w:r>
      <w:r w:rsidRPr="00DD0800">
        <w:t xml:space="preserve">оговора, направляются Исполнителем в по адресу: </w:t>
      </w:r>
      <w:r w:rsidRPr="00DD0800">
        <w:rPr>
          <w:color w:val="000000"/>
        </w:rPr>
        <w:t>г. Южно-Сахалинск, ул. Вокзальная, д. 54</w:t>
      </w:r>
      <w:r>
        <w:rPr>
          <w:color w:val="000000"/>
        </w:rPr>
        <w:t>-А</w:t>
      </w:r>
      <w:r w:rsidRPr="00DD0800">
        <w:rPr>
          <w:color w:val="000000"/>
        </w:rPr>
        <w:t>.</w:t>
      </w:r>
      <w:proofErr w:type="gramEnd"/>
    </w:p>
    <w:p w:rsidR="0092115E" w:rsidRPr="00DD0800" w:rsidRDefault="0092115E" w:rsidP="0092115E">
      <w:pPr>
        <w:autoSpaceDE w:val="0"/>
        <w:autoSpaceDN w:val="0"/>
        <w:adjustRightInd w:val="0"/>
        <w:ind w:firstLine="720"/>
        <w:jc w:val="both"/>
      </w:pPr>
      <w:r w:rsidRPr="00DD0800">
        <w:t>3.4. В случае мотивированного отказа Заказчика от приемки Услуг он вправе по своему выбору потребовать:</w:t>
      </w:r>
    </w:p>
    <w:p w:rsidR="0092115E" w:rsidRPr="00DD0800" w:rsidRDefault="0092115E" w:rsidP="0092115E">
      <w:pPr>
        <w:autoSpaceDE w:val="0"/>
        <w:autoSpaceDN w:val="0"/>
        <w:adjustRightInd w:val="0"/>
        <w:ind w:firstLine="720"/>
        <w:jc w:val="both"/>
      </w:pPr>
      <w:r w:rsidRPr="00DD0800">
        <w:t>безвозмездного устранения недостатков,</w:t>
      </w:r>
    </w:p>
    <w:p w:rsidR="0092115E" w:rsidRPr="00DD0800" w:rsidRDefault="0092115E" w:rsidP="0092115E">
      <w:pPr>
        <w:autoSpaceDE w:val="0"/>
        <w:autoSpaceDN w:val="0"/>
        <w:adjustRightInd w:val="0"/>
        <w:ind w:firstLine="720"/>
        <w:jc w:val="both"/>
      </w:pPr>
      <w:r w:rsidRPr="00DD0800">
        <w:t xml:space="preserve">соразмерного уменьшения  цены настоящего </w:t>
      </w:r>
      <w:r>
        <w:t>Д</w:t>
      </w:r>
      <w:r w:rsidRPr="00DD0800">
        <w:t>оговора,</w:t>
      </w:r>
    </w:p>
    <w:p w:rsidR="0092115E" w:rsidRDefault="0092115E" w:rsidP="0092115E">
      <w:pPr>
        <w:autoSpaceDE w:val="0"/>
        <w:autoSpaceDN w:val="0"/>
        <w:adjustRightInd w:val="0"/>
        <w:ind w:firstLine="720"/>
        <w:jc w:val="both"/>
      </w:pPr>
      <w:r w:rsidRPr="00DD0800">
        <w:t xml:space="preserve">указав требование и сроки его выполнения в мотивированном отказе, либо расторгнуть настоящий </w:t>
      </w:r>
      <w:r>
        <w:t>Д</w:t>
      </w:r>
      <w:r w:rsidRPr="00DD0800">
        <w:t xml:space="preserve">оговор с применением последствий, указанных в пункте </w:t>
      </w:r>
      <w:r>
        <w:t>9</w:t>
      </w:r>
      <w:r w:rsidRPr="00DD0800">
        <w:t xml:space="preserve">.5 настоящего </w:t>
      </w:r>
      <w:r>
        <w:t>Д</w:t>
      </w:r>
      <w:r w:rsidRPr="00DD0800">
        <w:t xml:space="preserve">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w:t>
      </w:r>
      <w:r>
        <w:t>Д</w:t>
      </w:r>
      <w:r w:rsidRPr="00DD0800">
        <w:t>оговора и применения п</w:t>
      </w:r>
      <w:r>
        <w:t>оследствий, указанных в пункте 9</w:t>
      </w:r>
      <w:r w:rsidRPr="00DD0800">
        <w:t xml:space="preserve">.5 настоящего </w:t>
      </w:r>
      <w:r>
        <w:t>Д</w:t>
      </w:r>
      <w:r w:rsidRPr="00DD0800">
        <w:t>оговора.</w:t>
      </w:r>
    </w:p>
    <w:p w:rsidR="0092115E" w:rsidRPr="00DD0800" w:rsidRDefault="0092115E" w:rsidP="0092115E">
      <w:pPr>
        <w:autoSpaceDE w:val="0"/>
        <w:autoSpaceDN w:val="0"/>
        <w:adjustRightInd w:val="0"/>
        <w:ind w:firstLine="720"/>
        <w:jc w:val="both"/>
      </w:pPr>
    </w:p>
    <w:p w:rsidR="0092115E" w:rsidRPr="00A60101" w:rsidRDefault="0092115E" w:rsidP="0092115E">
      <w:pPr>
        <w:jc w:val="center"/>
        <w:outlineLvl w:val="0"/>
        <w:rPr>
          <w:b/>
        </w:rPr>
      </w:pPr>
      <w:r w:rsidRPr="00A60101">
        <w:rPr>
          <w:b/>
        </w:rPr>
        <w:t>4. ПРАВА И ОБЯЗАННОСТИ СТОРОН</w:t>
      </w:r>
    </w:p>
    <w:p w:rsidR="0092115E" w:rsidRDefault="0092115E" w:rsidP="0092115E">
      <w:pPr>
        <w:ind w:firstLine="720"/>
        <w:jc w:val="both"/>
      </w:pPr>
    </w:p>
    <w:p w:rsidR="0092115E" w:rsidRPr="00DD0800" w:rsidRDefault="0092115E" w:rsidP="0092115E">
      <w:pPr>
        <w:ind w:firstLine="720"/>
        <w:jc w:val="both"/>
      </w:pPr>
      <w:r w:rsidRPr="00DD0800">
        <w:t>4.1. Исполнитель обязан:</w:t>
      </w:r>
    </w:p>
    <w:p w:rsidR="0092115E" w:rsidRPr="00DD0800" w:rsidRDefault="0092115E" w:rsidP="0092115E">
      <w:pPr>
        <w:ind w:firstLine="720"/>
        <w:jc w:val="both"/>
      </w:pPr>
      <w:r>
        <w:t>4.1.1. Оказывать У</w:t>
      </w:r>
      <w:r w:rsidRPr="00DD0800">
        <w:t xml:space="preserve">слуги в соответствии с требованиями настоящего </w:t>
      </w:r>
      <w:r>
        <w:t>Д</w:t>
      </w:r>
      <w:r w:rsidRPr="00DD0800">
        <w:t xml:space="preserve">оговора, законодательства Российской Федерации, требованиями, обычно предъявляемыми к данному виду </w:t>
      </w:r>
      <w:r>
        <w:t>У</w:t>
      </w:r>
      <w:r w:rsidRPr="00DD0800">
        <w:t>слуг</w:t>
      </w:r>
      <w:r w:rsidRPr="00DD0800">
        <w:rPr>
          <w:i/>
        </w:rPr>
        <w:t xml:space="preserve"> </w:t>
      </w:r>
      <w:r w:rsidRPr="00DD0800">
        <w:t xml:space="preserve">в предусмотренные настоящим </w:t>
      </w:r>
      <w:r>
        <w:t>Д</w:t>
      </w:r>
      <w:r w:rsidRPr="00DD0800">
        <w:t>оговором сроки.</w:t>
      </w:r>
    </w:p>
    <w:p w:rsidR="0092115E" w:rsidRDefault="0092115E" w:rsidP="0092115E">
      <w:pPr>
        <w:ind w:firstLine="720"/>
        <w:jc w:val="both"/>
      </w:pPr>
      <w:r w:rsidRPr="00DD0800">
        <w:t>4.1.</w:t>
      </w:r>
      <w:r>
        <w:t>2</w:t>
      </w:r>
      <w:r w:rsidRPr="00DD0800">
        <w:t xml:space="preserve">. Осуществлять оказание </w:t>
      </w:r>
      <w:r>
        <w:t>У</w:t>
      </w:r>
      <w:r w:rsidRPr="00DD0800">
        <w:t>слуг с привлечением квалифицированного персонала.</w:t>
      </w:r>
    </w:p>
    <w:p w:rsidR="0092115E" w:rsidRDefault="0092115E" w:rsidP="0092115E">
      <w:pPr>
        <w:ind w:firstLine="720"/>
        <w:jc w:val="both"/>
      </w:pPr>
      <w:r>
        <w:t>4.1.3</w:t>
      </w:r>
      <w:r w:rsidRPr="00DD0800">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92115E" w:rsidRPr="00BB4793" w:rsidRDefault="0092115E" w:rsidP="0092115E">
      <w:pPr>
        <w:ind w:firstLine="720"/>
        <w:jc w:val="both"/>
      </w:pPr>
      <w:r>
        <w:t xml:space="preserve">4.1.4. Осуществлять </w:t>
      </w:r>
      <w:r w:rsidRPr="00BB4793">
        <w:t>внепланов</w:t>
      </w:r>
      <w:r>
        <w:t>ую</w:t>
      </w:r>
      <w:r w:rsidRPr="00BB4793">
        <w:t xml:space="preserve"> </w:t>
      </w:r>
      <w:r>
        <w:t xml:space="preserve">дератизацию, </w:t>
      </w:r>
      <w:r w:rsidRPr="00BB4793">
        <w:t>дезинфекци</w:t>
      </w:r>
      <w:r>
        <w:t>ю</w:t>
      </w:r>
      <w:r w:rsidRPr="00BB4793">
        <w:t xml:space="preserve"> и дезинсекци</w:t>
      </w:r>
      <w:r>
        <w:t>ю</w:t>
      </w:r>
      <w:r w:rsidRPr="00BB4793">
        <w:t xml:space="preserve"> в вагонах по заявке Заказчика</w:t>
      </w:r>
      <w:r>
        <w:t xml:space="preserve"> (Приложение № 2)</w:t>
      </w:r>
      <w:r w:rsidRPr="00BB4793">
        <w:t>, подаваемой Исполнителю по факсимильной связи на номер_________________.</w:t>
      </w:r>
      <w:r>
        <w:t xml:space="preserve"> </w:t>
      </w:r>
      <w:r w:rsidRPr="00BB4793">
        <w:t>Срок выполнения заявки Заказчика</w:t>
      </w:r>
      <w:r w:rsidRPr="00BC251D">
        <w:t xml:space="preserve"> один день с момента получения заявки Исполнителем.</w:t>
      </w:r>
    </w:p>
    <w:p w:rsidR="0092115E" w:rsidRDefault="0092115E" w:rsidP="0092115E">
      <w:pPr>
        <w:ind w:firstLine="720"/>
        <w:jc w:val="both"/>
      </w:pPr>
      <w:r>
        <w:t>4.1.5</w:t>
      </w:r>
      <w:r w:rsidRPr="00DD0800">
        <w:t xml:space="preserve">. В течение </w:t>
      </w:r>
      <w:r>
        <w:t>3 (трех)</w:t>
      </w:r>
      <w:r w:rsidRPr="00DD0800">
        <w:t xml:space="preserve"> </w:t>
      </w:r>
      <w:r>
        <w:t>часов</w:t>
      </w:r>
      <w:r w:rsidRPr="00DD0800">
        <w:t xml:space="preserve"> информировать Заказчика об обстоятельствах, которые </w:t>
      </w:r>
      <w:r>
        <w:t>создают невозможность оказания У</w:t>
      </w:r>
      <w:r w:rsidRPr="00DD0800">
        <w:t>слуг.</w:t>
      </w:r>
    </w:p>
    <w:p w:rsidR="0092115E" w:rsidRPr="00BE5D61" w:rsidRDefault="0092115E" w:rsidP="0092115E">
      <w:pPr>
        <w:ind w:firstLine="720"/>
        <w:jc w:val="both"/>
      </w:pPr>
      <w:r>
        <w:t xml:space="preserve">4.1.6. </w:t>
      </w:r>
      <w:r w:rsidRPr="00BE5D61">
        <w:t>Предоставлять Заказчику в срок до 15 (пятнадцатого) числа месяца, следующего за отчетным полугодием акт сверки взаиморасчетов.</w:t>
      </w:r>
    </w:p>
    <w:p w:rsidR="0092115E" w:rsidRPr="00DD0800" w:rsidRDefault="0092115E" w:rsidP="0092115E">
      <w:pPr>
        <w:ind w:firstLine="709"/>
        <w:jc w:val="both"/>
      </w:pPr>
      <w:r w:rsidRPr="00DD0800">
        <w:t xml:space="preserve">4.2. Исполнитель не вправе привлекать к оказанию </w:t>
      </w:r>
      <w:r>
        <w:t>У</w:t>
      </w:r>
      <w:r w:rsidRPr="00DD0800">
        <w:t xml:space="preserve">слуг по настоящему </w:t>
      </w:r>
      <w:r>
        <w:t>Д</w:t>
      </w:r>
      <w:r w:rsidRPr="00DD0800">
        <w:t xml:space="preserve">оговору третьих лиц без согласования с Заказчиком. </w:t>
      </w:r>
    </w:p>
    <w:p w:rsidR="0092115E" w:rsidRPr="00DD0800" w:rsidRDefault="0092115E" w:rsidP="0092115E">
      <w:pPr>
        <w:ind w:firstLine="709"/>
        <w:jc w:val="both"/>
      </w:pPr>
      <w:r w:rsidRPr="00DD0800">
        <w:t xml:space="preserve">4.3. Заказчик обязан: </w:t>
      </w:r>
    </w:p>
    <w:p w:rsidR="0092115E" w:rsidRPr="00DD0800" w:rsidRDefault="0092115E" w:rsidP="0092115E">
      <w:pPr>
        <w:ind w:firstLine="709"/>
        <w:jc w:val="both"/>
      </w:pPr>
      <w:r>
        <w:t>4.3.1. Принять и оплатить У</w:t>
      </w:r>
      <w:r w:rsidRPr="00DD0800">
        <w:t xml:space="preserve">слуги в установленный срок в соответствии с условиями настоящего </w:t>
      </w:r>
      <w:r>
        <w:t>Д</w:t>
      </w:r>
      <w:r w:rsidRPr="00DD0800">
        <w:t>оговора.</w:t>
      </w:r>
    </w:p>
    <w:p w:rsidR="0092115E" w:rsidRPr="00DD0800" w:rsidRDefault="0092115E" w:rsidP="0092115E">
      <w:pPr>
        <w:ind w:firstLine="709"/>
        <w:jc w:val="both"/>
      </w:pPr>
      <w:r w:rsidRPr="00DD0800">
        <w:t>4.3.</w:t>
      </w:r>
      <w:r>
        <w:t>2</w:t>
      </w:r>
      <w:r w:rsidRPr="00DD0800">
        <w:t xml:space="preserve">. Информировать Исполнителя о претензиях к качеству оказываемых </w:t>
      </w:r>
      <w:r>
        <w:t>У</w:t>
      </w:r>
      <w:r w:rsidRPr="00DD0800">
        <w:t>слуг.</w:t>
      </w:r>
    </w:p>
    <w:p w:rsidR="0092115E" w:rsidRPr="00DD0800" w:rsidRDefault="0092115E" w:rsidP="0092115E">
      <w:pPr>
        <w:ind w:right="-5" w:firstLine="709"/>
        <w:jc w:val="both"/>
      </w:pPr>
      <w:r w:rsidRPr="00DD0800">
        <w:t xml:space="preserve">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w:t>
      </w:r>
      <w:r>
        <w:t>Д</w:t>
      </w:r>
      <w:r w:rsidRPr="00DD0800">
        <w:t>оговору.</w:t>
      </w:r>
    </w:p>
    <w:p w:rsidR="0092115E" w:rsidRPr="00DD0800" w:rsidRDefault="0092115E" w:rsidP="0092115E">
      <w:pPr>
        <w:ind w:right="-5" w:firstLine="709"/>
        <w:jc w:val="both"/>
      </w:pPr>
      <w:r w:rsidRPr="00DD0800">
        <w:t xml:space="preserve">4.5. Заказчик или его представитель имеет право в любое время проверять объем и качество оказываемых по настоящему </w:t>
      </w:r>
      <w:r>
        <w:t>Д</w:t>
      </w:r>
      <w:r w:rsidRPr="00DD0800">
        <w:t xml:space="preserve">оговору </w:t>
      </w:r>
      <w:r>
        <w:t>У</w:t>
      </w:r>
      <w:r w:rsidRPr="00DD0800">
        <w:t>слуг</w:t>
      </w:r>
      <w:r>
        <w:t>, а также квалификацию персонала, участвующего в оказании Услуг</w:t>
      </w:r>
      <w:r w:rsidRPr="00DD0800">
        <w:t>.</w:t>
      </w:r>
    </w:p>
    <w:p w:rsidR="0092115E" w:rsidRDefault="0092115E" w:rsidP="0092115E">
      <w:pPr>
        <w:ind w:right="-5" w:firstLine="709"/>
        <w:jc w:val="both"/>
      </w:pPr>
      <w:r w:rsidRPr="00DD0800">
        <w:t xml:space="preserve">4.6. Обо всех изменениях сведений, указанных в разделе 12 настоящего </w:t>
      </w:r>
      <w:r>
        <w:t>Д</w:t>
      </w:r>
      <w:r w:rsidRPr="00DD0800">
        <w:t xml:space="preserve">оговора, стороны обязуются известить друг друга в течение 5 (пяти) рабочих дней с даты их изменения. </w:t>
      </w:r>
    </w:p>
    <w:p w:rsidR="0092115E" w:rsidRPr="00A60101" w:rsidRDefault="0092115E" w:rsidP="0092115E">
      <w:pPr>
        <w:jc w:val="center"/>
        <w:rPr>
          <w:b/>
        </w:rPr>
      </w:pPr>
      <w:r w:rsidRPr="00A60101">
        <w:rPr>
          <w:b/>
        </w:rPr>
        <w:t>5. ОТВЕТСТВЕННОСТЬ СТОРОН</w:t>
      </w:r>
    </w:p>
    <w:p w:rsidR="0092115E" w:rsidRDefault="0092115E" w:rsidP="0092115E">
      <w:pPr>
        <w:ind w:firstLine="720"/>
        <w:jc w:val="both"/>
      </w:pPr>
    </w:p>
    <w:p w:rsidR="0092115E" w:rsidRPr="00DD0800" w:rsidRDefault="0092115E" w:rsidP="0092115E">
      <w:pPr>
        <w:ind w:firstLine="720"/>
        <w:jc w:val="both"/>
      </w:pPr>
      <w:r>
        <w:t>5</w:t>
      </w:r>
      <w:r w:rsidRPr="00DD0800">
        <w:t xml:space="preserve">.1. Исполнитель несет ответственность перед Заказчиком за действия своих </w:t>
      </w:r>
      <w:r>
        <w:t>работ</w:t>
      </w:r>
      <w:r w:rsidRPr="00DD0800">
        <w:t>ников, а так же привлекаемых им к о</w:t>
      </w:r>
      <w:r>
        <w:t>казанию У</w:t>
      </w:r>
      <w:r w:rsidRPr="00DD0800">
        <w:t>слуг третьих лиц как за собственные действия.</w:t>
      </w:r>
    </w:p>
    <w:p w:rsidR="0092115E" w:rsidRPr="00DD0800" w:rsidRDefault="0092115E" w:rsidP="0092115E">
      <w:pPr>
        <w:ind w:firstLine="720"/>
        <w:jc w:val="both"/>
      </w:pPr>
      <w:r>
        <w:t>5</w:t>
      </w:r>
      <w:r w:rsidRPr="00DD0800">
        <w:t xml:space="preserve">.2. В случае нарушения сроков или периодичности оказания </w:t>
      </w:r>
      <w:r>
        <w:t>У</w:t>
      </w:r>
      <w:r w:rsidRPr="00DD0800">
        <w:t xml:space="preserve">слуг, предусмотренных в Приложении № 1, Исполнитель уплачивает Заказчику неустойку в размере 1% от стоимости оказанных </w:t>
      </w:r>
      <w:r>
        <w:t>У</w:t>
      </w:r>
      <w:r w:rsidRPr="00DD0800">
        <w:t>слуг в отчетном периоде  за кажд</w:t>
      </w:r>
      <w:r>
        <w:t>ое нарушение</w:t>
      </w:r>
      <w:r w:rsidRPr="00DD0800">
        <w:t xml:space="preserve">, но не более 10,0 % от стоимости </w:t>
      </w:r>
      <w:r>
        <w:t>У</w:t>
      </w:r>
      <w:r w:rsidRPr="00DD0800">
        <w:t>слуг в отчетном периоде.</w:t>
      </w:r>
    </w:p>
    <w:p w:rsidR="0092115E" w:rsidRPr="00DD0800" w:rsidRDefault="0092115E" w:rsidP="0092115E">
      <w:pPr>
        <w:widowControl w:val="0"/>
        <w:autoSpaceDE w:val="0"/>
        <w:autoSpaceDN w:val="0"/>
        <w:adjustRightInd w:val="0"/>
        <w:ind w:right="-6" w:firstLine="720"/>
        <w:jc w:val="both"/>
      </w:pPr>
      <w:r>
        <w:t>5</w:t>
      </w:r>
      <w:r w:rsidRPr="00DD0800">
        <w:t xml:space="preserve">.3. В случае неисполнения или ненадлежащего исполнения условий настоящего </w:t>
      </w:r>
      <w:r>
        <w:t>Д</w:t>
      </w:r>
      <w:r w:rsidRPr="00DD0800">
        <w:t xml:space="preserve">оговора, несоответствия </w:t>
      </w:r>
      <w:r>
        <w:t>У</w:t>
      </w:r>
      <w:r w:rsidRPr="00DD0800">
        <w:t xml:space="preserve">слуг условиям Договора Исполнитель уплачивает Заказчику штраф в размере 10,0 % от стоимости </w:t>
      </w:r>
      <w:r>
        <w:t>У</w:t>
      </w:r>
      <w:r w:rsidRPr="00DD0800">
        <w:t xml:space="preserve">слуг по </w:t>
      </w:r>
      <w:r>
        <w:t>Д</w:t>
      </w:r>
      <w:r w:rsidRPr="00DD0800">
        <w:t>оговору в отчетном периоде.</w:t>
      </w:r>
    </w:p>
    <w:p w:rsidR="0092115E" w:rsidRPr="00DD0800" w:rsidRDefault="0092115E" w:rsidP="0092115E">
      <w:pPr>
        <w:widowControl w:val="0"/>
        <w:autoSpaceDE w:val="0"/>
        <w:autoSpaceDN w:val="0"/>
        <w:adjustRightInd w:val="0"/>
        <w:ind w:right="-6" w:firstLine="720"/>
        <w:jc w:val="both"/>
      </w:pPr>
      <w:r w:rsidRPr="00DD0800">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92115E" w:rsidRPr="00DD0800" w:rsidRDefault="0092115E" w:rsidP="0092115E">
      <w:pPr>
        <w:widowControl w:val="0"/>
        <w:autoSpaceDE w:val="0"/>
        <w:autoSpaceDN w:val="0"/>
        <w:adjustRightInd w:val="0"/>
        <w:ind w:right="-6" w:firstLine="720"/>
        <w:jc w:val="both"/>
      </w:pPr>
      <w:r>
        <w:t>5</w:t>
      </w:r>
      <w:r w:rsidRPr="00DD0800">
        <w:t xml:space="preserve">.4. В </w:t>
      </w:r>
      <w:proofErr w:type="gramStart"/>
      <w:r w:rsidRPr="00DD0800">
        <w:t>случае</w:t>
      </w:r>
      <w:proofErr w:type="gramEnd"/>
      <w:r w:rsidRPr="00DD0800">
        <w:t xml:space="preserve"> сообщения третьим лицам конфиденциальной информации, Исполнитель возмещает Заказчику убытки и уплачивает штраф в размере 5,0% от цены настоящего </w:t>
      </w:r>
      <w:r>
        <w:t>Д</w:t>
      </w:r>
      <w:r w:rsidRPr="00DD0800">
        <w:t>оговора.</w:t>
      </w:r>
    </w:p>
    <w:p w:rsidR="0092115E" w:rsidRPr="00DD0800" w:rsidRDefault="0092115E" w:rsidP="0092115E">
      <w:pPr>
        <w:widowControl w:val="0"/>
        <w:autoSpaceDE w:val="0"/>
        <w:autoSpaceDN w:val="0"/>
        <w:adjustRightInd w:val="0"/>
        <w:ind w:right="-6" w:firstLine="720"/>
        <w:jc w:val="both"/>
      </w:pPr>
      <w:r>
        <w:t>5</w:t>
      </w:r>
      <w:r w:rsidRPr="00DD0800">
        <w:t xml:space="preserve">.5. Заказчик не несет ответственность за несоблюдение </w:t>
      </w:r>
      <w:r>
        <w:t>работ</w:t>
      </w:r>
      <w:r w:rsidRPr="00DD0800">
        <w:t xml:space="preserve">никами Исполнителя и привлеченными им для оказания </w:t>
      </w:r>
      <w:r>
        <w:t>У</w:t>
      </w:r>
      <w:r w:rsidRPr="00DD0800">
        <w:t xml:space="preserve">слуг по настоящему </w:t>
      </w:r>
      <w:r>
        <w:t>Д</w:t>
      </w:r>
      <w:r w:rsidRPr="00DD0800">
        <w:t>оговору лицами техники безопасности, правил пожарной безопаснос</w:t>
      </w:r>
      <w:r>
        <w:t>ти на объектах Заказчика, а так</w:t>
      </w:r>
      <w:r w:rsidRPr="00DD0800">
        <w:t xml:space="preserve">же за ущерб причиненный </w:t>
      </w:r>
      <w:r>
        <w:t>работ</w:t>
      </w:r>
      <w:r w:rsidRPr="00DD0800">
        <w:t>никами Исполнителя третьим лицам.</w:t>
      </w:r>
    </w:p>
    <w:p w:rsidR="0092115E" w:rsidRPr="00DD0800" w:rsidRDefault="0092115E" w:rsidP="0092115E">
      <w:pPr>
        <w:pStyle w:val="a9"/>
        <w:ind w:right="-1" w:firstLine="708"/>
        <w:jc w:val="both"/>
        <w:rPr>
          <w:sz w:val="24"/>
          <w:szCs w:val="24"/>
        </w:rPr>
      </w:pPr>
      <w:r>
        <w:rPr>
          <w:sz w:val="24"/>
          <w:szCs w:val="24"/>
        </w:rPr>
        <w:t>5</w:t>
      </w:r>
      <w:r w:rsidRPr="00DD0800">
        <w:rPr>
          <w:sz w:val="24"/>
          <w:szCs w:val="24"/>
        </w:rPr>
        <w:t>.6.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92115E" w:rsidRPr="00DD0800" w:rsidRDefault="0092115E" w:rsidP="0092115E">
      <w:pPr>
        <w:pStyle w:val="a9"/>
        <w:ind w:right="-1" w:firstLine="708"/>
        <w:jc w:val="both"/>
        <w:rPr>
          <w:sz w:val="24"/>
          <w:szCs w:val="24"/>
        </w:rPr>
      </w:pPr>
      <w:r>
        <w:rPr>
          <w:sz w:val="24"/>
          <w:szCs w:val="24"/>
        </w:rPr>
        <w:t>5</w:t>
      </w:r>
      <w:r w:rsidRPr="00DD0800">
        <w:rPr>
          <w:sz w:val="24"/>
          <w:szCs w:val="24"/>
        </w:rPr>
        <w:t>.</w:t>
      </w:r>
      <w:r>
        <w:rPr>
          <w:sz w:val="24"/>
          <w:szCs w:val="24"/>
        </w:rPr>
        <w:t>7</w:t>
      </w:r>
      <w:r w:rsidRPr="00DD0800">
        <w:rPr>
          <w:sz w:val="24"/>
          <w:szCs w:val="24"/>
        </w:rPr>
        <w:t xml:space="preserve">. Исполнитель возмещает Заказчику ущерб, причиненный действиями персонала исполнителя или иными лицами, привлеченными для оказания </w:t>
      </w:r>
      <w:r>
        <w:rPr>
          <w:sz w:val="24"/>
          <w:szCs w:val="24"/>
        </w:rPr>
        <w:t>У</w:t>
      </w:r>
      <w:r w:rsidRPr="00DD0800">
        <w:rPr>
          <w:sz w:val="24"/>
          <w:szCs w:val="24"/>
        </w:rPr>
        <w:t xml:space="preserve">слуг по настоящему </w:t>
      </w:r>
      <w:r>
        <w:rPr>
          <w:sz w:val="24"/>
          <w:szCs w:val="24"/>
        </w:rPr>
        <w:t>Д</w:t>
      </w:r>
      <w:r w:rsidRPr="00DD0800">
        <w:rPr>
          <w:sz w:val="24"/>
          <w:szCs w:val="24"/>
        </w:rPr>
        <w:t xml:space="preserve">оговору, имуществу Заказчика (имуществу </w:t>
      </w:r>
      <w:r>
        <w:rPr>
          <w:sz w:val="24"/>
          <w:szCs w:val="24"/>
        </w:rPr>
        <w:t>работ</w:t>
      </w:r>
      <w:r w:rsidRPr="00DD0800">
        <w:rPr>
          <w:sz w:val="24"/>
          <w:szCs w:val="24"/>
        </w:rPr>
        <w:t>ников Заказчика).</w:t>
      </w:r>
    </w:p>
    <w:p w:rsidR="0092115E" w:rsidRPr="00DD0800" w:rsidRDefault="0092115E" w:rsidP="0092115E">
      <w:pPr>
        <w:pStyle w:val="a9"/>
        <w:ind w:firstLine="720"/>
        <w:jc w:val="both"/>
        <w:rPr>
          <w:b/>
          <w:sz w:val="24"/>
          <w:szCs w:val="24"/>
        </w:rPr>
      </w:pPr>
      <w:r>
        <w:rPr>
          <w:sz w:val="24"/>
          <w:szCs w:val="24"/>
        </w:rPr>
        <w:t>5</w:t>
      </w:r>
      <w:r w:rsidRPr="00DD0800">
        <w:rPr>
          <w:sz w:val="24"/>
          <w:szCs w:val="24"/>
        </w:rPr>
        <w:t>.</w:t>
      </w:r>
      <w:r>
        <w:rPr>
          <w:sz w:val="24"/>
          <w:szCs w:val="24"/>
        </w:rPr>
        <w:t>8</w:t>
      </w:r>
      <w:r w:rsidRPr="00DD0800">
        <w:rPr>
          <w:sz w:val="24"/>
          <w:szCs w:val="24"/>
        </w:rPr>
        <w:t xml:space="preserve">. Перечисленные в настоящем </w:t>
      </w:r>
      <w:r>
        <w:rPr>
          <w:sz w:val="24"/>
          <w:szCs w:val="24"/>
        </w:rPr>
        <w:t>Д</w:t>
      </w:r>
      <w:r w:rsidRPr="00DD0800">
        <w:rPr>
          <w:sz w:val="24"/>
          <w:szCs w:val="24"/>
        </w:rPr>
        <w:t>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D0800">
        <w:rPr>
          <w:b/>
          <w:sz w:val="24"/>
          <w:szCs w:val="24"/>
        </w:rPr>
        <w:t xml:space="preserve"> </w:t>
      </w:r>
    </w:p>
    <w:p w:rsidR="0092115E" w:rsidRPr="00DD0800" w:rsidRDefault="0092115E" w:rsidP="0092115E">
      <w:pPr>
        <w:pStyle w:val="3"/>
        <w:spacing w:after="0"/>
        <w:ind w:firstLine="720"/>
        <w:jc w:val="both"/>
        <w:rPr>
          <w:sz w:val="24"/>
          <w:szCs w:val="24"/>
        </w:rPr>
      </w:pPr>
      <w:r>
        <w:rPr>
          <w:sz w:val="24"/>
          <w:szCs w:val="24"/>
        </w:rPr>
        <w:t>5</w:t>
      </w:r>
      <w:r w:rsidRPr="00DD0800">
        <w:rPr>
          <w:sz w:val="24"/>
          <w:szCs w:val="24"/>
        </w:rPr>
        <w:t>.</w:t>
      </w:r>
      <w:r>
        <w:rPr>
          <w:sz w:val="24"/>
          <w:szCs w:val="24"/>
        </w:rPr>
        <w:t>9</w:t>
      </w:r>
      <w:r w:rsidRPr="00DD0800">
        <w:rPr>
          <w:sz w:val="24"/>
          <w:szCs w:val="24"/>
        </w:rPr>
        <w:t>.</w:t>
      </w:r>
      <w:r w:rsidRPr="00DD0800">
        <w:rPr>
          <w:b/>
          <w:i/>
          <w:sz w:val="24"/>
          <w:szCs w:val="24"/>
        </w:rPr>
        <w:t xml:space="preserve"> </w:t>
      </w:r>
      <w:r w:rsidRPr="00DD0800">
        <w:rPr>
          <w:sz w:val="24"/>
          <w:szCs w:val="24"/>
        </w:rPr>
        <w:t xml:space="preserve">В случаях, не предусмотренных настоящим </w:t>
      </w:r>
      <w:r>
        <w:rPr>
          <w:sz w:val="24"/>
          <w:szCs w:val="24"/>
        </w:rPr>
        <w:t>Д</w:t>
      </w:r>
      <w:r w:rsidRPr="00DD0800">
        <w:rPr>
          <w:sz w:val="24"/>
          <w:szCs w:val="24"/>
        </w:rPr>
        <w:t xml:space="preserve">оговором, за неисполнение или ненадлежащее исполнение своих обязательств по настоящему </w:t>
      </w:r>
      <w:r>
        <w:rPr>
          <w:sz w:val="24"/>
          <w:szCs w:val="24"/>
        </w:rPr>
        <w:t>Д</w:t>
      </w:r>
      <w:r w:rsidRPr="00DD0800">
        <w:rPr>
          <w:sz w:val="24"/>
          <w:szCs w:val="24"/>
        </w:rPr>
        <w:t>оговору стороны несут ответственность в соответствии с законодательством Российской Федерации.</w:t>
      </w:r>
    </w:p>
    <w:p w:rsidR="0092115E" w:rsidRDefault="0092115E" w:rsidP="0092115E">
      <w:pPr>
        <w:pStyle w:val="3"/>
        <w:spacing w:after="0"/>
        <w:ind w:firstLine="720"/>
        <w:jc w:val="both"/>
        <w:rPr>
          <w:sz w:val="24"/>
          <w:szCs w:val="24"/>
        </w:rPr>
      </w:pPr>
      <w:r>
        <w:rPr>
          <w:sz w:val="24"/>
          <w:szCs w:val="24"/>
        </w:rPr>
        <w:t>5</w:t>
      </w:r>
      <w:r w:rsidRPr="00DD0800">
        <w:rPr>
          <w:sz w:val="24"/>
          <w:szCs w:val="24"/>
        </w:rPr>
        <w:t>.1</w:t>
      </w:r>
      <w:r>
        <w:rPr>
          <w:sz w:val="24"/>
          <w:szCs w:val="24"/>
        </w:rPr>
        <w:t>0</w:t>
      </w:r>
      <w:r w:rsidRPr="00DD0800">
        <w:rPr>
          <w:sz w:val="24"/>
          <w:szCs w:val="24"/>
        </w:rPr>
        <w:t xml:space="preserve">. Уплата Исполнителем неустойки и возмещение убытков не освобождают Исполнителя от выполнения обязательств в натуре по настоящему </w:t>
      </w:r>
      <w:r>
        <w:rPr>
          <w:sz w:val="24"/>
          <w:szCs w:val="24"/>
        </w:rPr>
        <w:t>Д</w:t>
      </w:r>
      <w:r w:rsidRPr="00DD0800">
        <w:rPr>
          <w:sz w:val="24"/>
          <w:szCs w:val="24"/>
        </w:rPr>
        <w:t>оговору.</w:t>
      </w:r>
    </w:p>
    <w:p w:rsidR="0092115E" w:rsidRDefault="0092115E" w:rsidP="0092115E">
      <w:pPr>
        <w:ind w:right="-5" w:firstLine="567"/>
        <w:jc w:val="center"/>
        <w:rPr>
          <w:b/>
        </w:rPr>
      </w:pPr>
    </w:p>
    <w:p w:rsidR="0092115E" w:rsidRPr="00A60101" w:rsidRDefault="0092115E" w:rsidP="0092115E">
      <w:pPr>
        <w:ind w:right="-5" w:firstLine="567"/>
        <w:jc w:val="center"/>
        <w:rPr>
          <w:b/>
        </w:rPr>
      </w:pPr>
      <w:r w:rsidRPr="00A60101">
        <w:rPr>
          <w:b/>
        </w:rPr>
        <w:t>6. РАЗРЕШЕНИЕ СПОРОВ</w:t>
      </w:r>
    </w:p>
    <w:p w:rsidR="0092115E" w:rsidRDefault="0092115E" w:rsidP="0092115E">
      <w:pPr>
        <w:ind w:right="-5" w:firstLine="567"/>
        <w:jc w:val="both"/>
      </w:pPr>
    </w:p>
    <w:p w:rsidR="0092115E" w:rsidRPr="00DD0800" w:rsidRDefault="0092115E" w:rsidP="0092115E">
      <w:pPr>
        <w:ind w:right="-5" w:firstLine="709"/>
        <w:jc w:val="both"/>
      </w:pPr>
      <w:r w:rsidRPr="00DD0800">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115E" w:rsidRPr="00DD0800" w:rsidRDefault="0092115E" w:rsidP="0092115E">
      <w:pPr>
        <w:ind w:right="-5" w:firstLine="709"/>
        <w:jc w:val="both"/>
      </w:pPr>
      <w:r w:rsidRPr="00DD0800">
        <w:t xml:space="preserve">6.2. Если Стороны не придут к соглашению путем переговоров, все споры рассматриваются в претензионном порядке. Срок рассмотрения претензии </w:t>
      </w:r>
      <w:r>
        <w:t>–</w:t>
      </w:r>
      <w:r w:rsidRPr="00DD0800">
        <w:t xml:space="preserve"> три недели с даты ее получения.</w:t>
      </w:r>
    </w:p>
    <w:p w:rsidR="0092115E" w:rsidRDefault="0092115E" w:rsidP="0092115E">
      <w:pPr>
        <w:ind w:right="-5" w:firstLine="709"/>
        <w:jc w:val="both"/>
      </w:pPr>
      <w:r w:rsidRPr="00DD0800">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2115E" w:rsidRDefault="0092115E" w:rsidP="0092115E">
      <w:pPr>
        <w:ind w:right="-5" w:firstLine="567"/>
        <w:jc w:val="both"/>
      </w:pPr>
    </w:p>
    <w:p w:rsidR="0092115E" w:rsidRPr="00A60101" w:rsidRDefault="0092115E" w:rsidP="0092115E">
      <w:pPr>
        <w:shd w:val="clear" w:color="auto" w:fill="FFFFFF"/>
        <w:ind w:right="-35" w:firstLine="709"/>
        <w:jc w:val="center"/>
        <w:rPr>
          <w:b/>
        </w:rPr>
      </w:pPr>
      <w:r w:rsidRPr="00A60101">
        <w:rPr>
          <w:b/>
        </w:rPr>
        <w:t>7. АНТИКОРРУПЦИОННАЯ ОГОВОРКА</w:t>
      </w:r>
    </w:p>
    <w:p w:rsidR="0092115E" w:rsidRDefault="0092115E" w:rsidP="0092115E">
      <w:pPr>
        <w:ind w:firstLine="540"/>
        <w:jc w:val="both"/>
      </w:pPr>
    </w:p>
    <w:p w:rsidR="0092115E" w:rsidRPr="00A60101" w:rsidRDefault="0092115E" w:rsidP="0092115E">
      <w:pPr>
        <w:ind w:firstLine="540"/>
        <w:jc w:val="both"/>
      </w:pPr>
      <w:r w:rsidRPr="00A60101">
        <w:t xml:space="preserve">7.1. </w:t>
      </w:r>
      <w:proofErr w:type="gramStart"/>
      <w:r w:rsidRPr="00A60101">
        <w:t xml:space="preserve">При исполнении своих обязательств по Договору, Стороны, их аффилированные лица, </w:t>
      </w:r>
      <w:r>
        <w:t>работ</w:t>
      </w:r>
      <w:r w:rsidRPr="00A60101">
        <w:t>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A60101">
        <w:t xml:space="preserve"> </w:t>
      </w:r>
      <w:proofErr w:type="gramStart"/>
      <w:r w:rsidRPr="00A60101">
        <w:t xml:space="preserve">При исполнении своих обязательств по Договору, Стороны, их аффилированные лица, </w:t>
      </w:r>
      <w:r>
        <w:t>работ</w:t>
      </w:r>
      <w:r w:rsidRPr="00A60101">
        <w:t>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2115E" w:rsidRDefault="0092115E" w:rsidP="0092115E">
      <w:pPr>
        <w:ind w:firstLine="540"/>
        <w:jc w:val="both"/>
      </w:pPr>
      <w:r w:rsidRPr="00A60101">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A60101">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w:t>
      </w:r>
      <w:r>
        <w:t>работ</w:t>
      </w:r>
      <w:r w:rsidRPr="00A60101">
        <w:t>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60101">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2115E" w:rsidRDefault="0092115E" w:rsidP="0092115E">
      <w:pPr>
        <w:shd w:val="clear" w:color="auto" w:fill="FFFFFF"/>
        <w:ind w:right="-35" w:firstLine="709"/>
        <w:jc w:val="center"/>
        <w:rPr>
          <w:b/>
          <w:bCs/>
          <w:spacing w:val="-5"/>
          <w:sz w:val="25"/>
          <w:szCs w:val="25"/>
        </w:rPr>
      </w:pPr>
    </w:p>
    <w:p w:rsidR="0092115E" w:rsidRPr="00987948" w:rsidRDefault="0092115E" w:rsidP="0092115E">
      <w:pPr>
        <w:shd w:val="clear" w:color="auto" w:fill="FFFFFF"/>
        <w:ind w:right="-35" w:firstLine="709"/>
        <w:jc w:val="center"/>
        <w:rPr>
          <w:b/>
        </w:rPr>
      </w:pPr>
      <w:r w:rsidRPr="00987948">
        <w:rPr>
          <w:b/>
          <w:bCs/>
          <w:spacing w:val="-5"/>
        </w:rPr>
        <w:t>8</w:t>
      </w:r>
      <w:r w:rsidRPr="00987948">
        <w:rPr>
          <w:b/>
        </w:rPr>
        <w:t>. НАЛОГОВАЯ ОГОВОРКА</w:t>
      </w:r>
    </w:p>
    <w:p w:rsidR="0092115E" w:rsidRPr="00987948" w:rsidRDefault="0092115E" w:rsidP="0092115E">
      <w:pPr>
        <w:shd w:val="clear" w:color="auto" w:fill="FFFFFF"/>
        <w:ind w:right="-35" w:firstLine="709"/>
        <w:jc w:val="center"/>
        <w:rPr>
          <w:b/>
        </w:rPr>
      </w:pPr>
    </w:p>
    <w:p w:rsidR="0092115E" w:rsidRPr="00987948" w:rsidRDefault="0092115E" w:rsidP="0092115E">
      <w:pPr>
        <w:ind w:firstLine="709"/>
        <w:jc w:val="both"/>
      </w:pPr>
      <w:r w:rsidRPr="00987948">
        <w:t>8.1. Исполнитель гарантирует, что:</w:t>
      </w:r>
    </w:p>
    <w:p w:rsidR="0092115E" w:rsidRPr="00987948" w:rsidRDefault="0092115E" w:rsidP="0092115E">
      <w:pPr>
        <w:ind w:firstLine="709"/>
        <w:jc w:val="both"/>
      </w:pPr>
      <w:r w:rsidRPr="00987948">
        <w:t>зарегистрирован в ЕГРЮЛ надлежащим образом;</w:t>
      </w:r>
    </w:p>
    <w:p w:rsidR="0092115E" w:rsidRPr="00987948" w:rsidRDefault="0092115E" w:rsidP="0092115E">
      <w:pPr>
        <w:ind w:firstLine="709"/>
        <w:jc w:val="both"/>
      </w:pPr>
      <w:r w:rsidRPr="0098794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2115E" w:rsidRPr="00987948" w:rsidRDefault="0092115E" w:rsidP="0092115E">
      <w:pPr>
        <w:ind w:firstLine="709"/>
        <w:jc w:val="both"/>
      </w:pPr>
      <w:r w:rsidRPr="0098794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2115E" w:rsidRPr="00987948" w:rsidRDefault="0092115E" w:rsidP="0092115E">
      <w:pPr>
        <w:ind w:firstLine="709"/>
        <w:jc w:val="both"/>
      </w:pPr>
      <w:r w:rsidRPr="0098794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2115E" w:rsidRPr="00987948" w:rsidRDefault="0092115E" w:rsidP="0092115E">
      <w:pPr>
        <w:ind w:firstLine="709"/>
        <w:jc w:val="both"/>
      </w:pPr>
      <w:r w:rsidRPr="0098794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2115E" w:rsidRPr="00987948" w:rsidRDefault="0092115E" w:rsidP="0092115E">
      <w:pPr>
        <w:ind w:firstLine="709"/>
        <w:jc w:val="both"/>
      </w:pPr>
      <w:r w:rsidRPr="0098794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2115E" w:rsidRPr="00987948" w:rsidRDefault="0092115E" w:rsidP="0092115E">
      <w:pPr>
        <w:ind w:firstLine="709"/>
        <w:jc w:val="both"/>
      </w:pPr>
      <w:r w:rsidRPr="0098794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2115E" w:rsidRPr="00987948" w:rsidRDefault="0092115E" w:rsidP="0092115E">
      <w:pPr>
        <w:ind w:firstLine="709"/>
        <w:jc w:val="both"/>
      </w:pPr>
      <w:proofErr w:type="gramStart"/>
      <w:r w:rsidRPr="0098794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2115E" w:rsidRPr="00987948" w:rsidRDefault="0092115E" w:rsidP="0092115E">
      <w:pPr>
        <w:ind w:firstLine="709"/>
        <w:jc w:val="both"/>
      </w:pPr>
      <w:r w:rsidRPr="00987948">
        <w:t>своевременно и в полном объеме уплачивает налоги, сборы и страховые взносы;</w:t>
      </w:r>
    </w:p>
    <w:p w:rsidR="0092115E" w:rsidRPr="00987948" w:rsidRDefault="0092115E" w:rsidP="0092115E">
      <w:pPr>
        <w:ind w:firstLine="709"/>
        <w:jc w:val="both"/>
      </w:pPr>
      <w:r w:rsidRPr="00987948">
        <w:t xml:space="preserve">отражает в налоговой отчетности по НДС все суммы НДС, предъявленные Заказчику; </w:t>
      </w:r>
    </w:p>
    <w:p w:rsidR="0092115E" w:rsidRPr="00987948" w:rsidRDefault="0092115E" w:rsidP="0092115E">
      <w:pPr>
        <w:ind w:firstLine="709"/>
        <w:jc w:val="both"/>
      </w:pPr>
      <w:r w:rsidRPr="00987948">
        <w:t>лица, подписывающие от его имени первичные документы и счета-фактуры, имеют на это все необходимые полномочия и доверенности.</w:t>
      </w:r>
    </w:p>
    <w:p w:rsidR="0092115E" w:rsidRPr="00987948" w:rsidRDefault="0092115E" w:rsidP="0092115E">
      <w:pPr>
        <w:ind w:firstLine="709"/>
        <w:jc w:val="both"/>
      </w:pPr>
      <w:r w:rsidRPr="00987948">
        <w:t>8.2. Если Исполнитель  нарушит гарантии (любую одну, несколько или все вместе), указанные в пункте 8.1 настоящего раздела,  и это повлечет:</w:t>
      </w:r>
    </w:p>
    <w:p w:rsidR="0092115E" w:rsidRPr="00987948" w:rsidRDefault="0092115E" w:rsidP="0092115E">
      <w:pPr>
        <w:ind w:firstLine="709"/>
        <w:jc w:val="both"/>
      </w:pPr>
      <w:r w:rsidRPr="00987948">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7948">
        <w:t>и(</w:t>
      </w:r>
      <w:proofErr w:type="gramEnd"/>
      <w:r w:rsidRPr="00987948">
        <w:t>или)</w:t>
      </w:r>
    </w:p>
    <w:p w:rsidR="0092115E" w:rsidRPr="00987948" w:rsidRDefault="0092115E" w:rsidP="0092115E">
      <w:pPr>
        <w:ind w:firstLine="709"/>
        <w:jc w:val="both"/>
      </w:pPr>
      <w:proofErr w:type="gramStart"/>
      <w:r w:rsidRPr="00987948">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2115E" w:rsidRPr="00987948" w:rsidRDefault="0092115E" w:rsidP="0092115E">
      <w:pPr>
        <w:ind w:firstLine="709"/>
        <w:jc w:val="both"/>
      </w:pPr>
      <w:r w:rsidRPr="00987948">
        <w:t xml:space="preserve">то Исполнитель обязуется возместить Заказчику убытки, который последний понес вследствие таких нарушений. </w:t>
      </w:r>
    </w:p>
    <w:p w:rsidR="0092115E" w:rsidRPr="00987948" w:rsidRDefault="0092115E" w:rsidP="0092115E">
      <w:pPr>
        <w:ind w:firstLine="709"/>
        <w:jc w:val="both"/>
      </w:pPr>
      <w:r w:rsidRPr="00987948">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2115E" w:rsidRPr="00987948" w:rsidRDefault="0092115E" w:rsidP="0092115E">
      <w:pPr>
        <w:ind w:firstLine="540"/>
        <w:jc w:val="both"/>
      </w:pPr>
    </w:p>
    <w:p w:rsidR="0092115E" w:rsidRPr="00987948" w:rsidRDefault="0092115E" w:rsidP="0092115E">
      <w:pPr>
        <w:pStyle w:val="a3"/>
        <w:numPr>
          <w:ilvl w:val="0"/>
          <w:numId w:val="4"/>
        </w:numPr>
        <w:outlineLvl w:val="0"/>
        <w:rPr>
          <w:b/>
        </w:rPr>
      </w:pPr>
      <w:r w:rsidRPr="00987948">
        <w:rPr>
          <w:b/>
        </w:rPr>
        <w:t>ПОРЯДОК ВНЕСЕНИЯ ИЗМЕНЕНИЙ, ДОПОЛНЕНИЙ В ДОГОВОР И ЕГО РАСТОРЖЕНИЯ</w:t>
      </w:r>
    </w:p>
    <w:p w:rsidR="0092115E" w:rsidRPr="00987948" w:rsidRDefault="0092115E" w:rsidP="0092115E">
      <w:pPr>
        <w:pStyle w:val="a3"/>
        <w:outlineLvl w:val="0"/>
        <w:rPr>
          <w:b/>
        </w:rPr>
      </w:pPr>
    </w:p>
    <w:p w:rsidR="0092115E" w:rsidRPr="00DD0800" w:rsidRDefault="0092115E" w:rsidP="0092115E">
      <w:pPr>
        <w:ind w:firstLine="720"/>
        <w:jc w:val="both"/>
      </w:pPr>
      <w:r>
        <w:t>9</w:t>
      </w:r>
      <w:r w:rsidRPr="00DD0800">
        <w:t xml:space="preserve">.1. В настоящий </w:t>
      </w:r>
      <w:r>
        <w:t>Д</w:t>
      </w:r>
      <w:r w:rsidRPr="00DD0800">
        <w:t>оговор могут быть внесены изменения и дополнения, которые оформляются сторонами дополнительными соглашениями к настоящему Договору.</w:t>
      </w:r>
    </w:p>
    <w:p w:rsidR="0092115E" w:rsidRPr="00DD0800" w:rsidRDefault="0092115E" w:rsidP="0092115E">
      <w:pPr>
        <w:ind w:firstLine="720"/>
        <w:jc w:val="both"/>
      </w:pPr>
      <w:r>
        <w:t>9</w:t>
      </w:r>
      <w:r w:rsidRPr="00DD0800">
        <w:t xml:space="preserve">.2. Стороны вправе расторгнуть настоящий </w:t>
      </w:r>
      <w:r>
        <w:t>Д</w:t>
      </w:r>
      <w:r w:rsidRPr="00DD0800">
        <w:t xml:space="preserve">оговор (отказаться от исполнения настоящего </w:t>
      </w:r>
      <w:r>
        <w:t>Д</w:t>
      </w:r>
      <w:r w:rsidRPr="00DD0800">
        <w:t xml:space="preserve">оговора) по основаниям, в порядке и с применением последствий, предусмотренных настоящим </w:t>
      </w:r>
      <w:r>
        <w:t>Д</w:t>
      </w:r>
      <w:r w:rsidRPr="00DD0800">
        <w:t xml:space="preserve">оговором и законодательством Российской Федерации. При этом Заказчик вправе в любое время расторгнуть настоящий </w:t>
      </w:r>
      <w:r>
        <w:t>Д</w:t>
      </w:r>
      <w:r w:rsidRPr="00DD0800">
        <w:t>оговор в одностороннем порядке.</w:t>
      </w:r>
    </w:p>
    <w:p w:rsidR="0092115E" w:rsidRPr="00DD0800" w:rsidRDefault="0092115E" w:rsidP="0092115E">
      <w:pPr>
        <w:ind w:firstLine="720"/>
        <w:jc w:val="both"/>
      </w:pPr>
      <w:r>
        <w:t>9</w:t>
      </w:r>
      <w:r w:rsidRPr="00DD0800">
        <w:t xml:space="preserve">.3. Расторжение настоящего </w:t>
      </w:r>
      <w:r>
        <w:t>Д</w:t>
      </w:r>
      <w:r w:rsidRPr="00DD0800">
        <w:t xml:space="preserve">оговора в одностороннем порядке (отказ от исполнения настоящего </w:t>
      </w:r>
      <w:r>
        <w:t>Д</w:t>
      </w:r>
      <w:r w:rsidRPr="00DD0800">
        <w:t xml:space="preserve">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w:t>
      </w:r>
      <w:r>
        <w:t>Д</w:t>
      </w:r>
      <w:r w:rsidRPr="00DD0800">
        <w:t xml:space="preserve">оговора. </w:t>
      </w:r>
    </w:p>
    <w:p w:rsidR="0092115E" w:rsidRPr="00DD0800" w:rsidRDefault="0092115E" w:rsidP="0092115E">
      <w:pPr>
        <w:ind w:firstLine="720"/>
        <w:jc w:val="both"/>
      </w:pPr>
      <w:r w:rsidRPr="00DD0800">
        <w:t xml:space="preserve">Настоящий </w:t>
      </w:r>
      <w:r>
        <w:t>Д</w:t>
      </w:r>
      <w:r w:rsidRPr="00DD0800">
        <w:t>оговор считается прекращенным с даты, указанной в уведомлении.</w:t>
      </w:r>
    </w:p>
    <w:p w:rsidR="0092115E" w:rsidRPr="00DD0800" w:rsidRDefault="0092115E" w:rsidP="0092115E">
      <w:pPr>
        <w:ind w:firstLine="720"/>
        <w:jc w:val="both"/>
        <w:rPr>
          <w:i/>
        </w:rPr>
      </w:pPr>
      <w:r>
        <w:t>9</w:t>
      </w:r>
      <w:r w:rsidRPr="00DD0800">
        <w:t xml:space="preserve">.4. В случае расторжения настоящего </w:t>
      </w:r>
      <w:r>
        <w:t>Д</w:t>
      </w:r>
      <w:r w:rsidRPr="00DD0800">
        <w:t xml:space="preserve">оговора (отказа от исполнения настоящего </w:t>
      </w:r>
      <w:r>
        <w:t>Д</w:t>
      </w:r>
      <w:r w:rsidRPr="00DD0800">
        <w:t xml:space="preserve">оговора) по причине невозможности исполнения настоящего </w:t>
      </w:r>
      <w:r>
        <w:t>Д</w:t>
      </w:r>
      <w:r w:rsidRPr="00DD0800">
        <w:t>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D0800">
        <w:rPr>
          <w:i/>
        </w:rPr>
        <w:t xml:space="preserve">. </w:t>
      </w:r>
    </w:p>
    <w:p w:rsidR="0092115E" w:rsidRPr="00DD0800" w:rsidRDefault="0092115E" w:rsidP="0092115E">
      <w:pPr>
        <w:ind w:firstLine="720"/>
        <w:jc w:val="both"/>
      </w:pPr>
      <w:r>
        <w:t>9</w:t>
      </w:r>
      <w:r w:rsidRPr="00DD0800">
        <w:t xml:space="preserve">.5. </w:t>
      </w:r>
      <w:proofErr w:type="gramStart"/>
      <w:r w:rsidRPr="00DD0800">
        <w:t xml:space="preserve">В случае расторжения настоящего </w:t>
      </w:r>
      <w:r>
        <w:t>Д</w:t>
      </w:r>
      <w:r w:rsidRPr="00DD0800">
        <w:t xml:space="preserve">оговора (отказа от исполнения настоящего </w:t>
      </w:r>
      <w:r>
        <w:t>Д</w:t>
      </w:r>
      <w:r w:rsidRPr="00DD0800">
        <w:t xml:space="preserve">оговора) по причинам, связанным с ненадлежащим выполнением Исполнителем условий настоящего </w:t>
      </w:r>
      <w:r>
        <w:t>Д</w:t>
      </w:r>
      <w:r w:rsidRPr="00DD0800">
        <w:t xml:space="preserve">оговора, несоответствием результатов Услуг требованиям настоящего </w:t>
      </w:r>
      <w:r>
        <w:t>Д</w:t>
      </w:r>
      <w:r w:rsidRPr="00DD0800">
        <w:t xml:space="preserve">оговора, Исполнитель не вправе требовать оплаты, а также обязан вернуть полученные по настоящему </w:t>
      </w:r>
      <w:r>
        <w:t>Д</w:t>
      </w:r>
      <w:r w:rsidRPr="00DD0800">
        <w:t>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2115E" w:rsidRDefault="0092115E" w:rsidP="0092115E">
      <w:pPr>
        <w:ind w:firstLine="720"/>
        <w:jc w:val="both"/>
      </w:pPr>
      <w:r>
        <w:t>9</w:t>
      </w:r>
      <w:r w:rsidRPr="00DD0800">
        <w:t xml:space="preserve">.6. Заказчик вправе расторгнуть настоящий </w:t>
      </w:r>
      <w:r>
        <w:t>Д</w:t>
      </w:r>
      <w:r w:rsidRPr="00DD0800">
        <w:t xml:space="preserve">оговор в одностороннем порядке в случае совершения персоналом Исполнителя или привлеченными им для оказания </w:t>
      </w:r>
      <w:r>
        <w:t>У</w:t>
      </w:r>
      <w:r w:rsidRPr="00DD0800">
        <w:t xml:space="preserve">слуг по настоящему </w:t>
      </w:r>
      <w:r>
        <w:t>Д</w:t>
      </w:r>
      <w:r w:rsidRPr="00DD0800">
        <w:t xml:space="preserve">оговору третьими лицами противоправных действий, без возмещения Исполнителю расходов, понесенных в связи с досрочным расторжением </w:t>
      </w:r>
      <w:r>
        <w:t>Д</w:t>
      </w:r>
      <w:r w:rsidRPr="00DD0800">
        <w:t xml:space="preserve">оговора. </w:t>
      </w:r>
    </w:p>
    <w:p w:rsidR="0092115E" w:rsidRPr="00DD0800" w:rsidRDefault="0092115E" w:rsidP="0092115E">
      <w:pPr>
        <w:ind w:firstLine="720"/>
        <w:jc w:val="both"/>
      </w:pPr>
    </w:p>
    <w:p w:rsidR="0092115E" w:rsidRPr="008B17BD" w:rsidRDefault="0092115E" w:rsidP="0092115E">
      <w:pPr>
        <w:jc w:val="center"/>
        <w:rPr>
          <w:b/>
        </w:rPr>
      </w:pPr>
      <w:r>
        <w:rPr>
          <w:b/>
        </w:rPr>
        <w:t>10</w:t>
      </w:r>
      <w:r w:rsidRPr="008B17BD">
        <w:rPr>
          <w:b/>
        </w:rPr>
        <w:t>. СРОК ДЕЙСТВИЯ ДОГОВОРА</w:t>
      </w:r>
    </w:p>
    <w:p w:rsidR="0092115E" w:rsidRDefault="0092115E" w:rsidP="0092115E">
      <w:pPr>
        <w:ind w:firstLine="720"/>
        <w:jc w:val="both"/>
      </w:pPr>
    </w:p>
    <w:p w:rsidR="0092115E" w:rsidRDefault="0092115E" w:rsidP="0092115E">
      <w:pPr>
        <w:ind w:firstLine="720"/>
        <w:jc w:val="both"/>
        <w:rPr>
          <w:b/>
        </w:rPr>
      </w:pPr>
      <w:r>
        <w:t>10</w:t>
      </w:r>
      <w:r w:rsidRPr="00DD0800">
        <w:t xml:space="preserve">.1. </w:t>
      </w:r>
      <w:r w:rsidRPr="007854CF">
        <w:t xml:space="preserve">Настоящий Договор вступает в силу с </w:t>
      </w:r>
      <w:r>
        <w:t xml:space="preserve">01 января 2021 года </w:t>
      </w:r>
      <w:r w:rsidRPr="007854CF">
        <w:t xml:space="preserve"> и действует по 31 декабря 20</w:t>
      </w:r>
      <w:r>
        <w:t>21</w:t>
      </w:r>
      <w:r w:rsidRPr="007854CF">
        <w:t xml:space="preserve"> года, а в части взаиморасчетов – до полного выполнения обязатель</w:t>
      </w:r>
      <w:proofErr w:type="gramStart"/>
      <w:r w:rsidRPr="007854CF">
        <w:t>ств Ст</w:t>
      </w:r>
      <w:proofErr w:type="gramEnd"/>
      <w:r w:rsidRPr="007854CF">
        <w:t>орон.</w:t>
      </w:r>
    </w:p>
    <w:p w:rsidR="0092115E" w:rsidRPr="008B17BD" w:rsidRDefault="0092115E" w:rsidP="0092115E">
      <w:pPr>
        <w:jc w:val="center"/>
        <w:outlineLvl w:val="0"/>
        <w:rPr>
          <w:b/>
        </w:rPr>
      </w:pPr>
      <w:r>
        <w:rPr>
          <w:b/>
        </w:rPr>
        <w:t>11</w:t>
      </w:r>
      <w:r w:rsidRPr="008B17BD">
        <w:rPr>
          <w:b/>
        </w:rPr>
        <w:t>. ПРОЧИЕ УСЛОВИЯ</w:t>
      </w:r>
    </w:p>
    <w:p w:rsidR="0092115E" w:rsidRDefault="0092115E" w:rsidP="0092115E">
      <w:pPr>
        <w:pStyle w:val="ConsNormal"/>
        <w:widowControl/>
        <w:jc w:val="both"/>
        <w:rPr>
          <w:rFonts w:ascii="Times New Roman" w:hAnsi="Times New Roman"/>
          <w:sz w:val="24"/>
          <w:szCs w:val="24"/>
        </w:rPr>
      </w:pPr>
    </w:p>
    <w:p w:rsidR="0092115E" w:rsidRPr="00DD0800" w:rsidRDefault="0092115E" w:rsidP="0092115E">
      <w:pPr>
        <w:pStyle w:val="ConsNormal"/>
        <w:widowControl/>
        <w:jc w:val="both"/>
        <w:rPr>
          <w:rFonts w:ascii="Times New Roman" w:hAnsi="Times New Roman"/>
          <w:sz w:val="24"/>
          <w:szCs w:val="24"/>
        </w:rPr>
      </w:pPr>
      <w:r w:rsidRPr="00DD0800">
        <w:rPr>
          <w:rFonts w:ascii="Times New Roman" w:hAnsi="Times New Roman"/>
          <w:sz w:val="24"/>
          <w:szCs w:val="24"/>
        </w:rPr>
        <w:t>1</w:t>
      </w:r>
      <w:r>
        <w:rPr>
          <w:rFonts w:ascii="Times New Roman" w:hAnsi="Times New Roman"/>
          <w:sz w:val="24"/>
          <w:szCs w:val="24"/>
        </w:rPr>
        <w:t>1</w:t>
      </w:r>
      <w:r w:rsidRPr="00DD0800">
        <w:rPr>
          <w:rFonts w:ascii="Times New Roman" w:hAnsi="Times New Roman"/>
          <w:sz w:val="24"/>
          <w:szCs w:val="24"/>
        </w:rPr>
        <w:t xml:space="preserve">.1. В случаях, не предусмотренных настоящим </w:t>
      </w:r>
      <w:r>
        <w:rPr>
          <w:rFonts w:ascii="Times New Roman" w:hAnsi="Times New Roman"/>
          <w:sz w:val="24"/>
          <w:szCs w:val="24"/>
        </w:rPr>
        <w:t>Д</w:t>
      </w:r>
      <w:r w:rsidRPr="00DD0800">
        <w:rPr>
          <w:rFonts w:ascii="Times New Roman" w:hAnsi="Times New Roman"/>
          <w:sz w:val="24"/>
          <w:szCs w:val="24"/>
        </w:rPr>
        <w:t>оговором, стороны руководствуются действующим законодательством Российской Федерации.</w:t>
      </w:r>
    </w:p>
    <w:p w:rsidR="0092115E" w:rsidRPr="00DD0800" w:rsidRDefault="0092115E" w:rsidP="0092115E">
      <w:pPr>
        <w:autoSpaceDE w:val="0"/>
        <w:autoSpaceDN w:val="0"/>
        <w:adjustRightInd w:val="0"/>
        <w:ind w:firstLine="720"/>
        <w:jc w:val="both"/>
        <w:rPr>
          <w:color w:val="000000"/>
        </w:rPr>
      </w:pPr>
      <w:r>
        <w:t>11</w:t>
      </w:r>
      <w:r w:rsidRPr="00DD0800">
        <w:t xml:space="preserve">.2. Настоящий </w:t>
      </w:r>
      <w:r>
        <w:t>Д</w:t>
      </w:r>
      <w:r w:rsidRPr="00DD0800">
        <w:t>оговор составлен в двух экземплярах, имеющих одинаковую силу, по одному экземпляру для каждой из сторон.</w:t>
      </w:r>
    </w:p>
    <w:p w:rsidR="0092115E" w:rsidRPr="00DD0800" w:rsidRDefault="0092115E" w:rsidP="0092115E">
      <w:pPr>
        <w:suppressAutoHyphens/>
        <w:ind w:firstLine="720"/>
        <w:jc w:val="both"/>
        <w:rPr>
          <w:color w:val="000000"/>
        </w:rPr>
      </w:pPr>
      <w:r>
        <w:rPr>
          <w:color w:val="000000"/>
        </w:rPr>
        <w:t>11</w:t>
      </w:r>
      <w:r w:rsidRPr="00DD0800">
        <w:rPr>
          <w:color w:val="000000"/>
        </w:rPr>
        <w:t xml:space="preserve">.3. Все исправления по тексту настоящего </w:t>
      </w:r>
      <w:r>
        <w:rPr>
          <w:color w:val="000000"/>
        </w:rPr>
        <w:t>Д</w:t>
      </w:r>
      <w:r w:rsidRPr="00DD0800">
        <w:rPr>
          <w:color w:val="000000"/>
        </w:rPr>
        <w:t>оговора имеют юридическую силу только при условии, если они удостоверены подписями сторон в каждом отдельном случае.</w:t>
      </w:r>
    </w:p>
    <w:p w:rsidR="0092115E" w:rsidRPr="00DD0800" w:rsidRDefault="0092115E" w:rsidP="0092115E">
      <w:pPr>
        <w:ind w:firstLine="720"/>
        <w:jc w:val="both"/>
      </w:pPr>
      <w:r w:rsidRPr="00DD0800">
        <w:t>1</w:t>
      </w:r>
      <w:r>
        <w:t>1</w:t>
      </w:r>
      <w:r w:rsidRPr="00DD0800">
        <w:t xml:space="preserve">.4. К настоящему </w:t>
      </w:r>
      <w:r>
        <w:t>Д</w:t>
      </w:r>
      <w:r w:rsidRPr="00DD0800">
        <w:t>оговору прилагаются:</w:t>
      </w:r>
    </w:p>
    <w:p w:rsidR="0092115E" w:rsidRDefault="0092115E" w:rsidP="0092115E">
      <w:pPr>
        <w:ind w:left="720"/>
        <w:jc w:val="both"/>
      </w:pPr>
      <w:r w:rsidRPr="00DD0800">
        <w:t>Техническое задание (Приложение № 1);</w:t>
      </w:r>
    </w:p>
    <w:p w:rsidR="0092115E" w:rsidRDefault="0092115E" w:rsidP="0092115E">
      <w:pPr>
        <w:ind w:firstLine="720"/>
        <w:jc w:val="both"/>
      </w:pPr>
      <w:r w:rsidRPr="00DD0800">
        <w:t xml:space="preserve">Все приложения к настоящему </w:t>
      </w:r>
      <w:r>
        <w:t>Д</w:t>
      </w:r>
      <w:r w:rsidRPr="00DD0800">
        <w:t>оговору составляют его неотъемлемую часть.</w:t>
      </w:r>
    </w:p>
    <w:p w:rsidR="0092115E" w:rsidRPr="00DD0800" w:rsidRDefault="0092115E" w:rsidP="0092115E">
      <w:pPr>
        <w:ind w:firstLine="720"/>
        <w:jc w:val="both"/>
      </w:pPr>
    </w:p>
    <w:p w:rsidR="0092115E" w:rsidRDefault="0092115E" w:rsidP="0092115E">
      <w:pPr>
        <w:pStyle w:val="ConsNormal"/>
        <w:ind w:firstLine="0"/>
        <w:jc w:val="center"/>
        <w:rPr>
          <w:rFonts w:ascii="Times New Roman" w:hAnsi="Times New Roman"/>
          <w:b/>
          <w:sz w:val="24"/>
          <w:szCs w:val="24"/>
        </w:rPr>
      </w:pPr>
      <w:r>
        <w:rPr>
          <w:rFonts w:ascii="Times New Roman" w:hAnsi="Times New Roman"/>
          <w:b/>
          <w:sz w:val="24"/>
          <w:szCs w:val="24"/>
        </w:rPr>
        <w:t>12</w:t>
      </w:r>
      <w:r w:rsidRPr="008B17BD">
        <w:rPr>
          <w:rFonts w:ascii="Times New Roman" w:hAnsi="Times New Roman"/>
          <w:b/>
          <w:sz w:val="24"/>
          <w:szCs w:val="24"/>
        </w:rPr>
        <w:t>. АДРЕСА, РЕКВИЗИТЫ И ПОДПИСИ СТОРОН</w:t>
      </w:r>
    </w:p>
    <w:tbl>
      <w:tblPr>
        <w:tblW w:w="98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820"/>
        <w:gridCol w:w="5040"/>
      </w:tblGrid>
      <w:tr w:rsidR="0092115E" w:rsidRPr="00DD0800" w:rsidTr="005D5C1C">
        <w:trPr>
          <w:trHeight w:val="6469"/>
        </w:trPr>
        <w:tc>
          <w:tcPr>
            <w:tcW w:w="4820" w:type="dxa"/>
            <w:tcBorders>
              <w:top w:val="nil"/>
              <w:left w:val="nil"/>
              <w:bottom w:val="nil"/>
              <w:right w:val="nil"/>
            </w:tcBorders>
          </w:tcPr>
          <w:p w:rsidR="0092115E" w:rsidRDefault="0092115E" w:rsidP="005D5C1C">
            <w:pPr>
              <w:spacing w:line="240" w:lineRule="atLeast"/>
              <w:rPr>
                <w:b/>
                <w:bCs/>
              </w:rPr>
            </w:pPr>
            <w:r w:rsidRPr="007854CF">
              <w:rPr>
                <w:b/>
                <w:bCs/>
              </w:rPr>
              <w:t>«Заказчик»:</w:t>
            </w:r>
          </w:p>
          <w:p w:rsidR="0092115E" w:rsidRPr="007854CF" w:rsidRDefault="0092115E" w:rsidP="005D5C1C">
            <w:pPr>
              <w:snapToGrid w:val="0"/>
              <w:rPr>
                <w:rFonts w:eastAsia="Calibri"/>
                <w:b/>
              </w:rPr>
            </w:pPr>
            <w:r w:rsidRPr="007854CF">
              <w:rPr>
                <w:rFonts w:eastAsia="Calibri"/>
                <w:b/>
              </w:rPr>
              <w:t>Акционерное общество «Пассажирская компания «Сахалин» (АО «ПКС»)</w:t>
            </w:r>
          </w:p>
          <w:p w:rsidR="0092115E" w:rsidRPr="007854CF" w:rsidRDefault="0092115E" w:rsidP="005D5C1C">
            <w:pPr>
              <w:snapToGrid w:val="0"/>
              <w:jc w:val="both"/>
              <w:rPr>
                <w:rFonts w:eastAsia="Calibri"/>
              </w:rPr>
            </w:pPr>
            <w:r w:rsidRPr="007854CF">
              <w:rPr>
                <w:rFonts w:eastAsia="Calibri"/>
              </w:rPr>
              <w:t>Юридический адрес: 693000,</w:t>
            </w:r>
          </w:p>
          <w:p w:rsidR="0092115E" w:rsidRPr="007854CF" w:rsidRDefault="0092115E" w:rsidP="005D5C1C">
            <w:pPr>
              <w:snapToGrid w:val="0"/>
              <w:jc w:val="both"/>
              <w:rPr>
                <w:rFonts w:eastAsia="Calibri"/>
              </w:rPr>
            </w:pPr>
            <w:r w:rsidRPr="007854CF">
              <w:rPr>
                <w:rFonts w:eastAsia="Calibri"/>
              </w:rPr>
              <w:t xml:space="preserve">г. Южно-Сахалинск, ул. </w:t>
            </w:r>
            <w:proofErr w:type="gramStart"/>
            <w:r w:rsidRPr="007854CF">
              <w:rPr>
                <w:rFonts w:eastAsia="Calibri"/>
              </w:rPr>
              <w:t>Вокзальная</w:t>
            </w:r>
            <w:proofErr w:type="gramEnd"/>
            <w:r w:rsidRPr="007854CF">
              <w:rPr>
                <w:rFonts w:eastAsia="Calibri"/>
              </w:rPr>
              <w:t>, 54-А</w:t>
            </w:r>
          </w:p>
          <w:p w:rsidR="0092115E" w:rsidRPr="007854CF" w:rsidRDefault="0092115E" w:rsidP="005D5C1C">
            <w:pPr>
              <w:snapToGrid w:val="0"/>
              <w:jc w:val="both"/>
              <w:rPr>
                <w:rFonts w:eastAsia="Calibri"/>
                <w:bCs/>
              </w:rPr>
            </w:pPr>
            <w:r w:rsidRPr="007854CF">
              <w:rPr>
                <w:rFonts w:eastAsia="Calibri"/>
                <w:bCs/>
              </w:rPr>
              <w:t>ИНН/КПП 6501243453/650101001</w:t>
            </w:r>
          </w:p>
          <w:p w:rsidR="0092115E" w:rsidRPr="007854CF" w:rsidRDefault="0092115E" w:rsidP="005D5C1C">
            <w:pPr>
              <w:snapToGrid w:val="0"/>
              <w:jc w:val="both"/>
              <w:rPr>
                <w:rFonts w:eastAsia="Calibri"/>
                <w:bCs/>
              </w:rPr>
            </w:pPr>
            <w:r w:rsidRPr="007854CF">
              <w:rPr>
                <w:rFonts w:eastAsia="Calibri"/>
                <w:bCs/>
              </w:rPr>
              <w:t>Расчетный счет № 40702810908020008931</w:t>
            </w:r>
          </w:p>
          <w:p w:rsidR="0092115E" w:rsidRPr="007854CF" w:rsidRDefault="0092115E" w:rsidP="005D5C1C">
            <w:pPr>
              <w:snapToGrid w:val="0"/>
              <w:jc w:val="both"/>
              <w:rPr>
                <w:rFonts w:eastAsia="Calibri"/>
                <w:bCs/>
              </w:rPr>
            </w:pPr>
            <w:r w:rsidRPr="007854CF">
              <w:rPr>
                <w:rFonts w:eastAsia="Calibri"/>
                <w:bCs/>
              </w:rPr>
              <w:t xml:space="preserve">в филиале Банк ВТБ (ПАО) </w:t>
            </w:r>
          </w:p>
          <w:p w:rsidR="0092115E" w:rsidRPr="007854CF" w:rsidRDefault="0092115E" w:rsidP="005D5C1C">
            <w:pPr>
              <w:snapToGrid w:val="0"/>
              <w:jc w:val="both"/>
              <w:rPr>
                <w:rFonts w:eastAsia="Calibri"/>
                <w:bCs/>
              </w:rPr>
            </w:pPr>
            <w:r w:rsidRPr="007854CF">
              <w:rPr>
                <w:rFonts w:eastAsia="Calibri"/>
                <w:bCs/>
              </w:rPr>
              <w:t>в г. Хабаровске</w:t>
            </w:r>
          </w:p>
          <w:p w:rsidR="0092115E" w:rsidRPr="007854CF" w:rsidRDefault="0092115E" w:rsidP="005D5C1C">
            <w:pPr>
              <w:snapToGrid w:val="0"/>
              <w:jc w:val="both"/>
              <w:rPr>
                <w:rFonts w:eastAsia="Calibri"/>
                <w:bCs/>
              </w:rPr>
            </w:pPr>
            <w:r w:rsidRPr="007854CF">
              <w:rPr>
                <w:rFonts w:eastAsia="Calibri"/>
                <w:bCs/>
              </w:rPr>
              <w:t xml:space="preserve">Корреспондентский счет </w:t>
            </w:r>
          </w:p>
          <w:p w:rsidR="0092115E" w:rsidRPr="007854CF" w:rsidRDefault="0092115E" w:rsidP="005D5C1C">
            <w:pPr>
              <w:snapToGrid w:val="0"/>
              <w:jc w:val="both"/>
              <w:rPr>
                <w:rFonts w:eastAsia="Calibri"/>
                <w:bCs/>
              </w:rPr>
            </w:pPr>
            <w:r w:rsidRPr="007854CF">
              <w:rPr>
                <w:rFonts w:eastAsia="Calibri"/>
                <w:bCs/>
              </w:rPr>
              <w:t>№ 30101810400000000727</w:t>
            </w:r>
          </w:p>
          <w:p w:rsidR="0092115E" w:rsidRPr="007854CF" w:rsidRDefault="0092115E" w:rsidP="005D5C1C">
            <w:pPr>
              <w:snapToGrid w:val="0"/>
              <w:jc w:val="both"/>
              <w:rPr>
                <w:rFonts w:eastAsia="Calibri"/>
                <w:bCs/>
              </w:rPr>
            </w:pPr>
            <w:r w:rsidRPr="007854CF">
              <w:rPr>
                <w:rFonts w:eastAsia="Calibri"/>
                <w:bCs/>
              </w:rPr>
              <w:t>БИК  040813727</w:t>
            </w:r>
          </w:p>
          <w:p w:rsidR="0092115E" w:rsidRPr="007854CF" w:rsidRDefault="0092115E" w:rsidP="005D5C1C">
            <w:pPr>
              <w:snapToGrid w:val="0"/>
              <w:jc w:val="both"/>
              <w:rPr>
                <w:rFonts w:eastAsia="Calibri"/>
                <w:bCs/>
              </w:rPr>
            </w:pPr>
            <w:r w:rsidRPr="007854CF">
              <w:rPr>
                <w:rFonts w:eastAsia="Calibri"/>
                <w:bCs/>
              </w:rPr>
              <w:t>Тел. (4242) 71-31-99, 71-22-59</w:t>
            </w:r>
          </w:p>
          <w:p w:rsidR="0092115E" w:rsidRPr="007854CF" w:rsidRDefault="0092115E" w:rsidP="005D5C1C">
            <w:pPr>
              <w:snapToGrid w:val="0"/>
              <w:jc w:val="both"/>
              <w:rPr>
                <w:rFonts w:eastAsia="Calibri"/>
                <w:bCs/>
              </w:rPr>
            </w:pPr>
            <w:r w:rsidRPr="007854CF">
              <w:rPr>
                <w:rFonts w:eastAsia="Calibri"/>
                <w:bCs/>
              </w:rPr>
              <w:t>Факс (4242) 71-30-89</w:t>
            </w:r>
          </w:p>
          <w:p w:rsidR="0092115E" w:rsidRPr="00013C83" w:rsidRDefault="0092115E" w:rsidP="005D5C1C">
            <w:pPr>
              <w:tabs>
                <w:tab w:val="left" w:pos="1418"/>
              </w:tabs>
              <w:spacing w:line="240" w:lineRule="atLeast"/>
            </w:pPr>
            <w:r w:rsidRPr="007854CF">
              <w:rPr>
                <w:rFonts w:eastAsia="Calibri"/>
                <w:bCs/>
                <w:lang w:val="en-US"/>
              </w:rPr>
              <w:t>e</w:t>
            </w:r>
            <w:r w:rsidRPr="00013C83">
              <w:rPr>
                <w:rFonts w:eastAsia="Calibri"/>
                <w:bCs/>
              </w:rPr>
              <w:t>-</w:t>
            </w:r>
            <w:r w:rsidRPr="007854CF">
              <w:rPr>
                <w:rFonts w:eastAsia="Calibri"/>
                <w:bCs/>
                <w:lang w:val="en-US"/>
              </w:rPr>
              <w:t>mail</w:t>
            </w:r>
            <w:r w:rsidRPr="00013C83">
              <w:rPr>
                <w:rFonts w:eastAsia="Calibri"/>
                <w:bCs/>
              </w:rPr>
              <w:t xml:space="preserve">: </w:t>
            </w:r>
            <w:hyperlink r:id="rId7" w:history="1">
              <w:r w:rsidRPr="007854CF">
                <w:rPr>
                  <w:rStyle w:val="a8"/>
                  <w:rFonts w:eastAsia="Calibri"/>
                  <w:lang w:val="en-US"/>
                </w:rPr>
                <w:t>Dialog</w:t>
              </w:r>
              <w:r w:rsidRPr="00013C83">
                <w:rPr>
                  <w:rStyle w:val="a8"/>
                  <w:rFonts w:eastAsia="Calibri"/>
                </w:rPr>
                <w:t>@</w:t>
              </w:r>
              <w:proofErr w:type="spellStart"/>
              <w:r w:rsidRPr="007854CF">
                <w:rPr>
                  <w:rStyle w:val="a8"/>
                  <w:rFonts w:eastAsia="Calibri"/>
                  <w:lang w:val="en-US"/>
                </w:rPr>
                <w:t>pk</w:t>
              </w:r>
              <w:proofErr w:type="spellEnd"/>
              <w:r w:rsidRPr="00013C83">
                <w:rPr>
                  <w:rStyle w:val="a8"/>
                  <w:rFonts w:eastAsia="Calibri"/>
                </w:rPr>
                <w:t>-</w:t>
              </w:r>
              <w:proofErr w:type="spellStart"/>
              <w:r w:rsidRPr="007854CF">
                <w:rPr>
                  <w:rStyle w:val="a8"/>
                  <w:rFonts w:eastAsia="Calibri"/>
                  <w:lang w:val="en-US"/>
                </w:rPr>
                <w:t>sakhalin</w:t>
              </w:r>
              <w:proofErr w:type="spellEnd"/>
              <w:r w:rsidRPr="00013C83">
                <w:rPr>
                  <w:rStyle w:val="a8"/>
                  <w:rFonts w:eastAsia="Calibri"/>
                </w:rPr>
                <w:t>.</w:t>
              </w:r>
              <w:proofErr w:type="spellStart"/>
              <w:r w:rsidRPr="007854CF">
                <w:rPr>
                  <w:rStyle w:val="a8"/>
                  <w:rFonts w:eastAsia="Calibri"/>
                  <w:lang w:val="en-US"/>
                </w:rPr>
                <w:t>ru</w:t>
              </w:r>
              <w:proofErr w:type="spellEnd"/>
            </w:hyperlink>
          </w:p>
          <w:p w:rsidR="0092115E" w:rsidRPr="00013C83" w:rsidRDefault="0092115E" w:rsidP="005D5C1C">
            <w:pPr>
              <w:snapToGrid w:val="0"/>
              <w:ind w:left="248"/>
              <w:jc w:val="both"/>
              <w:rPr>
                <w:rFonts w:eastAsia="Calibri"/>
              </w:rPr>
            </w:pPr>
          </w:p>
          <w:p w:rsidR="0092115E" w:rsidRPr="00013C83" w:rsidRDefault="0092115E" w:rsidP="005D5C1C">
            <w:pPr>
              <w:tabs>
                <w:tab w:val="left" w:pos="1418"/>
              </w:tabs>
              <w:ind w:left="248"/>
              <w:jc w:val="both"/>
            </w:pPr>
          </w:p>
          <w:p w:rsidR="0092115E" w:rsidRPr="00DD0800" w:rsidRDefault="0092115E" w:rsidP="005D5C1C">
            <w:pPr>
              <w:tabs>
                <w:tab w:val="left" w:pos="1418"/>
              </w:tabs>
              <w:spacing w:after="120" w:line="240" w:lineRule="atLeast"/>
              <w:rPr>
                <w:b/>
              </w:rPr>
            </w:pPr>
            <w:r w:rsidRPr="007854CF">
              <w:rPr>
                <w:lang w:val="en-US"/>
              </w:rPr>
              <w:t>_________________/</w:t>
            </w:r>
            <w:r w:rsidRPr="007854CF">
              <w:t>Д.А. Костыренко</w:t>
            </w:r>
          </w:p>
          <w:p w:rsidR="0092115E" w:rsidRPr="00DD0800" w:rsidRDefault="0092115E" w:rsidP="005D5C1C">
            <w:pPr>
              <w:spacing w:line="240" w:lineRule="atLeast"/>
            </w:pPr>
          </w:p>
        </w:tc>
        <w:tc>
          <w:tcPr>
            <w:tcW w:w="5040" w:type="dxa"/>
            <w:tcBorders>
              <w:top w:val="nil"/>
              <w:left w:val="nil"/>
              <w:bottom w:val="nil"/>
              <w:right w:val="nil"/>
            </w:tcBorders>
          </w:tcPr>
          <w:p w:rsidR="0092115E" w:rsidRPr="00EF7C92" w:rsidRDefault="0092115E" w:rsidP="005D5C1C">
            <w:pPr>
              <w:pStyle w:val="2"/>
              <w:spacing w:before="0" w:line="240" w:lineRule="atLeast"/>
              <w:rPr>
                <w:rFonts w:cs="Times New Roman"/>
                <w:b w:val="0"/>
                <w:i/>
                <w:sz w:val="24"/>
                <w:szCs w:val="24"/>
              </w:rPr>
            </w:pPr>
            <w:r w:rsidRPr="00EF7C92">
              <w:rPr>
                <w:rFonts w:cs="Times New Roman"/>
                <w:sz w:val="24"/>
                <w:szCs w:val="24"/>
              </w:rPr>
              <w:t>«Исполнитель»:</w:t>
            </w:r>
          </w:p>
          <w:p w:rsidR="0092115E" w:rsidRPr="00DD0800" w:rsidRDefault="0092115E" w:rsidP="005D5C1C">
            <w:pPr>
              <w:spacing w:line="240" w:lineRule="atLeast"/>
              <w:ind w:left="175" w:hanging="175"/>
            </w:pPr>
          </w:p>
        </w:tc>
      </w:tr>
    </w:tbl>
    <w:p w:rsidR="0092115E" w:rsidRDefault="0092115E" w:rsidP="00E27891">
      <w:pPr>
        <w:jc w:val="right"/>
      </w:pPr>
    </w:p>
    <w:p w:rsidR="0092115E" w:rsidRDefault="0092115E">
      <w:pPr>
        <w:spacing w:after="200" w:line="276" w:lineRule="auto"/>
      </w:pPr>
      <w:r>
        <w:br w:type="page"/>
      </w:r>
    </w:p>
    <w:p w:rsidR="0092115E" w:rsidRDefault="0092115E" w:rsidP="00E27891">
      <w:pPr>
        <w:jc w:val="right"/>
      </w:pPr>
    </w:p>
    <w:p w:rsidR="00E27891" w:rsidRPr="0028498A" w:rsidRDefault="00E27891" w:rsidP="00E27891">
      <w:pPr>
        <w:jc w:val="right"/>
      </w:pPr>
      <w:r w:rsidRPr="0028498A">
        <w:t xml:space="preserve">Приложение № </w:t>
      </w:r>
      <w:r>
        <w:t>1</w:t>
      </w:r>
    </w:p>
    <w:p w:rsidR="00E27891" w:rsidRPr="0028498A" w:rsidRDefault="00E27891" w:rsidP="00E27891">
      <w:pPr>
        <w:jc w:val="right"/>
      </w:pPr>
      <w:r>
        <w:t>к договору оказания услуг</w:t>
      </w:r>
    </w:p>
    <w:p w:rsidR="00E27891" w:rsidRPr="0028498A" w:rsidRDefault="00E27891" w:rsidP="00E27891">
      <w:pPr>
        <w:jc w:val="right"/>
      </w:pPr>
      <w:r w:rsidRPr="0028498A">
        <w:t>от «___» _________ 201</w:t>
      </w:r>
      <w:r>
        <w:t>__</w:t>
      </w:r>
      <w:r w:rsidRPr="0028498A">
        <w:t xml:space="preserve"> г. № ______</w:t>
      </w:r>
    </w:p>
    <w:p w:rsidR="00E27891" w:rsidRPr="005A5BA2" w:rsidRDefault="00E27891" w:rsidP="00E27891"/>
    <w:p w:rsidR="0092115E" w:rsidRPr="00317EB3" w:rsidRDefault="0092115E" w:rsidP="0092115E">
      <w:pPr>
        <w:jc w:val="center"/>
        <w:rPr>
          <w:b/>
          <w:bCs/>
        </w:rPr>
      </w:pPr>
      <w:r w:rsidRPr="00317EB3">
        <w:rPr>
          <w:b/>
          <w:bCs/>
        </w:rPr>
        <w:t xml:space="preserve">Техническое задание </w:t>
      </w:r>
    </w:p>
    <w:p w:rsidR="0092115E" w:rsidRPr="00E526F2" w:rsidRDefault="0092115E" w:rsidP="0092115E">
      <w:pPr>
        <w:tabs>
          <w:tab w:val="left" w:pos="1050"/>
        </w:tabs>
        <w:spacing w:line="360" w:lineRule="exact"/>
        <w:jc w:val="both"/>
        <w:rPr>
          <w:sz w:val="28"/>
          <w:szCs w:val="28"/>
        </w:rPr>
      </w:pPr>
      <w:r w:rsidRPr="00E526F2">
        <w:rPr>
          <w:rStyle w:val="a7"/>
          <w:iCs/>
          <w:sz w:val="28"/>
          <w:szCs w:val="28"/>
        </w:rPr>
        <w:t xml:space="preserve"> </w:t>
      </w:r>
    </w:p>
    <w:tbl>
      <w:tblPr>
        <w:tblW w:w="5185" w:type="pct"/>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4"/>
        <w:gridCol w:w="1441"/>
        <w:gridCol w:w="572"/>
        <w:gridCol w:w="1554"/>
        <w:gridCol w:w="2267"/>
        <w:gridCol w:w="2267"/>
      </w:tblGrid>
      <w:tr w:rsidR="0092115E" w:rsidRPr="00BA63AE" w:rsidTr="00A7557B">
        <w:tc>
          <w:tcPr>
            <w:tcW w:w="5000" w:type="pct"/>
            <w:gridSpan w:val="6"/>
          </w:tcPr>
          <w:p w:rsidR="0092115E" w:rsidRPr="0092115E" w:rsidRDefault="0092115E" w:rsidP="005D5C1C">
            <w:pPr>
              <w:jc w:val="both"/>
              <w:rPr>
                <w:b/>
              </w:rPr>
            </w:pPr>
            <w:r w:rsidRPr="0092115E">
              <w:rPr>
                <w:b/>
                <w:sz w:val="22"/>
                <w:szCs w:val="22"/>
              </w:rPr>
              <w:t>1. Наименование закупаемых услуг, их количество (объём), единичные расценки и начальная (максимальная) цена договора</w:t>
            </w:r>
          </w:p>
        </w:tc>
      </w:tr>
      <w:tr w:rsidR="00A7557B" w:rsidRPr="000B33CE" w:rsidTr="00A7557B">
        <w:tc>
          <w:tcPr>
            <w:tcW w:w="1645" w:type="pct"/>
            <w:gridSpan w:val="2"/>
          </w:tcPr>
          <w:p w:rsidR="00A7557B" w:rsidRPr="0092115E" w:rsidRDefault="00A7557B" w:rsidP="005D5C1C">
            <w:pPr>
              <w:jc w:val="center"/>
              <w:rPr>
                <w:b/>
                <w:sz w:val="20"/>
                <w:szCs w:val="20"/>
              </w:rPr>
            </w:pPr>
            <w:r w:rsidRPr="0092115E">
              <w:rPr>
                <w:b/>
                <w:sz w:val="20"/>
                <w:szCs w:val="20"/>
              </w:rPr>
              <w:t>Вид услуг</w:t>
            </w:r>
          </w:p>
        </w:tc>
        <w:tc>
          <w:tcPr>
            <w:tcW w:w="288" w:type="pct"/>
          </w:tcPr>
          <w:p w:rsidR="00A7557B" w:rsidRPr="0092115E" w:rsidRDefault="00A7557B" w:rsidP="005D5C1C">
            <w:pPr>
              <w:jc w:val="center"/>
              <w:rPr>
                <w:b/>
                <w:sz w:val="20"/>
                <w:szCs w:val="20"/>
              </w:rPr>
            </w:pPr>
            <w:r w:rsidRPr="0092115E">
              <w:rPr>
                <w:b/>
                <w:sz w:val="20"/>
                <w:szCs w:val="20"/>
              </w:rPr>
              <w:t>Ед. изм.</w:t>
            </w:r>
          </w:p>
        </w:tc>
        <w:tc>
          <w:tcPr>
            <w:tcW w:w="783" w:type="pct"/>
          </w:tcPr>
          <w:p w:rsidR="00A7557B" w:rsidRPr="0092115E" w:rsidRDefault="00A7557B" w:rsidP="005D5C1C">
            <w:pPr>
              <w:ind w:left="-108"/>
              <w:jc w:val="center"/>
              <w:rPr>
                <w:b/>
                <w:sz w:val="20"/>
                <w:szCs w:val="20"/>
              </w:rPr>
            </w:pPr>
            <w:r w:rsidRPr="0092115E">
              <w:rPr>
                <w:b/>
                <w:sz w:val="20"/>
                <w:szCs w:val="20"/>
              </w:rPr>
              <w:t>Количество (объём)</w:t>
            </w:r>
          </w:p>
        </w:tc>
        <w:tc>
          <w:tcPr>
            <w:tcW w:w="1142" w:type="pct"/>
          </w:tcPr>
          <w:p w:rsidR="00A7557B" w:rsidRPr="0092115E" w:rsidRDefault="00A7557B" w:rsidP="005D5C1C">
            <w:pPr>
              <w:jc w:val="center"/>
              <w:rPr>
                <w:b/>
                <w:sz w:val="20"/>
                <w:szCs w:val="20"/>
              </w:rPr>
            </w:pPr>
            <w:r w:rsidRPr="0092115E">
              <w:rPr>
                <w:b/>
                <w:sz w:val="20"/>
                <w:szCs w:val="20"/>
              </w:rPr>
              <w:t>Начальная (максимальная) цена услуги за 1 кв.м., руб. без учёта НДС</w:t>
            </w:r>
          </w:p>
        </w:tc>
        <w:tc>
          <w:tcPr>
            <w:tcW w:w="1142" w:type="pct"/>
          </w:tcPr>
          <w:p w:rsidR="00A7557B" w:rsidRPr="0092115E" w:rsidRDefault="00A7557B" w:rsidP="005D5C1C">
            <w:pPr>
              <w:jc w:val="center"/>
              <w:rPr>
                <w:b/>
                <w:sz w:val="20"/>
                <w:szCs w:val="20"/>
              </w:rPr>
            </w:pPr>
            <w:r w:rsidRPr="0092115E">
              <w:rPr>
                <w:b/>
                <w:sz w:val="20"/>
                <w:szCs w:val="20"/>
              </w:rPr>
              <w:t>Начальная (максимальная) стоимость услуг без учёта НДС</w:t>
            </w:r>
          </w:p>
        </w:tc>
      </w:tr>
      <w:tr w:rsidR="00A7557B" w:rsidRPr="000B33CE" w:rsidTr="00A7557B">
        <w:tc>
          <w:tcPr>
            <w:tcW w:w="1645" w:type="pct"/>
            <w:gridSpan w:val="2"/>
          </w:tcPr>
          <w:p w:rsidR="00A7557B" w:rsidRPr="0092115E" w:rsidRDefault="00A7557B" w:rsidP="005D5C1C">
            <w:pPr>
              <w:jc w:val="both"/>
              <w:rPr>
                <w:b/>
                <w:sz w:val="20"/>
                <w:szCs w:val="20"/>
              </w:rPr>
            </w:pPr>
            <w:r>
              <w:rPr>
                <w:b/>
                <w:sz w:val="20"/>
                <w:szCs w:val="20"/>
              </w:rPr>
              <w:t>Оказание услуг по проведению дезинфекции, дезинсекции и дератизации подвижного состава, в т</w:t>
            </w:r>
            <w:proofErr w:type="gramStart"/>
            <w:r>
              <w:rPr>
                <w:b/>
                <w:sz w:val="20"/>
                <w:szCs w:val="20"/>
              </w:rPr>
              <w:t>.ч</w:t>
            </w:r>
            <w:proofErr w:type="gramEnd"/>
            <w:r>
              <w:rPr>
                <w:b/>
                <w:sz w:val="20"/>
                <w:szCs w:val="20"/>
              </w:rPr>
              <w:t>:</w:t>
            </w:r>
          </w:p>
        </w:tc>
        <w:tc>
          <w:tcPr>
            <w:tcW w:w="288" w:type="pct"/>
          </w:tcPr>
          <w:p w:rsidR="00A7557B" w:rsidRPr="0092115E" w:rsidRDefault="00A7557B" w:rsidP="005D5C1C">
            <w:pPr>
              <w:jc w:val="center"/>
              <w:rPr>
                <w:b/>
                <w:sz w:val="20"/>
                <w:szCs w:val="20"/>
              </w:rPr>
            </w:pPr>
          </w:p>
        </w:tc>
        <w:tc>
          <w:tcPr>
            <w:tcW w:w="783" w:type="pct"/>
          </w:tcPr>
          <w:p w:rsidR="00A7557B" w:rsidRPr="0092115E" w:rsidRDefault="00A7557B" w:rsidP="005D5C1C">
            <w:pPr>
              <w:ind w:left="-108"/>
              <w:jc w:val="center"/>
              <w:rPr>
                <w:b/>
                <w:sz w:val="20"/>
                <w:szCs w:val="20"/>
              </w:rPr>
            </w:pPr>
          </w:p>
        </w:tc>
        <w:tc>
          <w:tcPr>
            <w:tcW w:w="1142" w:type="pct"/>
          </w:tcPr>
          <w:p w:rsidR="00A7557B" w:rsidRPr="0092115E" w:rsidRDefault="00A7557B" w:rsidP="005D5C1C">
            <w:pPr>
              <w:jc w:val="center"/>
              <w:rPr>
                <w:b/>
                <w:sz w:val="20"/>
                <w:szCs w:val="20"/>
              </w:rPr>
            </w:pPr>
          </w:p>
        </w:tc>
        <w:tc>
          <w:tcPr>
            <w:tcW w:w="1142" w:type="pct"/>
          </w:tcPr>
          <w:p w:rsidR="00A7557B" w:rsidRPr="0092115E" w:rsidRDefault="00A7557B" w:rsidP="005D5C1C">
            <w:pPr>
              <w:jc w:val="center"/>
              <w:rPr>
                <w:b/>
                <w:sz w:val="20"/>
                <w:szCs w:val="20"/>
              </w:rPr>
            </w:pPr>
          </w:p>
        </w:tc>
      </w:tr>
      <w:tr w:rsidR="00A7557B" w:rsidRPr="000B33CE" w:rsidTr="00A7557B">
        <w:tc>
          <w:tcPr>
            <w:tcW w:w="1645" w:type="pct"/>
            <w:gridSpan w:val="2"/>
            <w:vAlign w:val="center"/>
          </w:tcPr>
          <w:p w:rsidR="00A7557B" w:rsidRPr="005E1C3C" w:rsidRDefault="00A7557B" w:rsidP="005D5C1C">
            <w:pPr>
              <w:rPr>
                <w:sz w:val="18"/>
                <w:szCs w:val="18"/>
              </w:rPr>
            </w:pPr>
            <w:r w:rsidRPr="005E1C3C">
              <w:rPr>
                <w:sz w:val="18"/>
                <w:szCs w:val="18"/>
              </w:rPr>
              <w:t>Дезинфекция салона пассажирских вагоно</w:t>
            </w:r>
            <w:r>
              <w:rPr>
                <w:sz w:val="18"/>
                <w:szCs w:val="18"/>
              </w:rPr>
              <w:t>в и рельсовых автобусов РА-3</w:t>
            </w:r>
            <w:r w:rsidRPr="005E1C3C">
              <w:rPr>
                <w:sz w:val="18"/>
                <w:szCs w:val="18"/>
              </w:rPr>
              <w:t xml:space="preserve">      </w:t>
            </w:r>
            <w:r>
              <w:rPr>
                <w:sz w:val="18"/>
                <w:szCs w:val="18"/>
              </w:rPr>
              <w:t xml:space="preserve">              с 01.01.2021 по 30</w:t>
            </w:r>
            <w:r w:rsidRPr="005E1C3C">
              <w:rPr>
                <w:sz w:val="18"/>
                <w:szCs w:val="18"/>
              </w:rPr>
              <w:t>.06.2021</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left="-108" w:right="-111"/>
              <w:jc w:val="center"/>
              <w:rPr>
                <w:sz w:val="18"/>
                <w:szCs w:val="18"/>
              </w:rPr>
            </w:pPr>
            <w:r w:rsidRPr="005E1C3C">
              <w:rPr>
                <w:sz w:val="18"/>
                <w:szCs w:val="18"/>
              </w:rPr>
              <w:t>1 207 270,00</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5E1C3C" w:rsidRDefault="00A7557B" w:rsidP="005D5C1C">
            <w:pPr>
              <w:jc w:val="center"/>
              <w:rPr>
                <w:sz w:val="18"/>
                <w:szCs w:val="18"/>
              </w:rPr>
            </w:pPr>
          </w:p>
        </w:tc>
      </w:tr>
      <w:tr w:rsidR="00A7557B" w:rsidRPr="00BA63AE" w:rsidTr="00A7557B">
        <w:tc>
          <w:tcPr>
            <w:tcW w:w="1645" w:type="pct"/>
            <w:gridSpan w:val="2"/>
          </w:tcPr>
          <w:p w:rsidR="00A7557B" w:rsidRDefault="00A7557B" w:rsidP="00A7557B">
            <w:pPr>
              <w:ind w:right="-108"/>
              <w:rPr>
                <w:bCs/>
                <w:sz w:val="18"/>
                <w:szCs w:val="18"/>
              </w:rPr>
            </w:pPr>
            <w:r w:rsidRPr="002C4459">
              <w:rPr>
                <w:bCs/>
                <w:sz w:val="18"/>
                <w:szCs w:val="18"/>
              </w:rPr>
              <w:t xml:space="preserve">Дезинфекция пассажирских вагонов (1 тамбур и    1 мусоросборник) </w:t>
            </w:r>
          </w:p>
          <w:p w:rsidR="00A7557B" w:rsidRPr="002C4459" w:rsidRDefault="00A7557B" w:rsidP="00A7557B">
            <w:pPr>
              <w:ind w:right="-108"/>
              <w:rPr>
                <w:bCs/>
                <w:sz w:val="18"/>
                <w:szCs w:val="18"/>
              </w:rPr>
            </w:pPr>
            <w:r w:rsidRPr="002C4459">
              <w:rPr>
                <w:bCs/>
                <w:sz w:val="18"/>
                <w:szCs w:val="18"/>
              </w:rPr>
              <w:t>с 01.01.2021   по 31.12.2021</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right="-111"/>
              <w:jc w:val="center"/>
              <w:rPr>
                <w:sz w:val="18"/>
                <w:szCs w:val="18"/>
              </w:rPr>
            </w:pPr>
            <w:r>
              <w:rPr>
                <w:sz w:val="18"/>
                <w:szCs w:val="18"/>
              </w:rPr>
              <w:t>148 962,00</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5E1C3C" w:rsidRDefault="00A7557B" w:rsidP="005D5C1C">
            <w:pPr>
              <w:jc w:val="center"/>
              <w:rPr>
                <w:sz w:val="18"/>
                <w:szCs w:val="18"/>
              </w:rPr>
            </w:pPr>
          </w:p>
        </w:tc>
      </w:tr>
      <w:tr w:rsidR="00A7557B" w:rsidRPr="00BA63AE" w:rsidTr="00A7557B">
        <w:tc>
          <w:tcPr>
            <w:tcW w:w="1645" w:type="pct"/>
            <w:gridSpan w:val="2"/>
          </w:tcPr>
          <w:p w:rsidR="00DA3AD2" w:rsidRDefault="00A7557B" w:rsidP="005D5C1C">
            <w:pPr>
              <w:ind w:right="-108"/>
              <w:rPr>
                <w:bCs/>
                <w:sz w:val="18"/>
                <w:szCs w:val="18"/>
              </w:rPr>
            </w:pPr>
            <w:r w:rsidRPr="002C4459">
              <w:rPr>
                <w:bCs/>
                <w:sz w:val="18"/>
                <w:szCs w:val="18"/>
              </w:rPr>
              <w:t>Дезинфекция рельсовых а</w:t>
            </w:r>
            <w:r>
              <w:rPr>
                <w:bCs/>
                <w:sz w:val="18"/>
                <w:szCs w:val="18"/>
              </w:rPr>
              <w:t>втобусов РА-3 (1 тамбур и</w:t>
            </w:r>
            <w:r w:rsidR="00DA3AD2">
              <w:rPr>
                <w:bCs/>
                <w:sz w:val="18"/>
                <w:szCs w:val="18"/>
              </w:rPr>
              <w:t xml:space="preserve"> 1 мусоросборник) </w:t>
            </w:r>
            <w:r w:rsidRPr="002C4459">
              <w:rPr>
                <w:bCs/>
                <w:sz w:val="18"/>
                <w:szCs w:val="18"/>
              </w:rPr>
              <w:t xml:space="preserve"> </w:t>
            </w:r>
          </w:p>
          <w:p w:rsidR="00A7557B" w:rsidRDefault="00A7557B" w:rsidP="005D5C1C">
            <w:pPr>
              <w:ind w:right="-108"/>
              <w:rPr>
                <w:bCs/>
                <w:sz w:val="18"/>
                <w:szCs w:val="18"/>
              </w:rPr>
            </w:pPr>
            <w:r w:rsidRPr="002C4459">
              <w:rPr>
                <w:bCs/>
                <w:sz w:val="18"/>
                <w:szCs w:val="18"/>
              </w:rPr>
              <w:t>с 01.01.2021    по 31.12.2021</w:t>
            </w:r>
          </w:p>
          <w:p w:rsidR="00A7557B" w:rsidRPr="002C4459" w:rsidRDefault="00A7557B" w:rsidP="005D5C1C">
            <w:pPr>
              <w:ind w:right="-108"/>
              <w:rPr>
                <w:bCs/>
                <w:sz w:val="18"/>
                <w:szCs w:val="18"/>
              </w:rPr>
            </w:pP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right="-111"/>
              <w:jc w:val="center"/>
              <w:rPr>
                <w:sz w:val="18"/>
                <w:szCs w:val="18"/>
              </w:rPr>
            </w:pPr>
            <w:r>
              <w:rPr>
                <w:sz w:val="18"/>
                <w:szCs w:val="18"/>
              </w:rPr>
              <w:t>127 660,80</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5E1C3C" w:rsidRDefault="00A7557B" w:rsidP="005D5C1C">
            <w:pPr>
              <w:jc w:val="center"/>
              <w:rPr>
                <w:sz w:val="18"/>
                <w:szCs w:val="18"/>
              </w:rPr>
            </w:pPr>
          </w:p>
        </w:tc>
      </w:tr>
      <w:tr w:rsidR="00A7557B" w:rsidRPr="00BA63AE" w:rsidTr="00A7557B">
        <w:tc>
          <w:tcPr>
            <w:tcW w:w="1645" w:type="pct"/>
            <w:gridSpan w:val="2"/>
          </w:tcPr>
          <w:p w:rsidR="00A7557B" w:rsidRPr="002C4459" w:rsidRDefault="00A7557B" w:rsidP="00DA3AD2">
            <w:pPr>
              <w:ind w:right="-108"/>
              <w:rPr>
                <w:bCs/>
                <w:sz w:val="18"/>
                <w:szCs w:val="18"/>
              </w:rPr>
            </w:pPr>
            <w:r w:rsidRPr="002C4459">
              <w:rPr>
                <w:bCs/>
                <w:sz w:val="18"/>
                <w:szCs w:val="18"/>
              </w:rPr>
              <w:t>Дезинфекция пассажирских вагонов (2 туалета)  с 01.01.2021   по 31.12.2021</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right="-111"/>
              <w:jc w:val="center"/>
              <w:rPr>
                <w:sz w:val="18"/>
                <w:szCs w:val="18"/>
              </w:rPr>
            </w:pPr>
            <w:r>
              <w:rPr>
                <w:sz w:val="18"/>
                <w:szCs w:val="18"/>
              </w:rPr>
              <w:t>161 362,08</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1F7F5B" w:rsidRDefault="00A7557B" w:rsidP="005D5C1C">
            <w:pPr>
              <w:jc w:val="center"/>
              <w:rPr>
                <w:sz w:val="18"/>
                <w:szCs w:val="18"/>
                <w:lang w:val="en-US"/>
              </w:rPr>
            </w:pPr>
          </w:p>
        </w:tc>
      </w:tr>
      <w:tr w:rsidR="00A7557B" w:rsidRPr="00BA63AE" w:rsidTr="00A7557B">
        <w:tc>
          <w:tcPr>
            <w:tcW w:w="1645" w:type="pct"/>
            <w:gridSpan w:val="2"/>
          </w:tcPr>
          <w:p w:rsidR="00A7557B" w:rsidRPr="002C4459" w:rsidRDefault="00A7557B" w:rsidP="00DA3AD2">
            <w:pPr>
              <w:ind w:right="-108"/>
              <w:rPr>
                <w:bCs/>
                <w:sz w:val="18"/>
                <w:szCs w:val="18"/>
              </w:rPr>
            </w:pPr>
            <w:r w:rsidRPr="002C4459">
              <w:rPr>
                <w:bCs/>
                <w:sz w:val="18"/>
                <w:szCs w:val="18"/>
              </w:rPr>
              <w:t>Дезинфекция рельсовых автобусов РА-3                                (1 туалет+ мусоросборник)                       с 01.01.2021  по 31.12.2021</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right="-111"/>
              <w:jc w:val="center"/>
              <w:rPr>
                <w:sz w:val="18"/>
                <w:szCs w:val="18"/>
              </w:rPr>
            </w:pPr>
            <w:r>
              <w:rPr>
                <w:sz w:val="18"/>
                <w:szCs w:val="18"/>
              </w:rPr>
              <w:t>52 704,00</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5E1C3C" w:rsidRDefault="00A7557B" w:rsidP="005D5C1C">
            <w:pPr>
              <w:jc w:val="center"/>
              <w:rPr>
                <w:sz w:val="18"/>
                <w:szCs w:val="18"/>
              </w:rPr>
            </w:pPr>
          </w:p>
        </w:tc>
      </w:tr>
      <w:tr w:rsidR="00A7557B" w:rsidRPr="00BA63AE" w:rsidTr="00A7557B">
        <w:tc>
          <w:tcPr>
            <w:tcW w:w="1645" w:type="pct"/>
            <w:gridSpan w:val="2"/>
          </w:tcPr>
          <w:p w:rsidR="00A7557B" w:rsidRPr="002C4459" w:rsidRDefault="00A7557B" w:rsidP="00DA3AD2">
            <w:pPr>
              <w:ind w:right="-108"/>
              <w:rPr>
                <w:bCs/>
                <w:sz w:val="18"/>
                <w:szCs w:val="18"/>
              </w:rPr>
            </w:pPr>
            <w:r w:rsidRPr="002C4459">
              <w:rPr>
                <w:bCs/>
                <w:sz w:val="18"/>
                <w:szCs w:val="18"/>
              </w:rPr>
              <w:t>Дезинсекция пассажирских вагонов  с 01.01.2021   по 31.12.2021</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right="-111"/>
              <w:jc w:val="center"/>
              <w:rPr>
                <w:sz w:val="18"/>
                <w:szCs w:val="18"/>
              </w:rPr>
            </w:pPr>
            <w:r>
              <w:rPr>
                <w:sz w:val="18"/>
                <w:szCs w:val="18"/>
              </w:rPr>
              <w:t>36 447,84</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5E1C3C" w:rsidRDefault="00A7557B" w:rsidP="005D5C1C">
            <w:pPr>
              <w:jc w:val="center"/>
              <w:rPr>
                <w:sz w:val="18"/>
                <w:szCs w:val="18"/>
              </w:rPr>
            </w:pPr>
          </w:p>
        </w:tc>
      </w:tr>
      <w:tr w:rsidR="00A7557B" w:rsidRPr="00BA63AE" w:rsidTr="00A7557B">
        <w:tc>
          <w:tcPr>
            <w:tcW w:w="1645" w:type="pct"/>
            <w:gridSpan w:val="2"/>
          </w:tcPr>
          <w:p w:rsidR="00A7557B" w:rsidRPr="002C4459" w:rsidRDefault="00A7557B" w:rsidP="00DA3AD2">
            <w:pPr>
              <w:ind w:right="-108"/>
              <w:rPr>
                <w:bCs/>
                <w:sz w:val="18"/>
                <w:szCs w:val="18"/>
              </w:rPr>
            </w:pPr>
            <w:r w:rsidRPr="002C4459">
              <w:rPr>
                <w:bCs/>
                <w:sz w:val="18"/>
                <w:szCs w:val="18"/>
              </w:rPr>
              <w:t>Дезинсекция  рельсовых автобусов РА-3                                  с 01.01.2021   по 31.12.2021</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right="-111"/>
              <w:jc w:val="center"/>
              <w:rPr>
                <w:sz w:val="18"/>
                <w:szCs w:val="18"/>
              </w:rPr>
            </w:pPr>
            <w:r>
              <w:rPr>
                <w:sz w:val="18"/>
                <w:szCs w:val="18"/>
              </w:rPr>
              <w:t>5 756,40</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5E1C3C" w:rsidRDefault="00A7557B" w:rsidP="005D5C1C">
            <w:pPr>
              <w:jc w:val="center"/>
              <w:rPr>
                <w:sz w:val="18"/>
                <w:szCs w:val="18"/>
              </w:rPr>
            </w:pPr>
          </w:p>
        </w:tc>
      </w:tr>
      <w:tr w:rsidR="00A7557B" w:rsidRPr="00BA63AE" w:rsidTr="00A7557B">
        <w:tc>
          <w:tcPr>
            <w:tcW w:w="1645" w:type="pct"/>
            <w:gridSpan w:val="2"/>
          </w:tcPr>
          <w:p w:rsidR="00DA3AD2" w:rsidRDefault="00A7557B" w:rsidP="005D5C1C">
            <w:pPr>
              <w:ind w:right="-108"/>
              <w:rPr>
                <w:bCs/>
                <w:sz w:val="18"/>
                <w:szCs w:val="18"/>
              </w:rPr>
            </w:pPr>
            <w:r w:rsidRPr="002C4459">
              <w:rPr>
                <w:bCs/>
                <w:sz w:val="18"/>
                <w:szCs w:val="18"/>
              </w:rPr>
              <w:t xml:space="preserve">Дератизация пассажирских вагонов  </w:t>
            </w:r>
          </w:p>
          <w:p w:rsidR="00A7557B" w:rsidRPr="002C4459" w:rsidRDefault="00A7557B" w:rsidP="00DA3AD2">
            <w:pPr>
              <w:ind w:right="-108"/>
              <w:rPr>
                <w:bCs/>
                <w:sz w:val="18"/>
                <w:szCs w:val="18"/>
              </w:rPr>
            </w:pPr>
            <w:r w:rsidRPr="002C4459">
              <w:rPr>
                <w:bCs/>
                <w:sz w:val="18"/>
                <w:szCs w:val="18"/>
              </w:rPr>
              <w:t>с 01.01.2021  по 31.12.2021</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right="-111"/>
              <w:jc w:val="center"/>
              <w:rPr>
                <w:sz w:val="18"/>
                <w:szCs w:val="18"/>
              </w:rPr>
            </w:pPr>
            <w:r>
              <w:rPr>
                <w:sz w:val="18"/>
                <w:szCs w:val="18"/>
              </w:rPr>
              <w:t>36 447,84</w:t>
            </w:r>
          </w:p>
        </w:tc>
        <w:tc>
          <w:tcPr>
            <w:tcW w:w="1142" w:type="pct"/>
            <w:vAlign w:val="center"/>
          </w:tcPr>
          <w:p w:rsidR="00A7557B" w:rsidRPr="00845987" w:rsidRDefault="00A7557B" w:rsidP="005D5C1C">
            <w:pPr>
              <w:jc w:val="center"/>
              <w:rPr>
                <w:sz w:val="18"/>
                <w:szCs w:val="18"/>
                <w:lang w:val="en-US"/>
              </w:rPr>
            </w:pPr>
          </w:p>
        </w:tc>
        <w:tc>
          <w:tcPr>
            <w:tcW w:w="1142" w:type="pct"/>
            <w:vAlign w:val="center"/>
          </w:tcPr>
          <w:p w:rsidR="00A7557B" w:rsidRPr="005E1C3C" w:rsidRDefault="00A7557B" w:rsidP="005D5C1C">
            <w:pPr>
              <w:jc w:val="center"/>
              <w:rPr>
                <w:sz w:val="18"/>
                <w:szCs w:val="18"/>
              </w:rPr>
            </w:pPr>
          </w:p>
        </w:tc>
      </w:tr>
      <w:tr w:rsidR="00A7557B" w:rsidRPr="00BA63AE" w:rsidTr="00A7557B">
        <w:tc>
          <w:tcPr>
            <w:tcW w:w="1645" w:type="pct"/>
            <w:gridSpan w:val="2"/>
          </w:tcPr>
          <w:p w:rsidR="00A7557B" w:rsidRPr="002C4459" w:rsidRDefault="00A7557B" w:rsidP="00DA3AD2">
            <w:pPr>
              <w:ind w:right="-108"/>
              <w:rPr>
                <w:bCs/>
                <w:sz w:val="18"/>
                <w:szCs w:val="18"/>
              </w:rPr>
            </w:pPr>
            <w:r w:rsidRPr="002C4459">
              <w:rPr>
                <w:bCs/>
                <w:sz w:val="18"/>
                <w:szCs w:val="18"/>
              </w:rPr>
              <w:t>Дератизация рельсовых автобусов РА-3                                    с 01.01.2021   по 31.12.2021</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ind w:right="-111"/>
              <w:jc w:val="center"/>
              <w:rPr>
                <w:sz w:val="18"/>
                <w:szCs w:val="18"/>
              </w:rPr>
            </w:pPr>
            <w:r>
              <w:rPr>
                <w:sz w:val="18"/>
                <w:szCs w:val="18"/>
              </w:rPr>
              <w:t>5 756,40</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5E1C3C" w:rsidRDefault="00A7557B" w:rsidP="005D5C1C">
            <w:pPr>
              <w:jc w:val="center"/>
              <w:rPr>
                <w:sz w:val="18"/>
                <w:szCs w:val="18"/>
              </w:rPr>
            </w:pPr>
          </w:p>
        </w:tc>
      </w:tr>
      <w:tr w:rsidR="00A7557B" w:rsidRPr="00BA63AE" w:rsidTr="00A7557B">
        <w:tc>
          <w:tcPr>
            <w:tcW w:w="1645" w:type="pct"/>
            <w:gridSpan w:val="2"/>
          </w:tcPr>
          <w:p w:rsidR="00A7557B" w:rsidRPr="005E1C3C" w:rsidRDefault="00A7557B" w:rsidP="005D5C1C">
            <w:pPr>
              <w:rPr>
                <w:b/>
                <w:bCs/>
                <w:sz w:val="18"/>
                <w:szCs w:val="18"/>
              </w:rPr>
            </w:pPr>
            <w:r w:rsidRPr="0092115E">
              <w:rPr>
                <w:b/>
                <w:sz w:val="22"/>
                <w:szCs w:val="22"/>
              </w:rPr>
              <w:t>ИТОГО  начальная (максимальная) цена</w:t>
            </w:r>
          </w:p>
        </w:tc>
        <w:tc>
          <w:tcPr>
            <w:tcW w:w="288" w:type="pct"/>
            <w:vAlign w:val="center"/>
          </w:tcPr>
          <w:p w:rsidR="00A7557B" w:rsidRPr="005E1C3C" w:rsidRDefault="00A7557B" w:rsidP="005D5C1C">
            <w:pPr>
              <w:jc w:val="center"/>
              <w:rPr>
                <w:sz w:val="18"/>
                <w:szCs w:val="18"/>
              </w:rPr>
            </w:pPr>
            <w:proofErr w:type="gramStart"/>
            <w:r w:rsidRPr="005E1C3C">
              <w:rPr>
                <w:sz w:val="18"/>
                <w:szCs w:val="18"/>
              </w:rPr>
              <w:t>м</w:t>
            </w:r>
            <w:proofErr w:type="gramEnd"/>
            <w:r w:rsidRPr="005E1C3C">
              <w:rPr>
                <w:sz w:val="18"/>
                <w:szCs w:val="18"/>
              </w:rPr>
              <w:t>²</w:t>
            </w:r>
          </w:p>
        </w:tc>
        <w:tc>
          <w:tcPr>
            <w:tcW w:w="783" w:type="pct"/>
            <w:vAlign w:val="center"/>
          </w:tcPr>
          <w:p w:rsidR="00A7557B" w:rsidRPr="005E1C3C" w:rsidRDefault="00A7557B" w:rsidP="005D5C1C">
            <w:pPr>
              <w:jc w:val="center"/>
              <w:rPr>
                <w:sz w:val="18"/>
                <w:szCs w:val="18"/>
              </w:rPr>
            </w:pPr>
            <w:r w:rsidRPr="005E1C3C">
              <w:rPr>
                <w:sz w:val="18"/>
                <w:szCs w:val="18"/>
              </w:rPr>
              <w:t>1 782 367,36</w:t>
            </w:r>
          </w:p>
        </w:tc>
        <w:tc>
          <w:tcPr>
            <w:tcW w:w="1142" w:type="pct"/>
            <w:vAlign w:val="center"/>
          </w:tcPr>
          <w:p w:rsidR="00A7557B" w:rsidRPr="005E1C3C" w:rsidRDefault="00A7557B" w:rsidP="005D5C1C">
            <w:pPr>
              <w:jc w:val="center"/>
              <w:rPr>
                <w:sz w:val="18"/>
                <w:szCs w:val="18"/>
              </w:rPr>
            </w:pPr>
          </w:p>
        </w:tc>
        <w:tc>
          <w:tcPr>
            <w:tcW w:w="1142" w:type="pct"/>
            <w:vAlign w:val="center"/>
          </w:tcPr>
          <w:p w:rsidR="00A7557B" w:rsidRPr="005E1C3C" w:rsidRDefault="00A7557B" w:rsidP="005D5C1C">
            <w:pPr>
              <w:jc w:val="center"/>
              <w:rPr>
                <w:sz w:val="18"/>
                <w:szCs w:val="18"/>
              </w:rPr>
            </w:pPr>
          </w:p>
        </w:tc>
      </w:tr>
      <w:tr w:rsidR="0092115E" w:rsidRPr="00BA63AE" w:rsidTr="00A7557B">
        <w:tc>
          <w:tcPr>
            <w:tcW w:w="1645" w:type="pct"/>
            <w:gridSpan w:val="2"/>
          </w:tcPr>
          <w:p w:rsidR="0092115E" w:rsidRPr="0092115E" w:rsidRDefault="0092115E" w:rsidP="005D5C1C">
            <w:pPr>
              <w:rPr>
                <w:b/>
              </w:rPr>
            </w:pPr>
            <w:r w:rsidRPr="0092115E">
              <w:rPr>
                <w:b/>
                <w:sz w:val="22"/>
                <w:szCs w:val="22"/>
              </w:rPr>
              <w:t>Порядок формирования начальной (максимальной) цены</w:t>
            </w:r>
          </w:p>
        </w:tc>
        <w:tc>
          <w:tcPr>
            <w:tcW w:w="3355" w:type="pct"/>
            <w:gridSpan w:val="4"/>
            <w:vAlign w:val="center"/>
          </w:tcPr>
          <w:p w:rsidR="0092115E" w:rsidRPr="0092115E" w:rsidRDefault="0092115E" w:rsidP="005D5C1C">
            <w:pPr>
              <w:ind w:right="-6" w:firstLine="105"/>
              <w:jc w:val="both"/>
              <w:outlineLvl w:val="0"/>
            </w:pPr>
            <w:r w:rsidRPr="0092115E">
              <w:rPr>
                <w:sz w:val="22"/>
                <w:szCs w:val="22"/>
              </w:rPr>
              <w:t>Начальная (максимальная) цена договора включает 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(дезинфицирующие средства, СИЗ, инвентарь), а также все виды налогов Исполнителя.</w:t>
            </w:r>
          </w:p>
          <w:p w:rsidR="0092115E" w:rsidRDefault="0092115E" w:rsidP="005D5C1C">
            <w:pPr>
              <w:jc w:val="center"/>
              <w:rPr>
                <w:sz w:val="18"/>
                <w:szCs w:val="18"/>
              </w:rPr>
            </w:pPr>
          </w:p>
        </w:tc>
      </w:tr>
      <w:tr w:rsidR="0092115E" w:rsidRPr="00BA63AE" w:rsidTr="00A7557B">
        <w:tc>
          <w:tcPr>
            <w:tcW w:w="1645" w:type="pct"/>
            <w:gridSpan w:val="2"/>
          </w:tcPr>
          <w:p w:rsidR="0092115E" w:rsidRPr="0092115E" w:rsidRDefault="0092115E" w:rsidP="005D5C1C">
            <w:pPr>
              <w:rPr>
                <w:b/>
                <w:bCs/>
              </w:rPr>
            </w:pPr>
            <w:r w:rsidRPr="0092115E">
              <w:rPr>
                <w:b/>
                <w:sz w:val="22"/>
                <w:szCs w:val="22"/>
              </w:rPr>
              <w:t>Применяемая при расчете начальной (максимальной) цены ставка НДС</w:t>
            </w:r>
          </w:p>
        </w:tc>
        <w:tc>
          <w:tcPr>
            <w:tcW w:w="3355" w:type="pct"/>
            <w:gridSpan w:val="4"/>
          </w:tcPr>
          <w:p w:rsidR="0092115E" w:rsidRDefault="0092115E" w:rsidP="005D5C1C">
            <w:pPr>
              <w:rPr>
                <w:sz w:val="18"/>
                <w:szCs w:val="18"/>
              </w:rPr>
            </w:pPr>
            <w:r w:rsidRPr="0092115E">
              <w:rPr>
                <w:bCs/>
                <w:sz w:val="22"/>
                <w:szCs w:val="22"/>
              </w:rPr>
              <w:t>20%</w:t>
            </w:r>
          </w:p>
        </w:tc>
      </w:tr>
      <w:tr w:rsidR="0092115E" w:rsidRPr="00BA63AE" w:rsidTr="00A7557B">
        <w:tc>
          <w:tcPr>
            <w:tcW w:w="5000" w:type="pct"/>
            <w:gridSpan w:val="6"/>
          </w:tcPr>
          <w:p w:rsidR="0092115E" w:rsidRPr="0092115E" w:rsidRDefault="0092115E" w:rsidP="005D5C1C">
            <w:pPr>
              <w:jc w:val="both"/>
              <w:rPr>
                <w:b/>
              </w:rPr>
            </w:pPr>
            <w:r w:rsidRPr="0092115E">
              <w:rPr>
                <w:b/>
                <w:sz w:val="22"/>
                <w:szCs w:val="22"/>
              </w:rPr>
              <w:t>2. Требования к работам</w:t>
            </w:r>
          </w:p>
        </w:tc>
      </w:tr>
      <w:tr w:rsidR="0092115E" w:rsidRPr="00BA63AE" w:rsidTr="00A7557B">
        <w:tc>
          <w:tcPr>
            <w:tcW w:w="919" w:type="pct"/>
            <w:vMerge w:val="restart"/>
          </w:tcPr>
          <w:p w:rsidR="0092115E" w:rsidRPr="0092115E" w:rsidRDefault="0092115E" w:rsidP="005D5C1C">
            <w:pPr>
              <w:autoSpaceDE w:val="0"/>
              <w:autoSpaceDN w:val="0"/>
              <w:adjustRightInd w:val="0"/>
              <w:rPr>
                <w:b/>
                <w:i/>
              </w:rPr>
            </w:pPr>
            <w:r w:rsidRPr="0092115E">
              <w:rPr>
                <w:b/>
                <w:color w:val="000000"/>
                <w:sz w:val="22"/>
                <w:szCs w:val="22"/>
              </w:rPr>
              <w:t xml:space="preserve"> </w:t>
            </w:r>
          </w:p>
        </w:tc>
        <w:tc>
          <w:tcPr>
            <w:tcW w:w="1797" w:type="pct"/>
            <w:gridSpan w:val="3"/>
          </w:tcPr>
          <w:p w:rsidR="0092115E" w:rsidRPr="0092115E" w:rsidRDefault="0092115E" w:rsidP="005D5C1C">
            <w:pPr>
              <w:jc w:val="both"/>
              <w:rPr>
                <w:b/>
              </w:rPr>
            </w:pPr>
            <w:r w:rsidRPr="0092115E">
              <w:rPr>
                <w:b/>
                <w:bCs/>
                <w:sz w:val="22"/>
                <w:szCs w:val="22"/>
              </w:rPr>
              <w:t>Нормативные документы, согласно которым установлены требования</w:t>
            </w:r>
          </w:p>
        </w:tc>
        <w:tc>
          <w:tcPr>
            <w:tcW w:w="2284" w:type="pct"/>
            <w:gridSpan w:val="2"/>
          </w:tcPr>
          <w:p w:rsidR="0092115E" w:rsidRPr="0092115E" w:rsidRDefault="0092115E" w:rsidP="005D5C1C">
            <w:pPr>
              <w:tabs>
                <w:tab w:val="left" w:pos="836"/>
              </w:tabs>
              <w:jc w:val="both"/>
            </w:pPr>
            <w:r w:rsidRPr="0092115E">
              <w:rPr>
                <w:sz w:val="22"/>
                <w:szCs w:val="22"/>
              </w:rPr>
              <w:t>- Федеральный закон №52-ФЗ от 30.03.1999г. «О санитарно-эпидемиологическом благополучии населения РФ»;</w:t>
            </w:r>
          </w:p>
          <w:p w:rsidR="0092115E" w:rsidRPr="0092115E" w:rsidRDefault="0092115E" w:rsidP="005D5C1C">
            <w:pPr>
              <w:tabs>
                <w:tab w:val="left" w:pos="836"/>
              </w:tabs>
              <w:jc w:val="both"/>
            </w:pPr>
            <w:r w:rsidRPr="0092115E">
              <w:rPr>
                <w:sz w:val="22"/>
                <w:szCs w:val="22"/>
              </w:rPr>
              <w:t>- СП 3.5.1378-03 «Санитарно-эпидемиологические требования к организации и осуществлению дезинфекционной деятельности»;</w:t>
            </w:r>
          </w:p>
          <w:p w:rsidR="0092115E" w:rsidRPr="0092115E" w:rsidRDefault="0092115E" w:rsidP="005D5C1C">
            <w:pPr>
              <w:tabs>
                <w:tab w:val="left" w:pos="836"/>
              </w:tabs>
              <w:jc w:val="both"/>
            </w:pPr>
            <w:r w:rsidRPr="0092115E">
              <w:rPr>
                <w:sz w:val="22"/>
                <w:szCs w:val="22"/>
              </w:rPr>
              <w:t>- СП 3.5.3.3223-14 «Санитарно-эпидемиологические требования к проведению дератизации»;</w:t>
            </w:r>
          </w:p>
          <w:p w:rsidR="0092115E" w:rsidRPr="0092115E" w:rsidRDefault="0092115E" w:rsidP="005D5C1C">
            <w:pPr>
              <w:tabs>
                <w:tab w:val="left" w:pos="836"/>
              </w:tabs>
              <w:jc w:val="both"/>
            </w:pPr>
            <w:r w:rsidRPr="0092115E">
              <w:rPr>
                <w:sz w:val="22"/>
                <w:szCs w:val="22"/>
              </w:rPr>
              <w:t>- СП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 - гигиеническое значение»;</w:t>
            </w:r>
          </w:p>
          <w:p w:rsidR="0092115E" w:rsidRPr="0092115E" w:rsidRDefault="0092115E" w:rsidP="005D5C1C">
            <w:pPr>
              <w:tabs>
                <w:tab w:val="left" w:pos="836"/>
              </w:tabs>
              <w:jc w:val="both"/>
            </w:pPr>
            <w:r w:rsidRPr="0092115E">
              <w:rPr>
                <w:sz w:val="22"/>
                <w:szCs w:val="22"/>
              </w:rPr>
              <w:t>- СП 2.5.1198-03 «Санитарные правила по организации пассажирских перевозок на железнодорожном транспорте»;</w:t>
            </w:r>
          </w:p>
          <w:p w:rsidR="0092115E" w:rsidRPr="0092115E" w:rsidRDefault="0092115E" w:rsidP="005D5C1C">
            <w:pPr>
              <w:tabs>
                <w:tab w:val="left" w:pos="836"/>
              </w:tabs>
              <w:jc w:val="both"/>
            </w:pPr>
            <w:r w:rsidRPr="0092115E">
              <w:rPr>
                <w:rStyle w:val="ConsPlusNormal0"/>
                <w:sz w:val="22"/>
                <w:szCs w:val="22"/>
              </w:rPr>
              <w:t xml:space="preserve">- письмо  Управления Федеральной службы по надзору в сфере защиты прав потребителей и благополучия человека по железнодорожному транспорту (Управление </w:t>
            </w:r>
            <w:proofErr w:type="spellStart"/>
            <w:r w:rsidRPr="0092115E">
              <w:rPr>
                <w:rStyle w:val="ConsPlusNormal0"/>
                <w:sz w:val="22"/>
                <w:szCs w:val="22"/>
              </w:rPr>
              <w:t>Роспотребнадзора</w:t>
            </w:r>
            <w:proofErr w:type="spellEnd"/>
            <w:r w:rsidRPr="0092115E">
              <w:rPr>
                <w:rStyle w:val="ConsPlusNormal0"/>
                <w:sz w:val="22"/>
                <w:szCs w:val="22"/>
              </w:rPr>
              <w:t xml:space="preserve"> по железнодорожному транспорту) от 03.03.2020 № 99-00-06/01-13-345-2020. (Приложение № 1 к техническому заданию)</w:t>
            </w:r>
          </w:p>
          <w:p w:rsidR="0092115E" w:rsidRPr="0092115E" w:rsidRDefault="0092115E" w:rsidP="005D5C1C">
            <w:pPr>
              <w:tabs>
                <w:tab w:val="left" w:pos="836"/>
              </w:tabs>
              <w:jc w:val="both"/>
              <w:rPr>
                <w:rStyle w:val="ConsPlusNormal0"/>
                <w:sz w:val="22"/>
                <w:szCs w:val="22"/>
              </w:rPr>
            </w:pPr>
            <w:r w:rsidRPr="0092115E">
              <w:rPr>
                <w:rStyle w:val="ConsPlusNormal0"/>
                <w:sz w:val="22"/>
                <w:szCs w:val="22"/>
              </w:rPr>
              <w:t xml:space="preserve">- - Список дезинфекционных средств, разрешённых для дезинфекции на объектах железнодорожного транспорта и метрополитена, обладающих </w:t>
            </w:r>
            <w:proofErr w:type="spellStart"/>
            <w:r w:rsidRPr="0092115E">
              <w:rPr>
                <w:rStyle w:val="ConsPlusNormal0"/>
                <w:sz w:val="22"/>
                <w:szCs w:val="22"/>
              </w:rPr>
              <w:t>вирулицидной</w:t>
            </w:r>
            <w:proofErr w:type="spellEnd"/>
            <w:r w:rsidRPr="0092115E">
              <w:rPr>
                <w:rStyle w:val="ConsPlusNormal0"/>
                <w:sz w:val="22"/>
                <w:szCs w:val="22"/>
              </w:rPr>
              <w:t xml:space="preserve"> активностью (РНК-содержащие вирусы) (приложение № 2,3 к техническому заданию)</w:t>
            </w:r>
          </w:p>
          <w:p w:rsidR="0092115E" w:rsidRPr="0092115E" w:rsidRDefault="0092115E" w:rsidP="005D5C1C">
            <w:pPr>
              <w:tabs>
                <w:tab w:val="left" w:pos="836"/>
              </w:tabs>
              <w:jc w:val="both"/>
            </w:pPr>
          </w:p>
        </w:tc>
      </w:tr>
      <w:tr w:rsidR="0092115E" w:rsidRPr="00BA63AE" w:rsidTr="00A7557B">
        <w:tc>
          <w:tcPr>
            <w:tcW w:w="919" w:type="pct"/>
            <w:vMerge/>
          </w:tcPr>
          <w:p w:rsidR="0092115E" w:rsidRPr="0092115E" w:rsidRDefault="0092115E" w:rsidP="005D5C1C">
            <w:pPr>
              <w:jc w:val="both"/>
              <w:rPr>
                <w:i/>
              </w:rPr>
            </w:pPr>
          </w:p>
        </w:tc>
        <w:tc>
          <w:tcPr>
            <w:tcW w:w="1797" w:type="pct"/>
            <w:gridSpan w:val="3"/>
          </w:tcPr>
          <w:p w:rsidR="0092115E" w:rsidRPr="0092115E" w:rsidRDefault="0092115E" w:rsidP="005D5C1C">
            <w:pPr>
              <w:rPr>
                <w:b/>
                <w:i/>
              </w:rPr>
            </w:pPr>
            <w:r w:rsidRPr="0092115E">
              <w:rPr>
                <w:b/>
                <w:bCs/>
                <w:sz w:val="22"/>
                <w:szCs w:val="22"/>
              </w:rPr>
              <w:t>Технические и функциональные характеристики работ</w:t>
            </w:r>
          </w:p>
        </w:tc>
        <w:tc>
          <w:tcPr>
            <w:tcW w:w="2284" w:type="pct"/>
            <w:gridSpan w:val="2"/>
          </w:tcPr>
          <w:p w:rsidR="0092115E" w:rsidRPr="0092115E" w:rsidRDefault="0092115E" w:rsidP="005D5C1C">
            <w:pPr>
              <w:jc w:val="both"/>
            </w:pPr>
            <w:r w:rsidRPr="0092115E">
              <w:rPr>
                <w:sz w:val="22"/>
                <w:szCs w:val="22"/>
              </w:rPr>
              <w:t xml:space="preserve">   </w:t>
            </w:r>
            <w:proofErr w:type="gramStart"/>
            <w:r w:rsidRPr="0092115E">
              <w:rPr>
                <w:sz w:val="22"/>
                <w:szCs w:val="22"/>
              </w:rPr>
              <w:t xml:space="preserve">Мероприятия, в зависимости от назначения и особенностей объектов Заказчика и их эпидемиологического состояния, проводится физическими (механические капканы, клеевые ловушки, клеевые листы и т.п.) и химическими (отравленные приманки, родентициды, инсектициды, </w:t>
            </w:r>
            <w:proofErr w:type="spellStart"/>
            <w:r w:rsidRPr="0092115E">
              <w:rPr>
                <w:sz w:val="22"/>
                <w:szCs w:val="22"/>
              </w:rPr>
              <w:t>дезинфектанты</w:t>
            </w:r>
            <w:proofErr w:type="spellEnd"/>
            <w:r w:rsidRPr="0092115E">
              <w:rPr>
                <w:sz w:val="22"/>
                <w:szCs w:val="22"/>
              </w:rPr>
              <w:t xml:space="preserve">) методами, репеллентами. </w:t>
            </w:r>
            <w:proofErr w:type="gramEnd"/>
          </w:p>
          <w:p w:rsidR="0092115E" w:rsidRPr="0092115E" w:rsidRDefault="0092115E" w:rsidP="005D5C1C">
            <w:pPr>
              <w:jc w:val="both"/>
              <w:rPr>
                <w:rStyle w:val="ConsPlusNormal0"/>
                <w:sz w:val="22"/>
                <w:szCs w:val="22"/>
              </w:rPr>
            </w:pPr>
            <w:r w:rsidRPr="0092115E">
              <w:rPr>
                <w:rStyle w:val="ConsPlusNormal0"/>
                <w:sz w:val="22"/>
                <w:szCs w:val="22"/>
              </w:rPr>
              <w:t xml:space="preserve">        С целью предупреждения возникновения и распространения новой </w:t>
            </w:r>
            <w:proofErr w:type="spellStart"/>
            <w:r w:rsidRPr="0092115E">
              <w:rPr>
                <w:rStyle w:val="ConsPlusNormal0"/>
                <w:sz w:val="22"/>
                <w:szCs w:val="22"/>
              </w:rPr>
              <w:t>коронавирусной</w:t>
            </w:r>
            <w:proofErr w:type="spellEnd"/>
            <w:r w:rsidRPr="0092115E">
              <w:rPr>
                <w:rStyle w:val="ConsPlusNormal0"/>
                <w:sz w:val="22"/>
                <w:szCs w:val="22"/>
              </w:rPr>
              <w:t xml:space="preserve"> инфекции COVID-19 на объектах пассажирского комплекса </w:t>
            </w:r>
            <w:r w:rsidR="00641E32">
              <w:rPr>
                <w:rStyle w:val="ConsPlusNormal0"/>
                <w:sz w:val="22"/>
                <w:szCs w:val="22"/>
              </w:rPr>
              <w:t xml:space="preserve">рекомендуется </w:t>
            </w:r>
            <w:r w:rsidRPr="0092115E">
              <w:rPr>
                <w:rStyle w:val="ConsPlusNormal0"/>
                <w:sz w:val="22"/>
                <w:szCs w:val="22"/>
              </w:rPr>
              <w:t xml:space="preserve">использовать в работе только разрешённые к применению на объектах железнодорожного транспорта и транспортной инфраструктуры дезинфекционные средства, обладающих </w:t>
            </w:r>
            <w:proofErr w:type="spellStart"/>
            <w:r w:rsidRPr="0092115E">
              <w:rPr>
                <w:rStyle w:val="ConsPlusNormal0"/>
                <w:sz w:val="22"/>
                <w:szCs w:val="22"/>
              </w:rPr>
              <w:t>вирулицидной</w:t>
            </w:r>
            <w:proofErr w:type="spellEnd"/>
            <w:r w:rsidRPr="0092115E">
              <w:rPr>
                <w:rStyle w:val="ConsPlusNormal0"/>
                <w:sz w:val="22"/>
                <w:szCs w:val="22"/>
              </w:rPr>
              <w:t xml:space="preserve"> активностью (РНК-содержащие вирусы).</w:t>
            </w:r>
          </w:p>
          <w:p w:rsidR="0092115E" w:rsidRPr="0092115E" w:rsidRDefault="0092115E" w:rsidP="005D5C1C">
            <w:pPr>
              <w:jc w:val="both"/>
            </w:pPr>
            <w:r w:rsidRPr="0092115E">
              <w:rPr>
                <w:sz w:val="22"/>
                <w:szCs w:val="22"/>
              </w:rPr>
              <w:t xml:space="preserve">         В пункте подготовки пассажирских вагонов в рейс проводятся следующие виды обработок: </w:t>
            </w:r>
          </w:p>
          <w:p w:rsidR="0092115E" w:rsidRPr="0092115E" w:rsidRDefault="0092115E" w:rsidP="005D5C1C">
            <w:pPr>
              <w:jc w:val="both"/>
            </w:pPr>
            <w:r w:rsidRPr="0092115E">
              <w:rPr>
                <w:sz w:val="22"/>
                <w:szCs w:val="22"/>
              </w:rPr>
              <w:t xml:space="preserve">        - дезинфекция всего салона пассажирских вагонов и рельсовых автобусов РА-3 должна проводиться ежедневно перед отправлением в пункте формирования ст. Южно-Сахалинск, не позднее, чем за 2 (два) часа до посадки пассажиров;</w:t>
            </w:r>
          </w:p>
          <w:p w:rsidR="0092115E" w:rsidRPr="0092115E" w:rsidRDefault="0092115E" w:rsidP="005D5C1C">
            <w:pPr>
              <w:jc w:val="both"/>
            </w:pPr>
            <w:r w:rsidRPr="0092115E">
              <w:rPr>
                <w:sz w:val="22"/>
                <w:szCs w:val="22"/>
              </w:rPr>
              <w:t xml:space="preserve">         - дезинфекционная обработка туалетов, тамбуров (мусорных ящиков) в каждом вагоне пассажирского состава и рельсового автобуса РА-3 должна проводиться ежедневно перед отправлением в пункте формирования ст. Южно-Сахалинск не позднее, чем за 2 (два) часа до посадки пассажиров. Особое внимание при дезинфекции обращают на обработку туалетов и мусорных ящиков.</w:t>
            </w:r>
          </w:p>
          <w:p w:rsidR="0092115E" w:rsidRPr="0092115E" w:rsidRDefault="0092115E" w:rsidP="005D5C1C">
            <w:pPr>
              <w:jc w:val="both"/>
            </w:pPr>
            <w:r w:rsidRPr="0092115E">
              <w:rPr>
                <w:sz w:val="22"/>
                <w:szCs w:val="22"/>
              </w:rPr>
              <w:t xml:space="preserve">         - дезинсекционная обработка пассажирских вагонов и рельсовых автобусов РА-3 - не реже 1 раза в месяц (в зависимости от применяемых инсектицидов).</w:t>
            </w:r>
          </w:p>
          <w:p w:rsidR="0092115E" w:rsidRPr="0092115E" w:rsidRDefault="0092115E" w:rsidP="005D5C1C">
            <w:pPr>
              <w:jc w:val="both"/>
            </w:pPr>
            <w:r w:rsidRPr="0092115E">
              <w:rPr>
                <w:sz w:val="22"/>
                <w:szCs w:val="22"/>
              </w:rPr>
              <w:t xml:space="preserve">          - дератизация пассажирских вагонов и рельсовых автобусов РА-3 не реже 1 раза в месяц (в зависимости от применяемых инсектицидов);</w:t>
            </w:r>
          </w:p>
          <w:p w:rsidR="0092115E" w:rsidRPr="0092115E" w:rsidRDefault="0092115E" w:rsidP="005D5C1C">
            <w:pPr>
              <w:jc w:val="both"/>
            </w:pPr>
            <w:r w:rsidRPr="0092115E">
              <w:rPr>
                <w:sz w:val="22"/>
                <w:szCs w:val="22"/>
              </w:rPr>
              <w:t xml:space="preserve">          - внеплановая дезинфекция, дезинсекция, дератизация в пассажирских вагонах (рельсовых автобусах РА-3) по </w:t>
            </w:r>
            <w:proofErr w:type="spellStart"/>
            <w:r w:rsidRPr="0092115E">
              <w:rPr>
                <w:sz w:val="22"/>
                <w:szCs w:val="22"/>
              </w:rPr>
              <w:t>эпидпоказаниям</w:t>
            </w:r>
            <w:proofErr w:type="spellEnd"/>
            <w:r w:rsidRPr="0092115E">
              <w:rPr>
                <w:sz w:val="22"/>
                <w:szCs w:val="22"/>
              </w:rPr>
              <w:t>, а также по заявке Заказчика, подаваемой Исполнителю по факсимильной связи. Срок выполнения заявки Заказчика один день с момента получения заявки Исполнителем.</w:t>
            </w:r>
          </w:p>
          <w:p w:rsidR="0092115E" w:rsidRPr="0092115E" w:rsidRDefault="0092115E" w:rsidP="005D5C1C">
            <w:pPr>
              <w:jc w:val="both"/>
            </w:pPr>
            <w:r w:rsidRPr="0092115E">
              <w:rPr>
                <w:sz w:val="22"/>
                <w:szCs w:val="22"/>
              </w:rPr>
              <w:t xml:space="preserve">          Дезинфекция вагона (дезинсекция в случае обнаружения в вагоне насекомых, дератизация в случае обнаружения грызунов) производится работниками исполнителя по </w:t>
            </w:r>
            <w:proofErr w:type="spellStart"/>
            <w:r w:rsidRPr="0092115E">
              <w:rPr>
                <w:sz w:val="22"/>
                <w:szCs w:val="22"/>
              </w:rPr>
              <w:t>эпидпоказаниям</w:t>
            </w:r>
            <w:proofErr w:type="spellEnd"/>
            <w:r w:rsidRPr="0092115E">
              <w:rPr>
                <w:sz w:val="22"/>
                <w:szCs w:val="22"/>
              </w:rPr>
              <w:t xml:space="preserve">, а также по заявке сменного мастера участка производства ПТО.             </w:t>
            </w:r>
          </w:p>
          <w:p w:rsidR="0092115E" w:rsidRPr="0092115E" w:rsidRDefault="0092115E" w:rsidP="005D5C1C">
            <w:pPr>
              <w:jc w:val="both"/>
            </w:pPr>
            <w:r w:rsidRPr="0092115E">
              <w:rPr>
                <w:sz w:val="22"/>
                <w:szCs w:val="22"/>
              </w:rPr>
              <w:t xml:space="preserve">         Экспозиция после дезинфекции определяется дезинфектором исполнителя и зависит от применяемого препарата. Экспозиция дезинфекции вагона 1 час, дезинсекции вагона 2 часа, дератизации 2 часа.</w:t>
            </w:r>
          </w:p>
          <w:p w:rsidR="0092115E" w:rsidRPr="0092115E" w:rsidRDefault="0092115E" w:rsidP="005D5C1C">
            <w:pPr>
              <w:jc w:val="both"/>
            </w:pPr>
            <w:r w:rsidRPr="0092115E">
              <w:rPr>
                <w:sz w:val="22"/>
                <w:szCs w:val="22"/>
              </w:rPr>
              <w:t xml:space="preserve">          По окончании дезинфекции (дезинсекции, дератизации) дезинфектор исполнителя делает запись в журнале о проведённой дезинфекции, дезинсекции, дератизации. Журнал хранится у сменного мастера участка производства пункта технического обслуживания и ежедневно выдаётся для заполнения работнику исполнителя.</w:t>
            </w:r>
          </w:p>
        </w:tc>
      </w:tr>
      <w:tr w:rsidR="0092115E" w:rsidRPr="00BA63AE" w:rsidTr="00A7557B">
        <w:trPr>
          <w:trHeight w:val="1274"/>
        </w:trPr>
        <w:tc>
          <w:tcPr>
            <w:tcW w:w="919" w:type="pct"/>
            <w:vMerge/>
          </w:tcPr>
          <w:p w:rsidR="0092115E" w:rsidRPr="0092115E" w:rsidRDefault="0092115E" w:rsidP="005D5C1C">
            <w:pPr>
              <w:jc w:val="both"/>
              <w:rPr>
                <w:i/>
              </w:rPr>
            </w:pPr>
          </w:p>
        </w:tc>
        <w:tc>
          <w:tcPr>
            <w:tcW w:w="1797" w:type="pct"/>
            <w:gridSpan w:val="3"/>
          </w:tcPr>
          <w:p w:rsidR="0092115E" w:rsidRPr="0092115E" w:rsidRDefault="0092115E" w:rsidP="005D5C1C">
            <w:pPr>
              <w:rPr>
                <w:b/>
                <w:bCs/>
              </w:rPr>
            </w:pPr>
            <w:r w:rsidRPr="0092115E">
              <w:rPr>
                <w:b/>
                <w:bCs/>
                <w:sz w:val="22"/>
                <w:szCs w:val="22"/>
              </w:rPr>
              <w:t>Требования к безопасности услуг</w:t>
            </w:r>
          </w:p>
        </w:tc>
        <w:tc>
          <w:tcPr>
            <w:tcW w:w="2284" w:type="pct"/>
            <w:gridSpan w:val="2"/>
          </w:tcPr>
          <w:p w:rsidR="0092115E" w:rsidRPr="0092115E" w:rsidRDefault="0092115E" w:rsidP="005D5C1C">
            <w:pPr>
              <w:jc w:val="both"/>
            </w:pPr>
            <w:r w:rsidRPr="0092115E">
              <w:rPr>
                <w:sz w:val="22"/>
                <w:szCs w:val="22"/>
              </w:rPr>
              <w:t xml:space="preserve">        Перед началом оказания услуг  Исполнитель должен провести инструктажи своим работникам о повышении бдительности по выявлению и пресечению актов незаконного вмешательства в работу железнодорожного транспорта (в том числе о подготовке и совершении террористических актов), а также о сохранности материальных ценностей Заказчика.</w:t>
            </w:r>
          </w:p>
          <w:p w:rsidR="0092115E" w:rsidRPr="0092115E" w:rsidRDefault="0092115E" w:rsidP="005D5C1C">
            <w:pPr>
              <w:jc w:val="both"/>
            </w:pPr>
            <w:r w:rsidRPr="0092115E">
              <w:rPr>
                <w:sz w:val="22"/>
                <w:szCs w:val="22"/>
              </w:rPr>
              <w:t xml:space="preserve">         Исполнитель должен обеспечить соблюдение своими работниками правил трудового распорядка Заказчика, правил по охране труда, пожарной и экологической безопасности.</w:t>
            </w:r>
          </w:p>
          <w:p w:rsidR="0092115E" w:rsidRPr="0092115E" w:rsidRDefault="0092115E" w:rsidP="005D5C1C">
            <w:pPr>
              <w:jc w:val="both"/>
            </w:pPr>
            <w:r w:rsidRPr="0092115E">
              <w:rPr>
                <w:sz w:val="22"/>
                <w:szCs w:val="22"/>
              </w:rPr>
              <w:t xml:space="preserve">         Исполнитель применяет препараты, средства имеющие документы гарантирующие качество, безопасность и разрешающие применение используемых средств на территории РФ.</w:t>
            </w:r>
          </w:p>
          <w:p w:rsidR="0092115E" w:rsidRPr="0092115E" w:rsidRDefault="0092115E" w:rsidP="005D5C1C">
            <w:pPr>
              <w:jc w:val="both"/>
            </w:pPr>
            <w:r w:rsidRPr="0092115E">
              <w:rPr>
                <w:sz w:val="22"/>
                <w:szCs w:val="22"/>
              </w:rPr>
              <w:t xml:space="preserve">         Сбор и утилизация павших грызунов осуществляется за счёт Исполнителя.</w:t>
            </w:r>
          </w:p>
          <w:p w:rsidR="0092115E" w:rsidRPr="0092115E" w:rsidRDefault="0092115E" w:rsidP="005D5C1C">
            <w:pPr>
              <w:jc w:val="both"/>
            </w:pPr>
            <w:r w:rsidRPr="0092115E">
              <w:rPr>
                <w:sz w:val="22"/>
                <w:szCs w:val="22"/>
              </w:rPr>
              <w:t xml:space="preserve">         Исполнитель осуществляет проведение дератизации, дезинсекции, дезинфекции в санитарные дни (часы), определяемые Заказчиком под контролем уполномоченного представителя Заказчика.</w:t>
            </w:r>
          </w:p>
          <w:p w:rsidR="0092115E" w:rsidRPr="0092115E" w:rsidRDefault="0092115E" w:rsidP="005D5C1C">
            <w:pPr>
              <w:jc w:val="both"/>
            </w:pPr>
            <w:r w:rsidRPr="0092115E">
              <w:rPr>
                <w:sz w:val="22"/>
                <w:szCs w:val="22"/>
              </w:rPr>
              <w:t xml:space="preserve">         Ротация применяемых препаратов и средств на основании результатов лабораторных исследований, с предоставлением копии удостоверений и сертификатов, подтверждающих их государственную регистрацию, на заменённые препараты и средства.</w:t>
            </w:r>
          </w:p>
        </w:tc>
      </w:tr>
      <w:tr w:rsidR="0092115E" w:rsidRPr="00BA63AE" w:rsidTr="00A7557B">
        <w:trPr>
          <w:trHeight w:val="849"/>
        </w:trPr>
        <w:tc>
          <w:tcPr>
            <w:tcW w:w="919" w:type="pct"/>
            <w:vMerge/>
          </w:tcPr>
          <w:p w:rsidR="0092115E" w:rsidRPr="0092115E" w:rsidRDefault="0092115E" w:rsidP="005D5C1C">
            <w:pPr>
              <w:jc w:val="both"/>
              <w:rPr>
                <w:i/>
              </w:rPr>
            </w:pPr>
          </w:p>
        </w:tc>
        <w:tc>
          <w:tcPr>
            <w:tcW w:w="1797" w:type="pct"/>
            <w:gridSpan w:val="3"/>
          </w:tcPr>
          <w:p w:rsidR="0092115E" w:rsidRPr="0092115E" w:rsidRDefault="0092115E" w:rsidP="005D5C1C">
            <w:pPr>
              <w:rPr>
                <w:b/>
                <w:i/>
              </w:rPr>
            </w:pPr>
            <w:r w:rsidRPr="0092115E">
              <w:rPr>
                <w:b/>
                <w:bCs/>
                <w:sz w:val="22"/>
                <w:szCs w:val="22"/>
              </w:rPr>
              <w:t>Требования к качеству работ</w:t>
            </w:r>
          </w:p>
        </w:tc>
        <w:tc>
          <w:tcPr>
            <w:tcW w:w="2284" w:type="pct"/>
            <w:gridSpan w:val="2"/>
          </w:tcPr>
          <w:p w:rsidR="0092115E" w:rsidRPr="0092115E" w:rsidRDefault="0092115E" w:rsidP="005D5C1C">
            <w:pPr>
              <w:jc w:val="both"/>
            </w:pPr>
            <w:r w:rsidRPr="0092115E">
              <w:rPr>
                <w:sz w:val="22"/>
                <w:szCs w:val="22"/>
              </w:rPr>
              <w:t xml:space="preserve">         Исполнитель должен обеспечить постоянный </w:t>
            </w:r>
            <w:proofErr w:type="gramStart"/>
            <w:r w:rsidRPr="0092115E">
              <w:rPr>
                <w:sz w:val="22"/>
                <w:szCs w:val="22"/>
              </w:rPr>
              <w:t>контроль за</w:t>
            </w:r>
            <w:proofErr w:type="gramEnd"/>
            <w:r w:rsidRPr="0092115E">
              <w:rPr>
                <w:sz w:val="22"/>
                <w:szCs w:val="22"/>
              </w:rPr>
              <w:t xml:space="preserve"> качеством оказания услуг и соответствия их результатов требованиям, действующим нормативно-техническими документами и условиями настоящего технического задания. </w:t>
            </w:r>
          </w:p>
          <w:p w:rsidR="0092115E" w:rsidRPr="0092115E" w:rsidRDefault="0092115E" w:rsidP="005D5C1C">
            <w:pPr>
              <w:pStyle w:val="ConsPlusNormal"/>
              <w:jc w:val="both"/>
              <w:rPr>
                <w:sz w:val="22"/>
                <w:szCs w:val="22"/>
              </w:rPr>
            </w:pPr>
            <w:r w:rsidRPr="0092115E">
              <w:rPr>
                <w:sz w:val="22"/>
                <w:szCs w:val="22"/>
              </w:rPr>
              <w:t xml:space="preserve">        Обеспеченность материальными ресурсами для оказания услуг осуществляется за счёт Исполнителя.    </w:t>
            </w:r>
          </w:p>
          <w:p w:rsidR="0092115E" w:rsidRPr="0092115E" w:rsidRDefault="0092115E" w:rsidP="005D5C1C">
            <w:pPr>
              <w:pStyle w:val="ConsPlusNormal"/>
              <w:jc w:val="both"/>
              <w:rPr>
                <w:sz w:val="22"/>
                <w:szCs w:val="22"/>
              </w:rPr>
            </w:pPr>
            <w:r w:rsidRPr="0092115E">
              <w:rPr>
                <w:sz w:val="22"/>
                <w:szCs w:val="22"/>
              </w:rPr>
              <w:t xml:space="preserve">        К моменту использования химические средства не должны иметь истекший срок и иметь соответствующие сертификаты.</w:t>
            </w:r>
          </w:p>
          <w:p w:rsidR="0092115E" w:rsidRPr="0092115E" w:rsidRDefault="0092115E" w:rsidP="005D5C1C">
            <w:pPr>
              <w:pStyle w:val="ConsPlusNormal"/>
              <w:jc w:val="both"/>
              <w:rPr>
                <w:sz w:val="22"/>
                <w:szCs w:val="22"/>
              </w:rPr>
            </w:pPr>
            <w:r w:rsidRPr="0092115E">
              <w:rPr>
                <w:sz w:val="22"/>
                <w:szCs w:val="22"/>
              </w:rPr>
              <w:t xml:space="preserve">        Персонал Исполнителя в обязательном порядке должен быть обеспечен спецодеждой и средствами индивидуальной защиты.    </w:t>
            </w:r>
          </w:p>
          <w:p w:rsidR="0092115E" w:rsidRPr="0092115E" w:rsidRDefault="0092115E" w:rsidP="005D5C1C">
            <w:pPr>
              <w:pStyle w:val="ConsPlusNormal"/>
              <w:jc w:val="both"/>
              <w:rPr>
                <w:sz w:val="22"/>
                <w:szCs w:val="22"/>
              </w:rPr>
            </w:pPr>
            <w:r w:rsidRPr="0092115E">
              <w:rPr>
                <w:sz w:val="22"/>
                <w:szCs w:val="22"/>
              </w:rPr>
              <w:t xml:space="preserve">        Исполнитель должен использовать при проведении мероприятий исправное оборудование, инструменты и приспособления. </w:t>
            </w:r>
          </w:p>
          <w:p w:rsidR="0092115E" w:rsidRPr="0092115E" w:rsidRDefault="0092115E" w:rsidP="005D5C1C">
            <w:pPr>
              <w:pStyle w:val="ConsPlusNormal"/>
              <w:jc w:val="both"/>
              <w:rPr>
                <w:sz w:val="22"/>
                <w:szCs w:val="22"/>
              </w:rPr>
            </w:pPr>
            <w:r w:rsidRPr="0092115E">
              <w:rPr>
                <w:sz w:val="22"/>
                <w:szCs w:val="22"/>
              </w:rPr>
              <w:t xml:space="preserve">        После окончания мероприятий Исполнитель оставляет за собой чистоту и порядок, вывозит препараты, оборудование и прочие материалы. </w:t>
            </w:r>
          </w:p>
          <w:p w:rsidR="0092115E" w:rsidRPr="0092115E" w:rsidRDefault="0092115E" w:rsidP="005D5C1C">
            <w:pPr>
              <w:pStyle w:val="ConsPlusNormal"/>
              <w:jc w:val="both"/>
              <w:rPr>
                <w:sz w:val="22"/>
                <w:szCs w:val="22"/>
              </w:rPr>
            </w:pPr>
            <w:r w:rsidRPr="0092115E">
              <w:rPr>
                <w:sz w:val="22"/>
                <w:szCs w:val="22"/>
              </w:rPr>
              <w:t xml:space="preserve">        Исполнитель должен обеспечить соблюдение своими работниками правил трудового распорядка Заказчика, правил по охране труда, промышленной, пожарной и экологической безопасности.</w:t>
            </w:r>
          </w:p>
          <w:p w:rsidR="0092115E" w:rsidRPr="0092115E" w:rsidRDefault="0092115E" w:rsidP="005D5C1C">
            <w:pPr>
              <w:pStyle w:val="ConsPlusNormal"/>
              <w:jc w:val="both"/>
              <w:rPr>
                <w:sz w:val="22"/>
                <w:szCs w:val="22"/>
              </w:rPr>
            </w:pPr>
            <w:r w:rsidRPr="0092115E">
              <w:rPr>
                <w:sz w:val="22"/>
                <w:szCs w:val="22"/>
              </w:rPr>
              <w:t xml:space="preserve">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p>
        </w:tc>
      </w:tr>
      <w:tr w:rsidR="0092115E" w:rsidRPr="00BA63AE" w:rsidTr="00A7557B">
        <w:tc>
          <w:tcPr>
            <w:tcW w:w="5000" w:type="pct"/>
            <w:gridSpan w:val="6"/>
          </w:tcPr>
          <w:p w:rsidR="0092115E" w:rsidRPr="0092115E" w:rsidRDefault="0092115E" w:rsidP="005D5C1C">
            <w:pPr>
              <w:jc w:val="both"/>
              <w:rPr>
                <w:b/>
                <w:i/>
              </w:rPr>
            </w:pPr>
            <w:r w:rsidRPr="0092115E">
              <w:rPr>
                <w:b/>
                <w:sz w:val="22"/>
                <w:szCs w:val="22"/>
              </w:rPr>
              <w:t>3. Требования к результатам</w:t>
            </w:r>
          </w:p>
        </w:tc>
      </w:tr>
      <w:tr w:rsidR="0092115E" w:rsidRPr="00BA63AE" w:rsidTr="00A7557B">
        <w:tc>
          <w:tcPr>
            <w:tcW w:w="5000" w:type="pct"/>
            <w:gridSpan w:val="6"/>
          </w:tcPr>
          <w:p w:rsidR="0092115E" w:rsidRPr="008115A8" w:rsidRDefault="008115A8" w:rsidP="005D5C1C">
            <w:pPr>
              <w:jc w:val="both"/>
            </w:pPr>
            <w:r w:rsidRPr="008115A8">
              <w:rPr>
                <w:bCs/>
                <w:sz w:val="22"/>
                <w:szCs w:val="22"/>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92115E" w:rsidRPr="00BA63AE" w:rsidTr="00A7557B">
        <w:tc>
          <w:tcPr>
            <w:tcW w:w="5000" w:type="pct"/>
            <w:gridSpan w:val="6"/>
          </w:tcPr>
          <w:p w:rsidR="0092115E" w:rsidRPr="0092115E" w:rsidRDefault="0092115E" w:rsidP="005D5C1C">
            <w:pPr>
              <w:jc w:val="both"/>
              <w:rPr>
                <w:i/>
              </w:rPr>
            </w:pPr>
            <w:r w:rsidRPr="0092115E">
              <w:rPr>
                <w:b/>
                <w:sz w:val="22"/>
                <w:szCs w:val="22"/>
              </w:rPr>
              <w:t>4.</w:t>
            </w:r>
            <w:r w:rsidRPr="0092115E">
              <w:rPr>
                <w:i/>
                <w:sz w:val="22"/>
                <w:szCs w:val="22"/>
              </w:rPr>
              <w:t xml:space="preserve"> </w:t>
            </w:r>
            <w:r w:rsidRPr="0092115E">
              <w:rPr>
                <w:b/>
                <w:bCs/>
                <w:sz w:val="22"/>
                <w:szCs w:val="22"/>
              </w:rPr>
              <w:t>Место, условия и порядок выполнения работ</w:t>
            </w:r>
          </w:p>
        </w:tc>
      </w:tr>
      <w:tr w:rsidR="0092115E" w:rsidRPr="00BA63AE" w:rsidTr="00A7557B">
        <w:tc>
          <w:tcPr>
            <w:tcW w:w="919" w:type="pct"/>
          </w:tcPr>
          <w:p w:rsidR="0092115E" w:rsidRPr="0092115E" w:rsidRDefault="0092115E" w:rsidP="005D5C1C">
            <w:pPr>
              <w:jc w:val="both"/>
              <w:rPr>
                <w:b/>
              </w:rPr>
            </w:pPr>
            <w:r w:rsidRPr="0092115E">
              <w:rPr>
                <w:b/>
                <w:sz w:val="22"/>
                <w:szCs w:val="22"/>
              </w:rPr>
              <w:t xml:space="preserve">Место </w:t>
            </w:r>
            <w:r w:rsidRPr="0092115E">
              <w:rPr>
                <w:b/>
                <w:bCs/>
                <w:sz w:val="22"/>
                <w:szCs w:val="22"/>
              </w:rPr>
              <w:t>выполнения работ</w:t>
            </w:r>
          </w:p>
        </w:tc>
        <w:tc>
          <w:tcPr>
            <w:tcW w:w="4081" w:type="pct"/>
            <w:gridSpan w:val="5"/>
          </w:tcPr>
          <w:p w:rsidR="0092115E" w:rsidRPr="0092115E" w:rsidRDefault="0092115E" w:rsidP="005D5C1C">
            <w:pPr>
              <w:jc w:val="both"/>
            </w:pPr>
            <w:r w:rsidRPr="0092115E">
              <w:rPr>
                <w:sz w:val="22"/>
                <w:szCs w:val="22"/>
              </w:rPr>
              <w:t>Место оказания услуг: железнодорожная станция Южно-Сахалинск, пути № 1, 2, 3, 16, 17, 18 (в зависимости от места дислокации вагонов пассажирских поездов и рельсовых автобусов РА-3 на момент оказания услуг).</w:t>
            </w:r>
          </w:p>
        </w:tc>
      </w:tr>
      <w:tr w:rsidR="0092115E" w:rsidRPr="00BA63AE" w:rsidTr="00A7557B">
        <w:trPr>
          <w:trHeight w:val="465"/>
        </w:trPr>
        <w:tc>
          <w:tcPr>
            <w:tcW w:w="919" w:type="pct"/>
          </w:tcPr>
          <w:p w:rsidR="0092115E" w:rsidRPr="0092115E" w:rsidRDefault="0092115E" w:rsidP="005D5C1C">
            <w:pPr>
              <w:jc w:val="both"/>
              <w:rPr>
                <w:b/>
                <w:i/>
              </w:rPr>
            </w:pPr>
            <w:r w:rsidRPr="0092115E">
              <w:rPr>
                <w:b/>
                <w:sz w:val="22"/>
                <w:szCs w:val="22"/>
              </w:rPr>
              <w:t xml:space="preserve">Условия </w:t>
            </w:r>
            <w:r w:rsidRPr="0092115E">
              <w:rPr>
                <w:b/>
                <w:bCs/>
                <w:sz w:val="22"/>
                <w:szCs w:val="22"/>
              </w:rPr>
              <w:t>выполнения работ</w:t>
            </w:r>
          </w:p>
        </w:tc>
        <w:tc>
          <w:tcPr>
            <w:tcW w:w="4081" w:type="pct"/>
            <w:gridSpan w:val="5"/>
          </w:tcPr>
          <w:p w:rsidR="0092115E" w:rsidRPr="0092115E" w:rsidRDefault="0092115E" w:rsidP="005D5C1C">
            <w:pPr>
              <w:tabs>
                <w:tab w:val="left" w:pos="567"/>
              </w:tabs>
              <w:jc w:val="both"/>
            </w:pPr>
            <w:r w:rsidRPr="0092115E">
              <w:rPr>
                <w:sz w:val="22"/>
                <w:szCs w:val="22"/>
              </w:rPr>
              <w:t>Исполнитель осуществляет проведение дератизации, дезинсекции, дезинфекции в санитарные дни (часы), определяемые Заказчиком под контролем уполномоченного представителя Заказчика.</w:t>
            </w:r>
          </w:p>
          <w:p w:rsidR="0092115E" w:rsidRPr="0092115E" w:rsidRDefault="0092115E" w:rsidP="005D5C1C">
            <w:pPr>
              <w:tabs>
                <w:tab w:val="left" w:pos="567"/>
              </w:tabs>
              <w:jc w:val="both"/>
            </w:pPr>
            <w:r w:rsidRPr="0092115E">
              <w:rPr>
                <w:sz w:val="22"/>
                <w:szCs w:val="22"/>
              </w:rPr>
              <w:t>По окончании дезинфекции (дезинсекции, дератизации) дезинфектор Исполнителя делает запись в журнале о проведённой дезинфекции, дезинсекции, дератизации. Журнал хранится у сменного мастера участка производства пункта технического обслуживания и ежедневно выдаётся для заполнения работнику Исполнителя.</w:t>
            </w:r>
          </w:p>
          <w:p w:rsidR="0092115E" w:rsidRPr="0092115E" w:rsidRDefault="0092115E" w:rsidP="005D5C1C">
            <w:pPr>
              <w:tabs>
                <w:tab w:val="left" w:pos="567"/>
              </w:tabs>
              <w:jc w:val="both"/>
            </w:pPr>
            <w:r w:rsidRPr="0092115E">
              <w:rPr>
                <w:sz w:val="22"/>
                <w:szCs w:val="22"/>
              </w:rPr>
              <w:t>Заказчик в течение рабочего дня имеет право с 09-00 до 18-00 часов произвести вызов дезинфектора для осуществления внеплановой обработки рельсовых автобусов РА-3 и пассажирских вагонов в случае их замены в пассажирском поезде.</w:t>
            </w:r>
          </w:p>
        </w:tc>
      </w:tr>
      <w:tr w:rsidR="0092115E" w:rsidRPr="00BA63AE" w:rsidTr="00A7557B">
        <w:tc>
          <w:tcPr>
            <w:tcW w:w="919" w:type="pct"/>
          </w:tcPr>
          <w:p w:rsidR="0092115E" w:rsidRPr="0092115E" w:rsidRDefault="0092115E" w:rsidP="005D5C1C">
            <w:pPr>
              <w:jc w:val="both"/>
              <w:rPr>
                <w:b/>
                <w:i/>
              </w:rPr>
            </w:pPr>
            <w:r w:rsidRPr="0092115E">
              <w:rPr>
                <w:b/>
                <w:sz w:val="22"/>
                <w:szCs w:val="22"/>
              </w:rPr>
              <w:t xml:space="preserve">Сроки </w:t>
            </w:r>
            <w:r w:rsidRPr="0092115E">
              <w:rPr>
                <w:b/>
                <w:bCs/>
                <w:sz w:val="22"/>
                <w:szCs w:val="22"/>
              </w:rPr>
              <w:t>выполнения работ</w:t>
            </w:r>
          </w:p>
        </w:tc>
        <w:tc>
          <w:tcPr>
            <w:tcW w:w="4081" w:type="pct"/>
            <w:gridSpan w:val="5"/>
          </w:tcPr>
          <w:p w:rsidR="0092115E" w:rsidRPr="0092115E" w:rsidRDefault="0092115E" w:rsidP="005D5C1C">
            <w:pPr>
              <w:jc w:val="both"/>
            </w:pPr>
            <w:r w:rsidRPr="0092115E">
              <w:rPr>
                <w:sz w:val="22"/>
                <w:szCs w:val="22"/>
              </w:rPr>
              <w:t xml:space="preserve">Дезинфекция салонов пассажирских вагонов и рельсовых автобусов РА-3 </w:t>
            </w:r>
            <w:r w:rsidRPr="0092115E">
              <w:rPr>
                <w:sz w:val="22"/>
                <w:szCs w:val="22"/>
                <w:lang w:val="en-US"/>
              </w:rPr>
              <w:t>c</w:t>
            </w:r>
            <w:r w:rsidRPr="0092115E">
              <w:rPr>
                <w:sz w:val="22"/>
                <w:szCs w:val="22"/>
              </w:rPr>
              <w:t xml:space="preserve"> 01.01.2021 по 30.06.2021. </w:t>
            </w:r>
          </w:p>
          <w:p w:rsidR="0092115E" w:rsidRPr="0092115E" w:rsidRDefault="0092115E" w:rsidP="005D5C1C">
            <w:pPr>
              <w:jc w:val="both"/>
            </w:pPr>
            <w:r w:rsidRPr="0092115E">
              <w:rPr>
                <w:sz w:val="22"/>
                <w:szCs w:val="22"/>
              </w:rPr>
              <w:t>Дезинфекция туалетных комнат, тамбуров, мусорных ящико</w:t>
            </w:r>
            <w:r>
              <w:rPr>
                <w:sz w:val="22"/>
                <w:szCs w:val="22"/>
              </w:rPr>
              <w:t>в, дезинсекция и дератизация с</w:t>
            </w:r>
            <w:r w:rsidRPr="0092115E">
              <w:rPr>
                <w:sz w:val="22"/>
                <w:szCs w:val="22"/>
              </w:rPr>
              <w:t xml:space="preserve"> 01 января 2021 г. по 31 декабря 2021 г.</w:t>
            </w:r>
          </w:p>
          <w:p w:rsidR="0092115E" w:rsidRPr="0092115E" w:rsidRDefault="0092115E" w:rsidP="005D5C1C">
            <w:pPr>
              <w:jc w:val="both"/>
            </w:pPr>
            <w:r w:rsidRPr="0092115E">
              <w:rPr>
                <w:sz w:val="22"/>
                <w:szCs w:val="22"/>
              </w:rPr>
              <w:t>Дезинсекция пассажирских вагонов и рельсовых автобусов РА-3 должна проводиться не реже  1 раза в месяц с 01.01.2021 г. по 31.12.2021 г.</w:t>
            </w:r>
          </w:p>
          <w:p w:rsidR="0092115E" w:rsidRPr="0092115E" w:rsidRDefault="0092115E" w:rsidP="005D5C1C">
            <w:pPr>
              <w:jc w:val="both"/>
            </w:pPr>
            <w:r w:rsidRPr="0092115E">
              <w:rPr>
                <w:sz w:val="22"/>
                <w:szCs w:val="22"/>
              </w:rPr>
              <w:t>Дератизация пассажирских вагонов и рельсовых автобусов РА-3 должна проводиться не реже 1 раза в месяц с 01.01.2021 по 31.12.2021.</w:t>
            </w:r>
          </w:p>
        </w:tc>
      </w:tr>
    </w:tbl>
    <w:p w:rsidR="00E27891" w:rsidRPr="005A5BA2" w:rsidRDefault="00E27891" w:rsidP="00E27891"/>
    <w:p w:rsidR="00E27891" w:rsidRPr="005A5BA2" w:rsidRDefault="00E27891" w:rsidP="00E27891">
      <w:pPr>
        <w:spacing w:after="200" w:line="276" w:lineRule="auto"/>
      </w:pPr>
      <w:r w:rsidRPr="005A5BA2">
        <w:br w:type="page"/>
      </w:r>
    </w:p>
    <w:p w:rsidR="00E27891" w:rsidRPr="005E7100" w:rsidRDefault="00E27891" w:rsidP="00E27891">
      <w:pPr>
        <w:pStyle w:val="11"/>
        <w:ind w:left="5670" w:firstLine="0"/>
        <w:rPr>
          <w:rFonts w:eastAsia="MS Mincho"/>
          <w:color w:val="000000"/>
          <w:sz w:val="26"/>
          <w:szCs w:val="26"/>
        </w:rPr>
      </w:pPr>
      <w:r w:rsidRPr="005E7100">
        <w:rPr>
          <w:rFonts w:eastAsia="MS Mincho"/>
          <w:color w:val="000000"/>
          <w:sz w:val="26"/>
          <w:szCs w:val="26"/>
        </w:rPr>
        <w:t>Приложение № 1.3</w:t>
      </w:r>
    </w:p>
    <w:p w:rsidR="00E27891" w:rsidRPr="005E7100" w:rsidRDefault="00E27891" w:rsidP="00E27891">
      <w:pPr>
        <w:ind w:left="5670"/>
        <w:rPr>
          <w:color w:val="000000"/>
          <w:sz w:val="26"/>
          <w:szCs w:val="26"/>
        </w:rPr>
      </w:pPr>
      <w:r w:rsidRPr="005E7100">
        <w:rPr>
          <w:color w:val="000000"/>
          <w:sz w:val="26"/>
          <w:szCs w:val="26"/>
        </w:rPr>
        <w:t>к аукционной документации</w:t>
      </w:r>
    </w:p>
    <w:p w:rsidR="00E27891" w:rsidRPr="005E7100" w:rsidRDefault="00E27891" w:rsidP="00E27891">
      <w:pPr>
        <w:jc w:val="center"/>
        <w:rPr>
          <w:b/>
          <w:color w:val="000000"/>
          <w:sz w:val="26"/>
          <w:szCs w:val="26"/>
        </w:rPr>
      </w:pPr>
    </w:p>
    <w:p w:rsidR="00E27891" w:rsidRPr="005E7100" w:rsidRDefault="00E27891" w:rsidP="00E27891">
      <w:pPr>
        <w:jc w:val="center"/>
        <w:rPr>
          <w:b/>
          <w:sz w:val="26"/>
          <w:szCs w:val="26"/>
        </w:rPr>
      </w:pPr>
      <w:r w:rsidRPr="005E7100">
        <w:rPr>
          <w:b/>
          <w:sz w:val="26"/>
          <w:szCs w:val="26"/>
        </w:rPr>
        <w:t>Формы документов, предоставляемых в составе заявки участника</w:t>
      </w:r>
    </w:p>
    <w:p w:rsidR="00E27891" w:rsidRPr="005E7100" w:rsidRDefault="00E27891" w:rsidP="00E27891">
      <w:pPr>
        <w:rPr>
          <w:sz w:val="26"/>
          <w:szCs w:val="26"/>
        </w:rPr>
      </w:pPr>
    </w:p>
    <w:p w:rsidR="005D5C1C" w:rsidRPr="009C6856" w:rsidRDefault="005D5C1C" w:rsidP="005D5C1C">
      <w:pPr>
        <w:jc w:val="center"/>
        <w:rPr>
          <w:b/>
          <w:sz w:val="28"/>
          <w:szCs w:val="28"/>
        </w:rPr>
      </w:pPr>
      <w:r w:rsidRPr="009C6856">
        <w:rPr>
          <w:b/>
          <w:sz w:val="28"/>
          <w:szCs w:val="28"/>
        </w:rPr>
        <w:t>Форма заявки участника</w:t>
      </w:r>
    </w:p>
    <w:p w:rsidR="005D5C1C" w:rsidRPr="009C6856" w:rsidRDefault="005D5C1C" w:rsidP="005D5C1C">
      <w:pPr>
        <w:jc w:val="center"/>
        <w:rPr>
          <w:color w:val="000000"/>
          <w:sz w:val="28"/>
          <w:szCs w:val="28"/>
        </w:rPr>
      </w:pPr>
    </w:p>
    <w:p w:rsidR="005D5C1C" w:rsidRPr="009C6856" w:rsidRDefault="005D5C1C" w:rsidP="005D5C1C">
      <w:pPr>
        <w:jc w:val="center"/>
        <w:rPr>
          <w:color w:val="000000"/>
          <w:sz w:val="28"/>
          <w:szCs w:val="28"/>
        </w:rPr>
      </w:pPr>
      <w:r w:rsidRPr="009C6856">
        <w:rPr>
          <w:color w:val="000000"/>
          <w:sz w:val="28"/>
          <w:szCs w:val="28"/>
        </w:rPr>
        <w:t>На бланке участника</w:t>
      </w:r>
    </w:p>
    <w:p w:rsidR="005D5C1C" w:rsidRPr="009C6856" w:rsidRDefault="005D5C1C" w:rsidP="005D5C1C">
      <w:pPr>
        <w:pStyle w:val="2"/>
        <w:suppressAutoHyphens/>
        <w:spacing w:before="0"/>
        <w:jc w:val="center"/>
        <w:rPr>
          <w:rFonts w:ascii="Times New Roman" w:hAnsi="Times New Roman" w:cs="Times New Roman"/>
          <w:b w:val="0"/>
          <w:i/>
          <w:color w:val="000000"/>
        </w:rPr>
      </w:pPr>
      <w:r w:rsidRPr="009C6856">
        <w:rPr>
          <w:rFonts w:ascii="Times New Roman" w:hAnsi="Times New Roman" w:cs="Times New Roman"/>
          <w:b w:val="0"/>
          <w:color w:val="000000"/>
        </w:rPr>
        <w:t>ЗАЯВКА НА УЧАСТИЕ</w:t>
      </w:r>
      <w:r w:rsidRPr="009C6856">
        <w:rPr>
          <w:rFonts w:ascii="Times New Roman" w:hAnsi="Times New Roman" w:cs="Times New Roman"/>
          <w:b w:val="0"/>
          <w:color w:val="000000"/>
        </w:rPr>
        <w:br/>
        <w:t>В АУКЦИОНЕ № ____ по лоту № ___</w:t>
      </w:r>
    </w:p>
    <w:p w:rsidR="005D5C1C" w:rsidRPr="009C6856" w:rsidRDefault="005D5C1C" w:rsidP="005D5C1C">
      <w:pPr>
        <w:rPr>
          <w:color w:val="000000"/>
        </w:rPr>
      </w:pPr>
    </w:p>
    <w:p w:rsidR="005D5C1C" w:rsidRPr="009C6856" w:rsidRDefault="005D5C1C" w:rsidP="005D5C1C">
      <w:pPr>
        <w:jc w:val="both"/>
        <w:rPr>
          <w:i/>
          <w:color w:val="000000"/>
        </w:rPr>
      </w:pPr>
      <w:r w:rsidRPr="009C6856">
        <w:rPr>
          <w:i/>
          <w:color w:val="000000"/>
        </w:rPr>
        <w:t xml:space="preserve">Заявка должна быть подготовлена отдельно на каждый лот </w:t>
      </w:r>
      <w:r w:rsidRPr="009C6856">
        <w:rPr>
          <w:i/>
        </w:rPr>
        <w:t xml:space="preserve">и представляется в составе заявки формате </w:t>
      </w:r>
      <w:r w:rsidRPr="009C6856">
        <w:rPr>
          <w:bCs/>
          <w:i/>
          <w:lang w:val="en-US"/>
        </w:rPr>
        <w:t>MS</w:t>
      </w:r>
      <w:r w:rsidRPr="009C6856">
        <w:rPr>
          <w:i/>
        </w:rPr>
        <w:t xml:space="preserve"> </w:t>
      </w:r>
      <w:r w:rsidRPr="009C6856">
        <w:rPr>
          <w:i/>
          <w:lang w:val="en-US"/>
        </w:rPr>
        <w:t>Word</w:t>
      </w:r>
    </w:p>
    <w:p w:rsidR="005D5C1C" w:rsidRPr="009C6856" w:rsidRDefault="005D5C1C" w:rsidP="005D5C1C">
      <w:pPr>
        <w:pBdr>
          <w:bottom w:val="single" w:sz="12" w:space="1" w:color="auto"/>
        </w:pBdr>
        <w:rPr>
          <w:i/>
        </w:rPr>
      </w:pPr>
    </w:p>
    <w:p w:rsidR="005D5C1C" w:rsidRPr="009C6856" w:rsidRDefault="005D5C1C" w:rsidP="005D5C1C">
      <w:pPr>
        <w:pStyle w:val="11"/>
        <w:jc w:val="center"/>
        <w:rPr>
          <w:i/>
          <w:color w:val="000000"/>
          <w:sz w:val="20"/>
        </w:rPr>
      </w:pPr>
      <w:r w:rsidRPr="009C6856">
        <w:rPr>
          <w:i/>
          <w:color w:val="000000"/>
          <w:sz w:val="20"/>
        </w:rPr>
        <w:t>(указать наименование участника, а в случае участия нескольких лиц на стороне одного участника, наименование)</w:t>
      </w:r>
    </w:p>
    <w:p w:rsidR="005D5C1C" w:rsidRPr="009C6856" w:rsidRDefault="005D5C1C" w:rsidP="005D5C1C">
      <w:pPr>
        <w:pStyle w:val="11"/>
        <w:rPr>
          <w:color w:val="000000"/>
          <w:szCs w:val="28"/>
        </w:rPr>
      </w:pPr>
      <w:r w:rsidRPr="009C6856">
        <w:rPr>
          <w:color w:val="000000"/>
          <w:szCs w:val="28"/>
        </w:rPr>
        <w:t xml:space="preserve">(далее – участник) полностью изучив всю аукционную </w:t>
      </w:r>
      <w:proofErr w:type="gramStart"/>
      <w:r w:rsidRPr="009C6856">
        <w:rPr>
          <w:color w:val="000000"/>
          <w:szCs w:val="28"/>
        </w:rPr>
        <w:t>документацию</w:t>
      </w:r>
      <w:proofErr w:type="gramEnd"/>
      <w:r w:rsidR="00C73299">
        <w:rPr>
          <w:color w:val="000000"/>
          <w:szCs w:val="28"/>
        </w:rPr>
        <w:t xml:space="preserve"> </w:t>
      </w:r>
      <w:r w:rsidRPr="009C6856">
        <w:rPr>
          <w:color w:val="000000"/>
          <w:szCs w:val="28"/>
        </w:rPr>
        <w:t xml:space="preserve">подает заявку на участие в аукционе № ________________ по лоту № _________________ </w:t>
      </w:r>
    </w:p>
    <w:p w:rsidR="005D5C1C" w:rsidRPr="009C6856" w:rsidRDefault="005D5C1C" w:rsidP="005D5C1C">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5D5C1C" w:rsidRPr="009C6856" w:rsidRDefault="005D5C1C" w:rsidP="005D5C1C">
      <w:pPr>
        <w:pStyle w:val="11"/>
        <w:rPr>
          <w:i/>
          <w:color w:val="000000"/>
          <w:szCs w:val="28"/>
          <w:u w:val="single"/>
        </w:rPr>
      </w:pPr>
      <w:r w:rsidRPr="009C6856">
        <w:rPr>
          <w:color w:val="000000"/>
          <w:szCs w:val="28"/>
        </w:rPr>
        <w:t xml:space="preserve">(далее – аукцион) на право заключения договора </w:t>
      </w:r>
      <w:r w:rsidRPr="009C6856">
        <w:rPr>
          <w:i/>
          <w:color w:val="000000"/>
          <w:szCs w:val="28"/>
          <w:u w:val="single"/>
        </w:rPr>
        <w:t>__________________________________________________________________</w:t>
      </w:r>
    </w:p>
    <w:p w:rsidR="005D5C1C" w:rsidRPr="009C6856" w:rsidRDefault="005D5C1C" w:rsidP="005D5C1C">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5D5C1C" w:rsidRPr="009C6856" w:rsidRDefault="005D5C1C" w:rsidP="005D5C1C">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D5C1C" w:rsidRPr="009C6856" w:rsidRDefault="005D5C1C" w:rsidP="005D5C1C">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D5C1C" w:rsidRPr="009C6856" w:rsidRDefault="005D5C1C" w:rsidP="005D5C1C">
      <w:pPr>
        <w:pStyle w:val="11"/>
        <w:ind w:firstLine="708"/>
        <w:rPr>
          <w:color w:val="000000"/>
          <w:szCs w:val="28"/>
        </w:rPr>
      </w:pPr>
      <w:r w:rsidRPr="009C6856">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5D5C1C" w:rsidRPr="009C6856" w:rsidRDefault="005D5C1C" w:rsidP="005D5C1C">
      <w:pPr>
        <w:pStyle w:val="11"/>
        <w:ind w:firstLine="709"/>
        <w:rPr>
          <w:color w:val="000000"/>
          <w:szCs w:val="28"/>
        </w:rPr>
      </w:pPr>
      <w:r w:rsidRPr="009C6856">
        <w:rPr>
          <w:color w:val="000000"/>
          <w:szCs w:val="28"/>
        </w:rPr>
        <w:t>В частности, участник, подавая настоящую заявку, согласен с тем, что:</w:t>
      </w:r>
    </w:p>
    <w:p w:rsidR="005D5C1C" w:rsidRPr="009C6856" w:rsidRDefault="005D5C1C" w:rsidP="005D5C1C">
      <w:pPr>
        <w:pStyle w:val="ad"/>
        <w:widowControl w:val="0"/>
        <w:tabs>
          <w:tab w:val="left" w:pos="0"/>
          <w:tab w:val="left" w:pos="960"/>
        </w:tabs>
        <w:spacing w:after="0"/>
        <w:ind w:left="142" w:firstLine="567"/>
        <w:jc w:val="both"/>
        <w:rPr>
          <w:color w:val="000000"/>
          <w:sz w:val="28"/>
          <w:szCs w:val="28"/>
        </w:rPr>
      </w:pPr>
      <w:r w:rsidRPr="009C6856">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5D5C1C" w:rsidRPr="009C6856" w:rsidRDefault="005D5C1C" w:rsidP="005D5C1C">
      <w:pPr>
        <w:pStyle w:val="ad"/>
        <w:tabs>
          <w:tab w:val="left" w:pos="0"/>
          <w:tab w:val="left" w:pos="7938"/>
        </w:tabs>
        <w:spacing w:after="0"/>
        <w:ind w:left="142" w:firstLine="567"/>
        <w:jc w:val="both"/>
        <w:rPr>
          <w:color w:val="000000"/>
          <w:sz w:val="28"/>
          <w:szCs w:val="28"/>
        </w:rPr>
      </w:pPr>
      <w:r w:rsidRPr="009C6856">
        <w:rPr>
          <w:color w:val="000000"/>
          <w:sz w:val="28"/>
          <w:szCs w:val="28"/>
        </w:rPr>
        <w:t>- за любую ошибку или упущение в представленной участником</w:t>
      </w:r>
      <w:r w:rsidRPr="009C6856">
        <w:rPr>
          <w:i/>
          <w:color w:val="000000"/>
          <w:sz w:val="28"/>
          <w:szCs w:val="28"/>
        </w:rPr>
        <w:t xml:space="preserve"> </w:t>
      </w:r>
      <w:r w:rsidRPr="009C6856">
        <w:rPr>
          <w:color w:val="000000"/>
          <w:sz w:val="28"/>
          <w:szCs w:val="28"/>
        </w:rPr>
        <w:t>заявке ответственность целиком и полностью будет лежать на участнике;</w:t>
      </w:r>
    </w:p>
    <w:p w:rsidR="005D5C1C" w:rsidRPr="009C6856" w:rsidRDefault="005D5C1C" w:rsidP="005D5C1C">
      <w:pPr>
        <w:pStyle w:val="ad"/>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5D5C1C" w:rsidRPr="009C6856" w:rsidRDefault="005D5C1C" w:rsidP="005D5C1C">
      <w:pPr>
        <w:pStyle w:val="ad"/>
        <w:tabs>
          <w:tab w:val="left" w:pos="0"/>
          <w:tab w:val="left" w:pos="7938"/>
        </w:tabs>
        <w:spacing w:after="0"/>
        <w:ind w:left="142" w:firstLine="567"/>
        <w:jc w:val="both"/>
        <w:rPr>
          <w:color w:val="000000"/>
          <w:sz w:val="28"/>
          <w:szCs w:val="28"/>
        </w:rPr>
      </w:pPr>
      <w:r w:rsidRPr="009C6856">
        <w:rPr>
          <w:sz w:val="28"/>
          <w:szCs w:val="28"/>
        </w:rPr>
        <w:t xml:space="preserve">- по итогам аукциона заказчик вправе заключить договоры с несколькими участниками аукциона в порядке и в случае, </w:t>
      </w:r>
      <w:proofErr w:type="gramStart"/>
      <w:r w:rsidRPr="009C6856">
        <w:rPr>
          <w:sz w:val="28"/>
          <w:szCs w:val="28"/>
        </w:rPr>
        <w:t>установленных</w:t>
      </w:r>
      <w:proofErr w:type="gramEnd"/>
      <w:r w:rsidRPr="009C6856">
        <w:rPr>
          <w:sz w:val="28"/>
          <w:szCs w:val="28"/>
        </w:rPr>
        <w:t xml:space="preserve"> аукционной документацией.</w:t>
      </w:r>
    </w:p>
    <w:p w:rsidR="005D5C1C" w:rsidRPr="009C6856" w:rsidRDefault="005D5C1C" w:rsidP="005D5C1C">
      <w:pPr>
        <w:ind w:firstLine="709"/>
        <w:jc w:val="both"/>
        <w:rPr>
          <w:color w:val="000000"/>
          <w:sz w:val="28"/>
          <w:szCs w:val="20"/>
        </w:rPr>
      </w:pPr>
      <w:r w:rsidRPr="009C6856">
        <w:rPr>
          <w:color w:val="000000"/>
          <w:sz w:val="28"/>
          <w:szCs w:val="20"/>
        </w:rPr>
        <w:t xml:space="preserve">В случае признания участника победителем </w:t>
      </w:r>
      <w:r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5D5C1C" w:rsidRPr="009C6856" w:rsidRDefault="005D5C1C" w:rsidP="005D5C1C">
      <w:pPr>
        <w:numPr>
          <w:ilvl w:val="0"/>
          <w:numId w:val="5"/>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(ста двадцати) календарных дней </w:t>
      </w:r>
      <w:r w:rsidRPr="009C6856">
        <w:rPr>
          <w:sz w:val="28"/>
          <w:szCs w:val="20"/>
        </w:rPr>
        <w:t>(</w:t>
      </w:r>
      <w:r w:rsidRPr="009C6856">
        <w:rPr>
          <w:i/>
          <w:sz w:val="28"/>
          <w:szCs w:val="20"/>
        </w:rPr>
        <w:t>участник вправе указать более длительный срок действия заявки</w:t>
      </w:r>
      <w:r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5D5C1C" w:rsidRPr="009C6856" w:rsidRDefault="005D5C1C" w:rsidP="005D5C1C">
      <w:pPr>
        <w:numPr>
          <w:ilvl w:val="0"/>
          <w:numId w:val="5"/>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5D5C1C" w:rsidRPr="009C6856" w:rsidRDefault="005D5C1C" w:rsidP="005D5C1C">
      <w:pPr>
        <w:numPr>
          <w:ilvl w:val="0"/>
          <w:numId w:val="5"/>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gramEnd"/>
      <w:r w:rsidRPr="009C6856">
        <w:rPr>
          <w:color w:val="000000"/>
          <w:sz w:val="28"/>
          <w:szCs w:val="20"/>
        </w:rPr>
        <w:t>ы) на условиях настоящей аукционной заявки и на условиях, объявленных в аукционной документации.</w:t>
      </w:r>
    </w:p>
    <w:p w:rsidR="005D5C1C" w:rsidRPr="009C6856" w:rsidRDefault="005D5C1C" w:rsidP="005D5C1C">
      <w:pPr>
        <w:numPr>
          <w:ilvl w:val="0"/>
          <w:numId w:val="5"/>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D5C1C" w:rsidRPr="009C6856" w:rsidRDefault="005D5C1C" w:rsidP="005D5C1C">
      <w:pPr>
        <w:numPr>
          <w:ilvl w:val="0"/>
          <w:numId w:val="5"/>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5D5C1C" w:rsidRPr="009C6856" w:rsidRDefault="005D5C1C" w:rsidP="005D5C1C">
      <w:pPr>
        <w:pStyle w:val="a5"/>
        <w:rPr>
          <w:rFonts w:eastAsia="Times New Roman"/>
          <w:color w:val="000000"/>
          <w:sz w:val="28"/>
          <w:szCs w:val="20"/>
        </w:rPr>
      </w:pPr>
      <w:r w:rsidRPr="009C6856">
        <w:rPr>
          <w:rFonts w:eastAsia="Times New Roman"/>
          <w:sz w:val="28"/>
          <w:szCs w:val="20"/>
        </w:rPr>
        <w:t>Участник подтверждает</w:t>
      </w:r>
      <w:r w:rsidRPr="009C6856">
        <w:rPr>
          <w:rFonts w:eastAsia="Times New Roman"/>
          <w:color w:val="000000"/>
          <w:sz w:val="28"/>
          <w:szCs w:val="20"/>
        </w:rPr>
        <w:t>, что:</w:t>
      </w:r>
    </w:p>
    <w:p w:rsidR="005D5C1C" w:rsidRPr="009C6856" w:rsidRDefault="005D5C1C" w:rsidP="005D5C1C">
      <w:pPr>
        <w:pStyle w:val="a5"/>
        <w:rPr>
          <w:rFonts w:eastAsia="Times New Roman"/>
          <w:color w:val="000000"/>
          <w:sz w:val="28"/>
          <w:szCs w:val="20"/>
        </w:rPr>
      </w:pPr>
      <w:r w:rsidRPr="009C6856">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5D5C1C" w:rsidRPr="009C6856" w:rsidRDefault="005D5C1C" w:rsidP="005D5C1C">
      <w:pPr>
        <w:pStyle w:val="a5"/>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5D5C1C" w:rsidRPr="009C6856" w:rsidRDefault="005D5C1C" w:rsidP="005D5C1C">
      <w:pPr>
        <w:pStyle w:val="a5"/>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5D5C1C" w:rsidRPr="009C6856" w:rsidRDefault="005D5C1C" w:rsidP="005D5C1C">
      <w:pPr>
        <w:pStyle w:val="a5"/>
        <w:rPr>
          <w:rFonts w:eastAsia="Times New Roman"/>
          <w:sz w:val="28"/>
          <w:szCs w:val="20"/>
        </w:rPr>
      </w:pPr>
      <w:r w:rsidRPr="009C6856">
        <w:rPr>
          <w:rFonts w:eastAsia="Times New Roman"/>
          <w:color w:val="000000"/>
          <w:sz w:val="28"/>
          <w:szCs w:val="20"/>
        </w:rPr>
        <w:t>- участник не находится в процессе ликвидации</w:t>
      </w:r>
      <w:r w:rsidRPr="009C6856">
        <w:rPr>
          <w:rFonts w:eastAsia="Times New Roman"/>
          <w:sz w:val="28"/>
          <w:szCs w:val="20"/>
        </w:rPr>
        <w:t>;</w:t>
      </w:r>
    </w:p>
    <w:p w:rsidR="005D5C1C" w:rsidRPr="009C6856" w:rsidRDefault="005D5C1C" w:rsidP="005D5C1C">
      <w:pPr>
        <w:pStyle w:val="a5"/>
        <w:rPr>
          <w:rFonts w:eastAsia="Times New Roman"/>
          <w:sz w:val="28"/>
          <w:szCs w:val="20"/>
        </w:rPr>
      </w:pPr>
      <w:r w:rsidRPr="009C6856">
        <w:rPr>
          <w:rFonts w:eastAsia="Times New Roman"/>
          <w:sz w:val="28"/>
          <w:szCs w:val="20"/>
        </w:rPr>
        <w:t xml:space="preserve">- в отношении </w:t>
      </w:r>
      <w:r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5D5C1C" w:rsidRPr="009C6856" w:rsidRDefault="005D5C1C" w:rsidP="005D5C1C">
      <w:pPr>
        <w:pStyle w:val="a5"/>
        <w:rPr>
          <w:rFonts w:eastAsia="Times New Roman"/>
          <w:sz w:val="28"/>
          <w:szCs w:val="20"/>
        </w:rPr>
      </w:pPr>
      <w:r w:rsidRPr="009C6856">
        <w:rPr>
          <w:rFonts w:eastAsia="Times New Roman"/>
          <w:sz w:val="28"/>
          <w:szCs w:val="20"/>
        </w:rPr>
        <w:t xml:space="preserve">- на имущество </w:t>
      </w:r>
      <w:r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5D5C1C" w:rsidRPr="009C6856" w:rsidRDefault="005D5C1C" w:rsidP="005D5C1C">
      <w:pPr>
        <w:pStyle w:val="a5"/>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5D5C1C" w:rsidRPr="009C6856" w:rsidRDefault="005D5C1C" w:rsidP="005D5C1C">
      <w:pPr>
        <w:pStyle w:val="a5"/>
        <w:rPr>
          <w:sz w:val="28"/>
          <w:szCs w:val="20"/>
        </w:rPr>
      </w:pPr>
      <w:r w:rsidRPr="009C6856">
        <w:rPr>
          <w:sz w:val="28"/>
          <w:szCs w:val="20"/>
        </w:rPr>
        <w:t>- 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5D5C1C" w:rsidRPr="009C6856" w:rsidRDefault="005D5C1C" w:rsidP="005D5C1C">
      <w:pPr>
        <w:pStyle w:val="11"/>
        <w:ind w:firstLine="709"/>
      </w:pPr>
      <w:r w:rsidRPr="009C6856">
        <w:t xml:space="preserve">- </w:t>
      </w:r>
      <w:r w:rsidRPr="009C6856">
        <w:rPr>
          <w:color w:val="000000"/>
        </w:rPr>
        <w:t>участник</w:t>
      </w:r>
      <w:r w:rsidRPr="009C6856">
        <w:rPr>
          <w:i/>
        </w:rPr>
        <w:t xml:space="preserve"> </w:t>
      </w:r>
      <w:r w:rsidRPr="009C6856">
        <w:t xml:space="preserve">извещен </w:t>
      </w:r>
      <w:proofErr w:type="gramStart"/>
      <w:r w:rsidRPr="009C6856">
        <w:t xml:space="preserve">о включении сведений об </w:t>
      </w:r>
      <w:r w:rsidRPr="009C6856">
        <w:rPr>
          <w:color w:val="000000"/>
        </w:rPr>
        <w:t>участнике</w:t>
      </w:r>
      <w:r w:rsidRPr="009C6856">
        <w:t xml:space="preserve"> в Реестр недобросовестных поставщиков в случае уклонения </w:t>
      </w:r>
      <w:r w:rsidRPr="009C6856">
        <w:rPr>
          <w:color w:val="000000"/>
        </w:rPr>
        <w:t xml:space="preserve">участника </w:t>
      </w:r>
      <w:r w:rsidRPr="009C6856">
        <w:t>от заключения</w:t>
      </w:r>
      <w:proofErr w:type="gramEnd"/>
      <w:r w:rsidRPr="009C6856">
        <w:t xml:space="preserve"> договора;</w:t>
      </w:r>
    </w:p>
    <w:p w:rsidR="005D5C1C" w:rsidRPr="009C6856" w:rsidRDefault="005D5C1C" w:rsidP="005D5C1C">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5D5C1C" w:rsidRPr="009C6856" w:rsidRDefault="005D5C1C" w:rsidP="005D5C1C">
      <w:pPr>
        <w:pStyle w:val="11"/>
        <w:rPr>
          <w:szCs w:val="28"/>
        </w:rPr>
      </w:pPr>
      <w:proofErr w:type="gramStart"/>
      <w:r w:rsidRPr="009C6856">
        <w:rPr>
          <w:color w:val="000000"/>
        </w:rPr>
        <w:t xml:space="preserve">Участник </w:t>
      </w:r>
      <w:r w:rsidRPr="009C6856">
        <w:t xml:space="preserve">подтверждает, что на момент подачи заявки </w:t>
      </w:r>
      <w:r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Pr="009C6856">
        <w:rPr>
          <w:szCs w:val="28"/>
        </w:rPr>
        <w:t xml:space="preserve">по </w:t>
      </w:r>
      <w:r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C6856">
        <w:rPr>
          <w:szCs w:val="28"/>
        </w:rPr>
        <w:t xml:space="preserve">, заключаемым с использованием конкурентных способов заключения договоров, </w:t>
      </w:r>
      <w:r w:rsidRPr="009C6856">
        <w:t xml:space="preserve"> </w:t>
      </w:r>
      <w:r w:rsidRPr="009C6856">
        <w:rPr>
          <w:szCs w:val="28"/>
        </w:rPr>
        <w:t xml:space="preserve">не превышает предельный размер обязательств, исходя из которого </w:t>
      </w:r>
      <w:r w:rsidRPr="009C6856">
        <w:rPr>
          <w:color w:val="000000"/>
        </w:rPr>
        <w:t>участником</w:t>
      </w:r>
      <w:r w:rsidRPr="009C6856">
        <w:rPr>
          <w:i/>
        </w:rPr>
        <w:t xml:space="preserve"> </w:t>
      </w:r>
      <w:r w:rsidRPr="009C6856">
        <w:rPr>
          <w:szCs w:val="28"/>
        </w:rPr>
        <w:t>был внесен взнос в компенсационный фонд обеспечения договорных обязательств</w:t>
      </w:r>
      <w:proofErr w:type="gramEnd"/>
      <w:r w:rsidRPr="009C6856">
        <w:rPr>
          <w:szCs w:val="28"/>
        </w:rPr>
        <w:t xml:space="preserve"> в соответствии </w:t>
      </w:r>
      <w:r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9C6856">
        <w:rPr>
          <w:szCs w:val="28"/>
        </w:rPr>
        <w:t>статьи 55.16 Градостроительного кодекса Российской Федерации (</w:t>
      </w:r>
      <w:proofErr w:type="gramStart"/>
      <w:r w:rsidRPr="009C6856">
        <w:rPr>
          <w:szCs w:val="28"/>
        </w:rPr>
        <w:t>применимо</w:t>
      </w:r>
      <w:proofErr w:type="gramEnd"/>
      <w:r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5D5C1C" w:rsidRPr="009C6856" w:rsidRDefault="005D5C1C" w:rsidP="005D5C1C">
      <w:pPr>
        <w:pStyle w:val="a5"/>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5D5C1C" w:rsidRPr="009C6856" w:rsidRDefault="005D5C1C" w:rsidP="005D5C1C">
      <w:pPr>
        <w:pStyle w:val="a5"/>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5D5C1C" w:rsidRPr="009C6856" w:rsidRDefault="005D5C1C" w:rsidP="005D5C1C">
      <w:pPr>
        <w:pStyle w:val="a5"/>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5D5C1C" w:rsidRPr="009C6856" w:rsidRDefault="005D5C1C" w:rsidP="005D5C1C">
      <w:pPr>
        <w:pStyle w:val="a5"/>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5D5C1C" w:rsidRPr="009C6856" w:rsidRDefault="005D5C1C" w:rsidP="005D5C1C">
      <w:pPr>
        <w:pStyle w:val="11"/>
        <w:ind w:firstLine="0"/>
      </w:pPr>
      <w:r w:rsidRPr="009C6856">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C6856">
        <w:rPr>
          <w:szCs w:val="28"/>
        </w:rPr>
        <w:t>.</w:t>
      </w:r>
    </w:p>
    <w:p w:rsidR="005D5C1C" w:rsidRPr="009C6856" w:rsidRDefault="005D5C1C" w:rsidP="005D5C1C">
      <w:pPr>
        <w:pStyle w:val="11"/>
      </w:pPr>
      <w:proofErr w:type="gramStart"/>
      <w:r w:rsidRPr="009C6856">
        <w:t>Участник</w:t>
      </w:r>
      <w:r w:rsidRPr="009C6856">
        <w:rPr>
          <w:i/>
        </w:rPr>
        <w:t xml:space="preserve"> </w:t>
      </w:r>
      <w:r w:rsidRPr="009C6856">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5D5C1C" w:rsidRPr="009C6856" w:rsidRDefault="005D5C1C" w:rsidP="005D5C1C">
      <w:pPr>
        <w:pStyle w:val="a5"/>
        <w:rPr>
          <w:rFonts w:eastAsia="Times New Roman"/>
          <w:sz w:val="28"/>
          <w:szCs w:val="20"/>
        </w:rPr>
      </w:pPr>
      <w:r w:rsidRPr="009C6856">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5D5C1C" w:rsidRPr="009C6856" w:rsidRDefault="005D5C1C" w:rsidP="005D5C1C">
      <w:pPr>
        <w:pStyle w:val="11"/>
        <w:ind w:firstLine="709"/>
      </w:pPr>
    </w:p>
    <w:p w:rsidR="005D5C1C" w:rsidRPr="009C6856" w:rsidRDefault="005D5C1C" w:rsidP="005D5C1C">
      <w:pPr>
        <w:pStyle w:val="11"/>
        <w:ind w:firstLine="709"/>
      </w:pPr>
      <w:r w:rsidRPr="009C6856">
        <w:t>Сделанные заявления и сведения, представленные в настоящей заявке, являются полными, точными и верными.</w:t>
      </w:r>
    </w:p>
    <w:p w:rsidR="005D5C1C" w:rsidRPr="009C6856" w:rsidRDefault="005D5C1C" w:rsidP="005D5C1C">
      <w:pPr>
        <w:pStyle w:val="11"/>
        <w:ind w:firstLine="709"/>
      </w:pPr>
      <w:r w:rsidRPr="009C6856">
        <w:t xml:space="preserve">В подтверждение этого участник </w:t>
      </w:r>
      <w:proofErr w:type="gramStart"/>
      <w:r w:rsidRPr="009C6856">
        <w:t>предоставляет необходимые документы</w:t>
      </w:r>
      <w:proofErr w:type="gramEnd"/>
      <w:r w:rsidRPr="009C6856">
        <w:t>.</w:t>
      </w:r>
    </w:p>
    <w:p w:rsidR="005D5C1C" w:rsidRPr="009C6856" w:rsidRDefault="005D5C1C" w:rsidP="005D5C1C">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5D5C1C" w:rsidRPr="009C6856" w:rsidTr="005D5C1C">
        <w:tc>
          <w:tcPr>
            <w:tcW w:w="594"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 xml:space="preserve">№ </w:t>
            </w:r>
            <w:proofErr w:type="gramStart"/>
            <w:r w:rsidRPr="009C6856">
              <w:rPr>
                <w:sz w:val="28"/>
                <w:szCs w:val="20"/>
              </w:rPr>
              <w:t>п</w:t>
            </w:r>
            <w:proofErr w:type="gramEnd"/>
            <w:r w:rsidRPr="009C6856">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Сведения об участнике</w:t>
            </w:r>
          </w:p>
        </w:tc>
      </w:tr>
      <w:tr w:rsidR="005D5C1C" w:rsidRPr="009C6856" w:rsidTr="005D5C1C">
        <w:tc>
          <w:tcPr>
            <w:tcW w:w="594"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5D5C1C" w:rsidRPr="009C6856" w:rsidRDefault="005D5C1C" w:rsidP="005D5C1C">
            <w:pPr>
              <w:pStyle w:val="a5"/>
              <w:ind w:firstLine="0"/>
              <w:rPr>
                <w:sz w:val="28"/>
                <w:szCs w:val="20"/>
              </w:rPr>
            </w:pPr>
          </w:p>
          <w:p w:rsidR="005D5C1C" w:rsidRPr="009C6856" w:rsidRDefault="00C453E8" w:rsidP="005D5C1C">
            <w:pPr>
              <w:pStyle w:val="a5"/>
              <w:ind w:firstLine="0"/>
              <w:rPr>
                <w:sz w:val="28"/>
                <w:szCs w:val="20"/>
              </w:rPr>
            </w:pPr>
            <w:r w:rsidRPr="009C6856">
              <w:rPr>
                <w:sz w:val="28"/>
                <w:szCs w:val="20"/>
              </w:rPr>
              <w:fldChar w:fldCharType="begin">
                <w:ffData>
                  <w:name w:val="Флажок5"/>
                  <w:enabled/>
                  <w:calcOnExit w:val="0"/>
                  <w:checkBox>
                    <w:sizeAuto/>
                    <w:default w:val="0"/>
                  </w:checkBox>
                </w:ffData>
              </w:fldChar>
            </w:r>
            <w:r w:rsidR="005D5C1C"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5D5C1C" w:rsidRPr="009C6856">
              <w:rPr>
                <w:sz w:val="28"/>
                <w:szCs w:val="20"/>
              </w:rPr>
              <w:t xml:space="preserve"> Да</w:t>
            </w:r>
            <w:proofErr w:type="gramStart"/>
            <w:r w:rsidR="005D5C1C" w:rsidRPr="009C6856">
              <w:rPr>
                <w:sz w:val="28"/>
                <w:szCs w:val="20"/>
              </w:rPr>
              <w:t xml:space="preserve">                  </w:t>
            </w:r>
            <w:r w:rsidRPr="009C6856">
              <w:rPr>
                <w:sz w:val="28"/>
                <w:szCs w:val="20"/>
              </w:rPr>
              <w:fldChar w:fldCharType="begin">
                <w:ffData>
                  <w:name w:val="Флажок6"/>
                  <w:enabled/>
                  <w:calcOnExit w:val="0"/>
                  <w:checkBox>
                    <w:sizeAuto/>
                    <w:default w:val="0"/>
                  </w:checkBox>
                </w:ffData>
              </w:fldChar>
            </w:r>
            <w:r w:rsidR="005D5C1C"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5D5C1C" w:rsidRPr="009C6856">
              <w:rPr>
                <w:sz w:val="28"/>
                <w:szCs w:val="20"/>
              </w:rPr>
              <w:t xml:space="preserve"> Н</w:t>
            </w:r>
            <w:proofErr w:type="gramEnd"/>
            <w:r w:rsidR="005D5C1C" w:rsidRPr="009C6856">
              <w:rPr>
                <w:sz w:val="28"/>
                <w:szCs w:val="20"/>
              </w:rPr>
              <w:t>ет</w:t>
            </w:r>
          </w:p>
        </w:tc>
      </w:tr>
      <w:tr w:rsidR="005D5C1C" w:rsidRPr="009C6856" w:rsidTr="005D5C1C">
        <w:tc>
          <w:tcPr>
            <w:tcW w:w="594"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ФИО: _______________________________</w:t>
            </w:r>
          </w:p>
          <w:p w:rsidR="005D5C1C" w:rsidRPr="009C6856" w:rsidRDefault="005D5C1C" w:rsidP="005D5C1C">
            <w:pPr>
              <w:pStyle w:val="a5"/>
              <w:ind w:firstLine="0"/>
              <w:rPr>
                <w:sz w:val="28"/>
                <w:szCs w:val="20"/>
              </w:rPr>
            </w:pPr>
            <w:r w:rsidRPr="009C6856">
              <w:rPr>
                <w:sz w:val="28"/>
                <w:szCs w:val="20"/>
              </w:rPr>
              <w:t>Должность: __________________________</w:t>
            </w:r>
          </w:p>
          <w:p w:rsidR="005D5C1C" w:rsidRPr="009C6856" w:rsidRDefault="005D5C1C" w:rsidP="005D5C1C">
            <w:pPr>
              <w:pStyle w:val="a5"/>
              <w:ind w:firstLine="0"/>
              <w:rPr>
                <w:sz w:val="28"/>
                <w:szCs w:val="20"/>
              </w:rPr>
            </w:pPr>
            <w:r w:rsidRPr="009C6856">
              <w:rPr>
                <w:sz w:val="28"/>
                <w:szCs w:val="20"/>
              </w:rPr>
              <w:t>Телефон: _____________________________</w:t>
            </w:r>
          </w:p>
        </w:tc>
      </w:tr>
      <w:tr w:rsidR="005D5C1C" w:rsidRPr="009C6856" w:rsidTr="005D5C1C">
        <w:tc>
          <w:tcPr>
            <w:tcW w:w="594"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ФИО: _______________________________</w:t>
            </w:r>
          </w:p>
          <w:p w:rsidR="005D5C1C" w:rsidRPr="009C6856" w:rsidRDefault="005D5C1C" w:rsidP="005D5C1C">
            <w:pPr>
              <w:pStyle w:val="a5"/>
              <w:ind w:firstLine="0"/>
              <w:rPr>
                <w:sz w:val="28"/>
                <w:szCs w:val="20"/>
              </w:rPr>
            </w:pPr>
            <w:r w:rsidRPr="009C6856">
              <w:rPr>
                <w:sz w:val="28"/>
                <w:szCs w:val="20"/>
              </w:rPr>
              <w:t>Должность: __________________________</w:t>
            </w:r>
          </w:p>
          <w:p w:rsidR="005D5C1C" w:rsidRPr="009C6856" w:rsidRDefault="005D5C1C" w:rsidP="005D5C1C">
            <w:pPr>
              <w:pStyle w:val="11"/>
              <w:ind w:firstLine="0"/>
            </w:pPr>
            <w:r w:rsidRPr="009C6856">
              <w:t>Телефон: ____________________________</w:t>
            </w:r>
          </w:p>
          <w:p w:rsidR="005D5C1C" w:rsidRPr="009C6856" w:rsidRDefault="005D5C1C" w:rsidP="005D5C1C">
            <w:pPr>
              <w:pStyle w:val="11"/>
              <w:ind w:firstLine="0"/>
              <w:rPr>
                <w:i/>
              </w:rPr>
            </w:pPr>
            <w:r w:rsidRPr="009C6856">
              <w:t>Адрес электронной почты: _______________</w:t>
            </w:r>
          </w:p>
        </w:tc>
      </w:tr>
      <w:tr w:rsidR="005D5C1C" w:rsidRPr="009C6856" w:rsidTr="005D5C1C">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a5"/>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5D5C1C" w:rsidRPr="009C6856" w:rsidRDefault="005D5C1C" w:rsidP="005D5C1C">
            <w:pPr>
              <w:pStyle w:val="a5"/>
              <w:ind w:firstLine="0"/>
              <w:rPr>
                <w:sz w:val="24"/>
              </w:rPr>
            </w:pPr>
          </w:p>
          <w:p w:rsidR="005D5C1C" w:rsidRPr="009C6856" w:rsidRDefault="00C453E8" w:rsidP="005D5C1C">
            <w:pPr>
              <w:pStyle w:val="a5"/>
              <w:ind w:firstLine="0"/>
            </w:pPr>
            <w:r w:rsidRPr="009C6856">
              <w:fldChar w:fldCharType="begin">
                <w:ffData>
                  <w:name w:val="Флажок1"/>
                  <w:enabled/>
                  <w:calcOnExit w:val="0"/>
                  <w:checkBox>
                    <w:sizeAuto/>
                    <w:default w:val="0"/>
                  </w:checkBox>
                </w:ffData>
              </w:fldChar>
            </w:r>
            <w:r w:rsidR="005D5C1C" w:rsidRPr="009C6856">
              <w:instrText xml:space="preserve"> FORMCHECKBOX </w:instrText>
            </w:r>
            <w:r>
              <w:fldChar w:fldCharType="separate"/>
            </w:r>
            <w:r w:rsidRPr="009C6856">
              <w:fldChar w:fldCharType="end"/>
            </w:r>
            <w:r w:rsidR="005D5C1C" w:rsidRPr="009C6856">
              <w:t xml:space="preserve"> </w:t>
            </w:r>
            <w:proofErr w:type="spellStart"/>
            <w:r w:rsidR="005D5C1C" w:rsidRPr="009C6856">
              <w:t>Микропредприятие</w:t>
            </w:r>
            <w:proofErr w:type="spellEnd"/>
          </w:p>
          <w:p w:rsidR="005D5C1C" w:rsidRPr="009C6856" w:rsidRDefault="005D5C1C" w:rsidP="005D5C1C">
            <w:pPr>
              <w:pStyle w:val="a5"/>
              <w:ind w:firstLine="0"/>
            </w:pPr>
          </w:p>
          <w:p w:rsidR="005D5C1C" w:rsidRPr="009C6856" w:rsidRDefault="005D5C1C" w:rsidP="005D5C1C">
            <w:pPr>
              <w:pStyle w:val="a5"/>
              <w:ind w:firstLine="0"/>
            </w:pPr>
            <w:r w:rsidRPr="009C6856">
              <w:t>___________________________________________</w:t>
            </w:r>
          </w:p>
          <w:p w:rsidR="005D5C1C" w:rsidRPr="009C6856" w:rsidRDefault="005D5C1C" w:rsidP="005D5C1C">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D5C1C" w:rsidRPr="009C6856" w:rsidTr="005D5C1C">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D5C1C" w:rsidRPr="009C6856" w:rsidRDefault="005D5C1C" w:rsidP="005D5C1C">
            <w:pPr>
              <w:pStyle w:val="a5"/>
              <w:ind w:firstLine="0"/>
            </w:pPr>
          </w:p>
          <w:p w:rsidR="005D5C1C" w:rsidRPr="009C6856" w:rsidRDefault="00C453E8" w:rsidP="005D5C1C">
            <w:pPr>
              <w:pStyle w:val="a5"/>
              <w:ind w:firstLine="0"/>
            </w:pPr>
            <w:r w:rsidRPr="009C6856">
              <w:fldChar w:fldCharType="begin">
                <w:ffData>
                  <w:name w:val="Флажок2"/>
                  <w:enabled/>
                  <w:calcOnExit w:val="0"/>
                  <w:checkBox>
                    <w:sizeAuto/>
                    <w:default w:val="0"/>
                  </w:checkBox>
                </w:ffData>
              </w:fldChar>
            </w:r>
            <w:r w:rsidR="005D5C1C" w:rsidRPr="009C6856">
              <w:instrText xml:space="preserve"> FORMCHECKBOX </w:instrText>
            </w:r>
            <w:r>
              <w:fldChar w:fldCharType="separate"/>
            </w:r>
            <w:r w:rsidRPr="009C6856">
              <w:fldChar w:fldCharType="end"/>
            </w:r>
            <w:r w:rsidR="005D5C1C" w:rsidRPr="009C6856">
              <w:t xml:space="preserve"> Малое предприятие</w:t>
            </w:r>
          </w:p>
          <w:p w:rsidR="005D5C1C" w:rsidRPr="009C6856" w:rsidRDefault="005D5C1C" w:rsidP="005D5C1C">
            <w:pPr>
              <w:pStyle w:val="a5"/>
              <w:ind w:firstLine="0"/>
            </w:pPr>
          </w:p>
          <w:p w:rsidR="005D5C1C" w:rsidRPr="009C6856" w:rsidRDefault="005D5C1C" w:rsidP="005D5C1C">
            <w:pPr>
              <w:pStyle w:val="a5"/>
              <w:ind w:firstLine="0"/>
            </w:pPr>
            <w:r w:rsidRPr="009C6856">
              <w:t>_________________________________________</w:t>
            </w:r>
          </w:p>
          <w:p w:rsidR="005D5C1C" w:rsidRPr="009C6856" w:rsidRDefault="005D5C1C" w:rsidP="005D5C1C">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D5C1C" w:rsidRPr="009C6856" w:rsidRDefault="005D5C1C" w:rsidP="005D5C1C">
            <w:pPr>
              <w:pStyle w:val="a5"/>
              <w:rPr>
                <w:sz w:val="24"/>
              </w:rPr>
            </w:pPr>
          </w:p>
        </w:tc>
      </w:tr>
      <w:tr w:rsidR="005D5C1C" w:rsidRPr="009C6856" w:rsidTr="005D5C1C">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D5C1C" w:rsidRPr="009C6856" w:rsidRDefault="005D5C1C" w:rsidP="005D5C1C">
            <w:pPr>
              <w:pStyle w:val="a5"/>
              <w:ind w:firstLine="0"/>
            </w:pPr>
          </w:p>
          <w:p w:rsidR="005D5C1C" w:rsidRPr="009C6856" w:rsidRDefault="00C453E8" w:rsidP="005D5C1C">
            <w:pPr>
              <w:pStyle w:val="a5"/>
              <w:ind w:firstLine="0"/>
            </w:pPr>
            <w:r w:rsidRPr="009C6856">
              <w:fldChar w:fldCharType="begin">
                <w:ffData>
                  <w:name w:val="Флажок3"/>
                  <w:enabled/>
                  <w:calcOnExit w:val="0"/>
                  <w:checkBox>
                    <w:sizeAuto/>
                    <w:default w:val="0"/>
                  </w:checkBox>
                </w:ffData>
              </w:fldChar>
            </w:r>
            <w:r w:rsidR="005D5C1C" w:rsidRPr="009C6856">
              <w:instrText xml:space="preserve"> FORMCHECKBOX </w:instrText>
            </w:r>
            <w:r>
              <w:fldChar w:fldCharType="separate"/>
            </w:r>
            <w:r w:rsidRPr="009C6856">
              <w:fldChar w:fldCharType="end"/>
            </w:r>
            <w:r w:rsidR="005D5C1C" w:rsidRPr="009C6856">
              <w:t xml:space="preserve"> Среднее предприятие</w:t>
            </w:r>
          </w:p>
          <w:p w:rsidR="005D5C1C" w:rsidRPr="009C6856" w:rsidRDefault="005D5C1C" w:rsidP="005D5C1C">
            <w:pPr>
              <w:pStyle w:val="a5"/>
              <w:ind w:firstLine="0"/>
            </w:pPr>
          </w:p>
          <w:p w:rsidR="005D5C1C" w:rsidRPr="009C6856" w:rsidRDefault="005D5C1C" w:rsidP="005D5C1C">
            <w:pPr>
              <w:pStyle w:val="a5"/>
              <w:ind w:firstLine="0"/>
            </w:pPr>
            <w:r w:rsidRPr="009C6856">
              <w:t>_________________________________________</w:t>
            </w:r>
          </w:p>
          <w:p w:rsidR="005D5C1C" w:rsidRPr="009C6856" w:rsidRDefault="005D5C1C" w:rsidP="005D5C1C">
            <w:pPr>
              <w:pStyle w:val="a5"/>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D5C1C" w:rsidRPr="009C6856" w:rsidRDefault="005D5C1C" w:rsidP="005D5C1C">
            <w:pPr>
              <w:pStyle w:val="a5"/>
              <w:ind w:firstLine="0"/>
            </w:pPr>
          </w:p>
        </w:tc>
      </w:tr>
      <w:tr w:rsidR="005D5C1C" w:rsidRPr="009C6856" w:rsidTr="005D5C1C">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D5C1C" w:rsidRPr="009C6856" w:rsidRDefault="005D5C1C" w:rsidP="005D5C1C">
            <w:pPr>
              <w:pStyle w:val="a5"/>
              <w:ind w:firstLine="0"/>
            </w:pPr>
          </w:p>
          <w:p w:rsidR="005D5C1C" w:rsidRPr="009C6856" w:rsidRDefault="00C453E8" w:rsidP="005D5C1C">
            <w:pPr>
              <w:pStyle w:val="a5"/>
              <w:ind w:firstLine="0"/>
            </w:pPr>
            <w:r w:rsidRPr="009C6856">
              <w:fldChar w:fldCharType="begin">
                <w:ffData>
                  <w:name w:val="Флажок4"/>
                  <w:enabled/>
                  <w:calcOnExit w:val="0"/>
                  <w:checkBox>
                    <w:sizeAuto/>
                    <w:default w:val="0"/>
                  </w:checkBox>
                </w:ffData>
              </w:fldChar>
            </w:r>
            <w:r w:rsidR="005D5C1C" w:rsidRPr="009C6856">
              <w:instrText xml:space="preserve"> FORMCHECKBOX </w:instrText>
            </w:r>
            <w:r>
              <w:fldChar w:fldCharType="separate"/>
            </w:r>
            <w:r w:rsidRPr="009C6856">
              <w:fldChar w:fldCharType="end"/>
            </w:r>
            <w:r w:rsidR="005D5C1C" w:rsidRPr="009C6856">
              <w:t xml:space="preserve"> Не является субъектом малого и среднего предпринимательства</w:t>
            </w:r>
          </w:p>
          <w:p w:rsidR="005D5C1C" w:rsidRPr="009C6856" w:rsidRDefault="005D5C1C" w:rsidP="005D5C1C">
            <w:pPr>
              <w:pStyle w:val="a5"/>
              <w:ind w:firstLine="0"/>
            </w:pPr>
          </w:p>
          <w:p w:rsidR="005D5C1C" w:rsidRPr="009C6856" w:rsidRDefault="005D5C1C" w:rsidP="005D5C1C">
            <w:pPr>
              <w:pStyle w:val="a5"/>
              <w:ind w:firstLine="0"/>
            </w:pPr>
            <w:r w:rsidRPr="009C6856">
              <w:t>_________________________________________</w:t>
            </w:r>
          </w:p>
          <w:p w:rsidR="005D5C1C" w:rsidRPr="009C6856" w:rsidRDefault="005D5C1C" w:rsidP="005D5C1C">
            <w:pPr>
              <w:pStyle w:val="a5"/>
              <w:ind w:firstLine="0"/>
            </w:pPr>
            <w:r w:rsidRPr="009C6856">
              <w:rPr>
                <w:sz w:val="20"/>
              </w:rPr>
              <w:t xml:space="preserve">указать наименование каждого юридического лица, выступающего на стороне участника, не </w:t>
            </w:r>
            <w:proofErr w:type="gramStart"/>
            <w:r w:rsidRPr="009C6856">
              <w:rPr>
                <w:sz w:val="20"/>
              </w:rPr>
              <w:t>являющихся</w:t>
            </w:r>
            <w:proofErr w:type="gramEnd"/>
            <w:r w:rsidRPr="009C6856">
              <w:rPr>
                <w:sz w:val="20"/>
              </w:rPr>
              <w:t xml:space="preserve"> субъектами малого и среднего предпринимательства</w:t>
            </w:r>
          </w:p>
          <w:p w:rsidR="005D5C1C" w:rsidRPr="009C6856" w:rsidRDefault="005D5C1C" w:rsidP="005D5C1C">
            <w:pPr>
              <w:pStyle w:val="a5"/>
              <w:ind w:firstLine="0"/>
            </w:pPr>
          </w:p>
          <w:p w:rsidR="005D5C1C" w:rsidRPr="009C6856" w:rsidRDefault="005D5C1C" w:rsidP="005D5C1C">
            <w:pPr>
              <w:pStyle w:val="a5"/>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D5C1C" w:rsidRPr="009C6856" w:rsidTr="005D5C1C">
        <w:trPr>
          <w:trHeight w:val="2350"/>
        </w:trPr>
        <w:tc>
          <w:tcPr>
            <w:tcW w:w="594" w:type="dxa"/>
            <w:tcBorders>
              <w:top w:val="single" w:sz="4" w:space="0" w:color="auto"/>
              <w:left w:val="single" w:sz="4" w:space="0" w:color="auto"/>
              <w:bottom w:val="nil"/>
              <w:right w:val="single" w:sz="4" w:space="0" w:color="auto"/>
            </w:tcBorders>
            <w:hideMark/>
          </w:tcPr>
          <w:p w:rsidR="005D5C1C" w:rsidRPr="009C6856" w:rsidRDefault="005D5C1C" w:rsidP="005D5C1C">
            <w:pPr>
              <w:pStyle w:val="a5"/>
              <w:ind w:firstLine="0"/>
              <w:rPr>
                <w:sz w:val="28"/>
                <w:szCs w:val="20"/>
              </w:rPr>
            </w:pPr>
            <w:r w:rsidRPr="009C6856">
              <w:rPr>
                <w:sz w:val="28"/>
                <w:szCs w:val="20"/>
              </w:rPr>
              <w:t>5.</w:t>
            </w:r>
          </w:p>
        </w:tc>
        <w:tc>
          <w:tcPr>
            <w:tcW w:w="2730" w:type="dxa"/>
            <w:tcBorders>
              <w:top w:val="single" w:sz="4" w:space="0" w:color="auto"/>
              <w:left w:val="single" w:sz="4" w:space="0" w:color="auto"/>
              <w:bottom w:val="nil"/>
              <w:right w:val="single" w:sz="4" w:space="0" w:color="auto"/>
            </w:tcBorders>
            <w:hideMark/>
          </w:tcPr>
          <w:p w:rsidR="005D5C1C" w:rsidRPr="009C6856" w:rsidRDefault="005D5C1C" w:rsidP="005D5C1C">
            <w:pPr>
              <w:pStyle w:val="a5"/>
              <w:ind w:firstLine="0"/>
              <w:rPr>
                <w:sz w:val="28"/>
                <w:szCs w:val="20"/>
              </w:rPr>
            </w:pPr>
            <w:r w:rsidRPr="009C6856">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11"/>
              <w:ind w:firstLine="0"/>
              <w:rPr>
                <w:i/>
              </w:rPr>
            </w:pPr>
            <w:proofErr w:type="gramStart"/>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5D5C1C" w:rsidRPr="009C6856" w:rsidRDefault="005D5C1C" w:rsidP="005D5C1C">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5D5C1C" w:rsidRPr="009C6856" w:rsidRDefault="005D5C1C" w:rsidP="005D5C1C">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5D5C1C" w:rsidRPr="009C6856" w:rsidRDefault="005D5C1C" w:rsidP="005D5C1C">
            <w:pPr>
              <w:pStyle w:val="11"/>
              <w:ind w:firstLine="0"/>
            </w:pPr>
            <w:r w:rsidRPr="009C6856">
              <w:t>Телефон: ____________________________</w:t>
            </w:r>
          </w:p>
          <w:p w:rsidR="005D5C1C" w:rsidRPr="009C6856" w:rsidRDefault="005D5C1C" w:rsidP="005D5C1C">
            <w:pPr>
              <w:pStyle w:val="11"/>
              <w:ind w:firstLine="0"/>
              <w:rPr>
                <w:i/>
              </w:rPr>
            </w:pPr>
            <w:r w:rsidRPr="009C6856">
              <w:t>(</w:t>
            </w:r>
            <w:r w:rsidRPr="009C6856">
              <w:rPr>
                <w:i/>
              </w:rPr>
              <w:t>указать телефон каждого лица, выступающего на стороне участника)</w:t>
            </w:r>
          </w:p>
          <w:p w:rsidR="005D5C1C" w:rsidRPr="009C6856" w:rsidRDefault="005D5C1C" w:rsidP="005D5C1C">
            <w:pPr>
              <w:pStyle w:val="11"/>
              <w:ind w:firstLine="0"/>
            </w:pPr>
            <w:r w:rsidRPr="009C6856">
              <w:t xml:space="preserve">Факс: __________________________ </w:t>
            </w:r>
          </w:p>
          <w:p w:rsidR="005D5C1C" w:rsidRPr="009C6856" w:rsidRDefault="005D5C1C" w:rsidP="005D5C1C">
            <w:pPr>
              <w:pStyle w:val="11"/>
              <w:ind w:firstLine="0"/>
            </w:pPr>
            <w:r w:rsidRPr="009C6856">
              <w:t>(</w:t>
            </w:r>
            <w:r w:rsidRPr="009C6856">
              <w:rPr>
                <w:i/>
              </w:rPr>
              <w:t>указать факс каждого лица, выступающего на стороне участника)</w:t>
            </w:r>
          </w:p>
          <w:p w:rsidR="005D5C1C" w:rsidRPr="009C6856" w:rsidRDefault="005D5C1C" w:rsidP="005D5C1C">
            <w:pPr>
              <w:pStyle w:val="11"/>
              <w:ind w:firstLine="0"/>
            </w:pPr>
            <w:proofErr w:type="gramStart"/>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roofErr w:type="gramEnd"/>
          </w:p>
          <w:p w:rsidR="005D5C1C" w:rsidRPr="009C6856" w:rsidRDefault="005D5C1C" w:rsidP="005D5C1C">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5D5C1C" w:rsidRPr="009C6856" w:rsidTr="005D5C1C">
        <w:trPr>
          <w:trHeight w:val="150"/>
        </w:trPr>
        <w:tc>
          <w:tcPr>
            <w:tcW w:w="594" w:type="dxa"/>
            <w:vMerge w:val="restart"/>
            <w:tcBorders>
              <w:top w:val="nil"/>
              <w:left w:val="single" w:sz="4" w:space="0" w:color="auto"/>
              <w:bottom w:val="single" w:sz="4" w:space="0" w:color="auto"/>
              <w:right w:val="single" w:sz="4" w:space="0" w:color="auto"/>
            </w:tcBorders>
          </w:tcPr>
          <w:p w:rsidR="005D5C1C" w:rsidRPr="009C6856" w:rsidRDefault="005D5C1C" w:rsidP="005D5C1C">
            <w:pPr>
              <w:pStyle w:val="a5"/>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5D5C1C" w:rsidRPr="009C6856" w:rsidRDefault="005D5C1C" w:rsidP="005D5C1C">
            <w:pPr>
              <w:pStyle w:val="a5"/>
              <w:ind w:firstLine="0"/>
            </w:pPr>
          </w:p>
        </w:tc>
        <w:tc>
          <w:tcPr>
            <w:tcW w:w="426"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11"/>
              <w:ind w:firstLine="0"/>
            </w:pPr>
            <w:r w:rsidRPr="009C6856">
              <w:t>……</w:t>
            </w:r>
          </w:p>
        </w:tc>
      </w:tr>
      <w:tr w:rsidR="005D5C1C" w:rsidRPr="009C6856" w:rsidTr="005D5C1C">
        <w:trPr>
          <w:trHeight w:val="150"/>
        </w:trPr>
        <w:tc>
          <w:tcPr>
            <w:tcW w:w="594" w:type="dxa"/>
            <w:vMerge/>
            <w:tcBorders>
              <w:top w:val="nil"/>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11"/>
              <w:ind w:firstLine="0"/>
            </w:pPr>
            <w:r w:rsidRPr="009C6856">
              <w:t>……</w:t>
            </w:r>
          </w:p>
        </w:tc>
      </w:tr>
      <w:tr w:rsidR="005D5C1C" w:rsidRPr="009C6856" w:rsidTr="005D5C1C">
        <w:trPr>
          <w:trHeight w:val="150"/>
        </w:trPr>
        <w:tc>
          <w:tcPr>
            <w:tcW w:w="594" w:type="dxa"/>
            <w:vMerge/>
            <w:tcBorders>
              <w:top w:val="nil"/>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5D5C1C" w:rsidRPr="009C6856" w:rsidRDefault="005D5C1C" w:rsidP="005D5C1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5D5C1C" w:rsidRPr="009C6856" w:rsidRDefault="005D5C1C" w:rsidP="005D5C1C">
            <w:pPr>
              <w:pStyle w:val="11"/>
              <w:ind w:firstLine="0"/>
            </w:pPr>
            <w:r w:rsidRPr="009C6856">
              <w:t>……</w:t>
            </w:r>
          </w:p>
        </w:tc>
      </w:tr>
    </w:tbl>
    <w:p w:rsidR="005D5C1C" w:rsidRPr="009C6856" w:rsidRDefault="005D5C1C" w:rsidP="005D5C1C">
      <w:pPr>
        <w:pStyle w:val="11"/>
        <w:ind w:firstLine="709"/>
        <w:rPr>
          <w:bCs/>
          <w:szCs w:val="28"/>
        </w:rPr>
      </w:pPr>
    </w:p>
    <w:p w:rsidR="00E27891" w:rsidRPr="00250E1C" w:rsidRDefault="00E27891" w:rsidP="00E27891">
      <w:pPr>
        <w:pStyle w:val="11"/>
        <w:ind w:firstLine="709"/>
        <w:rPr>
          <w:sz w:val="26"/>
          <w:szCs w:val="26"/>
        </w:rPr>
      </w:pPr>
      <w:r w:rsidRPr="00250E1C">
        <w:rPr>
          <w:bCs/>
          <w:sz w:val="26"/>
          <w:szCs w:val="26"/>
        </w:rPr>
        <w:t>Сведения об инновационных и высокотехнологичных услугах:</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1419"/>
        <w:gridCol w:w="3939"/>
      </w:tblGrid>
      <w:tr w:rsidR="00E27891" w:rsidRPr="00250E1C" w:rsidTr="00E27891">
        <w:tc>
          <w:tcPr>
            <w:tcW w:w="2293" w:type="pct"/>
            <w:vMerge w:val="restart"/>
          </w:tcPr>
          <w:p w:rsidR="00E27891" w:rsidRPr="00250E1C" w:rsidRDefault="00E27891" w:rsidP="00E27891">
            <w:pPr>
              <w:jc w:val="both"/>
              <w:rPr>
                <w:sz w:val="28"/>
                <w:szCs w:val="28"/>
              </w:rPr>
            </w:pPr>
            <w:r w:rsidRPr="00250E1C">
              <w:rPr>
                <w:b/>
                <w:sz w:val="22"/>
                <w:szCs w:val="22"/>
              </w:rPr>
              <w:t>Наименование показателя</w:t>
            </w:r>
          </w:p>
        </w:tc>
        <w:tc>
          <w:tcPr>
            <w:tcW w:w="717" w:type="pct"/>
            <w:vMerge w:val="restart"/>
          </w:tcPr>
          <w:p w:rsidR="00E27891" w:rsidRPr="00250E1C" w:rsidRDefault="00E27891" w:rsidP="00E27891">
            <w:pPr>
              <w:jc w:val="both"/>
              <w:rPr>
                <w:sz w:val="28"/>
                <w:szCs w:val="28"/>
              </w:rPr>
            </w:pPr>
            <w:r w:rsidRPr="00250E1C">
              <w:rPr>
                <w:b/>
                <w:sz w:val="22"/>
                <w:szCs w:val="22"/>
              </w:rPr>
              <w:t>Общая доля</w:t>
            </w:r>
          </w:p>
        </w:tc>
        <w:tc>
          <w:tcPr>
            <w:tcW w:w="1990" w:type="pct"/>
          </w:tcPr>
          <w:p w:rsidR="00E27891" w:rsidRPr="00250E1C" w:rsidRDefault="00E27891" w:rsidP="005D5C1C">
            <w:pPr>
              <w:jc w:val="both"/>
              <w:rPr>
                <w:sz w:val="28"/>
                <w:szCs w:val="28"/>
              </w:rPr>
            </w:pPr>
            <w:r w:rsidRPr="00250E1C">
              <w:rPr>
                <w:b/>
                <w:sz w:val="22"/>
                <w:szCs w:val="22"/>
              </w:rPr>
              <w:t xml:space="preserve">в том числе </w:t>
            </w:r>
            <w:r w:rsidRPr="00250E1C">
              <w:rPr>
                <w:b/>
                <w:i/>
                <w:sz w:val="22"/>
                <w:szCs w:val="22"/>
              </w:rPr>
              <w:t>(указать сведения о доле на каждый год, в котором выполняются услуг</w:t>
            </w:r>
            <w:r>
              <w:rPr>
                <w:b/>
                <w:i/>
                <w:sz w:val="22"/>
                <w:szCs w:val="22"/>
              </w:rPr>
              <w:t>и</w:t>
            </w:r>
            <w:r w:rsidRPr="00250E1C">
              <w:rPr>
                <w:b/>
                <w:sz w:val="22"/>
                <w:szCs w:val="22"/>
              </w:rPr>
              <w:t>)</w:t>
            </w:r>
          </w:p>
        </w:tc>
      </w:tr>
      <w:tr w:rsidR="00E27891" w:rsidRPr="00250E1C" w:rsidTr="00E27891">
        <w:tc>
          <w:tcPr>
            <w:tcW w:w="2293" w:type="pct"/>
            <w:vMerge/>
          </w:tcPr>
          <w:p w:rsidR="00E27891" w:rsidRPr="00250E1C" w:rsidRDefault="00E27891" w:rsidP="00E27891">
            <w:pPr>
              <w:jc w:val="both"/>
              <w:rPr>
                <w:sz w:val="28"/>
                <w:szCs w:val="28"/>
              </w:rPr>
            </w:pPr>
          </w:p>
        </w:tc>
        <w:tc>
          <w:tcPr>
            <w:tcW w:w="717" w:type="pct"/>
            <w:vMerge/>
          </w:tcPr>
          <w:p w:rsidR="00E27891" w:rsidRPr="00250E1C" w:rsidRDefault="00E27891" w:rsidP="00E27891">
            <w:pPr>
              <w:jc w:val="both"/>
              <w:rPr>
                <w:sz w:val="28"/>
                <w:szCs w:val="28"/>
              </w:rPr>
            </w:pPr>
          </w:p>
        </w:tc>
        <w:tc>
          <w:tcPr>
            <w:tcW w:w="1990" w:type="pct"/>
          </w:tcPr>
          <w:p w:rsidR="00E27891" w:rsidRPr="00250E1C" w:rsidRDefault="00E27891" w:rsidP="005D5C1C">
            <w:pPr>
              <w:jc w:val="center"/>
              <w:rPr>
                <w:sz w:val="28"/>
                <w:szCs w:val="28"/>
              </w:rPr>
            </w:pPr>
            <w:r w:rsidRPr="00250E1C">
              <w:rPr>
                <w:sz w:val="22"/>
                <w:szCs w:val="22"/>
              </w:rPr>
              <w:t>на 202</w:t>
            </w:r>
            <w:r w:rsidR="005D5C1C">
              <w:rPr>
                <w:sz w:val="22"/>
                <w:szCs w:val="22"/>
              </w:rPr>
              <w:t>1</w:t>
            </w:r>
            <w:r w:rsidRPr="00250E1C">
              <w:rPr>
                <w:sz w:val="22"/>
                <w:szCs w:val="22"/>
              </w:rPr>
              <w:t xml:space="preserve"> г.</w:t>
            </w:r>
          </w:p>
        </w:tc>
      </w:tr>
      <w:tr w:rsidR="00E27891" w:rsidRPr="00750B3C" w:rsidTr="00E27891">
        <w:tc>
          <w:tcPr>
            <w:tcW w:w="2293" w:type="pct"/>
          </w:tcPr>
          <w:p w:rsidR="00E27891" w:rsidRPr="00250E1C" w:rsidRDefault="00E27891" w:rsidP="005D5C1C">
            <w:pPr>
              <w:jc w:val="both"/>
              <w:rPr>
                <w:sz w:val="28"/>
                <w:szCs w:val="28"/>
              </w:rPr>
            </w:pPr>
            <w:r w:rsidRPr="00250E1C">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250E1C">
              <w:rPr>
                <w:sz w:val="22"/>
                <w:szCs w:val="22"/>
              </w:rPr>
              <w:t>в</w:t>
            </w:r>
            <w:proofErr w:type="gramEnd"/>
            <w:r w:rsidRPr="00250E1C">
              <w:rPr>
                <w:sz w:val="22"/>
                <w:szCs w:val="22"/>
              </w:rPr>
              <w:t xml:space="preserve"> %</w:t>
            </w:r>
          </w:p>
        </w:tc>
        <w:tc>
          <w:tcPr>
            <w:tcW w:w="717" w:type="pct"/>
          </w:tcPr>
          <w:p w:rsidR="00E27891" w:rsidRPr="00250E1C" w:rsidRDefault="00E27891" w:rsidP="00E27891">
            <w:pPr>
              <w:jc w:val="both"/>
              <w:rPr>
                <w:sz w:val="28"/>
                <w:szCs w:val="28"/>
              </w:rPr>
            </w:pPr>
            <w:r w:rsidRPr="00250E1C">
              <w:rPr>
                <w:i/>
                <w:sz w:val="22"/>
                <w:szCs w:val="22"/>
              </w:rPr>
              <w:t xml:space="preserve">Указать долю </w:t>
            </w:r>
            <w:proofErr w:type="gramStart"/>
            <w:r w:rsidRPr="00250E1C">
              <w:rPr>
                <w:i/>
                <w:sz w:val="22"/>
                <w:szCs w:val="22"/>
              </w:rPr>
              <w:t>в</w:t>
            </w:r>
            <w:proofErr w:type="gramEnd"/>
            <w:r w:rsidRPr="00250E1C">
              <w:rPr>
                <w:i/>
                <w:sz w:val="22"/>
                <w:szCs w:val="22"/>
              </w:rPr>
              <w:t xml:space="preserve"> %</w:t>
            </w:r>
          </w:p>
        </w:tc>
        <w:tc>
          <w:tcPr>
            <w:tcW w:w="1990" w:type="pct"/>
          </w:tcPr>
          <w:p w:rsidR="00E27891" w:rsidRPr="00250E1C" w:rsidRDefault="00E27891" w:rsidP="00E27891">
            <w:pPr>
              <w:jc w:val="both"/>
              <w:rPr>
                <w:sz w:val="28"/>
                <w:szCs w:val="28"/>
              </w:rPr>
            </w:pPr>
            <w:r w:rsidRPr="00250E1C">
              <w:rPr>
                <w:i/>
                <w:sz w:val="22"/>
                <w:szCs w:val="22"/>
              </w:rPr>
              <w:t xml:space="preserve">Указать долю </w:t>
            </w:r>
            <w:proofErr w:type="gramStart"/>
            <w:r w:rsidRPr="00250E1C">
              <w:rPr>
                <w:i/>
                <w:sz w:val="22"/>
                <w:szCs w:val="22"/>
              </w:rPr>
              <w:t>в</w:t>
            </w:r>
            <w:proofErr w:type="gramEnd"/>
            <w:r w:rsidRPr="00250E1C">
              <w:rPr>
                <w:i/>
                <w:sz w:val="22"/>
                <w:szCs w:val="22"/>
              </w:rPr>
              <w:t xml:space="preserve"> %</w:t>
            </w:r>
          </w:p>
        </w:tc>
      </w:tr>
    </w:tbl>
    <w:p w:rsidR="00E27891" w:rsidRDefault="00E27891" w:rsidP="00E27891">
      <w:pPr>
        <w:sectPr w:rsidR="00E27891" w:rsidSect="00E27891">
          <w:pgSz w:w="11906" w:h="16838"/>
          <w:pgMar w:top="1134" w:right="850" w:bottom="1134" w:left="1701" w:header="708" w:footer="708" w:gutter="0"/>
          <w:cols w:space="708"/>
          <w:docGrid w:linePitch="360"/>
        </w:sectPr>
      </w:pPr>
    </w:p>
    <w:p w:rsidR="00E27891" w:rsidRDefault="00E27891" w:rsidP="00E27891">
      <w:pPr>
        <w:jc w:val="center"/>
        <w:rPr>
          <w:b/>
          <w:sz w:val="28"/>
          <w:szCs w:val="28"/>
        </w:rPr>
      </w:pPr>
      <w:r>
        <w:rPr>
          <w:b/>
          <w:sz w:val="28"/>
          <w:szCs w:val="28"/>
        </w:rPr>
        <w:t>Форма технического предложения участника</w:t>
      </w:r>
    </w:p>
    <w:p w:rsidR="00E27891" w:rsidRDefault="00E27891" w:rsidP="00E27891">
      <w:pPr>
        <w:jc w:val="center"/>
        <w:rPr>
          <w:bCs/>
          <w:sz w:val="28"/>
          <w:szCs w:val="28"/>
        </w:rPr>
      </w:pPr>
    </w:p>
    <w:p w:rsidR="00E27891" w:rsidRDefault="00E27891" w:rsidP="00E27891">
      <w:pPr>
        <w:jc w:val="both"/>
        <w:rPr>
          <w:bCs/>
          <w:sz w:val="28"/>
          <w:szCs w:val="28"/>
          <w:u w:val="single"/>
        </w:rPr>
      </w:pPr>
      <w:r>
        <w:rPr>
          <w:bCs/>
          <w:sz w:val="28"/>
          <w:szCs w:val="28"/>
          <w:u w:val="single"/>
        </w:rPr>
        <w:t>Инструкция по заполнению формы технического предложения:</w:t>
      </w:r>
    </w:p>
    <w:p w:rsidR="00E27891" w:rsidRDefault="00E27891" w:rsidP="00E27891">
      <w:pPr>
        <w:jc w:val="both"/>
        <w:rPr>
          <w:bCs/>
          <w:i/>
          <w:sz w:val="28"/>
          <w:szCs w:val="28"/>
        </w:rPr>
      </w:pPr>
      <w:r>
        <w:rPr>
          <w:bCs/>
          <w:i/>
          <w:sz w:val="28"/>
          <w:szCs w:val="28"/>
        </w:rPr>
        <w:t xml:space="preserve">Техническое предложение оформляется участником отдельно по каждому лоту и предоставляется в формате </w:t>
      </w:r>
      <w:r>
        <w:rPr>
          <w:bCs/>
          <w:i/>
          <w:sz w:val="28"/>
          <w:szCs w:val="28"/>
          <w:lang w:val="en-US"/>
        </w:rPr>
        <w:t>MS</w:t>
      </w:r>
      <w:r w:rsidRPr="005E7100">
        <w:rPr>
          <w:bCs/>
          <w:i/>
          <w:sz w:val="28"/>
          <w:szCs w:val="28"/>
        </w:rPr>
        <w:t xml:space="preserve"> </w:t>
      </w:r>
      <w:r>
        <w:rPr>
          <w:bCs/>
          <w:i/>
          <w:sz w:val="28"/>
          <w:szCs w:val="28"/>
          <w:lang w:val="en-US"/>
        </w:rPr>
        <w:t>Word</w:t>
      </w:r>
    </w:p>
    <w:p w:rsidR="00E27891" w:rsidRDefault="00E27891" w:rsidP="00E27891">
      <w:pPr>
        <w:jc w:val="both"/>
        <w:rPr>
          <w:bCs/>
          <w:i/>
          <w:sz w:val="28"/>
          <w:szCs w:val="28"/>
        </w:rPr>
      </w:pPr>
      <w:r>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E27891" w:rsidRDefault="00E27891" w:rsidP="00E27891">
      <w:pPr>
        <w:jc w:val="both"/>
        <w:rPr>
          <w:bCs/>
          <w:sz w:val="28"/>
          <w:szCs w:val="28"/>
        </w:rPr>
      </w:pPr>
      <w:r>
        <w:rPr>
          <w:bCs/>
          <w:i/>
          <w:sz w:val="28"/>
          <w:szCs w:val="28"/>
        </w:rPr>
        <w:t>Техническое предложение предоставляется в составе открытой части заявки на участие в закупке.</w:t>
      </w:r>
    </w:p>
    <w:p w:rsidR="00E27891" w:rsidRDefault="00E27891" w:rsidP="00E27891">
      <w:pPr>
        <w:jc w:val="center"/>
        <w:rPr>
          <w:bCs/>
          <w:sz w:val="28"/>
          <w:szCs w:val="28"/>
        </w:rPr>
      </w:pPr>
    </w:p>
    <w:p w:rsidR="00E27891" w:rsidRDefault="00E27891" w:rsidP="00E27891">
      <w:pPr>
        <w:jc w:val="center"/>
        <w:rPr>
          <w:bCs/>
          <w:sz w:val="28"/>
          <w:szCs w:val="28"/>
        </w:rPr>
      </w:pPr>
      <w:r>
        <w:rPr>
          <w:bCs/>
          <w:sz w:val="28"/>
          <w:szCs w:val="28"/>
        </w:rPr>
        <w:t>Техническое предложение</w:t>
      </w:r>
    </w:p>
    <w:p w:rsidR="00E27891" w:rsidRDefault="00E27891" w:rsidP="00E27891">
      <w:pPr>
        <w:ind w:firstLine="709"/>
        <w:jc w:val="both"/>
        <w:rPr>
          <w:b/>
        </w:rPr>
      </w:pPr>
    </w:p>
    <w:p w:rsidR="00E27891" w:rsidRDefault="00E27891" w:rsidP="00E27891">
      <w:pPr>
        <w:ind w:firstLine="709"/>
        <w:jc w:val="both"/>
      </w:pPr>
      <w:r>
        <w:rPr>
          <w:b/>
        </w:rPr>
        <w:t xml:space="preserve">Номер закупки, номер и предмет лота </w:t>
      </w:r>
      <w:r>
        <w:t>________________________________________________________________ (</w:t>
      </w:r>
      <w:r>
        <w:rPr>
          <w:i/>
        </w:rPr>
        <w:t xml:space="preserve">участник должен указать номер закупки, номер и предмет лота, соответствующие </w:t>
      </w:r>
      <w:proofErr w:type="gramStart"/>
      <w:r>
        <w:rPr>
          <w:i/>
        </w:rPr>
        <w:t>указанным</w:t>
      </w:r>
      <w:proofErr w:type="gramEnd"/>
      <w:r>
        <w:rPr>
          <w:i/>
        </w:rPr>
        <w:t xml:space="preserve"> в документации</w:t>
      </w:r>
      <w:r>
        <w:t>)</w:t>
      </w:r>
    </w:p>
    <w:p w:rsidR="00E27891" w:rsidRDefault="00E27891" w:rsidP="00E27891">
      <w:pPr>
        <w:ind w:firstLine="709"/>
        <w:rPr>
          <w:sz w:val="22"/>
        </w:rPr>
      </w:pPr>
    </w:p>
    <w:p w:rsidR="00E27891" w:rsidRDefault="00E27891" w:rsidP="00E27891">
      <w:pPr>
        <w:ind w:firstLine="709"/>
      </w:pPr>
      <w:r>
        <w:t>1. Подавая настоящее техническое предложение, обязуюсь:</w:t>
      </w:r>
    </w:p>
    <w:p w:rsidR="00E27891" w:rsidRDefault="00E27891" w:rsidP="00E27891">
      <w:pPr>
        <w:ind w:firstLine="709"/>
      </w:pPr>
      <w:r>
        <w:t>а) оказать услуги, предусмотренные настоящим техническим предложением, в полном соответствии с:</w:t>
      </w:r>
    </w:p>
    <w:p w:rsidR="00E27891" w:rsidRDefault="00E27891" w:rsidP="00E27891">
      <w:pPr>
        <w:pStyle w:val="a3"/>
        <w:ind w:left="0" w:firstLine="709"/>
      </w:pPr>
      <w:r>
        <w:t xml:space="preserve">-нормативными документами, перечисленными в техническом задании </w:t>
      </w:r>
      <w:r>
        <w:rPr>
          <w:bCs/>
        </w:rPr>
        <w:t>документации о закупке</w:t>
      </w:r>
      <w:r>
        <w:t>;</w:t>
      </w:r>
    </w:p>
    <w:p w:rsidR="00E27891" w:rsidRDefault="00E27891" w:rsidP="00E27891">
      <w:pPr>
        <w:pStyle w:val="a3"/>
        <w:ind w:left="0" w:firstLine="709"/>
        <w:jc w:val="both"/>
      </w:pPr>
      <w:r>
        <w:t xml:space="preserve">-требованиями к безопасности оказанных услуг, указанными в техническом задании </w:t>
      </w:r>
      <w:r>
        <w:rPr>
          <w:bCs/>
        </w:rPr>
        <w:t>документации о закупке</w:t>
      </w:r>
      <w:r>
        <w:t>;</w:t>
      </w:r>
    </w:p>
    <w:p w:rsidR="00E27891" w:rsidRDefault="00E27891" w:rsidP="00E27891">
      <w:pPr>
        <w:pStyle w:val="a3"/>
        <w:ind w:left="0" w:firstLine="709"/>
        <w:jc w:val="both"/>
      </w:pPr>
      <w:r>
        <w:t xml:space="preserve">-требованиями к качеству оказанных услуг, указанными в техническом задании </w:t>
      </w:r>
      <w:r>
        <w:rPr>
          <w:bCs/>
        </w:rPr>
        <w:t>документации о закупке</w:t>
      </w:r>
      <w:r>
        <w:t>;</w:t>
      </w:r>
    </w:p>
    <w:p w:rsidR="00E27891" w:rsidRDefault="00E27891" w:rsidP="00E27891">
      <w:pPr>
        <w:pStyle w:val="a3"/>
        <w:ind w:left="0" w:firstLine="709"/>
      </w:pPr>
      <w:r>
        <w:t xml:space="preserve">-требованиями к результату оказания услуг, указанными в техническом задании </w:t>
      </w:r>
      <w:r>
        <w:rPr>
          <w:bCs/>
        </w:rPr>
        <w:t>документации о закупке</w:t>
      </w:r>
      <w:r>
        <w:t>;</w:t>
      </w:r>
    </w:p>
    <w:p w:rsidR="00E27891" w:rsidRDefault="00E27891" w:rsidP="00E27891">
      <w:pPr>
        <w:pStyle w:val="a3"/>
        <w:ind w:left="0" w:firstLine="709"/>
        <w:rPr>
          <w:bCs/>
        </w:rPr>
      </w:pPr>
      <w:r>
        <w:t xml:space="preserve">б) </w:t>
      </w:r>
      <w:r>
        <w:rPr>
          <w:bCs/>
        </w:rPr>
        <w:t>оказать услуги в мест</w:t>
      </w:r>
      <w:proofErr w:type="gramStart"/>
      <w:r>
        <w:rPr>
          <w:bCs/>
        </w:rPr>
        <w:t>е(</w:t>
      </w:r>
      <w:proofErr w:type="gramEnd"/>
      <w:r>
        <w:rPr>
          <w:bCs/>
        </w:rPr>
        <w:t>ах) оказания услуг, предусмотренном(</w:t>
      </w:r>
      <w:proofErr w:type="spellStart"/>
      <w:r>
        <w:rPr>
          <w:bCs/>
        </w:rPr>
        <w:t>ых</w:t>
      </w:r>
      <w:proofErr w:type="spellEnd"/>
      <w:r>
        <w:rPr>
          <w:bCs/>
        </w:rPr>
        <w:t>) в техническом задании документации о закупке;</w:t>
      </w:r>
    </w:p>
    <w:p w:rsidR="00E27891" w:rsidRDefault="00E27891" w:rsidP="00E27891">
      <w:pPr>
        <w:pStyle w:val="a3"/>
        <w:ind w:left="0" w:firstLine="709"/>
        <w:rPr>
          <w:bCs/>
        </w:rPr>
      </w:pPr>
      <w:r>
        <w:rPr>
          <w:bCs/>
        </w:rPr>
        <w:t>в) оказать услуги в соответствии с условиями  и порядком оказания услуг, указанными в техническом задании  документации о закупке.</w:t>
      </w:r>
    </w:p>
    <w:p w:rsidR="00E27891" w:rsidRDefault="00E27891" w:rsidP="00E27891">
      <w:pPr>
        <w:pStyle w:val="a3"/>
        <w:ind w:left="0" w:firstLine="709"/>
        <w:jc w:val="both"/>
        <w:rPr>
          <w:bCs/>
        </w:rPr>
      </w:pPr>
      <w:r>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E27891" w:rsidRDefault="00E27891" w:rsidP="00E27891">
      <w:pPr>
        <w:pStyle w:val="a3"/>
        <w:ind w:left="0" w:firstLine="709"/>
        <w:jc w:val="both"/>
        <w:rPr>
          <w:bCs/>
        </w:rPr>
      </w:pPr>
      <w:r>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E27891" w:rsidRDefault="00E27891" w:rsidP="00E27891">
      <w:pPr>
        <w:ind w:firstLine="709"/>
        <w:jc w:val="both"/>
      </w:pPr>
      <w:r>
        <w:rPr>
          <w:sz w:val="22"/>
        </w:rPr>
        <w:t xml:space="preserve">4. </w:t>
      </w:r>
      <w:r>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E27891" w:rsidRDefault="00E27891" w:rsidP="00E27891">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E27891" w:rsidTr="00E27891">
        <w:tc>
          <w:tcPr>
            <w:tcW w:w="5000" w:type="pct"/>
            <w:gridSpan w:val="4"/>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b/>
                <w:lang w:eastAsia="en-US"/>
              </w:rPr>
            </w:pPr>
            <w:r>
              <w:rPr>
                <w:b/>
                <w:sz w:val="28"/>
                <w:szCs w:val="28"/>
                <w:lang w:eastAsia="en-US"/>
              </w:rPr>
              <w:t>Наименование предложенных услуг их количество (объем)</w:t>
            </w:r>
          </w:p>
        </w:tc>
      </w:tr>
      <w:tr w:rsidR="00E27891" w:rsidTr="00E27891">
        <w:tc>
          <w:tcPr>
            <w:tcW w:w="1142" w:type="pct"/>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b/>
                <w:lang w:eastAsia="en-US"/>
              </w:rPr>
            </w:pPr>
            <w:r>
              <w:rPr>
                <w:b/>
                <w:lang w:eastAsia="en-US"/>
              </w:rPr>
              <w:t>Наименование услуги</w:t>
            </w:r>
          </w:p>
        </w:tc>
        <w:tc>
          <w:tcPr>
            <w:tcW w:w="1710" w:type="pct"/>
            <w:gridSpan w:val="2"/>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b/>
                <w:lang w:eastAsia="en-US"/>
              </w:rPr>
            </w:pPr>
            <w:proofErr w:type="spellStart"/>
            <w:r>
              <w:rPr>
                <w:b/>
                <w:lang w:eastAsia="en-US"/>
              </w:rPr>
              <w:t>Ед</w:t>
            </w:r>
            <w:proofErr w:type="gramStart"/>
            <w:r>
              <w:rPr>
                <w:b/>
                <w:lang w:eastAsia="en-US"/>
              </w:rPr>
              <w:t>.и</w:t>
            </w:r>
            <w:proofErr w:type="gramEnd"/>
            <w:r>
              <w:rPr>
                <w:b/>
                <w:lang w:eastAsia="en-US"/>
              </w:rPr>
              <w:t>зм</w:t>
            </w:r>
            <w:proofErr w:type="spellEnd"/>
            <w:r>
              <w:rPr>
                <w:b/>
                <w:lang w:eastAsia="en-US"/>
              </w:rPr>
              <w:t>.</w:t>
            </w:r>
          </w:p>
        </w:tc>
        <w:tc>
          <w:tcPr>
            <w:tcW w:w="2148" w:type="pct"/>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b/>
                <w:lang w:eastAsia="en-US"/>
              </w:rPr>
            </w:pPr>
            <w:r>
              <w:rPr>
                <w:b/>
                <w:lang w:eastAsia="en-US"/>
              </w:rPr>
              <w:t>Количество (объем)</w:t>
            </w:r>
          </w:p>
        </w:tc>
      </w:tr>
      <w:tr w:rsidR="00E27891" w:rsidTr="00E27891">
        <w:tc>
          <w:tcPr>
            <w:tcW w:w="1142" w:type="pct"/>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ind w:left="-108"/>
              <w:jc w:val="both"/>
              <w:rPr>
                <w:i/>
                <w:lang w:eastAsia="en-US"/>
              </w:rPr>
            </w:pPr>
            <w:r>
              <w:rPr>
                <w:i/>
                <w:lang w:eastAsia="en-US"/>
              </w:rPr>
              <w:t>Указать наименование услуги</w:t>
            </w:r>
          </w:p>
        </w:tc>
        <w:tc>
          <w:tcPr>
            <w:tcW w:w="1710" w:type="pct"/>
            <w:gridSpan w:val="2"/>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i/>
                <w:lang w:eastAsia="en-US"/>
              </w:rPr>
            </w:pPr>
            <w:r>
              <w:rPr>
                <w:i/>
                <w:lang w:eastAsia="en-US"/>
              </w:rPr>
              <w:t>Указать ед. изм. согласно ОКЕИ</w:t>
            </w:r>
          </w:p>
        </w:tc>
        <w:tc>
          <w:tcPr>
            <w:tcW w:w="2148" w:type="pct"/>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i/>
                <w:lang w:eastAsia="en-US"/>
              </w:rPr>
            </w:pPr>
            <w:r>
              <w:rPr>
                <w:i/>
                <w:lang w:eastAsia="en-US"/>
              </w:rPr>
              <w:t>Указать количество (объем) согласно единицам измерения</w:t>
            </w:r>
          </w:p>
        </w:tc>
      </w:tr>
      <w:tr w:rsidR="00E27891" w:rsidTr="00E27891">
        <w:tc>
          <w:tcPr>
            <w:tcW w:w="1142" w:type="pct"/>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ind w:left="-108"/>
              <w:jc w:val="both"/>
              <w:rPr>
                <w:b/>
                <w:lang w:eastAsia="en-US"/>
              </w:rPr>
            </w:pPr>
            <w:r>
              <w:rPr>
                <w:b/>
                <w:bCs/>
                <w:lang w:eastAsia="en-US"/>
              </w:rPr>
              <w:t xml:space="preserve">Применяемая ставка НДС </w:t>
            </w:r>
          </w:p>
        </w:tc>
        <w:tc>
          <w:tcPr>
            <w:tcW w:w="3858" w:type="pct"/>
            <w:gridSpan w:val="3"/>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i/>
                <w:lang w:eastAsia="en-US"/>
              </w:rPr>
            </w:pPr>
            <w:r>
              <w:rPr>
                <w:bCs/>
                <w:lang w:eastAsia="en-US"/>
              </w:rPr>
              <w:t>Указать применяемую участником ставку Н</w:t>
            </w:r>
            <w:proofErr w:type="gramStart"/>
            <w:r>
              <w:rPr>
                <w:bCs/>
                <w:lang w:eastAsia="en-US"/>
              </w:rPr>
              <w:t>ДС в пр</w:t>
            </w:r>
            <w:proofErr w:type="gramEnd"/>
            <w:r>
              <w:rPr>
                <w:bCs/>
                <w:lang w:eastAsia="en-US"/>
              </w:rPr>
              <w:t>оцентах</w:t>
            </w:r>
          </w:p>
        </w:tc>
      </w:tr>
      <w:tr w:rsidR="00E27891" w:rsidTr="00E27891">
        <w:tc>
          <w:tcPr>
            <w:tcW w:w="5000" w:type="pct"/>
            <w:gridSpan w:val="4"/>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b/>
                <w:bCs/>
                <w:i/>
                <w:lang w:eastAsia="en-US"/>
              </w:rPr>
            </w:pPr>
            <w:r>
              <w:rPr>
                <w:b/>
                <w:bCs/>
                <w:sz w:val="28"/>
                <w:szCs w:val="28"/>
                <w:lang w:eastAsia="en-US"/>
              </w:rPr>
              <w:t>Характеристики предлагаемых услуг</w:t>
            </w:r>
            <w:r>
              <w:rPr>
                <w:rStyle w:val="ac"/>
                <w:rFonts w:eastAsia="MS Mincho"/>
                <w:b/>
                <w:sz w:val="28"/>
                <w:szCs w:val="28"/>
              </w:rPr>
              <w:t xml:space="preserve"> </w:t>
            </w:r>
          </w:p>
        </w:tc>
      </w:tr>
      <w:tr w:rsidR="00E27891" w:rsidTr="00E27891">
        <w:trPr>
          <w:trHeight w:val="1002"/>
        </w:trPr>
        <w:tc>
          <w:tcPr>
            <w:tcW w:w="1142" w:type="pct"/>
            <w:tcBorders>
              <w:top w:val="single" w:sz="4" w:space="0" w:color="auto"/>
              <w:left w:val="single" w:sz="4" w:space="0" w:color="auto"/>
              <w:bottom w:val="single" w:sz="4" w:space="0" w:color="auto"/>
              <w:right w:val="single" w:sz="4" w:space="0" w:color="auto"/>
            </w:tcBorders>
          </w:tcPr>
          <w:p w:rsidR="00E27891" w:rsidRDefault="00E27891" w:rsidP="00E27891">
            <w:pPr>
              <w:spacing w:line="276" w:lineRule="auto"/>
              <w:jc w:val="both"/>
              <w:rPr>
                <w:i/>
                <w:lang w:eastAsia="en-US"/>
              </w:rPr>
            </w:pPr>
            <w:r>
              <w:rPr>
                <w:i/>
                <w:lang w:eastAsia="en-US"/>
              </w:rPr>
              <w:t>Указать наименование услуг.</w:t>
            </w:r>
          </w:p>
          <w:p w:rsidR="00E27891" w:rsidRDefault="00E27891" w:rsidP="00E27891">
            <w:pPr>
              <w:spacing w:line="276" w:lineRule="auto"/>
              <w:jc w:val="both"/>
              <w:rPr>
                <w:i/>
                <w:lang w:eastAsia="en-US"/>
              </w:rPr>
            </w:pPr>
          </w:p>
        </w:tc>
        <w:tc>
          <w:tcPr>
            <w:tcW w:w="1031" w:type="pct"/>
            <w:tcBorders>
              <w:top w:val="single" w:sz="4" w:space="0" w:color="auto"/>
              <w:left w:val="single" w:sz="4" w:space="0" w:color="auto"/>
              <w:bottom w:val="single" w:sz="4" w:space="0" w:color="auto"/>
              <w:right w:val="single" w:sz="4" w:space="0" w:color="auto"/>
            </w:tcBorders>
            <w:hideMark/>
          </w:tcPr>
          <w:p w:rsidR="00E27891" w:rsidRDefault="00E27891" w:rsidP="00E27891">
            <w:pPr>
              <w:spacing w:line="276" w:lineRule="auto"/>
              <w:jc w:val="both"/>
              <w:rPr>
                <w:lang w:eastAsia="en-US"/>
              </w:rPr>
            </w:pPr>
            <w:r>
              <w:rPr>
                <w:bCs/>
                <w:lang w:eastAsia="en-US"/>
              </w:rPr>
              <w:t>Технические и функциональные характеристики услуги</w:t>
            </w:r>
          </w:p>
        </w:tc>
        <w:tc>
          <w:tcPr>
            <w:tcW w:w="2827" w:type="pct"/>
            <w:gridSpan w:val="2"/>
            <w:tcBorders>
              <w:top w:val="single" w:sz="4" w:space="0" w:color="auto"/>
              <w:left w:val="single" w:sz="4" w:space="0" w:color="auto"/>
              <w:bottom w:val="single" w:sz="4" w:space="0" w:color="auto"/>
              <w:right w:val="single" w:sz="4" w:space="0" w:color="auto"/>
            </w:tcBorders>
          </w:tcPr>
          <w:p w:rsidR="00E27891" w:rsidRDefault="00E27891" w:rsidP="00E27891">
            <w:pPr>
              <w:spacing w:line="276" w:lineRule="auto"/>
              <w:jc w:val="both"/>
              <w:rPr>
                <w:bCs/>
                <w:i/>
                <w:lang w:eastAsia="en-US"/>
              </w:rPr>
            </w:pPr>
            <w:r w:rsidRPr="00957991">
              <w:rPr>
                <w:bCs/>
              </w:rPr>
              <w:t xml:space="preserve">Участник должен  указать: </w:t>
            </w:r>
            <w:r w:rsidRPr="00BA4D7F">
              <w:rPr>
                <w:bCs/>
                <w:i/>
              </w:rPr>
              <w:t>«Участник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BA4D7F">
              <w:rPr>
                <w:bCs/>
                <w:i/>
              </w:rPr>
              <w:t>.».</w:t>
            </w:r>
            <w:proofErr w:type="gramEnd"/>
          </w:p>
        </w:tc>
      </w:tr>
    </w:tbl>
    <w:p w:rsidR="00E27891" w:rsidRDefault="00E27891" w:rsidP="00E27891">
      <w:pPr>
        <w:pStyle w:val="a5"/>
        <w:spacing w:line="360" w:lineRule="auto"/>
        <w:jc w:val="left"/>
        <w:rPr>
          <w:sz w:val="28"/>
          <w:szCs w:val="28"/>
        </w:rPr>
      </w:pPr>
    </w:p>
    <w:p w:rsidR="00E27891" w:rsidRDefault="00E27891" w:rsidP="00E27891">
      <w:pPr>
        <w:spacing w:after="200" w:line="276" w:lineRule="auto"/>
        <w:rPr>
          <w:i/>
          <w:sz w:val="28"/>
          <w:szCs w:val="28"/>
        </w:rPr>
      </w:pPr>
      <w:r>
        <w:rPr>
          <w:i/>
          <w:sz w:val="28"/>
          <w:szCs w:val="28"/>
        </w:rPr>
        <w:br w:type="page"/>
      </w:r>
    </w:p>
    <w:p w:rsidR="00E27891" w:rsidRDefault="00E27891" w:rsidP="00E27891">
      <w:pPr>
        <w:rPr>
          <w:rFonts w:eastAsia="MS Mincho"/>
          <w:i/>
          <w:color w:val="000000"/>
          <w:sz w:val="28"/>
          <w:szCs w:val="28"/>
        </w:rPr>
        <w:sectPr w:rsidR="00E27891">
          <w:pgSz w:w="16838" w:h="11906" w:orient="landscape"/>
          <w:pgMar w:top="1701" w:right="1134" w:bottom="851" w:left="1134" w:header="709" w:footer="709" w:gutter="0"/>
          <w:cols w:space="720"/>
        </w:sectPr>
      </w:pPr>
    </w:p>
    <w:p w:rsidR="00E27891" w:rsidRPr="005E7100" w:rsidRDefault="00E27891" w:rsidP="00E27891">
      <w:pPr>
        <w:pStyle w:val="2"/>
        <w:spacing w:before="0"/>
        <w:ind w:left="709"/>
        <w:jc w:val="center"/>
        <w:rPr>
          <w:rFonts w:ascii="Times New Roman" w:eastAsia="Times New Roman" w:hAnsi="Times New Roman" w:cs="Times New Roman"/>
          <w:color w:val="auto"/>
          <w:sz w:val="28"/>
          <w:szCs w:val="28"/>
        </w:rPr>
      </w:pPr>
      <w:r w:rsidRPr="005E7100">
        <w:rPr>
          <w:rFonts w:ascii="Times New Roman" w:hAnsi="Times New Roman" w:cs="Times New Roman"/>
          <w:color w:val="auto"/>
          <w:sz w:val="28"/>
          <w:szCs w:val="28"/>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29"/>
        <w:gridCol w:w="10007"/>
      </w:tblGrid>
      <w:tr w:rsidR="00E27891" w:rsidTr="00E27891">
        <w:tc>
          <w:tcPr>
            <w:tcW w:w="81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b/>
                <w:sz w:val="26"/>
                <w:szCs w:val="26"/>
                <w:lang w:eastAsia="en-US"/>
              </w:rPr>
            </w:pPr>
            <w:r w:rsidRPr="005E7100">
              <w:rPr>
                <w:b/>
                <w:sz w:val="26"/>
                <w:szCs w:val="26"/>
                <w:lang w:eastAsia="en-US"/>
              </w:rPr>
              <w:t>№</w:t>
            </w:r>
            <w:proofErr w:type="gramStart"/>
            <w:r w:rsidRPr="005E7100">
              <w:rPr>
                <w:b/>
                <w:sz w:val="26"/>
                <w:szCs w:val="26"/>
                <w:lang w:eastAsia="en-US"/>
              </w:rPr>
              <w:t>п</w:t>
            </w:r>
            <w:proofErr w:type="gramEnd"/>
            <w:r w:rsidRPr="005E7100">
              <w:rPr>
                <w:b/>
                <w:sz w:val="26"/>
                <w:szCs w:val="26"/>
                <w:lang w:eastAsia="en-US"/>
              </w:rPr>
              <w:t>/п</w:t>
            </w:r>
          </w:p>
        </w:tc>
        <w:tc>
          <w:tcPr>
            <w:tcW w:w="393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b/>
                <w:sz w:val="26"/>
                <w:szCs w:val="26"/>
                <w:lang w:eastAsia="en-US"/>
              </w:rPr>
            </w:pPr>
            <w:r w:rsidRPr="005E7100">
              <w:rPr>
                <w:b/>
                <w:sz w:val="26"/>
                <w:szCs w:val="26"/>
                <w:lang w:eastAsia="en-US"/>
              </w:rPr>
              <w:t>Параметры закупки</w:t>
            </w:r>
          </w:p>
        </w:tc>
        <w:tc>
          <w:tcPr>
            <w:tcW w:w="10032"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b/>
                <w:sz w:val="26"/>
                <w:szCs w:val="26"/>
                <w:lang w:eastAsia="en-US"/>
              </w:rPr>
            </w:pPr>
            <w:r w:rsidRPr="005E7100">
              <w:rPr>
                <w:b/>
                <w:sz w:val="26"/>
                <w:szCs w:val="26"/>
                <w:lang w:eastAsia="en-US"/>
              </w:rPr>
              <w:t>Сведения о закупке</w:t>
            </w:r>
          </w:p>
        </w:tc>
      </w:tr>
      <w:tr w:rsidR="00E27891" w:rsidTr="00E27891">
        <w:tc>
          <w:tcPr>
            <w:tcW w:w="81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sz w:val="26"/>
                <w:szCs w:val="26"/>
                <w:lang w:eastAsia="en-US"/>
              </w:rPr>
            </w:pPr>
            <w:r w:rsidRPr="005E7100">
              <w:rPr>
                <w:sz w:val="26"/>
                <w:szCs w:val="26"/>
                <w:lang w:eastAsia="en-US"/>
              </w:rPr>
              <w:t>2.1</w:t>
            </w:r>
          </w:p>
        </w:tc>
        <w:tc>
          <w:tcPr>
            <w:tcW w:w="393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sz w:val="26"/>
                <w:szCs w:val="26"/>
                <w:lang w:eastAsia="en-US"/>
              </w:rPr>
            </w:pPr>
            <w:r w:rsidRPr="005E7100">
              <w:rPr>
                <w:sz w:val="26"/>
                <w:szCs w:val="26"/>
                <w:lang w:eastAsia="en-US"/>
              </w:rPr>
              <w:t>Сведения о заказчике</w:t>
            </w:r>
          </w:p>
        </w:tc>
        <w:tc>
          <w:tcPr>
            <w:tcW w:w="10032"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jc w:val="both"/>
              <w:rPr>
                <w:bCs/>
                <w:sz w:val="26"/>
                <w:szCs w:val="26"/>
                <w:lang w:eastAsia="en-US"/>
              </w:rPr>
            </w:pPr>
            <w:r w:rsidRPr="005E7100">
              <w:rPr>
                <w:bCs/>
                <w:sz w:val="26"/>
                <w:szCs w:val="26"/>
                <w:lang w:eastAsia="en-US"/>
              </w:rPr>
              <w:t>Заказчик – АО «Пассажирская компания «Сахалин».</w:t>
            </w:r>
          </w:p>
          <w:p w:rsidR="00E27891" w:rsidRPr="005E7100" w:rsidRDefault="00E27891" w:rsidP="00E27891">
            <w:pPr>
              <w:jc w:val="both"/>
              <w:rPr>
                <w:bCs/>
                <w:sz w:val="26"/>
                <w:szCs w:val="26"/>
                <w:lang w:eastAsia="en-US"/>
              </w:rPr>
            </w:pPr>
            <w:proofErr w:type="gramStart"/>
            <w:r w:rsidRPr="005E7100">
              <w:rPr>
                <w:bCs/>
                <w:sz w:val="26"/>
                <w:szCs w:val="26"/>
                <w:lang w:eastAsia="en-US"/>
              </w:rPr>
              <w:t>Место нахождения: 693000, Россия, Сахалинская область, г. Южно-Сахалинск, ул. Вокзальная, 54-А.</w:t>
            </w:r>
            <w:proofErr w:type="gramEnd"/>
          </w:p>
          <w:p w:rsidR="00E27891" w:rsidRPr="005E7100" w:rsidRDefault="00E27891" w:rsidP="00E27891">
            <w:pPr>
              <w:jc w:val="both"/>
              <w:rPr>
                <w:bCs/>
                <w:sz w:val="26"/>
                <w:szCs w:val="26"/>
                <w:lang w:eastAsia="en-US"/>
              </w:rPr>
            </w:pPr>
            <w:proofErr w:type="gramStart"/>
            <w:r w:rsidRPr="005E7100">
              <w:rPr>
                <w:bCs/>
                <w:sz w:val="26"/>
                <w:szCs w:val="26"/>
                <w:lang w:eastAsia="en-US"/>
              </w:rPr>
              <w:t xml:space="preserve">Почтовый адрес: 693000, Россия, Сахалинская область, г. Южно-Сахалинск, </w:t>
            </w:r>
            <w:r w:rsidRPr="005E7100">
              <w:rPr>
                <w:bCs/>
                <w:sz w:val="26"/>
                <w:szCs w:val="26"/>
                <w:lang w:eastAsia="en-US"/>
              </w:rPr>
              <w:br/>
              <w:t>ул. Вокзальная, 54-А.</w:t>
            </w:r>
            <w:proofErr w:type="gramEnd"/>
          </w:p>
          <w:p w:rsidR="00E27891" w:rsidRPr="005E7100" w:rsidRDefault="00E27891" w:rsidP="00E27891">
            <w:pPr>
              <w:jc w:val="both"/>
              <w:rPr>
                <w:bCs/>
                <w:sz w:val="26"/>
                <w:szCs w:val="26"/>
                <w:lang w:eastAsia="en-US"/>
              </w:rPr>
            </w:pPr>
            <w:r w:rsidRPr="005E7100">
              <w:rPr>
                <w:bCs/>
                <w:sz w:val="26"/>
                <w:szCs w:val="26"/>
                <w:lang w:eastAsia="en-US"/>
              </w:rPr>
              <w:t>Адрес электронной почты: oao@pk-sakhalin.ru.</w:t>
            </w:r>
          </w:p>
          <w:p w:rsidR="00E27891" w:rsidRPr="005E7100" w:rsidRDefault="00E27891" w:rsidP="00E27891">
            <w:pPr>
              <w:jc w:val="both"/>
              <w:rPr>
                <w:bCs/>
                <w:sz w:val="26"/>
                <w:szCs w:val="26"/>
                <w:lang w:eastAsia="en-US"/>
              </w:rPr>
            </w:pPr>
            <w:r w:rsidRPr="005E7100">
              <w:rPr>
                <w:bCs/>
                <w:sz w:val="26"/>
                <w:szCs w:val="26"/>
                <w:lang w:eastAsia="en-US"/>
              </w:rPr>
              <w:t>Номер телефона: 8 (4242) 71-32-52 (доб. 128, 129), 71-45-54 (доб.128,129).</w:t>
            </w:r>
          </w:p>
          <w:p w:rsidR="00E27891" w:rsidRPr="00645E32" w:rsidRDefault="00E27891" w:rsidP="00E27891">
            <w:pPr>
              <w:jc w:val="both"/>
              <w:rPr>
                <w:bCs/>
                <w:sz w:val="28"/>
                <w:szCs w:val="28"/>
              </w:rPr>
            </w:pPr>
            <w:r w:rsidRPr="005E7100">
              <w:rPr>
                <w:bCs/>
                <w:sz w:val="26"/>
                <w:szCs w:val="26"/>
                <w:lang w:eastAsia="en-US"/>
              </w:rPr>
              <w:t xml:space="preserve">Организатор: ОАО «РЖД» в лице </w:t>
            </w:r>
            <w:r w:rsidRPr="005804A7">
              <w:rPr>
                <w:bCs/>
                <w:sz w:val="28"/>
                <w:szCs w:val="28"/>
              </w:rPr>
              <w:t xml:space="preserve">Дальневосточного центра организации закупок </w:t>
            </w:r>
            <w:r w:rsidRPr="00940DEC">
              <w:rPr>
                <w:bCs/>
                <w:sz w:val="28"/>
                <w:szCs w:val="28"/>
              </w:rPr>
              <w:t xml:space="preserve">– структурного подразделения </w:t>
            </w:r>
            <w:r w:rsidRPr="005804A7">
              <w:rPr>
                <w:bCs/>
                <w:sz w:val="28"/>
                <w:szCs w:val="28"/>
              </w:rPr>
              <w:t>Центральной дирекции закупок и снабжения - филиала ОАО "РЖД"</w:t>
            </w:r>
            <w:r w:rsidRPr="00645E32">
              <w:rPr>
                <w:bCs/>
                <w:sz w:val="28"/>
                <w:szCs w:val="28"/>
              </w:rPr>
              <w:t>.</w:t>
            </w:r>
          </w:p>
          <w:p w:rsidR="00E27891" w:rsidRPr="005E7100" w:rsidRDefault="00E27891" w:rsidP="00E27891">
            <w:pPr>
              <w:jc w:val="both"/>
              <w:rPr>
                <w:bCs/>
                <w:sz w:val="26"/>
                <w:szCs w:val="26"/>
                <w:lang w:eastAsia="en-US"/>
              </w:rPr>
            </w:pPr>
            <w:r w:rsidRPr="005E7100">
              <w:rPr>
                <w:bCs/>
                <w:sz w:val="26"/>
                <w:szCs w:val="26"/>
                <w:lang w:eastAsia="en-US"/>
              </w:rPr>
              <w:t>Контактные данные:</w:t>
            </w:r>
          </w:p>
          <w:p w:rsidR="00E27891" w:rsidRPr="005E7100" w:rsidRDefault="00E27891" w:rsidP="00E27891">
            <w:pPr>
              <w:jc w:val="both"/>
              <w:rPr>
                <w:bCs/>
                <w:sz w:val="26"/>
                <w:szCs w:val="26"/>
                <w:lang w:eastAsia="en-US"/>
              </w:rPr>
            </w:pPr>
            <w:proofErr w:type="gramStart"/>
            <w:r w:rsidRPr="005E7100">
              <w:rPr>
                <w:bCs/>
                <w:sz w:val="26"/>
                <w:szCs w:val="26"/>
                <w:lang w:eastAsia="en-US"/>
              </w:rPr>
              <w:t xml:space="preserve">Место нахождения организатора: 680000, Россия, Хабаровский край, </w:t>
            </w:r>
            <w:r w:rsidRPr="005E7100">
              <w:rPr>
                <w:bCs/>
                <w:sz w:val="26"/>
                <w:szCs w:val="26"/>
                <w:lang w:eastAsia="en-US"/>
              </w:rPr>
              <w:br/>
              <w:t>г. Хабаровск, ул. Муравьева-Амурского, д. 20.</w:t>
            </w:r>
            <w:proofErr w:type="gramEnd"/>
          </w:p>
          <w:p w:rsidR="00E27891" w:rsidRPr="005E7100" w:rsidRDefault="00E27891" w:rsidP="00E27891">
            <w:pPr>
              <w:jc w:val="both"/>
              <w:rPr>
                <w:bCs/>
                <w:sz w:val="26"/>
                <w:szCs w:val="26"/>
                <w:lang w:eastAsia="en-US"/>
              </w:rPr>
            </w:pPr>
            <w:proofErr w:type="gramStart"/>
            <w:r w:rsidRPr="005E7100">
              <w:rPr>
                <w:bCs/>
                <w:sz w:val="26"/>
                <w:szCs w:val="26"/>
                <w:lang w:eastAsia="en-US"/>
              </w:rPr>
              <w:t>Почтовый адрес организатора: 680000, Россия, Хабаровский край, г. Хабаровск, ул. Муравьева-Амурского, д. 20.</w:t>
            </w:r>
            <w:proofErr w:type="gramEnd"/>
          </w:p>
          <w:p w:rsidR="00E27891" w:rsidRPr="005E7100" w:rsidRDefault="00E27891" w:rsidP="00E27891">
            <w:pPr>
              <w:jc w:val="both"/>
              <w:rPr>
                <w:bCs/>
                <w:sz w:val="26"/>
                <w:szCs w:val="26"/>
                <w:lang w:eastAsia="en-US"/>
              </w:rPr>
            </w:pPr>
            <w:r w:rsidRPr="005E7100">
              <w:rPr>
                <w:bCs/>
                <w:sz w:val="26"/>
                <w:szCs w:val="26"/>
                <w:lang w:eastAsia="en-US"/>
              </w:rPr>
              <w:t>Контактные данные:</w:t>
            </w:r>
          </w:p>
          <w:p w:rsidR="00E27891" w:rsidRPr="005E7100" w:rsidRDefault="00E27891" w:rsidP="00E27891">
            <w:pPr>
              <w:pStyle w:val="a3"/>
              <w:ind w:left="0"/>
              <w:jc w:val="both"/>
              <w:rPr>
                <w:bCs/>
                <w:sz w:val="26"/>
                <w:szCs w:val="26"/>
                <w:lang w:eastAsia="en-US"/>
              </w:rPr>
            </w:pPr>
            <w:r w:rsidRPr="005E7100">
              <w:rPr>
                <w:bCs/>
                <w:sz w:val="26"/>
                <w:szCs w:val="26"/>
                <w:lang w:eastAsia="en-US"/>
              </w:rPr>
              <w:t xml:space="preserve">Контактное лицо: ведущий специалист </w:t>
            </w:r>
            <w:r>
              <w:rPr>
                <w:bCs/>
                <w:sz w:val="26"/>
                <w:szCs w:val="26"/>
                <w:lang w:eastAsia="en-US"/>
              </w:rPr>
              <w:t xml:space="preserve">по закупкам </w:t>
            </w:r>
            <w:r w:rsidRPr="005E7100">
              <w:rPr>
                <w:sz w:val="26"/>
                <w:szCs w:val="26"/>
                <w:lang w:eastAsia="en-US"/>
              </w:rPr>
              <w:t>Медведев Александр Викторович</w:t>
            </w:r>
            <w:r w:rsidRPr="005E7100">
              <w:rPr>
                <w:bCs/>
                <w:sz w:val="26"/>
                <w:szCs w:val="26"/>
                <w:lang w:eastAsia="en-US"/>
              </w:rPr>
              <w:t xml:space="preserve">. </w:t>
            </w:r>
          </w:p>
          <w:p w:rsidR="00E27891" w:rsidRPr="005E7100" w:rsidRDefault="00E27891" w:rsidP="00E27891">
            <w:pPr>
              <w:jc w:val="both"/>
              <w:rPr>
                <w:bCs/>
                <w:sz w:val="26"/>
                <w:szCs w:val="26"/>
                <w:lang w:eastAsia="en-US"/>
              </w:rPr>
            </w:pPr>
            <w:r w:rsidRPr="005E7100">
              <w:rPr>
                <w:bCs/>
                <w:sz w:val="26"/>
                <w:szCs w:val="26"/>
                <w:lang w:eastAsia="en-US"/>
              </w:rPr>
              <w:t xml:space="preserve">Адрес электронной почты: </w:t>
            </w:r>
            <w:hyperlink r:id="rId8" w:history="1">
              <w:r w:rsidRPr="005E7100">
                <w:rPr>
                  <w:rStyle w:val="a8"/>
                  <w:spacing w:val="-4"/>
                  <w:sz w:val="26"/>
                  <w:szCs w:val="26"/>
                  <w:lang w:val="en-US" w:eastAsia="en-US"/>
                </w:rPr>
                <w:t>RCKZ</w:t>
              </w:r>
              <w:r w:rsidRPr="005E7100">
                <w:rPr>
                  <w:rStyle w:val="a8"/>
                  <w:spacing w:val="-4"/>
                  <w:sz w:val="26"/>
                  <w:szCs w:val="26"/>
                  <w:lang w:eastAsia="en-US"/>
                </w:rPr>
                <w:t>_</w:t>
              </w:r>
              <w:r w:rsidRPr="005E7100">
                <w:rPr>
                  <w:rStyle w:val="a8"/>
                  <w:spacing w:val="-4"/>
                  <w:sz w:val="26"/>
                  <w:szCs w:val="26"/>
                  <w:lang w:val="en-US" w:eastAsia="en-US"/>
                </w:rPr>
                <w:t>MedvedevAV</w:t>
              </w:r>
              <w:r w:rsidRPr="005E7100">
                <w:rPr>
                  <w:rStyle w:val="a8"/>
                  <w:spacing w:val="-4"/>
                  <w:sz w:val="26"/>
                  <w:szCs w:val="26"/>
                  <w:lang w:eastAsia="en-US"/>
                </w:rPr>
                <w:t>@</w:t>
              </w:r>
              <w:r w:rsidRPr="005E7100">
                <w:rPr>
                  <w:rStyle w:val="a8"/>
                  <w:spacing w:val="-4"/>
                  <w:sz w:val="26"/>
                  <w:szCs w:val="26"/>
                  <w:lang w:val="en-US" w:eastAsia="en-US"/>
                </w:rPr>
                <w:t>dvgd</w:t>
              </w:r>
              <w:r w:rsidRPr="005E7100">
                <w:rPr>
                  <w:rStyle w:val="a8"/>
                  <w:spacing w:val="-4"/>
                  <w:sz w:val="26"/>
                  <w:szCs w:val="26"/>
                  <w:lang w:eastAsia="en-US"/>
                </w:rPr>
                <w:t>.</w:t>
              </w:r>
              <w:r w:rsidRPr="005E7100">
                <w:rPr>
                  <w:rStyle w:val="a8"/>
                  <w:spacing w:val="-4"/>
                  <w:sz w:val="26"/>
                  <w:szCs w:val="26"/>
                  <w:lang w:val="en-US" w:eastAsia="en-US"/>
                </w:rPr>
                <w:t>ru</w:t>
              </w:r>
            </w:hyperlink>
            <w:r w:rsidRPr="005E7100">
              <w:rPr>
                <w:spacing w:val="-4"/>
                <w:sz w:val="26"/>
                <w:szCs w:val="26"/>
                <w:lang w:eastAsia="en-US"/>
              </w:rPr>
              <w:t>.</w:t>
            </w:r>
            <w:r w:rsidRPr="005E7100">
              <w:rPr>
                <w:bCs/>
                <w:sz w:val="26"/>
                <w:szCs w:val="26"/>
                <w:lang w:eastAsia="en-US"/>
              </w:rPr>
              <w:t xml:space="preserve">  </w:t>
            </w:r>
          </w:p>
          <w:p w:rsidR="00E27891" w:rsidRPr="005E7100" w:rsidRDefault="00E27891" w:rsidP="00E27891">
            <w:pPr>
              <w:jc w:val="both"/>
              <w:rPr>
                <w:bCs/>
                <w:sz w:val="26"/>
                <w:szCs w:val="26"/>
                <w:lang w:eastAsia="en-US"/>
              </w:rPr>
            </w:pPr>
            <w:r w:rsidRPr="005E7100">
              <w:rPr>
                <w:bCs/>
                <w:sz w:val="26"/>
                <w:szCs w:val="26"/>
                <w:lang w:eastAsia="en-US"/>
              </w:rPr>
              <w:t xml:space="preserve">Номер телефона: </w:t>
            </w:r>
            <w:r w:rsidRPr="005E7100">
              <w:rPr>
                <w:sz w:val="26"/>
                <w:szCs w:val="26"/>
                <w:lang w:eastAsia="en-US"/>
              </w:rPr>
              <w:t>8(4212) 38-46-92</w:t>
            </w:r>
            <w:r w:rsidRPr="005E7100">
              <w:rPr>
                <w:bCs/>
                <w:sz w:val="26"/>
                <w:szCs w:val="26"/>
                <w:lang w:eastAsia="en-US"/>
              </w:rPr>
              <w:t xml:space="preserve">.  </w:t>
            </w:r>
          </w:p>
          <w:p w:rsidR="00E27891" w:rsidRPr="005E7100" w:rsidRDefault="00E27891" w:rsidP="00E27891">
            <w:pPr>
              <w:jc w:val="both"/>
              <w:rPr>
                <w:bCs/>
                <w:i/>
                <w:sz w:val="26"/>
                <w:szCs w:val="26"/>
                <w:lang w:eastAsia="en-US"/>
              </w:rPr>
            </w:pPr>
            <w:r w:rsidRPr="005E7100">
              <w:rPr>
                <w:bCs/>
                <w:sz w:val="26"/>
                <w:szCs w:val="26"/>
                <w:lang w:eastAsia="en-US"/>
              </w:rPr>
              <w:t>Номер факса:</w:t>
            </w:r>
            <w:r w:rsidRPr="005E7100">
              <w:rPr>
                <w:bCs/>
                <w:i/>
                <w:sz w:val="26"/>
                <w:szCs w:val="26"/>
                <w:lang w:eastAsia="en-US"/>
              </w:rPr>
              <w:t xml:space="preserve"> </w:t>
            </w:r>
            <w:r w:rsidRPr="005E7100">
              <w:rPr>
                <w:bCs/>
                <w:sz w:val="26"/>
                <w:szCs w:val="26"/>
                <w:lang w:eastAsia="en-US"/>
              </w:rPr>
              <w:t>8(4212) 91-16-54, 8(4212) 38-42-93.</w:t>
            </w:r>
          </w:p>
        </w:tc>
      </w:tr>
      <w:tr w:rsidR="00E27891" w:rsidTr="00E27891">
        <w:tc>
          <w:tcPr>
            <w:tcW w:w="81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sz w:val="26"/>
                <w:szCs w:val="26"/>
                <w:lang w:eastAsia="en-US"/>
              </w:rPr>
            </w:pPr>
            <w:r w:rsidRPr="005E7100">
              <w:rPr>
                <w:sz w:val="26"/>
                <w:szCs w:val="26"/>
                <w:lang w:eastAsia="en-US"/>
              </w:rPr>
              <w:t>2.2</w:t>
            </w:r>
          </w:p>
        </w:tc>
        <w:tc>
          <w:tcPr>
            <w:tcW w:w="393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sz w:val="26"/>
                <w:szCs w:val="26"/>
                <w:lang w:eastAsia="en-US"/>
              </w:rPr>
            </w:pPr>
            <w:r w:rsidRPr="005E7100">
              <w:rPr>
                <w:sz w:val="26"/>
                <w:szCs w:val="26"/>
                <w:lang w:eastAsia="en-US"/>
              </w:rPr>
              <w:t>Порядок, место, дата начала и окончания срока подачи заявок, вскрытие заявок</w:t>
            </w:r>
          </w:p>
        </w:tc>
        <w:tc>
          <w:tcPr>
            <w:tcW w:w="10032"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ind w:firstLine="709"/>
              <w:jc w:val="both"/>
              <w:rPr>
                <w:bCs/>
                <w:i/>
                <w:sz w:val="26"/>
                <w:szCs w:val="26"/>
                <w:lang w:eastAsia="en-US"/>
              </w:rPr>
            </w:pPr>
            <w:r w:rsidRPr="005E7100">
              <w:rPr>
                <w:bCs/>
                <w:sz w:val="26"/>
                <w:szCs w:val="26"/>
                <w:lang w:eastAsia="en-US"/>
              </w:rPr>
              <w:t xml:space="preserve">Заявки подаются в порядке, указанном в пункте 3.11 аукционной документации, на универсальной электронной торговой площадке </w:t>
            </w:r>
            <w:hyperlink r:id="rId9" w:history="1">
              <w:r w:rsidRPr="005E7100">
                <w:rPr>
                  <w:rStyle w:val="a8"/>
                  <w:sz w:val="26"/>
                  <w:szCs w:val="26"/>
                  <w:lang w:eastAsia="en-US"/>
                </w:rPr>
                <w:t>https://etp.comita.ru</w:t>
              </w:r>
            </w:hyperlink>
            <w:r w:rsidRPr="005E7100">
              <w:rPr>
                <w:bCs/>
                <w:sz w:val="26"/>
                <w:szCs w:val="26"/>
                <w:lang w:eastAsia="en-US"/>
              </w:rPr>
              <w:t xml:space="preserve"> (далее – электронная площадка, ЭТЗП, сайт ЭТЗП).</w:t>
            </w:r>
          </w:p>
          <w:p w:rsidR="00E27891" w:rsidRPr="005E7100" w:rsidRDefault="00E27891" w:rsidP="00E27891">
            <w:pPr>
              <w:ind w:firstLine="709"/>
              <w:jc w:val="both"/>
              <w:rPr>
                <w:bCs/>
                <w:sz w:val="26"/>
                <w:szCs w:val="26"/>
                <w:lang w:eastAsia="en-US"/>
              </w:rPr>
            </w:pPr>
            <w:proofErr w:type="gramStart"/>
            <w:r w:rsidRPr="005E7100">
              <w:rPr>
                <w:bCs/>
                <w:sz w:val="26"/>
                <w:szCs w:val="26"/>
                <w:lang w:eastAsia="en-US"/>
              </w:rPr>
              <w:t>Дата начала подачи заявок – с момента опубликования извещения и аукционной документации в Единой информационной системе в сфере закупок (</w:t>
            </w:r>
            <w:r w:rsidRPr="005E7100">
              <w:rPr>
                <w:sz w:val="26"/>
                <w:szCs w:val="26"/>
                <w:lang w:eastAsia="en-US"/>
              </w:rPr>
              <w:t>далее – единая информационная система, ЕИС</w:t>
            </w:r>
            <w:r w:rsidRPr="005E7100">
              <w:rPr>
                <w:bCs/>
                <w:sz w:val="26"/>
                <w:szCs w:val="26"/>
                <w:lang w:eastAsia="en-US"/>
              </w:rPr>
              <w:t>), на сайте www.rzd.ru (раздел «Тендеры»)</w:t>
            </w:r>
            <w:r w:rsidRPr="005E7100">
              <w:rPr>
                <w:sz w:val="26"/>
                <w:szCs w:val="26"/>
                <w:lang w:eastAsia="en-US"/>
              </w:rPr>
              <w:t xml:space="preserve"> </w:t>
            </w:r>
            <w:r w:rsidRPr="005E7100">
              <w:rPr>
                <w:bCs/>
                <w:sz w:val="26"/>
                <w:szCs w:val="26"/>
                <w:lang w:eastAsia="en-US"/>
              </w:rPr>
              <w:t xml:space="preserve">и на сайте ЭТЗП, а также на официальном сайте Заказчика www.pk-sakhalin.ru (раздел «Сотрудничество») (далее – сайты)  </w:t>
            </w:r>
            <w:r w:rsidRPr="005E7100">
              <w:rPr>
                <w:b/>
                <w:bCs/>
                <w:sz w:val="26"/>
                <w:szCs w:val="26"/>
                <w:lang w:eastAsia="en-US"/>
              </w:rPr>
              <w:t>«</w:t>
            </w:r>
            <w:r w:rsidR="008D37BF">
              <w:rPr>
                <w:b/>
                <w:bCs/>
                <w:sz w:val="26"/>
                <w:szCs w:val="26"/>
                <w:lang w:eastAsia="en-US"/>
              </w:rPr>
              <w:t>12</w:t>
            </w:r>
            <w:r w:rsidRPr="005E7100">
              <w:rPr>
                <w:b/>
                <w:bCs/>
                <w:sz w:val="26"/>
                <w:szCs w:val="26"/>
                <w:lang w:eastAsia="en-US"/>
              </w:rPr>
              <w:t xml:space="preserve">» </w:t>
            </w:r>
            <w:r w:rsidR="005D5C1C">
              <w:rPr>
                <w:b/>
                <w:bCs/>
                <w:sz w:val="26"/>
                <w:szCs w:val="26"/>
                <w:lang w:eastAsia="en-US"/>
              </w:rPr>
              <w:t>ноября</w:t>
            </w:r>
            <w:r w:rsidRPr="005E7100">
              <w:rPr>
                <w:b/>
                <w:bCs/>
                <w:sz w:val="26"/>
                <w:szCs w:val="26"/>
                <w:lang w:eastAsia="en-US"/>
              </w:rPr>
              <w:t xml:space="preserve"> 20</w:t>
            </w:r>
            <w:r>
              <w:rPr>
                <w:b/>
                <w:bCs/>
                <w:sz w:val="26"/>
                <w:szCs w:val="26"/>
                <w:lang w:eastAsia="en-US"/>
              </w:rPr>
              <w:t>20</w:t>
            </w:r>
            <w:r w:rsidRPr="005E7100">
              <w:rPr>
                <w:b/>
                <w:bCs/>
                <w:sz w:val="26"/>
                <w:szCs w:val="26"/>
                <w:lang w:eastAsia="en-US"/>
              </w:rPr>
              <w:t xml:space="preserve"> года</w:t>
            </w:r>
            <w:r w:rsidRPr="005E7100">
              <w:rPr>
                <w:bCs/>
                <w:sz w:val="26"/>
                <w:szCs w:val="26"/>
                <w:lang w:eastAsia="en-US"/>
              </w:rPr>
              <w:t>.</w:t>
            </w:r>
            <w:proofErr w:type="gramEnd"/>
          </w:p>
          <w:p w:rsidR="00E27891" w:rsidRPr="005E7100" w:rsidRDefault="00E27891" w:rsidP="00E27891">
            <w:pPr>
              <w:ind w:firstLine="709"/>
              <w:jc w:val="both"/>
              <w:rPr>
                <w:bCs/>
                <w:i/>
                <w:sz w:val="26"/>
                <w:szCs w:val="26"/>
                <w:lang w:eastAsia="en-US"/>
              </w:rPr>
            </w:pPr>
            <w:r w:rsidRPr="005E7100">
              <w:rPr>
                <w:bCs/>
                <w:sz w:val="26"/>
                <w:szCs w:val="26"/>
                <w:lang w:eastAsia="en-US"/>
              </w:rPr>
              <w:t xml:space="preserve">Дата окончания срока подачи аукционных заявок – </w:t>
            </w:r>
            <w:r w:rsidRPr="005E7100">
              <w:rPr>
                <w:b/>
                <w:bCs/>
                <w:sz w:val="26"/>
                <w:szCs w:val="26"/>
                <w:lang w:eastAsia="en-US"/>
              </w:rPr>
              <w:t>02:00 часов московского времени «</w:t>
            </w:r>
            <w:r w:rsidR="008D37BF">
              <w:rPr>
                <w:b/>
                <w:bCs/>
                <w:sz w:val="26"/>
                <w:szCs w:val="26"/>
                <w:lang w:eastAsia="en-US"/>
              </w:rPr>
              <w:t>30</w:t>
            </w:r>
            <w:r w:rsidRPr="005E7100">
              <w:rPr>
                <w:b/>
                <w:bCs/>
                <w:sz w:val="26"/>
                <w:szCs w:val="26"/>
                <w:lang w:eastAsia="en-US"/>
              </w:rPr>
              <w:t xml:space="preserve">» </w:t>
            </w:r>
            <w:r w:rsidR="005D5C1C">
              <w:rPr>
                <w:b/>
                <w:bCs/>
                <w:sz w:val="26"/>
                <w:szCs w:val="26"/>
                <w:lang w:eastAsia="en-US"/>
              </w:rPr>
              <w:t>ноября</w:t>
            </w:r>
            <w:r w:rsidRPr="005E7100">
              <w:rPr>
                <w:b/>
                <w:bCs/>
                <w:sz w:val="26"/>
                <w:szCs w:val="26"/>
                <w:lang w:eastAsia="en-US"/>
              </w:rPr>
              <w:t xml:space="preserve"> 20</w:t>
            </w:r>
            <w:r>
              <w:rPr>
                <w:b/>
                <w:bCs/>
                <w:sz w:val="26"/>
                <w:szCs w:val="26"/>
                <w:lang w:eastAsia="en-US"/>
              </w:rPr>
              <w:t>20</w:t>
            </w:r>
            <w:r w:rsidRPr="005E7100">
              <w:rPr>
                <w:b/>
                <w:bCs/>
                <w:sz w:val="26"/>
                <w:szCs w:val="26"/>
                <w:lang w:eastAsia="en-US"/>
              </w:rPr>
              <w:t xml:space="preserve"> года</w:t>
            </w:r>
            <w:r w:rsidRPr="005E7100">
              <w:rPr>
                <w:bCs/>
                <w:i/>
                <w:sz w:val="26"/>
                <w:szCs w:val="26"/>
                <w:lang w:eastAsia="en-US"/>
              </w:rPr>
              <w:t>.</w:t>
            </w:r>
          </w:p>
          <w:p w:rsidR="00E27891" w:rsidRPr="005E7100" w:rsidRDefault="00E27891" w:rsidP="008D37BF">
            <w:pPr>
              <w:ind w:firstLine="709"/>
              <w:jc w:val="both"/>
              <w:rPr>
                <w:sz w:val="26"/>
                <w:szCs w:val="26"/>
                <w:lang w:eastAsia="en-US"/>
              </w:rPr>
            </w:pPr>
            <w:r w:rsidRPr="005E7100">
              <w:rPr>
                <w:sz w:val="26"/>
                <w:szCs w:val="26"/>
                <w:lang w:eastAsia="en-US"/>
              </w:rPr>
              <w:t xml:space="preserve">Вскрытие аукционных заявок осуществляется по истечении срока подачи заявок </w:t>
            </w:r>
            <w:r w:rsidRPr="005E7100">
              <w:rPr>
                <w:b/>
                <w:sz w:val="26"/>
                <w:szCs w:val="26"/>
                <w:lang w:eastAsia="en-US"/>
              </w:rPr>
              <w:t>02:00 часов московского времени</w:t>
            </w:r>
            <w:r w:rsidRPr="005E7100">
              <w:rPr>
                <w:sz w:val="26"/>
                <w:szCs w:val="26"/>
                <w:lang w:eastAsia="en-US"/>
              </w:rPr>
              <w:t xml:space="preserve"> </w:t>
            </w:r>
            <w:r w:rsidRPr="005E7100">
              <w:rPr>
                <w:b/>
                <w:bCs/>
                <w:sz w:val="26"/>
                <w:szCs w:val="26"/>
                <w:lang w:eastAsia="en-US"/>
              </w:rPr>
              <w:t>«</w:t>
            </w:r>
            <w:r w:rsidR="008D37BF">
              <w:rPr>
                <w:b/>
                <w:bCs/>
                <w:sz w:val="26"/>
                <w:szCs w:val="26"/>
                <w:lang w:eastAsia="en-US"/>
              </w:rPr>
              <w:t>30</w:t>
            </w:r>
            <w:r w:rsidRPr="005E7100">
              <w:rPr>
                <w:b/>
                <w:bCs/>
                <w:sz w:val="26"/>
                <w:szCs w:val="26"/>
                <w:lang w:eastAsia="en-US"/>
              </w:rPr>
              <w:t xml:space="preserve">» </w:t>
            </w:r>
            <w:r w:rsidR="005D5C1C">
              <w:rPr>
                <w:b/>
                <w:bCs/>
                <w:sz w:val="26"/>
                <w:szCs w:val="26"/>
                <w:lang w:eastAsia="en-US"/>
              </w:rPr>
              <w:t>ноября</w:t>
            </w:r>
            <w:r w:rsidRPr="005E7100">
              <w:rPr>
                <w:b/>
                <w:bCs/>
                <w:sz w:val="26"/>
                <w:szCs w:val="26"/>
                <w:lang w:eastAsia="en-US"/>
              </w:rPr>
              <w:t xml:space="preserve"> 20</w:t>
            </w:r>
            <w:r>
              <w:rPr>
                <w:b/>
                <w:bCs/>
                <w:sz w:val="26"/>
                <w:szCs w:val="26"/>
                <w:lang w:eastAsia="en-US"/>
              </w:rPr>
              <w:t>20</w:t>
            </w:r>
            <w:r w:rsidRPr="005E7100">
              <w:rPr>
                <w:b/>
                <w:bCs/>
                <w:sz w:val="26"/>
                <w:szCs w:val="26"/>
                <w:lang w:eastAsia="en-US"/>
              </w:rPr>
              <w:t xml:space="preserve"> года </w:t>
            </w:r>
            <w:r w:rsidRPr="005E7100">
              <w:rPr>
                <w:sz w:val="26"/>
                <w:szCs w:val="26"/>
                <w:lang w:eastAsia="en-US"/>
              </w:rPr>
              <w:t>на ЭТЗП (на странице данного открытого аукциона на сайте ЭТЗП)</w:t>
            </w:r>
            <w:r w:rsidRPr="005E7100">
              <w:rPr>
                <w:i/>
                <w:sz w:val="26"/>
                <w:szCs w:val="26"/>
                <w:lang w:eastAsia="en-US"/>
              </w:rPr>
              <w:t>.</w:t>
            </w:r>
          </w:p>
        </w:tc>
      </w:tr>
      <w:tr w:rsidR="00E27891" w:rsidTr="00E27891">
        <w:tc>
          <w:tcPr>
            <w:tcW w:w="81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sz w:val="26"/>
                <w:szCs w:val="26"/>
                <w:lang w:eastAsia="en-US"/>
              </w:rPr>
            </w:pPr>
            <w:r w:rsidRPr="005E7100">
              <w:rPr>
                <w:sz w:val="26"/>
                <w:szCs w:val="26"/>
                <w:lang w:eastAsia="en-US"/>
              </w:rPr>
              <w:t>2.3</w:t>
            </w:r>
          </w:p>
        </w:tc>
        <w:tc>
          <w:tcPr>
            <w:tcW w:w="393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sz w:val="26"/>
                <w:szCs w:val="26"/>
                <w:lang w:eastAsia="en-US"/>
              </w:rPr>
            </w:pPr>
            <w:r w:rsidRPr="005E7100">
              <w:rPr>
                <w:sz w:val="26"/>
                <w:szCs w:val="26"/>
                <w:lang w:eastAsia="en-US"/>
              </w:rPr>
              <w:t xml:space="preserve">Дата рассмотрения заявок участников аукциона, проведения аукциона </w:t>
            </w:r>
          </w:p>
        </w:tc>
        <w:tc>
          <w:tcPr>
            <w:tcW w:w="10032"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ind w:firstLine="709"/>
              <w:jc w:val="both"/>
              <w:rPr>
                <w:bCs/>
                <w:sz w:val="26"/>
                <w:szCs w:val="26"/>
                <w:lang w:eastAsia="en-US"/>
              </w:rPr>
            </w:pPr>
            <w:r w:rsidRPr="005E7100">
              <w:rPr>
                <w:bCs/>
                <w:sz w:val="26"/>
                <w:szCs w:val="26"/>
                <w:lang w:eastAsia="en-US"/>
              </w:rPr>
              <w:t xml:space="preserve">Рассмотрение аукционных заявок осуществляется </w:t>
            </w:r>
            <w:r w:rsidRPr="005E7100">
              <w:rPr>
                <w:b/>
                <w:bCs/>
                <w:sz w:val="26"/>
                <w:szCs w:val="26"/>
                <w:lang w:eastAsia="en-US"/>
              </w:rPr>
              <w:t>«</w:t>
            </w:r>
            <w:r w:rsidR="008D37BF">
              <w:rPr>
                <w:b/>
                <w:bCs/>
                <w:sz w:val="26"/>
                <w:szCs w:val="26"/>
                <w:lang w:eastAsia="en-US"/>
              </w:rPr>
              <w:t>07</w:t>
            </w:r>
            <w:r w:rsidRPr="005E7100">
              <w:rPr>
                <w:b/>
                <w:bCs/>
                <w:sz w:val="26"/>
                <w:szCs w:val="26"/>
                <w:lang w:eastAsia="en-US"/>
              </w:rPr>
              <w:t xml:space="preserve">» </w:t>
            </w:r>
            <w:r w:rsidR="008D37BF">
              <w:rPr>
                <w:b/>
                <w:bCs/>
                <w:sz w:val="26"/>
                <w:szCs w:val="26"/>
                <w:lang w:eastAsia="en-US"/>
              </w:rPr>
              <w:t>дека</w:t>
            </w:r>
            <w:r w:rsidR="005D5C1C">
              <w:rPr>
                <w:b/>
                <w:bCs/>
                <w:sz w:val="26"/>
                <w:szCs w:val="26"/>
                <w:lang w:eastAsia="en-US"/>
              </w:rPr>
              <w:t>бря</w:t>
            </w:r>
            <w:r w:rsidRPr="005E7100">
              <w:rPr>
                <w:b/>
                <w:bCs/>
                <w:sz w:val="26"/>
                <w:szCs w:val="26"/>
                <w:lang w:eastAsia="en-US"/>
              </w:rPr>
              <w:t xml:space="preserve"> 2020 года.</w:t>
            </w:r>
          </w:p>
          <w:p w:rsidR="00E27891" w:rsidRPr="005E7100" w:rsidRDefault="00E27891" w:rsidP="00E27891">
            <w:pPr>
              <w:ind w:firstLine="709"/>
              <w:jc w:val="both"/>
              <w:rPr>
                <w:bCs/>
                <w:sz w:val="26"/>
                <w:szCs w:val="26"/>
                <w:lang w:eastAsia="en-US"/>
              </w:rPr>
            </w:pPr>
            <w:r w:rsidRPr="005E7100">
              <w:rPr>
                <w:bCs/>
                <w:sz w:val="26"/>
                <w:szCs w:val="26"/>
                <w:lang w:eastAsia="en-US"/>
              </w:rPr>
              <w:t xml:space="preserve">Проведение аукциона осуществляется: </w:t>
            </w:r>
          </w:p>
          <w:p w:rsidR="00E27891" w:rsidRPr="005E7100" w:rsidRDefault="00E27891" w:rsidP="008D37BF">
            <w:pPr>
              <w:ind w:firstLine="709"/>
              <w:jc w:val="both"/>
              <w:rPr>
                <w:bCs/>
                <w:sz w:val="26"/>
                <w:szCs w:val="26"/>
                <w:lang w:eastAsia="en-US"/>
              </w:rPr>
            </w:pPr>
            <w:r w:rsidRPr="005E7100">
              <w:rPr>
                <w:b/>
                <w:bCs/>
                <w:sz w:val="26"/>
                <w:szCs w:val="26"/>
                <w:lang w:eastAsia="en-US"/>
              </w:rPr>
              <w:t>09:00 часов московского времени</w:t>
            </w:r>
            <w:r w:rsidRPr="005E7100">
              <w:rPr>
                <w:bCs/>
                <w:sz w:val="26"/>
                <w:szCs w:val="26"/>
                <w:lang w:eastAsia="en-US"/>
              </w:rPr>
              <w:t xml:space="preserve"> </w:t>
            </w:r>
            <w:r w:rsidRPr="005E7100">
              <w:rPr>
                <w:b/>
                <w:bCs/>
                <w:sz w:val="26"/>
                <w:szCs w:val="26"/>
                <w:lang w:eastAsia="en-US"/>
              </w:rPr>
              <w:t>«</w:t>
            </w:r>
            <w:r w:rsidR="008D37BF">
              <w:rPr>
                <w:b/>
                <w:bCs/>
                <w:sz w:val="26"/>
                <w:szCs w:val="26"/>
                <w:lang w:eastAsia="en-US"/>
              </w:rPr>
              <w:t>09</w:t>
            </w:r>
            <w:r w:rsidRPr="005E7100">
              <w:rPr>
                <w:b/>
                <w:bCs/>
                <w:sz w:val="26"/>
                <w:szCs w:val="26"/>
                <w:lang w:eastAsia="en-US"/>
              </w:rPr>
              <w:t xml:space="preserve">» </w:t>
            </w:r>
            <w:r w:rsidR="008D37BF">
              <w:rPr>
                <w:b/>
                <w:bCs/>
                <w:sz w:val="26"/>
                <w:szCs w:val="26"/>
                <w:lang w:eastAsia="en-US"/>
              </w:rPr>
              <w:t>дека</w:t>
            </w:r>
            <w:r w:rsidR="005D5C1C">
              <w:rPr>
                <w:b/>
                <w:bCs/>
                <w:sz w:val="26"/>
                <w:szCs w:val="26"/>
                <w:lang w:eastAsia="en-US"/>
              </w:rPr>
              <w:t xml:space="preserve">бря </w:t>
            </w:r>
            <w:r w:rsidRPr="005E7100">
              <w:rPr>
                <w:b/>
                <w:bCs/>
                <w:sz w:val="26"/>
                <w:szCs w:val="26"/>
                <w:lang w:eastAsia="en-US"/>
              </w:rPr>
              <w:t>2020 года</w:t>
            </w:r>
            <w:r w:rsidRPr="005E7100">
              <w:rPr>
                <w:bCs/>
                <w:sz w:val="26"/>
                <w:szCs w:val="26"/>
                <w:lang w:eastAsia="en-US"/>
              </w:rPr>
              <w:t xml:space="preserve"> на </w:t>
            </w:r>
            <w:r w:rsidRPr="005E7100">
              <w:rPr>
                <w:sz w:val="26"/>
                <w:szCs w:val="26"/>
                <w:lang w:eastAsia="en-US"/>
              </w:rPr>
              <w:t>ЭТЗП</w:t>
            </w:r>
            <w:r w:rsidRPr="005E7100">
              <w:rPr>
                <w:bCs/>
                <w:sz w:val="26"/>
                <w:szCs w:val="26"/>
                <w:lang w:eastAsia="en-US"/>
              </w:rPr>
              <w:t xml:space="preserve"> (на странице данного аукциона на сайте ЭТЗП) в электронной форме в личном кабинете участника электронных процедур</w:t>
            </w:r>
            <w:r w:rsidRPr="005E7100">
              <w:rPr>
                <w:bCs/>
                <w:i/>
                <w:sz w:val="26"/>
                <w:szCs w:val="26"/>
                <w:lang w:eastAsia="en-US"/>
              </w:rPr>
              <w:t>.</w:t>
            </w:r>
          </w:p>
        </w:tc>
      </w:tr>
      <w:tr w:rsidR="00E27891" w:rsidTr="00E27891">
        <w:tc>
          <w:tcPr>
            <w:tcW w:w="817"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rPr>
                <w:sz w:val="26"/>
                <w:szCs w:val="26"/>
                <w:lang w:eastAsia="en-US"/>
              </w:rPr>
            </w:pPr>
            <w:r w:rsidRPr="005E7100">
              <w:rPr>
                <w:sz w:val="26"/>
                <w:szCs w:val="26"/>
                <w:lang w:eastAsia="en-US"/>
              </w:rPr>
              <w:t>2.4</w:t>
            </w:r>
          </w:p>
        </w:tc>
        <w:tc>
          <w:tcPr>
            <w:tcW w:w="3937" w:type="dxa"/>
            <w:tcBorders>
              <w:top w:val="single" w:sz="4" w:space="0" w:color="auto"/>
              <w:left w:val="single" w:sz="4" w:space="0" w:color="auto"/>
              <w:bottom w:val="single" w:sz="4" w:space="0" w:color="auto"/>
              <w:right w:val="single" w:sz="4" w:space="0" w:color="auto"/>
            </w:tcBorders>
          </w:tcPr>
          <w:p w:rsidR="00E27891" w:rsidRPr="005E7100" w:rsidRDefault="00E27891" w:rsidP="00E27891">
            <w:pPr>
              <w:jc w:val="both"/>
              <w:rPr>
                <w:bCs/>
                <w:sz w:val="26"/>
                <w:szCs w:val="26"/>
                <w:lang w:eastAsia="en-US"/>
              </w:rPr>
            </w:pPr>
            <w:r w:rsidRPr="005E7100">
              <w:rPr>
                <w:bCs/>
                <w:sz w:val="26"/>
                <w:szCs w:val="26"/>
                <w:lang w:eastAsia="en-US"/>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E27891" w:rsidRPr="005E7100" w:rsidRDefault="00E27891" w:rsidP="00E27891">
            <w:pPr>
              <w:rPr>
                <w:sz w:val="26"/>
                <w:szCs w:val="26"/>
                <w:lang w:eastAsia="en-US"/>
              </w:rPr>
            </w:pPr>
          </w:p>
        </w:tc>
        <w:tc>
          <w:tcPr>
            <w:tcW w:w="10032" w:type="dxa"/>
            <w:tcBorders>
              <w:top w:val="single" w:sz="4" w:space="0" w:color="auto"/>
              <w:left w:val="single" w:sz="4" w:space="0" w:color="auto"/>
              <w:bottom w:val="single" w:sz="4" w:space="0" w:color="auto"/>
              <w:right w:val="single" w:sz="4" w:space="0" w:color="auto"/>
            </w:tcBorders>
            <w:hideMark/>
          </w:tcPr>
          <w:p w:rsidR="00E27891" w:rsidRPr="005E7100" w:rsidRDefault="00E27891" w:rsidP="00E27891">
            <w:pPr>
              <w:ind w:firstLine="709"/>
              <w:jc w:val="both"/>
              <w:rPr>
                <w:bCs/>
                <w:sz w:val="26"/>
                <w:szCs w:val="26"/>
                <w:lang w:eastAsia="en-US"/>
              </w:rPr>
            </w:pPr>
            <w:r w:rsidRPr="005E7100">
              <w:rPr>
                <w:bCs/>
                <w:sz w:val="26"/>
                <w:szCs w:val="26"/>
                <w:lang w:eastAsia="en-US"/>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E27891" w:rsidRPr="005E7100" w:rsidRDefault="00E27891" w:rsidP="00E27891">
            <w:pPr>
              <w:ind w:firstLine="709"/>
              <w:jc w:val="both"/>
              <w:rPr>
                <w:bCs/>
                <w:sz w:val="26"/>
                <w:szCs w:val="26"/>
                <w:lang w:eastAsia="en-US"/>
              </w:rPr>
            </w:pPr>
            <w:r w:rsidRPr="005E7100">
              <w:rPr>
                <w:bCs/>
                <w:sz w:val="26"/>
                <w:szCs w:val="26"/>
                <w:lang w:eastAsia="en-US"/>
              </w:rPr>
              <w:t>Срок направления участниками запросов на разъяснение положений аукционной документации: с «</w:t>
            </w:r>
            <w:r w:rsidR="008D37BF">
              <w:rPr>
                <w:bCs/>
                <w:sz w:val="26"/>
                <w:szCs w:val="26"/>
                <w:lang w:eastAsia="en-US"/>
              </w:rPr>
              <w:t>12</w:t>
            </w:r>
            <w:r w:rsidRPr="005E7100">
              <w:rPr>
                <w:bCs/>
                <w:sz w:val="26"/>
                <w:szCs w:val="26"/>
                <w:lang w:eastAsia="en-US"/>
              </w:rPr>
              <w:t xml:space="preserve">» </w:t>
            </w:r>
            <w:r w:rsidR="005D5C1C">
              <w:rPr>
                <w:bCs/>
                <w:sz w:val="26"/>
                <w:szCs w:val="26"/>
                <w:lang w:eastAsia="en-US"/>
              </w:rPr>
              <w:t>ноября</w:t>
            </w:r>
            <w:r w:rsidRPr="005E7100">
              <w:rPr>
                <w:bCs/>
                <w:sz w:val="26"/>
                <w:szCs w:val="26"/>
                <w:lang w:eastAsia="en-US"/>
              </w:rPr>
              <w:t xml:space="preserve"> 20</w:t>
            </w:r>
            <w:r>
              <w:rPr>
                <w:bCs/>
                <w:sz w:val="26"/>
                <w:szCs w:val="26"/>
                <w:lang w:eastAsia="en-US"/>
              </w:rPr>
              <w:t xml:space="preserve">20 </w:t>
            </w:r>
            <w:r w:rsidRPr="005E7100">
              <w:rPr>
                <w:bCs/>
                <w:sz w:val="26"/>
                <w:szCs w:val="26"/>
                <w:lang w:eastAsia="en-US"/>
              </w:rPr>
              <w:t>г. по 09:00 часов московского времени «</w:t>
            </w:r>
            <w:r w:rsidR="003476EA">
              <w:rPr>
                <w:bCs/>
                <w:sz w:val="26"/>
                <w:szCs w:val="26"/>
                <w:lang w:eastAsia="en-US"/>
              </w:rPr>
              <w:t>24</w:t>
            </w:r>
            <w:r w:rsidRPr="005E7100">
              <w:rPr>
                <w:bCs/>
                <w:sz w:val="26"/>
                <w:szCs w:val="26"/>
                <w:lang w:eastAsia="en-US"/>
              </w:rPr>
              <w:t xml:space="preserve">» </w:t>
            </w:r>
            <w:r w:rsidR="005D5C1C">
              <w:rPr>
                <w:bCs/>
                <w:sz w:val="26"/>
                <w:szCs w:val="26"/>
                <w:lang w:eastAsia="en-US"/>
              </w:rPr>
              <w:t>ноября</w:t>
            </w:r>
            <w:r>
              <w:rPr>
                <w:bCs/>
                <w:sz w:val="26"/>
                <w:szCs w:val="26"/>
                <w:lang w:eastAsia="en-US"/>
              </w:rPr>
              <w:t xml:space="preserve"> </w:t>
            </w:r>
            <w:r w:rsidRPr="005E7100">
              <w:rPr>
                <w:bCs/>
                <w:sz w:val="26"/>
                <w:szCs w:val="26"/>
                <w:lang w:eastAsia="en-US"/>
              </w:rPr>
              <w:t xml:space="preserve"> 20</w:t>
            </w:r>
            <w:r>
              <w:rPr>
                <w:bCs/>
                <w:sz w:val="26"/>
                <w:szCs w:val="26"/>
                <w:lang w:eastAsia="en-US"/>
              </w:rPr>
              <w:t xml:space="preserve">20 </w:t>
            </w:r>
            <w:r w:rsidRPr="005E7100">
              <w:rPr>
                <w:bCs/>
                <w:sz w:val="26"/>
                <w:szCs w:val="26"/>
                <w:lang w:eastAsia="en-US"/>
              </w:rPr>
              <w:t>г. (включительно).</w:t>
            </w:r>
          </w:p>
          <w:p w:rsidR="00E27891" w:rsidRPr="005E7100" w:rsidRDefault="00E27891" w:rsidP="00E27891">
            <w:pPr>
              <w:ind w:firstLine="709"/>
              <w:jc w:val="both"/>
              <w:rPr>
                <w:bCs/>
                <w:sz w:val="26"/>
                <w:szCs w:val="26"/>
                <w:lang w:eastAsia="en-US"/>
              </w:rPr>
            </w:pPr>
            <w:r w:rsidRPr="005E7100">
              <w:rPr>
                <w:bCs/>
                <w:sz w:val="26"/>
                <w:szCs w:val="26"/>
                <w:lang w:eastAsia="en-US"/>
              </w:rPr>
              <w:t>Дата начала срока предоставления участникам разъяснений положений аукционной документации: «</w:t>
            </w:r>
            <w:r w:rsidR="008D37BF">
              <w:rPr>
                <w:bCs/>
                <w:sz w:val="26"/>
                <w:szCs w:val="26"/>
                <w:lang w:eastAsia="en-US"/>
              </w:rPr>
              <w:t>12</w:t>
            </w:r>
            <w:r w:rsidRPr="005E7100">
              <w:rPr>
                <w:bCs/>
                <w:sz w:val="26"/>
                <w:szCs w:val="26"/>
                <w:lang w:eastAsia="en-US"/>
              </w:rPr>
              <w:t xml:space="preserve">» </w:t>
            </w:r>
            <w:r w:rsidR="005D5C1C">
              <w:rPr>
                <w:bCs/>
                <w:sz w:val="26"/>
                <w:szCs w:val="26"/>
                <w:lang w:eastAsia="en-US"/>
              </w:rPr>
              <w:t>ноября</w:t>
            </w:r>
            <w:r w:rsidRPr="005E7100">
              <w:rPr>
                <w:bCs/>
                <w:sz w:val="26"/>
                <w:szCs w:val="26"/>
                <w:lang w:eastAsia="en-US"/>
              </w:rPr>
              <w:t xml:space="preserve"> 20</w:t>
            </w:r>
            <w:r>
              <w:rPr>
                <w:bCs/>
                <w:sz w:val="26"/>
                <w:szCs w:val="26"/>
                <w:lang w:eastAsia="en-US"/>
              </w:rPr>
              <w:t xml:space="preserve">20 </w:t>
            </w:r>
            <w:r w:rsidRPr="005E7100">
              <w:rPr>
                <w:bCs/>
                <w:sz w:val="26"/>
                <w:szCs w:val="26"/>
                <w:lang w:eastAsia="en-US"/>
              </w:rPr>
              <w:t>г.</w:t>
            </w:r>
          </w:p>
          <w:p w:rsidR="00E27891" w:rsidRPr="005E7100" w:rsidRDefault="00E27891" w:rsidP="003476EA">
            <w:pPr>
              <w:ind w:firstLine="709"/>
              <w:jc w:val="both"/>
              <w:rPr>
                <w:sz w:val="26"/>
                <w:szCs w:val="26"/>
                <w:lang w:eastAsia="en-US"/>
              </w:rPr>
            </w:pPr>
            <w:r w:rsidRPr="005E7100">
              <w:rPr>
                <w:bCs/>
                <w:sz w:val="26"/>
                <w:szCs w:val="26"/>
                <w:lang w:eastAsia="en-US"/>
              </w:rPr>
              <w:t>Дата окончания срока предоставления участникам разъяснений положений аукционной документации: 16:59 часов московского времени «</w:t>
            </w:r>
            <w:r w:rsidR="008D37BF">
              <w:rPr>
                <w:bCs/>
                <w:sz w:val="26"/>
                <w:szCs w:val="26"/>
                <w:lang w:eastAsia="en-US"/>
              </w:rPr>
              <w:t>2</w:t>
            </w:r>
            <w:r w:rsidR="003476EA">
              <w:rPr>
                <w:bCs/>
                <w:sz w:val="26"/>
                <w:szCs w:val="26"/>
                <w:lang w:eastAsia="en-US"/>
              </w:rPr>
              <w:t>7</w:t>
            </w:r>
            <w:r w:rsidRPr="005E7100">
              <w:rPr>
                <w:bCs/>
                <w:sz w:val="26"/>
                <w:szCs w:val="26"/>
                <w:lang w:eastAsia="en-US"/>
              </w:rPr>
              <w:t xml:space="preserve">» </w:t>
            </w:r>
            <w:r w:rsidR="005D5C1C">
              <w:rPr>
                <w:bCs/>
                <w:sz w:val="26"/>
                <w:szCs w:val="26"/>
                <w:lang w:eastAsia="en-US"/>
              </w:rPr>
              <w:t>ноября</w:t>
            </w:r>
            <w:r w:rsidRPr="005E7100">
              <w:rPr>
                <w:bCs/>
                <w:sz w:val="26"/>
                <w:szCs w:val="26"/>
                <w:lang w:eastAsia="en-US"/>
              </w:rPr>
              <w:t xml:space="preserve"> 20</w:t>
            </w:r>
            <w:r>
              <w:rPr>
                <w:bCs/>
                <w:sz w:val="26"/>
                <w:szCs w:val="26"/>
                <w:lang w:eastAsia="en-US"/>
              </w:rPr>
              <w:t xml:space="preserve">20 </w:t>
            </w:r>
            <w:r w:rsidRPr="005E7100">
              <w:rPr>
                <w:bCs/>
                <w:sz w:val="26"/>
                <w:szCs w:val="26"/>
                <w:lang w:eastAsia="en-US"/>
              </w:rPr>
              <w:t>г.</w:t>
            </w:r>
          </w:p>
        </w:tc>
      </w:tr>
    </w:tbl>
    <w:p w:rsidR="00E27891" w:rsidRDefault="00E27891" w:rsidP="00E27891">
      <w:pPr>
        <w:pStyle w:val="a3"/>
        <w:ind w:left="0"/>
        <w:jc w:val="center"/>
        <w:rPr>
          <w:sz w:val="28"/>
          <w:szCs w:val="28"/>
        </w:rPr>
      </w:pPr>
    </w:p>
    <w:p w:rsidR="00E27891" w:rsidRDefault="00E27891" w:rsidP="00E27891"/>
    <w:p w:rsidR="0069017B" w:rsidRDefault="0069017B"/>
    <w:sectPr w:rsidR="0069017B" w:rsidSect="00E2789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72A" w:rsidRDefault="0080672A" w:rsidP="00E27891">
      <w:r>
        <w:separator/>
      </w:r>
    </w:p>
  </w:endnote>
  <w:endnote w:type="continuationSeparator" w:id="0">
    <w:p w:rsidR="0080672A" w:rsidRDefault="0080672A" w:rsidP="00E27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72A" w:rsidRDefault="0080672A" w:rsidP="00E27891">
      <w:r>
        <w:separator/>
      </w:r>
    </w:p>
  </w:footnote>
  <w:footnote w:type="continuationSeparator" w:id="0">
    <w:p w:rsidR="0080672A" w:rsidRDefault="0080672A" w:rsidP="00E27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E27891"/>
    <w:rsid w:val="00025C89"/>
    <w:rsid w:val="000F452E"/>
    <w:rsid w:val="00117961"/>
    <w:rsid w:val="00282915"/>
    <w:rsid w:val="003476EA"/>
    <w:rsid w:val="005A65FB"/>
    <w:rsid w:val="005D5C1C"/>
    <w:rsid w:val="00641709"/>
    <w:rsid w:val="00641E32"/>
    <w:rsid w:val="0069017B"/>
    <w:rsid w:val="006C79AD"/>
    <w:rsid w:val="00734572"/>
    <w:rsid w:val="007470DA"/>
    <w:rsid w:val="00764DC3"/>
    <w:rsid w:val="00795665"/>
    <w:rsid w:val="007B1AC4"/>
    <w:rsid w:val="007F4DF1"/>
    <w:rsid w:val="0080672A"/>
    <w:rsid w:val="008115A8"/>
    <w:rsid w:val="008D37BF"/>
    <w:rsid w:val="0092115E"/>
    <w:rsid w:val="009A33D3"/>
    <w:rsid w:val="009B4A97"/>
    <w:rsid w:val="00A12036"/>
    <w:rsid w:val="00A7557B"/>
    <w:rsid w:val="00AD6A05"/>
    <w:rsid w:val="00B46D11"/>
    <w:rsid w:val="00B52118"/>
    <w:rsid w:val="00BF2C23"/>
    <w:rsid w:val="00C453E8"/>
    <w:rsid w:val="00C73299"/>
    <w:rsid w:val="00CF6F2E"/>
    <w:rsid w:val="00D258C8"/>
    <w:rsid w:val="00DA3AD2"/>
    <w:rsid w:val="00DE6FEB"/>
    <w:rsid w:val="00E27891"/>
    <w:rsid w:val="00E96788"/>
    <w:rsid w:val="00EC2ED0"/>
    <w:rsid w:val="00ED3568"/>
    <w:rsid w:val="00EE353D"/>
    <w:rsid w:val="00F36725"/>
    <w:rsid w:val="00F40DE8"/>
    <w:rsid w:val="00F64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91"/>
    <w:pPr>
      <w:spacing w:after="0" w:line="240" w:lineRule="auto"/>
    </w:pPr>
    <w:rPr>
      <w:rFonts w:ascii="Times New Roman" w:eastAsia="Times New Roman" w:hAnsi="Times New Roman" w:cs="Times New Roman"/>
      <w:sz w:val="24"/>
      <w:szCs w:val="24"/>
      <w:lang w:eastAsia="ru-RU"/>
    </w:rPr>
  </w:style>
  <w:style w:type="paragraph" w:styleId="1">
    <w:name w:val="heading 1"/>
    <w:aliases w:val="H1,Глава 1"/>
    <w:basedOn w:val="a"/>
    <w:next w:val="a"/>
    <w:link w:val="10"/>
    <w:qFormat/>
    <w:rsid w:val="00E2789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278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Глава 1 Знак"/>
    <w:basedOn w:val="a0"/>
    <w:link w:val="1"/>
    <w:rsid w:val="00E278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27891"/>
    <w:rPr>
      <w:rFonts w:asciiTheme="majorHAnsi" w:eastAsiaTheme="majorEastAsia" w:hAnsiTheme="majorHAnsi" w:cstheme="majorBidi"/>
      <w:b/>
      <w:bCs/>
      <w:color w:val="4F81BD" w:themeColor="accent1"/>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E27891"/>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E27891"/>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E2789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E27891"/>
    <w:rPr>
      <w:rFonts w:ascii="Times New Roman" w:eastAsia="MS Mincho" w:hAnsi="Times New Roman" w:cs="Times New Roman"/>
      <w:sz w:val="26"/>
      <w:szCs w:val="24"/>
      <w:lang w:eastAsia="ru-RU"/>
    </w:rPr>
  </w:style>
  <w:style w:type="paragraph" w:customStyle="1" w:styleId="ConsPlusNormal">
    <w:name w:val="ConsPlusNormal"/>
    <w:link w:val="ConsPlusNormal0"/>
    <w:rsid w:val="00E2789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27891"/>
    <w:rPr>
      <w:rFonts w:ascii="Times New Roman" w:eastAsia="Times New Roman" w:hAnsi="Times New Roman" w:cs="Times New Roman"/>
      <w:sz w:val="20"/>
      <w:szCs w:val="20"/>
      <w:lang w:eastAsia="ru-RU"/>
    </w:rPr>
  </w:style>
  <w:style w:type="character" w:styleId="a7">
    <w:name w:val="Emphasis"/>
    <w:basedOn w:val="a0"/>
    <w:uiPriority w:val="20"/>
    <w:qFormat/>
    <w:rsid w:val="00E27891"/>
    <w:rPr>
      <w:i/>
    </w:rPr>
  </w:style>
  <w:style w:type="paragraph" w:customStyle="1" w:styleId="Default">
    <w:name w:val="Default"/>
    <w:rsid w:val="00E278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link w:val="Normal"/>
    <w:rsid w:val="00E2789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27891"/>
    <w:rPr>
      <w:rFonts w:ascii="Times New Roman" w:eastAsia="Times New Roman" w:hAnsi="Times New Roman" w:cs="Times New Roman"/>
      <w:sz w:val="28"/>
      <w:szCs w:val="20"/>
      <w:lang w:eastAsia="ru-RU"/>
    </w:rPr>
  </w:style>
  <w:style w:type="character" w:styleId="a8">
    <w:name w:val="Hyperlink"/>
    <w:uiPriority w:val="99"/>
    <w:rsid w:val="00E27891"/>
    <w:rPr>
      <w:color w:val="0000FF"/>
      <w:u w:val="single"/>
    </w:rPr>
  </w:style>
  <w:style w:type="paragraph" w:styleId="3">
    <w:name w:val="Body Text 3"/>
    <w:basedOn w:val="a"/>
    <w:link w:val="30"/>
    <w:rsid w:val="00E27891"/>
    <w:pPr>
      <w:spacing w:after="120"/>
    </w:pPr>
    <w:rPr>
      <w:sz w:val="16"/>
      <w:szCs w:val="16"/>
    </w:rPr>
  </w:style>
  <w:style w:type="character" w:customStyle="1" w:styleId="30">
    <w:name w:val="Основной текст 3 Знак"/>
    <w:basedOn w:val="a0"/>
    <w:link w:val="3"/>
    <w:rsid w:val="00E27891"/>
    <w:rPr>
      <w:rFonts w:ascii="Times New Roman" w:eastAsia="Times New Roman" w:hAnsi="Times New Roman" w:cs="Times New Roman"/>
      <w:sz w:val="16"/>
      <w:szCs w:val="16"/>
      <w:lang w:eastAsia="ru-RU"/>
    </w:rPr>
  </w:style>
  <w:style w:type="paragraph" w:customStyle="1" w:styleId="a9">
    <w:name w:val="áû÷íûé"/>
    <w:rsid w:val="00E278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E2789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E27891"/>
    <w:rPr>
      <w:rFonts w:ascii="Arial" w:eastAsia="Times New Roman" w:hAnsi="Arial" w:cs="Times New Roman"/>
      <w:snapToGrid w:val="0"/>
      <w:sz w:val="20"/>
      <w:szCs w:val="20"/>
      <w:lang w:eastAsia="ru-RU"/>
    </w:rPr>
  </w:style>
  <w:style w:type="paragraph" w:customStyle="1" w:styleId="Normalunindented">
    <w:name w:val="Normal unindented"/>
    <w:aliases w:val="Обычный Без отступа"/>
    <w:qFormat/>
    <w:rsid w:val="00E27891"/>
    <w:pPr>
      <w:spacing w:before="120" w:after="120"/>
      <w:jc w:val="both"/>
    </w:pPr>
    <w:rPr>
      <w:rFonts w:ascii="Times New Roman" w:eastAsia="Times New Roman" w:hAnsi="Times New Roman" w:cs="Times New Roman"/>
      <w:lang w:eastAsia="ru-RU"/>
    </w:rPr>
  </w:style>
  <w:style w:type="character" w:styleId="aa">
    <w:name w:val="footnote reference"/>
    <w:qFormat/>
    <w:rsid w:val="00E27891"/>
    <w:rPr>
      <w:vertAlign w:val="superscript"/>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qFormat/>
    <w:rsid w:val="00E27891"/>
    <w:pPr>
      <w:widowControl w:val="0"/>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qFormat/>
    <w:rsid w:val="00E27891"/>
    <w:rPr>
      <w:rFonts w:ascii="Times New Roman" w:eastAsia="Times New Roman" w:hAnsi="Times New Roman" w:cs="Times New Roman"/>
      <w:sz w:val="20"/>
      <w:szCs w:val="20"/>
      <w:lang w:eastAsia="ru-RU"/>
    </w:rPr>
  </w:style>
  <w:style w:type="paragraph" w:styleId="ad">
    <w:name w:val="Body Text Indent"/>
    <w:basedOn w:val="a"/>
    <w:link w:val="ae"/>
    <w:uiPriority w:val="99"/>
    <w:rsid w:val="00E27891"/>
    <w:pPr>
      <w:spacing w:after="120"/>
      <w:ind w:left="283"/>
    </w:pPr>
  </w:style>
  <w:style w:type="character" w:customStyle="1" w:styleId="ae">
    <w:name w:val="Основной текст с отступом Знак"/>
    <w:basedOn w:val="a0"/>
    <w:link w:val="ad"/>
    <w:uiPriority w:val="99"/>
    <w:rsid w:val="00E27891"/>
    <w:rPr>
      <w:rFonts w:ascii="Times New Roman" w:eastAsia="Times New Roman" w:hAnsi="Times New Roman" w:cs="Times New Roman"/>
      <w:sz w:val="24"/>
      <w:szCs w:val="24"/>
      <w:lang w:eastAsia="ru-RU"/>
    </w:rPr>
  </w:style>
  <w:style w:type="character" w:customStyle="1" w:styleId="af">
    <w:name w:val="Текст примечания Знак"/>
    <w:basedOn w:val="a0"/>
    <w:link w:val="af0"/>
    <w:uiPriority w:val="99"/>
    <w:semiHidden/>
    <w:rsid w:val="00E27891"/>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E27891"/>
    <w:rPr>
      <w:sz w:val="20"/>
      <w:szCs w:val="20"/>
    </w:rPr>
  </w:style>
  <w:style w:type="character" w:customStyle="1" w:styleId="af1">
    <w:name w:val="Тема примечания Знак"/>
    <w:basedOn w:val="af"/>
    <w:link w:val="af2"/>
    <w:uiPriority w:val="99"/>
    <w:semiHidden/>
    <w:rsid w:val="00E27891"/>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E27891"/>
    <w:rPr>
      <w:b/>
      <w:bCs/>
    </w:rPr>
  </w:style>
  <w:style w:type="character" w:customStyle="1" w:styleId="af3">
    <w:name w:val="Текст выноски Знак"/>
    <w:basedOn w:val="a0"/>
    <w:link w:val="af4"/>
    <w:uiPriority w:val="99"/>
    <w:semiHidden/>
    <w:rsid w:val="00E27891"/>
    <w:rPr>
      <w:rFonts w:ascii="Tahoma" w:eastAsia="Times New Roman" w:hAnsi="Tahoma" w:cs="Tahoma"/>
      <w:sz w:val="16"/>
      <w:szCs w:val="16"/>
      <w:lang w:eastAsia="ru-RU"/>
    </w:rPr>
  </w:style>
  <w:style w:type="paragraph" w:styleId="af4">
    <w:name w:val="Balloon Text"/>
    <w:basedOn w:val="a"/>
    <w:link w:val="af3"/>
    <w:uiPriority w:val="99"/>
    <w:semiHidden/>
    <w:unhideWhenUsed/>
    <w:rsid w:val="00E27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91"/>
    <w:pPr>
      <w:spacing w:after="0" w:line="240" w:lineRule="auto"/>
    </w:pPr>
    <w:rPr>
      <w:rFonts w:ascii="Times New Roman" w:eastAsia="Times New Roman" w:hAnsi="Times New Roman" w:cs="Times New Roman"/>
      <w:sz w:val="24"/>
      <w:szCs w:val="24"/>
      <w:lang w:eastAsia="ru-RU"/>
    </w:rPr>
  </w:style>
  <w:style w:type="paragraph" w:styleId="1">
    <w:name w:val="heading 1"/>
    <w:aliases w:val="H1,Глава 1"/>
    <w:basedOn w:val="a"/>
    <w:next w:val="a"/>
    <w:link w:val="10"/>
    <w:qFormat/>
    <w:rsid w:val="00E2789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278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Глава 1 Знак"/>
    <w:basedOn w:val="a0"/>
    <w:link w:val="1"/>
    <w:rsid w:val="00E278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27891"/>
    <w:rPr>
      <w:rFonts w:asciiTheme="majorHAnsi" w:eastAsiaTheme="majorEastAsia" w:hAnsiTheme="majorHAnsi" w:cstheme="majorBidi"/>
      <w:b/>
      <w:bCs/>
      <w:color w:val="4F81BD" w:themeColor="accent1"/>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E27891"/>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E27891"/>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E2789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E27891"/>
    <w:rPr>
      <w:rFonts w:ascii="Times New Roman" w:eastAsia="MS Mincho" w:hAnsi="Times New Roman" w:cs="Times New Roman"/>
      <w:sz w:val="26"/>
      <w:szCs w:val="24"/>
      <w:lang w:eastAsia="ru-RU"/>
    </w:rPr>
  </w:style>
  <w:style w:type="paragraph" w:customStyle="1" w:styleId="ConsPlusNormal">
    <w:name w:val="ConsPlusNormal"/>
    <w:link w:val="ConsPlusNormal0"/>
    <w:rsid w:val="00E2789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27891"/>
    <w:rPr>
      <w:rFonts w:ascii="Times New Roman" w:eastAsia="Times New Roman" w:hAnsi="Times New Roman" w:cs="Times New Roman"/>
      <w:sz w:val="20"/>
      <w:szCs w:val="20"/>
      <w:lang w:eastAsia="ru-RU"/>
    </w:rPr>
  </w:style>
  <w:style w:type="character" w:styleId="a7">
    <w:name w:val="Emphasis"/>
    <w:basedOn w:val="a0"/>
    <w:uiPriority w:val="20"/>
    <w:qFormat/>
    <w:rsid w:val="00E27891"/>
    <w:rPr>
      <w:i/>
    </w:rPr>
  </w:style>
  <w:style w:type="paragraph" w:customStyle="1" w:styleId="Default">
    <w:name w:val="Default"/>
    <w:rsid w:val="00E278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link w:val="Normal"/>
    <w:rsid w:val="00E2789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27891"/>
    <w:rPr>
      <w:rFonts w:ascii="Times New Roman" w:eastAsia="Times New Roman" w:hAnsi="Times New Roman" w:cs="Times New Roman"/>
      <w:sz w:val="28"/>
      <w:szCs w:val="20"/>
      <w:lang w:eastAsia="ru-RU"/>
    </w:rPr>
  </w:style>
  <w:style w:type="character" w:styleId="a8">
    <w:name w:val="Hyperlink"/>
    <w:uiPriority w:val="99"/>
    <w:rsid w:val="00E27891"/>
    <w:rPr>
      <w:color w:val="0000FF"/>
      <w:u w:val="single"/>
    </w:rPr>
  </w:style>
  <w:style w:type="paragraph" w:styleId="3">
    <w:name w:val="Body Text 3"/>
    <w:basedOn w:val="a"/>
    <w:link w:val="30"/>
    <w:rsid w:val="00E27891"/>
    <w:pPr>
      <w:spacing w:after="120"/>
    </w:pPr>
    <w:rPr>
      <w:sz w:val="16"/>
      <w:szCs w:val="16"/>
    </w:rPr>
  </w:style>
  <w:style w:type="character" w:customStyle="1" w:styleId="30">
    <w:name w:val="Основной текст 3 Знак"/>
    <w:basedOn w:val="a0"/>
    <w:link w:val="3"/>
    <w:rsid w:val="00E27891"/>
    <w:rPr>
      <w:rFonts w:ascii="Times New Roman" w:eastAsia="Times New Roman" w:hAnsi="Times New Roman" w:cs="Times New Roman"/>
      <w:sz w:val="16"/>
      <w:szCs w:val="16"/>
      <w:lang w:eastAsia="ru-RU"/>
    </w:rPr>
  </w:style>
  <w:style w:type="paragraph" w:customStyle="1" w:styleId="a9">
    <w:name w:val="áû÷íûé"/>
    <w:rsid w:val="00E278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E2789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E27891"/>
    <w:rPr>
      <w:rFonts w:ascii="Arial" w:eastAsia="Times New Roman" w:hAnsi="Arial" w:cs="Times New Roman"/>
      <w:snapToGrid w:val="0"/>
      <w:sz w:val="20"/>
      <w:szCs w:val="20"/>
      <w:lang w:eastAsia="ru-RU"/>
    </w:rPr>
  </w:style>
  <w:style w:type="paragraph" w:customStyle="1" w:styleId="Normalunindented">
    <w:name w:val="Normal unindented"/>
    <w:aliases w:val="Обычный Без отступа"/>
    <w:qFormat/>
    <w:rsid w:val="00E27891"/>
    <w:pPr>
      <w:spacing w:before="120" w:after="120"/>
      <w:jc w:val="both"/>
    </w:pPr>
    <w:rPr>
      <w:rFonts w:ascii="Times New Roman" w:eastAsia="Times New Roman" w:hAnsi="Times New Roman" w:cs="Times New Roman"/>
      <w:lang w:eastAsia="ru-RU"/>
    </w:rPr>
  </w:style>
  <w:style w:type="character" w:styleId="aa">
    <w:name w:val="footnote reference"/>
    <w:qFormat/>
    <w:rsid w:val="00E27891"/>
    <w:rPr>
      <w:vertAlign w:val="superscript"/>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qFormat/>
    <w:rsid w:val="00E27891"/>
    <w:pPr>
      <w:widowControl w:val="0"/>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qFormat/>
    <w:rsid w:val="00E27891"/>
    <w:rPr>
      <w:rFonts w:ascii="Times New Roman" w:eastAsia="Times New Roman" w:hAnsi="Times New Roman" w:cs="Times New Roman"/>
      <w:sz w:val="20"/>
      <w:szCs w:val="20"/>
      <w:lang w:eastAsia="ru-RU"/>
    </w:rPr>
  </w:style>
  <w:style w:type="paragraph" w:styleId="ad">
    <w:name w:val="Body Text Indent"/>
    <w:basedOn w:val="a"/>
    <w:link w:val="ae"/>
    <w:uiPriority w:val="99"/>
    <w:rsid w:val="00E27891"/>
    <w:pPr>
      <w:spacing w:after="120"/>
      <w:ind w:left="283"/>
    </w:pPr>
  </w:style>
  <w:style w:type="character" w:customStyle="1" w:styleId="ae">
    <w:name w:val="Основной текст с отступом Знак"/>
    <w:basedOn w:val="a0"/>
    <w:link w:val="ad"/>
    <w:uiPriority w:val="99"/>
    <w:rsid w:val="00E27891"/>
    <w:rPr>
      <w:rFonts w:ascii="Times New Roman" w:eastAsia="Times New Roman" w:hAnsi="Times New Roman" w:cs="Times New Roman"/>
      <w:sz w:val="24"/>
      <w:szCs w:val="24"/>
      <w:lang w:eastAsia="ru-RU"/>
    </w:rPr>
  </w:style>
  <w:style w:type="character" w:customStyle="1" w:styleId="af">
    <w:name w:val="Текст примечания Знак"/>
    <w:basedOn w:val="a0"/>
    <w:link w:val="af0"/>
    <w:uiPriority w:val="99"/>
    <w:semiHidden/>
    <w:rsid w:val="00E27891"/>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E27891"/>
    <w:rPr>
      <w:sz w:val="20"/>
      <w:szCs w:val="20"/>
    </w:rPr>
  </w:style>
  <w:style w:type="character" w:customStyle="1" w:styleId="af1">
    <w:name w:val="Тема примечания Знак"/>
    <w:basedOn w:val="af"/>
    <w:link w:val="af2"/>
    <w:uiPriority w:val="99"/>
    <w:semiHidden/>
    <w:rsid w:val="00E27891"/>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E27891"/>
    <w:rPr>
      <w:b/>
      <w:bCs/>
    </w:rPr>
  </w:style>
  <w:style w:type="character" w:customStyle="1" w:styleId="af3">
    <w:name w:val="Текст выноски Знак"/>
    <w:basedOn w:val="a0"/>
    <w:link w:val="af4"/>
    <w:uiPriority w:val="99"/>
    <w:semiHidden/>
    <w:rsid w:val="00E27891"/>
    <w:rPr>
      <w:rFonts w:ascii="Tahoma" w:eastAsia="Times New Roman" w:hAnsi="Tahoma" w:cs="Tahoma"/>
      <w:sz w:val="16"/>
      <w:szCs w:val="16"/>
      <w:lang w:eastAsia="ru-RU"/>
    </w:rPr>
  </w:style>
  <w:style w:type="paragraph" w:styleId="af4">
    <w:name w:val="Balloon Text"/>
    <w:basedOn w:val="a"/>
    <w:link w:val="af3"/>
    <w:uiPriority w:val="99"/>
    <w:semiHidden/>
    <w:unhideWhenUsed/>
    <w:rsid w:val="00E2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KZ_MedvedevAV@dvgd.ru" TargetMode="External"/><Relationship Id="rId3" Type="http://schemas.openxmlformats.org/officeDocument/2006/relationships/settings" Target="settings.xml"/><Relationship Id="rId7" Type="http://schemas.openxmlformats.org/officeDocument/2006/relationships/hyperlink" Target="mailto:Dialog@pk-sakhalin.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9333</Words>
  <Characters>53203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7</cp:revision>
  <cp:lastPrinted>2020-11-11T23:21:00Z</cp:lastPrinted>
  <dcterms:created xsi:type="dcterms:W3CDTF">2020-11-11T01:00:00Z</dcterms:created>
  <dcterms:modified xsi:type="dcterms:W3CDTF">2020-11-12T04:10:00Z</dcterms:modified>
</cp:coreProperties>
</file>