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9A18F7">
        <w:rPr>
          <w:bCs/>
          <w:sz w:val="28"/>
          <w:szCs w:val="28"/>
        </w:rPr>
        <w:t>3</w:t>
      </w:r>
      <w:r w:rsidR="00A15151">
        <w:rPr>
          <w:bCs/>
          <w:sz w:val="28"/>
          <w:szCs w:val="28"/>
        </w:rPr>
        <w:t>5</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A15151" w:rsidRPr="00A15151">
        <w:rPr>
          <w:bCs/>
          <w:sz w:val="28"/>
          <w:szCs w:val="28"/>
        </w:rPr>
        <w:t>хозяйственных товаров</w:t>
      </w:r>
      <w:r w:rsidR="00A15151">
        <w:rPr>
          <w:bCs/>
          <w:sz w:val="28"/>
          <w:szCs w:val="28"/>
        </w:rPr>
        <w:t>.</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 </w:t>
      </w:r>
      <w:r w:rsidR="00BF51CA">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sidR="00BF51CA">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комиссии по осуществлению закупок </w:t>
      </w:r>
    </w:p>
    <w:p w:rsid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BF51CA" w:rsidRPr="00BF51CA" w:rsidRDefault="00BF51CA" w:rsidP="00BF51CA">
      <w:pPr>
        <w:ind w:right="2096"/>
        <w:jc w:val="right"/>
        <w:rPr>
          <w:sz w:val="28"/>
          <w:szCs w:val="28"/>
        </w:rPr>
      </w:pPr>
      <w:r>
        <w:rPr>
          <w:sz w:val="28"/>
          <w:szCs w:val="28"/>
        </w:rPr>
        <w:t xml:space="preserve">                </w:t>
      </w:r>
      <w:r w:rsidRPr="00BF51CA">
        <w:rPr>
          <w:sz w:val="28"/>
          <w:szCs w:val="28"/>
        </w:rPr>
        <w:t xml:space="preserve">_________________________ А.Е. Ким   </w:t>
      </w:r>
    </w:p>
    <w:p w:rsidR="00BF51CA" w:rsidRPr="00BF51CA" w:rsidRDefault="00BF51CA" w:rsidP="00BF51CA">
      <w:pPr>
        <w:ind w:right="2096"/>
        <w:jc w:val="right"/>
        <w:rPr>
          <w:sz w:val="28"/>
          <w:szCs w:val="28"/>
        </w:rPr>
      </w:pPr>
    </w:p>
    <w:p w:rsidR="008C7356" w:rsidRPr="00BF51CA" w:rsidRDefault="00BF51CA" w:rsidP="00BF51CA">
      <w:pPr>
        <w:ind w:right="2096"/>
        <w:jc w:val="right"/>
        <w:rPr>
          <w:sz w:val="28"/>
          <w:szCs w:val="28"/>
        </w:rPr>
      </w:pPr>
      <w:r w:rsidRPr="00BF51CA">
        <w:rPr>
          <w:sz w:val="28"/>
          <w:szCs w:val="28"/>
        </w:rPr>
        <w:t xml:space="preserve">«_____» ____________________ 2020 г.                                       </w:t>
      </w:r>
    </w:p>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6A20C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6A20C1">
              <w:rPr>
                <w:bCs/>
                <w:sz w:val="28"/>
                <w:szCs w:val="28"/>
              </w:rPr>
              <w:t xml:space="preserve"> </w:t>
            </w:r>
            <w:r w:rsidR="009A18F7">
              <w:rPr>
                <w:bCs/>
                <w:sz w:val="28"/>
                <w:szCs w:val="28"/>
              </w:rPr>
              <w:t>3</w:t>
            </w:r>
            <w:r w:rsidR="00A15151">
              <w:rPr>
                <w:bCs/>
                <w:sz w:val="28"/>
                <w:szCs w:val="28"/>
              </w:rPr>
              <w:t>5</w:t>
            </w:r>
            <w:r w:rsidR="006A20C1">
              <w:rPr>
                <w:bCs/>
                <w:sz w:val="28"/>
                <w:szCs w:val="28"/>
              </w:rPr>
              <w:t>/ОАЭ-ПКС/Т</w:t>
            </w:r>
            <w:r w:rsidR="0033503C" w:rsidRPr="009B6BD7">
              <w:rPr>
                <w:bCs/>
                <w:sz w:val="28"/>
                <w:szCs w:val="28"/>
              </w:rPr>
              <w:t xml:space="preserve"> </w:t>
            </w:r>
            <w:r w:rsidR="0033503C">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Default="006A20C1" w:rsidP="00314FAF">
            <w:pPr>
              <w:spacing w:line="300" w:lineRule="exact"/>
              <w:jc w:val="both"/>
              <w:rPr>
                <w:sz w:val="28"/>
                <w:szCs w:val="28"/>
              </w:rPr>
            </w:pPr>
            <w:r>
              <w:rPr>
                <w:sz w:val="28"/>
                <w:szCs w:val="28"/>
              </w:rPr>
              <w:t xml:space="preserve">Поставка </w:t>
            </w:r>
            <w:r w:rsidR="00A15151" w:rsidRPr="00A15151">
              <w:rPr>
                <w:sz w:val="28"/>
                <w:szCs w:val="28"/>
              </w:rPr>
              <w:t>хозяйственных товаров</w:t>
            </w:r>
            <w:r w:rsidR="00A15151">
              <w:rPr>
                <w:sz w:val="28"/>
                <w:szCs w:val="28"/>
              </w:rPr>
              <w:t>.</w:t>
            </w:r>
          </w:p>
          <w:p w:rsidR="00314FAF" w:rsidRPr="00314FAF" w:rsidRDefault="00314FAF" w:rsidP="006A20C1">
            <w:pPr>
              <w:spacing w:line="300" w:lineRule="exact"/>
              <w:jc w:val="both"/>
              <w:rPr>
                <w:sz w:val="28"/>
                <w:szCs w:val="28"/>
              </w:rPr>
            </w:pPr>
            <w:r w:rsidRPr="00E95D6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w:t>
            </w:r>
            <w:r w:rsidR="006A20C1">
              <w:rPr>
                <w:bCs/>
                <w:sz w:val="28"/>
                <w:szCs w:val="28"/>
              </w:rPr>
              <w:t>,</w:t>
            </w:r>
            <w:r w:rsidRPr="00E95D6F">
              <w:rPr>
                <w:bCs/>
                <w:sz w:val="28"/>
                <w:szCs w:val="28"/>
              </w:rPr>
              <w:t xml:space="preserve">  требования к их безопасности, качеству, упаковке, отгрузке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BD73E4">
            <w:pPr>
              <w:spacing w:line="300" w:lineRule="exact"/>
              <w:jc w:val="both"/>
              <w:rPr>
                <w:bCs/>
                <w:sz w:val="28"/>
                <w:szCs w:val="28"/>
              </w:rPr>
            </w:pPr>
            <w:r w:rsidRPr="00454ADD">
              <w:rPr>
                <w:bCs/>
                <w:sz w:val="28"/>
                <w:szCs w:val="28"/>
              </w:rPr>
              <w:t>Обесп</w:t>
            </w:r>
            <w:r w:rsidR="00BD73E4">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BD73E4">
            <w:pPr>
              <w:spacing w:line="300" w:lineRule="exact"/>
              <w:jc w:val="both"/>
              <w:rPr>
                <w:bCs/>
                <w:sz w:val="28"/>
                <w:szCs w:val="28"/>
              </w:rPr>
            </w:pPr>
            <w:r w:rsidRPr="00454ADD">
              <w:rPr>
                <w:bCs/>
                <w:sz w:val="28"/>
                <w:szCs w:val="28"/>
              </w:rPr>
              <w:t>Обеспечение исполнения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1.6</w:t>
            </w:r>
          </w:p>
        </w:tc>
        <w:tc>
          <w:tcPr>
            <w:tcW w:w="3387" w:type="dxa"/>
          </w:tcPr>
          <w:p w:rsidR="008C7356" w:rsidRPr="00454ADD" w:rsidRDefault="008C7356" w:rsidP="008C7356">
            <w:pPr>
              <w:spacing w:line="30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BD73E4" w:rsidRDefault="00BD73E4" w:rsidP="00BD73E4">
            <w:pPr>
              <w:spacing w:line="300" w:lineRule="exact"/>
              <w:rPr>
                <w:sz w:val="28"/>
                <w:szCs w:val="28"/>
              </w:rPr>
            </w:pPr>
            <w:r>
              <w:rPr>
                <w:sz w:val="28"/>
                <w:szCs w:val="28"/>
              </w:rPr>
              <w:t>Приоритет не установлен.</w:t>
            </w:r>
          </w:p>
        </w:tc>
      </w:tr>
      <w:tr w:rsidR="008C7356" w:rsidTr="00D004C2">
        <w:tc>
          <w:tcPr>
            <w:tcW w:w="0" w:type="auto"/>
          </w:tcPr>
          <w:p w:rsidR="008C7356" w:rsidRDefault="008C7356" w:rsidP="00BD73E4">
            <w:pPr>
              <w:spacing w:line="300" w:lineRule="exact"/>
              <w:rPr>
                <w:sz w:val="28"/>
                <w:szCs w:val="28"/>
              </w:rPr>
            </w:pPr>
            <w:r>
              <w:rPr>
                <w:sz w:val="28"/>
                <w:szCs w:val="28"/>
              </w:rPr>
              <w:t>1.7.</w:t>
            </w:r>
          </w:p>
        </w:tc>
        <w:tc>
          <w:tcPr>
            <w:tcW w:w="3387" w:type="dxa"/>
          </w:tcPr>
          <w:p w:rsidR="008C7356" w:rsidRPr="00BD73E4" w:rsidRDefault="00BD73E4" w:rsidP="00BD73E4">
            <w:pPr>
              <w:spacing w:line="300" w:lineRule="exact"/>
              <w:rPr>
                <w:sz w:val="28"/>
                <w:szCs w:val="28"/>
              </w:rPr>
            </w:pPr>
            <w:r w:rsidRPr="00BD73E4">
              <w:rPr>
                <w:sz w:val="28"/>
                <w:szCs w:val="28"/>
              </w:rPr>
              <w:t>Дополнительный этап проведения аукциона</w:t>
            </w:r>
          </w:p>
        </w:tc>
        <w:tc>
          <w:tcPr>
            <w:tcW w:w="9927" w:type="dxa"/>
          </w:tcPr>
          <w:p w:rsidR="00BD73E4" w:rsidRPr="00015229" w:rsidRDefault="00BD73E4" w:rsidP="00BD73E4">
            <w:pPr>
              <w:pStyle w:val="a6"/>
              <w:tabs>
                <w:tab w:val="left" w:pos="0"/>
              </w:tabs>
              <w:spacing w:line="300" w:lineRule="exact"/>
              <w:ind w:firstLine="0"/>
              <w:rPr>
                <w:sz w:val="28"/>
                <w:szCs w:val="28"/>
              </w:rPr>
            </w:pPr>
            <w:r>
              <w:rPr>
                <w:sz w:val="28"/>
                <w:szCs w:val="28"/>
              </w:rPr>
              <w:t>Не предусмотрен.</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 xml:space="preserve">Изменение количества предусмотренных договором товаров, объема работ, услуг при </w:t>
            </w:r>
            <w:proofErr w:type="gramStart"/>
            <w:r w:rsidRPr="00454ADD">
              <w:rPr>
                <w:sz w:val="28"/>
                <w:szCs w:val="28"/>
              </w:rPr>
              <w:t>изменении  потребности</w:t>
            </w:r>
            <w:proofErr w:type="gramEnd"/>
          </w:p>
        </w:tc>
        <w:tc>
          <w:tcPr>
            <w:tcW w:w="9927" w:type="dxa"/>
          </w:tcPr>
          <w:p w:rsidR="008C7356" w:rsidRPr="00454ADD" w:rsidRDefault="008C7356"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w:t>
            </w:r>
            <w:r w:rsidR="00BD73E4" w:rsidRPr="00BD73E4">
              <w:rPr>
                <w:bCs/>
                <w:sz w:val="28"/>
                <w:szCs w:val="28"/>
              </w:rPr>
              <w:t>,</w:t>
            </w:r>
            <w:r w:rsidRPr="00BD73E4">
              <w:rPr>
                <w:bCs/>
                <w:sz w:val="28"/>
                <w:szCs w:val="28"/>
              </w:rPr>
              <w:t xml:space="preserve"> на поставку которых заключен договор, допускается в пределах</w:t>
            </w:r>
            <w:r w:rsidR="00BD73E4" w:rsidRPr="00BD73E4">
              <w:rPr>
                <w:bCs/>
                <w:sz w:val="28"/>
                <w:szCs w:val="28"/>
              </w:rPr>
              <w:t xml:space="preserve"> </w:t>
            </w:r>
            <w:r w:rsidRPr="00BD73E4">
              <w:rPr>
                <w:bCs/>
                <w:sz w:val="28"/>
                <w:szCs w:val="28"/>
              </w:rPr>
              <w:t>30% от начальной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BD73E4" w:rsidRDefault="00BD73E4"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BD73E4" w:rsidRDefault="00BD73E4"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BD73E4" w:rsidRDefault="00BD73E4" w:rsidP="00BD73E4">
            <w:pPr>
              <w:spacing w:line="300" w:lineRule="exact"/>
              <w:jc w:val="both"/>
              <w:rPr>
                <w:sz w:val="28"/>
                <w:szCs w:val="28"/>
              </w:rPr>
            </w:pPr>
            <w:r>
              <w:rPr>
                <w:sz w:val="28"/>
                <w:szCs w:val="28"/>
              </w:rPr>
              <w:t>Н</w:t>
            </w:r>
            <w:r w:rsidR="005A34D0" w:rsidRPr="00E95D6F">
              <w:rPr>
                <w:sz w:val="28"/>
                <w:szCs w:val="28"/>
              </w:rPr>
              <w:t>е предусмотрено</w:t>
            </w:r>
            <w:r>
              <w:rPr>
                <w:sz w:val="28"/>
                <w:szCs w:val="28"/>
              </w:rPr>
              <w:t>.</w:t>
            </w: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1432BA">
            <w:pPr>
              <w:numPr>
                <w:ilvl w:val="1"/>
                <w:numId w:val="1"/>
              </w:numPr>
              <w:spacing w:line="360" w:lineRule="exact"/>
              <w:jc w:val="both"/>
              <w:rPr>
                <w:sz w:val="28"/>
                <w:szCs w:val="28"/>
              </w:rPr>
            </w:pPr>
            <w:r w:rsidRPr="00E95D6F">
              <w:rPr>
                <w:sz w:val="28"/>
                <w:szCs w:val="28"/>
              </w:rPr>
              <w:t>Техническое задание</w:t>
            </w:r>
          </w:p>
          <w:p w:rsidR="005A34D0" w:rsidRPr="00E95D6F" w:rsidRDefault="005A34D0" w:rsidP="001432BA">
            <w:pPr>
              <w:numPr>
                <w:ilvl w:val="1"/>
                <w:numId w:val="1"/>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E95D6F" w:rsidRDefault="005A34D0" w:rsidP="001432BA">
            <w:pPr>
              <w:numPr>
                <w:ilvl w:val="1"/>
                <w:numId w:val="1"/>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lastRenderedPageBreak/>
              <w:t>Форма заявки участника</w:t>
            </w:r>
            <w:r w:rsidR="00BD73E4">
              <w:rPr>
                <w:sz w:val="28"/>
                <w:szCs w:val="28"/>
              </w:rPr>
              <w:t>;</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r w:rsidR="00BD73E4">
              <w:rPr>
                <w:sz w:val="28"/>
                <w:szCs w:val="28"/>
              </w:rPr>
              <w:t>;</w:t>
            </w:r>
          </w:p>
          <w:p w:rsidR="005A34D0" w:rsidRPr="00E95D6F" w:rsidRDefault="005A34D0" w:rsidP="00BD73E4">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w:t>
            </w:r>
            <w:r w:rsidR="00BD73E4">
              <w:rPr>
                <w:sz w:val="28"/>
                <w:szCs w:val="28"/>
              </w:rPr>
              <w:t xml:space="preserve"> и среднего предпринимательства.</w:t>
            </w:r>
          </w:p>
        </w:tc>
      </w:tr>
    </w:tbl>
    <w:p w:rsidR="00FC5668" w:rsidRDefault="00FC5668" w:rsidP="00BF51CA">
      <w:pPr>
        <w:pStyle w:val="2"/>
        <w:suppressAutoHyphens/>
        <w:spacing w:before="0" w:after="0"/>
        <w:rPr>
          <w:rFonts w:ascii="Times New Roman" w:eastAsia="MS Mincho" w:hAnsi="Times New Roman"/>
          <w:i w:val="0"/>
          <w:iCs w:val="0"/>
        </w:rPr>
      </w:pPr>
    </w:p>
    <w:p w:rsidR="00BF51CA" w:rsidRPr="00BF51CA" w:rsidRDefault="00BF51CA" w:rsidP="00BF51CA">
      <w:pPr>
        <w:rPr>
          <w:rFonts w:eastAsia="MS Mincho"/>
          <w:sz w:val="28"/>
          <w:szCs w:val="28"/>
        </w:rPr>
      </w:pPr>
      <w:r w:rsidRPr="00BF51CA">
        <w:rPr>
          <w:rFonts w:eastAsia="MS Mincho"/>
          <w:sz w:val="28"/>
          <w:szCs w:val="28"/>
        </w:rPr>
        <w:t xml:space="preserve">ПКС __________________________ Е.А. </w:t>
      </w:r>
      <w:proofErr w:type="spellStart"/>
      <w:r w:rsidRPr="00BF51CA">
        <w:rPr>
          <w:rFonts w:eastAsia="MS Mincho"/>
          <w:sz w:val="28"/>
          <w:szCs w:val="28"/>
        </w:rPr>
        <w:t>Костыренко</w:t>
      </w:r>
      <w:proofErr w:type="spellEnd"/>
    </w:p>
    <w:p w:rsidR="00BF51CA" w:rsidRPr="00BF51CA" w:rsidRDefault="00BF51CA" w:rsidP="00BF51CA">
      <w:pPr>
        <w:rPr>
          <w:rFonts w:eastAsia="MS Mincho"/>
          <w:sz w:val="28"/>
          <w:szCs w:val="28"/>
        </w:rPr>
      </w:pPr>
    </w:p>
    <w:p w:rsidR="00BF51CA" w:rsidRPr="00BF51CA" w:rsidRDefault="00BF51CA" w:rsidP="00BF51CA">
      <w:pPr>
        <w:rPr>
          <w:rFonts w:eastAsia="MS Mincho"/>
          <w:sz w:val="28"/>
          <w:szCs w:val="28"/>
        </w:rPr>
      </w:pPr>
      <w:proofErr w:type="gramStart"/>
      <w:r w:rsidRPr="00BF51CA">
        <w:rPr>
          <w:rFonts w:eastAsia="MS Mincho"/>
          <w:sz w:val="28"/>
          <w:szCs w:val="28"/>
        </w:rPr>
        <w:t>ПКСЗБ  _</w:t>
      </w:r>
      <w:proofErr w:type="gramEnd"/>
      <w:r w:rsidRPr="00BF51CA">
        <w:rPr>
          <w:rFonts w:eastAsia="MS Mincho"/>
          <w:sz w:val="28"/>
          <w:szCs w:val="28"/>
        </w:rPr>
        <w:t>_______________________ А.Н. Барков</w:t>
      </w:r>
    </w:p>
    <w:p w:rsidR="00BF51CA" w:rsidRPr="00BF51CA" w:rsidRDefault="00BF51CA" w:rsidP="00BF51CA">
      <w:pPr>
        <w:rPr>
          <w:rFonts w:eastAsia="MS Mincho"/>
        </w:rPr>
        <w:sectPr w:rsidR="00BF51CA" w:rsidRPr="00BF51CA"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A15151" w:rsidRDefault="00A15151" w:rsidP="005D408B">
      <w:pPr>
        <w:jc w:val="center"/>
        <w:rPr>
          <w:bCs/>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216"/>
        <w:gridCol w:w="2635"/>
        <w:gridCol w:w="2199"/>
        <w:gridCol w:w="840"/>
        <w:gridCol w:w="1092"/>
        <w:gridCol w:w="1674"/>
        <w:gridCol w:w="1468"/>
        <w:gridCol w:w="1838"/>
        <w:gridCol w:w="1562"/>
      </w:tblGrid>
      <w:tr w:rsidR="001F125D" w:rsidRPr="003A2D11" w:rsidTr="0092520E">
        <w:tc>
          <w:tcPr>
            <w:tcW w:w="5000" w:type="pct"/>
            <w:gridSpan w:val="10"/>
          </w:tcPr>
          <w:p w:rsidR="001F125D" w:rsidRPr="003A2D11" w:rsidRDefault="001F125D" w:rsidP="0092520E">
            <w:pPr>
              <w:jc w:val="both"/>
              <w:rPr>
                <w:b/>
              </w:rPr>
            </w:pPr>
            <w:r w:rsidRPr="003A2D11">
              <w:rPr>
                <w:b/>
              </w:rPr>
              <w:t>1. Наименование закупаемых товаров, их количество, единичные расценки и начальная (максимальная) цена договора</w:t>
            </w:r>
          </w:p>
        </w:tc>
      </w:tr>
      <w:tr w:rsidR="001F125D" w:rsidRPr="003A2D11" w:rsidTr="0092520E">
        <w:tc>
          <w:tcPr>
            <w:tcW w:w="211" w:type="pct"/>
            <w:vAlign w:val="center"/>
          </w:tcPr>
          <w:p w:rsidR="001F125D" w:rsidRPr="003A2D11" w:rsidRDefault="001F125D" w:rsidP="0092520E">
            <w:pPr>
              <w:jc w:val="center"/>
              <w:rPr>
                <w:b/>
              </w:rPr>
            </w:pPr>
            <w:r w:rsidRPr="003A2D11">
              <w:rPr>
                <w:b/>
                <w:bCs/>
              </w:rPr>
              <w:t>№ п\п</w:t>
            </w:r>
          </w:p>
        </w:tc>
        <w:tc>
          <w:tcPr>
            <w:tcW w:w="1995" w:type="pct"/>
            <w:gridSpan w:val="3"/>
            <w:vAlign w:val="center"/>
          </w:tcPr>
          <w:p w:rsidR="001F125D" w:rsidRPr="003A2D11" w:rsidRDefault="001F125D" w:rsidP="0092520E">
            <w:pPr>
              <w:jc w:val="center"/>
              <w:rPr>
                <w:b/>
              </w:rPr>
            </w:pPr>
            <w:r w:rsidRPr="003A2D11">
              <w:rPr>
                <w:b/>
              </w:rPr>
              <w:t>Наименование товара</w:t>
            </w:r>
          </w:p>
        </w:tc>
        <w:tc>
          <w:tcPr>
            <w:tcW w:w="277" w:type="pct"/>
            <w:vAlign w:val="center"/>
          </w:tcPr>
          <w:p w:rsidR="001F125D" w:rsidRPr="003A2D11" w:rsidRDefault="001F125D" w:rsidP="0092520E">
            <w:pPr>
              <w:jc w:val="center"/>
              <w:rPr>
                <w:b/>
              </w:rPr>
            </w:pPr>
            <w:r w:rsidRPr="003A2D11">
              <w:rPr>
                <w:b/>
              </w:rPr>
              <w:t>Ед. изм.</w:t>
            </w:r>
          </w:p>
        </w:tc>
        <w:tc>
          <w:tcPr>
            <w:tcW w:w="360" w:type="pct"/>
            <w:shd w:val="clear" w:color="auto" w:fill="auto"/>
            <w:vAlign w:val="center"/>
          </w:tcPr>
          <w:p w:rsidR="001F125D" w:rsidRPr="003A2D11" w:rsidRDefault="001F125D" w:rsidP="0092520E">
            <w:pPr>
              <w:ind w:left="-108"/>
              <w:jc w:val="center"/>
              <w:rPr>
                <w:b/>
              </w:rPr>
            </w:pPr>
            <w:r w:rsidRPr="003A2D11">
              <w:rPr>
                <w:b/>
              </w:rPr>
              <w:t>Кол-во</w:t>
            </w:r>
          </w:p>
        </w:tc>
        <w:tc>
          <w:tcPr>
            <w:tcW w:w="552" w:type="pct"/>
            <w:shd w:val="clear" w:color="auto" w:fill="auto"/>
            <w:vAlign w:val="center"/>
          </w:tcPr>
          <w:p w:rsidR="001F125D" w:rsidRPr="003A2D11" w:rsidRDefault="001F125D" w:rsidP="0092520E">
            <w:pPr>
              <w:jc w:val="center"/>
              <w:rPr>
                <w:b/>
              </w:rPr>
            </w:pPr>
            <w:r w:rsidRPr="003A2D11">
              <w:rPr>
                <w:b/>
              </w:rPr>
              <w:t>Цена за единицу без учета НДС</w:t>
            </w:r>
          </w:p>
        </w:tc>
        <w:tc>
          <w:tcPr>
            <w:tcW w:w="484" w:type="pct"/>
            <w:shd w:val="clear" w:color="auto" w:fill="auto"/>
            <w:vAlign w:val="center"/>
          </w:tcPr>
          <w:p w:rsidR="001F125D" w:rsidRPr="003A2D11" w:rsidRDefault="001F125D" w:rsidP="0092520E">
            <w:pPr>
              <w:jc w:val="center"/>
              <w:rPr>
                <w:b/>
              </w:rPr>
            </w:pPr>
            <w:r w:rsidRPr="003A2D11">
              <w:rPr>
                <w:b/>
              </w:rPr>
              <w:t>Цена за единицу с учетом НДС</w:t>
            </w:r>
          </w:p>
        </w:tc>
        <w:tc>
          <w:tcPr>
            <w:tcW w:w="606" w:type="pct"/>
            <w:shd w:val="clear" w:color="auto" w:fill="auto"/>
            <w:vAlign w:val="center"/>
          </w:tcPr>
          <w:p w:rsidR="001F125D" w:rsidRPr="003A2D11" w:rsidRDefault="001F125D" w:rsidP="0092520E">
            <w:pPr>
              <w:jc w:val="center"/>
              <w:rPr>
                <w:b/>
              </w:rPr>
            </w:pPr>
            <w:r w:rsidRPr="003A2D11">
              <w:rPr>
                <w:b/>
              </w:rPr>
              <w:t>Всего без учета НДС</w:t>
            </w:r>
          </w:p>
        </w:tc>
        <w:tc>
          <w:tcPr>
            <w:tcW w:w="515" w:type="pct"/>
            <w:shd w:val="clear" w:color="auto" w:fill="auto"/>
            <w:vAlign w:val="center"/>
          </w:tcPr>
          <w:p w:rsidR="001F125D" w:rsidRPr="003A2D11" w:rsidRDefault="001F125D" w:rsidP="0092520E">
            <w:pPr>
              <w:jc w:val="center"/>
              <w:rPr>
                <w:b/>
              </w:rPr>
            </w:pPr>
            <w:r w:rsidRPr="003A2D11">
              <w:rPr>
                <w:b/>
              </w:rPr>
              <w:t>Всего с учетом НДС</w:t>
            </w:r>
          </w:p>
        </w:tc>
      </w:tr>
      <w:tr w:rsidR="001F125D" w:rsidRPr="00D24C5D" w:rsidTr="0092520E">
        <w:tc>
          <w:tcPr>
            <w:tcW w:w="211" w:type="pct"/>
            <w:vAlign w:val="center"/>
          </w:tcPr>
          <w:p w:rsidR="001F125D" w:rsidRPr="0044113C" w:rsidRDefault="001F125D" w:rsidP="0092520E">
            <w:pPr>
              <w:jc w:val="center"/>
            </w:pPr>
            <w:r w:rsidRPr="0044113C">
              <w:t>1</w:t>
            </w:r>
          </w:p>
        </w:tc>
        <w:tc>
          <w:tcPr>
            <w:tcW w:w="1995" w:type="pct"/>
            <w:gridSpan w:val="3"/>
            <w:vAlign w:val="center"/>
          </w:tcPr>
          <w:p w:rsidR="001F125D" w:rsidRPr="00201EA1" w:rsidRDefault="001F125D" w:rsidP="0092520E">
            <w:pPr>
              <w:rPr>
                <w:color w:val="000000"/>
                <w:sz w:val="28"/>
                <w:szCs w:val="28"/>
              </w:rPr>
            </w:pPr>
            <w:r w:rsidRPr="00201EA1">
              <w:rPr>
                <w:color w:val="000000"/>
              </w:rPr>
              <w:t>ОСВЕЖИТЕЛЬ ВОЗДУХА</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color w:val="000000"/>
                <w:sz w:val="22"/>
                <w:szCs w:val="22"/>
              </w:rPr>
              <w:t>400</w:t>
            </w:r>
          </w:p>
        </w:tc>
        <w:tc>
          <w:tcPr>
            <w:tcW w:w="552" w:type="pct"/>
            <w:vAlign w:val="center"/>
          </w:tcPr>
          <w:p w:rsidR="001F125D" w:rsidRPr="00D24C5D" w:rsidRDefault="001F125D" w:rsidP="0092520E">
            <w:pPr>
              <w:jc w:val="center"/>
              <w:rPr>
                <w:bCs/>
                <w:color w:val="000000"/>
                <w:sz w:val="22"/>
                <w:szCs w:val="22"/>
              </w:rPr>
            </w:pPr>
            <w:r>
              <w:rPr>
                <w:bCs/>
                <w:color w:val="000000"/>
                <w:sz w:val="22"/>
                <w:szCs w:val="22"/>
              </w:rPr>
              <w:t>33,38</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40,06</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13 352,00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16 022,40</w:t>
            </w:r>
          </w:p>
        </w:tc>
      </w:tr>
      <w:tr w:rsidR="001F125D" w:rsidRPr="00D24C5D" w:rsidTr="0092520E">
        <w:tc>
          <w:tcPr>
            <w:tcW w:w="211" w:type="pct"/>
            <w:vAlign w:val="center"/>
          </w:tcPr>
          <w:p w:rsidR="001F125D" w:rsidRDefault="001F125D" w:rsidP="0092520E">
            <w:pPr>
              <w:jc w:val="center"/>
              <w:rPr>
                <w:sz w:val="28"/>
                <w:szCs w:val="28"/>
              </w:rPr>
            </w:pPr>
            <w:r>
              <w:rPr>
                <w:sz w:val="28"/>
                <w:szCs w:val="28"/>
              </w:rPr>
              <w:t>2</w:t>
            </w:r>
          </w:p>
        </w:tc>
        <w:tc>
          <w:tcPr>
            <w:tcW w:w="1995" w:type="pct"/>
            <w:gridSpan w:val="3"/>
            <w:vAlign w:val="center"/>
          </w:tcPr>
          <w:p w:rsidR="001F125D" w:rsidRPr="00201EA1" w:rsidRDefault="001F125D" w:rsidP="0092520E">
            <w:pPr>
              <w:rPr>
                <w:color w:val="000000"/>
                <w:sz w:val="28"/>
                <w:szCs w:val="28"/>
              </w:rPr>
            </w:pPr>
            <w:r w:rsidRPr="00201EA1">
              <w:rPr>
                <w:color w:val="000000"/>
              </w:rPr>
              <w:t>ОСВЕЖИТЕЛЬ ВОЗДУХА ДЛЯ САНИТАРНЫХ ПОМЕЩЕНИЙ</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color w:val="000000"/>
                <w:sz w:val="22"/>
                <w:szCs w:val="22"/>
              </w:rPr>
              <w:t>20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970,00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1 164,00</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19 400,00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23 280,00</w:t>
            </w:r>
          </w:p>
        </w:tc>
      </w:tr>
      <w:tr w:rsidR="001F125D" w:rsidRPr="00D24C5D" w:rsidTr="0092520E">
        <w:tc>
          <w:tcPr>
            <w:tcW w:w="211" w:type="pct"/>
            <w:vAlign w:val="center"/>
          </w:tcPr>
          <w:p w:rsidR="001F125D" w:rsidRDefault="001F125D" w:rsidP="0092520E">
            <w:pPr>
              <w:jc w:val="center"/>
              <w:rPr>
                <w:sz w:val="28"/>
                <w:szCs w:val="28"/>
              </w:rPr>
            </w:pPr>
            <w:r>
              <w:rPr>
                <w:sz w:val="28"/>
                <w:szCs w:val="28"/>
              </w:rPr>
              <w:t>3</w:t>
            </w:r>
          </w:p>
        </w:tc>
        <w:tc>
          <w:tcPr>
            <w:tcW w:w="1995" w:type="pct"/>
            <w:gridSpan w:val="3"/>
            <w:vAlign w:val="center"/>
          </w:tcPr>
          <w:p w:rsidR="001F125D" w:rsidRPr="00201EA1" w:rsidRDefault="001F125D" w:rsidP="0092520E">
            <w:pPr>
              <w:rPr>
                <w:color w:val="000000"/>
                <w:sz w:val="28"/>
                <w:szCs w:val="28"/>
              </w:rPr>
            </w:pPr>
            <w:r w:rsidRPr="00201EA1">
              <w:rPr>
                <w:color w:val="000000"/>
              </w:rPr>
              <w:t>МЕШКИ ДЛЯ МУСОРА</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color w:val="000000"/>
                <w:sz w:val="22"/>
                <w:szCs w:val="22"/>
              </w:rPr>
              <w:t>20000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17,00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20,40</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340 000,00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408 000,00</w:t>
            </w:r>
          </w:p>
        </w:tc>
      </w:tr>
      <w:tr w:rsidR="001F125D" w:rsidRPr="00D24C5D" w:rsidTr="0092520E">
        <w:tc>
          <w:tcPr>
            <w:tcW w:w="211" w:type="pct"/>
            <w:vAlign w:val="center"/>
          </w:tcPr>
          <w:p w:rsidR="001F125D" w:rsidRDefault="001F125D" w:rsidP="0092520E">
            <w:pPr>
              <w:jc w:val="center"/>
              <w:rPr>
                <w:sz w:val="28"/>
                <w:szCs w:val="28"/>
              </w:rPr>
            </w:pPr>
            <w:r>
              <w:rPr>
                <w:sz w:val="28"/>
                <w:szCs w:val="28"/>
              </w:rPr>
              <w:t>4</w:t>
            </w:r>
          </w:p>
        </w:tc>
        <w:tc>
          <w:tcPr>
            <w:tcW w:w="1995" w:type="pct"/>
            <w:gridSpan w:val="3"/>
            <w:vAlign w:val="center"/>
          </w:tcPr>
          <w:p w:rsidR="001F125D" w:rsidRPr="00201EA1" w:rsidRDefault="001F125D" w:rsidP="0092520E">
            <w:pPr>
              <w:rPr>
                <w:color w:val="000000"/>
                <w:sz w:val="28"/>
                <w:szCs w:val="28"/>
              </w:rPr>
            </w:pPr>
            <w:r w:rsidRPr="00201EA1">
              <w:rPr>
                <w:color w:val="000000"/>
              </w:rPr>
              <w:t>МЕШКИ ДЛЯ МУСОРА</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color w:val="000000"/>
                <w:sz w:val="22"/>
                <w:szCs w:val="22"/>
              </w:rPr>
              <w:t>23000</w:t>
            </w:r>
          </w:p>
        </w:tc>
        <w:tc>
          <w:tcPr>
            <w:tcW w:w="552" w:type="pct"/>
            <w:vAlign w:val="bottom"/>
          </w:tcPr>
          <w:p w:rsidR="001F125D" w:rsidRPr="00D24C5D" w:rsidRDefault="001F125D" w:rsidP="0092520E">
            <w:pPr>
              <w:jc w:val="center"/>
              <w:rPr>
                <w:bCs/>
                <w:sz w:val="22"/>
                <w:szCs w:val="22"/>
              </w:rPr>
            </w:pPr>
            <w:r>
              <w:rPr>
                <w:bCs/>
                <w:sz w:val="22"/>
                <w:szCs w:val="22"/>
              </w:rPr>
              <w:t>4,00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4,80</w:t>
            </w:r>
          </w:p>
        </w:tc>
        <w:tc>
          <w:tcPr>
            <w:tcW w:w="606" w:type="pct"/>
            <w:vAlign w:val="center"/>
          </w:tcPr>
          <w:p w:rsidR="001F125D" w:rsidRPr="00D24C5D" w:rsidRDefault="001F125D" w:rsidP="0092520E">
            <w:pPr>
              <w:jc w:val="center"/>
              <w:rPr>
                <w:bCs/>
                <w:sz w:val="22"/>
                <w:szCs w:val="22"/>
              </w:rPr>
            </w:pPr>
            <w:r>
              <w:rPr>
                <w:bCs/>
                <w:sz w:val="22"/>
                <w:szCs w:val="22"/>
              </w:rPr>
              <w:t>92 000,00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110 400,00</w:t>
            </w:r>
          </w:p>
        </w:tc>
      </w:tr>
      <w:tr w:rsidR="001F125D" w:rsidRPr="00D24C5D" w:rsidTr="0092520E">
        <w:tc>
          <w:tcPr>
            <w:tcW w:w="211" w:type="pct"/>
            <w:vAlign w:val="center"/>
          </w:tcPr>
          <w:p w:rsidR="001F125D" w:rsidRDefault="001F125D" w:rsidP="0092520E">
            <w:pPr>
              <w:jc w:val="center"/>
              <w:rPr>
                <w:sz w:val="28"/>
                <w:szCs w:val="28"/>
              </w:rPr>
            </w:pPr>
            <w:r>
              <w:rPr>
                <w:sz w:val="28"/>
                <w:szCs w:val="28"/>
              </w:rPr>
              <w:t>5</w:t>
            </w:r>
          </w:p>
        </w:tc>
        <w:tc>
          <w:tcPr>
            <w:tcW w:w="1995" w:type="pct"/>
            <w:gridSpan w:val="3"/>
            <w:vAlign w:val="center"/>
          </w:tcPr>
          <w:p w:rsidR="001F125D" w:rsidRPr="00201EA1" w:rsidRDefault="001F125D" w:rsidP="0092520E">
            <w:pPr>
              <w:rPr>
                <w:color w:val="000000"/>
                <w:sz w:val="28"/>
                <w:szCs w:val="28"/>
              </w:rPr>
            </w:pPr>
            <w:r w:rsidRPr="00201EA1">
              <w:rPr>
                <w:color w:val="000000"/>
              </w:rPr>
              <w:t>ПОЛОТНО</w:t>
            </w:r>
            <w:r>
              <w:rPr>
                <w:color w:val="000000"/>
              </w:rPr>
              <w:t xml:space="preserve"> ХОЛСТОПРОШИВНОЕ</w:t>
            </w:r>
          </w:p>
        </w:tc>
        <w:tc>
          <w:tcPr>
            <w:tcW w:w="277" w:type="pct"/>
            <w:vAlign w:val="center"/>
          </w:tcPr>
          <w:p w:rsidR="001F125D" w:rsidRPr="005D439A" w:rsidRDefault="001F125D" w:rsidP="0092520E">
            <w:pPr>
              <w:jc w:val="center"/>
              <w:rPr>
                <w:sz w:val="28"/>
                <w:szCs w:val="28"/>
              </w:rPr>
            </w:pPr>
            <w:r>
              <w:rPr>
                <w:sz w:val="22"/>
                <w:szCs w:val="22"/>
              </w:rPr>
              <w:t>м</w:t>
            </w:r>
          </w:p>
        </w:tc>
        <w:tc>
          <w:tcPr>
            <w:tcW w:w="360" w:type="pct"/>
            <w:vAlign w:val="center"/>
          </w:tcPr>
          <w:p w:rsidR="001F125D" w:rsidRPr="00D24C5D" w:rsidRDefault="001F125D" w:rsidP="0092520E">
            <w:pPr>
              <w:jc w:val="center"/>
              <w:rPr>
                <w:sz w:val="22"/>
                <w:szCs w:val="22"/>
              </w:rPr>
            </w:pPr>
            <w:r w:rsidRPr="00D24C5D">
              <w:rPr>
                <w:color w:val="000000"/>
                <w:sz w:val="22"/>
                <w:szCs w:val="22"/>
              </w:rPr>
              <w:t>300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54,60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65,52</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16 380,00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19 656,00</w:t>
            </w:r>
          </w:p>
        </w:tc>
      </w:tr>
      <w:tr w:rsidR="001F125D" w:rsidRPr="00D24C5D" w:rsidTr="0092520E">
        <w:tc>
          <w:tcPr>
            <w:tcW w:w="211" w:type="pct"/>
            <w:vAlign w:val="center"/>
          </w:tcPr>
          <w:p w:rsidR="001F125D" w:rsidRDefault="001F125D" w:rsidP="0092520E">
            <w:pPr>
              <w:jc w:val="center"/>
              <w:rPr>
                <w:sz w:val="28"/>
                <w:szCs w:val="28"/>
              </w:rPr>
            </w:pPr>
            <w:r>
              <w:rPr>
                <w:sz w:val="28"/>
                <w:szCs w:val="28"/>
              </w:rPr>
              <w:t>6</w:t>
            </w:r>
          </w:p>
        </w:tc>
        <w:tc>
          <w:tcPr>
            <w:tcW w:w="1995" w:type="pct"/>
            <w:gridSpan w:val="3"/>
            <w:vAlign w:val="center"/>
          </w:tcPr>
          <w:p w:rsidR="001F125D" w:rsidRPr="00201EA1" w:rsidRDefault="001F125D" w:rsidP="0092520E">
            <w:pPr>
              <w:rPr>
                <w:color w:val="000000"/>
                <w:sz w:val="28"/>
                <w:szCs w:val="28"/>
              </w:rPr>
            </w:pPr>
            <w:r w:rsidRPr="00201EA1">
              <w:rPr>
                <w:color w:val="000000"/>
              </w:rPr>
              <w:t>СОВОК ПЛАСТИКОВЫЙ</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sz w:val="22"/>
                <w:szCs w:val="22"/>
              </w:rPr>
              <w:t>200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79,00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94,80</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15 800,00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18 960,00</w:t>
            </w:r>
          </w:p>
        </w:tc>
      </w:tr>
      <w:tr w:rsidR="001F125D" w:rsidRPr="00D24C5D" w:rsidTr="0092520E">
        <w:tc>
          <w:tcPr>
            <w:tcW w:w="211" w:type="pct"/>
            <w:vAlign w:val="center"/>
          </w:tcPr>
          <w:p w:rsidR="001F125D" w:rsidRDefault="001F125D" w:rsidP="0092520E">
            <w:pPr>
              <w:jc w:val="center"/>
              <w:rPr>
                <w:sz w:val="28"/>
                <w:szCs w:val="28"/>
              </w:rPr>
            </w:pPr>
            <w:r>
              <w:rPr>
                <w:sz w:val="28"/>
                <w:szCs w:val="28"/>
              </w:rPr>
              <w:t>7</w:t>
            </w:r>
          </w:p>
        </w:tc>
        <w:tc>
          <w:tcPr>
            <w:tcW w:w="1995" w:type="pct"/>
            <w:gridSpan w:val="3"/>
            <w:vAlign w:val="center"/>
          </w:tcPr>
          <w:p w:rsidR="001F125D" w:rsidRPr="00201EA1" w:rsidRDefault="001F125D" w:rsidP="0092520E">
            <w:pPr>
              <w:rPr>
                <w:color w:val="000000"/>
                <w:sz w:val="28"/>
                <w:szCs w:val="28"/>
              </w:rPr>
            </w:pPr>
            <w:r w:rsidRPr="00201EA1">
              <w:t>ЩЕТКА ДЛЯ МЫТЬЯ</w:t>
            </w:r>
            <w:r>
              <w:t xml:space="preserve"> АВТОМОБИЛЬНАЯ</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sz w:val="22"/>
                <w:szCs w:val="22"/>
              </w:rPr>
              <w:t>100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834,02</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1 000,82</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83 402,00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100 082,40</w:t>
            </w:r>
          </w:p>
        </w:tc>
      </w:tr>
      <w:tr w:rsidR="001F125D" w:rsidRPr="00D24C5D" w:rsidTr="0092520E">
        <w:tc>
          <w:tcPr>
            <w:tcW w:w="211" w:type="pct"/>
            <w:vAlign w:val="center"/>
          </w:tcPr>
          <w:p w:rsidR="001F125D" w:rsidRDefault="001F125D" w:rsidP="0092520E">
            <w:pPr>
              <w:jc w:val="center"/>
              <w:rPr>
                <w:sz w:val="28"/>
                <w:szCs w:val="28"/>
              </w:rPr>
            </w:pPr>
            <w:r>
              <w:rPr>
                <w:sz w:val="28"/>
                <w:szCs w:val="28"/>
              </w:rPr>
              <w:t>8</w:t>
            </w:r>
          </w:p>
        </w:tc>
        <w:tc>
          <w:tcPr>
            <w:tcW w:w="1995" w:type="pct"/>
            <w:gridSpan w:val="3"/>
            <w:vAlign w:val="center"/>
          </w:tcPr>
          <w:p w:rsidR="001F125D" w:rsidRPr="00201EA1" w:rsidRDefault="001F125D" w:rsidP="0092520E">
            <w:pPr>
              <w:rPr>
                <w:color w:val="000000"/>
                <w:sz w:val="28"/>
                <w:szCs w:val="28"/>
              </w:rPr>
            </w:pPr>
            <w:r w:rsidRPr="00201EA1">
              <w:t>ЕРШ ДЛЯ УНИТАЗА С ПОДСТАВКОЙ</w:t>
            </w:r>
          </w:p>
        </w:tc>
        <w:tc>
          <w:tcPr>
            <w:tcW w:w="277" w:type="pct"/>
            <w:vAlign w:val="center"/>
          </w:tcPr>
          <w:p w:rsidR="001F125D" w:rsidRPr="005D439A" w:rsidRDefault="001F125D" w:rsidP="0092520E">
            <w:pPr>
              <w:jc w:val="center"/>
              <w:rPr>
                <w:color w:val="000000"/>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sz w:val="22"/>
                <w:szCs w:val="22"/>
              </w:rPr>
              <w:t>30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116,00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139,20</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3 480,00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4 176,00</w:t>
            </w:r>
          </w:p>
        </w:tc>
      </w:tr>
      <w:tr w:rsidR="001F125D" w:rsidRPr="00D24C5D" w:rsidTr="0092520E">
        <w:tc>
          <w:tcPr>
            <w:tcW w:w="211" w:type="pct"/>
            <w:vAlign w:val="center"/>
          </w:tcPr>
          <w:p w:rsidR="001F125D" w:rsidRDefault="001F125D" w:rsidP="0092520E">
            <w:pPr>
              <w:jc w:val="center"/>
              <w:rPr>
                <w:sz w:val="28"/>
                <w:szCs w:val="28"/>
              </w:rPr>
            </w:pPr>
            <w:r>
              <w:rPr>
                <w:sz w:val="28"/>
                <w:szCs w:val="28"/>
              </w:rPr>
              <w:t>9</w:t>
            </w:r>
          </w:p>
        </w:tc>
        <w:tc>
          <w:tcPr>
            <w:tcW w:w="1995" w:type="pct"/>
            <w:gridSpan w:val="3"/>
            <w:vAlign w:val="center"/>
          </w:tcPr>
          <w:p w:rsidR="001F125D" w:rsidRPr="00201EA1" w:rsidRDefault="001F125D" w:rsidP="0092520E">
            <w:pPr>
              <w:rPr>
                <w:sz w:val="28"/>
                <w:szCs w:val="28"/>
              </w:rPr>
            </w:pPr>
            <w:r w:rsidRPr="00201EA1">
              <w:t>МЕТЛА СИНТЕТИЧЕСКАЯ</w:t>
            </w:r>
            <w:r>
              <w:t xml:space="preserve"> </w:t>
            </w:r>
            <w:r w:rsidRPr="00201EA1">
              <w:t>УСИЛЕННАЯ</w:t>
            </w:r>
            <w:r>
              <w:t xml:space="preserve"> </w:t>
            </w:r>
            <w:r w:rsidRPr="00201EA1">
              <w:t>КРУГЛАЯ С ДЕРЕВЯННЯМ ЧЕРЕНКОМ</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sz w:val="22"/>
                <w:szCs w:val="22"/>
              </w:rPr>
              <w:t>100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246,00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295,20</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24 600,00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29 520,00</w:t>
            </w:r>
          </w:p>
        </w:tc>
      </w:tr>
      <w:tr w:rsidR="001F125D" w:rsidRPr="00D24C5D" w:rsidTr="0092520E">
        <w:trPr>
          <w:trHeight w:val="445"/>
        </w:trPr>
        <w:tc>
          <w:tcPr>
            <w:tcW w:w="211" w:type="pct"/>
            <w:vAlign w:val="center"/>
          </w:tcPr>
          <w:p w:rsidR="001F125D" w:rsidRDefault="001F125D" w:rsidP="0092520E">
            <w:pPr>
              <w:jc w:val="center"/>
              <w:rPr>
                <w:sz w:val="28"/>
                <w:szCs w:val="28"/>
              </w:rPr>
            </w:pPr>
            <w:r>
              <w:rPr>
                <w:sz w:val="28"/>
                <w:szCs w:val="28"/>
              </w:rPr>
              <w:t>10</w:t>
            </w:r>
          </w:p>
        </w:tc>
        <w:tc>
          <w:tcPr>
            <w:tcW w:w="1995" w:type="pct"/>
            <w:gridSpan w:val="3"/>
            <w:vAlign w:val="center"/>
          </w:tcPr>
          <w:p w:rsidR="001F125D" w:rsidRPr="00201EA1" w:rsidRDefault="001F125D" w:rsidP="0092520E">
            <w:pPr>
              <w:rPr>
                <w:sz w:val="28"/>
                <w:szCs w:val="28"/>
              </w:rPr>
            </w:pPr>
            <w:r w:rsidRPr="00201EA1">
              <w:t>ВЕНИК ПРОШИВНОЙ</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sz w:val="22"/>
                <w:szCs w:val="22"/>
              </w:rPr>
              <w:t>300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117,00</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140,40</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35 100,00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42 120,00</w:t>
            </w:r>
          </w:p>
        </w:tc>
      </w:tr>
      <w:tr w:rsidR="001F125D" w:rsidRPr="00D24C5D" w:rsidTr="0092520E">
        <w:trPr>
          <w:trHeight w:val="445"/>
        </w:trPr>
        <w:tc>
          <w:tcPr>
            <w:tcW w:w="211" w:type="pct"/>
            <w:vAlign w:val="center"/>
          </w:tcPr>
          <w:p w:rsidR="001F125D" w:rsidRDefault="001F125D" w:rsidP="0092520E">
            <w:pPr>
              <w:jc w:val="center"/>
              <w:rPr>
                <w:sz w:val="28"/>
                <w:szCs w:val="28"/>
              </w:rPr>
            </w:pPr>
            <w:r>
              <w:rPr>
                <w:sz w:val="28"/>
                <w:szCs w:val="28"/>
              </w:rPr>
              <w:t>11</w:t>
            </w:r>
          </w:p>
        </w:tc>
        <w:tc>
          <w:tcPr>
            <w:tcW w:w="1995" w:type="pct"/>
            <w:gridSpan w:val="3"/>
            <w:vAlign w:val="center"/>
          </w:tcPr>
          <w:p w:rsidR="001F125D" w:rsidRPr="00201EA1" w:rsidRDefault="001F125D" w:rsidP="0092520E">
            <w:pPr>
              <w:rPr>
                <w:color w:val="000000"/>
                <w:sz w:val="28"/>
                <w:szCs w:val="28"/>
              </w:rPr>
            </w:pPr>
            <w:r w:rsidRPr="00201EA1">
              <w:t>ВЕДРО ОЦИНКОВАННОЕ</w:t>
            </w:r>
          </w:p>
        </w:tc>
        <w:tc>
          <w:tcPr>
            <w:tcW w:w="277" w:type="pct"/>
            <w:vAlign w:val="center"/>
          </w:tcPr>
          <w:p w:rsidR="001F125D" w:rsidRPr="005D439A" w:rsidRDefault="001F125D" w:rsidP="0092520E">
            <w:pPr>
              <w:jc w:val="center"/>
              <w:rPr>
                <w:color w:val="000000"/>
                <w:sz w:val="28"/>
                <w:szCs w:val="28"/>
              </w:rPr>
            </w:pPr>
            <w:r>
              <w:rPr>
                <w:sz w:val="22"/>
                <w:szCs w:val="22"/>
              </w:rPr>
              <w:t>шт.</w:t>
            </w:r>
          </w:p>
        </w:tc>
        <w:tc>
          <w:tcPr>
            <w:tcW w:w="360" w:type="pct"/>
            <w:vAlign w:val="center"/>
          </w:tcPr>
          <w:p w:rsidR="001F125D" w:rsidRPr="00D24C5D" w:rsidRDefault="001F125D" w:rsidP="0092520E">
            <w:pPr>
              <w:jc w:val="center"/>
              <w:rPr>
                <w:color w:val="000000"/>
                <w:sz w:val="22"/>
                <w:szCs w:val="22"/>
              </w:rPr>
            </w:pPr>
            <w:r w:rsidRPr="00D24C5D">
              <w:rPr>
                <w:sz w:val="22"/>
                <w:szCs w:val="22"/>
              </w:rPr>
              <w:t>50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87,56</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105,07</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4 378,00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5 253,60</w:t>
            </w:r>
          </w:p>
        </w:tc>
      </w:tr>
      <w:tr w:rsidR="001F125D" w:rsidRPr="00D24C5D" w:rsidTr="0092520E">
        <w:trPr>
          <w:trHeight w:val="445"/>
        </w:trPr>
        <w:tc>
          <w:tcPr>
            <w:tcW w:w="211" w:type="pct"/>
            <w:vAlign w:val="center"/>
          </w:tcPr>
          <w:p w:rsidR="001F125D" w:rsidRDefault="001F125D" w:rsidP="0092520E">
            <w:pPr>
              <w:jc w:val="center"/>
              <w:rPr>
                <w:sz w:val="28"/>
                <w:szCs w:val="28"/>
              </w:rPr>
            </w:pPr>
            <w:r>
              <w:rPr>
                <w:sz w:val="28"/>
                <w:szCs w:val="28"/>
              </w:rPr>
              <w:t>12</w:t>
            </w:r>
          </w:p>
        </w:tc>
        <w:tc>
          <w:tcPr>
            <w:tcW w:w="1995" w:type="pct"/>
            <w:gridSpan w:val="3"/>
            <w:vAlign w:val="center"/>
          </w:tcPr>
          <w:p w:rsidR="001F125D" w:rsidRPr="00201EA1" w:rsidRDefault="001F125D" w:rsidP="0092520E">
            <w:pPr>
              <w:rPr>
                <w:sz w:val="28"/>
                <w:szCs w:val="28"/>
              </w:rPr>
            </w:pPr>
            <w:r w:rsidRPr="00201EA1">
              <w:t>ВЕДРО ОЦИНКОВАННОЕ</w:t>
            </w:r>
          </w:p>
        </w:tc>
        <w:tc>
          <w:tcPr>
            <w:tcW w:w="277" w:type="pct"/>
            <w:vAlign w:val="center"/>
          </w:tcPr>
          <w:p w:rsidR="001F125D" w:rsidRPr="005D439A" w:rsidRDefault="001F125D" w:rsidP="0092520E">
            <w:pPr>
              <w:jc w:val="center"/>
              <w:rPr>
                <w:sz w:val="28"/>
                <w:szCs w:val="28"/>
              </w:rPr>
            </w:pPr>
            <w:r>
              <w:rPr>
                <w:sz w:val="22"/>
                <w:szCs w:val="22"/>
              </w:rPr>
              <w:t>шт.</w:t>
            </w:r>
          </w:p>
        </w:tc>
        <w:tc>
          <w:tcPr>
            <w:tcW w:w="360" w:type="pct"/>
            <w:vAlign w:val="center"/>
          </w:tcPr>
          <w:p w:rsidR="001F125D" w:rsidRPr="00D24C5D" w:rsidRDefault="001F125D" w:rsidP="0092520E">
            <w:pPr>
              <w:jc w:val="center"/>
              <w:rPr>
                <w:sz w:val="22"/>
                <w:szCs w:val="22"/>
              </w:rPr>
            </w:pPr>
            <w:r w:rsidRPr="00D24C5D">
              <w:rPr>
                <w:sz w:val="22"/>
                <w:szCs w:val="22"/>
              </w:rPr>
              <w:t>50</w:t>
            </w:r>
          </w:p>
        </w:tc>
        <w:tc>
          <w:tcPr>
            <w:tcW w:w="552" w:type="pct"/>
            <w:vAlign w:val="bottom"/>
          </w:tcPr>
          <w:p w:rsidR="001F125D" w:rsidRPr="00D24C5D" w:rsidRDefault="001F125D" w:rsidP="0092520E">
            <w:pPr>
              <w:jc w:val="center"/>
              <w:rPr>
                <w:bCs/>
                <w:color w:val="000000"/>
                <w:sz w:val="22"/>
                <w:szCs w:val="22"/>
              </w:rPr>
            </w:pPr>
            <w:r>
              <w:rPr>
                <w:bCs/>
                <w:color w:val="000000"/>
                <w:sz w:val="22"/>
                <w:szCs w:val="22"/>
              </w:rPr>
              <w:t>95,06</w:t>
            </w:r>
          </w:p>
        </w:tc>
        <w:tc>
          <w:tcPr>
            <w:tcW w:w="484" w:type="pct"/>
            <w:vAlign w:val="center"/>
          </w:tcPr>
          <w:p w:rsidR="001F125D" w:rsidRPr="00D24C5D" w:rsidRDefault="001F125D" w:rsidP="0092520E">
            <w:pPr>
              <w:jc w:val="center"/>
              <w:rPr>
                <w:bCs/>
                <w:color w:val="000000"/>
                <w:sz w:val="22"/>
                <w:szCs w:val="22"/>
              </w:rPr>
            </w:pPr>
            <w:r>
              <w:rPr>
                <w:bCs/>
                <w:color w:val="000000"/>
                <w:sz w:val="22"/>
                <w:szCs w:val="22"/>
              </w:rPr>
              <w:t>114,07</w:t>
            </w:r>
          </w:p>
        </w:tc>
        <w:tc>
          <w:tcPr>
            <w:tcW w:w="606" w:type="pct"/>
            <w:vAlign w:val="center"/>
          </w:tcPr>
          <w:p w:rsidR="001F125D" w:rsidRPr="00D24C5D" w:rsidRDefault="001F125D" w:rsidP="0092520E">
            <w:pPr>
              <w:jc w:val="center"/>
              <w:rPr>
                <w:bCs/>
                <w:color w:val="000000"/>
                <w:sz w:val="22"/>
                <w:szCs w:val="22"/>
              </w:rPr>
            </w:pPr>
            <w:r>
              <w:rPr>
                <w:bCs/>
                <w:color w:val="000000"/>
                <w:sz w:val="22"/>
                <w:szCs w:val="22"/>
              </w:rPr>
              <w:t>4 753,00</w:t>
            </w:r>
          </w:p>
        </w:tc>
        <w:tc>
          <w:tcPr>
            <w:tcW w:w="515" w:type="pct"/>
            <w:vAlign w:val="center"/>
          </w:tcPr>
          <w:p w:rsidR="001F125D" w:rsidRPr="00D24C5D" w:rsidRDefault="001F125D" w:rsidP="0092520E">
            <w:pPr>
              <w:jc w:val="center"/>
              <w:rPr>
                <w:bCs/>
                <w:color w:val="000000"/>
                <w:sz w:val="22"/>
                <w:szCs w:val="22"/>
              </w:rPr>
            </w:pPr>
            <w:r>
              <w:rPr>
                <w:bCs/>
                <w:color w:val="000000"/>
                <w:sz w:val="22"/>
                <w:szCs w:val="22"/>
              </w:rPr>
              <w:t>5 703,60</w:t>
            </w:r>
          </w:p>
        </w:tc>
      </w:tr>
      <w:tr w:rsidR="001F125D" w:rsidRPr="00D24C5D" w:rsidTr="0092520E">
        <w:trPr>
          <w:trHeight w:val="379"/>
        </w:trPr>
        <w:tc>
          <w:tcPr>
            <w:tcW w:w="2206" w:type="pct"/>
            <w:gridSpan w:val="4"/>
            <w:vAlign w:val="center"/>
          </w:tcPr>
          <w:p w:rsidR="001F125D" w:rsidRPr="003A2D11" w:rsidRDefault="001F125D" w:rsidP="0092520E">
            <w:pPr>
              <w:ind w:left="-108"/>
              <w:rPr>
                <w:b/>
              </w:rPr>
            </w:pPr>
            <w:r w:rsidRPr="003A2D11">
              <w:rPr>
                <w:b/>
              </w:rPr>
              <w:t>ИТОГО начальная (максимальная) цена</w:t>
            </w:r>
          </w:p>
        </w:tc>
        <w:tc>
          <w:tcPr>
            <w:tcW w:w="277" w:type="pct"/>
          </w:tcPr>
          <w:p w:rsidR="001F125D" w:rsidRPr="00DE31FE" w:rsidRDefault="001F125D" w:rsidP="0092520E">
            <w:pPr>
              <w:rPr>
                <w:b/>
                <w:bCs/>
              </w:rPr>
            </w:pPr>
            <w:r>
              <w:rPr>
                <w:b/>
                <w:bCs/>
              </w:rPr>
              <w:t>м/шт.</w:t>
            </w:r>
          </w:p>
        </w:tc>
        <w:tc>
          <w:tcPr>
            <w:tcW w:w="360" w:type="pct"/>
          </w:tcPr>
          <w:p w:rsidR="001F125D" w:rsidRPr="00DE31FE" w:rsidRDefault="001F125D" w:rsidP="0092520E">
            <w:pPr>
              <w:rPr>
                <w:b/>
                <w:bCs/>
              </w:rPr>
            </w:pPr>
            <w:r>
              <w:rPr>
                <w:b/>
                <w:bCs/>
              </w:rPr>
              <w:t>44 550</w:t>
            </w:r>
          </w:p>
        </w:tc>
        <w:tc>
          <w:tcPr>
            <w:tcW w:w="552" w:type="pct"/>
            <w:vAlign w:val="center"/>
          </w:tcPr>
          <w:p w:rsidR="001F125D" w:rsidRPr="003A2D11" w:rsidRDefault="001F125D" w:rsidP="0092520E">
            <w:pPr>
              <w:jc w:val="center"/>
              <w:rPr>
                <w:b/>
              </w:rPr>
            </w:pPr>
          </w:p>
        </w:tc>
        <w:tc>
          <w:tcPr>
            <w:tcW w:w="484" w:type="pct"/>
            <w:vAlign w:val="center"/>
          </w:tcPr>
          <w:p w:rsidR="001F125D" w:rsidRPr="003A2D11" w:rsidRDefault="001F125D" w:rsidP="0092520E">
            <w:pPr>
              <w:jc w:val="center"/>
              <w:rPr>
                <w:b/>
              </w:rPr>
            </w:pPr>
          </w:p>
        </w:tc>
        <w:tc>
          <w:tcPr>
            <w:tcW w:w="606" w:type="pct"/>
            <w:vAlign w:val="bottom"/>
          </w:tcPr>
          <w:p w:rsidR="001F125D" w:rsidRPr="00D24C5D" w:rsidRDefault="006841DE" w:rsidP="0092520E">
            <w:pPr>
              <w:jc w:val="right"/>
              <w:rPr>
                <w:b/>
                <w:bCs/>
                <w:color w:val="000000"/>
                <w:sz w:val="22"/>
                <w:szCs w:val="22"/>
              </w:rPr>
            </w:pPr>
            <w:r>
              <w:rPr>
                <w:b/>
                <w:bCs/>
                <w:color w:val="000000"/>
                <w:sz w:val="22"/>
                <w:szCs w:val="22"/>
              </w:rPr>
              <w:t>652 645,00</w:t>
            </w:r>
          </w:p>
        </w:tc>
        <w:tc>
          <w:tcPr>
            <w:tcW w:w="515" w:type="pct"/>
            <w:vAlign w:val="bottom"/>
          </w:tcPr>
          <w:p w:rsidR="001F125D" w:rsidRPr="00D24C5D" w:rsidRDefault="006841DE" w:rsidP="0092520E">
            <w:pPr>
              <w:jc w:val="right"/>
              <w:rPr>
                <w:b/>
                <w:bCs/>
                <w:color w:val="000000"/>
                <w:sz w:val="22"/>
                <w:szCs w:val="22"/>
              </w:rPr>
            </w:pPr>
            <w:r>
              <w:rPr>
                <w:b/>
                <w:bCs/>
                <w:color w:val="000000"/>
                <w:sz w:val="22"/>
                <w:szCs w:val="22"/>
              </w:rPr>
              <w:t>783 174,00</w:t>
            </w:r>
          </w:p>
        </w:tc>
      </w:tr>
      <w:tr w:rsidR="001F125D" w:rsidRPr="003A2D11" w:rsidTr="0092520E">
        <w:trPr>
          <w:trHeight w:val="1406"/>
        </w:trPr>
        <w:tc>
          <w:tcPr>
            <w:tcW w:w="2206" w:type="pct"/>
            <w:gridSpan w:val="4"/>
            <w:vAlign w:val="center"/>
          </w:tcPr>
          <w:p w:rsidR="001F125D" w:rsidRPr="003A2D11" w:rsidRDefault="001F125D" w:rsidP="0092520E">
            <w:pPr>
              <w:ind w:left="-108"/>
              <w:rPr>
                <w:b/>
              </w:rPr>
            </w:pPr>
            <w:r w:rsidRPr="003A2D11">
              <w:rPr>
                <w:b/>
                <w:bCs/>
              </w:rPr>
              <w:lastRenderedPageBreak/>
              <w:t>Порядок формирования начальной (максимальной) цены</w:t>
            </w:r>
          </w:p>
        </w:tc>
        <w:tc>
          <w:tcPr>
            <w:tcW w:w="2794" w:type="pct"/>
            <w:gridSpan w:val="6"/>
            <w:vAlign w:val="center"/>
          </w:tcPr>
          <w:p w:rsidR="001F125D" w:rsidRPr="003A2D11" w:rsidRDefault="001F125D" w:rsidP="0092520E">
            <w:pPr>
              <w:jc w:val="both"/>
              <w:rPr>
                <w:i/>
              </w:rPr>
            </w:pPr>
            <w:r w:rsidRPr="003A2D11">
              <w:rPr>
                <w:bCs/>
              </w:rPr>
              <w:t xml:space="preserve">Начальная (максимальная) цена договора </w:t>
            </w:r>
            <w:r w:rsidRPr="003A2D11">
              <w:rPr>
                <w:rFonts w:eastAsia="Calibri"/>
                <w:color w:val="000000"/>
                <w:lang w:eastAsia="en-US"/>
              </w:rPr>
              <w:t xml:space="preserve">включает </w:t>
            </w:r>
            <w:r w:rsidRPr="003A2D11">
              <w:rPr>
                <w:rFonts w:eastAsia="Calibri"/>
                <w:bCs/>
                <w:lang w:eastAsia="en-US"/>
              </w:rPr>
              <w:t>все возможные расходы Поставщика, связанные с доставкой и транспортировкой товара</w:t>
            </w:r>
            <w:r w:rsidRPr="003A2D11">
              <w:rPr>
                <w:rFonts w:eastAsia="Calibri"/>
                <w:color w:val="000000"/>
                <w:lang w:eastAsia="en-US"/>
              </w:rPr>
              <w:t xml:space="preserve"> в адрес Покупателя</w:t>
            </w:r>
            <w:r w:rsidRPr="003A2D11">
              <w:rPr>
                <w:rFonts w:eastAsia="Calibri"/>
                <w:bCs/>
                <w:lang w:eastAsia="en-US"/>
              </w:rPr>
              <w:t>, в том числе, транспортные расходы, стоимость тары, погрузки/разгрузки, сборы и другие обязательные платежи</w:t>
            </w:r>
            <w:r w:rsidRPr="003A2D11">
              <w:rPr>
                <w:bCs/>
              </w:rPr>
              <w:t>.</w:t>
            </w:r>
          </w:p>
        </w:tc>
      </w:tr>
      <w:tr w:rsidR="001F125D" w:rsidRPr="003A2D11" w:rsidTr="0092520E">
        <w:tc>
          <w:tcPr>
            <w:tcW w:w="5000" w:type="pct"/>
            <w:gridSpan w:val="10"/>
          </w:tcPr>
          <w:p w:rsidR="001F125D" w:rsidRPr="003A2D11" w:rsidRDefault="001F125D" w:rsidP="0092520E">
            <w:pPr>
              <w:jc w:val="both"/>
              <w:rPr>
                <w:b/>
                <w:bCs/>
                <w:i/>
              </w:rPr>
            </w:pPr>
            <w:r w:rsidRPr="003A2D11">
              <w:rPr>
                <w:b/>
              </w:rPr>
              <w:t>2. Требования к товарам</w:t>
            </w:r>
          </w:p>
        </w:tc>
      </w:tr>
      <w:tr w:rsidR="001F125D" w:rsidRPr="003A2D11" w:rsidTr="0092520E">
        <w:tc>
          <w:tcPr>
            <w:tcW w:w="612" w:type="pct"/>
            <w:gridSpan w:val="2"/>
          </w:tcPr>
          <w:p w:rsidR="001F125D" w:rsidRPr="003A2D11" w:rsidRDefault="001F125D" w:rsidP="0092520E">
            <w:pPr>
              <w:jc w:val="both"/>
              <w:rPr>
                <w:b/>
              </w:rPr>
            </w:pPr>
            <w:r w:rsidRPr="003A2D11">
              <w:t>Поставка хозяйственных товаров</w:t>
            </w:r>
          </w:p>
        </w:tc>
        <w:tc>
          <w:tcPr>
            <w:tcW w:w="869" w:type="pct"/>
          </w:tcPr>
          <w:p w:rsidR="001F125D" w:rsidRPr="003A2D11" w:rsidRDefault="001F125D" w:rsidP="0092520E">
            <w:pPr>
              <w:jc w:val="both"/>
              <w:rPr>
                <w:b/>
              </w:rPr>
            </w:pPr>
            <w:r w:rsidRPr="003A2D11">
              <w:rPr>
                <w:bCs/>
              </w:rPr>
              <w:t>Нормативные документы, согласно которым установлены требования</w:t>
            </w:r>
          </w:p>
        </w:tc>
        <w:tc>
          <w:tcPr>
            <w:tcW w:w="3519" w:type="pct"/>
            <w:gridSpan w:val="7"/>
          </w:tcPr>
          <w:p w:rsidR="001F125D" w:rsidRPr="003A2D11" w:rsidRDefault="001F125D" w:rsidP="0092520E">
            <w:pPr>
              <w:jc w:val="both"/>
              <w:rPr>
                <w:b/>
              </w:rPr>
            </w:pPr>
            <w:r w:rsidRPr="00F744D3">
              <w:rPr>
                <w:bCs/>
              </w:rPr>
              <w:t>Требования к товарам не установлены документами, применяемыми в национальной системе стандартизации</w:t>
            </w:r>
          </w:p>
        </w:tc>
      </w:tr>
      <w:tr w:rsidR="001F125D" w:rsidRPr="00F744D3" w:rsidTr="0092520E">
        <w:tc>
          <w:tcPr>
            <w:tcW w:w="612" w:type="pct"/>
            <w:gridSpan w:val="2"/>
          </w:tcPr>
          <w:p w:rsidR="001F125D" w:rsidRPr="003A2D11" w:rsidRDefault="001F125D" w:rsidP="0092520E">
            <w:pPr>
              <w:jc w:val="both"/>
            </w:pPr>
            <w:r w:rsidRPr="003D620F">
              <w:t>Технические и функциональные характеристики товара</w:t>
            </w:r>
          </w:p>
        </w:tc>
        <w:tc>
          <w:tcPr>
            <w:tcW w:w="869" w:type="pct"/>
          </w:tcPr>
          <w:p w:rsidR="001F125D" w:rsidRPr="003D620F" w:rsidRDefault="001F125D" w:rsidP="0092520E">
            <w:pPr>
              <w:jc w:val="both"/>
              <w:rPr>
                <w:bCs/>
              </w:rPr>
            </w:pPr>
            <w:r w:rsidRPr="003D620F">
              <w:rPr>
                <w:bCs/>
              </w:rPr>
              <w:t>ОСВЕЖИТЕЛЬ ВОЗДУХА</w:t>
            </w:r>
          </w:p>
          <w:p w:rsidR="001F125D" w:rsidRPr="003A2D11" w:rsidRDefault="001F125D" w:rsidP="0092520E">
            <w:pPr>
              <w:jc w:val="both"/>
              <w:rPr>
                <w:bCs/>
              </w:rPr>
            </w:pPr>
          </w:p>
        </w:tc>
        <w:tc>
          <w:tcPr>
            <w:tcW w:w="3519" w:type="pct"/>
            <w:gridSpan w:val="7"/>
          </w:tcPr>
          <w:p w:rsidR="001F125D" w:rsidRPr="003D620F" w:rsidRDefault="001F125D" w:rsidP="0092520E">
            <w:pPr>
              <w:jc w:val="both"/>
              <w:rPr>
                <w:bCs/>
              </w:rPr>
            </w:pPr>
            <w:r w:rsidRPr="003D620F">
              <w:rPr>
                <w:bCs/>
              </w:rPr>
              <w:t>АЭРОЗОЛЬНЫЙ, 300МЛ</w:t>
            </w:r>
          </w:p>
          <w:p w:rsidR="001F125D" w:rsidRPr="00F744D3" w:rsidRDefault="001F125D" w:rsidP="0092520E">
            <w:pPr>
              <w:jc w:val="both"/>
              <w:rPr>
                <w:bCs/>
              </w:rPr>
            </w:pPr>
          </w:p>
        </w:tc>
      </w:tr>
      <w:tr w:rsidR="001F125D" w:rsidRPr="003D620F" w:rsidTr="0092520E">
        <w:tc>
          <w:tcPr>
            <w:tcW w:w="612" w:type="pct"/>
            <w:gridSpan w:val="2"/>
          </w:tcPr>
          <w:p w:rsidR="001F125D" w:rsidRPr="003A2D11" w:rsidRDefault="001F125D" w:rsidP="0092520E">
            <w:pPr>
              <w:jc w:val="both"/>
            </w:pPr>
          </w:p>
        </w:tc>
        <w:tc>
          <w:tcPr>
            <w:tcW w:w="869" w:type="pct"/>
          </w:tcPr>
          <w:p w:rsidR="001F125D" w:rsidRDefault="001F125D" w:rsidP="0092520E">
            <w:pPr>
              <w:jc w:val="both"/>
              <w:rPr>
                <w:iCs/>
              </w:rPr>
            </w:pPr>
            <w:r w:rsidRPr="002B2B5F">
              <w:rPr>
                <w:iCs/>
              </w:rPr>
              <w:t>ОСВЕЖИТЕЛЬ ВОЗДУХА ДЛЯ САНИТАРНЫХ ПОМЕЩЕНИЙ</w:t>
            </w:r>
          </w:p>
          <w:p w:rsidR="001F125D" w:rsidRDefault="001F125D" w:rsidP="0092520E">
            <w:pPr>
              <w:jc w:val="both"/>
              <w:rPr>
                <w:iCs/>
              </w:rPr>
            </w:pPr>
            <w:proofErr w:type="spellStart"/>
            <w:r w:rsidRPr="003D620F">
              <w:rPr>
                <w:iCs/>
              </w:rPr>
              <w:t>pinoset</w:t>
            </w:r>
            <w:proofErr w:type="spellEnd"/>
            <w:r w:rsidRPr="003D620F">
              <w:rPr>
                <w:iCs/>
              </w:rPr>
              <w:t xml:space="preserve"> </w:t>
            </w:r>
          </w:p>
          <w:p w:rsidR="001F125D" w:rsidRPr="002B2B5F" w:rsidRDefault="001F125D" w:rsidP="0092520E">
            <w:pPr>
              <w:jc w:val="both"/>
              <w:rPr>
                <w:iCs/>
              </w:rPr>
            </w:pPr>
            <w:r>
              <w:rPr>
                <w:iCs/>
              </w:rPr>
              <w:t>(или аналог)</w:t>
            </w:r>
          </w:p>
        </w:tc>
        <w:tc>
          <w:tcPr>
            <w:tcW w:w="3519" w:type="pct"/>
            <w:gridSpan w:val="7"/>
          </w:tcPr>
          <w:p w:rsidR="001F125D" w:rsidRDefault="001F125D" w:rsidP="0092520E">
            <w:pPr>
              <w:jc w:val="both"/>
              <w:rPr>
                <w:iCs/>
              </w:rPr>
            </w:pPr>
            <w:r w:rsidRPr="003D620F">
              <w:rPr>
                <w:iCs/>
              </w:rPr>
              <w:t xml:space="preserve">0,5л освежитель воздуха для санитарных помещений хвойный. </w:t>
            </w:r>
          </w:p>
          <w:p w:rsidR="001F125D" w:rsidRPr="003D620F" w:rsidRDefault="001F125D" w:rsidP="0092520E">
            <w:pPr>
              <w:jc w:val="both"/>
              <w:rPr>
                <w:iCs/>
              </w:rPr>
            </w:pPr>
            <w:r w:rsidRPr="003D620F">
              <w:rPr>
                <w:iCs/>
              </w:rPr>
              <w:t>Состав:</w:t>
            </w:r>
            <w:r w:rsidRPr="003D620F">
              <w:rPr>
                <w:iCs/>
              </w:rPr>
              <w:br/>
              <w:t>•Эмульгаторы,</w:t>
            </w:r>
            <w:r w:rsidRPr="003D620F">
              <w:rPr>
                <w:iCs/>
              </w:rPr>
              <w:br/>
              <w:t>•защитные</w:t>
            </w:r>
            <w:r>
              <w:rPr>
                <w:iCs/>
              </w:rPr>
              <w:t> </w:t>
            </w:r>
            <w:r w:rsidRPr="003D620F">
              <w:rPr>
                <w:iCs/>
              </w:rPr>
              <w:t>компоненты,</w:t>
            </w:r>
            <w:r w:rsidRPr="003D620F">
              <w:rPr>
                <w:iCs/>
              </w:rPr>
              <w:br/>
              <w:t>•ароматизаторы.</w:t>
            </w:r>
            <w:r w:rsidRPr="003D620F">
              <w:rPr>
                <w:iCs/>
              </w:rPr>
              <w:br/>
              <w:t>Показатель</w:t>
            </w:r>
            <w:r>
              <w:rPr>
                <w:iCs/>
              </w:rPr>
              <w:t> </w:t>
            </w:r>
            <w:proofErr w:type="spellStart"/>
            <w:r w:rsidRPr="003D620F">
              <w:rPr>
                <w:iCs/>
              </w:rPr>
              <w:t>pH</w:t>
            </w:r>
            <w:proofErr w:type="spellEnd"/>
            <w:r w:rsidRPr="003D620F">
              <w:rPr>
                <w:iCs/>
              </w:rPr>
              <w:t>:</w:t>
            </w:r>
            <w:r w:rsidRPr="003D620F">
              <w:rPr>
                <w:iCs/>
              </w:rPr>
              <w:br/>
              <w:t>В</w:t>
            </w:r>
            <w:r>
              <w:rPr>
                <w:iCs/>
              </w:rPr>
              <w:t> </w:t>
            </w:r>
            <w:r w:rsidRPr="003D620F">
              <w:rPr>
                <w:iCs/>
              </w:rPr>
              <w:t>концентрате:</w:t>
            </w:r>
            <w:r>
              <w:rPr>
                <w:iCs/>
              </w:rPr>
              <w:t> </w:t>
            </w:r>
            <w:r w:rsidRPr="003D620F">
              <w:rPr>
                <w:iCs/>
              </w:rPr>
              <w:t>4.</w:t>
            </w:r>
            <w:r w:rsidRPr="003D620F">
              <w:rPr>
                <w:iCs/>
              </w:rPr>
              <w:br/>
              <w:t>Свойства:</w:t>
            </w:r>
            <w:r>
              <w:rPr>
                <w:iCs/>
              </w:rPr>
              <w:t> </w:t>
            </w:r>
            <w:r w:rsidRPr="003D620F">
              <w:rPr>
                <w:iCs/>
              </w:rPr>
              <w:t>Высокоэффективное ароматизированное масло длительного действия. Подавляет неприятные</w:t>
            </w:r>
            <w:r>
              <w:rPr>
                <w:iCs/>
              </w:rPr>
              <w:t> </w:t>
            </w:r>
            <w:r w:rsidRPr="003D620F">
              <w:rPr>
                <w:iCs/>
              </w:rPr>
              <w:t>запахи</w:t>
            </w:r>
            <w:r>
              <w:rPr>
                <w:iCs/>
              </w:rPr>
              <w:t>.</w:t>
            </w:r>
            <w:r w:rsidRPr="003D620F">
              <w:rPr>
                <w:iCs/>
              </w:rPr>
              <w:br/>
              <w:t>Область</w:t>
            </w:r>
            <w:r>
              <w:rPr>
                <w:iCs/>
              </w:rPr>
              <w:t> </w:t>
            </w:r>
            <w:r w:rsidRPr="003D620F">
              <w:rPr>
                <w:iCs/>
              </w:rPr>
              <w:t>применения:</w:t>
            </w:r>
            <w:r>
              <w:rPr>
                <w:iCs/>
              </w:rPr>
              <w:t xml:space="preserve"> </w:t>
            </w:r>
            <w:r w:rsidRPr="003D620F">
              <w:rPr>
                <w:iCs/>
              </w:rPr>
              <w:t>Санитарные помещения и туалеты.</w:t>
            </w:r>
          </w:p>
          <w:p w:rsidR="001F125D" w:rsidRPr="003D620F" w:rsidRDefault="001F125D" w:rsidP="0092520E">
            <w:pPr>
              <w:jc w:val="both"/>
              <w:rPr>
                <w:iCs/>
              </w:rPr>
            </w:pPr>
          </w:p>
        </w:tc>
      </w:tr>
      <w:tr w:rsidR="001F125D" w:rsidRPr="003D620F" w:rsidTr="0092520E">
        <w:tc>
          <w:tcPr>
            <w:tcW w:w="612" w:type="pct"/>
            <w:gridSpan w:val="2"/>
          </w:tcPr>
          <w:p w:rsidR="001F125D" w:rsidRPr="002B2B5F" w:rsidRDefault="001F125D" w:rsidP="0092520E">
            <w:pPr>
              <w:jc w:val="both"/>
            </w:pPr>
          </w:p>
        </w:tc>
        <w:tc>
          <w:tcPr>
            <w:tcW w:w="869" w:type="pct"/>
          </w:tcPr>
          <w:p w:rsidR="001F125D" w:rsidRPr="002B2B5F" w:rsidRDefault="001F125D" w:rsidP="0092520E">
            <w:pPr>
              <w:jc w:val="both"/>
              <w:rPr>
                <w:iCs/>
              </w:rPr>
            </w:pPr>
            <w:r w:rsidRPr="003D620F">
              <w:rPr>
                <w:iCs/>
              </w:rPr>
              <w:t>МЕШКИ ДЛЯ МУСОРА</w:t>
            </w:r>
          </w:p>
        </w:tc>
        <w:tc>
          <w:tcPr>
            <w:tcW w:w="3519" w:type="pct"/>
            <w:gridSpan w:val="7"/>
          </w:tcPr>
          <w:p w:rsidR="001F125D" w:rsidRPr="003D620F" w:rsidRDefault="001F125D" w:rsidP="0092520E">
            <w:pPr>
              <w:jc w:val="both"/>
              <w:rPr>
                <w:iCs/>
              </w:rPr>
            </w:pPr>
            <w:r w:rsidRPr="003D620F">
              <w:rPr>
                <w:iCs/>
              </w:rPr>
              <w:t xml:space="preserve">Мешки для мусора 120л (ПО 50 </w:t>
            </w:r>
            <w:proofErr w:type="spellStart"/>
            <w:r w:rsidRPr="003D620F">
              <w:rPr>
                <w:iCs/>
              </w:rPr>
              <w:t>шт</w:t>
            </w:r>
            <w:proofErr w:type="spellEnd"/>
            <w:r w:rsidRPr="003D620F">
              <w:rPr>
                <w:iCs/>
              </w:rPr>
              <w:t xml:space="preserve"> В УПАКОВКЕ) 65 мкм</w:t>
            </w:r>
          </w:p>
        </w:tc>
      </w:tr>
      <w:tr w:rsidR="001F125D" w:rsidRPr="003D620F" w:rsidTr="0092520E">
        <w:tc>
          <w:tcPr>
            <w:tcW w:w="612" w:type="pct"/>
            <w:gridSpan w:val="2"/>
          </w:tcPr>
          <w:p w:rsidR="001F125D" w:rsidRPr="002B2B5F" w:rsidRDefault="001F125D" w:rsidP="0092520E">
            <w:pPr>
              <w:jc w:val="both"/>
            </w:pPr>
          </w:p>
        </w:tc>
        <w:tc>
          <w:tcPr>
            <w:tcW w:w="869" w:type="pct"/>
          </w:tcPr>
          <w:p w:rsidR="001F125D" w:rsidRPr="003D620F" w:rsidRDefault="001F125D" w:rsidP="0092520E">
            <w:pPr>
              <w:jc w:val="both"/>
              <w:rPr>
                <w:iCs/>
              </w:rPr>
            </w:pPr>
            <w:r w:rsidRPr="003D620F">
              <w:rPr>
                <w:iCs/>
              </w:rPr>
              <w:t>МЕШКИ ДЛЯ МУСОРА</w:t>
            </w:r>
          </w:p>
          <w:p w:rsidR="001F125D" w:rsidRPr="003D620F" w:rsidRDefault="001F125D" w:rsidP="0092520E">
            <w:pPr>
              <w:jc w:val="both"/>
              <w:rPr>
                <w:iCs/>
              </w:rPr>
            </w:pPr>
          </w:p>
        </w:tc>
        <w:tc>
          <w:tcPr>
            <w:tcW w:w="3519" w:type="pct"/>
            <w:gridSpan w:val="7"/>
          </w:tcPr>
          <w:p w:rsidR="001F125D" w:rsidRPr="003D620F" w:rsidRDefault="001F125D" w:rsidP="0092520E">
            <w:pPr>
              <w:jc w:val="both"/>
              <w:rPr>
                <w:iCs/>
              </w:rPr>
            </w:pPr>
            <w:r w:rsidRPr="003D620F">
              <w:rPr>
                <w:iCs/>
              </w:rPr>
              <w:t xml:space="preserve">Мешки для мусора 60л (ПО 30 </w:t>
            </w:r>
            <w:proofErr w:type="spellStart"/>
            <w:r w:rsidRPr="003D620F">
              <w:rPr>
                <w:iCs/>
              </w:rPr>
              <w:t>шт</w:t>
            </w:r>
            <w:proofErr w:type="spellEnd"/>
            <w:r w:rsidRPr="003D620F">
              <w:rPr>
                <w:iCs/>
              </w:rPr>
              <w:t>/УП) 30 мкм, цвет черный</w:t>
            </w:r>
          </w:p>
        </w:tc>
      </w:tr>
      <w:tr w:rsidR="001F125D" w:rsidRPr="003D620F" w:rsidTr="0092520E">
        <w:tc>
          <w:tcPr>
            <w:tcW w:w="612" w:type="pct"/>
            <w:gridSpan w:val="2"/>
          </w:tcPr>
          <w:p w:rsidR="001F125D" w:rsidRPr="002B2B5F" w:rsidRDefault="001F125D" w:rsidP="0092520E">
            <w:pPr>
              <w:jc w:val="both"/>
            </w:pPr>
          </w:p>
        </w:tc>
        <w:tc>
          <w:tcPr>
            <w:tcW w:w="869" w:type="pct"/>
          </w:tcPr>
          <w:p w:rsidR="001F125D" w:rsidRDefault="001F125D" w:rsidP="0092520E">
            <w:pPr>
              <w:jc w:val="both"/>
              <w:rPr>
                <w:color w:val="000000"/>
              </w:rPr>
            </w:pPr>
            <w:r>
              <w:rPr>
                <w:color w:val="000000"/>
              </w:rPr>
              <w:t>ПОЛОТНО ХОЛСТОПРОШИВНОЕ</w:t>
            </w:r>
          </w:p>
          <w:p w:rsidR="001F125D" w:rsidRPr="003A2D11" w:rsidRDefault="001F125D" w:rsidP="0092520E">
            <w:pPr>
              <w:jc w:val="both"/>
              <w:rPr>
                <w:i/>
              </w:rPr>
            </w:pPr>
          </w:p>
        </w:tc>
        <w:tc>
          <w:tcPr>
            <w:tcW w:w="3519" w:type="pct"/>
            <w:gridSpan w:val="7"/>
          </w:tcPr>
          <w:p w:rsidR="001F125D" w:rsidRPr="003D620F" w:rsidRDefault="001F125D" w:rsidP="0092520E">
            <w:pPr>
              <w:jc w:val="both"/>
              <w:rPr>
                <w:iCs/>
              </w:rPr>
            </w:pPr>
            <w:r w:rsidRPr="003D620F">
              <w:rPr>
                <w:iCs/>
              </w:rPr>
              <w:t>Полотно холстопрошивное 150 см, стр. 2,5 мм, белый</w:t>
            </w:r>
          </w:p>
        </w:tc>
      </w:tr>
      <w:tr w:rsidR="001F125D" w:rsidRPr="003D620F" w:rsidTr="0092520E">
        <w:tc>
          <w:tcPr>
            <w:tcW w:w="612" w:type="pct"/>
            <w:gridSpan w:val="2"/>
          </w:tcPr>
          <w:p w:rsidR="001F125D" w:rsidRPr="002B2B5F" w:rsidRDefault="001F125D" w:rsidP="0092520E">
            <w:pPr>
              <w:jc w:val="both"/>
            </w:pPr>
          </w:p>
        </w:tc>
        <w:tc>
          <w:tcPr>
            <w:tcW w:w="869" w:type="pct"/>
          </w:tcPr>
          <w:p w:rsidR="001F125D" w:rsidRPr="003D620F" w:rsidRDefault="001F125D" w:rsidP="0092520E">
            <w:pPr>
              <w:jc w:val="both"/>
              <w:rPr>
                <w:iCs/>
              </w:rPr>
            </w:pPr>
            <w:r w:rsidRPr="003D620F">
              <w:rPr>
                <w:iCs/>
              </w:rPr>
              <w:t>СОВОК ПЛАСТИКОВЫЙ</w:t>
            </w:r>
          </w:p>
        </w:tc>
        <w:tc>
          <w:tcPr>
            <w:tcW w:w="3519" w:type="pct"/>
            <w:gridSpan w:val="7"/>
          </w:tcPr>
          <w:p w:rsidR="001F125D" w:rsidRPr="003D620F" w:rsidRDefault="001F125D" w:rsidP="0092520E">
            <w:pPr>
              <w:jc w:val="both"/>
              <w:rPr>
                <w:iCs/>
              </w:rPr>
            </w:pPr>
            <w:r w:rsidRPr="003D620F">
              <w:rPr>
                <w:iCs/>
              </w:rPr>
              <w:t>Совок для мусора, низкая ручка, с резиновой кромкой, ширина 23 см, пластик</w:t>
            </w:r>
          </w:p>
        </w:tc>
      </w:tr>
      <w:tr w:rsidR="001F125D" w:rsidRPr="003D620F" w:rsidTr="0092520E">
        <w:tc>
          <w:tcPr>
            <w:tcW w:w="612" w:type="pct"/>
            <w:gridSpan w:val="2"/>
          </w:tcPr>
          <w:p w:rsidR="001F125D" w:rsidRPr="002B2B5F" w:rsidRDefault="001F125D" w:rsidP="0092520E">
            <w:pPr>
              <w:jc w:val="both"/>
            </w:pPr>
          </w:p>
        </w:tc>
        <w:tc>
          <w:tcPr>
            <w:tcW w:w="869" w:type="pct"/>
          </w:tcPr>
          <w:p w:rsidR="001F125D" w:rsidRDefault="001F125D" w:rsidP="0092520E">
            <w:pPr>
              <w:jc w:val="both"/>
              <w:rPr>
                <w:iCs/>
              </w:rPr>
            </w:pPr>
            <w:r w:rsidRPr="003D620F">
              <w:rPr>
                <w:iCs/>
              </w:rPr>
              <w:t>ЩЕТКА ДЛЯ МЫТЬЯ АВТОМОБИЛЬНАЯ</w:t>
            </w:r>
          </w:p>
          <w:p w:rsidR="001F125D" w:rsidRDefault="001F125D" w:rsidP="0092520E">
            <w:pPr>
              <w:jc w:val="both"/>
              <w:rPr>
                <w:iCs/>
              </w:rPr>
            </w:pPr>
            <w:r w:rsidRPr="00706557">
              <w:rPr>
                <w:iCs/>
              </w:rPr>
              <w:t>NEW GALAXY</w:t>
            </w:r>
            <w:r>
              <w:rPr>
                <w:iCs/>
              </w:rPr>
              <w:t xml:space="preserve"> </w:t>
            </w:r>
            <w:r w:rsidRPr="00407F17">
              <w:rPr>
                <w:iCs/>
              </w:rPr>
              <w:t>NG501</w:t>
            </w:r>
          </w:p>
          <w:p w:rsidR="001F125D" w:rsidRPr="003D620F" w:rsidRDefault="001F125D" w:rsidP="0092520E">
            <w:pPr>
              <w:jc w:val="both"/>
              <w:rPr>
                <w:iCs/>
              </w:rPr>
            </w:pPr>
            <w:r>
              <w:rPr>
                <w:iCs/>
              </w:rPr>
              <w:t>(или аналог)</w:t>
            </w:r>
          </w:p>
        </w:tc>
        <w:tc>
          <w:tcPr>
            <w:tcW w:w="3519" w:type="pct"/>
            <w:gridSpan w:val="7"/>
          </w:tcPr>
          <w:p w:rsidR="001F125D" w:rsidRDefault="001F125D" w:rsidP="0092520E">
            <w:pPr>
              <w:jc w:val="both"/>
              <w:rPr>
                <w:iCs/>
              </w:rPr>
            </w:pPr>
            <w:r w:rsidRPr="003D620F">
              <w:rPr>
                <w:iCs/>
              </w:rPr>
              <w:t xml:space="preserve">Щетка для мойки машины телескопическая под воду высокой жесткости, 168см (с краником) </w:t>
            </w:r>
          </w:p>
          <w:p w:rsidR="001F125D" w:rsidRDefault="001F125D" w:rsidP="0092520E">
            <w:pPr>
              <w:jc w:val="both"/>
              <w:rPr>
                <w:iCs/>
              </w:rPr>
            </w:pPr>
            <w:r>
              <w:rPr>
                <w:iCs/>
              </w:rPr>
              <w:t>Образец щетки:</w:t>
            </w:r>
          </w:p>
          <w:p w:rsidR="001F125D" w:rsidRPr="003D620F" w:rsidRDefault="001F125D" w:rsidP="0092520E">
            <w:pPr>
              <w:jc w:val="both"/>
              <w:rPr>
                <w:iCs/>
              </w:rPr>
            </w:pPr>
            <w:r w:rsidRPr="00B9518B">
              <w:rPr>
                <w:iCs/>
                <w:noProof/>
              </w:rPr>
              <w:drawing>
                <wp:inline distT="0" distB="0" distL="0" distR="0" wp14:anchorId="7C9FBD80" wp14:editId="1735C3C6">
                  <wp:extent cx="4667250" cy="3505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505200"/>
                          </a:xfrm>
                          <a:prstGeom prst="rect">
                            <a:avLst/>
                          </a:prstGeom>
                          <a:noFill/>
                          <a:ln>
                            <a:noFill/>
                          </a:ln>
                        </pic:spPr>
                      </pic:pic>
                    </a:graphicData>
                  </a:graphic>
                </wp:inline>
              </w:drawing>
            </w:r>
          </w:p>
        </w:tc>
      </w:tr>
      <w:tr w:rsidR="001F125D" w:rsidRPr="00706557" w:rsidTr="0092520E">
        <w:tc>
          <w:tcPr>
            <w:tcW w:w="612" w:type="pct"/>
            <w:gridSpan w:val="2"/>
          </w:tcPr>
          <w:p w:rsidR="001F125D" w:rsidRPr="002B2B5F" w:rsidRDefault="001F125D" w:rsidP="0092520E">
            <w:pPr>
              <w:jc w:val="both"/>
            </w:pPr>
          </w:p>
        </w:tc>
        <w:tc>
          <w:tcPr>
            <w:tcW w:w="869" w:type="pct"/>
          </w:tcPr>
          <w:p w:rsidR="001F125D" w:rsidRDefault="001F125D" w:rsidP="0092520E">
            <w:pPr>
              <w:jc w:val="both"/>
              <w:rPr>
                <w:iCs/>
              </w:rPr>
            </w:pPr>
            <w:r w:rsidRPr="00706557">
              <w:rPr>
                <w:iCs/>
              </w:rPr>
              <w:t xml:space="preserve">ЕРШ </w:t>
            </w:r>
          </w:p>
          <w:p w:rsidR="001F125D" w:rsidRPr="00706557" w:rsidRDefault="001F125D" w:rsidP="0092520E">
            <w:pPr>
              <w:jc w:val="both"/>
              <w:rPr>
                <w:iCs/>
              </w:rPr>
            </w:pPr>
            <w:r w:rsidRPr="00706557">
              <w:rPr>
                <w:iCs/>
              </w:rPr>
              <w:t>ДЛЯ УНИТАЗА С ПОДСТАВКОЙ</w:t>
            </w:r>
          </w:p>
          <w:p w:rsidR="001F125D" w:rsidRPr="00706557" w:rsidRDefault="001F125D" w:rsidP="0092520E">
            <w:pPr>
              <w:jc w:val="both"/>
              <w:rPr>
                <w:iCs/>
              </w:rPr>
            </w:pPr>
          </w:p>
        </w:tc>
        <w:tc>
          <w:tcPr>
            <w:tcW w:w="3519" w:type="pct"/>
            <w:gridSpan w:val="7"/>
          </w:tcPr>
          <w:p w:rsidR="001F125D" w:rsidRPr="00706557" w:rsidRDefault="001F125D" w:rsidP="0092520E">
            <w:pPr>
              <w:jc w:val="both"/>
              <w:rPr>
                <w:iCs/>
              </w:rPr>
            </w:pPr>
            <w:r>
              <w:rPr>
                <w:iCs/>
              </w:rPr>
              <w:t>Ерш для унитаза, ручка и подставка из прочного пластика светло-серого цвета.</w:t>
            </w:r>
          </w:p>
        </w:tc>
      </w:tr>
      <w:tr w:rsidR="001F125D" w:rsidRPr="00706557" w:rsidTr="0092520E">
        <w:tc>
          <w:tcPr>
            <w:tcW w:w="612" w:type="pct"/>
            <w:gridSpan w:val="2"/>
          </w:tcPr>
          <w:p w:rsidR="001F125D" w:rsidRPr="002B2B5F" w:rsidRDefault="001F125D" w:rsidP="0092520E">
            <w:pPr>
              <w:jc w:val="both"/>
            </w:pPr>
          </w:p>
        </w:tc>
        <w:tc>
          <w:tcPr>
            <w:tcW w:w="869" w:type="pct"/>
          </w:tcPr>
          <w:p w:rsidR="001F125D" w:rsidRPr="00706557" w:rsidRDefault="001F125D" w:rsidP="0092520E">
            <w:pPr>
              <w:jc w:val="both"/>
              <w:rPr>
                <w:iCs/>
              </w:rPr>
            </w:pPr>
            <w:r w:rsidRPr="00706557">
              <w:rPr>
                <w:iCs/>
              </w:rPr>
              <w:t>МЕТЛА СИНТЕТИЧЕСКАЯ УСИЛЕННАЯ КРУГЛАЯ С ДЕРЕВЯННЯМ ЧЕРЕНКОМ</w:t>
            </w:r>
          </w:p>
        </w:tc>
        <w:tc>
          <w:tcPr>
            <w:tcW w:w="3519" w:type="pct"/>
            <w:gridSpan w:val="7"/>
          </w:tcPr>
          <w:p w:rsidR="001F125D" w:rsidRPr="00706557" w:rsidRDefault="001F125D" w:rsidP="0092520E">
            <w:pPr>
              <w:jc w:val="both"/>
              <w:rPr>
                <w:iCs/>
              </w:rPr>
            </w:pPr>
            <w:r w:rsidRPr="00706557">
              <w:rPr>
                <w:iCs/>
              </w:rPr>
              <w:t xml:space="preserve">Метла </w:t>
            </w:r>
            <w:proofErr w:type="gramStart"/>
            <w:r w:rsidRPr="00706557">
              <w:rPr>
                <w:iCs/>
              </w:rPr>
              <w:t>круглая  износостойкая</w:t>
            </w:r>
            <w:proofErr w:type="gramEnd"/>
            <w:r w:rsidRPr="00706557">
              <w:rPr>
                <w:iCs/>
              </w:rPr>
              <w:t xml:space="preserve"> большая, синтетическая, пластик морозоустойчивый, малодеформирующийся, с усиленным  деревянным черенком,   высший сорт </w:t>
            </w:r>
          </w:p>
          <w:p w:rsidR="001F125D" w:rsidRDefault="001F125D" w:rsidP="0092520E">
            <w:pPr>
              <w:jc w:val="both"/>
              <w:rPr>
                <w:iCs/>
              </w:rPr>
            </w:pPr>
            <w:r>
              <w:rPr>
                <w:iCs/>
              </w:rPr>
              <w:t>Образец метлы:</w:t>
            </w:r>
          </w:p>
          <w:p w:rsidR="001F125D" w:rsidRPr="00706557" w:rsidRDefault="001F125D" w:rsidP="0092520E">
            <w:pPr>
              <w:jc w:val="both"/>
              <w:rPr>
                <w:iCs/>
              </w:rPr>
            </w:pPr>
            <w:r w:rsidRPr="00407F17">
              <w:rPr>
                <w:iCs/>
                <w:noProof/>
              </w:rPr>
              <w:drawing>
                <wp:inline distT="0" distB="0" distL="0" distR="0" wp14:anchorId="69D39F17" wp14:editId="768B2F30">
                  <wp:extent cx="4791075" cy="3305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305175"/>
                          </a:xfrm>
                          <a:prstGeom prst="rect">
                            <a:avLst/>
                          </a:prstGeom>
                          <a:noFill/>
                          <a:ln>
                            <a:noFill/>
                          </a:ln>
                        </pic:spPr>
                      </pic:pic>
                    </a:graphicData>
                  </a:graphic>
                </wp:inline>
              </w:drawing>
            </w:r>
          </w:p>
        </w:tc>
      </w:tr>
      <w:tr w:rsidR="001F125D" w:rsidRPr="00706557" w:rsidTr="0092520E">
        <w:tc>
          <w:tcPr>
            <w:tcW w:w="612" w:type="pct"/>
            <w:gridSpan w:val="2"/>
          </w:tcPr>
          <w:p w:rsidR="001F125D" w:rsidRPr="002B2B5F" w:rsidRDefault="001F125D" w:rsidP="0092520E">
            <w:pPr>
              <w:jc w:val="both"/>
            </w:pPr>
          </w:p>
        </w:tc>
        <w:tc>
          <w:tcPr>
            <w:tcW w:w="869" w:type="pct"/>
          </w:tcPr>
          <w:p w:rsidR="001F125D" w:rsidRPr="00706557" w:rsidRDefault="001F125D" w:rsidP="0092520E">
            <w:pPr>
              <w:jc w:val="both"/>
              <w:rPr>
                <w:iCs/>
              </w:rPr>
            </w:pPr>
            <w:r w:rsidRPr="00706557">
              <w:rPr>
                <w:iCs/>
              </w:rPr>
              <w:t>ВЕНИК ПРОШИВНОЙ</w:t>
            </w:r>
          </w:p>
          <w:p w:rsidR="001F125D" w:rsidRPr="00706557" w:rsidRDefault="001F125D" w:rsidP="0092520E">
            <w:pPr>
              <w:jc w:val="both"/>
              <w:rPr>
                <w:iCs/>
              </w:rPr>
            </w:pPr>
          </w:p>
        </w:tc>
        <w:tc>
          <w:tcPr>
            <w:tcW w:w="3519" w:type="pct"/>
            <w:gridSpan w:val="7"/>
          </w:tcPr>
          <w:p w:rsidR="001F125D" w:rsidRDefault="001F125D" w:rsidP="0092520E">
            <w:pPr>
              <w:jc w:val="both"/>
              <w:rPr>
                <w:iCs/>
              </w:rPr>
            </w:pPr>
            <w:r w:rsidRPr="00706557">
              <w:rPr>
                <w:iCs/>
              </w:rPr>
              <w:t>Веник сорго 2-х, 3-х прошивной", 310-330 г, ширина метелки 26-28 см, длина 77 см, высший сорт. Ручка веника скреплена полипропиленовым шпагатом. В местах скрепления ручки веника используется не менее двух-</w:t>
            </w:r>
            <w:proofErr w:type="gramStart"/>
            <w:r w:rsidRPr="00706557">
              <w:rPr>
                <w:iCs/>
              </w:rPr>
              <w:t>трех  витков</w:t>
            </w:r>
            <w:proofErr w:type="gramEnd"/>
            <w:r w:rsidRPr="00706557">
              <w:rPr>
                <w:iCs/>
              </w:rPr>
              <w:t xml:space="preserve"> шпагата. Ручка веника перевязывается не менее чем в 7 местах единым куском шпагата.</w:t>
            </w:r>
          </w:p>
          <w:p w:rsidR="001F125D" w:rsidRPr="00706557" w:rsidRDefault="001F125D" w:rsidP="0092520E">
            <w:pPr>
              <w:jc w:val="both"/>
              <w:rPr>
                <w:iCs/>
              </w:rPr>
            </w:pPr>
          </w:p>
        </w:tc>
      </w:tr>
      <w:tr w:rsidR="001F125D" w:rsidRPr="00577E26" w:rsidTr="0092520E">
        <w:tc>
          <w:tcPr>
            <w:tcW w:w="612" w:type="pct"/>
            <w:gridSpan w:val="2"/>
          </w:tcPr>
          <w:p w:rsidR="001F125D" w:rsidRPr="002B2B5F" w:rsidRDefault="001F125D" w:rsidP="0092520E">
            <w:pPr>
              <w:jc w:val="both"/>
            </w:pPr>
          </w:p>
        </w:tc>
        <w:tc>
          <w:tcPr>
            <w:tcW w:w="869" w:type="pct"/>
          </w:tcPr>
          <w:p w:rsidR="001F125D" w:rsidRPr="00706557" w:rsidRDefault="001F125D" w:rsidP="0092520E">
            <w:pPr>
              <w:jc w:val="both"/>
              <w:rPr>
                <w:iCs/>
              </w:rPr>
            </w:pPr>
            <w:r w:rsidRPr="00706557">
              <w:rPr>
                <w:iCs/>
              </w:rPr>
              <w:t>ВЕДРО ОЦИНКОВАННОЕ</w:t>
            </w:r>
          </w:p>
        </w:tc>
        <w:tc>
          <w:tcPr>
            <w:tcW w:w="3519" w:type="pct"/>
            <w:gridSpan w:val="7"/>
          </w:tcPr>
          <w:p w:rsidR="001F125D" w:rsidRPr="00577E26" w:rsidRDefault="001F125D" w:rsidP="0092520E">
            <w:pPr>
              <w:jc w:val="both"/>
              <w:rPr>
                <w:iCs/>
              </w:rPr>
            </w:pPr>
            <w:r w:rsidRPr="00577E26">
              <w:rPr>
                <w:iCs/>
              </w:rPr>
              <w:t>Ведро 12 л, без крышки, оцинкованное</w:t>
            </w:r>
          </w:p>
        </w:tc>
      </w:tr>
      <w:tr w:rsidR="001F125D" w:rsidRPr="00577E26" w:rsidTr="0092520E">
        <w:tc>
          <w:tcPr>
            <w:tcW w:w="612" w:type="pct"/>
            <w:gridSpan w:val="2"/>
          </w:tcPr>
          <w:p w:rsidR="001F125D" w:rsidRPr="002B2B5F" w:rsidRDefault="001F125D" w:rsidP="0092520E">
            <w:pPr>
              <w:jc w:val="both"/>
            </w:pPr>
          </w:p>
        </w:tc>
        <w:tc>
          <w:tcPr>
            <w:tcW w:w="869" w:type="pct"/>
          </w:tcPr>
          <w:p w:rsidR="001F125D" w:rsidRDefault="001F125D" w:rsidP="0092520E">
            <w:pPr>
              <w:jc w:val="both"/>
              <w:rPr>
                <w:color w:val="000000"/>
              </w:rPr>
            </w:pPr>
            <w:r>
              <w:rPr>
                <w:color w:val="000000"/>
              </w:rPr>
              <w:t>ВЕДРО ОЦИНКОВАННОЕ</w:t>
            </w:r>
          </w:p>
          <w:p w:rsidR="001F125D" w:rsidRPr="00577E26" w:rsidRDefault="001F125D" w:rsidP="0092520E">
            <w:pPr>
              <w:jc w:val="both"/>
              <w:rPr>
                <w:iCs/>
              </w:rPr>
            </w:pPr>
          </w:p>
        </w:tc>
        <w:tc>
          <w:tcPr>
            <w:tcW w:w="3519" w:type="pct"/>
            <w:gridSpan w:val="7"/>
          </w:tcPr>
          <w:p w:rsidR="001F125D" w:rsidRDefault="001F125D" w:rsidP="0092520E">
            <w:pPr>
              <w:jc w:val="both"/>
              <w:rPr>
                <w:color w:val="000000"/>
                <w:sz w:val="22"/>
                <w:szCs w:val="22"/>
              </w:rPr>
            </w:pPr>
            <w:r>
              <w:rPr>
                <w:color w:val="000000"/>
                <w:sz w:val="22"/>
                <w:szCs w:val="22"/>
              </w:rPr>
              <w:t>Ведро 10 л, без крышки, оцинкованное</w:t>
            </w:r>
          </w:p>
          <w:p w:rsidR="001F125D" w:rsidRPr="00577E26" w:rsidRDefault="001F125D" w:rsidP="0092520E">
            <w:pPr>
              <w:jc w:val="both"/>
              <w:rPr>
                <w:iCs/>
              </w:rPr>
            </w:pPr>
          </w:p>
        </w:tc>
      </w:tr>
      <w:tr w:rsidR="001F125D" w:rsidRPr="003A2D11" w:rsidTr="0092520E">
        <w:trPr>
          <w:trHeight w:val="775"/>
        </w:trPr>
        <w:tc>
          <w:tcPr>
            <w:tcW w:w="612" w:type="pct"/>
            <w:gridSpan w:val="2"/>
            <w:vAlign w:val="center"/>
          </w:tcPr>
          <w:p w:rsidR="001F125D" w:rsidRPr="003A2D11" w:rsidRDefault="001F125D" w:rsidP="0092520E">
            <w:pPr>
              <w:jc w:val="center"/>
              <w:rPr>
                <w:i/>
              </w:rPr>
            </w:pPr>
          </w:p>
        </w:tc>
        <w:tc>
          <w:tcPr>
            <w:tcW w:w="869" w:type="pct"/>
            <w:vAlign w:val="center"/>
          </w:tcPr>
          <w:p w:rsidR="001F125D" w:rsidRPr="003A2D11" w:rsidRDefault="001F125D" w:rsidP="0092520E">
            <w:pPr>
              <w:rPr>
                <w:bCs/>
              </w:rPr>
            </w:pPr>
            <w:r w:rsidRPr="003A2D11">
              <w:rPr>
                <w:bCs/>
              </w:rPr>
              <w:t>Требования к безопасности</w:t>
            </w:r>
          </w:p>
        </w:tc>
        <w:tc>
          <w:tcPr>
            <w:tcW w:w="3519" w:type="pct"/>
            <w:gridSpan w:val="7"/>
            <w:vAlign w:val="center"/>
          </w:tcPr>
          <w:p w:rsidR="001F125D" w:rsidRPr="003A2D11" w:rsidRDefault="001F125D" w:rsidP="0092520E">
            <w:r w:rsidRPr="003A2D11">
              <w:rPr>
                <w:color w:val="000000"/>
              </w:rPr>
              <w:t>Товар должен быть безопасным в процессе использования, хранения, транспортировки и утилизации</w:t>
            </w:r>
          </w:p>
        </w:tc>
      </w:tr>
      <w:tr w:rsidR="001F125D" w:rsidRPr="003A2D11" w:rsidTr="0092520E">
        <w:trPr>
          <w:trHeight w:val="2404"/>
        </w:trPr>
        <w:tc>
          <w:tcPr>
            <w:tcW w:w="612" w:type="pct"/>
            <w:gridSpan w:val="2"/>
            <w:tcBorders>
              <w:bottom w:val="single" w:sz="4" w:space="0" w:color="auto"/>
            </w:tcBorders>
            <w:vAlign w:val="center"/>
          </w:tcPr>
          <w:p w:rsidR="001F125D" w:rsidRPr="003A2D11" w:rsidRDefault="001F125D" w:rsidP="0092520E">
            <w:pPr>
              <w:jc w:val="center"/>
              <w:rPr>
                <w:i/>
              </w:rPr>
            </w:pPr>
          </w:p>
        </w:tc>
        <w:tc>
          <w:tcPr>
            <w:tcW w:w="869" w:type="pct"/>
            <w:vAlign w:val="center"/>
          </w:tcPr>
          <w:p w:rsidR="001F125D" w:rsidRPr="003A2D11" w:rsidRDefault="001F125D" w:rsidP="0092520E">
            <w:pPr>
              <w:rPr>
                <w:bCs/>
              </w:rPr>
            </w:pPr>
            <w:r w:rsidRPr="003A2D11">
              <w:rPr>
                <w:bCs/>
              </w:rPr>
              <w:t>Требования к качеству товара</w:t>
            </w:r>
          </w:p>
        </w:tc>
        <w:tc>
          <w:tcPr>
            <w:tcW w:w="3519" w:type="pct"/>
            <w:gridSpan w:val="7"/>
            <w:tcBorders>
              <w:bottom w:val="single" w:sz="4" w:space="0" w:color="auto"/>
            </w:tcBorders>
            <w:vAlign w:val="center"/>
          </w:tcPr>
          <w:p w:rsidR="001F125D" w:rsidRPr="003A2D11" w:rsidRDefault="001F125D" w:rsidP="0092520E">
            <w:pPr>
              <w:jc w:val="both"/>
              <w:rPr>
                <w:bCs/>
              </w:rPr>
            </w:pPr>
            <w:r w:rsidRPr="003A2D11">
              <w:t>Поставляемый товар должен быть новым (не бывшим в употреблении), не иметь повреждений, не отремонтированным, в том числе восстановленным, не утратившим потребительские свойства, технически исправным. Допускается в товаре наличие дополнительных характеристик, не указанных в технических характеристиках настоящего технического задания на товар</w:t>
            </w:r>
            <w:r>
              <w:rPr>
                <w:bCs/>
              </w:rPr>
              <w:t xml:space="preserve"> не ухудшающих его качество.</w:t>
            </w:r>
          </w:p>
          <w:p w:rsidR="001F125D" w:rsidRPr="003A2D11" w:rsidRDefault="001F125D" w:rsidP="0092520E">
            <w:pPr>
              <w:jc w:val="both"/>
              <w:rPr>
                <w:color w:val="000000"/>
              </w:rPr>
            </w:pPr>
            <w:r w:rsidRPr="003A2D11">
              <w:t xml:space="preserve">Качество и комплектность товара должны соответствовать государственным стандартам, техническим условиям или другой нормативно-технической документации, техническим паспортам (актам технической годности), требованиям настоящего технического задания, условиям Договора и Спецификации к Договору. </w:t>
            </w:r>
            <w:r w:rsidRPr="003A2D11">
              <w:rPr>
                <w:color w:val="000000"/>
              </w:rPr>
              <w:t>На момент поставки товара поставщик должен представить документы, подтверждающие соответствие товара, копии сертификатов соответствия системы ГОСТ Р или копии деклараций о соответствии (при их наличии в соответствии с требованиями законодательства Российской Федерации); копии санитарно-эпидемиологических заключений (при их наличии в соответствии с требованиями законодательства Российской Федерации); иные документы, подтверждающие соответствие товара требованиям действующего законодательства Российской Федерации.</w:t>
            </w:r>
          </w:p>
          <w:p w:rsidR="001F125D" w:rsidRPr="003A2D11" w:rsidRDefault="001F125D" w:rsidP="0092520E">
            <w:pPr>
              <w:pStyle w:val="a3"/>
              <w:ind w:left="0"/>
              <w:jc w:val="both"/>
            </w:pPr>
            <w:r w:rsidRPr="003A2D11">
              <w:t xml:space="preserve">Гарантийный срок хранения и службы на поставляемый товар должен составлять не менее срока, установленного производителем. Гарантийная замена товара должна проводиться в течение 10 (десяти) рабочих дней с момента обращения заказчика к поставщику о замене товара. </w:t>
            </w:r>
          </w:p>
        </w:tc>
      </w:tr>
      <w:tr w:rsidR="001F125D" w:rsidRPr="003A2D11" w:rsidTr="0092520E">
        <w:trPr>
          <w:trHeight w:val="420"/>
        </w:trPr>
        <w:tc>
          <w:tcPr>
            <w:tcW w:w="612" w:type="pct"/>
            <w:gridSpan w:val="2"/>
            <w:vAlign w:val="center"/>
          </w:tcPr>
          <w:p w:rsidR="001F125D" w:rsidRPr="003A2D11" w:rsidRDefault="001F125D" w:rsidP="0092520E">
            <w:pPr>
              <w:jc w:val="center"/>
              <w:rPr>
                <w:i/>
              </w:rPr>
            </w:pPr>
          </w:p>
        </w:tc>
        <w:tc>
          <w:tcPr>
            <w:tcW w:w="869" w:type="pct"/>
            <w:vAlign w:val="center"/>
          </w:tcPr>
          <w:p w:rsidR="001F125D" w:rsidRPr="003A2D11" w:rsidRDefault="001F125D" w:rsidP="0092520E">
            <w:pPr>
              <w:rPr>
                <w:i/>
              </w:rPr>
            </w:pPr>
            <w:r w:rsidRPr="003A2D11">
              <w:rPr>
                <w:bCs/>
              </w:rPr>
              <w:t>Требования к упаковке, отгрузке товара</w:t>
            </w:r>
          </w:p>
        </w:tc>
        <w:tc>
          <w:tcPr>
            <w:tcW w:w="3519" w:type="pct"/>
            <w:gridSpan w:val="7"/>
            <w:vAlign w:val="center"/>
          </w:tcPr>
          <w:p w:rsidR="001F125D" w:rsidRPr="003A2D11" w:rsidRDefault="001F125D" w:rsidP="0092520E">
            <w:pPr>
              <w:jc w:val="both"/>
              <w:rPr>
                <w:color w:val="FF0000"/>
              </w:rPr>
            </w:pPr>
            <w:r w:rsidRPr="003A2D11">
              <w:rPr>
                <w:color w:val="000000"/>
              </w:rPr>
              <w:t xml:space="preserve">Товар должен быть упакован, обычным для такого </w:t>
            </w:r>
            <w:r>
              <w:rPr>
                <w:color w:val="000000"/>
              </w:rPr>
              <w:t>т</w:t>
            </w:r>
            <w:r w:rsidRPr="003A2D11">
              <w:rPr>
                <w:color w:val="000000"/>
              </w:rPr>
              <w:t>овара способом, обеспечивающим сохранность Товара при обычных условиях хранения и транспортировки.</w:t>
            </w:r>
          </w:p>
          <w:p w:rsidR="001F125D" w:rsidRPr="0079255D" w:rsidRDefault="001F125D" w:rsidP="0092520E">
            <w:pPr>
              <w:jc w:val="both"/>
            </w:pPr>
            <w:r w:rsidRPr="0079255D">
              <w:t>Товар должен быть поставлен в разобранном виде. Сборка Товара осуществляется непосредственно в месте поставки Товара.</w:t>
            </w:r>
          </w:p>
          <w:p w:rsidR="001F125D" w:rsidRPr="0079255D" w:rsidRDefault="001F125D" w:rsidP="0092520E">
            <w:pPr>
              <w:jc w:val="both"/>
            </w:pPr>
            <w:r w:rsidRPr="0079255D">
              <w:t>Доставка Товара производится транспортом Поставщика до склада Заказчика</w:t>
            </w:r>
            <w:r>
              <w:t xml:space="preserve"> в течение 10 календарных дней с даты заявки на товар Заказчиком ежемесячно</w:t>
            </w:r>
            <w:r w:rsidRPr="0079255D">
              <w:t>.</w:t>
            </w:r>
          </w:p>
          <w:p w:rsidR="001F125D" w:rsidRPr="0079255D" w:rsidRDefault="001F125D" w:rsidP="0092520E">
            <w:pPr>
              <w:jc w:val="both"/>
            </w:pPr>
            <w:r w:rsidRPr="0079255D">
              <w:t>В стоимость Товара включена доставка Товара, погрузка/разгрузка.</w:t>
            </w:r>
          </w:p>
          <w:p w:rsidR="001F125D" w:rsidRPr="003A2D11" w:rsidRDefault="001F125D" w:rsidP="0092520E">
            <w:pPr>
              <w:widowControl w:val="0"/>
              <w:jc w:val="both"/>
              <w:rPr>
                <w:rFonts w:eastAsia="MS Mincho"/>
              </w:rPr>
            </w:pPr>
            <w:r w:rsidRPr="0079255D">
              <w:rPr>
                <w:rFonts w:eastAsia="MS Mincho"/>
              </w:rPr>
              <w:t xml:space="preserve">Поставщик осуществляет поставку каждой партии Товара, на основании подаваемой </w:t>
            </w:r>
            <w:r w:rsidRPr="003A2D11">
              <w:rPr>
                <w:rFonts w:eastAsia="MS Mincho"/>
              </w:rPr>
              <w:t>Заказчиком Заявки, в которой указывает наименование и количество Товара, составляющего партию. Заказчик направляет Заявку на поставку партии Товара по факсу, электронной почте, либо иным способом, позволяющим достоверно установить получение Поставщиком заявки Заказчика.</w:t>
            </w:r>
          </w:p>
          <w:p w:rsidR="001F125D" w:rsidRPr="003A2D11" w:rsidRDefault="001F125D" w:rsidP="0092520E">
            <w:pPr>
              <w:shd w:val="clear" w:color="auto" w:fill="FFFFFF"/>
              <w:tabs>
                <w:tab w:val="left" w:pos="1277"/>
              </w:tabs>
              <w:jc w:val="both"/>
              <w:rPr>
                <w:rFonts w:eastAsia="Calibri"/>
                <w:lang w:eastAsia="en-US"/>
              </w:rPr>
            </w:pPr>
            <w:r w:rsidRPr="003A2D11">
              <w:rPr>
                <w:rFonts w:eastAsia="Calibri"/>
                <w:lang w:eastAsia="en-US"/>
              </w:rPr>
              <w:lastRenderedPageBreak/>
              <w:t>Поставщик поставляет Товар в индивидуальной таре и/или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1F125D" w:rsidRPr="003A2D11" w:rsidRDefault="001F125D" w:rsidP="0092520E">
            <w:pPr>
              <w:shd w:val="clear" w:color="auto" w:fill="FFFFFF"/>
              <w:tabs>
                <w:tab w:val="left" w:pos="1277"/>
              </w:tabs>
              <w:jc w:val="both"/>
              <w:rPr>
                <w:rFonts w:eastAsia="Calibri"/>
                <w:lang w:eastAsia="en-US"/>
              </w:rPr>
            </w:pPr>
            <w:r w:rsidRPr="003A2D11">
              <w:rPr>
                <w:rFonts w:eastAsia="Calibri"/>
                <w:lang w:eastAsia="en-US"/>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1F125D" w:rsidRPr="003A2D11" w:rsidRDefault="001F125D" w:rsidP="0092520E">
            <w:pPr>
              <w:shd w:val="clear" w:color="auto" w:fill="FFFFFF"/>
              <w:tabs>
                <w:tab w:val="left" w:pos="1277"/>
              </w:tabs>
              <w:jc w:val="both"/>
              <w:rPr>
                <w:rFonts w:eastAsia="Calibri"/>
                <w:lang w:eastAsia="en-US"/>
              </w:rPr>
            </w:pPr>
            <w:r w:rsidRPr="003A2D11">
              <w:rPr>
                <w:rFonts w:eastAsia="Calibri"/>
                <w:lang w:eastAsia="en-US"/>
              </w:rPr>
              <w:t xml:space="preserve">Тара (упаковка) является одноразовой и возврату Поставщику не подлежит. </w:t>
            </w:r>
          </w:p>
          <w:p w:rsidR="001F125D" w:rsidRPr="003A2D11" w:rsidRDefault="001F125D" w:rsidP="0092520E">
            <w:pPr>
              <w:shd w:val="clear" w:color="auto" w:fill="FFFFFF"/>
              <w:tabs>
                <w:tab w:val="left" w:pos="1277"/>
              </w:tabs>
              <w:jc w:val="both"/>
              <w:rPr>
                <w:rFonts w:eastAsia="Calibri"/>
                <w:lang w:eastAsia="en-US"/>
              </w:rPr>
            </w:pPr>
            <w:r w:rsidRPr="003A2D11">
              <w:rPr>
                <w:rFonts w:eastAsia="Calibri"/>
                <w:lang w:eastAsia="en-US"/>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1F125D" w:rsidRPr="003A2D11" w:rsidRDefault="001F125D" w:rsidP="0092520E">
            <w:pPr>
              <w:shd w:val="clear" w:color="auto" w:fill="FFFFFF"/>
              <w:tabs>
                <w:tab w:val="left" w:pos="1277"/>
              </w:tabs>
              <w:jc w:val="both"/>
              <w:rPr>
                <w:rFonts w:eastAsia="Calibri"/>
                <w:lang w:eastAsia="en-US"/>
              </w:rPr>
            </w:pPr>
            <w:r w:rsidRPr="003A2D11">
              <w:rPr>
                <w:rFonts w:eastAsia="Calibri"/>
                <w:color w:val="000000"/>
                <w:lang w:eastAsia="en-US"/>
              </w:rP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r w:rsidRPr="003A2D11">
              <w:rPr>
                <w:rFonts w:eastAsia="Calibri"/>
                <w:lang w:eastAsia="en-US"/>
              </w:rPr>
              <w:t xml:space="preserve"> </w:t>
            </w:r>
          </w:p>
          <w:p w:rsidR="001F125D" w:rsidRPr="003A2D11" w:rsidRDefault="001F125D" w:rsidP="0092520E">
            <w:pPr>
              <w:shd w:val="clear" w:color="auto" w:fill="FFFFFF"/>
              <w:tabs>
                <w:tab w:val="left" w:pos="1277"/>
              </w:tabs>
              <w:jc w:val="both"/>
              <w:rPr>
                <w:rFonts w:eastAsia="Calibri"/>
                <w:color w:val="000000"/>
                <w:lang w:eastAsia="en-US"/>
              </w:rPr>
            </w:pPr>
            <w:r w:rsidRPr="003A2D11">
              <w:rPr>
                <w:rFonts w:eastAsia="Calibri"/>
                <w:lang w:eastAsia="en-US"/>
              </w:rPr>
              <w:t>Выгрузка Товара с транспорта Поставщика осуществляется силами и за счет средств Поставщика.</w:t>
            </w:r>
          </w:p>
        </w:tc>
      </w:tr>
      <w:tr w:rsidR="001F125D" w:rsidRPr="003A2D11" w:rsidTr="0092520E">
        <w:trPr>
          <w:trHeight w:val="1656"/>
        </w:trPr>
        <w:tc>
          <w:tcPr>
            <w:tcW w:w="612" w:type="pct"/>
            <w:gridSpan w:val="2"/>
            <w:vAlign w:val="center"/>
          </w:tcPr>
          <w:p w:rsidR="001F125D" w:rsidRPr="003A2D11" w:rsidRDefault="001F125D" w:rsidP="0092520E">
            <w:pPr>
              <w:jc w:val="center"/>
              <w:rPr>
                <w:i/>
              </w:rPr>
            </w:pPr>
          </w:p>
        </w:tc>
        <w:tc>
          <w:tcPr>
            <w:tcW w:w="869" w:type="pct"/>
            <w:vAlign w:val="center"/>
          </w:tcPr>
          <w:p w:rsidR="001F125D" w:rsidRPr="003A2D11" w:rsidRDefault="001F125D" w:rsidP="0092520E">
            <w:pPr>
              <w:rPr>
                <w:i/>
                <w:highlight w:val="yellow"/>
              </w:rPr>
            </w:pPr>
            <w:r w:rsidRPr="003A2D11">
              <w:rPr>
                <w:bCs/>
              </w:rPr>
              <w:t>Сведения о возможности предоставить эквивалентные услуг. Параметры эквивалентности</w:t>
            </w:r>
          </w:p>
        </w:tc>
        <w:tc>
          <w:tcPr>
            <w:tcW w:w="3519" w:type="pct"/>
            <w:gridSpan w:val="7"/>
            <w:vAlign w:val="center"/>
          </w:tcPr>
          <w:p w:rsidR="001F125D" w:rsidRPr="003A2D11" w:rsidRDefault="001F125D" w:rsidP="0092520E">
            <w:pPr>
              <w:jc w:val="both"/>
            </w:pPr>
            <w:r w:rsidRPr="003A2D11">
              <w:t>Эквивалентный товар определяется исходя из параметров, указанных в техническом задании</w:t>
            </w:r>
          </w:p>
          <w:p w:rsidR="001F125D" w:rsidRPr="003A2D11" w:rsidRDefault="001F125D" w:rsidP="0092520E">
            <w:pPr>
              <w:jc w:val="both"/>
              <w:rPr>
                <w:color w:val="FF0000"/>
                <w:highlight w:val="yellow"/>
              </w:rPr>
            </w:pPr>
            <w:r w:rsidRPr="003A2D11">
              <w:t>Эквивалентными признаются товары, соответствующие указанным в таблице товарам по техническим и функциональным характеристикам</w:t>
            </w:r>
            <w:r>
              <w:t xml:space="preserve"> согласно техническим паспортам на изделия</w:t>
            </w:r>
            <w:r w:rsidRPr="003A2D11">
              <w:rPr>
                <w:color w:val="FF0000"/>
              </w:rPr>
              <w:t>.</w:t>
            </w:r>
          </w:p>
        </w:tc>
      </w:tr>
      <w:tr w:rsidR="001F125D" w:rsidRPr="003A2D11" w:rsidTr="0092520E">
        <w:tc>
          <w:tcPr>
            <w:tcW w:w="5000" w:type="pct"/>
            <w:gridSpan w:val="10"/>
          </w:tcPr>
          <w:p w:rsidR="001F125D" w:rsidRPr="003A2D11" w:rsidRDefault="001F125D" w:rsidP="0092520E">
            <w:pPr>
              <w:jc w:val="both"/>
              <w:rPr>
                <w:b/>
                <w:i/>
              </w:rPr>
            </w:pPr>
            <w:r w:rsidRPr="003A2D11">
              <w:rPr>
                <w:b/>
              </w:rPr>
              <w:t>3. Требования к результатам</w:t>
            </w:r>
          </w:p>
        </w:tc>
      </w:tr>
      <w:tr w:rsidR="001F125D" w:rsidRPr="003A2D11" w:rsidTr="0092520E">
        <w:trPr>
          <w:trHeight w:val="619"/>
        </w:trPr>
        <w:tc>
          <w:tcPr>
            <w:tcW w:w="5000" w:type="pct"/>
            <w:gridSpan w:val="10"/>
          </w:tcPr>
          <w:p w:rsidR="001F125D" w:rsidRPr="003A2D11" w:rsidRDefault="001F125D" w:rsidP="0092520E">
            <w:pPr>
              <w:jc w:val="both"/>
              <w:rPr>
                <w:b/>
              </w:rPr>
            </w:pPr>
            <w:r w:rsidRPr="003A2D11">
              <w:rPr>
                <w:bCs/>
              </w:rPr>
              <w:t>Товары должны быть поставлены в полном объеме</w:t>
            </w:r>
            <w:r>
              <w:rPr>
                <w:bCs/>
              </w:rPr>
              <w:t xml:space="preserve"> </w:t>
            </w:r>
            <w:proofErr w:type="gramStart"/>
            <w:r>
              <w:rPr>
                <w:bCs/>
              </w:rPr>
              <w:t>согласно заявки</w:t>
            </w:r>
            <w:proofErr w:type="gramEnd"/>
            <w:r>
              <w:rPr>
                <w:bCs/>
              </w:rPr>
              <w:t xml:space="preserve"> заказчика (ежемесячно)</w:t>
            </w:r>
            <w:r w:rsidRPr="003A2D11">
              <w:rPr>
                <w:bCs/>
              </w:rPr>
              <w:t>, в установленный срок и соответствовать предъявляемым в соответствии с документацией и договором требованиям.</w:t>
            </w:r>
          </w:p>
        </w:tc>
      </w:tr>
      <w:tr w:rsidR="001F125D" w:rsidRPr="003A2D11" w:rsidTr="0092520E">
        <w:tc>
          <w:tcPr>
            <w:tcW w:w="5000" w:type="pct"/>
            <w:gridSpan w:val="10"/>
          </w:tcPr>
          <w:p w:rsidR="001F125D" w:rsidRPr="003A2D11" w:rsidRDefault="001F125D" w:rsidP="0092520E">
            <w:pPr>
              <w:jc w:val="both"/>
              <w:rPr>
                <w:i/>
              </w:rPr>
            </w:pPr>
            <w:r w:rsidRPr="003A2D11">
              <w:rPr>
                <w:b/>
              </w:rPr>
              <w:t>4.</w:t>
            </w:r>
            <w:r w:rsidRPr="003A2D11">
              <w:rPr>
                <w:i/>
              </w:rPr>
              <w:t xml:space="preserve"> </w:t>
            </w:r>
            <w:r w:rsidRPr="003A2D11">
              <w:rPr>
                <w:b/>
                <w:bCs/>
              </w:rPr>
              <w:t>Место, условия и порядок поставки товаров</w:t>
            </w:r>
          </w:p>
        </w:tc>
      </w:tr>
      <w:tr w:rsidR="001F125D" w:rsidRPr="00A45511" w:rsidTr="0092520E">
        <w:tc>
          <w:tcPr>
            <w:tcW w:w="612" w:type="pct"/>
            <w:gridSpan w:val="2"/>
            <w:vAlign w:val="center"/>
          </w:tcPr>
          <w:p w:rsidR="001F125D" w:rsidRPr="003A2D11" w:rsidRDefault="001F125D" w:rsidP="0092520E">
            <w:r w:rsidRPr="003A2D11">
              <w:rPr>
                <w:bCs/>
              </w:rPr>
              <w:t>Место поставки товаров</w:t>
            </w:r>
          </w:p>
        </w:tc>
        <w:tc>
          <w:tcPr>
            <w:tcW w:w="4388" w:type="pct"/>
            <w:gridSpan w:val="8"/>
          </w:tcPr>
          <w:p w:rsidR="001F125D" w:rsidRPr="00A45511" w:rsidRDefault="001F125D" w:rsidP="0092520E">
            <w:pPr>
              <w:shd w:val="clear" w:color="auto" w:fill="FFFFFF"/>
              <w:tabs>
                <w:tab w:val="left" w:pos="1450"/>
              </w:tabs>
              <w:jc w:val="both"/>
              <w:rPr>
                <w:i/>
              </w:rPr>
            </w:pPr>
            <w:r w:rsidRPr="00A45511">
              <w:rPr>
                <w:bCs/>
                <w:color w:val="000000"/>
                <w:spacing w:val="-5"/>
              </w:rPr>
              <w:t xml:space="preserve">Товар подлежит поставке по адресу: г. Южно-Сахалинск, ул. Вокзальная, </w:t>
            </w:r>
            <w:r w:rsidRPr="00597740">
              <w:rPr>
                <w:bCs/>
                <w:color w:val="000000"/>
                <w:spacing w:val="-5"/>
              </w:rPr>
              <w:t>54.</w:t>
            </w:r>
            <w:r w:rsidRPr="00A45511">
              <w:rPr>
                <w:bCs/>
                <w:color w:val="000000"/>
                <w:spacing w:val="-5"/>
              </w:rPr>
              <w:t xml:space="preserve"> </w:t>
            </w:r>
          </w:p>
        </w:tc>
      </w:tr>
      <w:tr w:rsidR="001F125D" w:rsidRPr="003A2D11" w:rsidTr="0092520E">
        <w:tc>
          <w:tcPr>
            <w:tcW w:w="612" w:type="pct"/>
            <w:gridSpan w:val="2"/>
            <w:vAlign w:val="center"/>
          </w:tcPr>
          <w:p w:rsidR="001F125D" w:rsidRPr="003A2D11" w:rsidRDefault="001F125D" w:rsidP="0092520E">
            <w:pPr>
              <w:rPr>
                <w:i/>
              </w:rPr>
            </w:pPr>
            <w:r w:rsidRPr="003A2D11">
              <w:t xml:space="preserve">Условия </w:t>
            </w:r>
            <w:r w:rsidRPr="003A2D11">
              <w:rPr>
                <w:bCs/>
              </w:rPr>
              <w:t>поставки товаров</w:t>
            </w:r>
          </w:p>
        </w:tc>
        <w:tc>
          <w:tcPr>
            <w:tcW w:w="4388" w:type="pct"/>
            <w:gridSpan w:val="8"/>
            <w:vAlign w:val="center"/>
          </w:tcPr>
          <w:p w:rsidR="001F125D" w:rsidRDefault="001F125D" w:rsidP="0092520E">
            <w:pPr>
              <w:spacing w:line="320" w:lineRule="atLeast"/>
              <w:jc w:val="both"/>
            </w:pPr>
            <w:r w:rsidRPr="00A45511">
              <w:t>Товар должен находиться у участника во владении на законном основании, быть свободен от прав третьих лиц, не заложен, не находиться под арестом, не обременен другими обязательствами. Должно быть указано полное наименование производителя, местонахождение.</w:t>
            </w:r>
          </w:p>
          <w:p w:rsidR="001F125D" w:rsidRPr="0079255D" w:rsidRDefault="001F125D" w:rsidP="0092520E">
            <w:pPr>
              <w:spacing w:line="320" w:lineRule="atLeast"/>
              <w:jc w:val="both"/>
            </w:pPr>
            <w:r w:rsidRPr="00CF548D">
              <w:t>Дата производства изделий должна быть не ранее 201</w:t>
            </w:r>
            <w:r>
              <w:t>9</w:t>
            </w:r>
            <w:r w:rsidRPr="00CF548D">
              <w:t xml:space="preserve"> года</w:t>
            </w:r>
            <w:r>
              <w:t>.</w:t>
            </w:r>
            <w:r w:rsidRPr="00CF548D">
              <w:t xml:space="preserve"> </w:t>
            </w:r>
          </w:p>
          <w:p w:rsidR="001F125D" w:rsidRPr="00577E26" w:rsidRDefault="001F125D" w:rsidP="0092520E">
            <w:pPr>
              <w:jc w:val="both"/>
              <w:rPr>
                <w:color w:val="000000" w:themeColor="text1"/>
              </w:rPr>
            </w:pPr>
            <w:r w:rsidRPr="0079255D">
              <w:t xml:space="preserve">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w:t>
            </w:r>
            <w:hyperlink r:id="rId13" w:tooltip="Русский язык" w:history="1">
              <w:r w:rsidRPr="00577E26">
                <w:rPr>
                  <w:rStyle w:val="a5"/>
                  <w:color w:val="000000" w:themeColor="text1"/>
                </w:rPr>
                <w:t>русском языке</w:t>
              </w:r>
            </w:hyperlink>
            <w:r w:rsidRPr="00577E26">
              <w:rPr>
                <w:color w:val="000000" w:themeColor="text1"/>
              </w:rPr>
              <w:t>, для подтверждения соответствия поставляемого товара требуемым характеристикам.</w:t>
            </w:r>
          </w:p>
          <w:p w:rsidR="001F125D" w:rsidRPr="0079255D" w:rsidRDefault="001F125D" w:rsidP="0092520E">
            <w:pPr>
              <w:jc w:val="both"/>
            </w:pPr>
            <w:r w:rsidRPr="0079255D">
              <w:lastRenderedPageBreak/>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(товарно-транспортной накладной и счет - фактуре).</w:t>
            </w:r>
          </w:p>
          <w:p w:rsidR="001F125D" w:rsidRPr="003A2D11" w:rsidRDefault="001F125D" w:rsidP="0092520E">
            <w:pPr>
              <w:jc w:val="both"/>
            </w:pPr>
            <w:r w:rsidRPr="003A2D11">
              <w:t xml:space="preserve">Поставка товара осуществляется </w:t>
            </w:r>
            <w:r>
              <w:t xml:space="preserve">строго </w:t>
            </w:r>
            <w:r w:rsidRPr="003A2D11">
              <w:t xml:space="preserve">по заявкам Заказчика. </w:t>
            </w:r>
          </w:p>
          <w:p w:rsidR="001F125D" w:rsidRPr="003A2D11" w:rsidRDefault="001F125D" w:rsidP="0092520E">
            <w:pPr>
              <w:shd w:val="clear" w:color="auto" w:fill="FFFFFF"/>
              <w:tabs>
                <w:tab w:val="left" w:pos="1272"/>
              </w:tabs>
              <w:jc w:val="both"/>
              <w:rPr>
                <w:rFonts w:eastAsia="Calibri"/>
                <w:lang w:eastAsia="en-US"/>
              </w:rPr>
            </w:pPr>
            <w:r w:rsidRPr="003A2D11">
              <w:rPr>
                <w:rFonts w:eastAsia="Calibri"/>
                <w:color w:val="000000"/>
                <w:lang w:eastAsia="en-US"/>
              </w:rPr>
              <w:t xml:space="preserve">Досрочная поставка Товара </w:t>
            </w:r>
            <w:r>
              <w:rPr>
                <w:rFonts w:eastAsia="Calibri"/>
                <w:color w:val="000000"/>
                <w:lang w:eastAsia="en-US"/>
              </w:rPr>
              <w:t xml:space="preserve">не </w:t>
            </w:r>
            <w:r w:rsidRPr="003A2D11">
              <w:rPr>
                <w:rFonts w:eastAsia="Calibri"/>
                <w:color w:val="000000"/>
                <w:lang w:eastAsia="en-US"/>
              </w:rPr>
              <w:t xml:space="preserve">допускается. </w:t>
            </w:r>
          </w:p>
        </w:tc>
      </w:tr>
      <w:tr w:rsidR="001F125D" w:rsidRPr="003A2D11" w:rsidTr="0092520E">
        <w:tc>
          <w:tcPr>
            <w:tcW w:w="612" w:type="pct"/>
            <w:gridSpan w:val="2"/>
            <w:vAlign w:val="center"/>
          </w:tcPr>
          <w:p w:rsidR="001F125D" w:rsidRPr="003A2D11" w:rsidRDefault="001F125D" w:rsidP="0092520E">
            <w:pPr>
              <w:rPr>
                <w:i/>
              </w:rPr>
            </w:pPr>
            <w:r w:rsidRPr="003A2D11">
              <w:lastRenderedPageBreak/>
              <w:t xml:space="preserve">Сроки </w:t>
            </w:r>
            <w:r w:rsidRPr="003A2D11">
              <w:rPr>
                <w:bCs/>
              </w:rPr>
              <w:t>поставки товаров</w:t>
            </w:r>
          </w:p>
        </w:tc>
        <w:tc>
          <w:tcPr>
            <w:tcW w:w="4388" w:type="pct"/>
            <w:gridSpan w:val="8"/>
            <w:vAlign w:val="center"/>
          </w:tcPr>
          <w:p w:rsidR="001F125D" w:rsidRPr="003A2D11" w:rsidRDefault="001F125D" w:rsidP="0092520E">
            <w:pPr>
              <w:jc w:val="both"/>
              <w:rPr>
                <w:i/>
              </w:rPr>
            </w:pPr>
            <w:r>
              <w:rPr>
                <w:rFonts w:eastAsia="MS Mincho"/>
              </w:rPr>
              <w:t xml:space="preserve">С момента подписания договора </w:t>
            </w:r>
            <w:r>
              <w:rPr>
                <w:rFonts w:eastAsia="Calibri"/>
                <w:color w:val="000000"/>
                <w:lang w:eastAsia="en-US"/>
              </w:rPr>
              <w:t>в течение 10 (десяти) календарных дней с даты заявок Заказчика (ежемесячно)</w:t>
            </w:r>
            <w:r>
              <w:rPr>
                <w:rFonts w:eastAsia="MS Mincho"/>
              </w:rPr>
              <w:t xml:space="preserve">, последняя поставка товара не позднее </w:t>
            </w:r>
            <w:r>
              <w:rPr>
                <w:rFonts w:eastAsia="Calibri"/>
                <w:color w:val="000000"/>
                <w:lang w:eastAsia="en-US"/>
              </w:rPr>
              <w:t>31.12.</w:t>
            </w:r>
            <w:r w:rsidRPr="00A45511">
              <w:rPr>
                <w:rFonts w:eastAsia="Calibri"/>
                <w:color w:val="000000"/>
                <w:lang w:eastAsia="en-US"/>
              </w:rPr>
              <w:t>20</w:t>
            </w:r>
            <w:r>
              <w:rPr>
                <w:rFonts w:eastAsia="Calibri"/>
                <w:color w:val="000000"/>
                <w:lang w:eastAsia="en-US"/>
              </w:rPr>
              <w:t>20</w:t>
            </w:r>
          </w:p>
        </w:tc>
      </w:tr>
    </w:tbl>
    <w:p w:rsidR="005D408B" w:rsidRDefault="005D408B" w:rsidP="005D408B">
      <w:pPr>
        <w:rPr>
          <w:sz w:val="28"/>
          <w:szCs w:val="28"/>
        </w:rPr>
      </w:pPr>
    </w:p>
    <w:p w:rsidR="009A18F7" w:rsidRDefault="009A18F7" w:rsidP="005D408B">
      <w:pPr>
        <w:rPr>
          <w:sz w:val="28"/>
          <w:szCs w:val="28"/>
        </w:rPr>
      </w:pPr>
    </w:p>
    <w:p w:rsidR="00D14F55" w:rsidRDefault="00D14F55" w:rsidP="005D408B">
      <w:pPr>
        <w:rPr>
          <w:sz w:val="28"/>
          <w:szCs w:val="28"/>
        </w:rPr>
      </w:pPr>
    </w:p>
    <w:p w:rsidR="00FC5668" w:rsidRPr="007D33AA" w:rsidRDefault="00FC5668" w:rsidP="007D33AA">
      <w:pPr>
        <w:jc w:val="both"/>
        <w:rPr>
          <w:color w:val="000000"/>
          <w:sz w:val="32"/>
          <w:szCs w:val="32"/>
        </w:rPr>
        <w:sectPr w:rsidR="00FC5668" w:rsidRPr="007D33AA" w:rsidSect="00FC5668">
          <w:pgSz w:w="16838" w:h="11906" w:orient="landscape"/>
          <w:pgMar w:top="1701" w:right="1134" w:bottom="851" w:left="1134" w:header="709" w:footer="709" w:gutter="0"/>
          <w:cols w:space="708"/>
          <w:docGrid w:linePitch="360"/>
        </w:sectPr>
      </w:pPr>
    </w:p>
    <w:p w:rsidR="00405288" w:rsidRPr="009A18F7" w:rsidRDefault="00405288" w:rsidP="009A18F7">
      <w:pPr>
        <w:jc w:val="both"/>
        <w:rPr>
          <w:color w:val="000000"/>
          <w:sz w:val="28"/>
          <w:szCs w:val="28"/>
        </w:rPr>
      </w:pPr>
    </w:p>
    <w:p w:rsidR="00405288" w:rsidRDefault="00405288" w:rsidP="005D408B">
      <w:pPr>
        <w:pStyle w:val="a3"/>
        <w:ind w:left="5245"/>
        <w:jc w:val="both"/>
        <w:rPr>
          <w:color w:val="000000"/>
          <w:sz w:val="28"/>
          <w:szCs w:val="28"/>
        </w:rPr>
      </w:pPr>
    </w:p>
    <w:p w:rsidR="005D408B" w:rsidRPr="00046B14" w:rsidRDefault="005D408B" w:rsidP="005D408B">
      <w:pPr>
        <w:pStyle w:val="a3"/>
        <w:ind w:left="5245"/>
        <w:jc w:val="both"/>
        <w:rPr>
          <w:color w:val="000000"/>
          <w:sz w:val="28"/>
          <w:szCs w:val="28"/>
        </w:rPr>
      </w:pPr>
      <w:r w:rsidRPr="00046B14">
        <w:rPr>
          <w:color w:val="000000"/>
          <w:sz w:val="28"/>
          <w:szCs w:val="28"/>
        </w:rPr>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5D408B" w:rsidP="00FC42D5">
      <w:pPr>
        <w:pStyle w:val="a6"/>
        <w:suppressAutoHyphens/>
        <w:ind w:right="306" w:firstLine="0"/>
        <w:rPr>
          <w:color w:val="000000"/>
          <w:sz w:val="28"/>
          <w:szCs w:val="28"/>
        </w:rPr>
      </w:pPr>
    </w:p>
    <w:p w:rsidR="009A18F7" w:rsidRPr="007D529B" w:rsidRDefault="009A18F7" w:rsidP="009A18F7">
      <w:pPr>
        <w:pStyle w:val="a6"/>
        <w:suppressAutoHyphens/>
        <w:ind w:right="306" w:firstLine="0"/>
        <w:jc w:val="center"/>
        <w:rPr>
          <w:b/>
          <w:color w:val="000000"/>
          <w:sz w:val="28"/>
          <w:szCs w:val="28"/>
        </w:rPr>
      </w:pPr>
      <w:r w:rsidRPr="007D529B">
        <w:rPr>
          <w:b/>
          <w:color w:val="000000"/>
          <w:sz w:val="28"/>
          <w:szCs w:val="28"/>
        </w:rPr>
        <w:t>Проект договора</w:t>
      </w:r>
    </w:p>
    <w:p w:rsidR="0092520E" w:rsidRPr="007D529B" w:rsidRDefault="0092520E" w:rsidP="0092520E">
      <w:pPr>
        <w:pStyle w:val="a6"/>
        <w:suppressAutoHyphens/>
        <w:ind w:right="306" w:firstLine="0"/>
        <w:jc w:val="center"/>
        <w:rPr>
          <w:b/>
          <w:color w:val="000000"/>
          <w:sz w:val="28"/>
          <w:szCs w:val="28"/>
        </w:rPr>
      </w:pPr>
      <w:bookmarkStart w:id="0" w:name="_Hlk35442641"/>
      <w:r w:rsidRPr="007D529B">
        <w:rPr>
          <w:b/>
          <w:color w:val="000000"/>
          <w:sz w:val="28"/>
          <w:szCs w:val="28"/>
        </w:rPr>
        <w:t>Проект договора</w:t>
      </w:r>
    </w:p>
    <w:p w:rsidR="0092520E" w:rsidRPr="00EA036C" w:rsidRDefault="0092520E" w:rsidP="0092520E">
      <w:pPr>
        <w:pStyle w:val="a6"/>
        <w:suppressAutoHyphens/>
        <w:ind w:right="306" w:firstLine="0"/>
        <w:jc w:val="center"/>
        <w:rPr>
          <w:color w:val="000000"/>
          <w:sz w:val="28"/>
          <w:szCs w:val="28"/>
        </w:rPr>
      </w:pPr>
    </w:p>
    <w:p w:rsidR="0092520E" w:rsidRPr="007D529B" w:rsidRDefault="0092520E" w:rsidP="0092520E">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92520E" w:rsidRPr="007D529B" w:rsidRDefault="0092520E" w:rsidP="0092520E">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proofErr w:type="gramStart"/>
      <w:r w:rsidRPr="007D529B">
        <w:tab/>
        <w:t xml:space="preserve">  «</w:t>
      </w:r>
      <w:proofErr w:type="gramEnd"/>
      <w:r w:rsidRPr="007D529B">
        <w:t>___» ___________ 20</w:t>
      </w:r>
      <w:r>
        <w:t>20</w:t>
      </w:r>
      <w:r w:rsidRPr="007D529B">
        <w:t xml:space="preserve"> г.</w:t>
      </w:r>
    </w:p>
    <w:p w:rsidR="0092520E" w:rsidRPr="007D529B" w:rsidRDefault="0092520E" w:rsidP="0092520E">
      <w:pPr>
        <w:ind w:firstLine="540"/>
        <w:jc w:val="both"/>
        <w:rPr>
          <w:sz w:val="20"/>
          <w:szCs w:val="20"/>
        </w:rPr>
      </w:pPr>
    </w:p>
    <w:p w:rsidR="0092520E" w:rsidRPr="007D529B" w:rsidRDefault="0092520E" w:rsidP="0092520E">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7D529B">
        <w:rPr>
          <w:rFonts w:eastAsia="Calibri"/>
          <w:lang w:eastAsia="en-US"/>
        </w:rPr>
        <w:t>Костыренко</w:t>
      </w:r>
      <w:proofErr w:type="spellEnd"/>
      <w:r w:rsidRPr="007D529B">
        <w:rPr>
          <w:rFonts w:eastAsia="Calibri"/>
          <w:lang w:eastAsia="en-US"/>
        </w:rPr>
        <w:t xml:space="preserve"> Дмитрия Алексеевича, действующего на основании Устава, с одной стороны, и </w:t>
      </w:r>
    </w:p>
    <w:p w:rsidR="0092520E" w:rsidRPr="007D529B" w:rsidRDefault="0092520E" w:rsidP="0092520E">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92520E" w:rsidRPr="007D529B" w:rsidRDefault="0092520E" w:rsidP="0092520E">
      <w:pPr>
        <w:ind w:firstLine="540"/>
        <w:jc w:val="both"/>
        <w:rPr>
          <w:rFonts w:eastAsia="Calibri"/>
          <w:sz w:val="20"/>
          <w:szCs w:val="20"/>
          <w:lang w:eastAsia="en-US"/>
        </w:rPr>
      </w:pPr>
    </w:p>
    <w:p w:rsidR="0092520E" w:rsidRPr="007D529B" w:rsidRDefault="0092520E" w:rsidP="0092520E">
      <w:pPr>
        <w:numPr>
          <w:ilvl w:val="0"/>
          <w:numId w:val="4"/>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92520E" w:rsidRPr="007D529B" w:rsidRDefault="0092520E" w:rsidP="0092520E">
      <w:pPr>
        <w:shd w:val="clear" w:color="auto" w:fill="FFFFFF"/>
        <w:tabs>
          <w:tab w:val="left" w:pos="1402"/>
        </w:tabs>
        <w:ind w:firstLine="567"/>
        <w:jc w:val="both"/>
        <w:rPr>
          <w:rFonts w:eastAsia="Calibri"/>
          <w:lang w:eastAsia="en-US"/>
        </w:rPr>
      </w:pPr>
      <w:r w:rsidRPr="007D529B">
        <w:rPr>
          <w:rFonts w:eastAsia="Calibri"/>
          <w:lang w:eastAsia="en-US"/>
        </w:rPr>
        <w:t xml:space="preserve">1.1. </w:t>
      </w:r>
      <w:r w:rsidRPr="00C27903">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20</w:t>
      </w:r>
      <w:r w:rsidRPr="00C27903">
        <w:rPr>
          <w:rFonts w:eastAsia="Calibri"/>
          <w:lang w:eastAsia="en-US"/>
        </w:rPr>
        <w:t>г. № ___/ОАЭ-ПКС/Т).</w:t>
      </w:r>
    </w:p>
    <w:p w:rsidR="0092520E" w:rsidRPr="007D529B" w:rsidRDefault="0092520E" w:rsidP="0092520E">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хозяйственных товаров </w:t>
      </w:r>
      <w:r w:rsidRPr="00DF1E96">
        <w:rPr>
          <w:rFonts w:eastAsia="Calibri"/>
          <w:lang w:eastAsia="en-US"/>
        </w:rPr>
        <w:t>(</w:t>
      </w:r>
      <w:r w:rsidRPr="007D529B">
        <w:rPr>
          <w:rFonts w:eastAsia="Calibri"/>
          <w:lang w:eastAsia="en-US"/>
        </w:rPr>
        <w:t xml:space="preserve">именуемые в дальнейшем – Товар). </w:t>
      </w:r>
    </w:p>
    <w:p w:rsidR="0092520E" w:rsidRPr="007D529B" w:rsidRDefault="0092520E" w:rsidP="0092520E">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 xml:space="preserve">1.3. </w:t>
      </w:r>
      <w:r w:rsidRPr="007C2C9A">
        <w:rPr>
          <w:rFonts w:eastAsia="Calibri"/>
          <w:color w:val="000000"/>
          <w:lang w:eastAsia="en-US"/>
        </w:rPr>
        <w:t>Количество, и стоимость за единицу Товара определяется в Спецификации (Приложение № 1), являющейся неотъемлемой частью настоящего Договора</w:t>
      </w:r>
    </w:p>
    <w:p w:rsidR="0092520E" w:rsidRPr="007C2C9A" w:rsidRDefault="0092520E" w:rsidP="0092520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sidRPr="002B2B5F">
        <w:rPr>
          <w:rFonts w:eastAsia="Calibri"/>
          <w:color w:val="000000"/>
          <w:lang w:eastAsia="en-US"/>
        </w:rPr>
        <w:t xml:space="preserve">ежемесячно, отдельными партиями в течение </w:t>
      </w:r>
      <w:r>
        <w:rPr>
          <w:rFonts w:eastAsia="Calibri"/>
          <w:color w:val="000000"/>
          <w:lang w:eastAsia="en-US"/>
        </w:rPr>
        <w:t>1</w:t>
      </w:r>
      <w:r w:rsidRPr="002B2B5F">
        <w:rPr>
          <w:rFonts w:eastAsia="Calibri"/>
          <w:color w:val="000000"/>
          <w:lang w:eastAsia="en-US"/>
        </w:rPr>
        <w:t xml:space="preserve">0 дней с момента получения Поставщиком заявки на поставку </w:t>
      </w:r>
      <w:r>
        <w:rPr>
          <w:rFonts w:eastAsia="Calibri"/>
          <w:color w:val="000000"/>
          <w:lang w:eastAsia="en-US"/>
        </w:rPr>
        <w:t xml:space="preserve">хозяйственных товаров </w:t>
      </w:r>
      <w:r w:rsidRPr="002B2B5F">
        <w:rPr>
          <w:rFonts w:eastAsia="Calibri"/>
          <w:color w:val="000000"/>
          <w:lang w:eastAsia="en-US"/>
        </w:rPr>
        <w:t>(Приложение № 3).</w:t>
      </w:r>
    </w:p>
    <w:p w:rsidR="0092520E" w:rsidRPr="007D529B" w:rsidRDefault="0092520E" w:rsidP="0092520E">
      <w:pPr>
        <w:shd w:val="clear" w:color="auto" w:fill="FFFFFF"/>
        <w:tabs>
          <w:tab w:val="left" w:pos="1418"/>
        </w:tabs>
        <w:ind w:firstLine="567"/>
        <w:jc w:val="both"/>
        <w:rPr>
          <w:rFonts w:eastAsia="Calibri"/>
          <w:color w:val="000000"/>
          <w:lang w:eastAsia="en-US"/>
        </w:rPr>
      </w:pPr>
    </w:p>
    <w:p w:rsidR="0092520E" w:rsidRPr="007D529B" w:rsidRDefault="0092520E" w:rsidP="0092520E">
      <w:pPr>
        <w:shd w:val="clear" w:color="auto" w:fill="FFFFFF"/>
        <w:tabs>
          <w:tab w:val="left" w:pos="1440"/>
        </w:tabs>
        <w:jc w:val="both"/>
        <w:rPr>
          <w:rFonts w:eastAsia="Calibri"/>
          <w:color w:val="000000"/>
          <w:sz w:val="20"/>
          <w:szCs w:val="20"/>
          <w:lang w:eastAsia="en-US"/>
        </w:rPr>
      </w:pPr>
    </w:p>
    <w:p w:rsidR="0092520E" w:rsidRPr="007D529B" w:rsidRDefault="0092520E" w:rsidP="0092520E">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92520E" w:rsidRPr="007D529B" w:rsidRDefault="0092520E" w:rsidP="0092520E">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92520E" w:rsidRPr="007D529B" w:rsidRDefault="0092520E" w:rsidP="0092520E">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92520E" w:rsidRPr="007D529B" w:rsidRDefault="0092520E" w:rsidP="0092520E">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 xml:space="preserve">2.3. </w:t>
      </w:r>
      <w:r w:rsidRPr="00626BED">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(товарной накладной, счета-фактуры, подписанного руководителем и главным бухгалтером организации, счета и других документов, предусмотренных Договором) путем перечисления Покупателем денежных средств на расчетный счет Поставщика указанный в пункте 1</w:t>
      </w:r>
      <w:r>
        <w:rPr>
          <w:rFonts w:eastAsia="Calibri"/>
          <w:color w:val="000000"/>
          <w:lang w:eastAsia="en-US"/>
        </w:rPr>
        <w:t>6</w:t>
      </w:r>
      <w:r w:rsidRPr="00626BED">
        <w:rPr>
          <w:rFonts w:eastAsia="Calibri"/>
          <w:color w:val="000000"/>
          <w:lang w:eastAsia="en-US"/>
        </w:rPr>
        <w:t xml:space="preserve"> настоящего Договора.</w:t>
      </w:r>
    </w:p>
    <w:p w:rsidR="0092520E" w:rsidRPr="007D529B" w:rsidRDefault="0092520E" w:rsidP="0092520E">
      <w:pPr>
        <w:shd w:val="clear" w:color="auto" w:fill="FFFFFF"/>
        <w:ind w:firstLine="709"/>
        <w:jc w:val="both"/>
        <w:rPr>
          <w:rFonts w:eastAsia="Calibri"/>
          <w:lang w:eastAsia="en-US"/>
        </w:rPr>
      </w:pPr>
      <w:r w:rsidRPr="007D529B">
        <w:rPr>
          <w:rFonts w:eastAsia="Calibri"/>
          <w:color w:val="000000"/>
          <w:lang w:eastAsia="en-US"/>
        </w:rPr>
        <w:lastRenderedPageBreak/>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92520E" w:rsidRPr="007D529B" w:rsidRDefault="0092520E" w:rsidP="0092520E">
      <w:pPr>
        <w:shd w:val="clear" w:color="auto" w:fill="FFFFFF"/>
        <w:ind w:firstLine="567"/>
        <w:jc w:val="both"/>
        <w:rPr>
          <w:rFonts w:eastAsia="Calibri"/>
          <w:color w:val="000000"/>
          <w:lang w:eastAsia="en-US"/>
        </w:rPr>
      </w:pPr>
    </w:p>
    <w:p w:rsidR="0092520E" w:rsidRPr="007D529B" w:rsidRDefault="0092520E" w:rsidP="0092520E">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92520E" w:rsidRPr="007D529B" w:rsidRDefault="0092520E" w:rsidP="0092520E">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92520E" w:rsidRPr="007D529B" w:rsidRDefault="0092520E" w:rsidP="0092520E">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92520E" w:rsidRPr="007D529B" w:rsidRDefault="0092520E" w:rsidP="0092520E">
      <w:pPr>
        <w:shd w:val="clear" w:color="auto" w:fill="FFFFFF"/>
        <w:ind w:firstLine="567"/>
        <w:jc w:val="both"/>
        <w:rPr>
          <w:rFonts w:eastAsia="Calibri"/>
          <w:color w:val="000000"/>
          <w:lang w:eastAsia="en-US"/>
        </w:rPr>
      </w:pPr>
    </w:p>
    <w:p w:rsidR="0092520E" w:rsidRPr="007D529B" w:rsidRDefault="0092520E" w:rsidP="0092520E">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92520E" w:rsidRPr="007D529B" w:rsidRDefault="0092520E" w:rsidP="0092520E">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4 А</w:t>
      </w:r>
      <w:r w:rsidRPr="007D529B">
        <w:rPr>
          <w:bCs/>
          <w:color w:val="000000"/>
          <w:spacing w:val="-5"/>
        </w:rPr>
        <w:t xml:space="preserve">. Досрочная поставка Товара допускается только с согласия Покупателя. </w:t>
      </w:r>
    </w:p>
    <w:p w:rsidR="0092520E" w:rsidRPr="007D529B" w:rsidRDefault="0092520E" w:rsidP="0092520E">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w:t>
      </w:r>
      <w:proofErr w:type="gramStart"/>
      <w:r w:rsidRPr="007D529B">
        <w:rPr>
          <w:bCs/>
          <w:color w:val="000000"/>
          <w:spacing w:val="-5"/>
        </w:rPr>
        <w:t>средств  Поставщика</w:t>
      </w:r>
      <w:proofErr w:type="gramEnd"/>
      <w:r w:rsidRPr="007D529B">
        <w:rPr>
          <w:bCs/>
          <w:color w:val="000000"/>
          <w:spacing w:val="-5"/>
        </w:rPr>
        <w:t xml:space="preserve">.  </w:t>
      </w:r>
    </w:p>
    <w:p w:rsidR="0092520E" w:rsidRPr="007D529B" w:rsidRDefault="0092520E" w:rsidP="0092520E">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92520E" w:rsidRPr="007D529B" w:rsidRDefault="0092520E" w:rsidP="0092520E">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92520E" w:rsidRPr="007D529B" w:rsidRDefault="0092520E" w:rsidP="0092520E">
      <w:pPr>
        <w:shd w:val="clear" w:color="auto" w:fill="FFFFFF"/>
        <w:jc w:val="both"/>
        <w:rPr>
          <w:rFonts w:eastAsia="Calibri"/>
          <w:color w:val="000000"/>
          <w:lang w:eastAsia="en-US"/>
        </w:rPr>
      </w:pPr>
    </w:p>
    <w:p w:rsidR="0092520E" w:rsidRPr="007D529B" w:rsidRDefault="0092520E" w:rsidP="0092520E">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lastRenderedPageBreak/>
        <w:t>5.2. Поставщик гарантирует, что поставляемый Товар соответствует условиям настоящего Договора и Технического задания.</w:t>
      </w:r>
    </w:p>
    <w:p w:rsidR="0092520E" w:rsidRPr="007D529B" w:rsidRDefault="0092520E" w:rsidP="0092520E">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2520E" w:rsidRPr="007D529B" w:rsidRDefault="0092520E" w:rsidP="0092520E">
      <w:pPr>
        <w:shd w:val="clear" w:color="auto" w:fill="FFFFFF"/>
        <w:jc w:val="both"/>
        <w:rPr>
          <w:rFonts w:eastAsia="Calibri"/>
          <w:color w:val="000000"/>
          <w:lang w:eastAsia="en-US"/>
        </w:rPr>
      </w:pPr>
    </w:p>
    <w:p w:rsidR="0092520E" w:rsidRPr="007D529B" w:rsidRDefault="0092520E" w:rsidP="0092520E">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p>
    <w:p w:rsidR="0092520E" w:rsidRPr="007D529B" w:rsidRDefault="0092520E" w:rsidP="0092520E">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92520E" w:rsidRPr="007D529B" w:rsidRDefault="0092520E" w:rsidP="0092520E">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92520E" w:rsidRPr="007D529B" w:rsidRDefault="0092520E" w:rsidP="0092520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92520E" w:rsidRPr="007D529B" w:rsidRDefault="0092520E" w:rsidP="0092520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92520E" w:rsidRPr="007D529B" w:rsidRDefault="0092520E" w:rsidP="0092520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92520E" w:rsidRPr="007D529B" w:rsidRDefault="0092520E" w:rsidP="0092520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92520E" w:rsidRPr="007D529B" w:rsidRDefault="0092520E" w:rsidP="0092520E">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92520E" w:rsidRPr="007D529B" w:rsidRDefault="0092520E" w:rsidP="0092520E">
      <w:pPr>
        <w:shd w:val="clear" w:color="auto" w:fill="FFFFFF"/>
        <w:tabs>
          <w:tab w:val="left" w:pos="1224"/>
        </w:tabs>
        <w:rPr>
          <w:rFonts w:eastAsia="Calibri"/>
          <w:b/>
          <w:bCs/>
          <w:color w:val="000000"/>
          <w:lang w:eastAsia="en-US"/>
        </w:rPr>
      </w:pPr>
    </w:p>
    <w:p w:rsidR="0092520E" w:rsidRPr="007D529B" w:rsidRDefault="0092520E" w:rsidP="0092520E">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92520E" w:rsidRPr="007D529B" w:rsidRDefault="0092520E" w:rsidP="0092520E">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92520E" w:rsidRPr="007D529B" w:rsidRDefault="0092520E" w:rsidP="0092520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92520E" w:rsidRPr="007D529B" w:rsidRDefault="0092520E" w:rsidP="0092520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случае нарушения срока замены Товара, предусмотренного пунктом 7.3 </w:t>
      </w:r>
      <w:proofErr w:type="gramStart"/>
      <w:r w:rsidRPr="007D529B">
        <w:rPr>
          <w:rFonts w:eastAsia="Calibri"/>
          <w:color w:val="000000"/>
          <w:lang w:eastAsia="en-US"/>
        </w:rPr>
        <w:t>настоящего Договора</w:t>
      </w:r>
      <w:proofErr w:type="gramEnd"/>
      <w:r w:rsidRPr="007D529B">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92520E" w:rsidRPr="007D529B" w:rsidRDefault="0092520E" w:rsidP="0092520E">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w:t>
      </w:r>
      <w:r w:rsidRPr="007D529B">
        <w:rPr>
          <w:rFonts w:eastAsia="Calibri"/>
          <w:color w:val="000000"/>
          <w:lang w:eastAsia="en-US"/>
        </w:rPr>
        <w:lastRenderedPageBreak/>
        <w:t>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92520E" w:rsidRPr="007D529B" w:rsidRDefault="0092520E" w:rsidP="0092520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92520E" w:rsidRPr="007D529B" w:rsidRDefault="0092520E" w:rsidP="0092520E">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92520E" w:rsidRPr="007D529B" w:rsidRDefault="0092520E" w:rsidP="0092520E">
      <w:pPr>
        <w:shd w:val="clear" w:color="auto" w:fill="FFFFFF"/>
        <w:tabs>
          <w:tab w:val="left" w:pos="1531"/>
        </w:tabs>
        <w:ind w:left="10" w:firstLine="768"/>
        <w:jc w:val="both"/>
        <w:rPr>
          <w:rFonts w:eastAsia="Calibri"/>
          <w:b/>
          <w:bCs/>
          <w:color w:val="000000"/>
          <w:lang w:eastAsia="en-US"/>
        </w:rPr>
      </w:pPr>
    </w:p>
    <w:p w:rsidR="0092520E" w:rsidRPr="007D529B" w:rsidRDefault="0092520E" w:rsidP="0092520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92520E" w:rsidRPr="007D529B" w:rsidRDefault="0092520E" w:rsidP="0092520E">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2520E" w:rsidRPr="007D529B" w:rsidRDefault="0092520E" w:rsidP="0092520E">
      <w:pPr>
        <w:shd w:val="clear" w:color="auto" w:fill="FFFFFF"/>
        <w:tabs>
          <w:tab w:val="left" w:pos="1531"/>
        </w:tabs>
        <w:jc w:val="both"/>
        <w:rPr>
          <w:rFonts w:eastAsia="Calibri"/>
          <w:b/>
          <w:bCs/>
          <w:color w:val="000000"/>
          <w:lang w:eastAsia="en-US"/>
        </w:rPr>
      </w:pPr>
    </w:p>
    <w:p w:rsidR="0092520E" w:rsidRPr="007D529B" w:rsidRDefault="0092520E" w:rsidP="0092520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92520E" w:rsidRPr="007D529B" w:rsidRDefault="0092520E" w:rsidP="0092520E">
      <w:pPr>
        <w:ind w:firstLine="567"/>
        <w:jc w:val="both"/>
      </w:pPr>
      <w:r w:rsidRPr="007D529B">
        <w:t>10.1. Поставщик гарантирует, что:</w:t>
      </w:r>
    </w:p>
    <w:p w:rsidR="0092520E" w:rsidRPr="007D529B" w:rsidRDefault="0092520E" w:rsidP="0092520E">
      <w:pPr>
        <w:ind w:firstLine="567"/>
        <w:jc w:val="both"/>
      </w:pPr>
      <w:r w:rsidRPr="007D529B">
        <w:t>зарегистрирован в ЕГРЮЛ надлежащим образом;</w:t>
      </w:r>
    </w:p>
    <w:p w:rsidR="0092520E" w:rsidRPr="007D529B" w:rsidRDefault="0092520E" w:rsidP="0092520E">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2520E" w:rsidRPr="007D529B" w:rsidRDefault="0092520E" w:rsidP="0092520E">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2520E" w:rsidRPr="007D529B" w:rsidRDefault="0092520E" w:rsidP="0092520E">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2520E" w:rsidRPr="007D529B" w:rsidRDefault="0092520E" w:rsidP="0092520E">
      <w:pPr>
        <w:ind w:firstLine="567"/>
        <w:jc w:val="both"/>
      </w:pPr>
      <w:r w:rsidRPr="007D529B">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2520E" w:rsidRPr="007D529B" w:rsidRDefault="0092520E" w:rsidP="0092520E">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2520E" w:rsidRPr="007D529B" w:rsidRDefault="0092520E" w:rsidP="0092520E">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2520E" w:rsidRPr="007D529B" w:rsidRDefault="0092520E" w:rsidP="0092520E">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2520E" w:rsidRPr="007D529B" w:rsidRDefault="0092520E" w:rsidP="0092520E">
      <w:pPr>
        <w:ind w:firstLine="567"/>
        <w:jc w:val="both"/>
      </w:pPr>
      <w:r w:rsidRPr="007D529B">
        <w:t>своевременно и в полном объеме уплачивает налоги, сборы и страховые взносы;</w:t>
      </w:r>
    </w:p>
    <w:p w:rsidR="0092520E" w:rsidRPr="007D529B" w:rsidRDefault="0092520E" w:rsidP="0092520E">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92520E" w:rsidRPr="007D529B" w:rsidRDefault="0092520E" w:rsidP="0092520E">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92520E" w:rsidRPr="007D529B" w:rsidRDefault="0092520E" w:rsidP="0092520E">
      <w:pPr>
        <w:tabs>
          <w:tab w:val="left" w:pos="1276"/>
          <w:tab w:val="left" w:pos="1418"/>
        </w:tabs>
        <w:ind w:firstLine="567"/>
        <w:jc w:val="both"/>
      </w:pPr>
      <w:r w:rsidRPr="007D529B">
        <w:t xml:space="preserve">10.2. Если </w:t>
      </w:r>
      <w:proofErr w:type="gramStart"/>
      <w:r w:rsidRPr="007D529B">
        <w:t>Поставщик  нарушит</w:t>
      </w:r>
      <w:proofErr w:type="gramEnd"/>
      <w:r w:rsidRPr="007D529B">
        <w:t xml:space="preserve"> гарантии (любую одну, несколько или все вместе), указанные в пункте 10.1 настоящего Договора,  и это повлечет:</w:t>
      </w:r>
    </w:p>
    <w:p w:rsidR="0092520E" w:rsidRPr="007D529B" w:rsidRDefault="0092520E" w:rsidP="0092520E">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2520E" w:rsidRPr="007D529B" w:rsidRDefault="0092520E" w:rsidP="0092520E">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2520E" w:rsidRPr="007D529B" w:rsidRDefault="0092520E" w:rsidP="0092520E">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92520E" w:rsidRPr="007D529B" w:rsidRDefault="0092520E" w:rsidP="0092520E">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2520E" w:rsidRPr="007D529B" w:rsidRDefault="0092520E" w:rsidP="0092520E">
      <w:pPr>
        <w:shd w:val="clear" w:color="auto" w:fill="FFFFFF"/>
        <w:tabs>
          <w:tab w:val="left" w:pos="1531"/>
        </w:tabs>
        <w:ind w:left="10" w:hanging="10"/>
        <w:jc w:val="center"/>
        <w:rPr>
          <w:rFonts w:eastAsia="Calibri"/>
          <w:b/>
          <w:bCs/>
          <w:color w:val="000000"/>
          <w:lang w:eastAsia="en-US"/>
        </w:rPr>
      </w:pPr>
    </w:p>
    <w:p w:rsidR="0092520E" w:rsidRPr="007D529B" w:rsidRDefault="0092520E" w:rsidP="0092520E">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92520E" w:rsidRPr="007D529B" w:rsidRDefault="0092520E" w:rsidP="0092520E">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2520E" w:rsidRDefault="0092520E" w:rsidP="0092520E">
      <w:pPr>
        <w:shd w:val="clear" w:color="auto" w:fill="FFFFFF"/>
        <w:tabs>
          <w:tab w:val="left" w:pos="1464"/>
        </w:tabs>
        <w:ind w:firstLine="567"/>
        <w:jc w:val="both"/>
        <w:rPr>
          <w:rFonts w:eastAsia="Calibri"/>
          <w:lang w:eastAsia="en-US"/>
        </w:rPr>
      </w:pPr>
    </w:p>
    <w:p w:rsidR="0092520E" w:rsidRPr="007D529B" w:rsidRDefault="0092520E" w:rsidP="0092520E">
      <w:pPr>
        <w:shd w:val="clear" w:color="auto" w:fill="FFFFFF"/>
        <w:tabs>
          <w:tab w:val="left" w:pos="1464"/>
        </w:tabs>
        <w:ind w:firstLine="567"/>
        <w:jc w:val="both"/>
        <w:rPr>
          <w:rFonts w:eastAsia="Calibri"/>
          <w:lang w:eastAsia="en-US"/>
        </w:rPr>
      </w:pPr>
    </w:p>
    <w:p w:rsidR="0092520E" w:rsidRPr="007D529B" w:rsidRDefault="0092520E" w:rsidP="0092520E">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92520E" w:rsidRPr="007D529B" w:rsidRDefault="0092520E" w:rsidP="0092520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92520E" w:rsidRPr="007D529B" w:rsidRDefault="0092520E" w:rsidP="0092520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92520E" w:rsidRPr="007D529B" w:rsidRDefault="0092520E" w:rsidP="0092520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2520E" w:rsidRPr="007D529B" w:rsidRDefault="0092520E" w:rsidP="0092520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7D529B">
        <w:rPr>
          <w:rFonts w:eastAsia="Calibri"/>
          <w:color w:val="000000"/>
          <w:lang w:eastAsia="en-US"/>
        </w:rPr>
        <w:t>или)  условий</w:t>
      </w:r>
      <w:proofErr w:type="gramEnd"/>
      <w:r w:rsidRPr="007D529B">
        <w:rPr>
          <w:rFonts w:eastAsia="Calibri"/>
          <w:color w:val="000000"/>
          <w:lang w:eastAsia="en-US"/>
        </w:rPr>
        <w:t xml:space="preserve"> договора. К претензии должны быть приложены копии документов, подтверждающие изложенные в ней обстоятельства.     </w:t>
      </w:r>
    </w:p>
    <w:p w:rsidR="0092520E" w:rsidRPr="007D529B" w:rsidRDefault="0092520E" w:rsidP="0092520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92520E" w:rsidRPr="007D529B" w:rsidRDefault="0092520E" w:rsidP="0092520E">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2520E" w:rsidRPr="008D4213" w:rsidRDefault="0092520E" w:rsidP="0092520E">
      <w:pPr>
        <w:shd w:val="clear" w:color="auto" w:fill="FFFFFF"/>
        <w:tabs>
          <w:tab w:val="left" w:pos="1418"/>
        </w:tabs>
        <w:ind w:firstLine="567"/>
        <w:jc w:val="both"/>
        <w:rPr>
          <w:rFonts w:eastAsia="Calibri"/>
          <w:color w:val="000000"/>
          <w:sz w:val="20"/>
          <w:szCs w:val="20"/>
          <w:lang w:eastAsia="en-US"/>
        </w:rPr>
      </w:pPr>
    </w:p>
    <w:p w:rsidR="0092520E" w:rsidRPr="007D529B" w:rsidRDefault="0092520E" w:rsidP="0092520E">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92520E" w:rsidRPr="007D529B" w:rsidRDefault="0092520E" w:rsidP="0092520E">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92520E" w:rsidRPr="007D529B" w:rsidRDefault="0092520E" w:rsidP="0092520E">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2520E" w:rsidRPr="008D4213" w:rsidRDefault="0092520E" w:rsidP="0092520E">
      <w:pPr>
        <w:shd w:val="clear" w:color="auto" w:fill="FFFFFF"/>
        <w:tabs>
          <w:tab w:val="left" w:pos="1512"/>
        </w:tabs>
        <w:ind w:left="290" w:hanging="284"/>
        <w:jc w:val="both"/>
        <w:rPr>
          <w:rFonts w:eastAsia="Calibri"/>
          <w:b/>
          <w:bCs/>
          <w:color w:val="000000"/>
          <w:sz w:val="20"/>
          <w:szCs w:val="20"/>
          <w:lang w:eastAsia="en-US"/>
        </w:rPr>
      </w:pPr>
    </w:p>
    <w:p w:rsidR="0092520E" w:rsidRPr="007D529B" w:rsidRDefault="0092520E" w:rsidP="0092520E">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92520E" w:rsidRPr="007D529B" w:rsidRDefault="0092520E" w:rsidP="0092520E">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92520E" w:rsidRPr="008D4213" w:rsidRDefault="0092520E" w:rsidP="0092520E">
      <w:pPr>
        <w:ind w:left="290" w:firstLine="720"/>
        <w:jc w:val="both"/>
        <w:rPr>
          <w:rFonts w:eastAsia="Calibri"/>
          <w:b/>
          <w:bCs/>
          <w:color w:val="000000"/>
          <w:sz w:val="20"/>
          <w:szCs w:val="20"/>
          <w:lang w:eastAsia="en-US"/>
        </w:rPr>
      </w:pPr>
    </w:p>
    <w:p w:rsidR="0092520E" w:rsidRPr="007D529B" w:rsidRDefault="0092520E" w:rsidP="0092520E">
      <w:pPr>
        <w:jc w:val="center"/>
        <w:rPr>
          <w:rFonts w:eastAsia="Calibri"/>
          <w:b/>
          <w:bCs/>
          <w:color w:val="000000"/>
          <w:lang w:eastAsia="en-US"/>
        </w:rPr>
      </w:pPr>
      <w:r w:rsidRPr="007D529B">
        <w:rPr>
          <w:rFonts w:eastAsia="Calibri"/>
          <w:b/>
          <w:bCs/>
          <w:color w:val="000000"/>
          <w:lang w:eastAsia="en-US"/>
        </w:rPr>
        <w:t>15. Прочие условия</w:t>
      </w:r>
    </w:p>
    <w:p w:rsidR="0092520E" w:rsidRPr="007D529B" w:rsidRDefault="0092520E" w:rsidP="0092520E">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92520E" w:rsidRPr="007D529B" w:rsidRDefault="0092520E" w:rsidP="0092520E">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2520E" w:rsidRPr="007D529B" w:rsidRDefault="0092520E" w:rsidP="0092520E">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92520E" w:rsidRPr="007D529B" w:rsidRDefault="0092520E" w:rsidP="0092520E">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2520E" w:rsidRPr="007D529B" w:rsidRDefault="0092520E" w:rsidP="0092520E">
      <w:pPr>
        <w:shd w:val="clear" w:color="auto" w:fill="FFFFFF"/>
        <w:ind w:right="43" w:firstLine="567"/>
        <w:jc w:val="both"/>
        <w:rPr>
          <w:rFonts w:eastAsia="Calibri"/>
          <w:lang w:eastAsia="en-US"/>
        </w:rPr>
      </w:pPr>
      <w:r w:rsidRPr="007D529B">
        <w:rPr>
          <w:rFonts w:eastAsia="Calibri"/>
          <w:color w:val="000000"/>
          <w:lang w:eastAsia="en-US"/>
        </w:rPr>
        <w:t xml:space="preserve">Ответственность за предоставление недостоверных реквизитов и, </w:t>
      </w:r>
      <w:proofErr w:type="gramStart"/>
      <w:r w:rsidRPr="007D529B">
        <w:rPr>
          <w:rFonts w:eastAsia="Calibri"/>
          <w:color w:val="000000"/>
          <w:lang w:eastAsia="en-US"/>
        </w:rPr>
        <w:t>возникшие</w:t>
      </w:r>
      <w:proofErr w:type="gramEnd"/>
      <w:r w:rsidRPr="007D529B">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2520E" w:rsidRPr="007D529B" w:rsidRDefault="0092520E" w:rsidP="0092520E">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92520E" w:rsidRPr="007D529B" w:rsidRDefault="0092520E" w:rsidP="0092520E">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92520E" w:rsidRPr="007D529B" w:rsidRDefault="0092520E" w:rsidP="0092520E">
      <w:pPr>
        <w:widowControl w:val="0"/>
        <w:autoSpaceDE w:val="0"/>
        <w:autoSpaceDN w:val="0"/>
        <w:ind w:firstLine="540"/>
        <w:jc w:val="both"/>
      </w:pPr>
      <w:r w:rsidRPr="007D529B">
        <w:t>К настоящему Договору прилагаются:</w:t>
      </w:r>
    </w:p>
    <w:p w:rsidR="0092520E" w:rsidRPr="007D529B" w:rsidRDefault="0092520E" w:rsidP="0092520E">
      <w:pPr>
        <w:widowControl w:val="0"/>
        <w:autoSpaceDE w:val="0"/>
        <w:autoSpaceDN w:val="0"/>
        <w:ind w:firstLine="540"/>
        <w:jc w:val="both"/>
      </w:pPr>
      <w:r w:rsidRPr="007D529B">
        <w:t>Техническое задание (спецификация) (приложение № 1);</w:t>
      </w:r>
    </w:p>
    <w:p w:rsidR="0092520E" w:rsidRDefault="0092520E" w:rsidP="0092520E">
      <w:pPr>
        <w:widowControl w:val="0"/>
        <w:autoSpaceDE w:val="0"/>
        <w:autoSpaceDN w:val="0"/>
        <w:ind w:firstLine="540"/>
        <w:jc w:val="both"/>
      </w:pPr>
      <w:r w:rsidRPr="007D529B">
        <w:t>Расчет договорной цены (приложение № 2)</w:t>
      </w:r>
      <w:r>
        <w:t>;</w:t>
      </w:r>
    </w:p>
    <w:p w:rsidR="0092520E" w:rsidRPr="008931D8" w:rsidRDefault="0092520E" w:rsidP="0092520E">
      <w:pPr>
        <w:widowControl w:val="0"/>
        <w:autoSpaceDE w:val="0"/>
        <w:autoSpaceDN w:val="0"/>
        <w:ind w:firstLine="540"/>
        <w:jc w:val="both"/>
        <w:rPr>
          <w:bCs/>
        </w:rPr>
      </w:pPr>
      <w:r w:rsidRPr="008931D8">
        <w:rPr>
          <w:bCs/>
        </w:rPr>
        <w:t>Заявка на поставку товара (приложение № 3).</w:t>
      </w:r>
    </w:p>
    <w:p w:rsidR="0092520E" w:rsidRPr="007D529B" w:rsidRDefault="0092520E" w:rsidP="0092520E">
      <w:pPr>
        <w:widowControl w:val="0"/>
        <w:autoSpaceDE w:val="0"/>
        <w:autoSpaceDN w:val="0"/>
        <w:ind w:firstLine="540"/>
        <w:jc w:val="both"/>
      </w:pPr>
    </w:p>
    <w:p w:rsidR="0092520E" w:rsidRPr="007D529B" w:rsidRDefault="0092520E" w:rsidP="0092520E">
      <w:pPr>
        <w:rPr>
          <w:b/>
          <w:bCs/>
          <w:color w:val="000000"/>
          <w:spacing w:val="-6"/>
        </w:rPr>
      </w:pPr>
    </w:p>
    <w:p w:rsidR="0092520E" w:rsidRDefault="0092520E" w:rsidP="0092520E">
      <w:pPr>
        <w:ind w:firstLine="6"/>
        <w:jc w:val="center"/>
        <w:rPr>
          <w:b/>
          <w:bCs/>
          <w:color w:val="000000"/>
          <w:spacing w:val="-6"/>
        </w:rPr>
      </w:pPr>
      <w:r w:rsidRPr="007D529B">
        <w:rPr>
          <w:b/>
          <w:bCs/>
          <w:color w:val="000000"/>
          <w:spacing w:val="-6"/>
        </w:rPr>
        <w:t>16. Юридические адреса и платежные реквизиты Сторон</w:t>
      </w:r>
    </w:p>
    <w:p w:rsidR="0092520E" w:rsidRPr="007D529B" w:rsidRDefault="0092520E" w:rsidP="0092520E">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92520E" w:rsidRPr="007D529B" w:rsidTr="0092520E">
        <w:tc>
          <w:tcPr>
            <w:tcW w:w="4823" w:type="dxa"/>
          </w:tcPr>
          <w:p w:rsidR="0092520E" w:rsidRPr="007D529B" w:rsidRDefault="0092520E" w:rsidP="0092520E">
            <w:pPr>
              <w:ind w:left="106"/>
              <w:jc w:val="center"/>
              <w:rPr>
                <w:b/>
                <w:bCs/>
              </w:rPr>
            </w:pPr>
            <w:r w:rsidRPr="007D529B">
              <w:rPr>
                <w:b/>
                <w:bCs/>
              </w:rPr>
              <w:t>«Покупатель»</w:t>
            </w:r>
          </w:p>
          <w:p w:rsidR="0092520E" w:rsidRPr="007D529B" w:rsidRDefault="0092520E" w:rsidP="0092520E">
            <w:pPr>
              <w:snapToGrid w:val="0"/>
              <w:ind w:left="106"/>
              <w:rPr>
                <w:rFonts w:eastAsia="Calibri"/>
                <w:b/>
              </w:rPr>
            </w:pPr>
            <w:r w:rsidRPr="007D529B">
              <w:rPr>
                <w:rFonts w:eastAsia="Calibri"/>
                <w:b/>
              </w:rPr>
              <w:t>Акционерное общество «Пассажирская компания «Сахалин» (АО «ПКС»)</w:t>
            </w:r>
          </w:p>
          <w:p w:rsidR="0092520E" w:rsidRPr="007D529B" w:rsidRDefault="0092520E" w:rsidP="0092520E">
            <w:pPr>
              <w:snapToGrid w:val="0"/>
              <w:ind w:left="106"/>
              <w:jc w:val="both"/>
              <w:rPr>
                <w:rFonts w:eastAsia="Calibri"/>
              </w:rPr>
            </w:pPr>
            <w:r w:rsidRPr="007D529B">
              <w:rPr>
                <w:rFonts w:eastAsia="Calibri"/>
              </w:rPr>
              <w:t>Юридический и фактический адрес:</w:t>
            </w:r>
          </w:p>
          <w:p w:rsidR="0092520E" w:rsidRPr="007D529B" w:rsidRDefault="0092520E" w:rsidP="0092520E">
            <w:pPr>
              <w:snapToGrid w:val="0"/>
              <w:ind w:left="106"/>
              <w:jc w:val="both"/>
              <w:rPr>
                <w:rFonts w:eastAsia="Calibri"/>
              </w:rPr>
            </w:pPr>
            <w:proofErr w:type="gramStart"/>
            <w:r w:rsidRPr="007D529B">
              <w:rPr>
                <w:rFonts w:eastAsia="Calibri"/>
              </w:rPr>
              <w:t>693000,г.</w:t>
            </w:r>
            <w:proofErr w:type="gramEnd"/>
            <w:r w:rsidRPr="007D529B">
              <w:rPr>
                <w:rFonts w:eastAsia="Calibri"/>
              </w:rPr>
              <w:t xml:space="preserve"> Южно-Сахалинск, </w:t>
            </w:r>
          </w:p>
          <w:p w:rsidR="0092520E" w:rsidRPr="007D529B" w:rsidRDefault="0092520E" w:rsidP="0092520E">
            <w:pPr>
              <w:snapToGrid w:val="0"/>
              <w:ind w:left="106"/>
              <w:jc w:val="both"/>
              <w:rPr>
                <w:rFonts w:eastAsia="Calibri"/>
              </w:rPr>
            </w:pPr>
            <w:r w:rsidRPr="007D529B">
              <w:rPr>
                <w:rFonts w:eastAsia="Calibri"/>
              </w:rPr>
              <w:t>ул. Вокзальная, 54-А</w:t>
            </w:r>
          </w:p>
          <w:p w:rsidR="0092520E" w:rsidRPr="007D529B" w:rsidRDefault="0092520E" w:rsidP="0092520E">
            <w:pPr>
              <w:snapToGrid w:val="0"/>
              <w:ind w:left="106"/>
              <w:jc w:val="both"/>
              <w:rPr>
                <w:rFonts w:eastAsia="Calibri"/>
                <w:bCs/>
              </w:rPr>
            </w:pPr>
            <w:r w:rsidRPr="007D529B">
              <w:rPr>
                <w:rFonts w:eastAsia="Calibri"/>
                <w:bCs/>
              </w:rPr>
              <w:t>ИНН/КПП 6501243453/650101001</w:t>
            </w:r>
          </w:p>
          <w:p w:rsidR="0092520E" w:rsidRPr="007D529B" w:rsidRDefault="0092520E" w:rsidP="0092520E">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92520E" w:rsidRPr="007D529B" w:rsidRDefault="0092520E" w:rsidP="0092520E">
            <w:pPr>
              <w:snapToGrid w:val="0"/>
              <w:ind w:left="106"/>
              <w:jc w:val="both"/>
              <w:rPr>
                <w:rFonts w:eastAsia="Calibri"/>
                <w:bCs/>
              </w:rPr>
            </w:pPr>
            <w:r w:rsidRPr="007D529B">
              <w:rPr>
                <w:rFonts w:eastAsia="Calibri"/>
                <w:bCs/>
              </w:rPr>
              <w:t>в г. Хабаровске</w:t>
            </w:r>
          </w:p>
          <w:p w:rsidR="0092520E" w:rsidRPr="007D529B" w:rsidRDefault="0092520E" w:rsidP="0092520E">
            <w:pPr>
              <w:snapToGrid w:val="0"/>
              <w:ind w:left="106"/>
              <w:jc w:val="both"/>
              <w:rPr>
                <w:rFonts w:eastAsia="Calibri"/>
                <w:bCs/>
              </w:rPr>
            </w:pPr>
            <w:r w:rsidRPr="007D529B">
              <w:rPr>
                <w:rFonts w:eastAsia="Calibri"/>
                <w:bCs/>
              </w:rPr>
              <w:t xml:space="preserve">Корреспондентский счет </w:t>
            </w:r>
          </w:p>
          <w:p w:rsidR="0092520E" w:rsidRPr="007D529B" w:rsidRDefault="0092520E" w:rsidP="0092520E">
            <w:pPr>
              <w:snapToGrid w:val="0"/>
              <w:ind w:left="106"/>
              <w:jc w:val="both"/>
              <w:rPr>
                <w:rFonts w:eastAsia="Calibri"/>
                <w:bCs/>
              </w:rPr>
            </w:pPr>
            <w:r w:rsidRPr="007D529B">
              <w:rPr>
                <w:rFonts w:eastAsia="Calibri"/>
                <w:bCs/>
              </w:rPr>
              <w:t>№ 30101810400000000727</w:t>
            </w:r>
          </w:p>
          <w:p w:rsidR="0092520E" w:rsidRPr="007D529B" w:rsidRDefault="0092520E" w:rsidP="0092520E">
            <w:pPr>
              <w:snapToGrid w:val="0"/>
              <w:ind w:left="106"/>
              <w:jc w:val="both"/>
              <w:rPr>
                <w:rFonts w:eastAsia="Calibri"/>
                <w:bCs/>
              </w:rPr>
            </w:pPr>
            <w:proofErr w:type="gramStart"/>
            <w:r w:rsidRPr="007D529B">
              <w:rPr>
                <w:rFonts w:eastAsia="Calibri"/>
                <w:bCs/>
              </w:rPr>
              <w:t>БИК  040813727</w:t>
            </w:r>
            <w:proofErr w:type="gramEnd"/>
          </w:p>
          <w:p w:rsidR="0092520E" w:rsidRPr="007D529B" w:rsidRDefault="0092520E" w:rsidP="0092520E">
            <w:pPr>
              <w:snapToGrid w:val="0"/>
              <w:ind w:left="106"/>
              <w:jc w:val="both"/>
              <w:rPr>
                <w:rFonts w:eastAsia="Calibri"/>
                <w:bCs/>
              </w:rPr>
            </w:pPr>
            <w:r w:rsidRPr="007D529B">
              <w:rPr>
                <w:rFonts w:eastAsia="Calibri"/>
                <w:bCs/>
              </w:rPr>
              <w:t>Тел. (4242) 71-31-99, 71-22-59</w:t>
            </w:r>
          </w:p>
          <w:p w:rsidR="0092520E" w:rsidRPr="007D529B" w:rsidRDefault="0092520E" w:rsidP="0092520E">
            <w:pPr>
              <w:snapToGrid w:val="0"/>
              <w:ind w:left="106"/>
              <w:jc w:val="both"/>
              <w:rPr>
                <w:rFonts w:eastAsia="Calibri"/>
                <w:bCs/>
              </w:rPr>
            </w:pPr>
            <w:r w:rsidRPr="007D529B">
              <w:rPr>
                <w:rFonts w:eastAsia="Calibri"/>
                <w:bCs/>
              </w:rPr>
              <w:t>Факс (4242) 71-30-89</w:t>
            </w:r>
          </w:p>
          <w:p w:rsidR="0092520E" w:rsidRPr="00237551" w:rsidRDefault="0092520E" w:rsidP="0092520E">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14"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92520E" w:rsidRPr="00237551" w:rsidRDefault="0092520E" w:rsidP="0092520E">
            <w:pPr>
              <w:snapToGrid w:val="0"/>
              <w:ind w:left="106"/>
              <w:jc w:val="both"/>
              <w:rPr>
                <w:rFonts w:eastAsia="Calibri"/>
              </w:rPr>
            </w:pPr>
          </w:p>
          <w:p w:rsidR="0092520E" w:rsidRPr="007D529B" w:rsidRDefault="0092520E" w:rsidP="0092520E">
            <w:pPr>
              <w:snapToGrid w:val="0"/>
              <w:ind w:left="106"/>
              <w:jc w:val="both"/>
              <w:rPr>
                <w:rFonts w:eastAsia="Calibri"/>
              </w:rPr>
            </w:pPr>
            <w:r w:rsidRPr="007D529B">
              <w:rPr>
                <w:rFonts w:eastAsia="Calibri"/>
              </w:rPr>
              <w:t xml:space="preserve">Генеральный директор </w:t>
            </w:r>
          </w:p>
          <w:p w:rsidR="0092520E" w:rsidRPr="007D529B" w:rsidRDefault="0092520E" w:rsidP="0092520E">
            <w:pPr>
              <w:tabs>
                <w:tab w:val="left" w:pos="1418"/>
              </w:tabs>
              <w:ind w:left="106"/>
              <w:jc w:val="both"/>
            </w:pPr>
          </w:p>
          <w:p w:rsidR="0092520E" w:rsidRPr="007D529B" w:rsidRDefault="0092520E" w:rsidP="0092520E">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92520E" w:rsidRPr="007D529B" w:rsidRDefault="0092520E" w:rsidP="0092520E">
            <w:pPr>
              <w:ind w:left="290" w:hanging="284"/>
              <w:jc w:val="center"/>
              <w:rPr>
                <w:b/>
                <w:bCs/>
              </w:rPr>
            </w:pPr>
            <w:r w:rsidRPr="007D529B">
              <w:rPr>
                <w:b/>
                <w:bCs/>
              </w:rPr>
              <w:t>«Поставщик»</w:t>
            </w: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p>
          <w:p w:rsidR="0092520E" w:rsidRPr="007D529B" w:rsidRDefault="0092520E" w:rsidP="0092520E">
            <w:pPr>
              <w:jc w:val="both"/>
            </w:pPr>
            <w:r w:rsidRPr="007D529B">
              <w:t>______________________/</w:t>
            </w:r>
          </w:p>
        </w:tc>
      </w:tr>
    </w:tbl>
    <w:p w:rsidR="0092520E" w:rsidRDefault="0092520E" w:rsidP="0092520E">
      <w:pPr>
        <w:spacing w:after="200" w:line="276" w:lineRule="auto"/>
        <w:rPr>
          <w:sz w:val="22"/>
          <w:szCs w:val="22"/>
        </w:rPr>
      </w:pPr>
    </w:p>
    <w:p w:rsidR="0092520E" w:rsidRDefault="0092520E" w:rsidP="0092520E">
      <w:pPr>
        <w:ind w:left="5670"/>
        <w:rPr>
          <w:sz w:val="22"/>
          <w:szCs w:val="22"/>
        </w:rPr>
        <w:sectPr w:rsidR="0092520E" w:rsidSect="0092520E">
          <w:pgSz w:w="11906" w:h="16838"/>
          <w:pgMar w:top="1418" w:right="851" w:bottom="1135" w:left="1701" w:header="709" w:footer="709" w:gutter="0"/>
          <w:cols w:space="708"/>
          <w:docGrid w:linePitch="360"/>
        </w:sectPr>
      </w:pPr>
    </w:p>
    <w:p w:rsidR="0092520E" w:rsidRPr="00023CF8" w:rsidRDefault="0092520E" w:rsidP="0092520E">
      <w:pPr>
        <w:ind w:left="5670"/>
        <w:jc w:val="right"/>
        <w:rPr>
          <w:sz w:val="22"/>
          <w:szCs w:val="22"/>
        </w:rPr>
      </w:pPr>
      <w:r w:rsidRPr="00023CF8">
        <w:rPr>
          <w:sz w:val="22"/>
          <w:szCs w:val="22"/>
        </w:rPr>
        <w:lastRenderedPageBreak/>
        <w:t xml:space="preserve">Приложение №1 к договору поставки </w:t>
      </w:r>
    </w:p>
    <w:p w:rsidR="0092520E" w:rsidRPr="00023CF8" w:rsidRDefault="0092520E" w:rsidP="0092520E">
      <w:pPr>
        <w:ind w:left="5670"/>
        <w:jc w:val="right"/>
        <w:rPr>
          <w:sz w:val="22"/>
          <w:szCs w:val="22"/>
        </w:rPr>
      </w:pPr>
      <w:r w:rsidRPr="00023CF8">
        <w:rPr>
          <w:sz w:val="22"/>
          <w:szCs w:val="22"/>
        </w:rPr>
        <w:t>от «___» _______ 20</w:t>
      </w:r>
      <w:r>
        <w:rPr>
          <w:sz w:val="22"/>
          <w:szCs w:val="22"/>
        </w:rPr>
        <w:t>20</w:t>
      </w:r>
      <w:r w:rsidRPr="00023CF8">
        <w:rPr>
          <w:sz w:val="22"/>
          <w:szCs w:val="22"/>
        </w:rPr>
        <w:t xml:space="preserve"> г. № _________</w:t>
      </w:r>
    </w:p>
    <w:p w:rsidR="0092520E" w:rsidRPr="00023CF8" w:rsidRDefault="0092520E" w:rsidP="0092520E">
      <w:pPr>
        <w:ind w:left="5670"/>
        <w:rPr>
          <w:sz w:val="22"/>
          <w:szCs w:val="22"/>
        </w:rPr>
      </w:pPr>
    </w:p>
    <w:p w:rsidR="0092520E" w:rsidRPr="00023CF8" w:rsidRDefault="0092520E" w:rsidP="0092520E">
      <w:pPr>
        <w:ind w:left="290" w:hanging="284"/>
        <w:jc w:val="center"/>
        <w:rPr>
          <w:sz w:val="22"/>
          <w:szCs w:val="22"/>
        </w:rPr>
      </w:pPr>
    </w:p>
    <w:p w:rsidR="0092520E" w:rsidRPr="00023CF8" w:rsidRDefault="0092520E" w:rsidP="0092520E">
      <w:pPr>
        <w:widowControl w:val="0"/>
        <w:autoSpaceDE w:val="0"/>
        <w:autoSpaceDN w:val="0"/>
        <w:jc w:val="center"/>
      </w:pPr>
      <w:r w:rsidRPr="00023CF8">
        <w:t xml:space="preserve">ТЕХНИЧЕСКОЕ ЗАДАНИЕ </w:t>
      </w:r>
    </w:p>
    <w:p w:rsidR="0092520E" w:rsidRPr="00023CF8" w:rsidRDefault="0092520E" w:rsidP="0092520E">
      <w:pPr>
        <w:ind w:left="290" w:hanging="284"/>
        <w:jc w:val="center"/>
      </w:pPr>
      <w:r w:rsidRPr="00023CF8">
        <w:t>к договору поставки № __________ от «_____» _____________ 20</w:t>
      </w:r>
      <w:r>
        <w:t>20</w:t>
      </w:r>
      <w:r w:rsidRPr="00023CF8">
        <w:t xml:space="preserve"> года</w:t>
      </w:r>
    </w:p>
    <w:p w:rsidR="0092520E" w:rsidRDefault="0092520E" w:rsidP="0092520E">
      <w:pPr>
        <w:ind w:left="290" w:hanging="284"/>
        <w:jc w:val="center"/>
      </w:pPr>
      <w:r w:rsidRPr="00023CF8">
        <w:t>заключенного между АО «Пассажирская компания «Сахалин» и ______________________</w:t>
      </w:r>
    </w:p>
    <w:p w:rsidR="0092520E" w:rsidRPr="00023CF8" w:rsidRDefault="0092520E" w:rsidP="0092520E">
      <w:pPr>
        <w:ind w:left="290" w:hanging="284"/>
        <w:jc w:val="cente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112"/>
        <w:gridCol w:w="2410"/>
        <w:gridCol w:w="2010"/>
        <w:gridCol w:w="768"/>
        <w:gridCol w:w="998"/>
        <w:gridCol w:w="1531"/>
        <w:gridCol w:w="1342"/>
        <w:gridCol w:w="1680"/>
        <w:gridCol w:w="1428"/>
      </w:tblGrid>
      <w:tr w:rsidR="0092520E" w:rsidRPr="003A2D11" w:rsidTr="0092520E">
        <w:tc>
          <w:tcPr>
            <w:tcW w:w="5000" w:type="pct"/>
            <w:gridSpan w:val="10"/>
          </w:tcPr>
          <w:p w:rsidR="0092520E" w:rsidRPr="003A2D11" w:rsidRDefault="0092520E" w:rsidP="0092520E">
            <w:pPr>
              <w:jc w:val="both"/>
              <w:rPr>
                <w:b/>
              </w:rPr>
            </w:pPr>
            <w:bookmarkStart w:id="1" w:name="_Hlk36125496"/>
            <w:r w:rsidRPr="003A2D11">
              <w:rPr>
                <w:b/>
              </w:rPr>
              <w:t>1. Наименование закупаемых товаров, их количество, единичные расценки и начальная (максимальная) цена договора</w:t>
            </w:r>
          </w:p>
        </w:tc>
      </w:tr>
      <w:tr w:rsidR="0092520E" w:rsidRPr="003A2D11" w:rsidTr="0092520E">
        <w:tc>
          <w:tcPr>
            <w:tcW w:w="211" w:type="pct"/>
            <w:vAlign w:val="center"/>
          </w:tcPr>
          <w:p w:rsidR="0092520E" w:rsidRPr="003A2D11" w:rsidRDefault="0092520E" w:rsidP="0092520E">
            <w:pPr>
              <w:jc w:val="center"/>
              <w:rPr>
                <w:b/>
              </w:rPr>
            </w:pPr>
            <w:r w:rsidRPr="003A2D11">
              <w:rPr>
                <w:b/>
                <w:bCs/>
              </w:rPr>
              <w:t>№ п\п</w:t>
            </w:r>
          </w:p>
        </w:tc>
        <w:tc>
          <w:tcPr>
            <w:tcW w:w="1995" w:type="pct"/>
            <w:gridSpan w:val="3"/>
            <w:vAlign w:val="center"/>
          </w:tcPr>
          <w:p w:rsidR="0092520E" w:rsidRPr="003A2D11" w:rsidRDefault="0092520E" w:rsidP="0092520E">
            <w:pPr>
              <w:jc w:val="center"/>
              <w:rPr>
                <w:b/>
              </w:rPr>
            </w:pPr>
            <w:r w:rsidRPr="003A2D11">
              <w:rPr>
                <w:b/>
              </w:rPr>
              <w:t>Наименование товара</w:t>
            </w:r>
          </w:p>
        </w:tc>
        <w:tc>
          <w:tcPr>
            <w:tcW w:w="277" w:type="pct"/>
            <w:vAlign w:val="center"/>
          </w:tcPr>
          <w:p w:rsidR="0092520E" w:rsidRPr="003A2D11" w:rsidRDefault="0092520E" w:rsidP="0092520E">
            <w:pPr>
              <w:jc w:val="center"/>
              <w:rPr>
                <w:b/>
              </w:rPr>
            </w:pPr>
            <w:r w:rsidRPr="003A2D11">
              <w:rPr>
                <w:b/>
              </w:rPr>
              <w:t>Ед. изм.</w:t>
            </w:r>
          </w:p>
        </w:tc>
        <w:tc>
          <w:tcPr>
            <w:tcW w:w="360" w:type="pct"/>
            <w:shd w:val="clear" w:color="auto" w:fill="auto"/>
            <w:vAlign w:val="center"/>
          </w:tcPr>
          <w:p w:rsidR="0092520E" w:rsidRPr="003A2D11" w:rsidRDefault="0092520E" w:rsidP="0092520E">
            <w:pPr>
              <w:ind w:left="-108"/>
              <w:jc w:val="center"/>
              <w:rPr>
                <w:b/>
              </w:rPr>
            </w:pPr>
            <w:r w:rsidRPr="003A2D11">
              <w:rPr>
                <w:b/>
              </w:rPr>
              <w:t>Кол-во</w:t>
            </w:r>
          </w:p>
        </w:tc>
        <w:tc>
          <w:tcPr>
            <w:tcW w:w="552" w:type="pct"/>
            <w:shd w:val="clear" w:color="auto" w:fill="auto"/>
            <w:vAlign w:val="center"/>
          </w:tcPr>
          <w:p w:rsidR="0092520E" w:rsidRPr="003A2D11" w:rsidRDefault="0092520E" w:rsidP="0092520E">
            <w:pPr>
              <w:jc w:val="center"/>
              <w:rPr>
                <w:b/>
              </w:rPr>
            </w:pPr>
            <w:r w:rsidRPr="003A2D11">
              <w:rPr>
                <w:b/>
              </w:rPr>
              <w:t>Цена за единицу без учета НДС</w:t>
            </w:r>
          </w:p>
        </w:tc>
        <w:tc>
          <w:tcPr>
            <w:tcW w:w="484" w:type="pct"/>
            <w:shd w:val="clear" w:color="auto" w:fill="auto"/>
            <w:vAlign w:val="center"/>
          </w:tcPr>
          <w:p w:rsidR="0092520E" w:rsidRPr="003A2D11" w:rsidRDefault="0092520E" w:rsidP="0092520E">
            <w:pPr>
              <w:jc w:val="center"/>
              <w:rPr>
                <w:b/>
              </w:rPr>
            </w:pPr>
            <w:r w:rsidRPr="003A2D11">
              <w:rPr>
                <w:b/>
              </w:rPr>
              <w:t>Цена за единицу с учетом НДС</w:t>
            </w:r>
          </w:p>
        </w:tc>
        <w:tc>
          <w:tcPr>
            <w:tcW w:w="606" w:type="pct"/>
            <w:shd w:val="clear" w:color="auto" w:fill="auto"/>
            <w:vAlign w:val="center"/>
          </w:tcPr>
          <w:p w:rsidR="0092520E" w:rsidRPr="003A2D11" w:rsidRDefault="0092520E" w:rsidP="0092520E">
            <w:pPr>
              <w:jc w:val="center"/>
              <w:rPr>
                <w:b/>
              </w:rPr>
            </w:pPr>
            <w:r w:rsidRPr="003A2D11">
              <w:rPr>
                <w:b/>
              </w:rPr>
              <w:t>Всего без учета НДС</w:t>
            </w:r>
          </w:p>
        </w:tc>
        <w:tc>
          <w:tcPr>
            <w:tcW w:w="515" w:type="pct"/>
            <w:shd w:val="clear" w:color="auto" w:fill="auto"/>
            <w:vAlign w:val="center"/>
          </w:tcPr>
          <w:p w:rsidR="0092520E" w:rsidRPr="003A2D11" w:rsidRDefault="0092520E" w:rsidP="0092520E">
            <w:pPr>
              <w:jc w:val="center"/>
              <w:rPr>
                <w:b/>
              </w:rPr>
            </w:pPr>
            <w:r w:rsidRPr="003A2D11">
              <w:rPr>
                <w:b/>
              </w:rPr>
              <w:t>Всего с учетом НДС</w:t>
            </w:r>
          </w:p>
        </w:tc>
      </w:tr>
      <w:tr w:rsidR="0092520E" w:rsidRPr="003A2D11" w:rsidTr="0092520E">
        <w:tc>
          <w:tcPr>
            <w:tcW w:w="211" w:type="pct"/>
            <w:vAlign w:val="center"/>
          </w:tcPr>
          <w:p w:rsidR="0092520E" w:rsidRPr="003A2D11" w:rsidRDefault="0092520E" w:rsidP="0092520E">
            <w:pPr>
              <w:jc w:val="center"/>
              <w:rPr>
                <w:b/>
                <w:bCs/>
              </w:rPr>
            </w:pPr>
          </w:p>
        </w:tc>
        <w:tc>
          <w:tcPr>
            <w:tcW w:w="1995" w:type="pct"/>
            <w:gridSpan w:val="3"/>
            <w:vAlign w:val="center"/>
          </w:tcPr>
          <w:p w:rsidR="0092520E" w:rsidRPr="00201EA1" w:rsidRDefault="0092520E" w:rsidP="0092520E">
            <w:pPr>
              <w:ind w:right="-108"/>
              <w:rPr>
                <w:b/>
              </w:rPr>
            </w:pPr>
            <w:r w:rsidRPr="00201EA1">
              <w:rPr>
                <w:b/>
              </w:rPr>
              <w:t>ПОСТАВКА ХОЗЯЙСТВЕННЫХ ТОВАРОВ:</w:t>
            </w:r>
          </w:p>
        </w:tc>
        <w:tc>
          <w:tcPr>
            <w:tcW w:w="277" w:type="pct"/>
          </w:tcPr>
          <w:p w:rsidR="0092520E" w:rsidRPr="0044113C" w:rsidRDefault="0092520E" w:rsidP="0092520E">
            <w:pPr>
              <w:rPr>
                <w:bCs/>
              </w:rPr>
            </w:pPr>
            <w:r>
              <w:rPr>
                <w:bCs/>
              </w:rPr>
              <w:t>м/шт.</w:t>
            </w:r>
          </w:p>
        </w:tc>
        <w:tc>
          <w:tcPr>
            <w:tcW w:w="360" w:type="pct"/>
            <w:shd w:val="clear" w:color="auto" w:fill="auto"/>
          </w:tcPr>
          <w:p w:rsidR="0092520E" w:rsidRPr="0044113C" w:rsidRDefault="0092520E" w:rsidP="0092520E">
            <w:pPr>
              <w:rPr>
                <w:bCs/>
              </w:rPr>
            </w:pPr>
            <w:r>
              <w:rPr>
                <w:bCs/>
              </w:rPr>
              <w:t>44 550</w:t>
            </w:r>
          </w:p>
        </w:tc>
        <w:tc>
          <w:tcPr>
            <w:tcW w:w="552" w:type="pct"/>
            <w:shd w:val="clear" w:color="auto" w:fill="auto"/>
          </w:tcPr>
          <w:p w:rsidR="0092520E" w:rsidRPr="0044113C" w:rsidRDefault="0092520E" w:rsidP="0092520E">
            <w:pPr>
              <w:ind w:left="-108" w:right="-108"/>
              <w:jc w:val="center"/>
            </w:pPr>
          </w:p>
        </w:tc>
        <w:tc>
          <w:tcPr>
            <w:tcW w:w="484" w:type="pct"/>
            <w:shd w:val="clear" w:color="auto" w:fill="auto"/>
          </w:tcPr>
          <w:p w:rsidR="0092520E" w:rsidRPr="0044113C" w:rsidRDefault="0092520E" w:rsidP="0092520E">
            <w:pPr>
              <w:jc w:val="center"/>
              <w:rPr>
                <w:bCs/>
              </w:rPr>
            </w:pPr>
          </w:p>
        </w:tc>
        <w:tc>
          <w:tcPr>
            <w:tcW w:w="606" w:type="pct"/>
            <w:shd w:val="clear" w:color="auto" w:fill="auto"/>
            <w:vAlign w:val="bottom"/>
          </w:tcPr>
          <w:p w:rsidR="0092520E" w:rsidRPr="00F85AF5" w:rsidRDefault="0092520E" w:rsidP="0092520E">
            <w:pPr>
              <w:jc w:val="right"/>
              <w:rPr>
                <w:color w:val="000000"/>
                <w:sz w:val="22"/>
                <w:szCs w:val="22"/>
              </w:rPr>
            </w:pPr>
          </w:p>
        </w:tc>
        <w:tc>
          <w:tcPr>
            <w:tcW w:w="515" w:type="pct"/>
            <w:shd w:val="clear" w:color="auto" w:fill="auto"/>
            <w:vAlign w:val="bottom"/>
          </w:tcPr>
          <w:p w:rsidR="0092520E" w:rsidRPr="00F85AF5" w:rsidRDefault="0092520E" w:rsidP="0092520E">
            <w:pPr>
              <w:jc w:val="right"/>
              <w:rPr>
                <w:color w:val="000000"/>
                <w:sz w:val="22"/>
                <w:szCs w:val="22"/>
              </w:rPr>
            </w:pPr>
          </w:p>
        </w:tc>
      </w:tr>
      <w:tr w:rsidR="0092520E" w:rsidRPr="003A2D11" w:rsidTr="0092520E">
        <w:tc>
          <w:tcPr>
            <w:tcW w:w="211" w:type="pct"/>
            <w:vAlign w:val="center"/>
          </w:tcPr>
          <w:p w:rsidR="0092520E" w:rsidRPr="0044113C" w:rsidRDefault="0092520E" w:rsidP="0092520E">
            <w:pPr>
              <w:jc w:val="center"/>
            </w:pPr>
            <w:r w:rsidRPr="0044113C">
              <w:t>1</w:t>
            </w:r>
          </w:p>
        </w:tc>
        <w:tc>
          <w:tcPr>
            <w:tcW w:w="1995" w:type="pct"/>
            <w:gridSpan w:val="3"/>
            <w:vAlign w:val="center"/>
          </w:tcPr>
          <w:p w:rsidR="0092520E" w:rsidRPr="00201EA1" w:rsidRDefault="0092520E" w:rsidP="0092520E">
            <w:pPr>
              <w:rPr>
                <w:color w:val="000000"/>
                <w:sz w:val="28"/>
                <w:szCs w:val="28"/>
              </w:rPr>
            </w:pPr>
            <w:r w:rsidRPr="00201EA1">
              <w:rPr>
                <w:color w:val="000000"/>
              </w:rPr>
              <w:t>ОСВЕЖИТЕЛЬ ВОЗДУХА</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color w:val="000000"/>
                <w:sz w:val="22"/>
                <w:szCs w:val="22"/>
              </w:rPr>
              <w:t>400</w:t>
            </w:r>
          </w:p>
        </w:tc>
        <w:tc>
          <w:tcPr>
            <w:tcW w:w="552" w:type="pct"/>
            <w:vAlign w:val="center"/>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2</w:t>
            </w:r>
          </w:p>
        </w:tc>
        <w:tc>
          <w:tcPr>
            <w:tcW w:w="1995" w:type="pct"/>
            <w:gridSpan w:val="3"/>
            <w:vAlign w:val="center"/>
          </w:tcPr>
          <w:p w:rsidR="0092520E" w:rsidRPr="00201EA1" w:rsidRDefault="0092520E" w:rsidP="0092520E">
            <w:pPr>
              <w:rPr>
                <w:color w:val="000000"/>
                <w:sz w:val="28"/>
                <w:szCs w:val="28"/>
              </w:rPr>
            </w:pPr>
            <w:r w:rsidRPr="00201EA1">
              <w:rPr>
                <w:color w:val="000000"/>
              </w:rPr>
              <w:t>ОСВЕЖИТЕЛЬ ВОЗДУХА ДЛЯ САНИТАРНЫХ ПОМЕЩЕНИЙ</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color w:val="000000"/>
                <w:sz w:val="22"/>
                <w:szCs w:val="22"/>
              </w:rPr>
              <w:t>20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3</w:t>
            </w:r>
          </w:p>
        </w:tc>
        <w:tc>
          <w:tcPr>
            <w:tcW w:w="1995" w:type="pct"/>
            <w:gridSpan w:val="3"/>
            <w:vAlign w:val="center"/>
          </w:tcPr>
          <w:p w:rsidR="0092520E" w:rsidRPr="00201EA1" w:rsidRDefault="0092520E" w:rsidP="0092520E">
            <w:pPr>
              <w:rPr>
                <w:color w:val="000000"/>
                <w:sz w:val="28"/>
                <w:szCs w:val="28"/>
              </w:rPr>
            </w:pPr>
            <w:r w:rsidRPr="00201EA1">
              <w:rPr>
                <w:color w:val="000000"/>
              </w:rPr>
              <w:t>МЕШКИ ДЛЯ МУСОРА</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color w:val="000000"/>
                <w:sz w:val="22"/>
                <w:szCs w:val="22"/>
              </w:rPr>
              <w:t>20000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4</w:t>
            </w:r>
          </w:p>
        </w:tc>
        <w:tc>
          <w:tcPr>
            <w:tcW w:w="1995" w:type="pct"/>
            <w:gridSpan w:val="3"/>
            <w:vAlign w:val="center"/>
          </w:tcPr>
          <w:p w:rsidR="0092520E" w:rsidRPr="00201EA1" w:rsidRDefault="0092520E" w:rsidP="0092520E">
            <w:pPr>
              <w:rPr>
                <w:color w:val="000000"/>
                <w:sz w:val="28"/>
                <w:szCs w:val="28"/>
              </w:rPr>
            </w:pPr>
            <w:r w:rsidRPr="00201EA1">
              <w:rPr>
                <w:color w:val="000000"/>
              </w:rPr>
              <w:t>МЕШКИ ДЛЯ МУСОРА</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color w:val="000000"/>
                <w:sz w:val="22"/>
                <w:szCs w:val="22"/>
              </w:rPr>
              <w:t>23000</w:t>
            </w:r>
          </w:p>
        </w:tc>
        <w:tc>
          <w:tcPr>
            <w:tcW w:w="552" w:type="pct"/>
            <w:vAlign w:val="bottom"/>
          </w:tcPr>
          <w:p w:rsidR="0092520E" w:rsidRPr="00D24C5D" w:rsidRDefault="0092520E" w:rsidP="0092520E">
            <w:pPr>
              <w:jc w:val="center"/>
              <w:rPr>
                <w:bCs/>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5</w:t>
            </w:r>
          </w:p>
        </w:tc>
        <w:tc>
          <w:tcPr>
            <w:tcW w:w="1995" w:type="pct"/>
            <w:gridSpan w:val="3"/>
            <w:vAlign w:val="center"/>
          </w:tcPr>
          <w:p w:rsidR="0092520E" w:rsidRPr="00201EA1" w:rsidRDefault="0092520E" w:rsidP="0092520E">
            <w:pPr>
              <w:rPr>
                <w:color w:val="000000"/>
                <w:sz w:val="28"/>
                <w:szCs w:val="28"/>
              </w:rPr>
            </w:pPr>
            <w:r w:rsidRPr="00201EA1">
              <w:rPr>
                <w:color w:val="000000"/>
              </w:rPr>
              <w:t>ПОЛОТНО</w:t>
            </w:r>
            <w:r>
              <w:rPr>
                <w:color w:val="000000"/>
              </w:rPr>
              <w:t xml:space="preserve"> ХОЛСТОПРОШИВНОЕ</w:t>
            </w:r>
          </w:p>
        </w:tc>
        <w:tc>
          <w:tcPr>
            <w:tcW w:w="277" w:type="pct"/>
            <w:vAlign w:val="center"/>
          </w:tcPr>
          <w:p w:rsidR="0092520E" w:rsidRPr="005D439A" w:rsidRDefault="0092520E" w:rsidP="0092520E">
            <w:pPr>
              <w:jc w:val="center"/>
              <w:rPr>
                <w:sz w:val="28"/>
                <w:szCs w:val="28"/>
              </w:rPr>
            </w:pPr>
            <w:r>
              <w:rPr>
                <w:sz w:val="22"/>
                <w:szCs w:val="22"/>
              </w:rPr>
              <w:t>м</w:t>
            </w:r>
          </w:p>
        </w:tc>
        <w:tc>
          <w:tcPr>
            <w:tcW w:w="360" w:type="pct"/>
            <w:vAlign w:val="center"/>
          </w:tcPr>
          <w:p w:rsidR="0092520E" w:rsidRPr="00D24C5D" w:rsidRDefault="0092520E" w:rsidP="0092520E">
            <w:pPr>
              <w:jc w:val="center"/>
              <w:rPr>
                <w:sz w:val="22"/>
                <w:szCs w:val="22"/>
              </w:rPr>
            </w:pPr>
            <w:r w:rsidRPr="00D24C5D">
              <w:rPr>
                <w:color w:val="000000"/>
                <w:sz w:val="22"/>
                <w:szCs w:val="22"/>
              </w:rPr>
              <w:t>300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6</w:t>
            </w:r>
          </w:p>
        </w:tc>
        <w:tc>
          <w:tcPr>
            <w:tcW w:w="1995" w:type="pct"/>
            <w:gridSpan w:val="3"/>
            <w:vAlign w:val="center"/>
          </w:tcPr>
          <w:p w:rsidR="0092520E" w:rsidRPr="00201EA1" w:rsidRDefault="0092520E" w:rsidP="0092520E">
            <w:pPr>
              <w:rPr>
                <w:color w:val="000000"/>
                <w:sz w:val="28"/>
                <w:szCs w:val="28"/>
              </w:rPr>
            </w:pPr>
            <w:r w:rsidRPr="00201EA1">
              <w:rPr>
                <w:color w:val="000000"/>
              </w:rPr>
              <w:t>СОВОК ПЛАСТИКОВЫЙ</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sz w:val="22"/>
                <w:szCs w:val="22"/>
              </w:rPr>
              <w:t>200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7</w:t>
            </w:r>
          </w:p>
        </w:tc>
        <w:tc>
          <w:tcPr>
            <w:tcW w:w="1995" w:type="pct"/>
            <w:gridSpan w:val="3"/>
            <w:vAlign w:val="center"/>
          </w:tcPr>
          <w:p w:rsidR="0092520E" w:rsidRPr="00201EA1" w:rsidRDefault="0092520E" w:rsidP="0092520E">
            <w:pPr>
              <w:rPr>
                <w:color w:val="000000"/>
                <w:sz w:val="28"/>
                <w:szCs w:val="28"/>
              </w:rPr>
            </w:pPr>
            <w:r w:rsidRPr="00201EA1">
              <w:t>ЩЕТКА ДЛЯ МЫТЬЯ</w:t>
            </w:r>
            <w:r>
              <w:t xml:space="preserve"> АВТОМОБИЛЬНАЯ</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sz w:val="22"/>
                <w:szCs w:val="22"/>
              </w:rPr>
              <w:t>100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8</w:t>
            </w:r>
          </w:p>
        </w:tc>
        <w:tc>
          <w:tcPr>
            <w:tcW w:w="1995" w:type="pct"/>
            <w:gridSpan w:val="3"/>
            <w:vAlign w:val="center"/>
          </w:tcPr>
          <w:p w:rsidR="0092520E" w:rsidRPr="00201EA1" w:rsidRDefault="0092520E" w:rsidP="0092520E">
            <w:pPr>
              <w:rPr>
                <w:color w:val="000000"/>
                <w:sz w:val="28"/>
                <w:szCs w:val="28"/>
              </w:rPr>
            </w:pPr>
            <w:r w:rsidRPr="00201EA1">
              <w:t>ЕРШ ДЛЯ УНИТАЗА С ПОДСТАВКОЙ</w:t>
            </w:r>
          </w:p>
        </w:tc>
        <w:tc>
          <w:tcPr>
            <w:tcW w:w="277" w:type="pct"/>
            <w:vAlign w:val="center"/>
          </w:tcPr>
          <w:p w:rsidR="0092520E" w:rsidRPr="005D439A" w:rsidRDefault="0092520E" w:rsidP="0092520E">
            <w:pPr>
              <w:jc w:val="center"/>
              <w:rPr>
                <w:color w:val="000000"/>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sz w:val="22"/>
                <w:szCs w:val="22"/>
              </w:rPr>
              <w:t>30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c>
          <w:tcPr>
            <w:tcW w:w="211" w:type="pct"/>
            <w:vAlign w:val="center"/>
          </w:tcPr>
          <w:p w:rsidR="0092520E" w:rsidRDefault="0092520E" w:rsidP="0092520E">
            <w:pPr>
              <w:jc w:val="center"/>
              <w:rPr>
                <w:sz w:val="28"/>
                <w:szCs w:val="28"/>
              </w:rPr>
            </w:pPr>
            <w:r>
              <w:rPr>
                <w:sz w:val="28"/>
                <w:szCs w:val="28"/>
              </w:rPr>
              <w:t>9</w:t>
            </w:r>
          </w:p>
        </w:tc>
        <w:tc>
          <w:tcPr>
            <w:tcW w:w="1995" w:type="pct"/>
            <w:gridSpan w:val="3"/>
            <w:vAlign w:val="center"/>
          </w:tcPr>
          <w:p w:rsidR="0092520E" w:rsidRPr="00201EA1" w:rsidRDefault="0092520E" w:rsidP="0092520E">
            <w:pPr>
              <w:rPr>
                <w:sz w:val="28"/>
                <w:szCs w:val="28"/>
              </w:rPr>
            </w:pPr>
            <w:r w:rsidRPr="00201EA1">
              <w:t>МЕТЛА СИНТЕТИЧЕСКАЯ</w:t>
            </w:r>
            <w:r>
              <w:t xml:space="preserve"> </w:t>
            </w:r>
            <w:r w:rsidRPr="00201EA1">
              <w:t>УСИЛЕННАЯ</w:t>
            </w:r>
            <w:r>
              <w:t xml:space="preserve"> </w:t>
            </w:r>
            <w:r w:rsidRPr="00201EA1">
              <w:t>КРУГЛАЯ С ДЕРЕВЯННЯМ ЧЕРЕНКОМ</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sz w:val="22"/>
                <w:szCs w:val="22"/>
              </w:rPr>
              <w:t>100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rPr>
          <w:trHeight w:val="445"/>
        </w:trPr>
        <w:tc>
          <w:tcPr>
            <w:tcW w:w="211" w:type="pct"/>
            <w:vAlign w:val="center"/>
          </w:tcPr>
          <w:p w:rsidR="0092520E" w:rsidRDefault="0092520E" w:rsidP="0092520E">
            <w:pPr>
              <w:jc w:val="center"/>
              <w:rPr>
                <w:sz w:val="28"/>
                <w:szCs w:val="28"/>
              </w:rPr>
            </w:pPr>
            <w:r>
              <w:rPr>
                <w:sz w:val="28"/>
                <w:szCs w:val="28"/>
              </w:rPr>
              <w:t>10</w:t>
            </w:r>
          </w:p>
        </w:tc>
        <w:tc>
          <w:tcPr>
            <w:tcW w:w="1995" w:type="pct"/>
            <w:gridSpan w:val="3"/>
            <w:vAlign w:val="center"/>
          </w:tcPr>
          <w:p w:rsidR="0092520E" w:rsidRPr="00201EA1" w:rsidRDefault="0092520E" w:rsidP="0092520E">
            <w:pPr>
              <w:rPr>
                <w:sz w:val="28"/>
                <w:szCs w:val="28"/>
              </w:rPr>
            </w:pPr>
            <w:r w:rsidRPr="00201EA1">
              <w:t>ВЕНИК ПРОШИВНОЙ</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sz w:val="22"/>
                <w:szCs w:val="22"/>
              </w:rPr>
              <w:t>300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rPr>
          <w:trHeight w:val="445"/>
        </w:trPr>
        <w:tc>
          <w:tcPr>
            <w:tcW w:w="211" w:type="pct"/>
            <w:vAlign w:val="center"/>
          </w:tcPr>
          <w:p w:rsidR="0092520E" w:rsidRDefault="0092520E" w:rsidP="0092520E">
            <w:pPr>
              <w:jc w:val="center"/>
              <w:rPr>
                <w:sz w:val="28"/>
                <w:szCs w:val="28"/>
              </w:rPr>
            </w:pPr>
            <w:r>
              <w:rPr>
                <w:sz w:val="28"/>
                <w:szCs w:val="28"/>
              </w:rPr>
              <w:t>11</w:t>
            </w:r>
          </w:p>
        </w:tc>
        <w:tc>
          <w:tcPr>
            <w:tcW w:w="1995" w:type="pct"/>
            <w:gridSpan w:val="3"/>
            <w:vAlign w:val="center"/>
          </w:tcPr>
          <w:p w:rsidR="0092520E" w:rsidRPr="00201EA1" w:rsidRDefault="0092520E" w:rsidP="0092520E">
            <w:pPr>
              <w:rPr>
                <w:color w:val="000000"/>
                <w:sz w:val="28"/>
                <w:szCs w:val="28"/>
              </w:rPr>
            </w:pPr>
            <w:r w:rsidRPr="00201EA1">
              <w:t>ВЕДРО ОЦИНКОВАННОЕ</w:t>
            </w:r>
          </w:p>
        </w:tc>
        <w:tc>
          <w:tcPr>
            <w:tcW w:w="277" w:type="pct"/>
            <w:vAlign w:val="center"/>
          </w:tcPr>
          <w:p w:rsidR="0092520E" w:rsidRPr="005D439A" w:rsidRDefault="0092520E" w:rsidP="0092520E">
            <w:pPr>
              <w:jc w:val="center"/>
              <w:rPr>
                <w:color w:val="000000"/>
                <w:sz w:val="28"/>
                <w:szCs w:val="28"/>
              </w:rPr>
            </w:pPr>
            <w:r>
              <w:rPr>
                <w:sz w:val="22"/>
                <w:szCs w:val="22"/>
              </w:rPr>
              <w:t>шт.</w:t>
            </w:r>
          </w:p>
        </w:tc>
        <w:tc>
          <w:tcPr>
            <w:tcW w:w="360" w:type="pct"/>
            <w:vAlign w:val="center"/>
          </w:tcPr>
          <w:p w:rsidR="0092520E" w:rsidRPr="00D24C5D" w:rsidRDefault="0092520E" w:rsidP="0092520E">
            <w:pPr>
              <w:jc w:val="center"/>
              <w:rPr>
                <w:color w:val="000000"/>
                <w:sz w:val="22"/>
                <w:szCs w:val="22"/>
              </w:rPr>
            </w:pPr>
            <w:r w:rsidRPr="00D24C5D">
              <w:rPr>
                <w:sz w:val="22"/>
                <w:szCs w:val="22"/>
              </w:rPr>
              <w:t>50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rPr>
          <w:trHeight w:val="445"/>
        </w:trPr>
        <w:tc>
          <w:tcPr>
            <w:tcW w:w="211" w:type="pct"/>
            <w:vAlign w:val="center"/>
          </w:tcPr>
          <w:p w:rsidR="0092520E" w:rsidRDefault="0092520E" w:rsidP="0092520E">
            <w:pPr>
              <w:jc w:val="center"/>
              <w:rPr>
                <w:sz w:val="28"/>
                <w:szCs w:val="28"/>
              </w:rPr>
            </w:pPr>
            <w:r>
              <w:rPr>
                <w:sz w:val="28"/>
                <w:szCs w:val="28"/>
              </w:rPr>
              <w:t>12</w:t>
            </w:r>
          </w:p>
        </w:tc>
        <w:tc>
          <w:tcPr>
            <w:tcW w:w="1995" w:type="pct"/>
            <w:gridSpan w:val="3"/>
            <w:vAlign w:val="center"/>
          </w:tcPr>
          <w:p w:rsidR="0092520E" w:rsidRPr="00201EA1" w:rsidRDefault="0092520E" w:rsidP="0092520E">
            <w:pPr>
              <w:rPr>
                <w:sz w:val="28"/>
                <w:szCs w:val="28"/>
              </w:rPr>
            </w:pPr>
            <w:r w:rsidRPr="00201EA1">
              <w:t>ВЕДРО ОЦИНКОВАННОЕ</w:t>
            </w:r>
          </w:p>
        </w:tc>
        <w:tc>
          <w:tcPr>
            <w:tcW w:w="277" w:type="pct"/>
            <w:vAlign w:val="center"/>
          </w:tcPr>
          <w:p w:rsidR="0092520E" w:rsidRPr="005D439A" w:rsidRDefault="0092520E" w:rsidP="0092520E">
            <w:pPr>
              <w:jc w:val="center"/>
              <w:rPr>
                <w:sz w:val="28"/>
                <w:szCs w:val="28"/>
              </w:rPr>
            </w:pPr>
            <w:r>
              <w:rPr>
                <w:sz w:val="22"/>
                <w:szCs w:val="22"/>
              </w:rPr>
              <w:t>шт.</w:t>
            </w:r>
          </w:p>
        </w:tc>
        <w:tc>
          <w:tcPr>
            <w:tcW w:w="360" w:type="pct"/>
            <w:vAlign w:val="center"/>
          </w:tcPr>
          <w:p w:rsidR="0092520E" w:rsidRPr="00D24C5D" w:rsidRDefault="0092520E" w:rsidP="0092520E">
            <w:pPr>
              <w:jc w:val="center"/>
              <w:rPr>
                <w:sz w:val="22"/>
                <w:szCs w:val="22"/>
              </w:rPr>
            </w:pPr>
            <w:r w:rsidRPr="00D24C5D">
              <w:rPr>
                <w:sz w:val="22"/>
                <w:szCs w:val="22"/>
              </w:rPr>
              <w:t>50</w:t>
            </w:r>
          </w:p>
        </w:tc>
        <w:tc>
          <w:tcPr>
            <w:tcW w:w="552" w:type="pct"/>
            <w:vAlign w:val="bottom"/>
          </w:tcPr>
          <w:p w:rsidR="0092520E" w:rsidRPr="00D24C5D" w:rsidRDefault="0092520E" w:rsidP="0092520E">
            <w:pPr>
              <w:jc w:val="center"/>
              <w:rPr>
                <w:bCs/>
                <w:color w:val="000000"/>
                <w:sz w:val="22"/>
                <w:szCs w:val="22"/>
              </w:rPr>
            </w:pPr>
          </w:p>
        </w:tc>
        <w:tc>
          <w:tcPr>
            <w:tcW w:w="484" w:type="pct"/>
            <w:vAlign w:val="center"/>
          </w:tcPr>
          <w:p w:rsidR="0092520E" w:rsidRPr="00D24C5D" w:rsidRDefault="0092520E" w:rsidP="0092520E">
            <w:pPr>
              <w:jc w:val="center"/>
              <w:rPr>
                <w:bCs/>
                <w:color w:val="000000"/>
                <w:sz w:val="22"/>
                <w:szCs w:val="22"/>
              </w:rPr>
            </w:pPr>
          </w:p>
        </w:tc>
        <w:tc>
          <w:tcPr>
            <w:tcW w:w="606" w:type="pct"/>
            <w:vAlign w:val="center"/>
          </w:tcPr>
          <w:p w:rsidR="0092520E" w:rsidRPr="00D24C5D" w:rsidRDefault="0092520E" w:rsidP="0092520E">
            <w:pPr>
              <w:jc w:val="center"/>
              <w:rPr>
                <w:bCs/>
                <w:color w:val="000000"/>
                <w:sz w:val="22"/>
                <w:szCs w:val="22"/>
              </w:rPr>
            </w:pPr>
          </w:p>
        </w:tc>
        <w:tc>
          <w:tcPr>
            <w:tcW w:w="515" w:type="pct"/>
            <w:vAlign w:val="center"/>
          </w:tcPr>
          <w:p w:rsidR="0092520E" w:rsidRPr="00D24C5D" w:rsidRDefault="0092520E" w:rsidP="0092520E">
            <w:pPr>
              <w:jc w:val="center"/>
              <w:rPr>
                <w:bCs/>
                <w:color w:val="000000"/>
                <w:sz w:val="22"/>
                <w:szCs w:val="22"/>
              </w:rPr>
            </w:pPr>
          </w:p>
        </w:tc>
      </w:tr>
      <w:tr w:rsidR="0092520E" w:rsidRPr="003A2D11" w:rsidTr="0092520E">
        <w:trPr>
          <w:trHeight w:val="379"/>
        </w:trPr>
        <w:tc>
          <w:tcPr>
            <w:tcW w:w="2206" w:type="pct"/>
            <w:gridSpan w:val="4"/>
            <w:vAlign w:val="center"/>
          </w:tcPr>
          <w:p w:rsidR="0092520E" w:rsidRPr="003A2D11" w:rsidRDefault="0092520E" w:rsidP="0092520E">
            <w:pPr>
              <w:ind w:left="-108"/>
              <w:rPr>
                <w:b/>
              </w:rPr>
            </w:pPr>
            <w:r w:rsidRPr="003A2D11">
              <w:rPr>
                <w:b/>
              </w:rPr>
              <w:lastRenderedPageBreak/>
              <w:t>ИТОГО начальная (максимальная) цена</w:t>
            </w:r>
          </w:p>
        </w:tc>
        <w:tc>
          <w:tcPr>
            <w:tcW w:w="277" w:type="pct"/>
          </w:tcPr>
          <w:p w:rsidR="0092520E" w:rsidRPr="00DE31FE" w:rsidRDefault="0092520E" w:rsidP="0092520E">
            <w:pPr>
              <w:rPr>
                <w:b/>
                <w:bCs/>
              </w:rPr>
            </w:pPr>
            <w:r>
              <w:rPr>
                <w:b/>
                <w:bCs/>
              </w:rPr>
              <w:t>м/шт.</w:t>
            </w:r>
          </w:p>
        </w:tc>
        <w:tc>
          <w:tcPr>
            <w:tcW w:w="360" w:type="pct"/>
          </w:tcPr>
          <w:p w:rsidR="0092520E" w:rsidRPr="00DE31FE" w:rsidRDefault="0092520E" w:rsidP="0092520E">
            <w:pPr>
              <w:rPr>
                <w:b/>
                <w:bCs/>
              </w:rPr>
            </w:pPr>
            <w:r>
              <w:rPr>
                <w:b/>
                <w:bCs/>
              </w:rPr>
              <w:t>44 550</w:t>
            </w:r>
          </w:p>
        </w:tc>
        <w:tc>
          <w:tcPr>
            <w:tcW w:w="552" w:type="pct"/>
            <w:vAlign w:val="center"/>
          </w:tcPr>
          <w:p w:rsidR="0092520E" w:rsidRPr="003A2D11" w:rsidRDefault="0092520E" w:rsidP="0092520E">
            <w:pPr>
              <w:jc w:val="center"/>
              <w:rPr>
                <w:b/>
              </w:rPr>
            </w:pPr>
          </w:p>
        </w:tc>
        <w:tc>
          <w:tcPr>
            <w:tcW w:w="484" w:type="pct"/>
            <w:vAlign w:val="center"/>
          </w:tcPr>
          <w:p w:rsidR="0092520E" w:rsidRPr="003A2D11" w:rsidRDefault="0092520E" w:rsidP="0092520E">
            <w:pPr>
              <w:jc w:val="center"/>
              <w:rPr>
                <w:b/>
              </w:rPr>
            </w:pPr>
          </w:p>
        </w:tc>
        <w:tc>
          <w:tcPr>
            <w:tcW w:w="606" w:type="pct"/>
            <w:vAlign w:val="bottom"/>
          </w:tcPr>
          <w:p w:rsidR="0092520E" w:rsidRPr="00D24C5D" w:rsidRDefault="0092520E" w:rsidP="0092520E">
            <w:pPr>
              <w:jc w:val="right"/>
              <w:rPr>
                <w:b/>
                <w:bCs/>
                <w:color w:val="000000"/>
                <w:sz w:val="22"/>
                <w:szCs w:val="22"/>
              </w:rPr>
            </w:pPr>
          </w:p>
        </w:tc>
        <w:tc>
          <w:tcPr>
            <w:tcW w:w="515" w:type="pct"/>
            <w:vAlign w:val="bottom"/>
          </w:tcPr>
          <w:p w:rsidR="0092520E" w:rsidRPr="00D24C5D" w:rsidRDefault="0092520E" w:rsidP="0092520E">
            <w:pPr>
              <w:jc w:val="right"/>
              <w:rPr>
                <w:b/>
                <w:bCs/>
                <w:color w:val="000000"/>
                <w:sz w:val="22"/>
                <w:szCs w:val="22"/>
              </w:rPr>
            </w:pPr>
          </w:p>
        </w:tc>
      </w:tr>
      <w:tr w:rsidR="0092520E" w:rsidRPr="003A2D11" w:rsidTr="0092520E">
        <w:trPr>
          <w:trHeight w:val="1406"/>
        </w:trPr>
        <w:tc>
          <w:tcPr>
            <w:tcW w:w="2206" w:type="pct"/>
            <w:gridSpan w:val="4"/>
            <w:vAlign w:val="center"/>
          </w:tcPr>
          <w:p w:rsidR="0092520E" w:rsidRPr="003A2D11" w:rsidRDefault="0092520E" w:rsidP="0092520E">
            <w:pPr>
              <w:ind w:left="-108"/>
              <w:rPr>
                <w:b/>
              </w:rPr>
            </w:pPr>
            <w:r w:rsidRPr="003A2D11">
              <w:rPr>
                <w:b/>
                <w:bCs/>
              </w:rPr>
              <w:t>Порядок формирования начальной (максимальной) цены</w:t>
            </w:r>
          </w:p>
        </w:tc>
        <w:tc>
          <w:tcPr>
            <w:tcW w:w="2794" w:type="pct"/>
            <w:gridSpan w:val="6"/>
            <w:vAlign w:val="center"/>
          </w:tcPr>
          <w:p w:rsidR="0092520E" w:rsidRPr="003A2D11" w:rsidRDefault="0092520E" w:rsidP="0092520E">
            <w:pPr>
              <w:jc w:val="both"/>
              <w:rPr>
                <w:i/>
              </w:rPr>
            </w:pPr>
            <w:r w:rsidRPr="003A2D11">
              <w:rPr>
                <w:bCs/>
              </w:rPr>
              <w:t xml:space="preserve">Начальная (максимальная) цена договора </w:t>
            </w:r>
            <w:r w:rsidRPr="003A2D11">
              <w:rPr>
                <w:rFonts w:eastAsia="Calibri"/>
                <w:color w:val="000000"/>
                <w:lang w:eastAsia="en-US"/>
              </w:rPr>
              <w:t xml:space="preserve">включает </w:t>
            </w:r>
            <w:r w:rsidRPr="003A2D11">
              <w:rPr>
                <w:rFonts w:eastAsia="Calibri"/>
                <w:bCs/>
                <w:lang w:eastAsia="en-US"/>
              </w:rPr>
              <w:t>все возможные расходы Поставщика, связанные с доставкой и транспортировкой товара</w:t>
            </w:r>
            <w:r w:rsidRPr="003A2D11">
              <w:rPr>
                <w:rFonts w:eastAsia="Calibri"/>
                <w:color w:val="000000"/>
                <w:lang w:eastAsia="en-US"/>
              </w:rPr>
              <w:t xml:space="preserve"> в адрес Покупателя</w:t>
            </w:r>
            <w:r w:rsidRPr="003A2D11">
              <w:rPr>
                <w:rFonts w:eastAsia="Calibri"/>
                <w:bCs/>
                <w:lang w:eastAsia="en-US"/>
              </w:rPr>
              <w:t>, в том числе, транспортные расходы, стоимость тары, погрузки/разгрузки, сборы и другие обязательные платежи</w:t>
            </w:r>
            <w:r w:rsidRPr="003A2D11">
              <w:rPr>
                <w:bCs/>
              </w:rPr>
              <w:t>.</w:t>
            </w:r>
          </w:p>
        </w:tc>
      </w:tr>
      <w:tr w:rsidR="0092520E" w:rsidRPr="003A2D11" w:rsidTr="0092520E">
        <w:tc>
          <w:tcPr>
            <w:tcW w:w="5000" w:type="pct"/>
            <w:gridSpan w:val="10"/>
          </w:tcPr>
          <w:p w:rsidR="0092520E" w:rsidRPr="003A2D11" w:rsidRDefault="0092520E" w:rsidP="0092520E">
            <w:pPr>
              <w:jc w:val="both"/>
              <w:rPr>
                <w:b/>
                <w:bCs/>
                <w:i/>
              </w:rPr>
            </w:pPr>
            <w:r w:rsidRPr="003A2D11">
              <w:rPr>
                <w:b/>
              </w:rPr>
              <w:t>2. Требования к товарам</w:t>
            </w:r>
          </w:p>
        </w:tc>
      </w:tr>
      <w:tr w:rsidR="0092520E" w:rsidRPr="003A2D11" w:rsidTr="0092520E">
        <w:tc>
          <w:tcPr>
            <w:tcW w:w="612" w:type="pct"/>
            <w:gridSpan w:val="2"/>
          </w:tcPr>
          <w:p w:rsidR="0092520E" w:rsidRPr="003A2D11" w:rsidRDefault="0092520E" w:rsidP="0092520E">
            <w:pPr>
              <w:jc w:val="both"/>
              <w:rPr>
                <w:b/>
              </w:rPr>
            </w:pPr>
            <w:r w:rsidRPr="003A2D11">
              <w:t>Поставка хозяйственных товаров</w:t>
            </w:r>
          </w:p>
        </w:tc>
        <w:tc>
          <w:tcPr>
            <w:tcW w:w="869" w:type="pct"/>
          </w:tcPr>
          <w:p w:rsidR="0092520E" w:rsidRPr="003A2D11" w:rsidRDefault="0092520E" w:rsidP="0092520E">
            <w:pPr>
              <w:jc w:val="both"/>
              <w:rPr>
                <w:b/>
              </w:rPr>
            </w:pPr>
            <w:r w:rsidRPr="003A2D11">
              <w:rPr>
                <w:bCs/>
              </w:rPr>
              <w:t>Нормативные документы, согласно которым установлены требования</w:t>
            </w:r>
          </w:p>
        </w:tc>
        <w:tc>
          <w:tcPr>
            <w:tcW w:w="3519" w:type="pct"/>
            <w:gridSpan w:val="7"/>
          </w:tcPr>
          <w:p w:rsidR="0092520E" w:rsidRPr="003A2D11" w:rsidRDefault="0092520E" w:rsidP="0092520E">
            <w:pPr>
              <w:jc w:val="both"/>
              <w:rPr>
                <w:b/>
              </w:rPr>
            </w:pPr>
            <w:r w:rsidRPr="00F744D3">
              <w:rPr>
                <w:bCs/>
              </w:rPr>
              <w:t>Требования к товарам не установлены документами, применяемыми в национальной системе стандартизации</w:t>
            </w:r>
          </w:p>
        </w:tc>
      </w:tr>
      <w:tr w:rsidR="0092520E" w:rsidRPr="003A2D11" w:rsidTr="0092520E">
        <w:tc>
          <w:tcPr>
            <w:tcW w:w="612" w:type="pct"/>
            <w:gridSpan w:val="2"/>
          </w:tcPr>
          <w:p w:rsidR="0092520E" w:rsidRPr="003A2D11" w:rsidRDefault="0092520E" w:rsidP="0092520E">
            <w:pPr>
              <w:jc w:val="both"/>
            </w:pPr>
            <w:r w:rsidRPr="003D620F">
              <w:t>Технические и функциональные характеристики товара</w:t>
            </w:r>
          </w:p>
        </w:tc>
        <w:tc>
          <w:tcPr>
            <w:tcW w:w="869" w:type="pct"/>
          </w:tcPr>
          <w:p w:rsidR="0092520E" w:rsidRPr="003D620F" w:rsidRDefault="0092520E" w:rsidP="0092520E">
            <w:pPr>
              <w:jc w:val="both"/>
              <w:rPr>
                <w:bCs/>
              </w:rPr>
            </w:pPr>
            <w:r w:rsidRPr="003D620F">
              <w:rPr>
                <w:bCs/>
              </w:rPr>
              <w:t>ОСВЕЖИТЕЛЬ ВОЗДУХА</w:t>
            </w:r>
          </w:p>
          <w:p w:rsidR="0092520E" w:rsidRPr="003A2D11" w:rsidRDefault="0092520E" w:rsidP="0092520E">
            <w:pPr>
              <w:jc w:val="both"/>
              <w:rPr>
                <w:bCs/>
              </w:rPr>
            </w:pPr>
          </w:p>
        </w:tc>
        <w:tc>
          <w:tcPr>
            <w:tcW w:w="3519" w:type="pct"/>
            <w:gridSpan w:val="7"/>
          </w:tcPr>
          <w:p w:rsidR="0092520E" w:rsidRPr="003D620F" w:rsidRDefault="0092520E" w:rsidP="0092520E">
            <w:pPr>
              <w:jc w:val="both"/>
              <w:rPr>
                <w:bCs/>
              </w:rPr>
            </w:pPr>
            <w:r w:rsidRPr="003D620F">
              <w:rPr>
                <w:bCs/>
              </w:rPr>
              <w:t>АЭРОЗОЛЬНЫЙ, 300МЛ</w:t>
            </w:r>
          </w:p>
          <w:p w:rsidR="0092520E" w:rsidRPr="00F744D3" w:rsidRDefault="0092520E" w:rsidP="0092520E">
            <w:pPr>
              <w:jc w:val="both"/>
              <w:rPr>
                <w:bCs/>
              </w:rPr>
            </w:pPr>
          </w:p>
        </w:tc>
      </w:tr>
      <w:tr w:rsidR="0092520E" w:rsidRPr="003A2D11" w:rsidTr="0092520E">
        <w:tc>
          <w:tcPr>
            <w:tcW w:w="612" w:type="pct"/>
            <w:gridSpan w:val="2"/>
          </w:tcPr>
          <w:p w:rsidR="0092520E" w:rsidRPr="003A2D11" w:rsidRDefault="0092520E" w:rsidP="0092520E">
            <w:pPr>
              <w:jc w:val="both"/>
            </w:pPr>
          </w:p>
        </w:tc>
        <w:tc>
          <w:tcPr>
            <w:tcW w:w="869" w:type="pct"/>
          </w:tcPr>
          <w:p w:rsidR="0092520E" w:rsidRDefault="0092520E" w:rsidP="0092520E">
            <w:pPr>
              <w:jc w:val="both"/>
              <w:rPr>
                <w:iCs/>
              </w:rPr>
            </w:pPr>
            <w:r w:rsidRPr="002B2B5F">
              <w:rPr>
                <w:iCs/>
              </w:rPr>
              <w:t>ОСВЕЖИТЕЛЬ ВОЗДУХА ДЛЯ САНИТАРНЫХ ПОМЕЩЕНИЙ</w:t>
            </w:r>
          </w:p>
          <w:p w:rsidR="0092520E" w:rsidRDefault="0092520E" w:rsidP="0092520E">
            <w:pPr>
              <w:jc w:val="both"/>
              <w:rPr>
                <w:iCs/>
              </w:rPr>
            </w:pPr>
            <w:proofErr w:type="spellStart"/>
            <w:r w:rsidRPr="003D620F">
              <w:rPr>
                <w:iCs/>
              </w:rPr>
              <w:t>pinoset</w:t>
            </w:r>
            <w:proofErr w:type="spellEnd"/>
            <w:r w:rsidRPr="003D620F">
              <w:rPr>
                <w:iCs/>
              </w:rPr>
              <w:t xml:space="preserve"> </w:t>
            </w:r>
          </w:p>
          <w:p w:rsidR="0092520E" w:rsidRPr="002B2B5F" w:rsidRDefault="0092520E" w:rsidP="0092520E">
            <w:pPr>
              <w:jc w:val="both"/>
              <w:rPr>
                <w:iCs/>
              </w:rPr>
            </w:pPr>
            <w:r>
              <w:rPr>
                <w:iCs/>
              </w:rPr>
              <w:t>(или аналог)</w:t>
            </w:r>
          </w:p>
        </w:tc>
        <w:tc>
          <w:tcPr>
            <w:tcW w:w="3519" w:type="pct"/>
            <w:gridSpan w:val="7"/>
          </w:tcPr>
          <w:p w:rsidR="0092520E" w:rsidRDefault="0092520E" w:rsidP="0092520E">
            <w:pPr>
              <w:jc w:val="both"/>
              <w:rPr>
                <w:iCs/>
              </w:rPr>
            </w:pPr>
            <w:r w:rsidRPr="003D620F">
              <w:rPr>
                <w:iCs/>
              </w:rPr>
              <w:t xml:space="preserve">0,5л освежитель воздуха для санитарных помещений хвойный. </w:t>
            </w:r>
          </w:p>
          <w:p w:rsidR="0092520E" w:rsidRPr="003D620F" w:rsidRDefault="0092520E" w:rsidP="0092520E">
            <w:pPr>
              <w:jc w:val="both"/>
              <w:rPr>
                <w:iCs/>
              </w:rPr>
            </w:pPr>
            <w:r w:rsidRPr="003D620F">
              <w:rPr>
                <w:iCs/>
              </w:rPr>
              <w:t>Состав:</w:t>
            </w:r>
            <w:r w:rsidRPr="003D620F">
              <w:rPr>
                <w:iCs/>
              </w:rPr>
              <w:br/>
              <w:t>•Эмульгаторы,</w:t>
            </w:r>
            <w:r w:rsidRPr="003D620F">
              <w:rPr>
                <w:iCs/>
              </w:rPr>
              <w:br/>
              <w:t>•защитные</w:t>
            </w:r>
            <w:r>
              <w:rPr>
                <w:iCs/>
              </w:rPr>
              <w:t> </w:t>
            </w:r>
            <w:r w:rsidRPr="003D620F">
              <w:rPr>
                <w:iCs/>
              </w:rPr>
              <w:t>компоненты,</w:t>
            </w:r>
            <w:r w:rsidRPr="003D620F">
              <w:rPr>
                <w:iCs/>
              </w:rPr>
              <w:br/>
              <w:t>•ароматизаторы.</w:t>
            </w:r>
            <w:r w:rsidRPr="003D620F">
              <w:rPr>
                <w:iCs/>
              </w:rPr>
              <w:br/>
              <w:t>Показатель</w:t>
            </w:r>
            <w:r>
              <w:rPr>
                <w:iCs/>
              </w:rPr>
              <w:t> </w:t>
            </w:r>
            <w:proofErr w:type="spellStart"/>
            <w:r w:rsidRPr="003D620F">
              <w:rPr>
                <w:iCs/>
              </w:rPr>
              <w:t>pH</w:t>
            </w:r>
            <w:proofErr w:type="spellEnd"/>
            <w:r w:rsidRPr="003D620F">
              <w:rPr>
                <w:iCs/>
              </w:rPr>
              <w:t>:</w:t>
            </w:r>
            <w:r w:rsidRPr="003D620F">
              <w:rPr>
                <w:iCs/>
              </w:rPr>
              <w:br/>
              <w:t>В</w:t>
            </w:r>
            <w:r>
              <w:rPr>
                <w:iCs/>
              </w:rPr>
              <w:t> </w:t>
            </w:r>
            <w:r w:rsidRPr="003D620F">
              <w:rPr>
                <w:iCs/>
              </w:rPr>
              <w:t>концентрате:</w:t>
            </w:r>
            <w:r>
              <w:rPr>
                <w:iCs/>
              </w:rPr>
              <w:t> </w:t>
            </w:r>
            <w:r w:rsidRPr="003D620F">
              <w:rPr>
                <w:iCs/>
              </w:rPr>
              <w:t>4.</w:t>
            </w:r>
            <w:r w:rsidRPr="003D620F">
              <w:rPr>
                <w:iCs/>
              </w:rPr>
              <w:br/>
              <w:t>Свойства:</w:t>
            </w:r>
            <w:r>
              <w:rPr>
                <w:iCs/>
              </w:rPr>
              <w:t> </w:t>
            </w:r>
            <w:r w:rsidRPr="003D620F">
              <w:rPr>
                <w:iCs/>
              </w:rPr>
              <w:t>Высокоэффективное ароматизированное масло длительного действия. Подавляет неприятные</w:t>
            </w:r>
            <w:r>
              <w:rPr>
                <w:iCs/>
              </w:rPr>
              <w:t> </w:t>
            </w:r>
            <w:r w:rsidRPr="003D620F">
              <w:rPr>
                <w:iCs/>
              </w:rPr>
              <w:t>запахи</w:t>
            </w:r>
            <w:r>
              <w:rPr>
                <w:iCs/>
              </w:rPr>
              <w:t>.</w:t>
            </w:r>
            <w:r w:rsidRPr="003D620F">
              <w:rPr>
                <w:iCs/>
              </w:rPr>
              <w:br/>
              <w:t>Область</w:t>
            </w:r>
            <w:r>
              <w:rPr>
                <w:iCs/>
              </w:rPr>
              <w:t> </w:t>
            </w:r>
            <w:r w:rsidRPr="003D620F">
              <w:rPr>
                <w:iCs/>
              </w:rPr>
              <w:t>применения:</w:t>
            </w:r>
            <w:r>
              <w:rPr>
                <w:iCs/>
              </w:rPr>
              <w:t xml:space="preserve"> </w:t>
            </w:r>
            <w:r w:rsidRPr="003D620F">
              <w:rPr>
                <w:iCs/>
              </w:rPr>
              <w:t>Санитарные помещения и туалеты.</w:t>
            </w:r>
          </w:p>
          <w:p w:rsidR="0092520E" w:rsidRPr="003D620F" w:rsidRDefault="0092520E" w:rsidP="0092520E">
            <w:pPr>
              <w:jc w:val="both"/>
              <w:rPr>
                <w:iCs/>
              </w:rPr>
            </w:pPr>
          </w:p>
        </w:tc>
      </w:tr>
      <w:tr w:rsidR="0092520E" w:rsidRPr="003A2D11" w:rsidTr="0092520E">
        <w:tc>
          <w:tcPr>
            <w:tcW w:w="612" w:type="pct"/>
            <w:gridSpan w:val="2"/>
          </w:tcPr>
          <w:p w:rsidR="0092520E" w:rsidRPr="002B2B5F" w:rsidRDefault="0092520E" w:rsidP="0092520E">
            <w:pPr>
              <w:jc w:val="both"/>
            </w:pPr>
          </w:p>
        </w:tc>
        <w:tc>
          <w:tcPr>
            <w:tcW w:w="869" w:type="pct"/>
          </w:tcPr>
          <w:p w:rsidR="0092520E" w:rsidRPr="002B2B5F" w:rsidRDefault="0092520E" w:rsidP="0092520E">
            <w:pPr>
              <w:jc w:val="both"/>
              <w:rPr>
                <w:iCs/>
              </w:rPr>
            </w:pPr>
            <w:r w:rsidRPr="003D620F">
              <w:rPr>
                <w:iCs/>
              </w:rPr>
              <w:t>МЕШКИ ДЛЯ МУСОРА</w:t>
            </w:r>
          </w:p>
        </w:tc>
        <w:tc>
          <w:tcPr>
            <w:tcW w:w="3519" w:type="pct"/>
            <w:gridSpan w:val="7"/>
          </w:tcPr>
          <w:p w:rsidR="0092520E" w:rsidRPr="003D620F" w:rsidRDefault="0092520E" w:rsidP="0092520E">
            <w:pPr>
              <w:jc w:val="both"/>
              <w:rPr>
                <w:iCs/>
              </w:rPr>
            </w:pPr>
            <w:r w:rsidRPr="003D620F">
              <w:rPr>
                <w:iCs/>
              </w:rPr>
              <w:t xml:space="preserve">Мешки для мусора 120л (ПО 50 </w:t>
            </w:r>
            <w:proofErr w:type="spellStart"/>
            <w:r w:rsidRPr="003D620F">
              <w:rPr>
                <w:iCs/>
              </w:rPr>
              <w:t>шт</w:t>
            </w:r>
            <w:proofErr w:type="spellEnd"/>
            <w:r w:rsidRPr="003D620F">
              <w:rPr>
                <w:iCs/>
              </w:rPr>
              <w:t xml:space="preserve"> В УПАКОВКЕ) 65 мкм</w:t>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Pr="003D620F" w:rsidRDefault="0092520E" w:rsidP="0092520E">
            <w:pPr>
              <w:jc w:val="both"/>
              <w:rPr>
                <w:iCs/>
              </w:rPr>
            </w:pPr>
            <w:r w:rsidRPr="003D620F">
              <w:rPr>
                <w:iCs/>
              </w:rPr>
              <w:t>МЕШКИ ДЛЯ МУСОРА</w:t>
            </w:r>
          </w:p>
          <w:p w:rsidR="0092520E" w:rsidRPr="003D620F" w:rsidRDefault="0092520E" w:rsidP="0092520E">
            <w:pPr>
              <w:jc w:val="both"/>
              <w:rPr>
                <w:iCs/>
              </w:rPr>
            </w:pPr>
          </w:p>
        </w:tc>
        <w:tc>
          <w:tcPr>
            <w:tcW w:w="3519" w:type="pct"/>
            <w:gridSpan w:val="7"/>
          </w:tcPr>
          <w:p w:rsidR="0092520E" w:rsidRPr="003D620F" w:rsidRDefault="0092520E" w:rsidP="0092520E">
            <w:pPr>
              <w:jc w:val="both"/>
              <w:rPr>
                <w:iCs/>
              </w:rPr>
            </w:pPr>
            <w:r w:rsidRPr="003D620F">
              <w:rPr>
                <w:iCs/>
              </w:rPr>
              <w:t xml:space="preserve">Мешки для мусора 60л (ПО 30 </w:t>
            </w:r>
            <w:proofErr w:type="spellStart"/>
            <w:r w:rsidRPr="003D620F">
              <w:rPr>
                <w:iCs/>
              </w:rPr>
              <w:t>шт</w:t>
            </w:r>
            <w:proofErr w:type="spellEnd"/>
            <w:r w:rsidRPr="003D620F">
              <w:rPr>
                <w:iCs/>
              </w:rPr>
              <w:t>/УП) 30 мкм, цвет черный</w:t>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Default="0092520E" w:rsidP="0092520E">
            <w:pPr>
              <w:jc w:val="both"/>
              <w:rPr>
                <w:color w:val="000000"/>
              </w:rPr>
            </w:pPr>
            <w:r>
              <w:rPr>
                <w:color w:val="000000"/>
              </w:rPr>
              <w:t>ПОЛОТНО ХОЛСТОПРОШИВНОЕ</w:t>
            </w:r>
          </w:p>
          <w:p w:rsidR="0092520E" w:rsidRPr="003A2D11" w:rsidRDefault="0092520E" w:rsidP="0092520E">
            <w:pPr>
              <w:jc w:val="both"/>
              <w:rPr>
                <w:i/>
              </w:rPr>
            </w:pPr>
          </w:p>
        </w:tc>
        <w:tc>
          <w:tcPr>
            <w:tcW w:w="3519" w:type="pct"/>
            <w:gridSpan w:val="7"/>
          </w:tcPr>
          <w:p w:rsidR="0092520E" w:rsidRPr="003D620F" w:rsidRDefault="0092520E" w:rsidP="0092520E">
            <w:pPr>
              <w:jc w:val="both"/>
              <w:rPr>
                <w:iCs/>
              </w:rPr>
            </w:pPr>
            <w:r w:rsidRPr="003D620F">
              <w:rPr>
                <w:iCs/>
              </w:rPr>
              <w:t>Полотно холстопрошивное 150 см, стр. 2,5 мм, белый</w:t>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Pr="003D620F" w:rsidRDefault="0092520E" w:rsidP="0092520E">
            <w:pPr>
              <w:jc w:val="both"/>
              <w:rPr>
                <w:iCs/>
              </w:rPr>
            </w:pPr>
            <w:r w:rsidRPr="003D620F">
              <w:rPr>
                <w:iCs/>
              </w:rPr>
              <w:t>СОВОК ПЛАСТИКОВЫЙ</w:t>
            </w:r>
          </w:p>
        </w:tc>
        <w:tc>
          <w:tcPr>
            <w:tcW w:w="3519" w:type="pct"/>
            <w:gridSpan w:val="7"/>
          </w:tcPr>
          <w:p w:rsidR="0092520E" w:rsidRPr="003D620F" w:rsidRDefault="0092520E" w:rsidP="0092520E">
            <w:pPr>
              <w:jc w:val="both"/>
              <w:rPr>
                <w:iCs/>
              </w:rPr>
            </w:pPr>
            <w:r w:rsidRPr="003D620F">
              <w:rPr>
                <w:iCs/>
              </w:rPr>
              <w:t>Совок для мусора, низкая ручка, с резиновой кромкой, ширина 23 см, пластик</w:t>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Default="0092520E" w:rsidP="0092520E">
            <w:pPr>
              <w:jc w:val="both"/>
              <w:rPr>
                <w:iCs/>
              </w:rPr>
            </w:pPr>
            <w:r w:rsidRPr="003D620F">
              <w:rPr>
                <w:iCs/>
              </w:rPr>
              <w:t>ЩЕТКА ДЛЯ МЫТЬЯ АВТОМОБИЛЬНАЯ</w:t>
            </w:r>
          </w:p>
          <w:p w:rsidR="0092520E" w:rsidRDefault="0092520E" w:rsidP="0092520E">
            <w:pPr>
              <w:jc w:val="both"/>
              <w:rPr>
                <w:iCs/>
              </w:rPr>
            </w:pPr>
            <w:r w:rsidRPr="00706557">
              <w:rPr>
                <w:iCs/>
              </w:rPr>
              <w:t>NEW GALAXY</w:t>
            </w:r>
            <w:r>
              <w:rPr>
                <w:iCs/>
              </w:rPr>
              <w:t xml:space="preserve"> </w:t>
            </w:r>
            <w:r w:rsidRPr="00407F17">
              <w:rPr>
                <w:iCs/>
              </w:rPr>
              <w:t>NG501</w:t>
            </w:r>
          </w:p>
          <w:p w:rsidR="0092520E" w:rsidRPr="003D620F" w:rsidRDefault="0092520E" w:rsidP="0092520E">
            <w:pPr>
              <w:jc w:val="both"/>
              <w:rPr>
                <w:iCs/>
              </w:rPr>
            </w:pPr>
            <w:r>
              <w:rPr>
                <w:iCs/>
              </w:rPr>
              <w:t>(или аналог)</w:t>
            </w:r>
          </w:p>
        </w:tc>
        <w:tc>
          <w:tcPr>
            <w:tcW w:w="3519" w:type="pct"/>
            <w:gridSpan w:val="7"/>
          </w:tcPr>
          <w:p w:rsidR="0092520E" w:rsidRDefault="0092520E" w:rsidP="0092520E">
            <w:pPr>
              <w:jc w:val="both"/>
              <w:rPr>
                <w:iCs/>
              </w:rPr>
            </w:pPr>
            <w:r w:rsidRPr="003D620F">
              <w:rPr>
                <w:iCs/>
              </w:rPr>
              <w:t xml:space="preserve">Щетка для мойки машины телескопическая под воду высокой жесткости, 168см (с краником) </w:t>
            </w:r>
          </w:p>
          <w:p w:rsidR="0092520E" w:rsidRDefault="0092520E" w:rsidP="0092520E">
            <w:pPr>
              <w:jc w:val="both"/>
              <w:rPr>
                <w:iCs/>
              </w:rPr>
            </w:pPr>
            <w:r>
              <w:rPr>
                <w:iCs/>
              </w:rPr>
              <w:t>Образец щетки:</w:t>
            </w:r>
          </w:p>
          <w:p w:rsidR="0092520E" w:rsidRPr="003D620F" w:rsidRDefault="0092520E" w:rsidP="0092520E">
            <w:pPr>
              <w:jc w:val="both"/>
              <w:rPr>
                <w:iCs/>
              </w:rPr>
            </w:pPr>
            <w:r w:rsidRPr="00B9518B">
              <w:rPr>
                <w:iCs/>
                <w:noProof/>
              </w:rPr>
              <w:drawing>
                <wp:inline distT="0" distB="0" distL="0" distR="0" wp14:anchorId="4C8BDC32" wp14:editId="2C8B388A">
                  <wp:extent cx="4667250"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505200"/>
                          </a:xfrm>
                          <a:prstGeom prst="rect">
                            <a:avLst/>
                          </a:prstGeom>
                          <a:noFill/>
                          <a:ln>
                            <a:noFill/>
                          </a:ln>
                        </pic:spPr>
                      </pic:pic>
                    </a:graphicData>
                  </a:graphic>
                </wp:inline>
              </w:drawing>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Default="0092520E" w:rsidP="0092520E">
            <w:pPr>
              <w:jc w:val="both"/>
              <w:rPr>
                <w:iCs/>
              </w:rPr>
            </w:pPr>
            <w:r w:rsidRPr="00706557">
              <w:rPr>
                <w:iCs/>
              </w:rPr>
              <w:t xml:space="preserve">ЕРШ </w:t>
            </w:r>
          </w:p>
          <w:p w:rsidR="0092520E" w:rsidRPr="00706557" w:rsidRDefault="0092520E" w:rsidP="0092520E">
            <w:pPr>
              <w:jc w:val="both"/>
              <w:rPr>
                <w:iCs/>
              </w:rPr>
            </w:pPr>
            <w:r w:rsidRPr="00706557">
              <w:rPr>
                <w:iCs/>
              </w:rPr>
              <w:lastRenderedPageBreak/>
              <w:t>ДЛЯ УНИТАЗА С ПОДСТАВКОЙ</w:t>
            </w:r>
          </w:p>
          <w:p w:rsidR="0092520E" w:rsidRPr="00706557" w:rsidRDefault="0092520E" w:rsidP="0092520E">
            <w:pPr>
              <w:jc w:val="both"/>
              <w:rPr>
                <w:iCs/>
              </w:rPr>
            </w:pPr>
          </w:p>
        </w:tc>
        <w:tc>
          <w:tcPr>
            <w:tcW w:w="3519" w:type="pct"/>
            <w:gridSpan w:val="7"/>
          </w:tcPr>
          <w:p w:rsidR="0092520E" w:rsidRPr="00706557" w:rsidRDefault="0092520E" w:rsidP="0092520E">
            <w:pPr>
              <w:jc w:val="both"/>
              <w:rPr>
                <w:iCs/>
              </w:rPr>
            </w:pPr>
            <w:r>
              <w:rPr>
                <w:iCs/>
              </w:rPr>
              <w:lastRenderedPageBreak/>
              <w:t>Ерш для унитаза, ручка и подставка из прочного пластика светло-серого цвета.</w:t>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Pr="00706557" w:rsidRDefault="0092520E" w:rsidP="0092520E">
            <w:pPr>
              <w:jc w:val="both"/>
              <w:rPr>
                <w:iCs/>
              </w:rPr>
            </w:pPr>
            <w:r w:rsidRPr="00706557">
              <w:rPr>
                <w:iCs/>
              </w:rPr>
              <w:t>МЕТЛА СИНТЕТИЧЕСКАЯ УСИЛЕННАЯ КРУГЛАЯ С ДЕРЕВЯННЯМ ЧЕРЕНКОМ</w:t>
            </w:r>
          </w:p>
        </w:tc>
        <w:tc>
          <w:tcPr>
            <w:tcW w:w="3519" w:type="pct"/>
            <w:gridSpan w:val="7"/>
          </w:tcPr>
          <w:p w:rsidR="0092520E" w:rsidRPr="00706557" w:rsidRDefault="0092520E" w:rsidP="0092520E">
            <w:pPr>
              <w:jc w:val="both"/>
              <w:rPr>
                <w:iCs/>
              </w:rPr>
            </w:pPr>
            <w:r w:rsidRPr="00706557">
              <w:rPr>
                <w:iCs/>
              </w:rPr>
              <w:t xml:space="preserve">Метла </w:t>
            </w:r>
            <w:proofErr w:type="gramStart"/>
            <w:r w:rsidRPr="00706557">
              <w:rPr>
                <w:iCs/>
              </w:rPr>
              <w:t>круглая  износостойкая</w:t>
            </w:r>
            <w:proofErr w:type="gramEnd"/>
            <w:r w:rsidRPr="00706557">
              <w:rPr>
                <w:iCs/>
              </w:rPr>
              <w:t xml:space="preserve"> большая, синтетическая, пластик морозоустойчивый, малодеформирующийся, с усиленным  деревянным черенком,   высший сорт </w:t>
            </w:r>
          </w:p>
          <w:p w:rsidR="0092520E" w:rsidRDefault="0092520E" w:rsidP="0092520E">
            <w:pPr>
              <w:jc w:val="both"/>
              <w:rPr>
                <w:iCs/>
              </w:rPr>
            </w:pPr>
            <w:r>
              <w:rPr>
                <w:iCs/>
              </w:rPr>
              <w:t>Образец метлы:</w:t>
            </w:r>
          </w:p>
          <w:p w:rsidR="0092520E" w:rsidRPr="00706557" w:rsidRDefault="0092520E" w:rsidP="0092520E">
            <w:pPr>
              <w:jc w:val="both"/>
              <w:rPr>
                <w:iCs/>
              </w:rPr>
            </w:pPr>
            <w:r w:rsidRPr="00407F17">
              <w:rPr>
                <w:iCs/>
                <w:noProof/>
              </w:rPr>
              <w:drawing>
                <wp:inline distT="0" distB="0" distL="0" distR="0" wp14:anchorId="7404DFD2" wp14:editId="7A0B6562">
                  <wp:extent cx="4791075" cy="3305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305175"/>
                          </a:xfrm>
                          <a:prstGeom prst="rect">
                            <a:avLst/>
                          </a:prstGeom>
                          <a:noFill/>
                          <a:ln>
                            <a:noFill/>
                          </a:ln>
                        </pic:spPr>
                      </pic:pic>
                    </a:graphicData>
                  </a:graphic>
                </wp:inline>
              </w:drawing>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Pr="00706557" w:rsidRDefault="0092520E" w:rsidP="0092520E">
            <w:pPr>
              <w:jc w:val="both"/>
              <w:rPr>
                <w:iCs/>
              </w:rPr>
            </w:pPr>
            <w:r w:rsidRPr="00706557">
              <w:rPr>
                <w:iCs/>
              </w:rPr>
              <w:t>ВЕНИК ПРОШИВНОЙ</w:t>
            </w:r>
          </w:p>
          <w:p w:rsidR="0092520E" w:rsidRPr="00706557" w:rsidRDefault="0092520E" w:rsidP="0092520E">
            <w:pPr>
              <w:jc w:val="both"/>
              <w:rPr>
                <w:iCs/>
              </w:rPr>
            </w:pPr>
          </w:p>
        </w:tc>
        <w:tc>
          <w:tcPr>
            <w:tcW w:w="3519" w:type="pct"/>
            <w:gridSpan w:val="7"/>
          </w:tcPr>
          <w:p w:rsidR="0092520E" w:rsidRDefault="0092520E" w:rsidP="0092520E">
            <w:pPr>
              <w:jc w:val="both"/>
              <w:rPr>
                <w:iCs/>
              </w:rPr>
            </w:pPr>
            <w:r w:rsidRPr="00706557">
              <w:rPr>
                <w:iCs/>
              </w:rPr>
              <w:t>Веник сорго 2-х, 3-х прошивной", 310-330 г, ширина метелки 26-28 см, длина 77 см, высший сорт. Ручка веника скреплена полипропиленовым шпагатом. В местах скрепления ручки веника используется не менее двух-</w:t>
            </w:r>
            <w:proofErr w:type="gramStart"/>
            <w:r w:rsidRPr="00706557">
              <w:rPr>
                <w:iCs/>
              </w:rPr>
              <w:t>трех  витков</w:t>
            </w:r>
            <w:proofErr w:type="gramEnd"/>
            <w:r w:rsidRPr="00706557">
              <w:rPr>
                <w:iCs/>
              </w:rPr>
              <w:t xml:space="preserve"> шпагата. Ручка веника перевязывается не менее чем в 7 местах единым куском шпагата.</w:t>
            </w:r>
          </w:p>
          <w:p w:rsidR="0092520E" w:rsidRPr="00706557" w:rsidRDefault="0092520E" w:rsidP="0092520E">
            <w:pPr>
              <w:jc w:val="both"/>
              <w:rPr>
                <w:iCs/>
              </w:rPr>
            </w:pPr>
          </w:p>
        </w:tc>
      </w:tr>
      <w:tr w:rsidR="0092520E" w:rsidRPr="003A2D11" w:rsidTr="0092520E">
        <w:tc>
          <w:tcPr>
            <w:tcW w:w="612" w:type="pct"/>
            <w:gridSpan w:val="2"/>
          </w:tcPr>
          <w:p w:rsidR="0092520E" w:rsidRPr="002B2B5F" w:rsidRDefault="0092520E" w:rsidP="0092520E">
            <w:pPr>
              <w:jc w:val="both"/>
            </w:pPr>
          </w:p>
        </w:tc>
        <w:tc>
          <w:tcPr>
            <w:tcW w:w="869" w:type="pct"/>
          </w:tcPr>
          <w:p w:rsidR="0092520E" w:rsidRPr="00706557" w:rsidRDefault="0092520E" w:rsidP="0092520E">
            <w:pPr>
              <w:jc w:val="both"/>
              <w:rPr>
                <w:iCs/>
              </w:rPr>
            </w:pPr>
            <w:r w:rsidRPr="00706557">
              <w:rPr>
                <w:iCs/>
              </w:rPr>
              <w:t>ВЕДРО ОЦИНКОВАННОЕ</w:t>
            </w:r>
          </w:p>
        </w:tc>
        <w:tc>
          <w:tcPr>
            <w:tcW w:w="3519" w:type="pct"/>
            <w:gridSpan w:val="7"/>
          </w:tcPr>
          <w:p w:rsidR="0092520E" w:rsidRPr="00577E26" w:rsidRDefault="0092520E" w:rsidP="0092520E">
            <w:pPr>
              <w:jc w:val="both"/>
              <w:rPr>
                <w:iCs/>
              </w:rPr>
            </w:pPr>
            <w:r w:rsidRPr="00577E26">
              <w:rPr>
                <w:iCs/>
              </w:rPr>
              <w:t>Ведро 12 л, без крышки, оцинкованное</w:t>
            </w:r>
          </w:p>
        </w:tc>
      </w:tr>
      <w:tr w:rsidR="0092520E" w:rsidRPr="003A2D11" w:rsidTr="0092520E">
        <w:tc>
          <w:tcPr>
            <w:tcW w:w="612" w:type="pct"/>
            <w:gridSpan w:val="2"/>
          </w:tcPr>
          <w:p w:rsidR="0092520E" w:rsidRPr="002B2B5F" w:rsidRDefault="0092520E" w:rsidP="0092520E">
            <w:pPr>
              <w:jc w:val="both"/>
            </w:pPr>
          </w:p>
        </w:tc>
        <w:tc>
          <w:tcPr>
            <w:tcW w:w="869" w:type="pct"/>
          </w:tcPr>
          <w:p w:rsidR="0092520E" w:rsidRDefault="0092520E" w:rsidP="0092520E">
            <w:pPr>
              <w:jc w:val="both"/>
              <w:rPr>
                <w:color w:val="000000"/>
              </w:rPr>
            </w:pPr>
            <w:r>
              <w:rPr>
                <w:color w:val="000000"/>
              </w:rPr>
              <w:t>ВЕДРО ОЦИНКОВАННОЕ</w:t>
            </w:r>
          </w:p>
          <w:p w:rsidR="0092520E" w:rsidRPr="00577E26" w:rsidRDefault="0092520E" w:rsidP="0092520E">
            <w:pPr>
              <w:jc w:val="both"/>
              <w:rPr>
                <w:iCs/>
              </w:rPr>
            </w:pPr>
          </w:p>
        </w:tc>
        <w:tc>
          <w:tcPr>
            <w:tcW w:w="3519" w:type="pct"/>
            <w:gridSpan w:val="7"/>
          </w:tcPr>
          <w:p w:rsidR="0092520E" w:rsidRDefault="0092520E" w:rsidP="0092520E">
            <w:pPr>
              <w:jc w:val="both"/>
              <w:rPr>
                <w:color w:val="000000"/>
                <w:sz w:val="22"/>
                <w:szCs w:val="22"/>
              </w:rPr>
            </w:pPr>
            <w:r>
              <w:rPr>
                <w:color w:val="000000"/>
                <w:sz w:val="22"/>
                <w:szCs w:val="22"/>
              </w:rPr>
              <w:t>Ведро 10 л, без крышки, оцинкованное</w:t>
            </w:r>
          </w:p>
          <w:p w:rsidR="0092520E" w:rsidRPr="00577E26" w:rsidRDefault="0092520E" w:rsidP="0092520E">
            <w:pPr>
              <w:jc w:val="both"/>
              <w:rPr>
                <w:iCs/>
              </w:rPr>
            </w:pPr>
          </w:p>
        </w:tc>
      </w:tr>
      <w:tr w:rsidR="0092520E" w:rsidRPr="003A2D11" w:rsidTr="0092520E">
        <w:trPr>
          <w:trHeight w:val="775"/>
        </w:trPr>
        <w:tc>
          <w:tcPr>
            <w:tcW w:w="612" w:type="pct"/>
            <w:gridSpan w:val="2"/>
            <w:vAlign w:val="center"/>
          </w:tcPr>
          <w:p w:rsidR="0092520E" w:rsidRPr="003A2D11" w:rsidRDefault="0092520E" w:rsidP="0092520E">
            <w:pPr>
              <w:jc w:val="center"/>
              <w:rPr>
                <w:i/>
              </w:rPr>
            </w:pPr>
          </w:p>
        </w:tc>
        <w:tc>
          <w:tcPr>
            <w:tcW w:w="869" w:type="pct"/>
            <w:vAlign w:val="center"/>
          </w:tcPr>
          <w:p w:rsidR="0092520E" w:rsidRPr="003A2D11" w:rsidRDefault="0092520E" w:rsidP="0092520E">
            <w:pPr>
              <w:rPr>
                <w:bCs/>
              </w:rPr>
            </w:pPr>
            <w:r w:rsidRPr="003A2D11">
              <w:rPr>
                <w:bCs/>
              </w:rPr>
              <w:t>Требования к безопасности</w:t>
            </w:r>
          </w:p>
        </w:tc>
        <w:tc>
          <w:tcPr>
            <w:tcW w:w="3519" w:type="pct"/>
            <w:gridSpan w:val="7"/>
            <w:vAlign w:val="center"/>
          </w:tcPr>
          <w:p w:rsidR="0092520E" w:rsidRPr="003A2D11" w:rsidRDefault="0092520E" w:rsidP="0092520E">
            <w:r w:rsidRPr="003A2D11">
              <w:rPr>
                <w:color w:val="000000"/>
              </w:rPr>
              <w:t>Товар должен быть безопасным в процессе использования, хранения, транспортировки и утилизации</w:t>
            </w:r>
          </w:p>
        </w:tc>
      </w:tr>
      <w:tr w:rsidR="0092520E" w:rsidRPr="003A2D11" w:rsidTr="0092520E">
        <w:trPr>
          <w:trHeight w:val="2404"/>
        </w:trPr>
        <w:tc>
          <w:tcPr>
            <w:tcW w:w="612" w:type="pct"/>
            <w:gridSpan w:val="2"/>
            <w:tcBorders>
              <w:bottom w:val="single" w:sz="4" w:space="0" w:color="auto"/>
            </w:tcBorders>
            <w:vAlign w:val="center"/>
          </w:tcPr>
          <w:p w:rsidR="0092520E" w:rsidRPr="003A2D11" w:rsidRDefault="0092520E" w:rsidP="0092520E">
            <w:pPr>
              <w:jc w:val="center"/>
              <w:rPr>
                <w:i/>
              </w:rPr>
            </w:pPr>
          </w:p>
        </w:tc>
        <w:tc>
          <w:tcPr>
            <w:tcW w:w="869" w:type="pct"/>
            <w:vAlign w:val="center"/>
          </w:tcPr>
          <w:p w:rsidR="0092520E" w:rsidRPr="003A2D11" w:rsidRDefault="0092520E" w:rsidP="0092520E">
            <w:pPr>
              <w:rPr>
                <w:bCs/>
              </w:rPr>
            </w:pPr>
            <w:r w:rsidRPr="003A2D11">
              <w:rPr>
                <w:bCs/>
              </w:rPr>
              <w:t>Требования к качеству товара</w:t>
            </w:r>
          </w:p>
        </w:tc>
        <w:tc>
          <w:tcPr>
            <w:tcW w:w="3519" w:type="pct"/>
            <w:gridSpan w:val="7"/>
            <w:tcBorders>
              <w:bottom w:val="single" w:sz="4" w:space="0" w:color="auto"/>
            </w:tcBorders>
            <w:vAlign w:val="center"/>
          </w:tcPr>
          <w:p w:rsidR="0092520E" w:rsidRPr="003A2D11" w:rsidRDefault="0092520E" w:rsidP="0092520E">
            <w:pPr>
              <w:jc w:val="both"/>
              <w:rPr>
                <w:bCs/>
              </w:rPr>
            </w:pPr>
            <w:r w:rsidRPr="003A2D11">
              <w:t>Поставляемый товар должен быть новым (не бывшим в употреблении), не иметь повреждений, не отремонтированным, в том числе восстановленным, не утратившим потребительские свойства, технически исправным. Допускается в товаре наличие дополнительных характеристик, не указанных в технических характеристиках настоящего технического задания на товар</w:t>
            </w:r>
            <w:r>
              <w:rPr>
                <w:bCs/>
              </w:rPr>
              <w:t xml:space="preserve"> не ухудшающих его качество.</w:t>
            </w:r>
          </w:p>
          <w:p w:rsidR="0092520E" w:rsidRPr="003A2D11" w:rsidRDefault="0092520E" w:rsidP="0092520E">
            <w:pPr>
              <w:jc w:val="both"/>
              <w:rPr>
                <w:color w:val="000000"/>
              </w:rPr>
            </w:pPr>
            <w:r w:rsidRPr="003A2D11">
              <w:t xml:space="preserve">Качество и комплектность товара должны соответствовать государственным стандартам, техническим условиям или другой нормативно-технической документации, техническим паспортам (актам технической годности), требованиям настоящего технического задания, условиям Договора и Спецификации к Договору. </w:t>
            </w:r>
            <w:r w:rsidRPr="003A2D11">
              <w:rPr>
                <w:color w:val="000000"/>
              </w:rPr>
              <w:t>На момент поставки товара поставщик должен представить документы, подтверждающие соответствие товара, копии сертификатов соответствия системы ГОСТ Р или копии деклараций о соответствии (при их наличии в соответствии с требованиями законодательства Российской Федерации); копии санитарно-эпидемиологических заключений (при их наличии в соответствии с требованиями законодательства Российской Федерации); иные документы, подтверждающие соответствие товара требованиям действующего законодательства Российской Федерации.</w:t>
            </w:r>
          </w:p>
          <w:p w:rsidR="0092520E" w:rsidRPr="003A2D11" w:rsidRDefault="0092520E" w:rsidP="0092520E">
            <w:pPr>
              <w:pStyle w:val="a3"/>
              <w:ind w:left="0"/>
              <w:jc w:val="both"/>
            </w:pPr>
            <w:r w:rsidRPr="003A2D11">
              <w:t xml:space="preserve">Гарантийный срок хранения и службы на поставляемый товар должен составлять не менее срока, установленного производителем. Гарантийная замена товара должна проводиться в течение 10 (десяти) рабочих дней с момента обращения заказчика к поставщику о замене товара. </w:t>
            </w:r>
          </w:p>
        </w:tc>
      </w:tr>
      <w:tr w:rsidR="0092520E" w:rsidRPr="003A2D11" w:rsidTr="0092520E">
        <w:trPr>
          <w:trHeight w:val="420"/>
        </w:trPr>
        <w:tc>
          <w:tcPr>
            <w:tcW w:w="612" w:type="pct"/>
            <w:gridSpan w:val="2"/>
            <w:vAlign w:val="center"/>
          </w:tcPr>
          <w:p w:rsidR="0092520E" w:rsidRPr="003A2D11" w:rsidRDefault="0092520E" w:rsidP="0092520E">
            <w:pPr>
              <w:jc w:val="center"/>
              <w:rPr>
                <w:i/>
              </w:rPr>
            </w:pPr>
          </w:p>
        </w:tc>
        <w:tc>
          <w:tcPr>
            <w:tcW w:w="869" w:type="pct"/>
            <w:vAlign w:val="center"/>
          </w:tcPr>
          <w:p w:rsidR="0092520E" w:rsidRPr="003A2D11" w:rsidRDefault="0092520E" w:rsidP="0092520E">
            <w:pPr>
              <w:rPr>
                <w:i/>
              </w:rPr>
            </w:pPr>
            <w:r w:rsidRPr="003A2D11">
              <w:rPr>
                <w:bCs/>
              </w:rPr>
              <w:t>Требования к упаковке, отгрузке товара</w:t>
            </w:r>
          </w:p>
        </w:tc>
        <w:tc>
          <w:tcPr>
            <w:tcW w:w="3519" w:type="pct"/>
            <w:gridSpan w:val="7"/>
            <w:vAlign w:val="center"/>
          </w:tcPr>
          <w:p w:rsidR="0092520E" w:rsidRPr="003A2D11" w:rsidRDefault="0092520E" w:rsidP="0092520E">
            <w:pPr>
              <w:jc w:val="both"/>
              <w:rPr>
                <w:color w:val="FF0000"/>
              </w:rPr>
            </w:pPr>
            <w:r w:rsidRPr="003A2D11">
              <w:rPr>
                <w:color w:val="000000"/>
              </w:rPr>
              <w:t xml:space="preserve">Товар должен быть упакован, обычным для такого </w:t>
            </w:r>
            <w:r>
              <w:rPr>
                <w:color w:val="000000"/>
              </w:rPr>
              <w:t>т</w:t>
            </w:r>
            <w:r w:rsidRPr="003A2D11">
              <w:rPr>
                <w:color w:val="000000"/>
              </w:rPr>
              <w:t>овара способом, обеспечивающим сохранность Товара при обычных условиях хранения и транспортировки.</w:t>
            </w:r>
          </w:p>
          <w:p w:rsidR="0092520E" w:rsidRPr="0079255D" w:rsidRDefault="0092520E" w:rsidP="0092520E">
            <w:pPr>
              <w:jc w:val="both"/>
            </w:pPr>
            <w:r w:rsidRPr="0079255D">
              <w:t>Товар должен быть поставлен в разобранном виде. Сборка Товара осуществляется непосредственно в месте поставки Товара.</w:t>
            </w:r>
          </w:p>
          <w:p w:rsidR="0092520E" w:rsidRPr="0079255D" w:rsidRDefault="0092520E" w:rsidP="0092520E">
            <w:pPr>
              <w:jc w:val="both"/>
            </w:pPr>
            <w:r w:rsidRPr="0079255D">
              <w:t>Доставка Товара производится транспортом Поставщика до склада Заказчика</w:t>
            </w:r>
            <w:r>
              <w:t xml:space="preserve"> в течение 10 календарных дней с даты заявки на товар Заказчиком ежемесячно</w:t>
            </w:r>
            <w:r w:rsidRPr="0079255D">
              <w:t>.</w:t>
            </w:r>
          </w:p>
          <w:p w:rsidR="0092520E" w:rsidRPr="0079255D" w:rsidRDefault="0092520E" w:rsidP="0092520E">
            <w:pPr>
              <w:jc w:val="both"/>
            </w:pPr>
            <w:r w:rsidRPr="0079255D">
              <w:t>В стоимость Товара включена доставка Товара, погрузка/разгрузка.</w:t>
            </w:r>
          </w:p>
          <w:p w:rsidR="0092520E" w:rsidRPr="003A2D11" w:rsidRDefault="0092520E" w:rsidP="0092520E">
            <w:pPr>
              <w:widowControl w:val="0"/>
              <w:jc w:val="both"/>
              <w:rPr>
                <w:rFonts w:eastAsia="MS Mincho"/>
              </w:rPr>
            </w:pPr>
            <w:r w:rsidRPr="0079255D">
              <w:rPr>
                <w:rFonts w:eastAsia="MS Mincho"/>
              </w:rPr>
              <w:lastRenderedPageBreak/>
              <w:t xml:space="preserve">Поставщик осуществляет поставку каждой партии Товара, на основании подаваемой </w:t>
            </w:r>
            <w:r w:rsidRPr="003A2D11">
              <w:rPr>
                <w:rFonts w:eastAsia="MS Mincho"/>
              </w:rPr>
              <w:t>Заказчиком Заявки, в которой указывает наименование и количество Товара, составляющего партию. Заказчик направляет Заявку на поставку партии Товара по факсу, электронной почте, либо иным способом, позволяющим достоверно установить получение Поставщиком заявки Заказчика.</w:t>
            </w:r>
          </w:p>
          <w:p w:rsidR="0092520E" w:rsidRPr="003A2D11" w:rsidRDefault="0092520E" w:rsidP="0092520E">
            <w:pPr>
              <w:shd w:val="clear" w:color="auto" w:fill="FFFFFF"/>
              <w:tabs>
                <w:tab w:val="left" w:pos="1277"/>
              </w:tabs>
              <w:jc w:val="both"/>
              <w:rPr>
                <w:rFonts w:eastAsia="Calibri"/>
                <w:lang w:eastAsia="en-US"/>
              </w:rPr>
            </w:pPr>
            <w:r w:rsidRPr="003A2D11">
              <w:rPr>
                <w:rFonts w:eastAsia="Calibri"/>
                <w:lang w:eastAsia="en-US"/>
              </w:rPr>
              <w:t>Поставщик поставляет Товар в индивидуальной таре и/или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92520E" w:rsidRPr="003A2D11" w:rsidRDefault="0092520E" w:rsidP="0092520E">
            <w:pPr>
              <w:shd w:val="clear" w:color="auto" w:fill="FFFFFF"/>
              <w:tabs>
                <w:tab w:val="left" w:pos="1277"/>
              </w:tabs>
              <w:jc w:val="both"/>
              <w:rPr>
                <w:rFonts w:eastAsia="Calibri"/>
                <w:lang w:eastAsia="en-US"/>
              </w:rPr>
            </w:pPr>
            <w:r w:rsidRPr="003A2D11">
              <w:rPr>
                <w:rFonts w:eastAsia="Calibri"/>
                <w:lang w:eastAsia="en-US"/>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92520E" w:rsidRPr="003A2D11" w:rsidRDefault="0092520E" w:rsidP="0092520E">
            <w:pPr>
              <w:shd w:val="clear" w:color="auto" w:fill="FFFFFF"/>
              <w:tabs>
                <w:tab w:val="left" w:pos="1277"/>
              </w:tabs>
              <w:jc w:val="both"/>
              <w:rPr>
                <w:rFonts w:eastAsia="Calibri"/>
                <w:lang w:eastAsia="en-US"/>
              </w:rPr>
            </w:pPr>
            <w:r w:rsidRPr="003A2D11">
              <w:rPr>
                <w:rFonts w:eastAsia="Calibri"/>
                <w:lang w:eastAsia="en-US"/>
              </w:rPr>
              <w:t xml:space="preserve">Тара (упаковка) является одноразовой и возврату Поставщику не подлежит. </w:t>
            </w:r>
          </w:p>
          <w:p w:rsidR="0092520E" w:rsidRPr="003A2D11" w:rsidRDefault="0092520E" w:rsidP="0092520E">
            <w:pPr>
              <w:shd w:val="clear" w:color="auto" w:fill="FFFFFF"/>
              <w:tabs>
                <w:tab w:val="left" w:pos="1277"/>
              </w:tabs>
              <w:jc w:val="both"/>
              <w:rPr>
                <w:rFonts w:eastAsia="Calibri"/>
                <w:lang w:eastAsia="en-US"/>
              </w:rPr>
            </w:pPr>
            <w:r w:rsidRPr="003A2D11">
              <w:rPr>
                <w:rFonts w:eastAsia="Calibri"/>
                <w:lang w:eastAsia="en-US"/>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92520E" w:rsidRPr="003A2D11" w:rsidRDefault="0092520E" w:rsidP="0092520E">
            <w:pPr>
              <w:shd w:val="clear" w:color="auto" w:fill="FFFFFF"/>
              <w:tabs>
                <w:tab w:val="left" w:pos="1277"/>
              </w:tabs>
              <w:jc w:val="both"/>
              <w:rPr>
                <w:rFonts w:eastAsia="Calibri"/>
                <w:lang w:eastAsia="en-US"/>
              </w:rPr>
            </w:pPr>
            <w:r w:rsidRPr="003A2D11">
              <w:rPr>
                <w:rFonts w:eastAsia="Calibri"/>
                <w:color w:val="000000"/>
                <w:lang w:eastAsia="en-US"/>
              </w:rP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r w:rsidRPr="003A2D11">
              <w:rPr>
                <w:rFonts w:eastAsia="Calibri"/>
                <w:lang w:eastAsia="en-US"/>
              </w:rPr>
              <w:t xml:space="preserve"> </w:t>
            </w:r>
          </w:p>
          <w:p w:rsidR="0092520E" w:rsidRPr="003A2D11" w:rsidRDefault="0092520E" w:rsidP="0092520E">
            <w:pPr>
              <w:shd w:val="clear" w:color="auto" w:fill="FFFFFF"/>
              <w:tabs>
                <w:tab w:val="left" w:pos="1277"/>
              </w:tabs>
              <w:jc w:val="both"/>
              <w:rPr>
                <w:rFonts w:eastAsia="Calibri"/>
                <w:color w:val="000000"/>
                <w:lang w:eastAsia="en-US"/>
              </w:rPr>
            </w:pPr>
            <w:r w:rsidRPr="003A2D11">
              <w:rPr>
                <w:rFonts w:eastAsia="Calibri"/>
                <w:lang w:eastAsia="en-US"/>
              </w:rPr>
              <w:t>Выгрузка Товара с транспорта Поставщика осуществляется силами и за счет средств Поставщика.</w:t>
            </w:r>
          </w:p>
        </w:tc>
      </w:tr>
      <w:tr w:rsidR="0092520E" w:rsidRPr="003A2D11" w:rsidTr="0092520E">
        <w:trPr>
          <w:trHeight w:val="1656"/>
        </w:trPr>
        <w:tc>
          <w:tcPr>
            <w:tcW w:w="612" w:type="pct"/>
            <w:gridSpan w:val="2"/>
            <w:vAlign w:val="center"/>
          </w:tcPr>
          <w:p w:rsidR="0092520E" w:rsidRPr="003A2D11" w:rsidRDefault="0092520E" w:rsidP="0092520E">
            <w:pPr>
              <w:jc w:val="center"/>
              <w:rPr>
                <w:i/>
              </w:rPr>
            </w:pPr>
          </w:p>
        </w:tc>
        <w:tc>
          <w:tcPr>
            <w:tcW w:w="869" w:type="pct"/>
            <w:vAlign w:val="center"/>
          </w:tcPr>
          <w:p w:rsidR="0092520E" w:rsidRPr="003A2D11" w:rsidRDefault="0092520E" w:rsidP="0092520E">
            <w:pPr>
              <w:rPr>
                <w:i/>
                <w:highlight w:val="yellow"/>
              </w:rPr>
            </w:pPr>
            <w:r w:rsidRPr="003A2D11">
              <w:rPr>
                <w:bCs/>
              </w:rPr>
              <w:t>Сведения о возможности предоставить эквивалентные услуг. Параметры эквивалентности</w:t>
            </w:r>
          </w:p>
        </w:tc>
        <w:tc>
          <w:tcPr>
            <w:tcW w:w="3519" w:type="pct"/>
            <w:gridSpan w:val="7"/>
            <w:vAlign w:val="center"/>
          </w:tcPr>
          <w:p w:rsidR="0092520E" w:rsidRPr="003A2D11" w:rsidRDefault="0092520E" w:rsidP="0092520E">
            <w:pPr>
              <w:jc w:val="both"/>
            </w:pPr>
            <w:r w:rsidRPr="003A2D11">
              <w:t>Эквивалентный товар определяется исходя из параметров, указанных в техническом задании</w:t>
            </w:r>
          </w:p>
          <w:p w:rsidR="0092520E" w:rsidRPr="003A2D11" w:rsidRDefault="0092520E" w:rsidP="0092520E">
            <w:pPr>
              <w:jc w:val="both"/>
              <w:rPr>
                <w:color w:val="FF0000"/>
                <w:highlight w:val="yellow"/>
              </w:rPr>
            </w:pPr>
            <w:r w:rsidRPr="003A2D11">
              <w:t>Эквивалентными признаются товары, соответствующие указанным в таблице товарам по техническим и функциональным характеристикам</w:t>
            </w:r>
            <w:r>
              <w:t xml:space="preserve"> согласно техническим паспортам на изделия</w:t>
            </w:r>
            <w:r w:rsidRPr="003A2D11">
              <w:rPr>
                <w:color w:val="FF0000"/>
              </w:rPr>
              <w:t>.</w:t>
            </w:r>
          </w:p>
        </w:tc>
      </w:tr>
      <w:tr w:rsidR="0092520E" w:rsidRPr="003A2D11" w:rsidTr="0092520E">
        <w:tc>
          <w:tcPr>
            <w:tcW w:w="5000" w:type="pct"/>
            <w:gridSpan w:val="10"/>
          </w:tcPr>
          <w:p w:rsidR="0092520E" w:rsidRPr="003A2D11" w:rsidRDefault="0092520E" w:rsidP="0092520E">
            <w:pPr>
              <w:jc w:val="both"/>
              <w:rPr>
                <w:b/>
                <w:i/>
              </w:rPr>
            </w:pPr>
            <w:r w:rsidRPr="003A2D11">
              <w:rPr>
                <w:b/>
              </w:rPr>
              <w:t>3. Требования к результатам</w:t>
            </w:r>
          </w:p>
        </w:tc>
      </w:tr>
      <w:tr w:rsidR="0092520E" w:rsidRPr="003A2D11" w:rsidTr="0092520E">
        <w:trPr>
          <w:trHeight w:val="619"/>
        </w:trPr>
        <w:tc>
          <w:tcPr>
            <w:tcW w:w="5000" w:type="pct"/>
            <w:gridSpan w:val="10"/>
          </w:tcPr>
          <w:p w:rsidR="0092520E" w:rsidRPr="003A2D11" w:rsidRDefault="0092520E" w:rsidP="0092520E">
            <w:pPr>
              <w:jc w:val="both"/>
              <w:rPr>
                <w:b/>
              </w:rPr>
            </w:pPr>
            <w:r w:rsidRPr="003A2D11">
              <w:rPr>
                <w:bCs/>
              </w:rPr>
              <w:t>Товары должны быть поставлены в полном объеме</w:t>
            </w:r>
            <w:r>
              <w:rPr>
                <w:bCs/>
              </w:rPr>
              <w:t xml:space="preserve"> </w:t>
            </w:r>
            <w:proofErr w:type="gramStart"/>
            <w:r>
              <w:rPr>
                <w:bCs/>
              </w:rPr>
              <w:t>согласно заявки</w:t>
            </w:r>
            <w:proofErr w:type="gramEnd"/>
            <w:r>
              <w:rPr>
                <w:bCs/>
              </w:rPr>
              <w:t xml:space="preserve"> заказчика (ежемесячно)</w:t>
            </w:r>
            <w:r w:rsidRPr="003A2D11">
              <w:rPr>
                <w:bCs/>
              </w:rPr>
              <w:t>, в установленный срок и соответствовать предъявляемым в соответствии с документацией и договором требованиям.</w:t>
            </w:r>
          </w:p>
        </w:tc>
      </w:tr>
      <w:tr w:rsidR="0092520E" w:rsidRPr="003A2D11" w:rsidTr="0092520E">
        <w:tc>
          <w:tcPr>
            <w:tcW w:w="5000" w:type="pct"/>
            <w:gridSpan w:val="10"/>
          </w:tcPr>
          <w:p w:rsidR="0092520E" w:rsidRPr="003A2D11" w:rsidRDefault="0092520E" w:rsidP="0092520E">
            <w:pPr>
              <w:jc w:val="both"/>
              <w:rPr>
                <w:i/>
              </w:rPr>
            </w:pPr>
            <w:r w:rsidRPr="003A2D11">
              <w:rPr>
                <w:b/>
              </w:rPr>
              <w:t>4.</w:t>
            </w:r>
            <w:r w:rsidRPr="003A2D11">
              <w:rPr>
                <w:i/>
              </w:rPr>
              <w:t xml:space="preserve"> </w:t>
            </w:r>
            <w:r w:rsidRPr="003A2D11">
              <w:rPr>
                <w:b/>
                <w:bCs/>
              </w:rPr>
              <w:t>Место, условия и порядок поставки товаров</w:t>
            </w:r>
          </w:p>
        </w:tc>
      </w:tr>
      <w:tr w:rsidR="0092520E" w:rsidRPr="003A2D11" w:rsidTr="0092520E">
        <w:tc>
          <w:tcPr>
            <w:tcW w:w="612" w:type="pct"/>
            <w:gridSpan w:val="2"/>
            <w:vAlign w:val="center"/>
          </w:tcPr>
          <w:p w:rsidR="0092520E" w:rsidRPr="003A2D11" w:rsidRDefault="0092520E" w:rsidP="0092520E">
            <w:r w:rsidRPr="003A2D11">
              <w:rPr>
                <w:bCs/>
              </w:rPr>
              <w:lastRenderedPageBreak/>
              <w:t>Место поставки товаров</w:t>
            </w:r>
          </w:p>
        </w:tc>
        <w:tc>
          <w:tcPr>
            <w:tcW w:w="4388" w:type="pct"/>
            <w:gridSpan w:val="8"/>
          </w:tcPr>
          <w:p w:rsidR="0092520E" w:rsidRPr="00A45511" w:rsidRDefault="0092520E" w:rsidP="0092520E">
            <w:pPr>
              <w:shd w:val="clear" w:color="auto" w:fill="FFFFFF"/>
              <w:tabs>
                <w:tab w:val="left" w:pos="1450"/>
              </w:tabs>
              <w:jc w:val="both"/>
              <w:rPr>
                <w:i/>
              </w:rPr>
            </w:pPr>
            <w:r w:rsidRPr="00A45511">
              <w:rPr>
                <w:bCs/>
                <w:color w:val="000000"/>
                <w:spacing w:val="-5"/>
              </w:rPr>
              <w:t xml:space="preserve">Товар подлежит поставке по адресу: г. Южно-Сахалинск, ул. Вокзальная, </w:t>
            </w:r>
            <w:r w:rsidRPr="00597740">
              <w:rPr>
                <w:bCs/>
                <w:color w:val="000000"/>
                <w:spacing w:val="-5"/>
              </w:rPr>
              <w:t>54.</w:t>
            </w:r>
            <w:r w:rsidRPr="00A45511">
              <w:rPr>
                <w:bCs/>
                <w:color w:val="000000"/>
                <w:spacing w:val="-5"/>
              </w:rPr>
              <w:t xml:space="preserve"> </w:t>
            </w:r>
          </w:p>
        </w:tc>
      </w:tr>
      <w:tr w:rsidR="0092520E" w:rsidRPr="003A2D11" w:rsidTr="0092520E">
        <w:tc>
          <w:tcPr>
            <w:tcW w:w="612" w:type="pct"/>
            <w:gridSpan w:val="2"/>
            <w:vAlign w:val="center"/>
          </w:tcPr>
          <w:p w:rsidR="0092520E" w:rsidRPr="003A2D11" w:rsidRDefault="0092520E" w:rsidP="0092520E">
            <w:pPr>
              <w:rPr>
                <w:i/>
              </w:rPr>
            </w:pPr>
            <w:r w:rsidRPr="003A2D11">
              <w:t xml:space="preserve">Условия </w:t>
            </w:r>
            <w:r w:rsidRPr="003A2D11">
              <w:rPr>
                <w:bCs/>
              </w:rPr>
              <w:t>поставки товаров</w:t>
            </w:r>
          </w:p>
        </w:tc>
        <w:tc>
          <w:tcPr>
            <w:tcW w:w="4388" w:type="pct"/>
            <w:gridSpan w:val="8"/>
            <w:vAlign w:val="center"/>
          </w:tcPr>
          <w:p w:rsidR="0092520E" w:rsidRDefault="0092520E" w:rsidP="0092520E">
            <w:pPr>
              <w:spacing w:line="320" w:lineRule="atLeast"/>
              <w:jc w:val="both"/>
            </w:pPr>
            <w:r w:rsidRPr="00A45511">
              <w:t>Товар должен находиться у участника во владении на законном основании, быть свободен от прав третьих лиц, не заложен, не находиться под арестом, не обременен другими обязательствами. Должно быть указано полное наименование производителя, местонахождение.</w:t>
            </w:r>
          </w:p>
          <w:p w:rsidR="0092520E" w:rsidRPr="0079255D" w:rsidRDefault="0092520E" w:rsidP="0092520E">
            <w:pPr>
              <w:spacing w:line="320" w:lineRule="atLeast"/>
              <w:jc w:val="both"/>
            </w:pPr>
            <w:r w:rsidRPr="00CF548D">
              <w:t>Дата производства изделий должна быть не ранее 201</w:t>
            </w:r>
            <w:r>
              <w:t>9</w:t>
            </w:r>
            <w:r w:rsidRPr="00CF548D">
              <w:t xml:space="preserve"> года</w:t>
            </w:r>
            <w:r>
              <w:t>.</w:t>
            </w:r>
            <w:r w:rsidRPr="00CF548D">
              <w:t xml:space="preserve"> </w:t>
            </w:r>
          </w:p>
          <w:p w:rsidR="0092520E" w:rsidRPr="00577E26" w:rsidRDefault="0092520E" w:rsidP="0092520E">
            <w:pPr>
              <w:jc w:val="both"/>
              <w:rPr>
                <w:color w:val="000000" w:themeColor="text1"/>
              </w:rPr>
            </w:pPr>
            <w:r w:rsidRPr="0079255D">
              <w:t xml:space="preserve">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w:t>
            </w:r>
            <w:hyperlink r:id="rId15" w:tooltip="Русский язык" w:history="1">
              <w:r w:rsidRPr="00577E26">
                <w:rPr>
                  <w:rStyle w:val="a5"/>
                  <w:color w:val="000000" w:themeColor="text1"/>
                </w:rPr>
                <w:t>русском языке</w:t>
              </w:r>
            </w:hyperlink>
            <w:r w:rsidRPr="00577E26">
              <w:rPr>
                <w:color w:val="000000" w:themeColor="text1"/>
              </w:rPr>
              <w:t>, для подтверждения соответствия поставляемого товара требуемым характеристикам.</w:t>
            </w:r>
          </w:p>
          <w:p w:rsidR="0092520E" w:rsidRPr="0079255D" w:rsidRDefault="0092520E" w:rsidP="0092520E">
            <w:pPr>
              <w:jc w:val="both"/>
            </w:pPr>
            <w:r w:rsidRPr="0079255D">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(товарно-транспортной накладной и счет - фактуре).</w:t>
            </w:r>
          </w:p>
          <w:p w:rsidR="0092520E" w:rsidRPr="003A2D11" w:rsidRDefault="0092520E" w:rsidP="0092520E">
            <w:pPr>
              <w:jc w:val="both"/>
            </w:pPr>
            <w:r w:rsidRPr="003A2D11">
              <w:t xml:space="preserve">Поставка товара осуществляется </w:t>
            </w:r>
            <w:r>
              <w:t xml:space="preserve">строго </w:t>
            </w:r>
            <w:r w:rsidRPr="003A2D11">
              <w:t xml:space="preserve">по заявкам Заказчика. </w:t>
            </w:r>
          </w:p>
          <w:p w:rsidR="0092520E" w:rsidRPr="003A2D11" w:rsidRDefault="0092520E" w:rsidP="0092520E">
            <w:pPr>
              <w:shd w:val="clear" w:color="auto" w:fill="FFFFFF"/>
              <w:tabs>
                <w:tab w:val="left" w:pos="1272"/>
              </w:tabs>
              <w:jc w:val="both"/>
              <w:rPr>
                <w:rFonts w:eastAsia="Calibri"/>
                <w:lang w:eastAsia="en-US"/>
              </w:rPr>
            </w:pPr>
            <w:r w:rsidRPr="003A2D11">
              <w:rPr>
                <w:rFonts w:eastAsia="Calibri"/>
                <w:color w:val="000000"/>
                <w:lang w:eastAsia="en-US"/>
              </w:rPr>
              <w:t xml:space="preserve">Досрочная поставка Товара </w:t>
            </w:r>
            <w:r>
              <w:rPr>
                <w:rFonts w:eastAsia="Calibri"/>
                <w:color w:val="000000"/>
                <w:lang w:eastAsia="en-US"/>
              </w:rPr>
              <w:t xml:space="preserve">не </w:t>
            </w:r>
            <w:r w:rsidRPr="003A2D11">
              <w:rPr>
                <w:rFonts w:eastAsia="Calibri"/>
                <w:color w:val="000000"/>
                <w:lang w:eastAsia="en-US"/>
              </w:rPr>
              <w:t xml:space="preserve">допускается. </w:t>
            </w:r>
          </w:p>
        </w:tc>
      </w:tr>
      <w:tr w:rsidR="0092520E" w:rsidRPr="003A2D11" w:rsidTr="0092520E">
        <w:tc>
          <w:tcPr>
            <w:tcW w:w="612" w:type="pct"/>
            <w:gridSpan w:val="2"/>
            <w:vAlign w:val="center"/>
          </w:tcPr>
          <w:p w:rsidR="0092520E" w:rsidRPr="003A2D11" w:rsidRDefault="0092520E" w:rsidP="0092520E">
            <w:pPr>
              <w:rPr>
                <w:i/>
              </w:rPr>
            </w:pPr>
            <w:r w:rsidRPr="003A2D11">
              <w:t xml:space="preserve">Сроки </w:t>
            </w:r>
            <w:r w:rsidRPr="003A2D11">
              <w:rPr>
                <w:bCs/>
              </w:rPr>
              <w:t>поставки товаров</w:t>
            </w:r>
          </w:p>
        </w:tc>
        <w:tc>
          <w:tcPr>
            <w:tcW w:w="4388" w:type="pct"/>
            <w:gridSpan w:val="8"/>
            <w:vAlign w:val="center"/>
          </w:tcPr>
          <w:p w:rsidR="0092520E" w:rsidRPr="003A2D11" w:rsidRDefault="0092520E" w:rsidP="0092520E">
            <w:pPr>
              <w:jc w:val="both"/>
              <w:rPr>
                <w:i/>
              </w:rPr>
            </w:pPr>
            <w:r>
              <w:rPr>
                <w:rFonts w:eastAsia="MS Mincho"/>
              </w:rPr>
              <w:t xml:space="preserve">С момента подписания договора </w:t>
            </w:r>
            <w:r>
              <w:rPr>
                <w:rFonts w:eastAsia="Calibri"/>
                <w:color w:val="000000"/>
                <w:lang w:eastAsia="en-US"/>
              </w:rPr>
              <w:t>в течение 10 (десяти) календарных дней с даты заявок Заказчика (ежемесячно)</w:t>
            </w:r>
            <w:r>
              <w:rPr>
                <w:rFonts w:eastAsia="MS Mincho"/>
              </w:rPr>
              <w:t xml:space="preserve">, последняя поставка товара не позднее </w:t>
            </w:r>
            <w:r>
              <w:rPr>
                <w:rFonts w:eastAsia="Calibri"/>
                <w:color w:val="000000"/>
                <w:lang w:eastAsia="en-US"/>
              </w:rPr>
              <w:t>31.12.</w:t>
            </w:r>
            <w:r w:rsidRPr="00A45511">
              <w:rPr>
                <w:rFonts w:eastAsia="Calibri"/>
                <w:color w:val="000000"/>
                <w:lang w:eastAsia="en-US"/>
              </w:rPr>
              <w:t>20</w:t>
            </w:r>
            <w:r>
              <w:rPr>
                <w:rFonts w:eastAsia="Calibri"/>
                <w:color w:val="000000"/>
                <w:lang w:eastAsia="en-US"/>
              </w:rPr>
              <w:t>20</w:t>
            </w:r>
          </w:p>
        </w:tc>
      </w:tr>
      <w:bookmarkEnd w:id="1"/>
    </w:tbl>
    <w:p w:rsidR="0092520E" w:rsidRPr="00023CF8" w:rsidRDefault="0092520E" w:rsidP="0092520E">
      <w:pPr>
        <w:ind w:left="-567" w:firstLine="709"/>
        <w:jc w:val="both"/>
        <w:rPr>
          <w:color w:val="000000"/>
        </w:rPr>
      </w:pPr>
    </w:p>
    <w:p w:rsidR="0092520E" w:rsidRPr="00023CF8" w:rsidRDefault="0092520E" w:rsidP="0092520E">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2520E" w:rsidRPr="00023CF8" w:rsidTr="0092520E">
        <w:trPr>
          <w:trHeight w:val="1209"/>
        </w:trPr>
        <w:tc>
          <w:tcPr>
            <w:tcW w:w="5149" w:type="dxa"/>
          </w:tcPr>
          <w:p w:rsidR="0092520E" w:rsidRPr="00023CF8" w:rsidRDefault="0092520E" w:rsidP="0092520E">
            <w:pPr>
              <w:tabs>
                <w:tab w:val="left" w:pos="360"/>
                <w:tab w:val="left" w:pos="6165"/>
              </w:tabs>
              <w:jc w:val="both"/>
              <w:rPr>
                <w:rFonts w:eastAsia="MS Mincho"/>
                <w:b/>
                <w:spacing w:val="-2"/>
              </w:rPr>
            </w:pPr>
            <w:r w:rsidRPr="00023CF8">
              <w:rPr>
                <w:rFonts w:eastAsia="MS Mincho"/>
                <w:b/>
                <w:spacing w:val="-2"/>
              </w:rPr>
              <w:t>Покупатель</w:t>
            </w:r>
          </w:p>
          <w:p w:rsidR="0092520E" w:rsidRPr="00023CF8" w:rsidRDefault="0092520E" w:rsidP="0092520E">
            <w:pPr>
              <w:tabs>
                <w:tab w:val="left" w:pos="360"/>
                <w:tab w:val="left" w:pos="6165"/>
              </w:tabs>
              <w:jc w:val="both"/>
              <w:rPr>
                <w:rFonts w:eastAsia="MS Mincho"/>
                <w:spacing w:val="-2"/>
              </w:rPr>
            </w:pPr>
            <w:r w:rsidRPr="00023CF8">
              <w:rPr>
                <w:rFonts w:eastAsia="MS Mincho"/>
                <w:spacing w:val="-2"/>
              </w:rPr>
              <w:t>Генеральный директор</w:t>
            </w:r>
          </w:p>
          <w:p w:rsidR="0092520E" w:rsidRPr="00023CF8" w:rsidRDefault="0092520E" w:rsidP="0092520E">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92520E" w:rsidRPr="00023CF8" w:rsidRDefault="0092520E" w:rsidP="0092520E">
            <w:pPr>
              <w:tabs>
                <w:tab w:val="left" w:pos="360"/>
                <w:tab w:val="left" w:pos="6165"/>
              </w:tabs>
              <w:jc w:val="both"/>
              <w:rPr>
                <w:rFonts w:eastAsia="MS Mincho"/>
                <w:spacing w:val="-2"/>
              </w:rPr>
            </w:pPr>
          </w:p>
          <w:p w:rsidR="0092520E" w:rsidRPr="00023CF8" w:rsidRDefault="0092520E" w:rsidP="0092520E">
            <w:pPr>
              <w:tabs>
                <w:tab w:val="left" w:pos="1418"/>
              </w:tabs>
              <w:rPr>
                <w:b/>
              </w:rPr>
            </w:pPr>
          </w:p>
          <w:p w:rsidR="0092520E" w:rsidRPr="00023CF8" w:rsidRDefault="0092520E" w:rsidP="0092520E">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92520E" w:rsidRPr="00023CF8" w:rsidRDefault="0092520E" w:rsidP="0092520E">
            <w:pPr>
              <w:jc w:val="both"/>
              <w:rPr>
                <w:b/>
              </w:rPr>
            </w:pPr>
            <w:r w:rsidRPr="00023CF8">
              <w:rPr>
                <w:b/>
              </w:rPr>
              <w:t>Поставщик</w:t>
            </w:r>
          </w:p>
          <w:p w:rsidR="0092520E" w:rsidRPr="00023CF8" w:rsidRDefault="0092520E" w:rsidP="0092520E"/>
          <w:p w:rsidR="0092520E" w:rsidRPr="00023CF8" w:rsidRDefault="0092520E" w:rsidP="0092520E"/>
          <w:p w:rsidR="0092520E" w:rsidRPr="00023CF8" w:rsidRDefault="0092520E" w:rsidP="0092520E"/>
          <w:p w:rsidR="0092520E" w:rsidRPr="00023CF8" w:rsidRDefault="0092520E" w:rsidP="0092520E"/>
          <w:p w:rsidR="0092520E" w:rsidRPr="00023CF8" w:rsidRDefault="0092520E" w:rsidP="0092520E">
            <w:r w:rsidRPr="00023CF8">
              <w:t>___________________/________________</w:t>
            </w:r>
          </w:p>
        </w:tc>
      </w:tr>
    </w:tbl>
    <w:p w:rsidR="0092520E" w:rsidRPr="00023CF8" w:rsidRDefault="0092520E" w:rsidP="0092520E">
      <w:pPr>
        <w:widowControl w:val="0"/>
        <w:suppressAutoHyphens/>
        <w:jc w:val="both"/>
        <w:rPr>
          <w:b/>
          <w:bCs/>
          <w:sz w:val="22"/>
          <w:szCs w:val="22"/>
        </w:rPr>
      </w:pPr>
    </w:p>
    <w:p w:rsidR="0092520E" w:rsidRDefault="0092520E" w:rsidP="0092520E">
      <w:pPr>
        <w:spacing w:after="200" w:line="276" w:lineRule="auto"/>
        <w:rPr>
          <w:b/>
          <w:bCs/>
          <w:sz w:val="22"/>
          <w:szCs w:val="22"/>
        </w:rPr>
      </w:pPr>
    </w:p>
    <w:p w:rsidR="0092520E" w:rsidRDefault="0092520E" w:rsidP="0092520E">
      <w:pPr>
        <w:spacing w:after="200" w:line="276" w:lineRule="auto"/>
        <w:rPr>
          <w:b/>
          <w:bCs/>
          <w:sz w:val="22"/>
          <w:szCs w:val="22"/>
        </w:rPr>
      </w:pPr>
    </w:p>
    <w:p w:rsidR="0092520E" w:rsidRDefault="0092520E" w:rsidP="0092520E">
      <w:pPr>
        <w:spacing w:after="200" w:line="276" w:lineRule="auto"/>
        <w:rPr>
          <w:b/>
          <w:bCs/>
          <w:sz w:val="22"/>
          <w:szCs w:val="22"/>
        </w:rPr>
      </w:pPr>
    </w:p>
    <w:p w:rsidR="0092520E" w:rsidRDefault="0092520E" w:rsidP="0092520E"/>
    <w:p w:rsidR="0092520E" w:rsidRDefault="0092520E" w:rsidP="0092520E"/>
    <w:p w:rsidR="0092520E" w:rsidRDefault="0092520E" w:rsidP="0092520E"/>
    <w:p w:rsidR="0092520E" w:rsidRDefault="0092520E" w:rsidP="0092520E">
      <w:pPr>
        <w:ind w:left="5670"/>
        <w:rPr>
          <w:sz w:val="22"/>
          <w:szCs w:val="22"/>
        </w:rPr>
        <w:sectPr w:rsidR="0092520E" w:rsidSect="0092520E">
          <w:pgSz w:w="16838" w:h="11906" w:orient="landscape"/>
          <w:pgMar w:top="1701" w:right="1954" w:bottom="1135" w:left="1560" w:header="709" w:footer="709" w:gutter="0"/>
          <w:cols w:space="708"/>
          <w:docGrid w:linePitch="360"/>
        </w:sectPr>
      </w:pPr>
    </w:p>
    <w:p w:rsidR="0092520E" w:rsidRPr="00023CF8" w:rsidRDefault="0092520E" w:rsidP="0092520E">
      <w:pPr>
        <w:ind w:left="5670"/>
        <w:rPr>
          <w:sz w:val="22"/>
          <w:szCs w:val="22"/>
        </w:rPr>
      </w:pPr>
      <w:r w:rsidRPr="00023CF8">
        <w:rPr>
          <w:sz w:val="22"/>
          <w:szCs w:val="22"/>
        </w:rPr>
        <w:lastRenderedPageBreak/>
        <w:t xml:space="preserve">Приложение №2 к договору поставки </w:t>
      </w:r>
    </w:p>
    <w:p w:rsidR="0092520E" w:rsidRPr="00023CF8" w:rsidRDefault="0092520E" w:rsidP="0092520E">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92520E" w:rsidRPr="00023CF8" w:rsidRDefault="0092520E" w:rsidP="0092520E">
      <w:pPr>
        <w:widowControl w:val="0"/>
        <w:autoSpaceDE w:val="0"/>
        <w:autoSpaceDN w:val="0"/>
        <w:ind w:left="5670"/>
        <w:jc w:val="both"/>
      </w:pPr>
    </w:p>
    <w:p w:rsidR="0092520E" w:rsidRPr="00023CF8" w:rsidRDefault="0092520E" w:rsidP="0092520E">
      <w:pPr>
        <w:widowControl w:val="0"/>
        <w:autoSpaceDE w:val="0"/>
        <w:autoSpaceDN w:val="0"/>
        <w:ind w:firstLine="540"/>
        <w:jc w:val="both"/>
      </w:pPr>
    </w:p>
    <w:p w:rsidR="0092520E" w:rsidRPr="00023CF8" w:rsidRDefault="0092520E" w:rsidP="0092520E">
      <w:pPr>
        <w:widowControl w:val="0"/>
        <w:autoSpaceDE w:val="0"/>
        <w:autoSpaceDN w:val="0"/>
        <w:jc w:val="center"/>
      </w:pPr>
      <w:r w:rsidRPr="00023CF8">
        <w:t>Расчет договорной цены</w:t>
      </w:r>
    </w:p>
    <w:p w:rsidR="0092520E" w:rsidRPr="00023CF8" w:rsidRDefault="0092520E" w:rsidP="0092520E">
      <w:pPr>
        <w:widowControl w:val="0"/>
        <w:suppressAutoHyphens/>
        <w:ind w:firstLine="708"/>
        <w:jc w:val="both"/>
        <w:rPr>
          <w:b/>
          <w:bCs/>
        </w:rPr>
      </w:pPr>
    </w:p>
    <w:p w:rsidR="0092520E" w:rsidRPr="00023CF8" w:rsidRDefault="0092520E" w:rsidP="0092520E">
      <w:pPr>
        <w:numPr>
          <w:ilvl w:val="0"/>
          <w:numId w:val="3"/>
        </w:numPr>
        <w:spacing w:after="200" w:line="360" w:lineRule="exact"/>
        <w:ind w:left="1211" w:firstLine="709"/>
        <w:jc w:val="both"/>
        <w:rPr>
          <w:bCs/>
        </w:rPr>
      </w:pPr>
      <w:r w:rsidRPr="00023CF8">
        <w:t xml:space="preserve">Цена договора составляет: </w:t>
      </w:r>
    </w:p>
    <w:p w:rsidR="0092520E" w:rsidRPr="00023CF8" w:rsidRDefault="0092520E" w:rsidP="0092520E">
      <w:pPr>
        <w:spacing w:line="360" w:lineRule="exact"/>
        <w:ind w:left="709"/>
        <w:jc w:val="both"/>
        <w:rPr>
          <w:bCs/>
        </w:rPr>
      </w:pPr>
      <w:r w:rsidRPr="00023CF8">
        <w:rPr>
          <w:bCs/>
        </w:rPr>
        <w:t>_____________________ (_____________________) рублей без учета НДС,</w:t>
      </w:r>
    </w:p>
    <w:p w:rsidR="0092520E" w:rsidRPr="00023CF8" w:rsidRDefault="0092520E" w:rsidP="0092520E">
      <w:pPr>
        <w:spacing w:line="360" w:lineRule="exact"/>
        <w:ind w:firstLine="709"/>
        <w:jc w:val="both"/>
        <w:rPr>
          <w:bCs/>
        </w:rPr>
      </w:pPr>
      <w:r w:rsidRPr="00023CF8">
        <w:rPr>
          <w:bCs/>
        </w:rPr>
        <w:t>_____________________ (_____________________) рублей с учетом НДС,</w:t>
      </w:r>
    </w:p>
    <w:p w:rsidR="0092520E" w:rsidRPr="00023CF8" w:rsidRDefault="0092520E" w:rsidP="0092520E">
      <w:pPr>
        <w:ind w:firstLine="709"/>
        <w:jc w:val="both"/>
        <w:rPr>
          <w:bCs/>
        </w:rPr>
      </w:pPr>
    </w:p>
    <w:p w:rsidR="0092520E" w:rsidRPr="00023CF8" w:rsidRDefault="0092520E" w:rsidP="0092520E">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92520E" w:rsidRPr="00023CF8" w:rsidRDefault="0092520E" w:rsidP="0092520E">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92520E" w:rsidRPr="00023CF8" w:rsidTr="0092520E">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20E" w:rsidRPr="00023CF8" w:rsidRDefault="0092520E" w:rsidP="0092520E">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2520E" w:rsidRPr="00023CF8" w:rsidRDefault="0092520E" w:rsidP="0092520E">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20E" w:rsidRPr="00023CF8" w:rsidRDefault="0092520E" w:rsidP="0092520E">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520E" w:rsidRPr="00023CF8" w:rsidRDefault="0092520E" w:rsidP="0092520E">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tabs>
                <w:tab w:val="left" w:pos="0"/>
              </w:tabs>
              <w:jc w:val="center"/>
              <w:rPr>
                <w:color w:val="000000"/>
              </w:rPr>
            </w:pPr>
            <w:r w:rsidRPr="00023CF8">
              <w:rPr>
                <w:color w:val="000000"/>
              </w:rPr>
              <w:t xml:space="preserve">Цена за </w:t>
            </w:r>
            <w:proofErr w:type="spellStart"/>
            <w:r w:rsidRPr="00023CF8">
              <w:rPr>
                <w:color w:val="000000"/>
              </w:rPr>
              <w:t>ед</w:t>
            </w:r>
            <w:proofErr w:type="spellEnd"/>
            <w:r w:rsidRPr="00023CF8">
              <w:rPr>
                <w:color w:val="000000"/>
              </w:rPr>
              <w:t>,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520E" w:rsidRPr="00023CF8" w:rsidRDefault="0092520E" w:rsidP="0092520E">
            <w:pPr>
              <w:tabs>
                <w:tab w:val="left" w:pos="0"/>
              </w:tabs>
              <w:jc w:val="center"/>
              <w:rPr>
                <w:color w:val="000000"/>
              </w:rPr>
            </w:pPr>
            <w:proofErr w:type="gramStart"/>
            <w:r w:rsidRPr="00023CF8">
              <w:rPr>
                <w:color w:val="000000"/>
              </w:rPr>
              <w:t>Стоимость  (</w:t>
            </w:r>
            <w:proofErr w:type="gramEnd"/>
            <w:r w:rsidRPr="00023CF8">
              <w:rPr>
                <w:color w:val="000000"/>
              </w:rPr>
              <w:t>руб.) без НДС</w:t>
            </w: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3D620F" w:rsidRDefault="0092520E" w:rsidP="0092520E">
            <w:pPr>
              <w:jc w:val="both"/>
              <w:rPr>
                <w:bCs/>
              </w:rPr>
            </w:pPr>
            <w:r w:rsidRPr="003D620F">
              <w:rPr>
                <w:bCs/>
              </w:rPr>
              <w:t>ОСВЕЖИТЕЛЬ ВОЗДУХА</w:t>
            </w:r>
          </w:p>
          <w:p w:rsidR="0092520E" w:rsidRPr="003A2D11" w:rsidRDefault="0092520E" w:rsidP="0092520E">
            <w:pPr>
              <w:jc w:val="both"/>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92520E" w:rsidRDefault="0092520E" w:rsidP="0092520E">
            <w:pPr>
              <w:spacing w:line="276" w:lineRule="auto"/>
              <w:jc w:val="center"/>
              <w:rPr>
                <w:color w:val="000000"/>
                <w:lang w:eastAsia="en-US"/>
              </w:rPr>
            </w:pPr>
            <w:proofErr w:type="spellStart"/>
            <w:r>
              <w:rPr>
                <w:color w:val="00000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520E" w:rsidRDefault="0092520E" w:rsidP="0092520E">
            <w:pPr>
              <w:spacing w:line="276" w:lineRule="auto"/>
              <w:jc w:val="center"/>
              <w:rPr>
                <w:color w:val="000000"/>
                <w:lang w:eastAsia="en-US"/>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Default="0092520E" w:rsidP="0092520E">
            <w:pPr>
              <w:jc w:val="both"/>
              <w:rPr>
                <w:iCs/>
              </w:rPr>
            </w:pPr>
            <w:r w:rsidRPr="002B2B5F">
              <w:rPr>
                <w:iCs/>
              </w:rPr>
              <w:t>ОСВЕЖИТЕЛЬ ВОЗДУХА ДЛЯ САНИТАРНЫХ ПОМЕЩЕНИЙ</w:t>
            </w:r>
          </w:p>
          <w:p w:rsidR="0092520E" w:rsidRDefault="0092520E" w:rsidP="0092520E">
            <w:pPr>
              <w:jc w:val="both"/>
              <w:rPr>
                <w:iCs/>
              </w:rPr>
            </w:pPr>
            <w:proofErr w:type="spellStart"/>
            <w:r w:rsidRPr="003D620F">
              <w:rPr>
                <w:iCs/>
              </w:rPr>
              <w:t>pinoset</w:t>
            </w:r>
            <w:proofErr w:type="spellEnd"/>
            <w:r w:rsidRPr="003D620F">
              <w:rPr>
                <w:iCs/>
              </w:rPr>
              <w:t xml:space="preserve"> </w:t>
            </w:r>
          </w:p>
          <w:p w:rsidR="0092520E" w:rsidRPr="002B2B5F" w:rsidRDefault="0092520E" w:rsidP="0092520E">
            <w:pPr>
              <w:jc w:val="both"/>
              <w:rPr>
                <w:iCs/>
              </w:rPr>
            </w:pPr>
            <w:r>
              <w:rPr>
                <w:iCs/>
              </w:rPr>
              <w:t>(или аналог)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proofErr w:type="spellStart"/>
            <w:r>
              <w:rPr>
                <w:sz w:val="20"/>
                <w:szCs w:val="20"/>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2B2B5F" w:rsidRDefault="0092520E" w:rsidP="0092520E">
            <w:pPr>
              <w:jc w:val="both"/>
              <w:rPr>
                <w:iCs/>
              </w:rPr>
            </w:pPr>
            <w:r w:rsidRPr="003D620F">
              <w:rPr>
                <w:iCs/>
              </w:rPr>
              <w:t>МЕШКИ ДЛЯ МУСОРА</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3D620F" w:rsidRDefault="0092520E" w:rsidP="0092520E">
            <w:pPr>
              <w:jc w:val="both"/>
              <w:rPr>
                <w:iCs/>
              </w:rPr>
            </w:pPr>
            <w:r w:rsidRPr="003D620F">
              <w:rPr>
                <w:iCs/>
              </w:rPr>
              <w:t>МЕШКИ ДЛЯ МУСОРА</w:t>
            </w:r>
          </w:p>
          <w:p w:rsidR="0092520E" w:rsidRPr="003D620F" w:rsidRDefault="0092520E" w:rsidP="0092520E">
            <w:pPr>
              <w:jc w:val="both"/>
              <w:rPr>
                <w:iCs/>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Default="0092520E" w:rsidP="0092520E">
            <w:pPr>
              <w:jc w:val="both"/>
              <w:rPr>
                <w:color w:val="000000"/>
              </w:rPr>
            </w:pPr>
            <w:r>
              <w:rPr>
                <w:color w:val="000000"/>
              </w:rPr>
              <w:t>ПОЛОТНО ХОЛСТОПРОШИВНОЕ</w:t>
            </w:r>
          </w:p>
          <w:p w:rsidR="0092520E" w:rsidRPr="003A2D11" w:rsidRDefault="0092520E" w:rsidP="0092520E">
            <w:pPr>
              <w:jc w:val="both"/>
              <w:rPr>
                <w:i/>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3D620F" w:rsidRDefault="0092520E" w:rsidP="0092520E">
            <w:pPr>
              <w:jc w:val="both"/>
              <w:rPr>
                <w:iCs/>
              </w:rPr>
            </w:pPr>
            <w:r w:rsidRPr="003D620F">
              <w:rPr>
                <w:iCs/>
              </w:rPr>
              <w:t>СОВОК ПЛАСТИКОВЫЙ</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Default="0092520E" w:rsidP="0092520E">
            <w:pPr>
              <w:jc w:val="both"/>
              <w:rPr>
                <w:iCs/>
              </w:rPr>
            </w:pPr>
            <w:r w:rsidRPr="003D620F">
              <w:rPr>
                <w:iCs/>
              </w:rPr>
              <w:t>ЩЕТКА ДЛЯ МЫТЬЯ АВТОМОБИЛЬНАЯ</w:t>
            </w:r>
          </w:p>
          <w:p w:rsidR="0092520E" w:rsidRDefault="0092520E" w:rsidP="0092520E">
            <w:pPr>
              <w:jc w:val="both"/>
              <w:rPr>
                <w:iCs/>
              </w:rPr>
            </w:pPr>
            <w:r w:rsidRPr="00706557">
              <w:rPr>
                <w:iCs/>
              </w:rPr>
              <w:t>NEW GALAXY</w:t>
            </w:r>
          </w:p>
          <w:p w:rsidR="0092520E" w:rsidRPr="003D620F" w:rsidRDefault="0092520E" w:rsidP="0092520E">
            <w:pPr>
              <w:jc w:val="both"/>
              <w:rPr>
                <w:iCs/>
              </w:rPr>
            </w:pPr>
            <w:r>
              <w:rPr>
                <w:iCs/>
              </w:rPr>
              <w:t>(или аналог)</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Default="0092520E" w:rsidP="0092520E">
            <w:pPr>
              <w:jc w:val="both"/>
              <w:rPr>
                <w:iCs/>
              </w:rPr>
            </w:pPr>
            <w:r w:rsidRPr="00706557">
              <w:rPr>
                <w:iCs/>
              </w:rPr>
              <w:t xml:space="preserve">ЕРШ </w:t>
            </w:r>
          </w:p>
          <w:p w:rsidR="0092520E" w:rsidRPr="00706557" w:rsidRDefault="0092520E" w:rsidP="0092520E">
            <w:pPr>
              <w:jc w:val="both"/>
              <w:rPr>
                <w:iCs/>
              </w:rPr>
            </w:pPr>
            <w:r w:rsidRPr="00706557">
              <w:rPr>
                <w:iCs/>
              </w:rPr>
              <w:t>ДЛЯ УНИТАЗА С ПОДСТАВКОЙ</w:t>
            </w:r>
          </w:p>
          <w:p w:rsidR="0092520E" w:rsidRPr="00706557" w:rsidRDefault="0092520E" w:rsidP="0092520E">
            <w:pPr>
              <w:jc w:val="both"/>
              <w:rPr>
                <w:iCs/>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706557" w:rsidRDefault="0092520E" w:rsidP="0092520E">
            <w:pPr>
              <w:jc w:val="both"/>
              <w:rPr>
                <w:iCs/>
              </w:rPr>
            </w:pPr>
            <w:r w:rsidRPr="00706557">
              <w:rPr>
                <w:iCs/>
              </w:rPr>
              <w:t>МЕТЛА СИНТЕТИЧЕСКАЯ УСИЛЕННАЯ КРУГЛАЯ С ДЕРЕВЯННЯМ ЧЕРЕНКОМ</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706557" w:rsidRDefault="0092520E" w:rsidP="0092520E">
            <w:pPr>
              <w:jc w:val="both"/>
              <w:rPr>
                <w:iCs/>
              </w:rPr>
            </w:pPr>
            <w:r w:rsidRPr="00706557">
              <w:rPr>
                <w:iCs/>
              </w:rPr>
              <w:t>ВЕНИК ПРОШИВНОЙ</w:t>
            </w:r>
          </w:p>
          <w:p w:rsidR="0092520E" w:rsidRPr="00706557" w:rsidRDefault="0092520E" w:rsidP="0092520E">
            <w:pPr>
              <w:jc w:val="both"/>
              <w:rPr>
                <w:iCs/>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Pr="00706557" w:rsidRDefault="0092520E" w:rsidP="0092520E">
            <w:pPr>
              <w:jc w:val="both"/>
              <w:rPr>
                <w:iCs/>
              </w:rPr>
            </w:pPr>
            <w:r w:rsidRPr="00706557">
              <w:rPr>
                <w:iCs/>
              </w:rPr>
              <w:t>ВЕДРО ОЦИНКОВАННОЕ</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r w:rsidR="0092520E" w:rsidRPr="00023CF8" w:rsidTr="0092520E">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520E" w:rsidRPr="00023CF8" w:rsidRDefault="0092520E" w:rsidP="0092520E">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tcPr>
          <w:p w:rsidR="0092520E" w:rsidRDefault="0092520E" w:rsidP="0092520E">
            <w:pPr>
              <w:jc w:val="both"/>
              <w:rPr>
                <w:color w:val="000000"/>
              </w:rPr>
            </w:pPr>
            <w:r>
              <w:rPr>
                <w:color w:val="000000"/>
              </w:rPr>
              <w:t>ВЕДРО ОЦИНКОВАННОЕ</w:t>
            </w:r>
          </w:p>
          <w:p w:rsidR="0092520E" w:rsidRPr="00577E26" w:rsidRDefault="0092520E" w:rsidP="0092520E">
            <w:pPr>
              <w:jc w:val="both"/>
              <w:rPr>
                <w:iCs/>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92520E" w:rsidRDefault="0092520E" w:rsidP="0092520E">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92520E" w:rsidRDefault="0092520E" w:rsidP="0092520E">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2520E" w:rsidRPr="00023CF8" w:rsidRDefault="0092520E" w:rsidP="0092520E">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2520E" w:rsidRPr="00023CF8" w:rsidRDefault="0092520E" w:rsidP="0092520E">
            <w:pPr>
              <w:jc w:val="center"/>
              <w:rPr>
                <w:b/>
                <w:bCs/>
                <w:color w:val="000000"/>
              </w:rPr>
            </w:pPr>
          </w:p>
        </w:tc>
      </w:tr>
    </w:tbl>
    <w:tbl>
      <w:tblPr>
        <w:tblpPr w:leftFromText="180" w:rightFromText="180" w:vertAnchor="text" w:horzAnchor="margin" w:tblpY="182"/>
        <w:tblW w:w="9860" w:type="dxa"/>
        <w:tblLook w:val="01E0" w:firstRow="1" w:lastRow="1" w:firstColumn="1" w:lastColumn="1" w:noHBand="0" w:noVBand="0"/>
      </w:tblPr>
      <w:tblGrid>
        <w:gridCol w:w="5149"/>
        <w:gridCol w:w="4711"/>
      </w:tblGrid>
      <w:tr w:rsidR="0092520E" w:rsidRPr="00023CF8" w:rsidTr="0092520E">
        <w:trPr>
          <w:trHeight w:val="1209"/>
        </w:trPr>
        <w:tc>
          <w:tcPr>
            <w:tcW w:w="5149" w:type="dxa"/>
          </w:tcPr>
          <w:p w:rsidR="0092520E" w:rsidRPr="00023CF8" w:rsidRDefault="0092520E" w:rsidP="0092520E">
            <w:pPr>
              <w:tabs>
                <w:tab w:val="left" w:pos="360"/>
                <w:tab w:val="left" w:pos="6165"/>
              </w:tabs>
              <w:jc w:val="both"/>
              <w:rPr>
                <w:rFonts w:eastAsia="MS Mincho"/>
                <w:b/>
                <w:spacing w:val="-2"/>
              </w:rPr>
            </w:pPr>
            <w:bookmarkStart w:id="2" w:name="_Hlk29463348"/>
            <w:r w:rsidRPr="00023CF8">
              <w:rPr>
                <w:rFonts w:eastAsia="MS Mincho"/>
                <w:b/>
                <w:spacing w:val="-2"/>
              </w:rPr>
              <w:t>Покупатель</w:t>
            </w:r>
          </w:p>
          <w:p w:rsidR="0092520E" w:rsidRPr="00023CF8" w:rsidRDefault="0092520E" w:rsidP="0092520E">
            <w:pPr>
              <w:tabs>
                <w:tab w:val="left" w:pos="360"/>
                <w:tab w:val="left" w:pos="6165"/>
              </w:tabs>
              <w:jc w:val="both"/>
              <w:rPr>
                <w:rFonts w:eastAsia="MS Mincho"/>
                <w:spacing w:val="-2"/>
              </w:rPr>
            </w:pPr>
            <w:r w:rsidRPr="00023CF8">
              <w:rPr>
                <w:rFonts w:eastAsia="MS Mincho"/>
                <w:spacing w:val="-2"/>
              </w:rPr>
              <w:t>Генеральный директор</w:t>
            </w:r>
          </w:p>
          <w:p w:rsidR="0092520E" w:rsidRPr="00023CF8" w:rsidRDefault="0092520E" w:rsidP="0092520E">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92520E" w:rsidRPr="00023CF8" w:rsidRDefault="0092520E" w:rsidP="0092520E">
            <w:pPr>
              <w:tabs>
                <w:tab w:val="left" w:pos="360"/>
                <w:tab w:val="left" w:pos="6165"/>
              </w:tabs>
              <w:jc w:val="both"/>
              <w:rPr>
                <w:rFonts w:eastAsia="MS Mincho"/>
                <w:spacing w:val="-2"/>
              </w:rPr>
            </w:pPr>
          </w:p>
          <w:p w:rsidR="0092520E" w:rsidRPr="00023CF8" w:rsidRDefault="0092520E" w:rsidP="0092520E">
            <w:pPr>
              <w:tabs>
                <w:tab w:val="left" w:pos="1418"/>
              </w:tabs>
              <w:rPr>
                <w:b/>
              </w:rPr>
            </w:pPr>
          </w:p>
          <w:p w:rsidR="0092520E" w:rsidRPr="00023CF8" w:rsidRDefault="0092520E" w:rsidP="0092520E">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92520E" w:rsidRPr="00023CF8" w:rsidRDefault="0092520E" w:rsidP="0092520E">
            <w:pPr>
              <w:jc w:val="both"/>
              <w:rPr>
                <w:b/>
              </w:rPr>
            </w:pPr>
            <w:r w:rsidRPr="00023CF8">
              <w:rPr>
                <w:b/>
              </w:rPr>
              <w:t>Поставщик</w:t>
            </w:r>
          </w:p>
          <w:p w:rsidR="0092520E" w:rsidRPr="00023CF8" w:rsidRDefault="0092520E" w:rsidP="0092520E"/>
          <w:p w:rsidR="0092520E" w:rsidRPr="00023CF8" w:rsidRDefault="0092520E" w:rsidP="0092520E"/>
          <w:p w:rsidR="0092520E" w:rsidRPr="00023CF8" w:rsidRDefault="0092520E" w:rsidP="0092520E"/>
          <w:p w:rsidR="0092520E" w:rsidRPr="00023CF8" w:rsidRDefault="0092520E" w:rsidP="0092520E"/>
          <w:p w:rsidR="0092520E" w:rsidRPr="00023CF8" w:rsidRDefault="0092520E" w:rsidP="0092520E">
            <w:r w:rsidRPr="00023CF8">
              <w:t>___________________/______________</w:t>
            </w:r>
          </w:p>
        </w:tc>
      </w:tr>
      <w:bookmarkEnd w:id="2"/>
    </w:tbl>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Default="0092520E" w:rsidP="0092520E"/>
    <w:p w:rsidR="0092520E" w:rsidRPr="00845A8A" w:rsidRDefault="0092520E" w:rsidP="0092520E">
      <w:pPr>
        <w:jc w:val="right"/>
      </w:pPr>
      <w:r w:rsidRPr="00845A8A">
        <w:lastRenderedPageBreak/>
        <w:t>Приложение № 3</w:t>
      </w:r>
    </w:p>
    <w:p w:rsidR="0092520E" w:rsidRPr="00845A8A" w:rsidRDefault="0092520E" w:rsidP="0092520E">
      <w:pPr>
        <w:jc w:val="right"/>
      </w:pPr>
      <w:r w:rsidRPr="00845A8A">
        <w:t>к договору от «__</w:t>
      </w:r>
      <w:proofErr w:type="gramStart"/>
      <w:r w:rsidRPr="00845A8A">
        <w:t>_»_</w:t>
      </w:r>
      <w:proofErr w:type="gramEnd"/>
      <w:r w:rsidRPr="00845A8A">
        <w:t>_____ 20</w:t>
      </w:r>
      <w:r>
        <w:t>20</w:t>
      </w:r>
      <w:r w:rsidRPr="00845A8A">
        <w:t xml:space="preserve"> г. № ________</w:t>
      </w:r>
    </w:p>
    <w:p w:rsidR="0092520E" w:rsidRPr="00845A8A" w:rsidRDefault="0092520E" w:rsidP="0092520E">
      <w:pPr>
        <w:jc w:val="right"/>
      </w:pPr>
    </w:p>
    <w:p w:rsidR="0092520E" w:rsidRPr="00845A8A" w:rsidRDefault="0092520E" w:rsidP="0092520E">
      <w:pPr>
        <w:jc w:val="right"/>
      </w:pPr>
    </w:p>
    <w:p w:rsidR="0092520E" w:rsidRPr="00845A8A" w:rsidRDefault="0092520E" w:rsidP="0092520E">
      <w:pPr>
        <w:jc w:val="right"/>
      </w:pPr>
    </w:p>
    <w:p w:rsidR="0092520E" w:rsidRPr="00845A8A" w:rsidRDefault="0092520E" w:rsidP="0092520E">
      <w:pPr>
        <w:ind w:firstLine="425"/>
        <w:jc w:val="center"/>
        <w:outlineLvl w:val="0"/>
        <w:rPr>
          <w:b/>
          <w:bCs/>
        </w:rPr>
      </w:pPr>
      <w:r w:rsidRPr="00845A8A">
        <w:rPr>
          <w:b/>
        </w:rPr>
        <w:t xml:space="preserve">Заявка на поставку </w:t>
      </w:r>
      <w:r>
        <w:rPr>
          <w:b/>
          <w:bCs/>
        </w:rPr>
        <w:t>хозяйственных товаров</w:t>
      </w:r>
    </w:p>
    <w:p w:rsidR="0092520E" w:rsidRPr="00845A8A" w:rsidRDefault="0092520E" w:rsidP="0092520E">
      <w:pPr>
        <w:ind w:firstLine="425"/>
        <w:jc w:val="center"/>
        <w:outlineLvl w:val="0"/>
        <w:rPr>
          <w:b/>
        </w:rPr>
      </w:pPr>
    </w:p>
    <w:p w:rsidR="0092520E" w:rsidRPr="00845A8A" w:rsidRDefault="0092520E" w:rsidP="0092520E">
      <w:pPr>
        <w:ind w:firstLine="425"/>
        <w:outlineLvl w:val="0"/>
      </w:pPr>
      <w:r w:rsidRPr="00845A8A">
        <w:t xml:space="preserve">В соответствии с п.1.4 Договора поставки </w:t>
      </w:r>
      <w:proofErr w:type="gramStart"/>
      <w:r w:rsidRPr="00845A8A">
        <w:t>№  _</w:t>
      </w:r>
      <w:proofErr w:type="gramEnd"/>
      <w:r w:rsidRPr="00845A8A">
        <w:t>________ от "__" ____________ ____ г. предоставляем Вам данную заявку на поставку товара:</w:t>
      </w:r>
    </w:p>
    <w:p w:rsidR="0092520E" w:rsidRPr="00845A8A" w:rsidRDefault="0092520E" w:rsidP="0092520E">
      <w:pPr>
        <w:ind w:firstLine="425"/>
        <w:outlineLvl w:val="0"/>
        <w:rPr>
          <w:b/>
        </w:rPr>
      </w:pPr>
    </w:p>
    <w:p w:rsidR="0092520E" w:rsidRPr="00845A8A" w:rsidRDefault="0092520E" w:rsidP="0092520E">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92520E" w:rsidRPr="00845A8A" w:rsidTr="0092520E">
        <w:tc>
          <w:tcPr>
            <w:tcW w:w="709" w:type="dxa"/>
          </w:tcPr>
          <w:p w:rsidR="0092520E" w:rsidRPr="00845A8A" w:rsidRDefault="0092520E" w:rsidP="0092520E">
            <w:pPr>
              <w:jc w:val="both"/>
              <w:rPr>
                <w:b/>
                <w:lang w:val="en-US"/>
              </w:rPr>
            </w:pPr>
            <w:r w:rsidRPr="00845A8A">
              <w:rPr>
                <w:b/>
                <w:lang w:val="en-US"/>
              </w:rPr>
              <w:t>№ п/п</w:t>
            </w:r>
          </w:p>
        </w:tc>
        <w:tc>
          <w:tcPr>
            <w:tcW w:w="1984" w:type="dxa"/>
          </w:tcPr>
          <w:p w:rsidR="0092520E" w:rsidRPr="00845A8A" w:rsidRDefault="0092520E" w:rsidP="0092520E">
            <w:pPr>
              <w:jc w:val="both"/>
              <w:rPr>
                <w:b/>
                <w:lang w:val="en-US"/>
              </w:rPr>
            </w:pPr>
          </w:p>
          <w:p w:rsidR="0092520E" w:rsidRPr="00845A8A" w:rsidRDefault="0092520E" w:rsidP="0092520E">
            <w:pPr>
              <w:jc w:val="both"/>
              <w:rPr>
                <w:b/>
                <w:lang w:val="en-US"/>
              </w:rPr>
            </w:pPr>
            <w:proofErr w:type="spellStart"/>
            <w:r w:rsidRPr="00845A8A">
              <w:rPr>
                <w:b/>
                <w:lang w:val="en-US"/>
              </w:rPr>
              <w:t>Наименование</w:t>
            </w:r>
            <w:proofErr w:type="spellEnd"/>
          </w:p>
        </w:tc>
        <w:tc>
          <w:tcPr>
            <w:tcW w:w="1086" w:type="dxa"/>
          </w:tcPr>
          <w:p w:rsidR="0092520E" w:rsidRPr="00845A8A" w:rsidRDefault="0092520E" w:rsidP="0092520E">
            <w:pPr>
              <w:jc w:val="both"/>
              <w:rPr>
                <w:b/>
                <w:lang w:val="en-US"/>
              </w:rPr>
            </w:pPr>
          </w:p>
          <w:p w:rsidR="0092520E" w:rsidRPr="00845A8A" w:rsidRDefault="0092520E" w:rsidP="0092520E">
            <w:pPr>
              <w:jc w:val="both"/>
              <w:rPr>
                <w:b/>
                <w:lang w:val="en-US"/>
              </w:rPr>
            </w:pPr>
            <w:r w:rsidRPr="00845A8A">
              <w:rPr>
                <w:b/>
              </w:rPr>
              <w:t>К</w:t>
            </w:r>
            <w:proofErr w:type="spellStart"/>
            <w:r w:rsidRPr="00845A8A">
              <w:rPr>
                <w:b/>
                <w:lang w:val="en-US"/>
              </w:rPr>
              <w:t>ол-во</w:t>
            </w:r>
            <w:proofErr w:type="spellEnd"/>
          </w:p>
        </w:tc>
        <w:tc>
          <w:tcPr>
            <w:tcW w:w="720" w:type="dxa"/>
          </w:tcPr>
          <w:p w:rsidR="0092520E" w:rsidRPr="00845A8A" w:rsidRDefault="0092520E" w:rsidP="0092520E">
            <w:pPr>
              <w:jc w:val="both"/>
              <w:rPr>
                <w:b/>
                <w:lang w:val="en-US"/>
              </w:rPr>
            </w:pPr>
          </w:p>
          <w:p w:rsidR="0092520E" w:rsidRPr="00845A8A" w:rsidRDefault="0092520E" w:rsidP="0092520E">
            <w:pPr>
              <w:jc w:val="both"/>
              <w:rPr>
                <w:b/>
                <w:lang w:val="en-US"/>
              </w:rPr>
            </w:pPr>
            <w:proofErr w:type="spellStart"/>
            <w:r w:rsidRPr="00845A8A">
              <w:rPr>
                <w:b/>
                <w:lang w:val="en-US"/>
              </w:rPr>
              <w:t>Ед.изм</w:t>
            </w:r>
            <w:proofErr w:type="spellEnd"/>
            <w:r w:rsidRPr="00845A8A">
              <w:rPr>
                <w:b/>
                <w:lang w:val="en-US"/>
              </w:rPr>
              <w:t>.</w:t>
            </w:r>
          </w:p>
          <w:p w:rsidR="0092520E" w:rsidRPr="00845A8A" w:rsidRDefault="0092520E" w:rsidP="0092520E">
            <w:pPr>
              <w:jc w:val="both"/>
              <w:rPr>
                <w:b/>
                <w:lang w:val="en-US"/>
              </w:rPr>
            </w:pPr>
          </w:p>
          <w:p w:rsidR="0092520E" w:rsidRPr="00845A8A" w:rsidRDefault="0092520E" w:rsidP="0092520E">
            <w:pPr>
              <w:jc w:val="both"/>
              <w:rPr>
                <w:b/>
                <w:lang w:val="en-US"/>
              </w:rPr>
            </w:pPr>
          </w:p>
        </w:tc>
        <w:tc>
          <w:tcPr>
            <w:tcW w:w="1439" w:type="dxa"/>
          </w:tcPr>
          <w:p w:rsidR="0092520E" w:rsidRPr="00845A8A" w:rsidRDefault="0092520E" w:rsidP="0092520E">
            <w:pPr>
              <w:jc w:val="both"/>
              <w:rPr>
                <w:b/>
              </w:rPr>
            </w:pPr>
          </w:p>
          <w:p w:rsidR="0092520E" w:rsidRPr="00845A8A" w:rsidRDefault="0092520E" w:rsidP="0092520E">
            <w:pPr>
              <w:jc w:val="both"/>
              <w:rPr>
                <w:b/>
              </w:rPr>
            </w:pPr>
            <w:r w:rsidRPr="00845A8A">
              <w:rPr>
                <w:b/>
              </w:rPr>
              <w:t>Цена за ед. (без НДС), руб.</w:t>
            </w:r>
          </w:p>
        </w:tc>
        <w:tc>
          <w:tcPr>
            <w:tcW w:w="1259" w:type="dxa"/>
          </w:tcPr>
          <w:p w:rsidR="0092520E" w:rsidRPr="00845A8A" w:rsidRDefault="0092520E" w:rsidP="0092520E">
            <w:pPr>
              <w:jc w:val="both"/>
              <w:rPr>
                <w:b/>
              </w:rPr>
            </w:pPr>
          </w:p>
          <w:p w:rsidR="0092520E" w:rsidRPr="00845A8A" w:rsidRDefault="0092520E" w:rsidP="0092520E">
            <w:pPr>
              <w:jc w:val="both"/>
              <w:rPr>
                <w:b/>
              </w:rPr>
            </w:pPr>
            <w:r w:rsidRPr="00845A8A">
              <w:rPr>
                <w:b/>
              </w:rPr>
              <w:t>Сумма (без</w:t>
            </w:r>
          </w:p>
          <w:p w:rsidR="0092520E" w:rsidRPr="00845A8A" w:rsidRDefault="0092520E" w:rsidP="0092520E">
            <w:pPr>
              <w:jc w:val="both"/>
              <w:rPr>
                <w:b/>
              </w:rPr>
            </w:pPr>
            <w:r w:rsidRPr="00845A8A">
              <w:rPr>
                <w:b/>
              </w:rPr>
              <w:t>НДС), руб.</w:t>
            </w:r>
          </w:p>
        </w:tc>
        <w:tc>
          <w:tcPr>
            <w:tcW w:w="1259" w:type="dxa"/>
          </w:tcPr>
          <w:p w:rsidR="0092520E" w:rsidRPr="00845A8A" w:rsidRDefault="0092520E" w:rsidP="0092520E">
            <w:pPr>
              <w:jc w:val="both"/>
              <w:rPr>
                <w:b/>
              </w:rPr>
            </w:pPr>
          </w:p>
          <w:p w:rsidR="0092520E" w:rsidRPr="00845A8A" w:rsidRDefault="0092520E" w:rsidP="0092520E">
            <w:pPr>
              <w:jc w:val="both"/>
              <w:rPr>
                <w:b/>
              </w:rPr>
            </w:pPr>
            <w:r w:rsidRPr="00845A8A">
              <w:rPr>
                <w:b/>
              </w:rPr>
              <w:t>НДС___       %</w:t>
            </w:r>
          </w:p>
          <w:p w:rsidR="0092520E" w:rsidRPr="00845A8A" w:rsidRDefault="0092520E" w:rsidP="0092520E">
            <w:pPr>
              <w:jc w:val="both"/>
              <w:rPr>
                <w:b/>
              </w:rPr>
            </w:pPr>
          </w:p>
        </w:tc>
        <w:tc>
          <w:tcPr>
            <w:tcW w:w="1400" w:type="dxa"/>
          </w:tcPr>
          <w:p w:rsidR="0092520E" w:rsidRPr="00845A8A" w:rsidRDefault="0092520E" w:rsidP="0092520E">
            <w:pPr>
              <w:jc w:val="both"/>
              <w:rPr>
                <w:b/>
              </w:rPr>
            </w:pPr>
          </w:p>
          <w:p w:rsidR="0092520E" w:rsidRPr="00845A8A" w:rsidRDefault="0092520E" w:rsidP="0092520E">
            <w:pPr>
              <w:jc w:val="both"/>
              <w:rPr>
                <w:b/>
              </w:rPr>
            </w:pPr>
            <w:r w:rsidRPr="00845A8A">
              <w:rPr>
                <w:b/>
              </w:rPr>
              <w:t>Всего стоимость с НДС, руб.</w:t>
            </w:r>
          </w:p>
        </w:tc>
      </w:tr>
      <w:tr w:rsidR="0092520E" w:rsidRPr="00845A8A" w:rsidTr="0092520E">
        <w:tc>
          <w:tcPr>
            <w:tcW w:w="709" w:type="dxa"/>
          </w:tcPr>
          <w:p w:rsidR="0092520E" w:rsidRPr="00845A8A" w:rsidRDefault="0092520E" w:rsidP="0092520E">
            <w:pPr>
              <w:jc w:val="both"/>
            </w:pPr>
          </w:p>
          <w:p w:rsidR="0092520E" w:rsidRPr="00845A8A" w:rsidRDefault="0092520E" w:rsidP="0092520E">
            <w:pPr>
              <w:jc w:val="both"/>
            </w:pPr>
            <w:r w:rsidRPr="00845A8A">
              <w:t>1.</w:t>
            </w:r>
          </w:p>
        </w:tc>
        <w:tc>
          <w:tcPr>
            <w:tcW w:w="1984" w:type="dxa"/>
          </w:tcPr>
          <w:p w:rsidR="0092520E" w:rsidRPr="00845A8A" w:rsidRDefault="0092520E" w:rsidP="0092520E">
            <w:pPr>
              <w:jc w:val="both"/>
            </w:pPr>
          </w:p>
        </w:tc>
        <w:tc>
          <w:tcPr>
            <w:tcW w:w="1086" w:type="dxa"/>
          </w:tcPr>
          <w:p w:rsidR="0092520E" w:rsidRPr="00845A8A" w:rsidRDefault="0092520E" w:rsidP="0092520E">
            <w:pPr>
              <w:jc w:val="both"/>
            </w:pPr>
          </w:p>
        </w:tc>
        <w:tc>
          <w:tcPr>
            <w:tcW w:w="720" w:type="dxa"/>
          </w:tcPr>
          <w:p w:rsidR="0092520E" w:rsidRPr="00845A8A" w:rsidRDefault="0092520E" w:rsidP="0092520E">
            <w:pPr>
              <w:jc w:val="both"/>
            </w:pPr>
          </w:p>
        </w:tc>
        <w:tc>
          <w:tcPr>
            <w:tcW w:w="1439" w:type="dxa"/>
          </w:tcPr>
          <w:p w:rsidR="0092520E" w:rsidRPr="00845A8A" w:rsidRDefault="0092520E" w:rsidP="0092520E">
            <w:pPr>
              <w:jc w:val="both"/>
            </w:pPr>
          </w:p>
        </w:tc>
        <w:tc>
          <w:tcPr>
            <w:tcW w:w="1259" w:type="dxa"/>
          </w:tcPr>
          <w:p w:rsidR="0092520E" w:rsidRPr="00845A8A" w:rsidRDefault="0092520E" w:rsidP="0092520E">
            <w:pPr>
              <w:jc w:val="both"/>
            </w:pPr>
          </w:p>
        </w:tc>
        <w:tc>
          <w:tcPr>
            <w:tcW w:w="1259" w:type="dxa"/>
          </w:tcPr>
          <w:p w:rsidR="0092520E" w:rsidRPr="00845A8A" w:rsidRDefault="0092520E" w:rsidP="0092520E">
            <w:pPr>
              <w:jc w:val="both"/>
            </w:pPr>
          </w:p>
        </w:tc>
        <w:tc>
          <w:tcPr>
            <w:tcW w:w="1400" w:type="dxa"/>
          </w:tcPr>
          <w:p w:rsidR="0092520E" w:rsidRPr="00845A8A" w:rsidRDefault="0092520E" w:rsidP="0092520E">
            <w:pPr>
              <w:jc w:val="both"/>
            </w:pPr>
          </w:p>
        </w:tc>
      </w:tr>
      <w:tr w:rsidR="0092520E" w:rsidRPr="00845A8A" w:rsidTr="0092520E">
        <w:trPr>
          <w:trHeight w:val="420"/>
        </w:trPr>
        <w:tc>
          <w:tcPr>
            <w:tcW w:w="709" w:type="dxa"/>
          </w:tcPr>
          <w:p w:rsidR="0092520E" w:rsidRPr="00845A8A" w:rsidRDefault="0092520E" w:rsidP="0092520E">
            <w:pPr>
              <w:jc w:val="both"/>
            </w:pPr>
          </w:p>
          <w:p w:rsidR="0092520E" w:rsidRPr="00845A8A" w:rsidRDefault="0092520E" w:rsidP="0092520E">
            <w:pPr>
              <w:jc w:val="both"/>
            </w:pPr>
            <w:r w:rsidRPr="00845A8A">
              <w:t>2.</w:t>
            </w:r>
          </w:p>
        </w:tc>
        <w:tc>
          <w:tcPr>
            <w:tcW w:w="1984" w:type="dxa"/>
          </w:tcPr>
          <w:p w:rsidR="0092520E" w:rsidRPr="00845A8A" w:rsidRDefault="0092520E" w:rsidP="0092520E">
            <w:pPr>
              <w:jc w:val="both"/>
            </w:pPr>
          </w:p>
        </w:tc>
        <w:tc>
          <w:tcPr>
            <w:tcW w:w="1086" w:type="dxa"/>
          </w:tcPr>
          <w:p w:rsidR="0092520E" w:rsidRPr="00845A8A" w:rsidRDefault="0092520E" w:rsidP="0092520E">
            <w:pPr>
              <w:jc w:val="both"/>
            </w:pPr>
          </w:p>
        </w:tc>
        <w:tc>
          <w:tcPr>
            <w:tcW w:w="720" w:type="dxa"/>
          </w:tcPr>
          <w:p w:rsidR="0092520E" w:rsidRPr="00845A8A" w:rsidRDefault="0092520E" w:rsidP="0092520E">
            <w:pPr>
              <w:jc w:val="both"/>
            </w:pPr>
          </w:p>
        </w:tc>
        <w:tc>
          <w:tcPr>
            <w:tcW w:w="1439" w:type="dxa"/>
          </w:tcPr>
          <w:p w:rsidR="0092520E" w:rsidRPr="00845A8A" w:rsidRDefault="0092520E" w:rsidP="0092520E">
            <w:pPr>
              <w:jc w:val="both"/>
            </w:pPr>
          </w:p>
        </w:tc>
        <w:tc>
          <w:tcPr>
            <w:tcW w:w="1259" w:type="dxa"/>
          </w:tcPr>
          <w:p w:rsidR="0092520E" w:rsidRPr="00845A8A" w:rsidRDefault="0092520E" w:rsidP="0092520E">
            <w:pPr>
              <w:jc w:val="both"/>
            </w:pPr>
          </w:p>
        </w:tc>
        <w:tc>
          <w:tcPr>
            <w:tcW w:w="1259" w:type="dxa"/>
          </w:tcPr>
          <w:p w:rsidR="0092520E" w:rsidRPr="00845A8A" w:rsidRDefault="0092520E" w:rsidP="0092520E">
            <w:pPr>
              <w:jc w:val="both"/>
            </w:pPr>
          </w:p>
        </w:tc>
        <w:tc>
          <w:tcPr>
            <w:tcW w:w="1400" w:type="dxa"/>
          </w:tcPr>
          <w:p w:rsidR="0092520E" w:rsidRPr="00845A8A" w:rsidRDefault="0092520E" w:rsidP="0092520E">
            <w:pPr>
              <w:jc w:val="both"/>
            </w:pPr>
          </w:p>
        </w:tc>
      </w:tr>
      <w:tr w:rsidR="0092520E" w:rsidRPr="00845A8A" w:rsidTr="0092520E">
        <w:trPr>
          <w:trHeight w:val="495"/>
        </w:trPr>
        <w:tc>
          <w:tcPr>
            <w:tcW w:w="709" w:type="dxa"/>
          </w:tcPr>
          <w:p w:rsidR="0092520E" w:rsidRPr="00845A8A" w:rsidRDefault="0092520E" w:rsidP="0092520E">
            <w:pPr>
              <w:jc w:val="both"/>
            </w:pPr>
          </w:p>
          <w:p w:rsidR="0092520E" w:rsidRPr="00845A8A" w:rsidRDefault="0092520E" w:rsidP="0092520E">
            <w:pPr>
              <w:jc w:val="both"/>
            </w:pPr>
            <w:r w:rsidRPr="00845A8A">
              <w:t>3.</w:t>
            </w:r>
          </w:p>
        </w:tc>
        <w:tc>
          <w:tcPr>
            <w:tcW w:w="1984" w:type="dxa"/>
          </w:tcPr>
          <w:p w:rsidR="0092520E" w:rsidRPr="00845A8A" w:rsidRDefault="0092520E" w:rsidP="0092520E">
            <w:pPr>
              <w:jc w:val="both"/>
            </w:pPr>
          </w:p>
        </w:tc>
        <w:tc>
          <w:tcPr>
            <w:tcW w:w="1086" w:type="dxa"/>
          </w:tcPr>
          <w:p w:rsidR="0092520E" w:rsidRPr="00845A8A" w:rsidRDefault="0092520E" w:rsidP="0092520E">
            <w:pPr>
              <w:jc w:val="both"/>
            </w:pPr>
          </w:p>
        </w:tc>
        <w:tc>
          <w:tcPr>
            <w:tcW w:w="720" w:type="dxa"/>
          </w:tcPr>
          <w:p w:rsidR="0092520E" w:rsidRPr="00845A8A" w:rsidRDefault="0092520E" w:rsidP="0092520E">
            <w:pPr>
              <w:jc w:val="both"/>
            </w:pPr>
          </w:p>
        </w:tc>
        <w:tc>
          <w:tcPr>
            <w:tcW w:w="1439" w:type="dxa"/>
          </w:tcPr>
          <w:p w:rsidR="0092520E" w:rsidRPr="00845A8A" w:rsidRDefault="0092520E" w:rsidP="0092520E">
            <w:pPr>
              <w:jc w:val="both"/>
            </w:pPr>
          </w:p>
        </w:tc>
        <w:tc>
          <w:tcPr>
            <w:tcW w:w="1259" w:type="dxa"/>
          </w:tcPr>
          <w:p w:rsidR="0092520E" w:rsidRPr="00845A8A" w:rsidRDefault="0092520E" w:rsidP="0092520E">
            <w:pPr>
              <w:jc w:val="both"/>
            </w:pPr>
          </w:p>
        </w:tc>
        <w:tc>
          <w:tcPr>
            <w:tcW w:w="1259" w:type="dxa"/>
          </w:tcPr>
          <w:p w:rsidR="0092520E" w:rsidRPr="00845A8A" w:rsidRDefault="0092520E" w:rsidP="0092520E">
            <w:pPr>
              <w:jc w:val="both"/>
            </w:pPr>
          </w:p>
        </w:tc>
        <w:tc>
          <w:tcPr>
            <w:tcW w:w="1400" w:type="dxa"/>
          </w:tcPr>
          <w:p w:rsidR="0092520E" w:rsidRPr="00845A8A" w:rsidRDefault="0092520E" w:rsidP="0092520E">
            <w:pPr>
              <w:jc w:val="both"/>
            </w:pPr>
          </w:p>
        </w:tc>
      </w:tr>
      <w:tr w:rsidR="0092520E" w:rsidRPr="00845A8A" w:rsidTr="0092520E">
        <w:trPr>
          <w:trHeight w:val="391"/>
        </w:trPr>
        <w:tc>
          <w:tcPr>
            <w:tcW w:w="709" w:type="dxa"/>
          </w:tcPr>
          <w:p w:rsidR="0092520E" w:rsidRPr="00845A8A" w:rsidRDefault="0092520E" w:rsidP="0092520E">
            <w:pPr>
              <w:jc w:val="both"/>
            </w:pPr>
          </w:p>
          <w:p w:rsidR="0092520E" w:rsidRPr="00845A8A" w:rsidRDefault="0092520E" w:rsidP="0092520E">
            <w:pPr>
              <w:jc w:val="both"/>
            </w:pPr>
            <w:r w:rsidRPr="00845A8A">
              <w:t>4.</w:t>
            </w:r>
          </w:p>
        </w:tc>
        <w:tc>
          <w:tcPr>
            <w:tcW w:w="1984" w:type="dxa"/>
          </w:tcPr>
          <w:p w:rsidR="0092520E" w:rsidRPr="00845A8A" w:rsidRDefault="0092520E" w:rsidP="0092520E">
            <w:pPr>
              <w:jc w:val="both"/>
            </w:pPr>
          </w:p>
        </w:tc>
        <w:tc>
          <w:tcPr>
            <w:tcW w:w="1086" w:type="dxa"/>
          </w:tcPr>
          <w:p w:rsidR="0092520E" w:rsidRPr="00845A8A" w:rsidRDefault="0092520E" w:rsidP="0092520E">
            <w:pPr>
              <w:jc w:val="both"/>
            </w:pPr>
          </w:p>
        </w:tc>
        <w:tc>
          <w:tcPr>
            <w:tcW w:w="720" w:type="dxa"/>
          </w:tcPr>
          <w:p w:rsidR="0092520E" w:rsidRPr="00845A8A" w:rsidRDefault="0092520E" w:rsidP="0092520E">
            <w:pPr>
              <w:jc w:val="both"/>
            </w:pPr>
          </w:p>
        </w:tc>
        <w:tc>
          <w:tcPr>
            <w:tcW w:w="1439" w:type="dxa"/>
          </w:tcPr>
          <w:p w:rsidR="0092520E" w:rsidRPr="00845A8A" w:rsidRDefault="0092520E" w:rsidP="0092520E">
            <w:pPr>
              <w:jc w:val="both"/>
            </w:pPr>
          </w:p>
        </w:tc>
        <w:tc>
          <w:tcPr>
            <w:tcW w:w="1259" w:type="dxa"/>
          </w:tcPr>
          <w:p w:rsidR="0092520E" w:rsidRPr="00845A8A" w:rsidRDefault="0092520E" w:rsidP="0092520E">
            <w:pPr>
              <w:jc w:val="both"/>
            </w:pPr>
          </w:p>
        </w:tc>
        <w:tc>
          <w:tcPr>
            <w:tcW w:w="1259" w:type="dxa"/>
          </w:tcPr>
          <w:p w:rsidR="0092520E" w:rsidRPr="00845A8A" w:rsidRDefault="0092520E" w:rsidP="0092520E">
            <w:pPr>
              <w:jc w:val="both"/>
            </w:pPr>
          </w:p>
        </w:tc>
        <w:tc>
          <w:tcPr>
            <w:tcW w:w="1400" w:type="dxa"/>
          </w:tcPr>
          <w:p w:rsidR="0092520E" w:rsidRPr="00845A8A" w:rsidRDefault="0092520E" w:rsidP="0092520E">
            <w:pPr>
              <w:jc w:val="both"/>
            </w:pPr>
          </w:p>
        </w:tc>
      </w:tr>
      <w:tr w:rsidR="0092520E" w:rsidRPr="00845A8A" w:rsidTr="0092520E">
        <w:trPr>
          <w:trHeight w:val="453"/>
        </w:trPr>
        <w:tc>
          <w:tcPr>
            <w:tcW w:w="709" w:type="dxa"/>
          </w:tcPr>
          <w:p w:rsidR="0092520E" w:rsidRPr="00845A8A" w:rsidRDefault="0092520E" w:rsidP="0092520E">
            <w:pPr>
              <w:jc w:val="both"/>
            </w:pPr>
          </w:p>
          <w:p w:rsidR="0092520E" w:rsidRPr="00845A8A" w:rsidRDefault="0092520E" w:rsidP="0092520E">
            <w:pPr>
              <w:jc w:val="both"/>
            </w:pPr>
            <w:r w:rsidRPr="00845A8A">
              <w:t>…</w:t>
            </w:r>
          </w:p>
        </w:tc>
        <w:tc>
          <w:tcPr>
            <w:tcW w:w="1984" w:type="dxa"/>
          </w:tcPr>
          <w:p w:rsidR="0092520E" w:rsidRPr="00845A8A" w:rsidRDefault="0092520E" w:rsidP="0092520E">
            <w:pPr>
              <w:jc w:val="both"/>
            </w:pPr>
          </w:p>
        </w:tc>
        <w:tc>
          <w:tcPr>
            <w:tcW w:w="1086" w:type="dxa"/>
          </w:tcPr>
          <w:p w:rsidR="0092520E" w:rsidRPr="00845A8A" w:rsidRDefault="0092520E" w:rsidP="0092520E">
            <w:pPr>
              <w:jc w:val="both"/>
            </w:pPr>
          </w:p>
        </w:tc>
        <w:tc>
          <w:tcPr>
            <w:tcW w:w="720" w:type="dxa"/>
          </w:tcPr>
          <w:p w:rsidR="0092520E" w:rsidRPr="00845A8A" w:rsidRDefault="0092520E" w:rsidP="0092520E">
            <w:pPr>
              <w:jc w:val="both"/>
            </w:pPr>
          </w:p>
        </w:tc>
        <w:tc>
          <w:tcPr>
            <w:tcW w:w="1439" w:type="dxa"/>
          </w:tcPr>
          <w:p w:rsidR="0092520E" w:rsidRPr="00845A8A" w:rsidRDefault="0092520E" w:rsidP="0092520E">
            <w:pPr>
              <w:jc w:val="both"/>
            </w:pPr>
          </w:p>
        </w:tc>
        <w:tc>
          <w:tcPr>
            <w:tcW w:w="1259" w:type="dxa"/>
          </w:tcPr>
          <w:p w:rsidR="0092520E" w:rsidRPr="00845A8A" w:rsidRDefault="0092520E" w:rsidP="0092520E">
            <w:pPr>
              <w:jc w:val="both"/>
            </w:pPr>
          </w:p>
        </w:tc>
        <w:tc>
          <w:tcPr>
            <w:tcW w:w="1259" w:type="dxa"/>
          </w:tcPr>
          <w:p w:rsidR="0092520E" w:rsidRPr="00845A8A" w:rsidRDefault="0092520E" w:rsidP="0092520E">
            <w:pPr>
              <w:jc w:val="both"/>
            </w:pPr>
          </w:p>
        </w:tc>
        <w:tc>
          <w:tcPr>
            <w:tcW w:w="1400" w:type="dxa"/>
          </w:tcPr>
          <w:p w:rsidR="0092520E" w:rsidRPr="00845A8A" w:rsidRDefault="0092520E" w:rsidP="0092520E">
            <w:pPr>
              <w:jc w:val="both"/>
            </w:pPr>
          </w:p>
        </w:tc>
      </w:tr>
      <w:tr w:rsidR="0092520E" w:rsidRPr="00845A8A" w:rsidTr="0092520E">
        <w:trPr>
          <w:trHeight w:val="775"/>
        </w:trPr>
        <w:tc>
          <w:tcPr>
            <w:tcW w:w="2693" w:type="dxa"/>
            <w:gridSpan w:val="2"/>
          </w:tcPr>
          <w:p w:rsidR="0092520E" w:rsidRPr="00845A8A" w:rsidRDefault="0092520E" w:rsidP="0092520E">
            <w:pPr>
              <w:jc w:val="both"/>
              <w:rPr>
                <w:b/>
              </w:rPr>
            </w:pPr>
            <w:r w:rsidRPr="00845A8A">
              <w:rPr>
                <w:b/>
              </w:rPr>
              <w:t>Итого без НДС:</w:t>
            </w:r>
          </w:p>
          <w:p w:rsidR="0092520E" w:rsidRPr="00845A8A" w:rsidRDefault="0092520E" w:rsidP="0092520E">
            <w:pPr>
              <w:jc w:val="both"/>
              <w:rPr>
                <w:b/>
              </w:rPr>
            </w:pPr>
            <w:r w:rsidRPr="00845A8A">
              <w:rPr>
                <w:b/>
              </w:rPr>
              <w:t>Сумма НДС:</w:t>
            </w:r>
          </w:p>
          <w:p w:rsidR="0092520E" w:rsidRPr="00845A8A" w:rsidRDefault="0092520E" w:rsidP="0092520E">
            <w:pPr>
              <w:jc w:val="both"/>
            </w:pPr>
            <w:r w:rsidRPr="00845A8A">
              <w:rPr>
                <w:b/>
              </w:rPr>
              <w:t>Всего с НДС:</w:t>
            </w:r>
          </w:p>
        </w:tc>
        <w:tc>
          <w:tcPr>
            <w:tcW w:w="1086" w:type="dxa"/>
          </w:tcPr>
          <w:p w:rsidR="0092520E" w:rsidRPr="00845A8A" w:rsidRDefault="0092520E" w:rsidP="0092520E">
            <w:pPr>
              <w:jc w:val="both"/>
            </w:pPr>
          </w:p>
          <w:p w:rsidR="0092520E" w:rsidRPr="00845A8A" w:rsidRDefault="0092520E" w:rsidP="0092520E">
            <w:pPr>
              <w:jc w:val="both"/>
            </w:pPr>
          </w:p>
          <w:p w:rsidR="0092520E" w:rsidRPr="00845A8A" w:rsidRDefault="0092520E" w:rsidP="0092520E">
            <w:pPr>
              <w:jc w:val="both"/>
            </w:pPr>
          </w:p>
        </w:tc>
        <w:tc>
          <w:tcPr>
            <w:tcW w:w="720" w:type="dxa"/>
          </w:tcPr>
          <w:p w:rsidR="0092520E" w:rsidRPr="00845A8A" w:rsidRDefault="0092520E" w:rsidP="0092520E">
            <w:pPr>
              <w:jc w:val="both"/>
            </w:pPr>
          </w:p>
          <w:p w:rsidR="0092520E" w:rsidRPr="00845A8A" w:rsidRDefault="0092520E" w:rsidP="0092520E">
            <w:pPr>
              <w:jc w:val="both"/>
            </w:pPr>
            <w:r>
              <w:t xml:space="preserve"> </w:t>
            </w:r>
          </w:p>
          <w:p w:rsidR="0092520E" w:rsidRPr="00845A8A" w:rsidRDefault="0092520E" w:rsidP="0092520E">
            <w:pPr>
              <w:jc w:val="both"/>
            </w:pPr>
          </w:p>
        </w:tc>
        <w:tc>
          <w:tcPr>
            <w:tcW w:w="1439" w:type="dxa"/>
          </w:tcPr>
          <w:p w:rsidR="0092520E" w:rsidRPr="00845A8A" w:rsidRDefault="0092520E" w:rsidP="0092520E">
            <w:pPr>
              <w:jc w:val="both"/>
            </w:pPr>
          </w:p>
          <w:p w:rsidR="0092520E" w:rsidRPr="00845A8A" w:rsidRDefault="0092520E" w:rsidP="0092520E">
            <w:pPr>
              <w:jc w:val="both"/>
            </w:pPr>
          </w:p>
          <w:p w:rsidR="0092520E" w:rsidRPr="00845A8A" w:rsidRDefault="0092520E" w:rsidP="0092520E">
            <w:pPr>
              <w:jc w:val="both"/>
            </w:pPr>
          </w:p>
        </w:tc>
        <w:tc>
          <w:tcPr>
            <w:tcW w:w="1259" w:type="dxa"/>
          </w:tcPr>
          <w:p w:rsidR="0092520E" w:rsidRPr="00845A8A" w:rsidRDefault="0092520E" w:rsidP="0092520E">
            <w:pPr>
              <w:jc w:val="both"/>
            </w:pPr>
          </w:p>
          <w:p w:rsidR="0092520E" w:rsidRPr="00845A8A" w:rsidRDefault="0092520E" w:rsidP="0092520E">
            <w:pPr>
              <w:jc w:val="both"/>
            </w:pPr>
          </w:p>
          <w:p w:rsidR="0092520E" w:rsidRPr="00845A8A" w:rsidRDefault="0092520E" w:rsidP="0092520E">
            <w:pPr>
              <w:jc w:val="both"/>
            </w:pPr>
          </w:p>
        </w:tc>
        <w:tc>
          <w:tcPr>
            <w:tcW w:w="1259" w:type="dxa"/>
          </w:tcPr>
          <w:p w:rsidR="0092520E" w:rsidRPr="00845A8A" w:rsidRDefault="0092520E" w:rsidP="0092520E">
            <w:pPr>
              <w:jc w:val="both"/>
            </w:pPr>
          </w:p>
          <w:p w:rsidR="0092520E" w:rsidRPr="00845A8A" w:rsidRDefault="0092520E" w:rsidP="0092520E">
            <w:pPr>
              <w:jc w:val="both"/>
            </w:pPr>
          </w:p>
          <w:p w:rsidR="0092520E" w:rsidRPr="00845A8A" w:rsidRDefault="0092520E" w:rsidP="0092520E">
            <w:pPr>
              <w:jc w:val="both"/>
            </w:pPr>
          </w:p>
        </w:tc>
        <w:tc>
          <w:tcPr>
            <w:tcW w:w="1400" w:type="dxa"/>
          </w:tcPr>
          <w:p w:rsidR="0092520E" w:rsidRPr="00845A8A" w:rsidRDefault="0092520E" w:rsidP="0092520E">
            <w:pPr>
              <w:jc w:val="both"/>
            </w:pPr>
          </w:p>
          <w:p w:rsidR="0092520E" w:rsidRPr="00845A8A" w:rsidRDefault="0092520E" w:rsidP="0092520E">
            <w:pPr>
              <w:jc w:val="both"/>
            </w:pPr>
          </w:p>
          <w:p w:rsidR="0092520E" w:rsidRPr="00845A8A" w:rsidRDefault="0092520E" w:rsidP="0092520E">
            <w:pPr>
              <w:jc w:val="both"/>
            </w:pPr>
          </w:p>
        </w:tc>
      </w:tr>
    </w:tbl>
    <w:p w:rsidR="0092520E" w:rsidRPr="00845A8A" w:rsidRDefault="0092520E" w:rsidP="0092520E">
      <w:pPr>
        <w:jc w:val="both"/>
      </w:pPr>
    </w:p>
    <w:p w:rsidR="0092520E" w:rsidRPr="00845A8A" w:rsidRDefault="0092520E" w:rsidP="0092520E">
      <w:pPr>
        <w:ind w:left="540"/>
        <w:outlineLvl w:val="0"/>
      </w:pPr>
      <w:r w:rsidRPr="00845A8A">
        <w:t xml:space="preserve">Поставка товара в течение </w:t>
      </w:r>
      <w:r>
        <w:t>10</w:t>
      </w:r>
      <w:r w:rsidRPr="00845A8A">
        <w:t xml:space="preserve"> дней с момента подачи заявки.</w:t>
      </w:r>
    </w:p>
    <w:p w:rsidR="0092520E" w:rsidRPr="00845A8A" w:rsidRDefault="0092520E" w:rsidP="0092520E">
      <w:pPr>
        <w:ind w:firstLine="425"/>
      </w:pPr>
    </w:p>
    <w:p w:rsidR="0092520E" w:rsidRPr="00845A8A" w:rsidRDefault="0092520E" w:rsidP="0092520E">
      <w:pPr>
        <w:ind w:firstLine="425"/>
      </w:pPr>
    </w:p>
    <w:p w:rsidR="0092520E" w:rsidRPr="00845A8A" w:rsidRDefault="0092520E" w:rsidP="0092520E">
      <w:pPr>
        <w:ind w:firstLine="425"/>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2520E" w:rsidRPr="00845A8A" w:rsidTr="0092520E">
        <w:trPr>
          <w:trHeight w:val="1209"/>
        </w:trPr>
        <w:tc>
          <w:tcPr>
            <w:tcW w:w="5149" w:type="dxa"/>
          </w:tcPr>
          <w:p w:rsidR="0092520E" w:rsidRPr="00845A8A" w:rsidRDefault="0092520E" w:rsidP="0092520E">
            <w:pPr>
              <w:tabs>
                <w:tab w:val="left" w:pos="360"/>
                <w:tab w:val="left" w:pos="6165"/>
              </w:tabs>
              <w:jc w:val="both"/>
              <w:rPr>
                <w:rFonts w:eastAsia="MS Mincho"/>
                <w:b/>
                <w:spacing w:val="-2"/>
              </w:rPr>
            </w:pPr>
            <w:r w:rsidRPr="00845A8A">
              <w:rPr>
                <w:rFonts w:eastAsia="MS Mincho"/>
                <w:b/>
                <w:spacing w:val="-2"/>
              </w:rPr>
              <w:t>Покупатель</w:t>
            </w:r>
          </w:p>
          <w:p w:rsidR="0092520E" w:rsidRPr="00845A8A" w:rsidRDefault="0092520E" w:rsidP="0092520E">
            <w:pPr>
              <w:tabs>
                <w:tab w:val="left" w:pos="360"/>
                <w:tab w:val="left" w:pos="6165"/>
              </w:tabs>
              <w:jc w:val="both"/>
              <w:rPr>
                <w:rFonts w:eastAsia="MS Mincho"/>
                <w:spacing w:val="-2"/>
              </w:rPr>
            </w:pPr>
            <w:r w:rsidRPr="00845A8A">
              <w:rPr>
                <w:rFonts w:eastAsia="MS Mincho"/>
                <w:spacing w:val="-2"/>
              </w:rPr>
              <w:t>Генеральный директор</w:t>
            </w:r>
          </w:p>
          <w:p w:rsidR="0092520E" w:rsidRPr="00845A8A" w:rsidRDefault="0092520E" w:rsidP="0092520E">
            <w:pPr>
              <w:tabs>
                <w:tab w:val="left" w:pos="360"/>
                <w:tab w:val="left" w:pos="6165"/>
              </w:tabs>
              <w:jc w:val="both"/>
              <w:rPr>
                <w:rFonts w:eastAsia="MS Mincho"/>
                <w:spacing w:val="-2"/>
              </w:rPr>
            </w:pPr>
            <w:r w:rsidRPr="00845A8A">
              <w:rPr>
                <w:rFonts w:eastAsia="MS Mincho"/>
                <w:spacing w:val="-2"/>
              </w:rPr>
              <w:t>АО «Пассажирская компания «Сахалин»</w:t>
            </w:r>
          </w:p>
          <w:p w:rsidR="0092520E" w:rsidRPr="00845A8A" w:rsidRDefault="0092520E" w:rsidP="0092520E">
            <w:pPr>
              <w:tabs>
                <w:tab w:val="left" w:pos="360"/>
                <w:tab w:val="left" w:pos="6165"/>
              </w:tabs>
              <w:jc w:val="both"/>
              <w:rPr>
                <w:rFonts w:eastAsia="MS Mincho"/>
                <w:spacing w:val="-2"/>
              </w:rPr>
            </w:pPr>
          </w:p>
          <w:p w:rsidR="0092520E" w:rsidRPr="00845A8A" w:rsidRDefault="0092520E" w:rsidP="0092520E">
            <w:pPr>
              <w:tabs>
                <w:tab w:val="left" w:pos="1418"/>
              </w:tabs>
              <w:rPr>
                <w:b/>
              </w:rPr>
            </w:pPr>
          </w:p>
          <w:p w:rsidR="0092520E" w:rsidRPr="00845A8A" w:rsidRDefault="0092520E" w:rsidP="0092520E">
            <w:pPr>
              <w:tabs>
                <w:tab w:val="left" w:pos="1418"/>
              </w:tabs>
              <w:spacing w:after="120" w:line="240" w:lineRule="atLeast"/>
              <w:rPr>
                <w:b/>
              </w:rPr>
            </w:pPr>
            <w:r w:rsidRPr="00845A8A">
              <w:rPr>
                <w:b/>
              </w:rPr>
              <w:t>________________/</w:t>
            </w:r>
            <w:proofErr w:type="spellStart"/>
            <w:r w:rsidRPr="00845A8A">
              <w:t>Д.А.Костыренко</w:t>
            </w:r>
            <w:proofErr w:type="spellEnd"/>
          </w:p>
          <w:p w:rsidR="0092520E" w:rsidRPr="00845A8A" w:rsidRDefault="0092520E" w:rsidP="0092520E"/>
          <w:p w:rsidR="0092520E" w:rsidRPr="00845A8A" w:rsidRDefault="0092520E" w:rsidP="0092520E"/>
        </w:tc>
        <w:tc>
          <w:tcPr>
            <w:tcW w:w="4711" w:type="dxa"/>
          </w:tcPr>
          <w:p w:rsidR="0092520E" w:rsidRPr="00845A8A" w:rsidRDefault="0092520E" w:rsidP="0092520E">
            <w:pPr>
              <w:jc w:val="both"/>
              <w:rPr>
                <w:b/>
              </w:rPr>
            </w:pPr>
            <w:r w:rsidRPr="00845A8A">
              <w:rPr>
                <w:b/>
              </w:rPr>
              <w:t>Поставщик</w:t>
            </w:r>
          </w:p>
          <w:p w:rsidR="0092520E" w:rsidRPr="00845A8A" w:rsidRDefault="0092520E" w:rsidP="0092520E">
            <w:pPr>
              <w:rPr>
                <w:b/>
              </w:rPr>
            </w:pPr>
          </w:p>
          <w:p w:rsidR="0092520E" w:rsidRPr="00845A8A" w:rsidRDefault="0092520E" w:rsidP="0092520E"/>
          <w:p w:rsidR="0092520E" w:rsidRPr="00845A8A" w:rsidRDefault="0092520E" w:rsidP="0092520E"/>
          <w:p w:rsidR="0092520E" w:rsidRPr="00845A8A" w:rsidRDefault="0092520E" w:rsidP="0092520E"/>
          <w:p w:rsidR="0092520E" w:rsidRPr="00845A8A" w:rsidRDefault="0092520E" w:rsidP="0092520E">
            <w:r w:rsidRPr="00845A8A">
              <w:t xml:space="preserve">______________________               </w:t>
            </w:r>
            <w:proofErr w:type="gramStart"/>
            <w:r w:rsidRPr="00845A8A">
              <w:t xml:space="preserve">   (</w:t>
            </w:r>
            <w:proofErr w:type="gramEnd"/>
            <w:r w:rsidRPr="00845A8A">
              <w:t xml:space="preserve">подпись)                                                                                                                                                                        </w:t>
            </w:r>
          </w:p>
        </w:tc>
      </w:tr>
    </w:tbl>
    <w:p w:rsidR="0092520E" w:rsidRPr="00845A8A" w:rsidRDefault="0092520E" w:rsidP="0092520E"/>
    <w:p w:rsidR="0092520E" w:rsidRPr="00845A8A" w:rsidRDefault="0092520E" w:rsidP="0092520E"/>
    <w:p w:rsidR="0092520E" w:rsidRDefault="0092520E" w:rsidP="0092520E"/>
    <w:bookmarkEnd w:id="0"/>
    <w:p w:rsidR="0092520E" w:rsidRPr="005C6194" w:rsidRDefault="0092520E" w:rsidP="0092520E">
      <w:pPr>
        <w:spacing w:after="200" w:line="276" w:lineRule="auto"/>
        <w:rPr>
          <w:sz w:val="22"/>
          <w:szCs w:val="22"/>
        </w:rPr>
      </w:pPr>
    </w:p>
    <w:p w:rsidR="009A18F7" w:rsidRPr="005C6194" w:rsidRDefault="009A18F7" w:rsidP="009A18F7">
      <w:pPr>
        <w:spacing w:after="200" w:line="276" w:lineRule="auto"/>
        <w:rPr>
          <w:sz w:val="22"/>
          <w:szCs w:val="22"/>
        </w:rPr>
      </w:pPr>
    </w:p>
    <w:p w:rsidR="003F6CDE" w:rsidRPr="00845A8A" w:rsidRDefault="003F6CDE" w:rsidP="003F6CDE"/>
    <w:p w:rsidR="003F6CDE" w:rsidRDefault="003F6CDE" w:rsidP="003F6CDE"/>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1432BA">
      <w:pPr>
        <w:numPr>
          <w:ilvl w:val="0"/>
          <w:numId w:val="2"/>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1432BA">
      <w:pPr>
        <w:numPr>
          <w:ilvl w:val="0"/>
          <w:numId w:val="2"/>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1432BA">
      <w:pPr>
        <w:numPr>
          <w:ilvl w:val="0"/>
          <w:numId w:val="2"/>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proofErr w:type="gramStart"/>
      <w:r w:rsidR="000659C8" w:rsidRPr="000659C8">
        <w:t>участник</w:t>
      </w:r>
      <w:r w:rsidR="000659C8">
        <w:rPr>
          <w:i/>
        </w:rPr>
        <w:t xml:space="preserve"> </w:t>
      </w:r>
      <w:r w:rsidRPr="00154BE1">
        <w:rPr>
          <w:i/>
        </w:rPr>
        <w:t xml:space="preserve"> </w:t>
      </w:r>
      <w:r w:rsidRPr="00154BE1">
        <w:t>извещен</w:t>
      </w:r>
      <w:proofErr w:type="gramEnd"/>
      <w:r w:rsidRPr="00154BE1">
        <w:t xml:space="preserve">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D3E57">
              <w:rPr>
                <w:sz w:val="28"/>
                <w:szCs w:val="20"/>
              </w:rPr>
              <w:instrText xml:space="preserve"> FORMCHECKBOX </w:instrText>
            </w:r>
            <w:r w:rsidR="00A15151">
              <w:rPr>
                <w:sz w:val="28"/>
                <w:szCs w:val="20"/>
              </w:rPr>
            </w:r>
            <w:r w:rsidR="00A15151">
              <w:rPr>
                <w:sz w:val="28"/>
                <w:szCs w:val="20"/>
              </w:rPr>
              <w:fldChar w:fldCharType="separate"/>
            </w:r>
            <w:r>
              <w:rPr>
                <w:sz w:val="28"/>
                <w:szCs w:val="20"/>
              </w:rPr>
              <w:fldChar w:fldCharType="end"/>
            </w:r>
            <w:bookmarkEnd w:id="3"/>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D3E57">
              <w:rPr>
                <w:sz w:val="28"/>
                <w:szCs w:val="20"/>
              </w:rPr>
              <w:instrText xml:space="preserve"> FORMCHECKBOX </w:instrText>
            </w:r>
            <w:r w:rsidR="00A15151">
              <w:rPr>
                <w:sz w:val="28"/>
                <w:szCs w:val="20"/>
              </w:rPr>
            </w:r>
            <w:r w:rsidR="00A15151">
              <w:rPr>
                <w:sz w:val="28"/>
                <w:szCs w:val="20"/>
              </w:rPr>
              <w:fldChar w:fldCharType="separate"/>
            </w:r>
            <w:r>
              <w:rPr>
                <w:sz w:val="28"/>
                <w:szCs w:val="20"/>
              </w:rPr>
              <w:fldChar w:fldCharType="end"/>
            </w:r>
            <w:bookmarkEnd w:id="4"/>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5" w:name="Флажок1"/>
            <w:r w:rsidR="004D3E57">
              <w:instrText xml:space="preserve"> FORMCHECKBOX </w:instrText>
            </w:r>
            <w:r w:rsidR="00A15151">
              <w:fldChar w:fldCharType="separate"/>
            </w:r>
            <w:r>
              <w:fldChar w:fldCharType="end"/>
            </w:r>
            <w:bookmarkEnd w:id="5"/>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6" w:name="Флажок2"/>
            <w:r w:rsidR="004D3E57">
              <w:instrText xml:space="preserve"> FORMCHECKBOX </w:instrText>
            </w:r>
            <w:r w:rsidR="00A15151">
              <w:fldChar w:fldCharType="separate"/>
            </w:r>
            <w:r>
              <w:fldChar w:fldCharType="end"/>
            </w:r>
            <w:bookmarkEnd w:id="6"/>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7" w:name="Флажок3"/>
            <w:r w:rsidR="004D3E57">
              <w:instrText xml:space="preserve"> FORMCHECKBOX </w:instrText>
            </w:r>
            <w:r w:rsidR="00A15151">
              <w:fldChar w:fldCharType="separate"/>
            </w:r>
            <w:r>
              <w:fldChar w:fldCharType="end"/>
            </w:r>
            <w:bookmarkEnd w:id="7"/>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8" w:name="Флажок4"/>
            <w:r w:rsidR="004D3E57">
              <w:instrText xml:space="preserve"> FORMCHECKBOX </w:instrText>
            </w:r>
            <w:r w:rsidR="00A15151">
              <w:fldChar w:fldCharType="separate"/>
            </w:r>
            <w:r>
              <w:fldChar w:fldCharType="end"/>
            </w:r>
            <w:bookmarkEnd w:id="8"/>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F51D9F">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E51666">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sidR="00E51666">
              <w:rPr>
                <w:sz w:val="22"/>
                <w:szCs w:val="22"/>
              </w:rPr>
              <w:t>его объема предлагаемых товаров</w:t>
            </w:r>
            <w:r w:rsidRPr="00F3735F">
              <w:rPr>
                <w:sz w:val="22"/>
                <w:szCs w:val="22"/>
              </w:rPr>
              <w:t xml:space="preserve">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bookmarkStart w:id="9" w:name="_Hlk33186505"/>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bookmarkEnd w:id="9"/>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w:t>
      </w:r>
      <w:proofErr w:type="gramStart"/>
      <w:r w:rsidR="004D3E57">
        <w:rPr>
          <w:b/>
        </w:rPr>
        <w:t>_</w:t>
      </w:r>
      <w:r w:rsidR="004D3E57">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proofErr w:type="gramStart"/>
      <w:r w:rsidRPr="00957991">
        <w:t>б)  поставить</w:t>
      </w:r>
      <w:proofErr w:type="gramEnd"/>
      <w:r w:rsidRPr="00957991">
        <w:t xml:space="preserve">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F51D9F">
            <w:pPr>
              <w:jc w:val="both"/>
              <w:rPr>
                <w:b/>
              </w:rPr>
            </w:pPr>
            <w:r w:rsidRPr="00A132F4">
              <w:rPr>
                <w:b/>
                <w:sz w:val="28"/>
                <w:szCs w:val="28"/>
              </w:rPr>
              <w:t>Наименование</w:t>
            </w:r>
            <w:r w:rsidRPr="00A132F4">
              <w:rPr>
                <w:rStyle w:val="a8"/>
                <w:b/>
                <w:sz w:val="28"/>
                <w:szCs w:val="28"/>
              </w:rPr>
              <w:footnoteReference w:id="3"/>
            </w:r>
            <w:r w:rsidR="00F51D9F">
              <w:rPr>
                <w:b/>
                <w:sz w:val="28"/>
                <w:szCs w:val="28"/>
              </w:rPr>
              <w:t xml:space="preserve"> предложенных товаров, </w:t>
            </w:r>
            <w:r w:rsidRPr="00A132F4">
              <w:rPr>
                <w:b/>
                <w:sz w:val="28"/>
                <w:szCs w:val="28"/>
              </w:rPr>
              <w:t>их количество (объем)</w:t>
            </w:r>
            <w:r w:rsidRPr="00A132F4">
              <w:rPr>
                <w:rStyle w:val="a8"/>
                <w:b/>
                <w:sz w:val="28"/>
                <w:szCs w:val="28"/>
              </w:rPr>
              <w:footnoteReference w:id="4"/>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A132F4" w:rsidTr="00A50A20">
        <w:tc>
          <w:tcPr>
            <w:tcW w:w="5000" w:type="pct"/>
            <w:gridSpan w:val="4"/>
          </w:tcPr>
          <w:p w:rsidR="00A132F4" w:rsidRPr="00C34721" w:rsidRDefault="00A132F4" w:rsidP="00F51D9F">
            <w:pPr>
              <w:jc w:val="both"/>
              <w:rPr>
                <w:b/>
                <w:bCs/>
                <w:i/>
              </w:rPr>
            </w:pPr>
            <w:r w:rsidRPr="00C34721">
              <w:rPr>
                <w:b/>
                <w:bCs/>
                <w:sz w:val="28"/>
                <w:szCs w:val="28"/>
              </w:rPr>
              <w:t>Харак</w:t>
            </w:r>
            <w:r w:rsidR="00F51D9F">
              <w:rPr>
                <w:b/>
                <w:bCs/>
                <w:sz w:val="28"/>
                <w:szCs w:val="28"/>
              </w:rPr>
              <w:t>теристики предлагаемых товаров</w:t>
            </w:r>
            <w:r>
              <w:rPr>
                <w:rStyle w:val="a8"/>
                <w:b/>
                <w:bCs/>
                <w:sz w:val="28"/>
                <w:szCs w:val="28"/>
              </w:rPr>
              <w:footnoteReference w:id="5"/>
            </w:r>
            <w:r w:rsidRPr="00C34721">
              <w:rPr>
                <w:rStyle w:val="aa"/>
                <w:b/>
                <w:sz w:val="28"/>
                <w:szCs w:val="28"/>
              </w:rPr>
              <w:t xml:space="preserve"> </w:t>
            </w:r>
          </w:p>
        </w:tc>
      </w:tr>
      <w:tr w:rsidR="00F51D9F" w:rsidRPr="00C34721" w:rsidTr="009B3A2C">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w:t>
            </w:r>
            <w:proofErr w:type="gramStart"/>
            <w:r w:rsidRPr="00A132F4">
              <w:rPr>
                <w:bCs/>
              </w:rPr>
              <w:t xml:space="preserve">и  </w:t>
            </w:r>
            <w:r>
              <w:rPr>
                <w:bCs/>
              </w:rPr>
              <w:t>указать</w:t>
            </w:r>
            <w:proofErr w:type="gramEnd"/>
            <w:r>
              <w:rPr>
                <w:bCs/>
              </w:rPr>
              <w:t xml:space="preserve">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6"/>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8"/>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5"/>
                  <w:sz w:val="24"/>
                </w:rPr>
                <w:t>ОКВЭД2</w:t>
              </w:r>
            </w:hyperlink>
            <w:r w:rsidRPr="00154BE1">
              <w:rPr>
                <w:sz w:val="24"/>
              </w:rPr>
              <w:t xml:space="preserve"> и </w:t>
            </w:r>
            <w:hyperlink r:id="rId19"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w:t>
            </w:r>
            <w:r w:rsidR="00851512">
              <w:rPr>
                <w:bCs/>
                <w:sz w:val="28"/>
                <w:szCs w:val="28"/>
              </w:rPr>
              <w:t xml:space="preserve">Иванова Ксения </w:t>
            </w:r>
            <w:r w:rsidR="00CA08A5">
              <w:rPr>
                <w:bCs/>
                <w:sz w:val="28"/>
                <w:szCs w:val="28"/>
              </w:rPr>
              <w:t>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851512">
              <w:rPr>
                <w:bCs/>
                <w:sz w:val="28"/>
                <w:szCs w:val="28"/>
                <w:lang w:val="en-US"/>
              </w:rPr>
              <w:t>IvanovaKS</w:t>
            </w:r>
            <w:proofErr w:type="spellEnd"/>
            <w:r w:rsidR="00CA08A5" w:rsidRPr="00CA08A5">
              <w:rPr>
                <w:bCs/>
                <w:sz w:val="28"/>
                <w:szCs w:val="28"/>
              </w:rPr>
              <w:t>@</w:t>
            </w:r>
            <w:r w:rsidR="00CA08A5">
              <w:rPr>
                <w:bCs/>
                <w:sz w:val="28"/>
                <w:szCs w:val="28"/>
                <w:lang w:val="en-US"/>
              </w:rPr>
              <w:t>pk</w:t>
            </w:r>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A76F24">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w:t>
            </w:r>
            <w:r w:rsidR="00851512">
              <w:rPr>
                <w:bCs/>
                <w:sz w:val="28"/>
                <w:szCs w:val="28"/>
                <w:lang w:val="en-US"/>
              </w:rPr>
              <w:t>31</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w:t>
            </w:r>
            <w:proofErr w:type="gramStart"/>
            <w:r w:rsidR="00CA08A5" w:rsidRPr="00CA08A5">
              <w:rPr>
                <w:bCs/>
                <w:sz w:val="28"/>
                <w:szCs w:val="28"/>
              </w:rPr>
              <w:t xml:space="preserve">сайте </w:t>
            </w:r>
            <w:r w:rsidR="00CA08A5" w:rsidRPr="00CA08A5">
              <w:rPr>
                <w:sz w:val="28"/>
                <w:szCs w:val="28"/>
              </w:rPr>
              <w:t xml:space="preserve"> </w:t>
            </w:r>
            <w:r w:rsidR="00CA08A5" w:rsidRPr="00CA08A5">
              <w:rPr>
                <w:bCs/>
                <w:sz w:val="28"/>
                <w:szCs w:val="28"/>
              </w:rPr>
              <w:t>https://www.rts-tender.ru</w:t>
            </w:r>
            <w:proofErr w:type="gramEnd"/>
            <w:r w:rsidR="00CA08A5" w:rsidRPr="00CA08A5">
              <w:rPr>
                <w:bCs/>
                <w:sz w:val="28"/>
                <w:szCs w:val="28"/>
              </w:rPr>
              <w:t xml:space="preserve">)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22"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1B4177">
              <w:rPr>
                <w:b/>
                <w:iCs/>
                <w:sz w:val="28"/>
                <w:szCs w:val="28"/>
              </w:rPr>
              <w:t>«</w:t>
            </w:r>
            <w:r w:rsidR="0092520E">
              <w:rPr>
                <w:b/>
                <w:iCs/>
                <w:sz w:val="28"/>
                <w:szCs w:val="28"/>
              </w:rPr>
              <w:t>30</w:t>
            </w:r>
            <w:r w:rsidR="004A0930" w:rsidRPr="001B4177">
              <w:rPr>
                <w:b/>
                <w:iCs/>
                <w:sz w:val="28"/>
                <w:szCs w:val="28"/>
              </w:rPr>
              <w:t>»</w:t>
            </w:r>
            <w:r w:rsidR="00CA08A5" w:rsidRPr="00CA08A5">
              <w:rPr>
                <w:b/>
                <w:bCs/>
                <w:sz w:val="28"/>
                <w:szCs w:val="28"/>
              </w:rPr>
              <w:t xml:space="preserve"> </w:t>
            </w:r>
            <w:r w:rsidR="00CF4F40">
              <w:rPr>
                <w:b/>
                <w:bCs/>
                <w:sz w:val="28"/>
                <w:szCs w:val="28"/>
              </w:rPr>
              <w:t>марта</w:t>
            </w:r>
            <w:r w:rsidR="00CA08A5" w:rsidRPr="00CA08A5">
              <w:rPr>
                <w:b/>
                <w:bCs/>
                <w:sz w:val="28"/>
                <w:szCs w:val="28"/>
              </w:rPr>
              <w:t xml:space="preserve"> 20</w:t>
            </w:r>
            <w:r w:rsidR="00851512">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4A0930">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w:t>
            </w:r>
            <w:r w:rsidR="001B4177" w:rsidRPr="004A0930">
              <w:rPr>
                <w:sz w:val="28"/>
                <w:szCs w:val="28"/>
              </w:rPr>
              <w:t>времени «</w:t>
            </w:r>
            <w:r w:rsidR="0092520E" w:rsidRPr="0092520E">
              <w:rPr>
                <w:b/>
                <w:bCs/>
                <w:sz w:val="28"/>
                <w:szCs w:val="28"/>
              </w:rPr>
              <w:t>21</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w:t>
            </w:r>
            <w:r w:rsidR="00851512">
              <w:rPr>
                <w:b/>
                <w:bCs/>
                <w:sz w:val="28"/>
                <w:szCs w:val="28"/>
              </w:rPr>
              <w:t xml:space="preserve"> 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851512" w:rsidRDefault="0058722B" w:rsidP="00A76F24">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w:t>
            </w:r>
            <w:r w:rsidR="0092520E">
              <w:rPr>
                <w:bCs/>
                <w:sz w:val="28"/>
                <w:szCs w:val="28"/>
              </w:rPr>
              <w:t xml:space="preserve">                   </w:t>
            </w:r>
            <w:proofErr w:type="gramStart"/>
            <w:r w:rsidR="0092520E">
              <w:rPr>
                <w:bCs/>
                <w:sz w:val="28"/>
                <w:szCs w:val="28"/>
              </w:rPr>
              <w:t xml:space="preserve">  </w:t>
            </w:r>
            <w:r w:rsidRPr="003274A8">
              <w:rPr>
                <w:bCs/>
                <w:sz w:val="28"/>
                <w:szCs w:val="28"/>
              </w:rPr>
              <w:t xml:space="preserve"> </w:t>
            </w:r>
            <w:r w:rsidR="00851512" w:rsidRPr="00851512">
              <w:rPr>
                <w:b/>
                <w:bCs/>
                <w:sz w:val="28"/>
                <w:szCs w:val="28"/>
              </w:rPr>
              <w:t>«</w:t>
            </w:r>
            <w:proofErr w:type="gramEnd"/>
            <w:r w:rsidR="0092520E">
              <w:rPr>
                <w:b/>
                <w:bCs/>
                <w:sz w:val="28"/>
                <w:szCs w:val="28"/>
              </w:rPr>
              <w:t>24</w:t>
            </w:r>
            <w:r w:rsidR="00851512" w:rsidRPr="00851512">
              <w:rPr>
                <w:b/>
                <w:bCs/>
                <w:sz w:val="28"/>
                <w:szCs w:val="28"/>
              </w:rPr>
              <w:t xml:space="preserve">» </w:t>
            </w:r>
            <w:r w:rsidR="00CF4F40">
              <w:rPr>
                <w:b/>
                <w:bCs/>
                <w:sz w:val="28"/>
                <w:szCs w:val="28"/>
              </w:rPr>
              <w:t>апреля</w:t>
            </w:r>
            <w:r w:rsidR="000B4C69">
              <w:rPr>
                <w:b/>
                <w:bCs/>
                <w:sz w:val="28"/>
                <w:szCs w:val="28"/>
              </w:rPr>
              <w:t xml:space="preserve"> </w:t>
            </w:r>
            <w:r w:rsidR="00851512" w:rsidRPr="00851512">
              <w:rPr>
                <w:b/>
                <w:bCs/>
                <w:sz w:val="28"/>
                <w:szCs w:val="28"/>
              </w:rPr>
              <w:t>2020 г</w:t>
            </w:r>
            <w:r w:rsidR="00851512">
              <w:rPr>
                <w:b/>
                <w:bCs/>
                <w:sz w:val="28"/>
                <w:szCs w:val="28"/>
              </w:rPr>
              <w:t>ода</w:t>
            </w:r>
            <w:r w:rsidR="00851512" w:rsidRPr="00851512">
              <w:rPr>
                <w:b/>
                <w:bCs/>
                <w:sz w:val="28"/>
                <w:szCs w:val="28"/>
              </w:rPr>
              <w:t>.</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851512" w:rsidRPr="00851512">
              <w:rPr>
                <w:b/>
                <w:bCs/>
                <w:sz w:val="28"/>
                <w:szCs w:val="28"/>
              </w:rPr>
              <w:t>«</w:t>
            </w:r>
            <w:r w:rsidR="0092520E">
              <w:rPr>
                <w:b/>
                <w:bCs/>
                <w:sz w:val="28"/>
                <w:szCs w:val="28"/>
              </w:rPr>
              <w:t>28</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 г</w:t>
            </w:r>
            <w:r w:rsidR="00851512">
              <w:rPr>
                <w:b/>
                <w:bCs/>
                <w:sz w:val="28"/>
                <w:szCs w:val="28"/>
              </w:rPr>
              <w:t>ода.</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851512" w:rsidRPr="00851512">
              <w:rPr>
                <w:b/>
                <w:bCs/>
                <w:sz w:val="28"/>
                <w:szCs w:val="28"/>
              </w:rPr>
              <w:t>«</w:t>
            </w:r>
            <w:r w:rsidR="0092520E">
              <w:rPr>
                <w:b/>
                <w:bCs/>
                <w:sz w:val="28"/>
                <w:szCs w:val="28"/>
              </w:rPr>
              <w:t>30</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 г</w:t>
            </w:r>
            <w:r w:rsidR="00851512">
              <w:rPr>
                <w:b/>
                <w:bCs/>
                <w:sz w:val="28"/>
                <w:szCs w:val="28"/>
              </w:rPr>
              <w:t>ода.</w:t>
            </w:r>
          </w:p>
          <w:p w:rsidR="004A0930" w:rsidRPr="00515C92" w:rsidRDefault="00717E38" w:rsidP="004A0930">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851512" w:rsidRPr="00851512">
              <w:rPr>
                <w:b/>
                <w:bCs/>
                <w:iCs/>
                <w:sz w:val="28"/>
                <w:szCs w:val="28"/>
              </w:rPr>
              <w:t>«</w:t>
            </w:r>
            <w:r w:rsidR="0092520E">
              <w:rPr>
                <w:b/>
                <w:bCs/>
                <w:iCs/>
                <w:sz w:val="28"/>
                <w:szCs w:val="28"/>
              </w:rPr>
              <w:t>30</w:t>
            </w:r>
            <w:r w:rsidR="00851512" w:rsidRPr="00851512">
              <w:rPr>
                <w:b/>
                <w:bCs/>
                <w:iCs/>
                <w:sz w:val="28"/>
                <w:szCs w:val="28"/>
              </w:rPr>
              <w:t xml:space="preserve">» </w:t>
            </w:r>
            <w:r w:rsidR="00CF4F40">
              <w:rPr>
                <w:b/>
                <w:bCs/>
                <w:iCs/>
                <w:sz w:val="28"/>
                <w:szCs w:val="28"/>
              </w:rPr>
              <w:t xml:space="preserve">апреля </w:t>
            </w:r>
            <w:r w:rsidR="00851512" w:rsidRPr="00851512">
              <w:rPr>
                <w:b/>
                <w:bCs/>
                <w:iCs/>
                <w:sz w:val="28"/>
                <w:szCs w:val="28"/>
              </w:rPr>
              <w:t>2020 года.</w:t>
            </w:r>
          </w:p>
        </w:tc>
      </w:tr>
      <w:tr w:rsidR="0058722B" w:rsidTr="00A76F24">
        <w:tc>
          <w:tcPr>
            <w:tcW w:w="817" w:type="dxa"/>
          </w:tcPr>
          <w:p w:rsidR="0058722B" w:rsidRDefault="0058722B" w:rsidP="00A76F24">
            <w:r w:rsidRPr="005174B2">
              <w:rPr>
                <w:sz w:val="28"/>
              </w:rPr>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846585" w:rsidRDefault="0058722B" w:rsidP="00A76F24">
            <w:pPr>
              <w:ind w:firstLine="709"/>
              <w:jc w:val="both"/>
              <w:rPr>
                <w:bCs/>
                <w:sz w:val="28"/>
                <w:szCs w:val="28"/>
              </w:rPr>
            </w:pPr>
            <w:r w:rsidRPr="00846585">
              <w:rPr>
                <w:bCs/>
                <w:sz w:val="28"/>
                <w:szCs w:val="28"/>
              </w:rPr>
              <w:t>Порядок направления запросов на разъяснение положений аукционной документации и предоставления разъяснений пол</w:t>
            </w:r>
            <w:bookmarkStart w:id="10" w:name="_GoBack"/>
            <w:bookmarkEnd w:id="10"/>
            <w:r w:rsidRPr="00846585">
              <w:rPr>
                <w:bCs/>
                <w:sz w:val="28"/>
                <w:szCs w:val="28"/>
              </w:rPr>
              <w:t xml:space="preserve">ожений аукционной документации указан в пункте </w:t>
            </w:r>
            <w:r w:rsidR="008B3F16" w:rsidRPr="00846585">
              <w:rPr>
                <w:bCs/>
                <w:sz w:val="28"/>
                <w:szCs w:val="28"/>
              </w:rPr>
              <w:t>3.5</w:t>
            </w:r>
            <w:r w:rsidRPr="00846585">
              <w:rPr>
                <w:bCs/>
                <w:sz w:val="28"/>
                <w:szCs w:val="28"/>
              </w:rPr>
              <w:t xml:space="preserve"> аукционной документации.</w:t>
            </w:r>
          </w:p>
          <w:p w:rsidR="0058722B" w:rsidRPr="00846585" w:rsidRDefault="0058722B" w:rsidP="00A76F24">
            <w:pPr>
              <w:ind w:firstLine="709"/>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sidR="0092520E">
              <w:rPr>
                <w:bCs/>
                <w:sz w:val="28"/>
                <w:szCs w:val="28"/>
              </w:rPr>
              <w:t>30</w:t>
            </w:r>
            <w:r w:rsidRPr="00846585">
              <w:rPr>
                <w:bCs/>
                <w:sz w:val="28"/>
                <w:szCs w:val="28"/>
              </w:rPr>
              <w:t xml:space="preserve">» </w:t>
            </w:r>
            <w:r w:rsidR="00CF4F40">
              <w:rPr>
                <w:bCs/>
                <w:sz w:val="28"/>
                <w:szCs w:val="28"/>
              </w:rPr>
              <w:t>марта</w:t>
            </w:r>
            <w:r w:rsidR="004A0930" w:rsidRPr="00846585">
              <w:rPr>
                <w:bCs/>
                <w:sz w:val="28"/>
                <w:szCs w:val="28"/>
              </w:rPr>
              <w:t xml:space="preserve"> </w:t>
            </w:r>
            <w:r w:rsidRPr="00846585">
              <w:rPr>
                <w:bCs/>
                <w:sz w:val="28"/>
                <w:szCs w:val="28"/>
              </w:rPr>
              <w:t>20</w:t>
            </w:r>
            <w:r w:rsidR="00846585">
              <w:rPr>
                <w:bCs/>
                <w:sz w:val="28"/>
                <w:szCs w:val="28"/>
              </w:rPr>
              <w:t>20</w:t>
            </w:r>
            <w:r w:rsidRPr="00846585">
              <w:rPr>
                <w:bCs/>
                <w:sz w:val="28"/>
                <w:szCs w:val="28"/>
              </w:rPr>
              <w:t xml:space="preserve">г. по </w:t>
            </w:r>
            <w:r w:rsidR="004A0930" w:rsidRPr="00846585">
              <w:rPr>
                <w:bCs/>
                <w:sz w:val="28"/>
                <w:szCs w:val="28"/>
              </w:rPr>
              <w:t xml:space="preserve">9:00 часов московского </w:t>
            </w:r>
            <w:r w:rsidR="001B4177" w:rsidRPr="00846585">
              <w:rPr>
                <w:bCs/>
                <w:sz w:val="28"/>
                <w:szCs w:val="28"/>
              </w:rPr>
              <w:t>времени «</w:t>
            </w:r>
            <w:r w:rsidR="0092520E">
              <w:rPr>
                <w:bCs/>
                <w:sz w:val="28"/>
                <w:szCs w:val="28"/>
              </w:rPr>
              <w:t>14</w:t>
            </w:r>
            <w:r w:rsidR="004A0930" w:rsidRPr="00846585">
              <w:rPr>
                <w:bCs/>
                <w:sz w:val="28"/>
                <w:szCs w:val="28"/>
              </w:rPr>
              <w:t>»</w:t>
            </w:r>
            <w:r w:rsidR="00846585">
              <w:rPr>
                <w:bCs/>
                <w:sz w:val="28"/>
                <w:szCs w:val="28"/>
              </w:rPr>
              <w:t xml:space="preserve"> </w:t>
            </w:r>
            <w:r w:rsidR="00CF4F40">
              <w:rPr>
                <w:bCs/>
                <w:sz w:val="28"/>
                <w:szCs w:val="28"/>
              </w:rPr>
              <w:t>апреля</w:t>
            </w:r>
            <w:r w:rsidR="004A0930" w:rsidRPr="00846585">
              <w:rPr>
                <w:bCs/>
                <w:sz w:val="28"/>
                <w:szCs w:val="28"/>
              </w:rPr>
              <w:t xml:space="preserve"> 20</w:t>
            </w:r>
            <w:r w:rsidR="00846585">
              <w:rPr>
                <w:bCs/>
                <w:sz w:val="28"/>
                <w:szCs w:val="28"/>
              </w:rPr>
              <w:t>20</w:t>
            </w:r>
            <w:r w:rsidR="004A0930" w:rsidRPr="00846585">
              <w:rPr>
                <w:bCs/>
                <w:sz w:val="28"/>
                <w:szCs w:val="28"/>
              </w:rPr>
              <w:t xml:space="preserve">г. </w:t>
            </w:r>
            <w:r w:rsidRPr="00846585">
              <w:rPr>
                <w:bCs/>
                <w:sz w:val="28"/>
                <w:szCs w:val="28"/>
              </w:rPr>
              <w:t>(включительно).</w:t>
            </w:r>
          </w:p>
          <w:p w:rsidR="0058722B" w:rsidRPr="00846585" w:rsidRDefault="0058722B" w:rsidP="00A76F24">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sidR="0092520E">
              <w:rPr>
                <w:bCs/>
                <w:sz w:val="28"/>
                <w:szCs w:val="28"/>
              </w:rPr>
              <w:t>30</w:t>
            </w:r>
            <w:r w:rsidRPr="00846585">
              <w:rPr>
                <w:bCs/>
                <w:sz w:val="28"/>
                <w:szCs w:val="28"/>
              </w:rPr>
              <w:t xml:space="preserve">» </w:t>
            </w:r>
            <w:r w:rsidR="00CF4F40">
              <w:rPr>
                <w:bCs/>
                <w:sz w:val="28"/>
                <w:szCs w:val="28"/>
              </w:rPr>
              <w:t>марта</w:t>
            </w:r>
            <w:r w:rsidR="004A0930" w:rsidRPr="00846585">
              <w:rPr>
                <w:bCs/>
                <w:sz w:val="28"/>
                <w:szCs w:val="28"/>
              </w:rPr>
              <w:t xml:space="preserve"> </w:t>
            </w:r>
            <w:r w:rsidRPr="00846585">
              <w:rPr>
                <w:bCs/>
                <w:sz w:val="28"/>
                <w:szCs w:val="28"/>
              </w:rPr>
              <w:t>20</w:t>
            </w:r>
            <w:r w:rsidR="00846585">
              <w:rPr>
                <w:bCs/>
                <w:sz w:val="28"/>
                <w:szCs w:val="28"/>
              </w:rPr>
              <w:t>20</w:t>
            </w:r>
            <w:r w:rsidR="004A0930" w:rsidRPr="00846585">
              <w:rPr>
                <w:bCs/>
                <w:sz w:val="28"/>
                <w:szCs w:val="28"/>
              </w:rPr>
              <w:t xml:space="preserve"> </w:t>
            </w:r>
            <w:r w:rsidRPr="00846585">
              <w:rPr>
                <w:bCs/>
                <w:sz w:val="28"/>
                <w:szCs w:val="28"/>
              </w:rPr>
              <w:t>г.</w:t>
            </w:r>
          </w:p>
          <w:p w:rsidR="0058722B" w:rsidRPr="00846585" w:rsidRDefault="0058722B" w:rsidP="004A0930">
            <w:pPr>
              <w:ind w:firstLine="709"/>
              <w:jc w:val="both"/>
            </w:pPr>
            <w:r w:rsidRPr="00846585">
              <w:rPr>
                <w:bCs/>
                <w:sz w:val="28"/>
                <w:szCs w:val="28"/>
              </w:rPr>
              <w:t xml:space="preserve">Дата окончания срока предоставления участникам разъяснений положений аукционной документации: </w:t>
            </w:r>
            <w:r w:rsidR="004A0930" w:rsidRPr="00846585">
              <w:rPr>
                <w:bCs/>
                <w:sz w:val="28"/>
                <w:szCs w:val="28"/>
              </w:rPr>
              <w:t xml:space="preserve">9:00 часов московского </w:t>
            </w:r>
            <w:proofErr w:type="gramStart"/>
            <w:r w:rsidR="004A0930" w:rsidRPr="00846585">
              <w:rPr>
                <w:bCs/>
                <w:sz w:val="28"/>
                <w:szCs w:val="28"/>
              </w:rPr>
              <w:t xml:space="preserve">времени </w:t>
            </w:r>
            <w:r w:rsidR="00C62D75">
              <w:rPr>
                <w:bCs/>
                <w:sz w:val="28"/>
                <w:szCs w:val="28"/>
              </w:rPr>
              <w:t xml:space="preserve"> </w:t>
            </w:r>
            <w:r w:rsidR="004A0930" w:rsidRPr="00846585">
              <w:rPr>
                <w:bCs/>
                <w:sz w:val="28"/>
                <w:szCs w:val="28"/>
              </w:rPr>
              <w:t>«</w:t>
            </w:r>
            <w:proofErr w:type="gramEnd"/>
            <w:r w:rsidR="00C62D75">
              <w:rPr>
                <w:bCs/>
                <w:sz w:val="28"/>
                <w:szCs w:val="28"/>
              </w:rPr>
              <w:t>20</w:t>
            </w:r>
            <w:r w:rsidR="004A0930" w:rsidRPr="00846585">
              <w:rPr>
                <w:bCs/>
                <w:sz w:val="28"/>
                <w:szCs w:val="28"/>
              </w:rPr>
              <w:t xml:space="preserve">» </w:t>
            </w:r>
            <w:r w:rsidR="00CF4F40">
              <w:rPr>
                <w:bCs/>
                <w:sz w:val="28"/>
                <w:szCs w:val="28"/>
              </w:rPr>
              <w:t>апреля</w:t>
            </w:r>
            <w:r w:rsidR="004A0930" w:rsidRPr="00846585">
              <w:rPr>
                <w:bCs/>
                <w:sz w:val="28"/>
                <w:szCs w:val="28"/>
              </w:rPr>
              <w:t xml:space="preserve"> 20</w:t>
            </w:r>
            <w:r w:rsidR="00846585">
              <w:rPr>
                <w:bCs/>
                <w:sz w:val="28"/>
                <w:szCs w:val="28"/>
              </w:rPr>
              <w:t>20</w:t>
            </w:r>
            <w:r w:rsidR="004A0930" w:rsidRPr="00846585">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292" w:rsidRDefault="00BD2292" w:rsidP="00256D66">
      <w:r>
        <w:separator/>
      </w:r>
    </w:p>
  </w:endnote>
  <w:endnote w:type="continuationSeparator" w:id="0">
    <w:p w:rsidR="00BD2292" w:rsidRDefault="00BD2292"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0E" w:rsidRDefault="0092520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292" w:rsidRDefault="00BD2292" w:rsidP="00256D66">
      <w:r>
        <w:separator/>
      </w:r>
    </w:p>
  </w:footnote>
  <w:footnote w:type="continuationSeparator" w:id="0">
    <w:p w:rsidR="00BD2292" w:rsidRDefault="00BD2292" w:rsidP="00256D66">
      <w:r>
        <w:continuationSeparator/>
      </w:r>
    </w:p>
  </w:footnote>
  <w:footnote w:id="1">
    <w:p w:rsidR="0092520E" w:rsidRPr="004A0906" w:rsidRDefault="0092520E"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92520E" w:rsidRPr="004A0906" w:rsidRDefault="0092520E"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92520E" w:rsidRPr="009823DC" w:rsidRDefault="0092520E"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 xml:space="preserve">ство (объем) товаров </w:t>
      </w:r>
      <w:r w:rsidRPr="004C7F6C">
        <w:rPr>
          <w:i/>
        </w:rPr>
        <w:t>указаны в приложении № __ к техническому предложению.».</w:t>
      </w:r>
    </w:p>
  </w:footnote>
  <w:footnote w:id="4">
    <w:p w:rsidR="0092520E" w:rsidRDefault="0092520E"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520E" w:rsidRDefault="0092520E"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92520E" w:rsidRDefault="0092520E"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 </w:t>
      </w:r>
    </w:p>
  </w:footnote>
  <w:footnote w:id="6">
    <w:p w:rsidR="0092520E" w:rsidRDefault="0092520E"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92520E" w:rsidRPr="004320AB" w:rsidRDefault="0092520E"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520E" w:rsidRDefault="0092520E" w:rsidP="007B2F64">
      <w:pPr>
        <w:pStyle w:val="a9"/>
      </w:pPr>
    </w:p>
  </w:footnote>
  <w:footnote w:id="8">
    <w:p w:rsidR="0092520E" w:rsidRPr="002001EA" w:rsidRDefault="0092520E"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520E" w:rsidRDefault="0092520E"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0E" w:rsidRDefault="0092520E" w:rsidP="008C7356">
    <w:pPr>
      <w:pStyle w:val="af0"/>
      <w:jc w:val="center"/>
    </w:pP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15:restartNumberingAfterBreak="0">
    <w:nsid w:val="413B3B0E"/>
    <w:multiLevelType w:val="multilevel"/>
    <w:tmpl w:val="8D4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67863"/>
    <w:multiLevelType w:val="hybridMultilevel"/>
    <w:tmpl w:val="B036ACA6"/>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92D59"/>
    <w:rsid w:val="000A6B5D"/>
    <w:rsid w:val="000B145E"/>
    <w:rsid w:val="000B1628"/>
    <w:rsid w:val="000B475B"/>
    <w:rsid w:val="000B4C69"/>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0767E"/>
    <w:rsid w:val="001123A9"/>
    <w:rsid w:val="00113AB2"/>
    <w:rsid w:val="0012474B"/>
    <w:rsid w:val="00125669"/>
    <w:rsid w:val="0013085E"/>
    <w:rsid w:val="00130AEE"/>
    <w:rsid w:val="00141342"/>
    <w:rsid w:val="001432BA"/>
    <w:rsid w:val="0015298F"/>
    <w:rsid w:val="001529FD"/>
    <w:rsid w:val="00173D0B"/>
    <w:rsid w:val="00191460"/>
    <w:rsid w:val="001A2192"/>
    <w:rsid w:val="001A4F1B"/>
    <w:rsid w:val="001B4177"/>
    <w:rsid w:val="001C23B0"/>
    <w:rsid w:val="001C5BE9"/>
    <w:rsid w:val="001D5E98"/>
    <w:rsid w:val="001D6F12"/>
    <w:rsid w:val="001D7EBA"/>
    <w:rsid w:val="001E3B8F"/>
    <w:rsid w:val="001F125D"/>
    <w:rsid w:val="001F2E0C"/>
    <w:rsid w:val="001F5600"/>
    <w:rsid w:val="001F6964"/>
    <w:rsid w:val="00202AD3"/>
    <w:rsid w:val="00211C93"/>
    <w:rsid w:val="00217C3F"/>
    <w:rsid w:val="00222C97"/>
    <w:rsid w:val="00224A65"/>
    <w:rsid w:val="00233DDE"/>
    <w:rsid w:val="0023578C"/>
    <w:rsid w:val="00240BC3"/>
    <w:rsid w:val="00251526"/>
    <w:rsid w:val="002558B2"/>
    <w:rsid w:val="00256D66"/>
    <w:rsid w:val="002669F7"/>
    <w:rsid w:val="0026731F"/>
    <w:rsid w:val="00276069"/>
    <w:rsid w:val="00283881"/>
    <w:rsid w:val="00287262"/>
    <w:rsid w:val="00293969"/>
    <w:rsid w:val="00293AAE"/>
    <w:rsid w:val="00297B63"/>
    <w:rsid w:val="002A03FF"/>
    <w:rsid w:val="002B23C6"/>
    <w:rsid w:val="002B70BF"/>
    <w:rsid w:val="002B78F3"/>
    <w:rsid w:val="002C5594"/>
    <w:rsid w:val="002D1B2B"/>
    <w:rsid w:val="002E0559"/>
    <w:rsid w:val="002F1A76"/>
    <w:rsid w:val="002F4525"/>
    <w:rsid w:val="002F4DFC"/>
    <w:rsid w:val="00302998"/>
    <w:rsid w:val="0030675B"/>
    <w:rsid w:val="0030697E"/>
    <w:rsid w:val="00313124"/>
    <w:rsid w:val="00313523"/>
    <w:rsid w:val="00314FAF"/>
    <w:rsid w:val="00322DBE"/>
    <w:rsid w:val="00327786"/>
    <w:rsid w:val="00331EB1"/>
    <w:rsid w:val="00334A74"/>
    <w:rsid w:val="0033503C"/>
    <w:rsid w:val="0034213B"/>
    <w:rsid w:val="00346B56"/>
    <w:rsid w:val="0035761A"/>
    <w:rsid w:val="00361E06"/>
    <w:rsid w:val="00362696"/>
    <w:rsid w:val="00363797"/>
    <w:rsid w:val="00363ABA"/>
    <w:rsid w:val="00365F2C"/>
    <w:rsid w:val="00370CBD"/>
    <w:rsid w:val="00374910"/>
    <w:rsid w:val="00375E7A"/>
    <w:rsid w:val="00377E4D"/>
    <w:rsid w:val="00385BCA"/>
    <w:rsid w:val="0039179A"/>
    <w:rsid w:val="00392353"/>
    <w:rsid w:val="003A0630"/>
    <w:rsid w:val="003A072D"/>
    <w:rsid w:val="003A3308"/>
    <w:rsid w:val="003A6AAC"/>
    <w:rsid w:val="003B0F24"/>
    <w:rsid w:val="003B3953"/>
    <w:rsid w:val="003B43EB"/>
    <w:rsid w:val="003B652B"/>
    <w:rsid w:val="003C0DA1"/>
    <w:rsid w:val="003C4464"/>
    <w:rsid w:val="003C4E6C"/>
    <w:rsid w:val="003D05D4"/>
    <w:rsid w:val="003D091F"/>
    <w:rsid w:val="003E3F66"/>
    <w:rsid w:val="003E482C"/>
    <w:rsid w:val="003E6720"/>
    <w:rsid w:val="003F235B"/>
    <w:rsid w:val="003F255A"/>
    <w:rsid w:val="003F3CCA"/>
    <w:rsid w:val="003F4DB8"/>
    <w:rsid w:val="003F6CDE"/>
    <w:rsid w:val="003F7464"/>
    <w:rsid w:val="00401B09"/>
    <w:rsid w:val="004021F4"/>
    <w:rsid w:val="004041BD"/>
    <w:rsid w:val="00405288"/>
    <w:rsid w:val="004116A2"/>
    <w:rsid w:val="00415F3E"/>
    <w:rsid w:val="0042183E"/>
    <w:rsid w:val="00430BD2"/>
    <w:rsid w:val="00432D09"/>
    <w:rsid w:val="00432DAA"/>
    <w:rsid w:val="00442B11"/>
    <w:rsid w:val="004469BA"/>
    <w:rsid w:val="00451160"/>
    <w:rsid w:val="004514EF"/>
    <w:rsid w:val="00455869"/>
    <w:rsid w:val="00455F76"/>
    <w:rsid w:val="00456DBA"/>
    <w:rsid w:val="00457406"/>
    <w:rsid w:val="00460F8F"/>
    <w:rsid w:val="004613F1"/>
    <w:rsid w:val="00462F2C"/>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079"/>
    <w:rsid w:val="005205E4"/>
    <w:rsid w:val="00520831"/>
    <w:rsid w:val="00523287"/>
    <w:rsid w:val="00523C21"/>
    <w:rsid w:val="00524C2B"/>
    <w:rsid w:val="005251E4"/>
    <w:rsid w:val="00531517"/>
    <w:rsid w:val="0053220B"/>
    <w:rsid w:val="00537897"/>
    <w:rsid w:val="0054299B"/>
    <w:rsid w:val="00543616"/>
    <w:rsid w:val="00544D7B"/>
    <w:rsid w:val="0055532B"/>
    <w:rsid w:val="005561A8"/>
    <w:rsid w:val="00560CFB"/>
    <w:rsid w:val="00560CFE"/>
    <w:rsid w:val="00562FE6"/>
    <w:rsid w:val="0057614A"/>
    <w:rsid w:val="005816FE"/>
    <w:rsid w:val="00586FD9"/>
    <w:rsid w:val="0058722B"/>
    <w:rsid w:val="00587811"/>
    <w:rsid w:val="005A14D5"/>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619C9"/>
    <w:rsid w:val="00672A47"/>
    <w:rsid w:val="006766F4"/>
    <w:rsid w:val="00682C38"/>
    <w:rsid w:val="006841DE"/>
    <w:rsid w:val="0068668F"/>
    <w:rsid w:val="0069159C"/>
    <w:rsid w:val="006A20C1"/>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10A18"/>
    <w:rsid w:val="00712E8A"/>
    <w:rsid w:val="00717E38"/>
    <w:rsid w:val="00727B3C"/>
    <w:rsid w:val="00735616"/>
    <w:rsid w:val="007528D8"/>
    <w:rsid w:val="007625D5"/>
    <w:rsid w:val="0076472E"/>
    <w:rsid w:val="00767A63"/>
    <w:rsid w:val="007717CF"/>
    <w:rsid w:val="00774835"/>
    <w:rsid w:val="00783612"/>
    <w:rsid w:val="007848AE"/>
    <w:rsid w:val="007874AC"/>
    <w:rsid w:val="00794CB5"/>
    <w:rsid w:val="007A3B0F"/>
    <w:rsid w:val="007A589D"/>
    <w:rsid w:val="007B1079"/>
    <w:rsid w:val="007B2F64"/>
    <w:rsid w:val="007C1623"/>
    <w:rsid w:val="007C1D95"/>
    <w:rsid w:val="007D33AA"/>
    <w:rsid w:val="007D392D"/>
    <w:rsid w:val="007E536D"/>
    <w:rsid w:val="007E5684"/>
    <w:rsid w:val="007F2885"/>
    <w:rsid w:val="007F2BDC"/>
    <w:rsid w:val="007F4629"/>
    <w:rsid w:val="00816395"/>
    <w:rsid w:val="00821971"/>
    <w:rsid w:val="00822375"/>
    <w:rsid w:val="00825758"/>
    <w:rsid w:val="00841A64"/>
    <w:rsid w:val="00842E0E"/>
    <w:rsid w:val="00844FF3"/>
    <w:rsid w:val="00846585"/>
    <w:rsid w:val="00851512"/>
    <w:rsid w:val="00853BC4"/>
    <w:rsid w:val="008637AC"/>
    <w:rsid w:val="0086677B"/>
    <w:rsid w:val="00874980"/>
    <w:rsid w:val="00875826"/>
    <w:rsid w:val="00876AEA"/>
    <w:rsid w:val="00892A6B"/>
    <w:rsid w:val="00892DB7"/>
    <w:rsid w:val="00894479"/>
    <w:rsid w:val="008A11B1"/>
    <w:rsid w:val="008A5087"/>
    <w:rsid w:val="008A7A45"/>
    <w:rsid w:val="008B3F16"/>
    <w:rsid w:val="008B7BDA"/>
    <w:rsid w:val="008C21FA"/>
    <w:rsid w:val="008C5335"/>
    <w:rsid w:val="008C7356"/>
    <w:rsid w:val="008D5ABD"/>
    <w:rsid w:val="008E7B95"/>
    <w:rsid w:val="008F259E"/>
    <w:rsid w:val="008F4A41"/>
    <w:rsid w:val="008F645A"/>
    <w:rsid w:val="009004F2"/>
    <w:rsid w:val="00901D84"/>
    <w:rsid w:val="0091332D"/>
    <w:rsid w:val="00914073"/>
    <w:rsid w:val="00916649"/>
    <w:rsid w:val="00916A58"/>
    <w:rsid w:val="0092520E"/>
    <w:rsid w:val="00925475"/>
    <w:rsid w:val="00934C9F"/>
    <w:rsid w:val="0093595D"/>
    <w:rsid w:val="009419F1"/>
    <w:rsid w:val="009500E8"/>
    <w:rsid w:val="009529B7"/>
    <w:rsid w:val="00955D0B"/>
    <w:rsid w:val="009570B9"/>
    <w:rsid w:val="00962DC0"/>
    <w:rsid w:val="00963F36"/>
    <w:rsid w:val="009641E7"/>
    <w:rsid w:val="009651A1"/>
    <w:rsid w:val="00975A9D"/>
    <w:rsid w:val="00975B87"/>
    <w:rsid w:val="0097724B"/>
    <w:rsid w:val="00982D62"/>
    <w:rsid w:val="009A18F7"/>
    <w:rsid w:val="009A6FE6"/>
    <w:rsid w:val="009B3A2C"/>
    <w:rsid w:val="009B74DD"/>
    <w:rsid w:val="009C3B11"/>
    <w:rsid w:val="009C3FCA"/>
    <w:rsid w:val="009C5446"/>
    <w:rsid w:val="009D426D"/>
    <w:rsid w:val="009D58CF"/>
    <w:rsid w:val="009E6173"/>
    <w:rsid w:val="009F0D04"/>
    <w:rsid w:val="009F15B0"/>
    <w:rsid w:val="009F73FF"/>
    <w:rsid w:val="00A075AE"/>
    <w:rsid w:val="00A114F4"/>
    <w:rsid w:val="00A132F4"/>
    <w:rsid w:val="00A15151"/>
    <w:rsid w:val="00A151FF"/>
    <w:rsid w:val="00A26BB4"/>
    <w:rsid w:val="00A3161D"/>
    <w:rsid w:val="00A323F1"/>
    <w:rsid w:val="00A50A20"/>
    <w:rsid w:val="00A54C76"/>
    <w:rsid w:val="00A5572D"/>
    <w:rsid w:val="00A56108"/>
    <w:rsid w:val="00A725B6"/>
    <w:rsid w:val="00A73431"/>
    <w:rsid w:val="00A7466F"/>
    <w:rsid w:val="00A76ED6"/>
    <w:rsid w:val="00A76F24"/>
    <w:rsid w:val="00A80587"/>
    <w:rsid w:val="00A80692"/>
    <w:rsid w:val="00A825A7"/>
    <w:rsid w:val="00A868E6"/>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7826"/>
    <w:rsid w:val="00BA293F"/>
    <w:rsid w:val="00BA424B"/>
    <w:rsid w:val="00BC3B21"/>
    <w:rsid w:val="00BD2292"/>
    <w:rsid w:val="00BD6DB9"/>
    <w:rsid w:val="00BD73E4"/>
    <w:rsid w:val="00BD7D8E"/>
    <w:rsid w:val="00BE7024"/>
    <w:rsid w:val="00BF1F29"/>
    <w:rsid w:val="00BF51CA"/>
    <w:rsid w:val="00C01AC8"/>
    <w:rsid w:val="00C04227"/>
    <w:rsid w:val="00C07B16"/>
    <w:rsid w:val="00C07F7C"/>
    <w:rsid w:val="00C1154B"/>
    <w:rsid w:val="00C15B00"/>
    <w:rsid w:val="00C20DAC"/>
    <w:rsid w:val="00C24EE7"/>
    <w:rsid w:val="00C30620"/>
    <w:rsid w:val="00C31477"/>
    <w:rsid w:val="00C363E3"/>
    <w:rsid w:val="00C434DF"/>
    <w:rsid w:val="00C438A4"/>
    <w:rsid w:val="00C4457A"/>
    <w:rsid w:val="00C61BFA"/>
    <w:rsid w:val="00C62D75"/>
    <w:rsid w:val="00C64126"/>
    <w:rsid w:val="00C647E8"/>
    <w:rsid w:val="00C661B1"/>
    <w:rsid w:val="00C73D76"/>
    <w:rsid w:val="00C81293"/>
    <w:rsid w:val="00C821DF"/>
    <w:rsid w:val="00C87436"/>
    <w:rsid w:val="00C876C8"/>
    <w:rsid w:val="00C93976"/>
    <w:rsid w:val="00C93D56"/>
    <w:rsid w:val="00C94FBE"/>
    <w:rsid w:val="00C959F4"/>
    <w:rsid w:val="00C96960"/>
    <w:rsid w:val="00CA03C8"/>
    <w:rsid w:val="00CA0468"/>
    <w:rsid w:val="00CA08A5"/>
    <w:rsid w:val="00CA7B6B"/>
    <w:rsid w:val="00CB0714"/>
    <w:rsid w:val="00CB0ECF"/>
    <w:rsid w:val="00CB1DFD"/>
    <w:rsid w:val="00CB1FED"/>
    <w:rsid w:val="00CB405E"/>
    <w:rsid w:val="00CF1569"/>
    <w:rsid w:val="00CF310D"/>
    <w:rsid w:val="00CF40AC"/>
    <w:rsid w:val="00CF47A9"/>
    <w:rsid w:val="00CF4F40"/>
    <w:rsid w:val="00D004C2"/>
    <w:rsid w:val="00D125E3"/>
    <w:rsid w:val="00D14E03"/>
    <w:rsid w:val="00D14F55"/>
    <w:rsid w:val="00D151C4"/>
    <w:rsid w:val="00D16EE0"/>
    <w:rsid w:val="00D22983"/>
    <w:rsid w:val="00D34012"/>
    <w:rsid w:val="00D35870"/>
    <w:rsid w:val="00D40E02"/>
    <w:rsid w:val="00D43CE9"/>
    <w:rsid w:val="00D5446F"/>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90B"/>
    <w:rsid w:val="00DE7DE3"/>
    <w:rsid w:val="00DF1EC2"/>
    <w:rsid w:val="00DF365F"/>
    <w:rsid w:val="00DF64FE"/>
    <w:rsid w:val="00E0144F"/>
    <w:rsid w:val="00E02428"/>
    <w:rsid w:val="00E03091"/>
    <w:rsid w:val="00E130F1"/>
    <w:rsid w:val="00E13113"/>
    <w:rsid w:val="00E20501"/>
    <w:rsid w:val="00E205E5"/>
    <w:rsid w:val="00E26432"/>
    <w:rsid w:val="00E333DF"/>
    <w:rsid w:val="00E37F1B"/>
    <w:rsid w:val="00E4112C"/>
    <w:rsid w:val="00E41F14"/>
    <w:rsid w:val="00E45333"/>
    <w:rsid w:val="00E51666"/>
    <w:rsid w:val="00E62D1B"/>
    <w:rsid w:val="00E6383C"/>
    <w:rsid w:val="00E6490E"/>
    <w:rsid w:val="00E77A8D"/>
    <w:rsid w:val="00E85D32"/>
    <w:rsid w:val="00E9488E"/>
    <w:rsid w:val="00E95CC6"/>
    <w:rsid w:val="00EB07E2"/>
    <w:rsid w:val="00EB1C03"/>
    <w:rsid w:val="00EB5290"/>
    <w:rsid w:val="00EB5A5C"/>
    <w:rsid w:val="00EC27A6"/>
    <w:rsid w:val="00ED2F4A"/>
    <w:rsid w:val="00ED30F2"/>
    <w:rsid w:val="00ED3C8D"/>
    <w:rsid w:val="00ED420B"/>
    <w:rsid w:val="00ED520A"/>
    <w:rsid w:val="00EE7656"/>
    <w:rsid w:val="00EF6D29"/>
    <w:rsid w:val="00EF74BC"/>
    <w:rsid w:val="00EF7E82"/>
    <w:rsid w:val="00F030F0"/>
    <w:rsid w:val="00F10148"/>
    <w:rsid w:val="00F10C2C"/>
    <w:rsid w:val="00F152E9"/>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2E5F"/>
    <w:rsid w:val="00F845CB"/>
    <w:rsid w:val="00F8749D"/>
    <w:rsid w:val="00F94B03"/>
    <w:rsid w:val="00FA02B1"/>
    <w:rsid w:val="00FB29E4"/>
    <w:rsid w:val="00FB2AE5"/>
    <w:rsid w:val="00FC06DE"/>
    <w:rsid w:val="00FC42D5"/>
    <w:rsid w:val="00FC5668"/>
    <w:rsid w:val="00FC7FE5"/>
    <w:rsid w:val="00FD556E"/>
    <w:rsid w:val="00FE5724"/>
    <w:rsid w:val="00FF4819"/>
    <w:rsid w:val="00FF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6E54"/>
  <w15:docId w15:val="{A500BAA0-AE25-4AB0-A6FC-61C5B26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E490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E490B"/>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DE490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E490B"/>
    <w:rPr>
      <w:rFonts w:ascii="Times New Roman" w:eastAsia="Times New Roman" w:hAnsi="Times New Roman" w:cs="Times New Roman"/>
      <w:b/>
      <w:bCs/>
      <w:lang w:eastAsia="ru-RU"/>
    </w:rPr>
  </w:style>
  <w:style w:type="character" w:customStyle="1" w:styleId="70">
    <w:name w:val="Заголовок 7 Знак"/>
    <w:basedOn w:val="a0"/>
    <w:link w:val="7"/>
    <w:rsid w:val="00DE49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DE490B"/>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Заголовок 2 Знак Знак"/>
    <w:basedOn w:val="a0"/>
    <w:locked/>
    <w:rsid w:val="00DE490B"/>
    <w:rPr>
      <w:rFonts w:ascii="Cambria" w:hAnsi="Cambria" w:cs="Cambria"/>
      <w:b/>
      <w:bCs/>
      <w:i/>
      <w:iCs/>
      <w:sz w:val="28"/>
      <w:szCs w:val="28"/>
      <w:lang w:val="ru-RU" w:eastAsia="ru-RU" w:bidi="ar-SA"/>
    </w:rPr>
  </w:style>
  <w:style w:type="paragraph" w:styleId="af9">
    <w:name w:val="Title"/>
    <w:basedOn w:val="a"/>
    <w:link w:val="afa"/>
    <w:uiPriority w:val="10"/>
    <w:qFormat/>
    <w:rsid w:val="00DE490B"/>
    <w:pPr>
      <w:jc w:val="center"/>
    </w:pPr>
    <w:rPr>
      <w:b/>
      <w:bCs/>
      <w:sz w:val="28"/>
      <w:szCs w:val="28"/>
      <w:lang w:val="en-US"/>
    </w:rPr>
  </w:style>
  <w:style w:type="character" w:customStyle="1" w:styleId="afa">
    <w:name w:val="Заголовок Знак"/>
    <w:basedOn w:val="a0"/>
    <w:link w:val="af9"/>
    <w:uiPriority w:val="10"/>
    <w:rsid w:val="00DE490B"/>
    <w:rPr>
      <w:rFonts w:ascii="Times New Roman" w:eastAsia="Times New Roman" w:hAnsi="Times New Roman" w:cs="Times New Roman"/>
      <w:b/>
      <w:bCs/>
      <w:sz w:val="28"/>
      <w:szCs w:val="28"/>
      <w:lang w:val="en-US" w:eastAsia="ru-RU"/>
    </w:rPr>
  </w:style>
  <w:style w:type="character" w:styleId="afb">
    <w:name w:val="Strong"/>
    <w:basedOn w:val="a0"/>
    <w:qFormat/>
    <w:rsid w:val="00DE490B"/>
    <w:rPr>
      <w:b/>
      <w:bCs/>
    </w:rPr>
  </w:style>
  <w:style w:type="paragraph" w:styleId="afc">
    <w:name w:val="Plain Text"/>
    <w:basedOn w:val="a"/>
    <w:link w:val="afd"/>
    <w:uiPriority w:val="99"/>
    <w:rsid w:val="00DE490B"/>
    <w:pPr>
      <w:tabs>
        <w:tab w:val="left" w:pos="360"/>
      </w:tabs>
      <w:ind w:firstLine="900"/>
      <w:jc w:val="both"/>
    </w:pPr>
    <w:rPr>
      <w:rFonts w:eastAsia="MS Mincho"/>
      <w:spacing w:val="-2"/>
      <w:sz w:val="26"/>
      <w:szCs w:val="20"/>
    </w:rPr>
  </w:style>
  <w:style w:type="character" w:customStyle="1" w:styleId="afd">
    <w:name w:val="Текст Знак"/>
    <w:basedOn w:val="a0"/>
    <w:link w:val="afc"/>
    <w:uiPriority w:val="99"/>
    <w:rsid w:val="00DE490B"/>
    <w:rPr>
      <w:rFonts w:ascii="Times New Roman" w:eastAsia="MS Mincho" w:hAnsi="Times New Roman" w:cs="Times New Roman"/>
      <w:spacing w:val="-2"/>
      <w:sz w:val="26"/>
      <w:szCs w:val="20"/>
      <w:lang w:eastAsia="ru-RU"/>
    </w:rPr>
  </w:style>
  <w:style w:type="paragraph" w:styleId="33">
    <w:name w:val="Body Text Indent 3"/>
    <w:basedOn w:val="a"/>
    <w:link w:val="34"/>
    <w:rsid w:val="00DE490B"/>
    <w:pPr>
      <w:spacing w:after="120"/>
      <w:ind w:left="283"/>
    </w:pPr>
    <w:rPr>
      <w:sz w:val="16"/>
      <w:szCs w:val="16"/>
    </w:rPr>
  </w:style>
  <w:style w:type="character" w:customStyle="1" w:styleId="34">
    <w:name w:val="Основной текст с отступом 3 Знак"/>
    <w:basedOn w:val="a0"/>
    <w:link w:val="33"/>
    <w:rsid w:val="00DE490B"/>
    <w:rPr>
      <w:rFonts w:ascii="Times New Roman" w:eastAsia="Times New Roman" w:hAnsi="Times New Roman" w:cs="Times New Roman"/>
      <w:sz w:val="16"/>
      <w:szCs w:val="16"/>
      <w:lang w:eastAsia="ru-RU"/>
    </w:rPr>
  </w:style>
  <w:style w:type="paragraph" w:styleId="afe">
    <w:name w:val="List Bullet"/>
    <w:basedOn w:val="a"/>
    <w:autoRedefine/>
    <w:rsid w:val="00DE490B"/>
    <w:pPr>
      <w:autoSpaceDE w:val="0"/>
      <w:autoSpaceDN w:val="0"/>
      <w:adjustRightInd w:val="0"/>
      <w:ind w:firstLine="720"/>
      <w:jc w:val="both"/>
    </w:pPr>
    <w:rPr>
      <w:b/>
      <w:bCs/>
      <w:i/>
      <w:sz w:val="28"/>
      <w:szCs w:val="28"/>
    </w:rPr>
  </w:style>
  <w:style w:type="paragraph" w:customStyle="1" w:styleId="22">
    <w:name w:val="Обычный2"/>
    <w:rsid w:val="00DE49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DE490B"/>
    <w:pPr>
      <w:keepNext/>
      <w:spacing w:before="240" w:after="60"/>
      <w:jc w:val="center"/>
    </w:pPr>
    <w:rPr>
      <w:b/>
      <w:kern w:val="28"/>
      <w:sz w:val="28"/>
      <w:szCs w:val="20"/>
    </w:rPr>
  </w:style>
  <w:style w:type="paragraph" w:styleId="aff">
    <w:name w:val="Subtitle"/>
    <w:basedOn w:val="a"/>
    <w:link w:val="aff0"/>
    <w:qFormat/>
    <w:rsid w:val="00DE490B"/>
    <w:rPr>
      <w:b/>
      <w:bCs/>
    </w:rPr>
  </w:style>
  <w:style w:type="character" w:customStyle="1" w:styleId="aff0">
    <w:name w:val="Подзаголовок Знак"/>
    <w:basedOn w:val="a0"/>
    <w:link w:val="aff"/>
    <w:rsid w:val="00DE490B"/>
    <w:rPr>
      <w:rFonts w:ascii="Times New Roman" w:eastAsia="Times New Roman" w:hAnsi="Times New Roman" w:cs="Times New Roman"/>
      <w:b/>
      <w:bCs/>
      <w:sz w:val="24"/>
      <w:szCs w:val="24"/>
      <w:lang w:eastAsia="ru-RU"/>
    </w:rPr>
  </w:style>
  <w:style w:type="paragraph" w:customStyle="1" w:styleId="Style13">
    <w:name w:val="Style13"/>
    <w:basedOn w:val="a"/>
    <w:rsid w:val="00DE490B"/>
    <w:pPr>
      <w:widowControl w:val="0"/>
      <w:autoSpaceDE w:val="0"/>
      <w:autoSpaceDN w:val="0"/>
      <w:adjustRightInd w:val="0"/>
    </w:pPr>
  </w:style>
  <w:style w:type="paragraph" w:customStyle="1" w:styleId="Style14">
    <w:name w:val="Style14"/>
    <w:basedOn w:val="a"/>
    <w:uiPriority w:val="99"/>
    <w:rsid w:val="00DE490B"/>
    <w:pPr>
      <w:widowControl w:val="0"/>
      <w:autoSpaceDE w:val="0"/>
      <w:autoSpaceDN w:val="0"/>
      <w:adjustRightInd w:val="0"/>
    </w:pPr>
  </w:style>
  <w:style w:type="paragraph" w:customStyle="1" w:styleId="Style15">
    <w:name w:val="Style15"/>
    <w:basedOn w:val="a"/>
    <w:uiPriority w:val="99"/>
    <w:rsid w:val="00DE490B"/>
    <w:pPr>
      <w:widowControl w:val="0"/>
      <w:autoSpaceDE w:val="0"/>
      <w:autoSpaceDN w:val="0"/>
      <w:adjustRightInd w:val="0"/>
    </w:pPr>
  </w:style>
  <w:style w:type="character" w:customStyle="1" w:styleId="FontStyle21">
    <w:name w:val="Font Style21"/>
    <w:basedOn w:val="a0"/>
    <w:rsid w:val="00DE490B"/>
    <w:rPr>
      <w:rFonts w:ascii="Times New Roman" w:hAnsi="Times New Roman" w:cs="Times New Roman"/>
      <w:b/>
      <w:bCs/>
      <w:color w:val="000000"/>
      <w:sz w:val="26"/>
      <w:szCs w:val="26"/>
    </w:rPr>
  </w:style>
  <w:style w:type="character" w:customStyle="1" w:styleId="FontStyle22">
    <w:name w:val="Font Style22"/>
    <w:basedOn w:val="a0"/>
    <w:rsid w:val="00DE490B"/>
    <w:rPr>
      <w:rFonts w:ascii="Times New Roman" w:hAnsi="Times New Roman" w:cs="Times New Roman"/>
      <w:b/>
      <w:bCs/>
      <w:color w:val="000000"/>
      <w:sz w:val="28"/>
      <w:szCs w:val="28"/>
    </w:rPr>
  </w:style>
  <w:style w:type="character" w:customStyle="1" w:styleId="FontStyle23">
    <w:name w:val="Font Style23"/>
    <w:basedOn w:val="a0"/>
    <w:rsid w:val="00DE490B"/>
    <w:rPr>
      <w:rFonts w:ascii="Times New Roman" w:hAnsi="Times New Roman" w:cs="Times New Roman"/>
      <w:color w:val="000000"/>
      <w:sz w:val="26"/>
      <w:szCs w:val="26"/>
    </w:rPr>
  </w:style>
  <w:style w:type="paragraph" w:styleId="13">
    <w:name w:val="toc 1"/>
    <w:basedOn w:val="a"/>
    <w:next w:val="a"/>
    <w:autoRedefine/>
    <w:uiPriority w:val="39"/>
    <w:unhideWhenUsed/>
    <w:rsid w:val="00DE490B"/>
  </w:style>
  <w:style w:type="paragraph" w:styleId="23">
    <w:name w:val="toc 2"/>
    <w:basedOn w:val="a"/>
    <w:next w:val="a"/>
    <w:autoRedefine/>
    <w:uiPriority w:val="39"/>
    <w:unhideWhenUsed/>
    <w:rsid w:val="00DE490B"/>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DE490B"/>
    <w:pPr>
      <w:tabs>
        <w:tab w:val="left" w:pos="1100"/>
        <w:tab w:val="right" w:leader="dot" w:pos="9627"/>
      </w:tabs>
      <w:ind w:firstLine="567"/>
      <w:jc w:val="both"/>
    </w:pPr>
    <w:rPr>
      <w:noProof/>
      <w:sz w:val="28"/>
      <w:szCs w:val="28"/>
    </w:rPr>
  </w:style>
  <w:style w:type="character" w:customStyle="1" w:styleId="14">
    <w:name w:val="Неразрешенное упоминание1"/>
    <w:basedOn w:val="a0"/>
    <w:uiPriority w:val="99"/>
    <w:semiHidden/>
    <w:unhideWhenUsed/>
    <w:rsid w:val="00D1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russkij_yazik/"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numbering" Target="numbering.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customXml" Target="../customXml/item2.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ndia.ru/text/category/russkij_yazi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Dialog@pk-sakhalin.ru" TargetMode="Externa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21B69-FDF2-493B-AC7B-7CC4D408F1CC}">
  <ds:schemaRefs>
    <ds:schemaRef ds:uri="http://schemas.openxmlformats.org/officeDocument/2006/bibliography"/>
  </ds:schemaRefs>
</ds:datastoreItem>
</file>

<file path=customXml/itemProps2.xml><?xml version="1.0" encoding="utf-8"?>
<ds:datastoreItem xmlns:ds="http://schemas.openxmlformats.org/officeDocument/2006/customXml" ds:itemID="{FB2BCB4C-EC56-4560-9E6F-E4A06EBC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44</Pages>
  <Words>10387</Words>
  <Characters>59207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17</cp:revision>
  <cp:lastPrinted>2020-03-30T02:56:00Z</cp:lastPrinted>
  <dcterms:created xsi:type="dcterms:W3CDTF">2020-02-06T00:42:00Z</dcterms:created>
  <dcterms:modified xsi:type="dcterms:W3CDTF">2020-03-30T02:58:00Z</dcterms:modified>
</cp:coreProperties>
</file>