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Pr="0014702F" w:rsidRDefault="008C7356" w:rsidP="008C7356">
      <w:pPr>
        <w:jc w:val="center"/>
        <w:rPr>
          <w:bCs/>
          <w:sz w:val="28"/>
          <w:szCs w:val="28"/>
        </w:rPr>
      </w:pPr>
      <w:r w:rsidRPr="0014702F">
        <w:rPr>
          <w:bCs/>
          <w:sz w:val="28"/>
          <w:szCs w:val="28"/>
        </w:rPr>
        <w:t>Аукционная документация открытого аукциона в электронной форме</w:t>
      </w:r>
      <w:r w:rsidRPr="0014702F">
        <w:rPr>
          <w:bCs/>
          <w:i/>
          <w:sz w:val="28"/>
          <w:szCs w:val="28"/>
        </w:rPr>
        <w:t xml:space="preserve">, </w:t>
      </w:r>
      <w:r w:rsidRPr="0014702F">
        <w:rPr>
          <w:bCs/>
          <w:sz w:val="28"/>
          <w:szCs w:val="28"/>
        </w:rPr>
        <w:t>участниками которого вправе быть исключительно субъекты малого и среднего предпринимательства</w:t>
      </w:r>
      <w:r w:rsidR="006A20C1" w:rsidRPr="0014702F">
        <w:rPr>
          <w:bCs/>
          <w:sz w:val="28"/>
          <w:szCs w:val="28"/>
        </w:rPr>
        <w:t xml:space="preserve">, № </w:t>
      </w:r>
      <w:r w:rsidR="00B50F2F" w:rsidRPr="0014702F">
        <w:rPr>
          <w:bCs/>
          <w:sz w:val="28"/>
          <w:szCs w:val="28"/>
        </w:rPr>
        <w:t>4</w:t>
      </w:r>
      <w:r w:rsidR="00CB0399" w:rsidRPr="0014702F">
        <w:rPr>
          <w:bCs/>
          <w:sz w:val="28"/>
          <w:szCs w:val="28"/>
        </w:rPr>
        <w:t>8</w:t>
      </w:r>
      <w:r w:rsidR="006A20C1" w:rsidRPr="0014702F">
        <w:rPr>
          <w:bCs/>
          <w:sz w:val="28"/>
          <w:szCs w:val="28"/>
        </w:rPr>
        <w:t>/ОАЭ-ПКС/Т</w:t>
      </w:r>
    </w:p>
    <w:p w:rsidR="008C7356" w:rsidRPr="0014702F" w:rsidRDefault="006A20C1" w:rsidP="008C7356">
      <w:pPr>
        <w:jc w:val="center"/>
        <w:rPr>
          <w:sz w:val="28"/>
          <w:szCs w:val="28"/>
        </w:rPr>
      </w:pPr>
      <w:r w:rsidRPr="0014702F">
        <w:rPr>
          <w:bCs/>
          <w:sz w:val="28"/>
          <w:szCs w:val="28"/>
        </w:rPr>
        <w:t xml:space="preserve">на право заключения договора поставки </w:t>
      </w:r>
      <w:r w:rsidR="00CB0399" w:rsidRPr="0014702F">
        <w:rPr>
          <w:bCs/>
          <w:sz w:val="28"/>
          <w:szCs w:val="28"/>
        </w:rPr>
        <w:t>бумажных изделий хозяйственного назначения.</w:t>
      </w:r>
    </w:p>
    <w:p w:rsidR="008C7356" w:rsidRPr="0014702F" w:rsidRDefault="008C7356" w:rsidP="008C7356">
      <w:pPr>
        <w:rPr>
          <w:sz w:val="28"/>
          <w:szCs w:val="28"/>
        </w:rPr>
      </w:pPr>
    </w:p>
    <w:p w:rsidR="008C7356" w:rsidRPr="0014702F" w:rsidRDefault="008C7356" w:rsidP="008C7356">
      <w:pPr>
        <w:jc w:val="both"/>
        <w:rPr>
          <w:bCs/>
          <w:sz w:val="28"/>
          <w:szCs w:val="28"/>
        </w:rPr>
      </w:pPr>
      <w:r w:rsidRPr="0014702F">
        <w:rPr>
          <w:bCs/>
          <w:sz w:val="28"/>
          <w:szCs w:val="28"/>
        </w:rPr>
        <w:t>Содержание:</w:t>
      </w:r>
    </w:p>
    <w:p w:rsidR="00314FAF" w:rsidRPr="0014702F" w:rsidRDefault="00314FAF" w:rsidP="008C7356">
      <w:pPr>
        <w:jc w:val="both"/>
        <w:rPr>
          <w:bCs/>
          <w:sz w:val="28"/>
          <w:szCs w:val="28"/>
        </w:rPr>
      </w:pPr>
    </w:p>
    <w:p w:rsidR="008C7356" w:rsidRPr="0014702F" w:rsidRDefault="008C7356" w:rsidP="008C7356">
      <w:pPr>
        <w:jc w:val="both"/>
        <w:rPr>
          <w:b/>
          <w:bCs/>
          <w:sz w:val="28"/>
          <w:szCs w:val="28"/>
        </w:rPr>
      </w:pPr>
      <w:r w:rsidRPr="0014702F">
        <w:rPr>
          <w:b/>
          <w:bCs/>
          <w:sz w:val="28"/>
          <w:szCs w:val="28"/>
        </w:rPr>
        <w:t xml:space="preserve">Часть 1: Условия проведения </w:t>
      </w:r>
      <w:r w:rsidR="00314FAF" w:rsidRPr="0014702F">
        <w:rPr>
          <w:b/>
          <w:bCs/>
          <w:sz w:val="28"/>
          <w:szCs w:val="28"/>
        </w:rPr>
        <w:t>аукциона</w:t>
      </w:r>
    </w:p>
    <w:p w:rsidR="00314FAF" w:rsidRPr="0014702F" w:rsidRDefault="00314FAF" w:rsidP="00314FAF">
      <w:pPr>
        <w:ind w:firstLine="709"/>
        <w:jc w:val="both"/>
        <w:rPr>
          <w:sz w:val="28"/>
          <w:szCs w:val="28"/>
        </w:rPr>
      </w:pPr>
      <w:r w:rsidRPr="0014702F">
        <w:rPr>
          <w:sz w:val="28"/>
          <w:szCs w:val="28"/>
        </w:rPr>
        <w:t>Приложение 1.1: Техническое задание</w:t>
      </w:r>
    </w:p>
    <w:p w:rsidR="00314FAF" w:rsidRPr="0014702F" w:rsidRDefault="00314FAF" w:rsidP="00314FAF">
      <w:pPr>
        <w:ind w:firstLine="709"/>
        <w:jc w:val="both"/>
        <w:rPr>
          <w:sz w:val="28"/>
          <w:szCs w:val="28"/>
        </w:rPr>
      </w:pPr>
      <w:r w:rsidRPr="0014702F">
        <w:rPr>
          <w:sz w:val="28"/>
          <w:szCs w:val="28"/>
        </w:rPr>
        <w:t>Приложение 1.2: Проект(ы) договора(ов)</w:t>
      </w:r>
    </w:p>
    <w:p w:rsidR="00314FAF" w:rsidRPr="0014702F" w:rsidRDefault="00314FAF" w:rsidP="00314FAF">
      <w:pPr>
        <w:ind w:firstLine="709"/>
        <w:jc w:val="both"/>
        <w:rPr>
          <w:sz w:val="28"/>
          <w:szCs w:val="28"/>
        </w:rPr>
      </w:pPr>
      <w:r w:rsidRPr="0014702F">
        <w:rPr>
          <w:sz w:val="28"/>
          <w:szCs w:val="28"/>
        </w:rPr>
        <w:t>Приложение 1.3: Формы документов, предоставляемых в составе заявки участника:</w:t>
      </w:r>
    </w:p>
    <w:p w:rsidR="00314FAF" w:rsidRPr="0014702F" w:rsidRDefault="00314FAF" w:rsidP="00314FAF">
      <w:pPr>
        <w:ind w:firstLine="709"/>
        <w:jc w:val="both"/>
        <w:rPr>
          <w:sz w:val="28"/>
          <w:szCs w:val="28"/>
        </w:rPr>
      </w:pPr>
      <w:r w:rsidRPr="0014702F">
        <w:rPr>
          <w:sz w:val="28"/>
          <w:szCs w:val="28"/>
        </w:rPr>
        <w:t>Форма заявки участника</w:t>
      </w:r>
    </w:p>
    <w:p w:rsidR="00314FAF" w:rsidRPr="0014702F" w:rsidRDefault="00314FAF" w:rsidP="00314FAF">
      <w:pPr>
        <w:ind w:firstLine="709"/>
        <w:jc w:val="both"/>
        <w:rPr>
          <w:sz w:val="28"/>
          <w:szCs w:val="28"/>
        </w:rPr>
      </w:pPr>
      <w:r w:rsidRPr="0014702F">
        <w:rPr>
          <w:sz w:val="28"/>
          <w:szCs w:val="28"/>
        </w:rPr>
        <w:t xml:space="preserve">Форма технического предложения участника </w:t>
      </w:r>
    </w:p>
    <w:p w:rsidR="00314FAF" w:rsidRPr="0014702F" w:rsidRDefault="00314FAF" w:rsidP="00AD5B12">
      <w:pPr>
        <w:ind w:firstLine="709"/>
        <w:jc w:val="both"/>
        <w:rPr>
          <w:sz w:val="28"/>
          <w:szCs w:val="28"/>
        </w:rPr>
      </w:pPr>
      <w:r w:rsidRPr="0014702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Pr="0014702F" w:rsidRDefault="00AD5B12" w:rsidP="00AD5B12">
      <w:pPr>
        <w:ind w:firstLine="709"/>
        <w:jc w:val="both"/>
        <w:rPr>
          <w:sz w:val="28"/>
          <w:szCs w:val="28"/>
        </w:rPr>
      </w:pPr>
    </w:p>
    <w:p w:rsidR="008C7356" w:rsidRPr="0014702F" w:rsidRDefault="008C7356" w:rsidP="008C7356">
      <w:pPr>
        <w:rPr>
          <w:b/>
          <w:sz w:val="28"/>
          <w:szCs w:val="28"/>
        </w:rPr>
      </w:pPr>
      <w:r w:rsidRPr="0014702F">
        <w:rPr>
          <w:b/>
          <w:sz w:val="28"/>
          <w:szCs w:val="28"/>
        </w:rPr>
        <w:t xml:space="preserve">Часть 2: Сроки проведения </w:t>
      </w:r>
      <w:r w:rsidR="00314FAF" w:rsidRPr="0014702F">
        <w:rPr>
          <w:b/>
          <w:sz w:val="28"/>
          <w:szCs w:val="28"/>
        </w:rPr>
        <w:t>аукциона</w:t>
      </w:r>
      <w:r w:rsidRPr="0014702F">
        <w:rPr>
          <w:b/>
          <w:sz w:val="28"/>
          <w:szCs w:val="28"/>
        </w:rPr>
        <w:t>, контактные данные</w:t>
      </w:r>
    </w:p>
    <w:p w:rsidR="008C7356" w:rsidRPr="0014702F" w:rsidRDefault="008C7356" w:rsidP="008C7356">
      <w:pPr>
        <w:rPr>
          <w:b/>
          <w:sz w:val="28"/>
          <w:szCs w:val="28"/>
        </w:rPr>
      </w:pPr>
      <w:r w:rsidRPr="0014702F">
        <w:rPr>
          <w:b/>
          <w:sz w:val="28"/>
          <w:szCs w:val="28"/>
        </w:rPr>
        <w:t xml:space="preserve">Часть 3: Порядок проведения </w:t>
      </w:r>
      <w:r w:rsidR="00314FAF" w:rsidRPr="0014702F">
        <w:rPr>
          <w:b/>
          <w:sz w:val="28"/>
          <w:szCs w:val="28"/>
        </w:rPr>
        <w:t>аукциона</w:t>
      </w:r>
    </w:p>
    <w:p w:rsidR="00314FAF" w:rsidRPr="0014702F" w:rsidRDefault="00314FAF" w:rsidP="00314FAF">
      <w:pPr>
        <w:ind w:firstLine="709"/>
        <w:jc w:val="both"/>
        <w:rPr>
          <w:sz w:val="28"/>
          <w:szCs w:val="28"/>
        </w:rPr>
      </w:pPr>
      <w:r w:rsidRPr="0014702F">
        <w:rPr>
          <w:sz w:val="28"/>
          <w:szCs w:val="28"/>
        </w:rPr>
        <w:t>Приложение 3.1: Рекомендуемая форма банковской гарантии, предоставляемой в качестве обеспечения заявки</w:t>
      </w:r>
    </w:p>
    <w:p w:rsidR="008C7356" w:rsidRPr="0014702F" w:rsidRDefault="00314FAF" w:rsidP="00314FAF">
      <w:pPr>
        <w:ind w:firstLine="709"/>
        <w:jc w:val="both"/>
        <w:rPr>
          <w:sz w:val="28"/>
          <w:szCs w:val="28"/>
        </w:rPr>
      </w:pPr>
      <w:r w:rsidRPr="0014702F">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14702F">
        <w:rPr>
          <w:sz w:val="28"/>
          <w:szCs w:val="28"/>
        </w:rPr>
        <w:t xml:space="preserve"> </w:t>
      </w:r>
    </w:p>
    <w:p w:rsidR="008C7356" w:rsidRPr="0014702F" w:rsidRDefault="008C7356" w:rsidP="008C7356">
      <w:pPr>
        <w:rPr>
          <w:sz w:val="28"/>
          <w:szCs w:val="28"/>
        </w:rPr>
      </w:pPr>
    </w:p>
    <w:p w:rsidR="008C7356" w:rsidRPr="0014702F" w:rsidRDefault="008C7356" w:rsidP="008C7356">
      <w:pPr>
        <w:rPr>
          <w:sz w:val="28"/>
          <w:szCs w:val="28"/>
        </w:rPr>
        <w:sectPr w:rsidR="008C7356" w:rsidRPr="0014702F"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14702F" w:rsidRDefault="008C7356" w:rsidP="008C7356">
      <w:pPr>
        <w:pStyle w:val="1"/>
        <w:spacing w:before="0" w:after="0" w:line="360" w:lineRule="exact"/>
        <w:ind w:left="7938"/>
        <w:rPr>
          <w:rFonts w:ascii="Times New Roman" w:hAnsi="Times New Roman" w:cs="Times New Roman"/>
          <w:b w:val="0"/>
          <w:sz w:val="28"/>
          <w:szCs w:val="28"/>
        </w:rPr>
      </w:pPr>
      <w:r w:rsidRPr="0014702F">
        <w:rPr>
          <w:rFonts w:ascii="Times New Roman" w:hAnsi="Times New Roman" w:cs="Times New Roman"/>
          <w:b w:val="0"/>
          <w:sz w:val="28"/>
          <w:szCs w:val="28"/>
        </w:rPr>
        <w:lastRenderedPageBreak/>
        <w:t>УТВЕРЖДАЮ</w:t>
      </w:r>
    </w:p>
    <w:p w:rsidR="008C7356" w:rsidRPr="0014702F" w:rsidRDefault="00025E7D" w:rsidP="008C7356">
      <w:pPr>
        <w:pStyle w:val="1"/>
        <w:spacing w:before="0" w:after="0" w:line="360" w:lineRule="exact"/>
        <w:ind w:left="7938"/>
        <w:rPr>
          <w:rFonts w:ascii="Times New Roman" w:hAnsi="Times New Roman" w:cs="Times New Roman"/>
          <w:b w:val="0"/>
          <w:sz w:val="28"/>
          <w:szCs w:val="28"/>
        </w:rPr>
      </w:pPr>
      <w:r w:rsidRPr="0014702F">
        <w:rPr>
          <w:rFonts w:ascii="Times New Roman" w:hAnsi="Times New Roman" w:cs="Times New Roman"/>
          <w:b w:val="0"/>
          <w:sz w:val="28"/>
          <w:szCs w:val="28"/>
        </w:rPr>
        <w:t>П</w:t>
      </w:r>
      <w:r w:rsidR="008C7356" w:rsidRPr="0014702F">
        <w:rPr>
          <w:rFonts w:ascii="Times New Roman" w:hAnsi="Times New Roman" w:cs="Times New Roman"/>
          <w:b w:val="0"/>
          <w:sz w:val="28"/>
          <w:szCs w:val="28"/>
        </w:rPr>
        <w:t>редседател</w:t>
      </w:r>
      <w:r w:rsidRPr="0014702F">
        <w:rPr>
          <w:rFonts w:ascii="Times New Roman" w:hAnsi="Times New Roman" w:cs="Times New Roman"/>
          <w:b w:val="0"/>
          <w:sz w:val="28"/>
          <w:szCs w:val="28"/>
        </w:rPr>
        <w:t>ь</w:t>
      </w:r>
      <w:r w:rsidR="008C7356" w:rsidRPr="0014702F">
        <w:rPr>
          <w:rFonts w:ascii="Times New Roman" w:hAnsi="Times New Roman" w:cs="Times New Roman"/>
          <w:b w:val="0"/>
          <w:sz w:val="28"/>
          <w:szCs w:val="28"/>
        </w:rPr>
        <w:t xml:space="preserve"> </w:t>
      </w:r>
      <w:r w:rsidR="00B50F2F" w:rsidRPr="0014702F">
        <w:rPr>
          <w:rFonts w:ascii="Times New Roman" w:hAnsi="Times New Roman" w:cs="Times New Roman"/>
          <w:b w:val="0"/>
          <w:sz w:val="28"/>
          <w:szCs w:val="28"/>
        </w:rPr>
        <w:t>К</w:t>
      </w:r>
      <w:r w:rsidR="008C7356" w:rsidRPr="0014702F">
        <w:rPr>
          <w:rFonts w:ascii="Times New Roman" w:hAnsi="Times New Roman" w:cs="Times New Roman"/>
          <w:b w:val="0"/>
          <w:sz w:val="28"/>
          <w:szCs w:val="28"/>
        </w:rPr>
        <w:t xml:space="preserve">омиссии по осуществлению закупок </w:t>
      </w:r>
      <w:r w:rsidR="006A20C1" w:rsidRPr="0014702F">
        <w:rPr>
          <w:rFonts w:ascii="Times New Roman" w:hAnsi="Times New Roman" w:cs="Times New Roman"/>
          <w:b w:val="0"/>
          <w:sz w:val="28"/>
          <w:szCs w:val="28"/>
        </w:rPr>
        <w:t>АО «П</w:t>
      </w:r>
      <w:r w:rsidR="00425F02" w:rsidRPr="0014702F">
        <w:rPr>
          <w:rFonts w:ascii="Times New Roman" w:hAnsi="Times New Roman" w:cs="Times New Roman"/>
          <w:b w:val="0"/>
          <w:sz w:val="28"/>
          <w:szCs w:val="28"/>
        </w:rPr>
        <w:t>КС</w:t>
      </w:r>
      <w:r w:rsidR="006A20C1" w:rsidRPr="0014702F">
        <w:rPr>
          <w:rFonts w:ascii="Times New Roman" w:hAnsi="Times New Roman" w:cs="Times New Roman"/>
          <w:b w:val="0"/>
          <w:sz w:val="28"/>
          <w:szCs w:val="28"/>
        </w:rPr>
        <w:t>»</w:t>
      </w:r>
    </w:p>
    <w:p w:rsidR="008C7356" w:rsidRPr="0014702F" w:rsidRDefault="008C7356" w:rsidP="008C7356">
      <w:pPr>
        <w:pStyle w:val="1"/>
        <w:spacing w:before="0" w:after="0" w:line="360" w:lineRule="exact"/>
        <w:ind w:left="7938"/>
        <w:rPr>
          <w:rFonts w:ascii="Times New Roman" w:hAnsi="Times New Roman" w:cs="Times New Roman"/>
          <w:b w:val="0"/>
          <w:sz w:val="28"/>
          <w:szCs w:val="28"/>
        </w:rPr>
      </w:pPr>
    </w:p>
    <w:p w:rsidR="008C7356" w:rsidRPr="0014702F" w:rsidRDefault="008C7356" w:rsidP="008C7356"/>
    <w:p w:rsidR="007E7966" w:rsidRPr="0014702F" w:rsidRDefault="007E7966" w:rsidP="008C7356"/>
    <w:p w:rsidR="008C7356" w:rsidRPr="0014702F" w:rsidRDefault="008C7356" w:rsidP="008C7356">
      <w:pPr>
        <w:pStyle w:val="1"/>
        <w:spacing w:before="0" w:after="0"/>
        <w:jc w:val="center"/>
        <w:rPr>
          <w:rFonts w:ascii="Times New Roman" w:hAnsi="Times New Roman" w:cs="Times New Roman"/>
          <w:sz w:val="28"/>
          <w:szCs w:val="28"/>
        </w:rPr>
      </w:pPr>
      <w:r w:rsidRPr="0014702F">
        <w:rPr>
          <w:rFonts w:ascii="Times New Roman" w:hAnsi="Times New Roman" w:cs="Times New Roman"/>
          <w:sz w:val="28"/>
          <w:szCs w:val="28"/>
        </w:rPr>
        <w:t>Часть 1. Условия проведения аукциона</w:t>
      </w:r>
    </w:p>
    <w:p w:rsidR="007E7966" w:rsidRPr="0014702F"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14702F" w:rsidTr="00D004C2">
        <w:tc>
          <w:tcPr>
            <w:tcW w:w="0" w:type="auto"/>
          </w:tcPr>
          <w:p w:rsidR="008C7356" w:rsidRPr="0014702F" w:rsidRDefault="008C7356" w:rsidP="008C7356">
            <w:pPr>
              <w:spacing w:line="300" w:lineRule="exact"/>
              <w:rPr>
                <w:b/>
                <w:sz w:val="28"/>
                <w:szCs w:val="28"/>
              </w:rPr>
            </w:pPr>
            <w:r w:rsidRPr="0014702F">
              <w:rPr>
                <w:b/>
                <w:sz w:val="28"/>
                <w:szCs w:val="28"/>
              </w:rPr>
              <w:t>№ п/п</w:t>
            </w:r>
          </w:p>
        </w:tc>
        <w:tc>
          <w:tcPr>
            <w:tcW w:w="3387" w:type="dxa"/>
          </w:tcPr>
          <w:p w:rsidR="008C7356" w:rsidRPr="0014702F" w:rsidRDefault="008C7356" w:rsidP="008C7356">
            <w:pPr>
              <w:spacing w:line="300" w:lineRule="exact"/>
              <w:rPr>
                <w:b/>
                <w:sz w:val="28"/>
                <w:szCs w:val="28"/>
              </w:rPr>
            </w:pPr>
            <w:r w:rsidRPr="0014702F">
              <w:rPr>
                <w:b/>
                <w:sz w:val="28"/>
                <w:szCs w:val="28"/>
              </w:rPr>
              <w:t>Параметры конкурентной закупки</w:t>
            </w:r>
          </w:p>
        </w:tc>
        <w:tc>
          <w:tcPr>
            <w:tcW w:w="9927" w:type="dxa"/>
            <w:gridSpan w:val="2"/>
          </w:tcPr>
          <w:p w:rsidR="008C7356" w:rsidRPr="0014702F" w:rsidRDefault="008C7356" w:rsidP="008C7356">
            <w:pPr>
              <w:spacing w:line="300" w:lineRule="exact"/>
              <w:rPr>
                <w:b/>
                <w:sz w:val="28"/>
                <w:szCs w:val="28"/>
              </w:rPr>
            </w:pPr>
            <w:r w:rsidRPr="0014702F">
              <w:rPr>
                <w:b/>
                <w:sz w:val="28"/>
                <w:szCs w:val="28"/>
              </w:rPr>
              <w:t>Условия конкурентной закупки</w:t>
            </w: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t>1.1</w:t>
            </w:r>
          </w:p>
        </w:tc>
        <w:tc>
          <w:tcPr>
            <w:tcW w:w="3387" w:type="dxa"/>
          </w:tcPr>
          <w:p w:rsidR="008C7356" w:rsidRPr="0014702F" w:rsidRDefault="008C7356" w:rsidP="008C7356">
            <w:pPr>
              <w:spacing w:line="300" w:lineRule="exact"/>
              <w:rPr>
                <w:sz w:val="28"/>
                <w:szCs w:val="28"/>
              </w:rPr>
            </w:pPr>
            <w:r w:rsidRPr="0014702F">
              <w:rPr>
                <w:sz w:val="28"/>
                <w:szCs w:val="28"/>
              </w:rPr>
              <w:t>Способ проведения конкурентной закупки</w:t>
            </w:r>
          </w:p>
        </w:tc>
        <w:tc>
          <w:tcPr>
            <w:tcW w:w="9927" w:type="dxa"/>
            <w:gridSpan w:val="2"/>
          </w:tcPr>
          <w:p w:rsidR="008C7356" w:rsidRPr="0014702F" w:rsidRDefault="008C7356" w:rsidP="00B50F2F">
            <w:pPr>
              <w:spacing w:line="300" w:lineRule="exact"/>
              <w:rPr>
                <w:bCs/>
                <w:i/>
                <w:sz w:val="28"/>
                <w:szCs w:val="28"/>
              </w:rPr>
            </w:pPr>
            <w:r w:rsidRPr="0014702F">
              <w:rPr>
                <w:sz w:val="28"/>
                <w:szCs w:val="28"/>
              </w:rPr>
              <w:t>Открытый аукцион среди субъектов малого и среднего предпринимательства в электронной форме</w:t>
            </w:r>
            <w:r w:rsidR="0033503C" w:rsidRPr="0014702F">
              <w:rPr>
                <w:sz w:val="28"/>
                <w:szCs w:val="28"/>
              </w:rPr>
              <w:t xml:space="preserve">, </w:t>
            </w:r>
            <w:r w:rsidR="0033503C" w:rsidRPr="0014702F">
              <w:rPr>
                <w:bCs/>
                <w:sz w:val="28"/>
                <w:szCs w:val="28"/>
              </w:rPr>
              <w:t>№</w:t>
            </w:r>
            <w:r w:rsidR="006A20C1" w:rsidRPr="0014702F">
              <w:rPr>
                <w:bCs/>
                <w:sz w:val="28"/>
                <w:szCs w:val="28"/>
              </w:rPr>
              <w:t xml:space="preserve"> </w:t>
            </w:r>
            <w:r w:rsidR="00B50F2F" w:rsidRPr="0014702F">
              <w:rPr>
                <w:bCs/>
                <w:sz w:val="28"/>
                <w:szCs w:val="28"/>
              </w:rPr>
              <w:t>4</w:t>
            </w:r>
            <w:r w:rsidR="00CB0399" w:rsidRPr="0014702F">
              <w:rPr>
                <w:bCs/>
                <w:sz w:val="28"/>
                <w:szCs w:val="28"/>
              </w:rPr>
              <w:t>8</w:t>
            </w:r>
            <w:r w:rsidR="006A20C1" w:rsidRPr="0014702F">
              <w:rPr>
                <w:bCs/>
                <w:sz w:val="28"/>
                <w:szCs w:val="28"/>
              </w:rPr>
              <w:t>/ОАЭ-ПКС/Т</w:t>
            </w:r>
            <w:r w:rsidR="0033503C" w:rsidRPr="0014702F">
              <w:rPr>
                <w:bCs/>
                <w:sz w:val="28"/>
                <w:szCs w:val="28"/>
              </w:rPr>
              <w:t xml:space="preserve"> </w:t>
            </w:r>
            <w:r w:rsidR="0033503C" w:rsidRPr="0014702F">
              <w:rPr>
                <w:bCs/>
                <w:i/>
                <w:sz w:val="28"/>
                <w:szCs w:val="28"/>
              </w:rPr>
              <w:t xml:space="preserve"> </w:t>
            </w:r>
          </w:p>
          <w:p w:rsidR="00B50F2F" w:rsidRPr="0014702F" w:rsidRDefault="00B50F2F" w:rsidP="00B50F2F">
            <w:pPr>
              <w:spacing w:line="300" w:lineRule="exact"/>
              <w:rPr>
                <w:sz w:val="28"/>
                <w:szCs w:val="28"/>
              </w:rPr>
            </w:pP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t>1.2</w:t>
            </w:r>
          </w:p>
        </w:tc>
        <w:tc>
          <w:tcPr>
            <w:tcW w:w="3387" w:type="dxa"/>
          </w:tcPr>
          <w:p w:rsidR="008C7356" w:rsidRPr="0014702F" w:rsidRDefault="008C7356" w:rsidP="008C7356">
            <w:pPr>
              <w:spacing w:line="300" w:lineRule="exact"/>
              <w:rPr>
                <w:sz w:val="28"/>
                <w:szCs w:val="28"/>
              </w:rPr>
            </w:pPr>
            <w:r w:rsidRPr="0014702F">
              <w:rPr>
                <w:sz w:val="28"/>
                <w:szCs w:val="28"/>
              </w:rPr>
              <w:t>Предмет конкурентной закупки</w:t>
            </w:r>
          </w:p>
        </w:tc>
        <w:tc>
          <w:tcPr>
            <w:tcW w:w="9927" w:type="dxa"/>
            <w:gridSpan w:val="2"/>
          </w:tcPr>
          <w:p w:rsidR="00CB0399" w:rsidRPr="0014702F" w:rsidRDefault="00CB0399" w:rsidP="006A20C1">
            <w:pPr>
              <w:spacing w:line="300" w:lineRule="exact"/>
              <w:jc w:val="both"/>
              <w:rPr>
                <w:bCs/>
                <w:sz w:val="28"/>
                <w:szCs w:val="28"/>
              </w:rPr>
            </w:pPr>
            <w:r w:rsidRPr="0014702F">
              <w:rPr>
                <w:bCs/>
                <w:sz w:val="28"/>
                <w:szCs w:val="28"/>
              </w:rPr>
              <w:t>Поставка бумажных изделий хозяйственного назначения.</w:t>
            </w:r>
          </w:p>
          <w:p w:rsidR="00314FAF" w:rsidRPr="0014702F" w:rsidRDefault="00314FAF" w:rsidP="006A20C1">
            <w:pPr>
              <w:spacing w:line="300" w:lineRule="exact"/>
              <w:jc w:val="both"/>
              <w:rPr>
                <w:sz w:val="28"/>
                <w:szCs w:val="28"/>
              </w:rPr>
            </w:pPr>
            <w:r w:rsidRPr="0014702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14702F">
              <w:rPr>
                <w:bCs/>
                <w:sz w:val="28"/>
                <w:szCs w:val="28"/>
              </w:rPr>
              <w:t>технических и функциональных характеристиках товара</w:t>
            </w:r>
            <w:r w:rsidR="006A20C1" w:rsidRPr="0014702F">
              <w:rPr>
                <w:bCs/>
                <w:sz w:val="28"/>
                <w:szCs w:val="28"/>
              </w:rPr>
              <w:t>,</w:t>
            </w:r>
            <w:r w:rsidRPr="0014702F">
              <w:rPr>
                <w:bCs/>
                <w:sz w:val="28"/>
                <w:szCs w:val="28"/>
              </w:rPr>
              <w:t xml:space="preserve">  требования к их безопасности, качеству, упаковке, отгрузке товара, к результатам,</w:t>
            </w:r>
            <w:r w:rsidRPr="0014702F">
              <w:rPr>
                <w:bCs/>
                <w:i/>
                <w:sz w:val="28"/>
                <w:szCs w:val="28"/>
              </w:rPr>
              <w:t xml:space="preserve"> </w:t>
            </w:r>
            <w:r w:rsidRPr="0014702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t>1.3</w:t>
            </w:r>
          </w:p>
        </w:tc>
        <w:tc>
          <w:tcPr>
            <w:tcW w:w="3387" w:type="dxa"/>
          </w:tcPr>
          <w:p w:rsidR="008C7356" w:rsidRPr="0014702F" w:rsidRDefault="008C7356" w:rsidP="008C7356">
            <w:pPr>
              <w:spacing w:line="300" w:lineRule="exact"/>
              <w:rPr>
                <w:sz w:val="28"/>
                <w:szCs w:val="28"/>
              </w:rPr>
            </w:pPr>
            <w:r w:rsidRPr="0014702F">
              <w:rPr>
                <w:sz w:val="28"/>
                <w:szCs w:val="28"/>
              </w:rPr>
              <w:t>Антидемпинговые меры</w:t>
            </w:r>
          </w:p>
        </w:tc>
        <w:tc>
          <w:tcPr>
            <w:tcW w:w="9927" w:type="dxa"/>
            <w:gridSpan w:val="2"/>
          </w:tcPr>
          <w:p w:rsidR="00CB0399" w:rsidRPr="0014702F" w:rsidRDefault="00A94837" w:rsidP="00CB0399">
            <w:pPr>
              <w:spacing w:line="300" w:lineRule="exact"/>
              <w:jc w:val="both"/>
              <w:rPr>
                <w:bCs/>
                <w:sz w:val="28"/>
                <w:szCs w:val="28"/>
              </w:rPr>
            </w:pPr>
            <w:r w:rsidRPr="0014702F">
              <w:rPr>
                <w:sz w:val="28"/>
                <w:szCs w:val="28"/>
              </w:rPr>
              <w:t xml:space="preserve"> </w:t>
            </w:r>
            <w:r w:rsidR="00CB0399" w:rsidRPr="0014702F">
              <w:rPr>
                <w:bCs/>
                <w:sz w:val="28"/>
                <w:szCs w:val="28"/>
              </w:rPr>
              <w:t>Антидемпинговые меры не предусмотрены.</w:t>
            </w:r>
          </w:p>
          <w:p w:rsidR="00B50F2F" w:rsidRPr="0014702F" w:rsidRDefault="00B50F2F" w:rsidP="00A94837">
            <w:pPr>
              <w:spacing w:line="300" w:lineRule="exact"/>
              <w:jc w:val="both"/>
              <w:rPr>
                <w:sz w:val="28"/>
                <w:szCs w:val="28"/>
              </w:rPr>
            </w:pP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t>1.4</w:t>
            </w:r>
          </w:p>
        </w:tc>
        <w:tc>
          <w:tcPr>
            <w:tcW w:w="3387" w:type="dxa"/>
          </w:tcPr>
          <w:p w:rsidR="008C7356" w:rsidRPr="0014702F" w:rsidRDefault="008C7356" w:rsidP="008C7356">
            <w:pPr>
              <w:spacing w:line="300" w:lineRule="exact"/>
              <w:rPr>
                <w:sz w:val="28"/>
                <w:szCs w:val="28"/>
              </w:rPr>
            </w:pPr>
            <w:r w:rsidRPr="0014702F">
              <w:rPr>
                <w:sz w:val="28"/>
                <w:szCs w:val="28"/>
              </w:rPr>
              <w:t>Обеспечение заявок</w:t>
            </w:r>
          </w:p>
        </w:tc>
        <w:tc>
          <w:tcPr>
            <w:tcW w:w="9927" w:type="dxa"/>
            <w:gridSpan w:val="2"/>
          </w:tcPr>
          <w:p w:rsidR="00C20DAC" w:rsidRPr="0014702F" w:rsidRDefault="008C7356" w:rsidP="00BD73E4">
            <w:pPr>
              <w:spacing w:line="300" w:lineRule="exact"/>
              <w:jc w:val="both"/>
              <w:rPr>
                <w:bCs/>
                <w:sz w:val="28"/>
                <w:szCs w:val="28"/>
              </w:rPr>
            </w:pPr>
            <w:r w:rsidRPr="0014702F">
              <w:rPr>
                <w:bCs/>
                <w:sz w:val="28"/>
                <w:szCs w:val="28"/>
              </w:rPr>
              <w:t>Обесп</w:t>
            </w:r>
            <w:r w:rsidR="00BD73E4" w:rsidRPr="0014702F">
              <w:rPr>
                <w:bCs/>
                <w:sz w:val="28"/>
                <w:szCs w:val="28"/>
              </w:rPr>
              <w:t>ечение заявок не предусмотрено.</w:t>
            </w:r>
          </w:p>
          <w:p w:rsidR="00B50F2F" w:rsidRPr="0014702F" w:rsidRDefault="00B50F2F" w:rsidP="00BD73E4">
            <w:pPr>
              <w:spacing w:line="300" w:lineRule="exact"/>
              <w:jc w:val="both"/>
              <w:rPr>
                <w:bCs/>
                <w:sz w:val="28"/>
                <w:szCs w:val="28"/>
              </w:rPr>
            </w:pP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t>1.5</w:t>
            </w:r>
          </w:p>
        </w:tc>
        <w:tc>
          <w:tcPr>
            <w:tcW w:w="3387" w:type="dxa"/>
          </w:tcPr>
          <w:p w:rsidR="008C7356" w:rsidRPr="0014702F" w:rsidRDefault="008C7356" w:rsidP="008C7356">
            <w:pPr>
              <w:spacing w:line="300" w:lineRule="exact"/>
              <w:rPr>
                <w:sz w:val="28"/>
                <w:szCs w:val="28"/>
              </w:rPr>
            </w:pPr>
            <w:r w:rsidRPr="0014702F">
              <w:rPr>
                <w:sz w:val="28"/>
                <w:szCs w:val="28"/>
              </w:rPr>
              <w:t>Обеспечение исполнения договора</w:t>
            </w:r>
          </w:p>
        </w:tc>
        <w:tc>
          <w:tcPr>
            <w:tcW w:w="9927" w:type="dxa"/>
            <w:gridSpan w:val="2"/>
          </w:tcPr>
          <w:p w:rsidR="00CB0399" w:rsidRPr="0014702F" w:rsidRDefault="00CB0399" w:rsidP="00CB0399">
            <w:pPr>
              <w:spacing w:line="300" w:lineRule="exact"/>
              <w:jc w:val="both"/>
              <w:rPr>
                <w:bCs/>
                <w:sz w:val="28"/>
                <w:szCs w:val="28"/>
              </w:rPr>
            </w:pPr>
            <w:r w:rsidRPr="0014702F">
              <w:rPr>
                <w:bCs/>
                <w:sz w:val="28"/>
                <w:szCs w:val="28"/>
              </w:rPr>
              <w:t>Обеспечение исполнения не предусмотрено.</w:t>
            </w:r>
          </w:p>
          <w:p w:rsidR="007F2BDC" w:rsidRPr="0014702F" w:rsidRDefault="007F2BDC" w:rsidP="00D74AF1">
            <w:pPr>
              <w:spacing w:line="300" w:lineRule="exact"/>
              <w:jc w:val="both"/>
              <w:rPr>
                <w:bCs/>
                <w:sz w:val="28"/>
                <w:szCs w:val="28"/>
              </w:rPr>
            </w:pPr>
          </w:p>
        </w:tc>
      </w:tr>
      <w:tr w:rsidR="008C7356" w:rsidRPr="0014702F" w:rsidTr="00D004C2">
        <w:tc>
          <w:tcPr>
            <w:tcW w:w="0" w:type="auto"/>
          </w:tcPr>
          <w:p w:rsidR="008C7356" w:rsidRPr="0014702F" w:rsidRDefault="008C7356" w:rsidP="008C7356">
            <w:pPr>
              <w:spacing w:line="300" w:lineRule="exact"/>
              <w:rPr>
                <w:sz w:val="28"/>
                <w:szCs w:val="28"/>
              </w:rPr>
            </w:pPr>
            <w:r w:rsidRPr="0014702F">
              <w:rPr>
                <w:sz w:val="28"/>
                <w:szCs w:val="28"/>
              </w:rPr>
              <w:lastRenderedPageBreak/>
              <w:t>1.6</w:t>
            </w:r>
          </w:p>
        </w:tc>
        <w:tc>
          <w:tcPr>
            <w:tcW w:w="3387" w:type="dxa"/>
          </w:tcPr>
          <w:p w:rsidR="008C7356" w:rsidRPr="0014702F" w:rsidRDefault="008C7356" w:rsidP="00524D30">
            <w:pPr>
              <w:spacing w:line="300" w:lineRule="exact"/>
              <w:rPr>
                <w:sz w:val="28"/>
                <w:szCs w:val="28"/>
              </w:rPr>
            </w:pPr>
            <w:r w:rsidRPr="0014702F">
              <w:rPr>
                <w:sz w:val="28"/>
                <w:szCs w:val="28"/>
              </w:rPr>
              <w:t>Приоритет товаров российского происхождения по отношению к товарам, происходящ</w:t>
            </w:r>
            <w:r w:rsidR="00524D30" w:rsidRPr="0014702F">
              <w:rPr>
                <w:sz w:val="28"/>
                <w:szCs w:val="28"/>
              </w:rPr>
              <w:t>им из иностранного государства</w:t>
            </w:r>
          </w:p>
        </w:tc>
        <w:tc>
          <w:tcPr>
            <w:tcW w:w="9927" w:type="dxa"/>
            <w:gridSpan w:val="2"/>
          </w:tcPr>
          <w:p w:rsidR="008C7356" w:rsidRPr="0014702F" w:rsidRDefault="00BD73E4" w:rsidP="00BD73E4">
            <w:pPr>
              <w:spacing w:line="300" w:lineRule="exact"/>
              <w:rPr>
                <w:sz w:val="28"/>
                <w:szCs w:val="28"/>
              </w:rPr>
            </w:pPr>
            <w:r w:rsidRPr="0014702F">
              <w:rPr>
                <w:sz w:val="28"/>
                <w:szCs w:val="28"/>
              </w:rPr>
              <w:t>Приоритет не установлен.</w:t>
            </w:r>
          </w:p>
        </w:tc>
      </w:tr>
      <w:tr w:rsidR="00284109" w:rsidRPr="0014702F" w:rsidTr="007721B3">
        <w:tc>
          <w:tcPr>
            <w:tcW w:w="14282" w:type="dxa"/>
            <w:gridSpan w:val="4"/>
          </w:tcPr>
          <w:p w:rsidR="00284109" w:rsidRPr="0014702F" w:rsidRDefault="00284109" w:rsidP="00223B24">
            <w:pPr>
              <w:numPr>
                <w:ilvl w:val="1"/>
                <w:numId w:val="9"/>
              </w:numPr>
              <w:spacing w:line="300" w:lineRule="exact"/>
              <w:ind w:left="0" w:firstLine="0"/>
              <w:jc w:val="center"/>
              <w:rPr>
                <w:b/>
                <w:sz w:val="28"/>
                <w:szCs w:val="28"/>
              </w:rPr>
            </w:pPr>
            <w:r w:rsidRPr="0014702F">
              <w:rPr>
                <w:b/>
                <w:sz w:val="28"/>
                <w:szCs w:val="28"/>
              </w:rPr>
              <w:t xml:space="preserve">Дополнительный этап проведения аукциона </w:t>
            </w:r>
          </w:p>
        </w:tc>
      </w:tr>
      <w:tr w:rsidR="00284109" w:rsidRPr="0014702F" w:rsidTr="00425F02">
        <w:tc>
          <w:tcPr>
            <w:tcW w:w="0" w:type="auto"/>
          </w:tcPr>
          <w:p w:rsidR="00284109" w:rsidRPr="0014702F" w:rsidRDefault="00284109" w:rsidP="007721B3">
            <w:pPr>
              <w:spacing w:line="300" w:lineRule="exact"/>
              <w:rPr>
                <w:sz w:val="28"/>
                <w:szCs w:val="28"/>
              </w:rPr>
            </w:pPr>
            <w:r w:rsidRPr="0014702F">
              <w:rPr>
                <w:sz w:val="28"/>
                <w:szCs w:val="28"/>
              </w:rPr>
              <w:t>1.7.1.</w:t>
            </w:r>
          </w:p>
        </w:tc>
        <w:tc>
          <w:tcPr>
            <w:tcW w:w="3535" w:type="dxa"/>
            <w:gridSpan w:val="2"/>
          </w:tcPr>
          <w:p w:rsidR="00284109" w:rsidRPr="0014702F" w:rsidRDefault="00284109" w:rsidP="007721B3">
            <w:pPr>
              <w:spacing w:line="300" w:lineRule="exact"/>
              <w:rPr>
                <w:sz w:val="28"/>
                <w:szCs w:val="28"/>
              </w:rPr>
            </w:pPr>
            <w:r w:rsidRPr="0014702F">
              <w:rPr>
                <w:sz w:val="28"/>
                <w:szCs w:val="28"/>
              </w:rPr>
              <w:t>Проведение квалификационного отбора участников Квалификационные требования к участникам закупки</w:t>
            </w:r>
          </w:p>
        </w:tc>
        <w:tc>
          <w:tcPr>
            <w:tcW w:w="9779" w:type="dxa"/>
          </w:tcPr>
          <w:p w:rsidR="00284109" w:rsidRPr="0014702F" w:rsidRDefault="00AC00E5" w:rsidP="00AC00E5">
            <w:pPr>
              <w:pStyle w:val="a6"/>
              <w:suppressAutoHyphens/>
              <w:spacing w:line="300" w:lineRule="exact"/>
              <w:ind w:firstLine="0"/>
              <w:rPr>
                <w:sz w:val="28"/>
                <w:szCs w:val="28"/>
              </w:rPr>
            </w:pPr>
            <w:r w:rsidRPr="0014702F">
              <w:rPr>
                <w:sz w:val="28"/>
                <w:szCs w:val="28"/>
              </w:rPr>
              <w:t>Не предусмотрено</w:t>
            </w:r>
          </w:p>
        </w:tc>
      </w:tr>
      <w:tr w:rsidR="00284109" w:rsidRPr="0014702F" w:rsidTr="00425F02">
        <w:tc>
          <w:tcPr>
            <w:tcW w:w="0" w:type="auto"/>
          </w:tcPr>
          <w:p w:rsidR="00284109" w:rsidRPr="0014702F" w:rsidRDefault="00284109" w:rsidP="00962DC0">
            <w:pPr>
              <w:spacing w:line="300" w:lineRule="exact"/>
              <w:rPr>
                <w:sz w:val="28"/>
                <w:szCs w:val="28"/>
              </w:rPr>
            </w:pPr>
            <w:r w:rsidRPr="0014702F">
              <w:rPr>
                <w:sz w:val="28"/>
                <w:szCs w:val="28"/>
              </w:rPr>
              <w:t>1.8</w:t>
            </w:r>
          </w:p>
        </w:tc>
        <w:tc>
          <w:tcPr>
            <w:tcW w:w="3535" w:type="dxa"/>
            <w:gridSpan w:val="2"/>
          </w:tcPr>
          <w:p w:rsidR="00284109" w:rsidRPr="0014702F" w:rsidRDefault="00284109" w:rsidP="008C7356">
            <w:pPr>
              <w:spacing w:line="300" w:lineRule="exact"/>
              <w:rPr>
                <w:sz w:val="28"/>
                <w:szCs w:val="28"/>
              </w:rPr>
            </w:pPr>
            <w:r w:rsidRPr="0014702F">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14702F" w:rsidRDefault="00284109" w:rsidP="00BD73E4">
            <w:pPr>
              <w:pStyle w:val="a3"/>
              <w:spacing w:line="300" w:lineRule="exact"/>
              <w:ind w:left="0"/>
              <w:jc w:val="both"/>
              <w:rPr>
                <w:bCs/>
                <w:i/>
                <w:sz w:val="28"/>
                <w:szCs w:val="28"/>
              </w:rPr>
            </w:pPr>
            <w:r w:rsidRPr="0014702F">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p>
        </w:tc>
      </w:tr>
      <w:tr w:rsidR="00284109" w:rsidRPr="0014702F" w:rsidTr="00425F02">
        <w:tc>
          <w:tcPr>
            <w:tcW w:w="0" w:type="auto"/>
          </w:tcPr>
          <w:p w:rsidR="00284109" w:rsidRPr="0014702F" w:rsidRDefault="00284109" w:rsidP="005D408B">
            <w:pPr>
              <w:spacing w:line="300" w:lineRule="exact"/>
              <w:rPr>
                <w:sz w:val="28"/>
                <w:szCs w:val="28"/>
              </w:rPr>
            </w:pPr>
            <w:r w:rsidRPr="0014702F">
              <w:rPr>
                <w:sz w:val="28"/>
                <w:szCs w:val="28"/>
              </w:rPr>
              <w:t>1.9</w:t>
            </w:r>
          </w:p>
        </w:tc>
        <w:tc>
          <w:tcPr>
            <w:tcW w:w="3535" w:type="dxa"/>
            <w:gridSpan w:val="2"/>
          </w:tcPr>
          <w:p w:rsidR="00284109" w:rsidRPr="0014702F" w:rsidRDefault="00284109" w:rsidP="008C7356">
            <w:pPr>
              <w:spacing w:line="300" w:lineRule="exact"/>
              <w:rPr>
                <w:sz w:val="28"/>
                <w:szCs w:val="28"/>
              </w:rPr>
            </w:pPr>
            <w:r w:rsidRPr="0014702F">
              <w:rPr>
                <w:sz w:val="28"/>
                <w:szCs w:val="28"/>
              </w:rPr>
              <w:t>Выбор победителя</w:t>
            </w:r>
          </w:p>
        </w:tc>
        <w:tc>
          <w:tcPr>
            <w:tcW w:w="9779" w:type="dxa"/>
          </w:tcPr>
          <w:p w:rsidR="00284109" w:rsidRPr="0014702F" w:rsidRDefault="00284109" w:rsidP="008C7356">
            <w:pPr>
              <w:spacing w:line="300" w:lineRule="exact"/>
              <w:rPr>
                <w:sz w:val="28"/>
                <w:szCs w:val="28"/>
              </w:rPr>
            </w:pPr>
            <w:r w:rsidRPr="0014702F">
              <w:rPr>
                <w:sz w:val="28"/>
                <w:szCs w:val="28"/>
              </w:rPr>
              <w:t>По итогам аукциона определяется один победитель по каждому лоту.</w:t>
            </w:r>
          </w:p>
          <w:p w:rsidR="00B50F2F" w:rsidRPr="0014702F" w:rsidRDefault="00B50F2F" w:rsidP="008C7356">
            <w:pPr>
              <w:spacing w:line="300" w:lineRule="exact"/>
              <w:rPr>
                <w:sz w:val="28"/>
                <w:szCs w:val="28"/>
              </w:rPr>
            </w:pPr>
          </w:p>
        </w:tc>
      </w:tr>
      <w:tr w:rsidR="00284109" w:rsidRPr="0014702F" w:rsidTr="00425F02">
        <w:tc>
          <w:tcPr>
            <w:tcW w:w="0" w:type="auto"/>
          </w:tcPr>
          <w:p w:rsidR="00284109" w:rsidRPr="0014702F" w:rsidRDefault="00284109" w:rsidP="005D408B">
            <w:pPr>
              <w:spacing w:line="300" w:lineRule="exact"/>
              <w:rPr>
                <w:sz w:val="28"/>
                <w:szCs w:val="28"/>
              </w:rPr>
            </w:pPr>
            <w:r w:rsidRPr="0014702F">
              <w:rPr>
                <w:sz w:val="28"/>
                <w:szCs w:val="28"/>
              </w:rPr>
              <w:t>1.10</w:t>
            </w:r>
          </w:p>
        </w:tc>
        <w:tc>
          <w:tcPr>
            <w:tcW w:w="3535" w:type="dxa"/>
            <w:gridSpan w:val="2"/>
          </w:tcPr>
          <w:p w:rsidR="00284109" w:rsidRPr="0014702F" w:rsidRDefault="00284109" w:rsidP="008C7356">
            <w:pPr>
              <w:spacing w:line="300" w:lineRule="exact"/>
              <w:rPr>
                <w:sz w:val="28"/>
                <w:szCs w:val="28"/>
              </w:rPr>
            </w:pPr>
            <w:r w:rsidRPr="0014702F">
              <w:rPr>
                <w:sz w:val="28"/>
                <w:szCs w:val="28"/>
              </w:rPr>
              <w:t>Количество договоров и их виды</w:t>
            </w:r>
          </w:p>
        </w:tc>
        <w:tc>
          <w:tcPr>
            <w:tcW w:w="9779" w:type="dxa"/>
          </w:tcPr>
          <w:p w:rsidR="00284109" w:rsidRPr="0014702F" w:rsidRDefault="00284109" w:rsidP="005D408B">
            <w:pPr>
              <w:spacing w:line="300" w:lineRule="exact"/>
              <w:rPr>
                <w:sz w:val="28"/>
                <w:szCs w:val="28"/>
              </w:rPr>
            </w:pPr>
            <w:r w:rsidRPr="0014702F">
              <w:rPr>
                <w:sz w:val="28"/>
                <w:szCs w:val="28"/>
              </w:rPr>
              <w:t>По итогам аукциона заключается один договор поставки товара.</w:t>
            </w:r>
          </w:p>
        </w:tc>
      </w:tr>
      <w:tr w:rsidR="00284109" w:rsidRPr="0014702F" w:rsidTr="00425F02">
        <w:tc>
          <w:tcPr>
            <w:tcW w:w="0" w:type="auto"/>
          </w:tcPr>
          <w:p w:rsidR="00284109" w:rsidRPr="0014702F" w:rsidRDefault="00284109" w:rsidP="005A34D0">
            <w:pPr>
              <w:spacing w:line="300" w:lineRule="exact"/>
              <w:rPr>
                <w:sz w:val="28"/>
                <w:szCs w:val="28"/>
              </w:rPr>
            </w:pPr>
            <w:r w:rsidRPr="0014702F">
              <w:rPr>
                <w:sz w:val="28"/>
                <w:szCs w:val="28"/>
              </w:rPr>
              <w:t>1.11</w:t>
            </w:r>
          </w:p>
        </w:tc>
        <w:tc>
          <w:tcPr>
            <w:tcW w:w="3535" w:type="dxa"/>
            <w:gridSpan w:val="2"/>
          </w:tcPr>
          <w:p w:rsidR="00284109" w:rsidRPr="0014702F" w:rsidRDefault="00284109" w:rsidP="008C7356">
            <w:pPr>
              <w:spacing w:line="300" w:lineRule="exact"/>
              <w:rPr>
                <w:sz w:val="28"/>
                <w:szCs w:val="28"/>
              </w:rPr>
            </w:pPr>
            <w:r w:rsidRPr="0014702F">
              <w:rPr>
                <w:sz w:val="28"/>
                <w:szCs w:val="28"/>
              </w:rPr>
              <w:t>Особые условия заключения и исполнения договора</w:t>
            </w:r>
          </w:p>
        </w:tc>
        <w:tc>
          <w:tcPr>
            <w:tcW w:w="9779" w:type="dxa"/>
          </w:tcPr>
          <w:p w:rsidR="00284109" w:rsidRPr="0014702F" w:rsidRDefault="00284109" w:rsidP="00BD73E4">
            <w:pPr>
              <w:spacing w:line="300" w:lineRule="exact"/>
              <w:jc w:val="both"/>
              <w:rPr>
                <w:sz w:val="28"/>
                <w:szCs w:val="28"/>
              </w:rPr>
            </w:pPr>
            <w:r w:rsidRPr="0014702F">
              <w:rPr>
                <w:sz w:val="28"/>
                <w:szCs w:val="28"/>
              </w:rPr>
              <w:t>Не предусмотрено.</w:t>
            </w:r>
          </w:p>
        </w:tc>
      </w:tr>
      <w:tr w:rsidR="00284109" w:rsidRPr="0014702F" w:rsidTr="00425F02">
        <w:tc>
          <w:tcPr>
            <w:tcW w:w="0" w:type="auto"/>
          </w:tcPr>
          <w:p w:rsidR="00284109" w:rsidRPr="0014702F" w:rsidRDefault="00284109" w:rsidP="005D408B">
            <w:pPr>
              <w:spacing w:line="300" w:lineRule="exact"/>
              <w:rPr>
                <w:sz w:val="28"/>
                <w:szCs w:val="28"/>
              </w:rPr>
            </w:pPr>
            <w:r w:rsidRPr="0014702F">
              <w:rPr>
                <w:sz w:val="28"/>
                <w:szCs w:val="28"/>
              </w:rPr>
              <w:t>1.12</w:t>
            </w:r>
          </w:p>
        </w:tc>
        <w:tc>
          <w:tcPr>
            <w:tcW w:w="3535" w:type="dxa"/>
            <w:gridSpan w:val="2"/>
          </w:tcPr>
          <w:p w:rsidR="00284109" w:rsidRPr="0014702F" w:rsidRDefault="00284109" w:rsidP="008C7356">
            <w:pPr>
              <w:spacing w:line="300" w:lineRule="exact"/>
              <w:rPr>
                <w:sz w:val="28"/>
                <w:szCs w:val="28"/>
              </w:rPr>
            </w:pPr>
            <w:r w:rsidRPr="0014702F">
              <w:rPr>
                <w:sz w:val="28"/>
                <w:szCs w:val="28"/>
              </w:rPr>
              <w:t>Приложения</w:t>
            </w:r>
          </w:p>
        </w:tc>
        <w:tc>
          <w:tcPr>
            <w:tcW w:w="9779" w:type="dxa"/>
          </w:tcPr>
          <w:p w:rsidR="00284109" w:rsidRPr="0014702F" w:rsidRDefault="00284109" w:rsidP="00425F02">
            <w:pPr>
              <w:numPr>
                <w:ilvl w:val="1"/>
                <w:numId w:val="12"/>
              </w:numPr>
              <w:jc w:val="both"/>
              <w:rPr>
                <w:sz w:val="28"/>
                <w:szCs w:val="28"/>
              </w:rPr>
            </w:pPr>
            <w:r w:rsidRPr="0014702F">
              <w:rPr>
                <w:sz w:val="28"/>
                <w:szCs w:val="28"/>
              </w:rPr>
              <w:t>Техническое задание</w:t>
            </w:r>
          </w:p>
          <w:p w:rsidR="00284109" w:rsidRPr="0014702F" w:rsidRDefault="00284109" w:rsidP="00425F02">
            <w:pPr>
              <w:numPr>
                <w:ilvl w:val="1"/>
                <w:numId w:val="12"/>
              </w:numPr>
              <w:jc w:val="both"/>
              <w:rPr>
                <w:sz w:val="28"/>
                <w:szCs w:val="28"/>
              </w:rPr>
            </w:pPr>
            <w:r w:rsidRPr="0014702F">
              <w:rPr>
                <w:sz w:val="28"/>
                <w:szCs w:val="28"/>
              </w:rPr>
              <w:t>Проект(ы) договора(ов)</w:t>
            </w:r>
          </w:p>
          <w:p w:rsidR="00284109" w:rsidRPr="0014702F" w:rsidRDefault="00284109" w:rsidP="00425F02">
            <w:pPr>
              <w:numPr>
                <w:ilvl w:val="1"/>
                <w:numId w:val="12"/>
              </w:numPr>
              <w:jc w:val="both"/>
              <w:rPr>
                <w:i/>
                <w:sz w:val="28"/>
                <w:szCs w:val="28"/>
              </w:rPr>
            </w:pPr>
            <w:r w:rsidRPr="0014702F">
              <w:rPr>
                <w:sz w:val="28"/>
                <w:szCs w:val="28"/>
              </w:rPr>
              <w:t xml:space="preserve">Формы документов, предоставляемых в составе заявки участника: </w:t>
            </w:r>
          </w:p>
          <w:p w:rsidR="00284109" w:rsidRPr="0014702F" w:rsidRDefault="00284109" w:rsidP="00425F02">
            <w:pPr>
              <w:ind w:left="720" w:firstLine="14"/>
              <w:jc w:val="both"/>
              <w:rPr>
                <w:sz w:val="28"/>
                <w:szCs w:val="28"/>
              </w:rPr>
            </w:pPr>
            <w:r w:rsidRPr="0014702F">
              <w:rPr>
                <w:sz w:val="28"/>
                <w:szCs w:val="28"/>
              </w:rPr>
              <w:t>Форма заявки участника;</w:t>
            </w:r>
          </w:p>
          <w:p w:rsidR="00284109" w:rsidRPr="0014702F" w:rsidRDefault="00284109" w:rsidP="00425F02">
            <w:pPr>
              <w:ind w:left="720" w:firstLine="14"/>
              <w:jc w:val="both"/>
              <w:rPr>
                <w:sz w:val="28"/>
                <w:szCs w:val="28"/>
              </w:rPr>
            </w:pPr>
            <w:r w:rsidRPr="0014702F">
              <w:rPr>
                <w:sz w:val="28"/>
                <w:szCs w:val="28"/>
              </w:rPr>
              <w:t>Форма технического предложения участника;</w:t>
            </w:r>
          </w:p>
          <w:p w:rsidR="00284109" w:rsidRPr="0014702F" w:rsidRDefault="00284109" w:rsidP="00A94837">
            <w:pPr>
              <w:ind w:left="720" w:firstLine="14"/>
              <w:jc w:val="both"/>
              <w:rPr>
                <w:sz w:val="28"/>
                <w:szCs w:val="28"/>
              </w:rPr>
            </w:pPr>
            <w:r w:rsidRPr="0014702F">
              <w:rPr>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tc>
      </w:tr>
    </w:tbl>
    <w:p w:rsidR="00425F02" w:rsidRPr="0014702F" w:rsidRDefault="00425F02" w:rsidP="00425F02">
      <w:pPr>
        <w:rPr>
          <w:sz w:val="28"/>
          <w:szCs w:val="28"/>
        </w:rPr>
      </w:pPr>
    </w:p>
    <w:p w:rsidR="0058722B" w:rsidRPr="0014702F" w:rsidRDefault="0058722B" w:rsidP="00425F02">
      <w:pPr>
        <w:rPr>
          <w:i/>
        </w:rPr>
      </w:pPr>
      <w:r w:rsidRPr="0014702F">
        <w:rPr>
          <w:i/>
        </w:rPr>
        <w:br w:type="page"/>
      </w:r>
    </w:p>
    <w:p w:rsidR="00FC5668" w:rsidRPr="0014702F" w:rsidRDefault="00FC5668" w:rsidP="00A50A20">
      <w:pPr>
        <w:pStyle w:val="2"/>
        <w:suppressAutoHyphens/>
        <w:spacing w:before="0" w:after="0"/>
        <w:jc w:val="center"/>
        <w:rPr>
          <w:rFonts w:ascii="Times New Roman" w:eastAsia="MS Mincho" w:hAnsi="Times New Roman"/>
          <w:i w:val="0"/>
          <w:iCs w:val="0"/>
        </w:rPr>
        <w:sectPr w:rsidR="00FC5668" w:rsidRPr="0014702F"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14702F" w:rsidTr="005D408B">
        <w:tc>
          <w:tcPr>
            <w:tcW w:w="4785" w:type="dxa"/>
          </w:tcPr>
          <w:p w:rsidR="005D408B" w:rsidRPr="0014702F"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14702F" w:rsidRDefault="005D408B" w:rsidP="005D408B">
            <w:pPr>
              <w:pStyle w:val="2"/>
              <w:suppressAutoHyphens/>
              <w:spacing w:before="0" w:after="0"/>
              <w:ind w:left="5280"/>
              <w:rPr>
                <w:rFonts w:ascii="Times New Roman" w:hAnsi="Times New Roman"/>
                <w:b w:val="0"/>
                <w:bCs w:val="0"/>
                <w:i w:val="0"/>
                <w:iCs w:val="0"/>
              </w:rPr>
            </w:pPr>
            <w:r w:rsidRPr="0014702F">
              <w:rPr>
                <w:rFonts w:ascii="Times New Roman" w:hAnsi="Times New Roman"/>
                <w:b w:val="0"/>
                <w:bCs w:val="0"/>
                <w:i w:val="0"/>
                <w:iCs w:val="0"/>
              </w:rPr>
              <w:t>Приложение № 1</w:t>
            </w:r>
            <w:r w:rsidR="00FC5668" w:rsidRPr="0014702F">
              <w:rPr>
                <w:rFonts w:ascii="Times New Roman" w:hAnsi="Times New Roman"/>
                <w:b w:val="0"/>
                <w:bCs w:val="0"/>
                <w:i w:val="0"/>
                <w:iCs w:val="0"/>
              </w:rPr>
              <w:t>.1</w:t>
            </w:r>
          </w:p>
          <w:p w:rsidR="005D408B" w:rsidRPr="0014702F" w:rsidRDefault="005D408B" w:rsidP="005D408B">
            <w:pPr>
              <w:pStyle w:val="2"/>
              <w:suppressAutoHyphens/>
              <w:spacing w:before="0" w:after="0"/>
              <w:ind w:left="5280"/>
              <w:rPr>
                <w:rFonts w:ascii="Times New Roman" w:eastAsia="MS Mincho" w:hAnsi="Times New Roman"/>
                <w:b w:val="0"/>
                <w:bCs w:val="0"/>
                <w:i w:val="0"/>
                <w:iCs w:val="0"/>
                <w:sz w:val="24"/>
              </w:rPr>
            </w:pPr>
            <w:r w:rsidRPr="0014702F">
              <w:rPr>
                <w:rFonts w:ascii="Times New Roman" w:hAnsi="Times New Roman"/>
                <w:b w:val="0"/>
                <w:bCs w:val="0"/>
                <w:i w:val="0"/>
                <w:iCs w:val="0"/>
              </w:rPr>
              <w:t>к аукционной документации</w:t>
            </w:r>
          </w:p>
        </w:tc>
      </w:tr>
    </w:tbl>
    <w:p w:rsidR="005D408B" w:rsidRPr="0014702F" w:rsidRDefault="005D408B" w:rsidP="005D408B"/>
    <w:p w:rsidR="005D408B" w:rsidRPr="0014702F" w:rsidRDefault="005D408B" w:rsidP="005D408B">
      <w:pPr>
        <w:jc w:val="center"/>
        <w:rPr>
          <w:bCs/>
          <w:sz w:val="28"/>
          <w:szCs w:val="28"/>
        </w:rPr>
      </w:pPr>
      <w:r w:rsidRPr="0014702F">
        <w:rPr>
          <w:bCs/>
          <w:sz w:val="28"/>
          <w:szCs w:val="28"/>
        </w:rPr>
        <w:t>Техническое задание</w:t>
      </w:r>
    </w:p>
    <w:p w:rsidR="00E9739B" w:rsidRPr="0014702F" w:rsidRDefault="00E9739B" w:rsidP="005D408B">
      <w:pPr>
        <w:jc w:val="center"/>
        <w:rPr>
          <w:bCs/>
          <w:sz w:val="28"/>
          <w:szCs w:val="28"/>
        </w:rPr>
      </w:pP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82"/>
        <w:gridCol w:w="1827"/>
        <w:gridCol w:w="1827"/>
        <w:gridCol w:w="1159"/>
        <w:gridCol w:w="1118"/>
        <w:gridCol w:w="2734"/>
        <w:gridCol w:w="1987"/>
        <w:gridCol w:w="1839"/>
      </w:tblGrid>
      <w:tr w:rsidR="00CB0399" w:rsidRPr="0014702F" w:rsidTr="00307612">
        <w:trPr>
          <w:jc w:val="center"/>
        </w:trPr>
        <w:tc>
          <w:tcPr>
            <w:tcW w:w="5000" w:type="pct"/>
            <w:gridSpan w:val="9"/>
          </w:tcPr>
          <w:p w:rsidR="00CB0399" w:rsidRPr="0014702F" w:rsidRDefault="00CB0399" w:rsidP="00307612">
            <w:pPr>
              <w:jc w:val="both"/>
              <w:rPr>
                <w:b/>
              </w:rPr>
            </w:pPr>
            <w:r w:rsidRPr="0014702F">
              <w:rPr>
                <w:b/>
                <w:sz w:val="28"/>
                <w:szCs w:val="28"/>
              </w:rPr>
              <w:t>1. Наименование закупаемых товаров их количество (объем), единичные расценки и начальная (максимальная) цена договора</w:t>
            </w:r>
          </w:p>
        </w:tc>
      </w:tr>
      <w:tr w:rsidR="00CB0399" w:rsidRPr="0014702F" w:rsidTr="00307612">
        <w:trPr>
          <w:jc w:val="center"/>
        </w:trPr>
        <w:tc>
          <w:tcPr>
            <w:tcW w:w="1034" w:type="pct"/>
            <w:gridSpan w:val="2"/>
          </w:tcPr>
          <w:p w:rsidR="00CB0399" w:rsidRPr="0014702F" w:rsidRDefault="00CB0399" w:rsidP="00307612">
            <w:pPr>
              <w:ind w:left="447" w:hanging="283"/>
              <w:rPr>
                <w:b/>
              </w:rPr>
            </w:pPr>
            <w:r w:rsidRPr="0014702F">
              <w:rPr>
                <w:b/>
              </w:rPr>
              <w:t>Наименование товара</w:t>
            </w:r>
          </w:p>
        </w:tc>
        <w:tc>
          <w:tcPr>
            <w:tcW w:w="580" w:type="pct"/>
          </w:tcPr>
          <w:p w:rsidR="00CB0399" w:rsidRPr="0014702F" w:rsidRDefault="00CB0399" w:rsidP="00307612">
            <w:pPr>
              <w:rPr>
                <w:b/>
              </w:rPr>
            </w:pPr>
            <w:r w:rsidRPr="0014702F">
              <w:rPr>
                <w:b/>
              </w:rPr>
              <w:t>Ед.</w:t>
            </w:r>
          </w:p>
          <w:p w:rsidR="00CB0399" w:rsidRPr="0014702F" w:rsidRDefault="00CB0399" w:rsidP="00307612">
            <w:pPr>
              <w:rPr>
                <w:b/>
              </w:rPr>
            </w:pPr>
            <w:r w:rsidRPr="0014702F">
              <w:rPr>
                <w:b/>
              </w:rPr>
              <w:t>изм.</w:t>
            </w:r>
          </w:p>
        </w:tc>
        <w:tc>
          <w:tcPr>
            <w:tcW w:w="580" w:type="pct"/>
          </w:tcPr>
          <w:p w:rsidR="00CB0399" w:rsidRPr="0014702F" w:rsidRDefault="00CB0399" w:rsidP="00307612">
            <w:pPr>
              <w:ind w:left="-115" w:right="-101" w:firstLine="115"/>
              <w:jc w:val="center"/>
              <w:rPr>
                <w:b/>
              </w:rPr>
            </w:pPr>
            <w:r w:rsidRPr="0014702F">
              <w:rPr>
                <w:b/>
              </w:rPr>
              <w:t>Количество (объем)</w:t>
            </w:r>
          </w:p>
        </w:tc>
        <w:tc>
          <w:tcPr>
            <w:tcW w:w="723" w:type="pct"/>
            <w:gridSpan w:val="2"/>
          </w:tcPr>
          <w:p w:rsidR="00CB0399" w:rsidRPr="0014702F" w:rsidRDefault="00CB0399" w:rsidP="00307612">
            <w:pPr>
              <w:rPr>
                <w:b/>
              </w:rPr>
            </w:pPr>
            <w:r w:rsidRPr="0014702F">
              <w:rPr>
                <w:b/>
              </w:rPr>
              <w:t>Страна происхождения</w:t>
            </w:r>
          </w:p>
        </w:tc>
        <w:tc>
          <w:tcPr>
            <w:tcW w:w="868" w:type="pct"/>
          </w:tcPr>
          <w:p w:rsidR="00CB0399" w:rsidRPr="0014702F" w:rsidRDefault="00CB0399" w:rsidP="00307612">
            <w:pPr>
              <w:rPr>
                <w:b/>
              </w:rPr>
            </w:pPr>
            <w:r w:rsidRPr="0014702F">
              <w:rPr>
                <w:b/>
              </w:rPr>
              <w:t>Цена за единицу, руб.  без учета НДС</w:t>
            </w:r>
          </w:p>
        </w:tc>
        <w:tc>
          <w:tcPr>
            <w:tcW w:w="631" w:type="pct"/>
          </w:tcPr>
          <w:p w:rsidR="00CB0399" w:rsidRPr="0014702F" w:rsidRDefault="00CB0399" w:rsidP="00307612">
            <w:pPr>
              <w:rPr>
                <w:b/>
              </w:rPr>
            </w:pPr>
            <w:r w:rsidRPr="0014702F">
              <w:rPr>
                <w:b/>
              </w:rPr>
              <w:t>Всего, руб. без учета НДС</w:t>
            </w:r>
          </w:p>
        </w:tc>
        <w:tc>
          <w:tcPr>
            <w:tcW w:w="584" w:type="pct"/>
          </w:tcPr>
          <w:p w:rsidR="00CB0399" w:rsidRPr="0014702F" w:rsidRDefault="00CB0399" w:rsidP="00307612">
            <w:pPr>
              <w:rPr>
                <w:b/>
              </w:rPr>
            </w:pPr>
            <w:r w:rsidRPr="0014702F">
              <w:rPr>
                <w:b/>
              </w:rPr>
              <w:t>Всего, руб.  с учетом НДС</w:t>
            </w:r>
          </w:p>
        </w:tc>
      </w:tr>
      <w:tr w:rsidR="00CB0399" w:rsidRPr="0014702F" w:rsidTr="00307612">
        <w:trPr>
          <w:jc w:val="center"/>
        </w:trPr>
        <w:tc>
          <w:tcPr>
            <w:tcW w:w="1034" w:type="pct"/>
            <w:gridSpan w:val="2"/>
            <w:vAlign w:val="center"/>
          </w:tcPr>
          <w:p w:rsidR="00CB0399" w:rsidRPr="0014702F" w:rsidRDefault="00CB0399" w:rsidP="00307612">
            <w:pPr>
              <w:rPr>
                <w:color w:val="000000"/>
                <w:sz w:val="22"/>
                <w:szCs w:val="22"/>
              </w:rPr>
            </w:pPr>
            <w:r w:rsidRPr="0014702F">
              <w:rPr>
                <w:color w:val="000000"/>
                <w:sz w:val="22"/>
                <w:szCs w:val="22"/>
              </w:rPr>
              <w:t>БУМАГА ТУАЛЕТНАЯ</w:t>
            </w:r>
          </w:p>
        </w:tc>
        <w:tc>
          <w:tcPr>
            <w:tcW w:w="580" w:type="pct"/>
            <w:vAlign w:val="center"/>
          </w:tcPr>
          <w:p w:rsidR="00CB0399" w:rsidRPr="0014702F" w:rsidRDefault="00CB0399" w:rsidP="00307612">
            <w:pPr>
              <w:jc w:val="center"/>
              <w:rPr>
                <w:sz w:val="22"/>
                <w:szCs w:val="22"/>
              </w:rPr>
            </w:pPr>
            <w:r w:rsidRPr="0014702F">
              <w:rPr>
                <w:sz w:val="22"/>
                <w:szCs w:val="22"/>
              </w:rPr>
              <w:t>РУЛОН</w:t>
            </w:r>
          </w:p>
        </w:tc>
        <w:tc>
          <w:tcPr>
            <w:tcW w:w="580" w:type="pct"/>
            <w:vAlign w:val="center"/>
          </w:tcPr>
          <w:p w:rsidR="00CB0399" w:rsidRPr="0014702F" w:rsidRDefault="00CB0399" w:rsidP="00307612">
            <w:pPr>
              <w:jc w:val="center"/>
              <w:rPr>
                <w:sz w:val="22"/>
                <w:szCs w:val="22"/>
              </w:rPr>
            </w:pPr>
            <w:r w:rsidRPr="0014702F">
              <w:rPr>
                <w:sz w:val="22"/>
                <w:szCs w:val="22"/>
              </w:rPr>
              <w:t>27000</w:t>
            </w:r>
          </w:p>
        </w:tc>
        <w:tc>
          <w:tcPr>
            <w:tcW w:w="723" w:type="pct"/>
            <w:gridSpan w:val="2"/>
            <w:vAlign w:val="bottom"/>
          </w:tcPr>
          <w:p w:rsidR="00CB0399" w:rsidRPr="0014702F" w:rsidRDefault="00CB0399" w:rsidP="00307612">
            <w:pPr>
              <w:jc w:val="center"/>
              <w:rPr>
                <w:color w:val="000000"/>
                <w:sz w:val="22"/>
                <w:szCs w:val="22"/>
              </w:rPr>
            </w:pP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17,25</w:t>
            </w:r>
          </w:p>
        </w:tc>
        <w:tc>
          <w:tcPr>
            <w:tcW w:w="631" w:type="pct"/>
            <w:tcBorders>
              <w:top w:val="single" w:sz="4" w:space="0" w:color="auto"/>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465 750,00</w:t>
            </w:r>
          </w:p>
        </w:tc>
        <w:tc>
          <w:tcPr>
            <w:tcW w:w="584" w:type="pct"/>
            <w:tcBorders>
              <w:top w:val="single" w:sz="4" w:space="0" w:color="auto"/>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558 900,00</w:t>
            </w:r>
          </w:p>
        </w:tc>
      </w:tr>
      <w:tr w:rsidR="00CB0399" w:rsidRPr="0014702F" w:rsidTr="00307612">
        <w:trPr>
          <w:jc w:val="center"/>
        </w:trPr>
        <w:tc>
          <w:tcPr>
            <w:tcW w:w="1034" w:type="pct"/>
            <w:gridSpan w:val="2"/>
            <w:vAlign w:val="center"/>
          </w:tcPr>
          <w:p w:rsidR="00CB0399" w:rsidRPr="0014702F" w:rsidRDefault="00CB0399" w:rsidP="00307612">
            <w:pPr>
              <w:rPr>
                <w:color w:val="000000"/>
                <w:sz w:val="22"/>
                <w:szCs w:val="22"/>
              </w:rPr>
            </w:pPr>
            <w:r w:rsidRPr="0014702F">
              <w:rPr>
                <w:color w:val="000000"/>
                <w:sz w:val="22"/>
                <w:szCs w:val="22"/>
              </w:rPr>
              <w:t xml:space="preserve">ПОЛОТЕНЦА БУМАЖНЫЕ </w:t>
            </w:r>
          </w:p>
        </w:tc>
        <w:tc>
          <w:tcPr>
            <w:tcW w:w="580" w:type="pct"/>
            <w:vAlign w:val="center"/>
          </w:tcPr>
          <w:p w:rsidR="00CB0399" w:rsidRPr="0014702F" w:rsidRDefault="00CB0399" w:rsidP="00307612">
            <w:pPr>
              <w:jc w:val="center"/>
              <w:rPr>
                <w:sz w:val="22"/>
                <w:szCs w:val="22"/>
              </w:rPr>
            </w:pPr>
            <w:r w:rsidRPr="0014702F">
              <w:rPr>
                <w:sz w:val="22"/>
                <w:szCs w:val="22"/>
              </w:rPr>
              <w:t>РУЛОН</w:t>
            </w:r>
          </w:p>
        </w:tc>
        <w:tc>
          <w:tcPr>
            <w:tcW w:w="580" w:type="pct"/>
            <w:vAlign w:val="center"/>
          </w:tcPr>
          <w:p w:rsidR="00CB0399" w:rsidRPr="0014702F" w:rsidRDefault="00CB0399" w:rsidP="00307612">
            <w:pPr>
              <w:jc w:val="center"/>
              <w:rPr>
                <w:color w:val="000000"/>
                <w:sz w:val="22"/>
                <w:szCs w:val="22"/>
              </w:rPr>
            </w:pPr>
            <w:r w:rsidRPr="0014702F">
              <w:rPr>
                <w:color w:val="000000"/>
                <w:sz w:val="22"/>
                <w:szCs w:val="22"/>
              </w:rPr>
              <w:t>6000</w:t>
            </w:r>
          </w:p>
        </w:tc>
        <w:tc>
          <w:tcPr>
            <w:tcW w:w="723" w:type="pct"/>
            <w:gridSpan w:val="2"/>
            <w:vAlign w:val="bottom"/>
          </w:tcPr>
          <w:p w:rsidR="00CB0399" w:rsidRPr="0014702F" w:rsidRDefault="00CB0399" w:rsidP="00307612">
            <w:pPr>
              <w:jc w:val="center"/>
              <w:rPr>
                <w:color w:val="000000"/>
                <w:sz w:val="22"/>
                <w:szCs w:val="22"/>
              </w:rPr>
            </w:pPr>
          </w:p>
        </w:tc>
        <w:tc>
          <w:tcPr>
            <w:tcW w:w="868" w:type="pct"/>
            <w:tcBorders>
              <w:top w:val="nil"/>
              <w:left w:val="single" w:sz="4" w:space="0" w:color="auto"/>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40,90</w:t>
            </w:r>
          </w:p>
        </w:tc>
        <w:tc>
          <w:tcPr>
            <w:tcW w:w="631"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245 400,00</w:t>
            </w:r>
          </w:p>
        </w:tc>
        <w:tc>
          <w:tcPr>
            <w:tcW w:w="584"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294 480,00</w:t>
            </w:r>
          </w:p>
        </w:tc>
      </w:tr>
      <w:tr w:rsidR="00CB0399" w:rsidRPr="0014702F" w:rsidTr="00307612">
        <w:trPr>
          <w:jc w:val="center"/>
        </w:trPr>
        <w:tc>
          <w:tcPr>
            <w:tcW w:w="1034" w:type="pct"/>
            <w:gridSpan w:val="2"/>
            <w:vAlign w:val="center"/>
          </w:tcPr>
          <w:p w:rsidR="00CB0399" w:rsidRPr="0014702F" w:rsidRDefault="00CB0399" w:rsidP="00307612">
            <w:pPr>
              <w:rPr>
                <w:color w:val="000000"/>
                <w:sz w:val="22"/>
                <w:szCs w:val="22"/>
              </w:rPr>
            </w:pPr>
            <w:r w:rsidRPr="0014702F">
              <w:rPr>
                <w:color w:val="000000"/>
                <w:sz w:val="22"/>
                <w:szCs w:val="22"/>
              </w:rPr>
              <w:t>САЛФЕТКИ-ВЫДЕРГУШКИ</w:t>
            </w:r>
          </w:p>
        </w:tc>
        <w:tc>
          <w:tcPr>
            <w:tcW w:w="580" w:type="pct"/>
            <w:vAlign w:val="center"/>
          </w:tcPr>
          <w:p w:rsidR="00CB0399" w:rsidRPr="0014702F" w:rsidRDefault="00CB0399" w:rsidP="00307612">
            <w:pPr>
              <w:jc w:val="center"/>
              <w:rPr>
                <w:sz w:val="22"/>
                <w:szCs w:val="22"/>
              </w:rPr>
            </w:pPr>
            <w:r w:rsidRPr="0014702F">
              <w:rPr>
                <w:sz w:val="22"/>
                <w:szCs w:val="22"/>
              </w:rPr>
              <w:t>УП</w:t>
            </w:r>
          </w:p>
        </w:tc>
        <w:tc>
          <w:tcPr>
            <w:tcW w:w="580" w:type="pct"/>
            <w:vAlign w:val="center"/>
          </w:tcPr>
          <w:p w:rsidR="00CB0399" w:rsidRPr="0014702F" w:rsidRDefault="00CB0399" w:rsidP="00307612">
            <w:pPr>
              <w:jc w:val="center"/>
              <w:rPr>
                <w:color w:val="000000"/>
                <w:sz w:val="22"/>
                <w:szCs w:val="22"/>
              </w:rPr>
            </w:pPr>
            <w:r w:rsidRPr="0014702F">
              <w:rPr>
                <w:color w:val="000000"/>
                <w:sz w:val="22"/>
                <w:szCs w:val="22"/>
              </w:rPr>
              <w:t>2000</w:t>
            </w:r>
          </w:p>
        </w:tc>
        <w:tc>
          <w:tcPr>
            <w:tcW w:w="723" w:type="pct"/>
            <w:gridSpan w:val="2"/>
            <w:vAlign w:val="bottom"/>
          </w:tcPr>
          <w:p w:rsidR="00CB0399" w:rsidRPr="0014702F" w:rsidRDefault="00CB0399" w:rsidP="00307612">
            <w:pPr>
              <w:jc w:val="center"/>
              <w:rPr>
                <w:color w:val="000000"/>
                <w:sz w:val="22"/>
                <w:szCs w:val="22"/>
              </w:rPr>
            </w:pPr>
          </w:p>
        </w:tc>
        <w:tc>
          <w:tcPr>
            <w:tcW w:w="868" w:type="pct"/>
            <w:tcBorders>
              <w:top w:val="nil"/>
              <w:left w:val="single" w:sz="4" w:space="0" w:color="auto"/>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85,00</w:t>
            </w:r>
          </w:p>
        </w:tc>
        <w:tc>
          <w:tcPr>
            <w:tcW w:w="631"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170 000,00</w:t>
            </w:r>
          </w:p>
        </w:tc>
        <w:tc>
          <w:tcPr>
            <w:tcW w:w="584"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204 000,00</w:t>
            </w:r>
          </w:p>
        </w:tc>
      </w:tr>
      <w:tr w:rsidR="00CB0399" w:rsidRPr="0014702F" w:rsidTr="00307612">
        <w:trPr>
          <w:jc w:val="center"/>
        </w:trPr>
        <w:tc>
          <w:tcPr>
            <w:tcW w:w="1034" w:type="pct"/>
            <w:gridSpan w:val="2"/>
            <w:vAlign w:val="center"/>
          </w:tcPr>
          <w:p w:rsidR="00CB0399" w:rsidRPr="0014702F" w:rsidRDefault="00CB0399" w:rsidP="00307612">
            <w:pPr>
              <w:rPr>
                <w:color w:val="000000"/>
                <w:sz w:val="22"/>
                <w:szCs w:val="22"/>
              </w:rPr>
            </w:pPr>
            <w:r w:rsidRPr="0014702F">
              <w:rPr>
                <w:color w:val="000000"/>
                <w:sz w:val="22"/>
                <w:szCs w:val="22"/>
              </w:rPr>
              <w:t>САЛФЕТКИ ВЛАЖНЫЕ АНТИБАКТЕРИАЛЬНЫЕ</w:t>
            </w:r>
          </w:p>
        </w:tc>
        <w:tc>
          <w:tcPr>
            <w:tcW w:w="580" w:type="pct"/>
            <w:vAlign w:val="center"/>
          </w:tcPr>
          <w:p w:rsidR="00CB0399" w:rsidRPr="0014702F" w:rsidRDefault="00CB0399" w:rsidP="00307612">
            <w:pPr>
              <w:jc w:val="center"/>
              <w:rPr>
                <w:sz w:val="22"/>
                <w:szCs w:val="22"/>
              </w:rPr>
            </w:pPr>
            <w:r w:rsidRPr="0014702F">
              <w:rPr>
                <w:sz w:val="22"/>
                <w:szCs w:val="22"/>
              </w:rPr>
              <w:t>УП</w:t>
            </w:r>
          </w:p>
        </w:tc>
        <w:tc>
          <w:tcPr>
            <w:tcW w:w="580" w:type="pct"/>
            <w:vAlign w:val="center"/>
          </w:tcPr>
          <w:p w:rsidR="00CB0399" w:rsidRPr="0014702F" w:rsidRDefault="00CB0399" w:rsidP="00307612">
            <w:pPr>
              <w:jc w:val="center"/>
              <w:rPr>
                <w:color w:val="000000"/>
                <w:sz w:val="22"/>
                <w:szCs w:val="22"/>
              </w:rPr>
            </w:pPr>
            <w:r w:rsidRPr="0014702F">
              <w:rPr>
                <w:color w:val="000000"/>
                <w:sz w:val="22"/>
                <w:szCs w:val="22"/>
              </w:rPr>
              <w:t>600</w:t>
            </w:r>
          </w:p>
        </w:tc>
        <w:tc>
          <w:tcPr>
            <w:tcW w:w="723" w:type="pct"/>
            <w:gridSpan w:val="2"/>
            <w:vAlign w:val="bottom"/>
          </w:tcPr>
          <w:p w:rsidR="00CB0399" w:rsidRPr="0014702F" w:rsidRDefault="00CB0399" w:rsidP="00307612">
            <w:pPr>
              <w:jc w:val="center"/>
              <w:rPr>
                <w:color w:val="000000"/>
                <w:sz w:val="22"/>
                <w:szCs w:val="22"/>
              </w:rPr>
            </w:pPr>
          </w:p>
        </w:tc>
        <w:tc>
          <w:tcPr>
            <w:tcW w:w="868" w:type="pct"/>
            <w:tcBorders>
              <w:top w:val="nil"/>
              <w:left w:val="single" w:sz="4" w:space="0" w:color="auto"/>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26,00</w:t>
            </w:r>
          </w:p>
        </w:tc>
        <w:tc>
          <w:tcPr>
            <w:tcW w:w="631"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15 600,00</w:t>
            </w:r>
          </w:p>
        </w:tc>
        <w:tc>
          <w:tcPr>
            <w:tcW w:w="584" w:type="pct"/>
            <w:tcBorders>
              <w:top w:val="nil"/>
              <w:left w:val="nil"/>
              <w:bottom w:val="single" w:sz="4" w:space="0" w:color="auto"/>
              <w:right w:val="single" w:sz="4" w:space="0" w:color="auto"/>
            </w:tcBorders>
            <w:shd w:val="clear" w:color="000000" w:fill="FFFFFF"/>
            <w:vAlign w:val="bottom"/>
          </w:tcPr>
          <w:p w:rsidR="00CB0399" w:rsidRPr="0014702F" w:rsidRDefault="00CB0399" w:rsidP="00307612">
            <w:pPr>
              <w:jc w:val="center"/>
              <w:rPr>
                <w:color w:val="000000"/>
                <w:sz w:val="22"/>
                <w:szCs w:val="22"/>
              </w:rPr>
            </w:pPr>
            <w:r w:rsidRPr="0014702F">
              <w:rPr>
                <w:color w:val="000000"/>
                <w:sz w:val="22"/>
                <w:szCs w:val="22"/>
              </w:rPr>
              <w:t>18 720,00</w:t>
            </w:r>
          </w:p>
        </w:tc>
      </w:tr>
      <w:tr w:rsidR="00CB0399" w:rsidRPr="0014702F" w:rsidTr="00307612">
        <w:trPr>
          <w:trHeight w:val="611"/>
          <w:jc w:val="center"/>
        </w:trPr>
        <w:tc>
          <w:tcPr>
            <w:tcW w:w="1034" w:type="pct"/>
            <w:gridSpan w:val="2"/>
          </w:tcPr>
          <w:p w:rsidR="00CB0399" w:rsidRPr="0014702F" w:rsidRDefault="00CB0399" w:rsidP="00307612">
            <w:pPr>
              <w:jc w:val="both"/>
              <w:rPr>
                <w:b/>
              </w:rPr>
            </w:pPr>
            <w:r w:rsidRPr="0014702F">
              <w:rPr>
                <w:b/>
              </w:rPr>
              <w:t>ИТОГО начальная (максимальна) цена</w:t>
            </w:r>
          </w:p>
        </w:tc>
        <w:tc>
          <w:tcPr>
            <w:tcW w:w="580" w:type="pct"/>
            <w:vAlign w:val="center"/>
          </w:tcPr>
          <w:p w:rsidR="00CB0399" w:rsidRPr="0014702F" w:rsidRDefault="00CB0399" w:rsidP="00307612">
            <w:pPr>
              <w:jc w:val="center"/>
              <w:rPr>
                <w:b/>
              </w:rPr>
            </w:pPr>
          </w:p>
        </w:tc>
        <w:tc>
          <w:tcPr>
            <w:tcW w:w="580" w:type="pct"/>
            <w:vAlign w:val="center"/>
          </w:tcPr>
          <w:p w:rsidR="00CB0399" w:rsidRPr="0014702F" w:rsidRDefault="00CB0399" w:rsidP="00307612">
            <w:pPr>
              <w:jc w:val="center"/>
              <w:rPr>
                <w:b/>
              </w:rPr>
            </w:pPr>
          </w:p>
        </w:tc>
        <w:tc>
          <w:tcPr>
            <w:tcW w:w="1591" w:type="pct"/>
            <w:gridSpan w:val="3"/>
            <w:vAlign w:val="center"/>
          </w:tcPr>
          <w:p w:rsidR="00CB0399" w:rsidRPr="0014702F" w:rsidRDefault="00CB0399" w:rsidP="00307612">
            <w:pPr>
              <w:jc w:val="center"/>
              <w:rPr>
                <w:b/>
                <w:color w:val="000000"/>
                <w:sz w:val="22"/>
                <w:szCs w:val="22"/>
              </w:rPr>
            </w:pPr>
          </w:p>
        </w:tc>
        <w:tc>
          <w:tcPr>
            <w:tcW w:w="631" w:type="pct"/>
            <w:vAlign w:val="center"/>
          </w:tcPr>
          <w:p w:rsidR="00CB0399" w:rsidRPr="0014702F" w:rsidRDefault="00CB0399" w:rsidP="00307612">
            <w:pPr>
              <w:rPr>
                <w:b/>
                <w:bCs/>
                <w:sz w:val="22"/>
                <w:szCs w:val="22"/>
              </w:rPr>
            </w:pPr>
            <w:r w:rsidRPr="0014702F">
              <w:rPr>
                <w:b/>
                <w:bCs/>
                <w:sz w:val="22"/>
                <w:szCs w:val="22"/>
              </w:rPr>
              <w:t>896 750,00</w:t>
            </w:r>
          </w:p>
        </w:tc>
        <w:tc>
          <w:tcPr>
            <w:tcW w:w="584" w:type="pct"/>
            <w:vAlign w:val="center"/>
          </w:tcPr>
          <w:p w:rsidR="00CB0399" w:rsidRPr="0014702F" w:rsidRDefault="00CB0399" w:rsidP="00307612">
            <w:pPr>
              <w:rPr>
                <w:b/>
                <w:bCs/>
                <w:sz w:val="22"/>
                <w:szCs w:val="22"/>
              </w:rPr>
            </w:pPr>
            <w:r w:rsidRPr="0014702F">
              <w:rPr>
                <w:b/>
                <w:bCs/>
                <w:sz w:val="22"/>
                <w:szCs w:val="22"/>
              </w:rPr>
              <w:t>1 076 100,00</w:t>
            </w:r>
          </w:p>
        </w:tc>
      </w:tr>
      <w:tr w:rsidR="00CB0399" w:rsidRPr="0014702F" w:rsidTr="00307612">
        <w:trPr>
          <w:jc w:val="center"/>
        </w:trPr>
        <w:tc>
          <w:tcPr>
            <w:tcW w:w="1034" w:type="pct"/>
            <w:gridSpan w:val="2"/>
          </w:tcPr>
          <w:p w:rsidR="00CB0399" w:rsidRPr="0014702F" w:rsidRDefault="00CB0399" w:rsidP="00307612">
            <w:pPr>
              <w:jc w:val="both"/>
              <w:rPr>
                <w:b/>
              </w:rPr>
            </w:pPr>
            <w:r w:rsidRPr="0014702F">
              <w:rPr>
                <w:b/>
                <w:bCs/>
              </w:rPr>
              <w:t>Порядок формирования начальной (максимальной) цены</w:t>
            </w:r>
          </w:p>
        </w:tc>
        <w:tc>
          <w:tcPr>
            <w:tcW w:w="3966" w:type="pct"/>
            <w:gridSpan w:val="7"/>
          </w:tcPr>
          <w:p w:rsidR="0078080C" w:rsidRPr="0014702F" w:rsidRDefault="00CB0399" w:rsidP="0078080C">
            <w:pPr>
              <w:shd w:val="clear" w:color="auto" w:fill="FFFFFF"/>
              <w:tabs>
                <w:tab w:val="left" w:pos="0"/>
                <w:tab w:val="left" w:pos="1085"/>
              </w:tabs>
              <w:ind w:firstLine="567"/>
              <w:jc w:val="both"/>
              <w:rPr>
                <w:rFonts w:eastAsia="Calibri"/>
                <w:color w:val="000000"/>
                <w:lang w:eastAsia="en-US"/>
              </w:rPr>
            </w:pPr>
            <w:r w:rsidRPr="0014702F">
              <w:rPr>
                <w:bCs/>
              </w:rPr>
              <w:t>Начальная (максимальная) цена договора</w:t>
            </w:r>
            <w:r w:rsidRPr="0014702F">
              <w:rPr>
                <w:bCs/>
                <w:i/>
              </w:rPr>
              <w:t xml:space="preserve"> </w:t>
            </w:r>
            <w:r w:rsidRPr="0014702F">
              <w:rPr>
                <w:bCs/>
              </w:rPr>
              <w:t xml:space="preserve">указана </w:t>
            </w:r>
            <w:r w:rsidRPr="0014702F">
              <w:t xml:space="preserve">с учетом </w:t>
            </w:r>
            <w:r w:rsidR="0078080C" w:rsidRPr="0014702F">
              <w:rPr>
                <w:rFonts w:eastAsia="Calibri"/>
                <w:bCs/>
                <w:lang w:eastAsia="en-US"/>
              </w:rPr>
              <w:t>всех предусмотренных законодательством РФ налогов, сборов и обязательные платежей, транспортных расходов, в том числе расходов на упаковку и маркировку товара, на погрузку и разгрузку товара, а также доставку товара на склад покупателя</w:t>
            </w:r>
            <w:r w:rsidR="0078080C" w:rsidRPr="0014702F">
              <w:rPr>
                <w:rFonts w:eastAsia="Calibri"/>
                <w:color w:val="000000"/>
                <w:lang w:eastAsia="en-US"/>
              </w:rPr>
              <w:t>.</w:t>
            </w:r>
          </w:p>
          <w:p w:rsidR="00CB0399" w:rsidRPr="0014702F" w:rsidRDefault="00CB0399" w:rsidP="00307612">
            <w:pPr>
              <w:jc w:val="both"/>
              <w:rPr>
                <w:i/>
              </w:rPr>
            </w:pPr>
          </w:p>
        </w:tc>
      </w:tr>
      <w:tr w:rsidR="00CB0399" w:rsidRPr="0014702F" w:rsidTr="00307612">
        <w:trPr>
          <w:jc w:val="center"/>
        </w:trPr>
        <w:tc>
          <w:tcPr>
            <w:tcW w:w="5000" w:type="pct"/>
            <w:gridSpan w:val="9"/>
          </w:tcPr>
          <w:p w:rsidR="00CB0399" w:rsidRPr="0014702F" w:rsidRDefault="00CB0399" w:rsidP="00307612">
            <w:pPr>
              <w:jc w:val="both"/>
              <w:rPr>
                <w:b/>
              </w:rPr>
            </w:pPr>
            <w:r w:rsidRPr="0014702F">
              <w:rPr>
                <w:b/>
              </w:rPr>
              <w:t>2. Требования к товарам</w:t>
            </w:r>
          </w:p>
        </w:tc>
      </w:tr>
      <w:tr w:rsidR="00CB0399" w:rsidRPr="0014702F" w:rsidTr="00307612">
        <w:trPr>
          <w:trHeight w:val="1244"/>
          <w:jc w:val="center"/>
        </w:trPr>
        <w:tc>
          <w:tcPr>
            <w:tcW w:w="1034" w:type="pct"/>
            <w:gridSpan w:val="2"/>
            <w:vMerge w:val="restart"/>
          </w:tcPr>
          <w:p w:rsidR="00CB0399" w:rsidRPr="0014702F" w:rsidRDefault="00CB0399" w:rsidP="00307612">
            <w:pPr>
              <w:jc w:val="both"/>
              <w:rPr>
                <w:b/>
              </w:rPr>
            </w:pPr>
            <w:r w:rsidRPr="0014702F">
              <w:t>Поставка бумажных изделий хозяйственного назначения</w:t>
            </w:r>
          </w:p>
        </w:tc>
        <w:tc>
          <w:tcPr>
            <w:tcW w:w="1528" w:type="pct"/>
            <w:gridSpan w:val="3"/>
          </w:tcPr>
          <w:p w:rsidR="00CB0399" w:rsidRPr="0014702F" w:rsidRDefault="00CB0399" w:rsidP="00307612">
            <w:r w:rsidRPr="0014702F">
              <w:rPr>
                <w:bCs/>
              </w:rPr>
              <w:t>Нормативные документы, согласно которым установлены требования</w:t>
            </w:r>
          </w:p>
        </w:tc>
        <w:tc>
          <w:tcPr>
            <w:tcW w:w="2438" w:type="pct"/>
            <w:gridSpan w:val="4"/>
          </w:tcPr>
          <w:p w:rsidR="00CB0399" w:rsidRPr="0014702F" w:rsidRDefault="00CB0399" w:rsidP="00307612">
            <w:pPr>
              <w:jc w:val="both"/>
              <w:rPr>
                <w:rFonts w:eastAsia="Calibri"/>
                <w:sz w:val="22"/>
                <w:szCs w:val="22"/>
                <w:lang w:eastAsia="en-US"/>
              </w:rPr>
            </w:pPr>
            <w:r w:rsidRPr="0014702F">
              <w:rPr>
                <w:rFonts w:eastAsia="Calibri"/>
                <w:sz w:val="22"/>
                <w:szCs w:val="22"/>
                <w:lang w:eastAsia="en-US"/>
              </w:rPr>
              <w:t>ГОСТ Р 52354-2005</w:t>
            </w:r>
          </w:p>
          <w:p w:rsidR="00CB0399" w:rsidRPr="0014702F" w:rsidRDefault="00CB0399" w:rsidP="00307612">
            <w:pPr>
              <w:jc w:val="both"/>
              <w:rPr>
                <w:i/>
                <w:color w:val="FF0000"/>
                <w:sz w:val="28"/>
                <w:szCs w:val="28"/>
              </w:rPr>
            </w:pP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vMerge w:val="restart"/>
          </w:tcPr>
          <w:p w:rsidR="00CB0399" w:rsidRPr="0014702F" w:rsidRDefault="00CB0399" w:rsidP="00307612">
            <w:pPr>
              <w:rPr>
                <w:i/>
              </w:rPr>
            </w:pPr>
            <w:r w:rsidRPr="0014702F">
              <w:rPr>
                <w:bCs/>
              </w:rPr>
              <w:t>Технические и функциональные характеристики товара</w:t>
            </w:r>
          </w:p>
        </w:tc>
        <w:tc>
          <w:tcPr>
            <w:tcW w:w="2438" w:type="pct"/>
            <w:gridSpan w:val="4"/>
          </w:tcPr>
          <w:p w:rsidR="00CB0399" w:rsidRPr="0014702F" w:rsidRDefault="00CB0399" w:rsidP="00307612">
            <w:pPr>
              <w:jc w:val="both"/>
            </w:pPr>
            <w:r w:rsidRPr="0014702F">
              <w:rPr>
                <w:b/>
                <w:bCs/>
              </w:rPr>
              <w:t>ПОЗИЦИЯ №1</w:t>
            </w:r>
            <w:r w:rsidRPr="0014702F">
              <w:rPr>
                <w:bCs/>
              </w:rPr>
              <w:t xml:space="preserve">: </w:t>
            </w:r>
            <w:r w:rsidRPr="0014702F">
              <w:rPr>
                <w:color w:val="000000"/>
                <w:sz w:val="22"/>
                <w:szCs w:val="22"/>
              </w:rPr>
              <w:t xml:space="preserve">БУМАГА ТУАЛЕТНАЯ - </w:t>
            </w:r>
            <w:r w:rsidRPr="0014702F">
              <w:rPr>
                <w:rFonts w:eastAsia="Calibri"/>
                <w:sz w:val="22"/>
                <w:szCs w:val="22"/>
                <w:lang w:eastAsia="en-US"/>
              </w:rPr>
              <w:t xml:space="preserve">Изготовлена из стопроцентной целлюлозы, без применения бытовой макулатуры. Двухслойная, белого цвета, имеет тиснение. Длина намотки - в рулоне не менее 37метров+- 5%. </w:t>
            </w:r>
            <w:r w:rsidRPr="0014702F">
              <w:rPr>
                <w:sz w:val="23"/>
                <w:szCs w:val="23"/>
              </w:rPr>
              <w:t xml:space="preserve">Обладает высокой мягкостью и прочностью. С перфорацией. </w:t>
            </w:r>
            <w:r w:rsidRPr="0014702F">
              <w:rPr>
                <w:rFonts w:eastAsia="Calibri"/>
                <w:sz w:val="22"/>
                <w:szCs w:val="22"/>
                <w:lang w:eastAsia="en-US"/>
              </w:rPr>
              <w:t>Упаковка содержит четыре-восемь рулонов. ГОСТ Р 52354-2005. Срок годности не ограничен.</w:t>
            </w: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vMerge/>
          </w:tcPr>
          <w:p w:rsidR="00CB0399" w:rsidRPr="0014702F" w:rsidRDefault="00CB0399" w:rsidP="00307612">
            <w:pPr>
              <w:rPr>
                <w:bCs/>
              </w:rPr>
            </w:pPr>
          </w:p>
        </w:tc>
        <w:tc>
          <w:tcPr>
            <w:tcW w:w="2438" w:type="pct"/>
            <w:gridSpan w:val="4"/>
          </w:tcPr>
          <w:p w:rsidR="00CB0399" w:rsidRPr="0014702F" w:rsidRDefault="00CB0399" w:rsidP="00307612">
            <w:pPr>
              <w:jc w:val="both"/>
              <w:rPr>
                <w:b/>
                <w:bCs/>
              </w:rPr>
            </w:pPr>
            <w:r w:rsidRPr="0014702F">
              <w:rPr>
                <w:b/>
                <w:bCs/>
              </w:rPr>
              <w:t xml:space="preserve">ПОЗИЦИЯ №2 </w:t>
            </w:r>
            <w:r w:rsidRPr="0014702F">
              <w:t xml:space="preserve">ПОЛОТЕНЦА БУМАЖНЫЕ.  </w:t>
            </w:r>
            <w:r w:rsidRPr="0014702F">
              <w:rPr>
                <w:rFonts w:eastAsia="Calibri"/>
                <w:sz w:val="22"/>
                <w:szCs w:val="22"/>
                <w:lang w:eastAsia="en-US"/>
              </w:rPr>
              <w:t xml:space="preserve">Изготовлены из </w:t>
            </w:r>
            <w:r w:rsidRPr="0014702F">
              <w:rPr>
                <w:rFonts w:eastAsia="Calibri"/>
                <w:sz w:val="22"/>
                <w:szCs w:val="22"/>
                <w:lang w:eastAsia="en-US"/>
              </w:rPr>
              <w:lastRenderedPageBreak/>
              <w:t>стопроцентной целлюлозы, без применения бытовой макулатуры, трехслойные белого цвета, имеют тиснение. Срок годности не ограничен. Упаковка содержит 2-4 рулона.</w:t>
            </w: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vMerge/>
          </w:tcPr>
          <w:p w:rsidR="00CB0399" w:rsidRPr="0014702F" w:rsidRDefault="00CB0399" w:rsidP="00307612">
            <w:pPr>
              <w:rPr>
                <w:bCs/>
              </w:rPr>
            </w:pPr>
          </w:p>
        </w:tc>
        <w:tc>
          <w:tcPr>
            <w:tcW w:w="2438" w:type="pct"/>
            <w:gridSpan w:val="4"/>
          </w:tcPr>
          <w:p w:rsidR="00CB0399" w:rsidRPr="0014702F" w:rsidRDefault="00CB0399" w:rsidP="00307612">
            <w:pPr>
              <w:jc w:val="both"/>
              <w:rPr>
                <w:b/>
                <w:bCs/>
              </w:rPr>
            </w:pPr>
            <w:r w:rsidRPr="0014702F">
              <w:rPr>
                <w:b/>
                <w:bCs/>
              </w:rPr>
              <w:t xml:space="preserve">ПОЗИЦИЯ №3 </w:t>
            </w:r>
            <w:r w:rsidRPr="0014702F">
              <w:rPr>
                <w:color w:val="000000"/>
                <w:sz w:val="22"/>
                <w:szCs w:val="22"/>
              </w:rPr>
              <w:t xml:space="preserve">САЛФЕТКИ-ВЫДЕРГУШКИ. </w:t>
            </w:r>
            <w:r w:rsidRPr="0014702F">
              <w:rPr>
                <w:rFonts w:eastAsia="Calibri"/>
                <w:sz w:val="22"/>
                <w:szCs w:val="22"/>
                <w:lang w:eastAsia="en-US"/>
              </w:rPr>
              <w:t xml:space="preserve">Изготовлены из стопроцентной целлюлозы, без применения бытовой макулатуры. Двухслойные, белого цвета, вытяжные, в картонной коробке/100 листов. </w:t>
            </w:r>
          </w:p>
        </w:tc>
      </w:tr>
      <w:tr w:rsidR="00CB0399" w:rsidRPr="0014702F" w:rsidTr="00307612">
        <w:trPr>
          <w:trHeight w:val="2841"/>
          <w:jc w:val="center"/>
        </w:trPr>
        <w:tc>
          <w:tcPr>
            <w:tcW w:w="1034" w:type="pct"/>
            <w:gridSpan w:val="2"/>
            <w:vMerge/>
          </w:tcPr>
          <w:p w:rsidR="00CB0399" w:rsidRPr="0014702F" w:rsidRDefault="00CB0399" w:rsidP="00307612">
            <w:pPr>
              <w:jc w:val="both"/>
              <w:rPr>
                <w:b/>
                <w:sz w:val="28"/>
                <w:szCs w:val="28"/>
              </w:rPr>
            </w:pPr>
          </w:p>
        </w:tc>
        <w:tc>
          <w:tcPr>
            <w:tcW w:w="1528" w:type="pct"/>
            <w:gridSpan w:val="3"/>
            <w:vMerge/>
          </w:tcPr>
          <w:p w:rsidR="00CB0399" w:rsidRPr="0014702F" w:rsidRDefault="00CB0399" w:rsidP="00307612">
            <w:pPr>
              <w:rPr>
                <w:bCs/>
              </w:rPr>
            </w:pPr>
          </w:p>
        </w:tc>
        <w:tc>
          <w:tcPr>
            <w:tcW w:w="2438" w:type="pct"/>
            <w:gridSpan w:val="4"/>
          </w:tcPr>
          <w:p w:rsidR="00CB0399" w:rsidRPr="0014702F" w:rsidRDefault="00CB0399" w:rsidP="00307612">
            <w:pPr>
              <w:spacing w:before="100" w:beforeAutospacing="1" w:after="100" w:afterAutospacing="1"/>
              <w:jc w:val="both"/>
              <w:rPr>
                <w:b/>
                <w:bCs/>
              </w:rPr>
            </w:pPr>
            <w:r w:rsidRPr="0014702F">
              <w:rPr>
                <w:b/>
                <w:bCs/>
              </w:rPr>
              <w:t xml:space="preserve">ПОЗИЦИЯ №4 </w:t>
            </w:r>
            <w:r w:rsidRPr="0014702F">
              <w:rPr>
                <w:color w:val="000000"/>
                <w:sz w:val="22"/>
                <w:szCs w:val="22"/>
              </w:rPr>
              <w:t>САЛФЕТКИ ВЛАЖНЫЕ АНТИБАКТЕРИАЛЬНЫЕ, 15 ШТ. В УПАКОВКЕ. ИМЕЮТ СОТАВ: нетканое полотно, пропитывающий лосьон, не оставляющий липкого эффекта на руках. состав пропитывающего лосьона: вода деминерализованная, изопропиловый спирт, цетеарилизононаноат, цетеарет-20, цетилстеарил, глицерин, глицерин стеарат, цетил пальмитат, метосульфат, феноксиэтанол, бензанат натрия, отдушка. При замерзании салфеток при температуре ниже 0 градусов, при размораживании они должны сохранять свои потребительские свойства.</w:t>
            </w: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tcPr>
          <w:p w:rsidR="00CB0399" w:rsidRPr="0014702F" w:rsidRDefault="00CB0399" w:rsidP="00307612">
            <w:pPr>
              <w:rPr>
                <w:bCs/>
              </w:rPr>
            </w:pPr>
            <w:r w:rsidRPr="0014702F">
              <w:rPr>
                <w:bCs/>
              </w:rPr>
              <w:t>Требования к безопасности товара</w:t>
            </w:r>
          </w:p>
        </w:tc>
        <w:tc>
          <w:tcPr>
            <w:tcW w:w="2438" w:type="pct"/>
            <w:gridSpan w:val="4"/>
          </w:tcPr>
          <w:p w:rsidR="00CB0399" w:rsidRPr="0014702F" w:rsidRDefault="00CB0399" w:rsidP="00307612">
            <w:pPr>
              <w:ind w:firstLine="19"/>
              <w:jc w:val="both"/>
            </w:pPr>
            <w:r w:rsidRPr="0014702F">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14702F">
              <w:rPr>
                <w:bCs/>
              </w:rPr>
              <w:t>.</w:t>
            </w: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tcPr>
          <w:p w:rsidR="00CB0399" w:rsidRPr="0014702F" w:rsidRDefault="00CB0399" w:rsidP="00307612">
            <w:pPr>
              <w:rPr>
                <w:bCs/>
              </w:rPr>
            </w:pPr>
            <w:r w:rsidRPr="0014702F">
              <w:rPr>
                <w:bCs/>
              </w:rPr>
              <w:t>Требования к качеству товара</w:t>
            </w:r>
          </w:p>
        </w:tc>
        <w:tc>
          <w:tcPr>
            <w:tcW w:w="2438" w:type="pct"/>
            <w:gridSpan w:val="4"/>
          </w:tcPr>
          <w:p w:rsidR="00CB0399" w:rsidRPr="0014702F" w:rsidRDefault="00CB0399" w:rsidP="00307612">
            <w:pPr>
              <w:jc w:val="both"/>
            </w:pPr>
            <w:r w:rsidRPr="0014702F">
              <w:t xml:space="preserve">Весь поставляемый Товар должен соответствовать характеристикам, указанным в пункте №1 настоящего технического задания, а также требованиям и нормам действующего </w:t>
            </w:r>
            <w:hyperlink r:id="rId11" w:tooltip="Законы в России" w:history="1">
              <w:r w:rsidRPr="0014702F">
                <w:rPr>
                  <w:color w:val="000000" w:themeColor="text1"/>
                </w:rPr>
                <w:t>законодательства Российской Федерации</w:t>
              </w:r>
            </w:hyperlink>
            <w:r w:rsidRPr="0014702F">
              <w:rPr>
                <w:color w:val="000000" w:themeColor="text1"/>
              </w:rPr>
              <w:t>.</w:t>
            </w:r>
            <w:r w:rsidRPr="0014702F">
              <w:rPr>
                <w:bCs/>
                <w:color w:val="000000" w:themeColor="text1"/>
              </w:rPr>
              <w:t xml:space="preserve"> </w:t>
            </w:r>
          </w:p>
        </w:tc>
      </w:tr>
      <w:tr w:rsidR="00CB0399" w:rsidRPr="0014702F" w:rsidTr="00307612">
        <w:trPr>
          <w:jc w:val="center"/>
        </w:trPr>
        <w:tc>
          <w:tcPr>
            <w:tcW w:w="1034" w:type="pct"/>
            <w:gridSpan w:val="2"/>
            <w:vMerge/>
          </w:tcPr>
          <w:p w:rsidR="00CB0399" w:rsidRPr="0014702F" w:rsidRDefault="00CB0399" w:rsidP="00307612">
            <w:pPr>
              <w:jc w:val="both"/>
              <w:rPr>
                <w:b/>
                <w:sz w:val="28"/>
                <w:szCs w:val="28"/>
              </w:rPr>
            </w:pPr>
          </w:p>
        </w:tc>
        <w:tc>
          <w:tcPr>
            <w:tcW w:w="1528" w:type="pct"/>
            <w:gridSpan w:val="3"/>
          </w:tcPr>
          <w:p w:rsidR="00CB0399" w:rsidRPr="0014702F" w:rsidRDefault="00CB0399" w:rsidP="00307612">
            <w:pPr>
              <w:rPr>
                <w:bCs/>
              </w:rPr>
            </w:pPr>
            <w:r w:rsidRPr="0014702F">
              <w:rPr>
                <w:bCs/>
              </w:rPr>
              <w:t>Требования к упаковке, отгрузке товара</w:t>
            </w:r>
          </w:p>
        </w:tc>
        <w:tc>
          <w:tcPr>
            <w:tcW w:w="2438" w:type="pct"/>
            <w:gridSpan w:val="4"/>
          </w:tcPr>
          <w:p w:rsidR="00CB0399" w:rsidRPr="0014702F" w:rsidRDefault="00CB0399" w:rsidP="00307612">
            <w:pPr>
              <w:jc w:val="both"/>
              <w:rPr>
                <w:bCs/>
              </w:rPr>
            </w:pPr>
            <w:r w:rsidRPr="0014702F">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14702F">
              <w:rPr>
                <w:bCs/>
              </w:rPr>
              <w:t>Поставляемые товары должны быть новыми, не бывшими в использовании.</w:t>
            </w:r>
          </w:p>
          <w:p w:rsidR="00CB0399" w:rsidRPr="0014702F" w:rsidRDefault="00CB0399" w:rsidP="00307612">
            <w:pPr>
              <w:jc w:val="both"/>
              <w:rPr>
                <w:bCs/>
              </w:rPr>
            </w:pPr>
            <w:r w:rsidRPr="0014702F">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CB0399" w:rsidRPr="0014702F" w:rsidRDefault="00CB0399" w:rsidP="00307612">
            <w:pPr>
              <w:jc w:val="both"/>
              <w:rPr>
                <w:bCs/>
              </w:rPr>
            </w:pPr>
            <w:r w:rsidRPr="0014702F">
              <w:rPr>
                <w:bCs/>
              </w:rPr>
              <w:t xml:space="preserve">Весь товар должен быть поставлен в целостной оригинальной упаковке производителя, не имеющей повреждений, с сохранением всех защитных </w:t>
            </w:r>
            <w:r w:rsidRPr="0014702F">
              <w:rPr>
                <w:bCs/>
              </w:rPr>
              <w:lastRenderedPageBreak/>
              <w:t>знаков производителя.</w:t>
            </w:r>
          </w:p>
          <w:p w:rsidR="00CB0399" w:rsidRPr="0014702F" w:rsidRDefault="00CB0399" w:rsidP="00307612">
            <w:pPr>
              <w:jc w:val="both"/>
            </w:pPr>
            <w:r w:rsidRPr="0014702F">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2" w:history="1">
              <w:r w:rsidRPr="0014702F">
                <w:rPr>
                  <w:bCs/>
                </w:rPr>
                <w:t>решением</w:t>
              </w:r>
            </w:hyperlink>
            <w:r w:rsidRPr="0014702F">
              <w:rPr>
                <w:bCs/>
              </w:rPr>
              <w:t xml:space="preserve"> Комиссии Таможенного союза от 16 августа 2011 г.      № 769).</w:t>
            </w:r>
          </w:p>
        </w:tc>
      </w:tr>
      <w:tr w:rsidR="00CB0399" w:rsidRPr="0014702F" w:rsidTr="00307612">
        <w:trPr>
          <w:jc w:val="center"/>
        </w:trPr>
        <w:tc>
          <w:tcPr>
            <w:tcW w:w="5000" w:type="pct"/>
            <w:gridSpan w:val="9"/>
          </w:tcPr>
          <w:p w:rsidR="00CB0399" w:rsidRPr="0014702F" w:rsidRDefault="00CB0399" w:rsidP="00307612">
            <w:pPr>
              <w:jc w:val="both"/>
              <w:rPr>
                <w:b/>
                <w:i/>
                <w:sz w:val="28"/>
                <w:szCs w:val="28"/>
              </w:rPr>
            </w:pPr>
            <w:r w:rsidRPr="0014702F">
              <w:rPr>
                <w:b/>
                <w:sz w:val="28"/>
                <w:szCs w:val="28"/>
              </w:rPr>
              <w:lastRenderedPageBreak/>
              <w:t>3. Требования к результатам</w:t>
            </w:r>
          </w:p>
        </w:tc>
      </w:tr>
      <w:tr w:rsidR="00CB0399" w:rsidRPr="0014702F" w:rsidTr="00307612">
        <w:trPr>
          <w:trHeight w:val="435"/>
          <w:jc w:val="center"/>
        </w:trPr>
        <w:tc>
          <w:tcPr>
            <w:tcW w:w="5000" w:type="pct"/>
            <w:gridSpan w:val="9"/>
          </w:tcPr>
          <w:p w:rsidR="00CB0399" w:rsidRPr="0014702F" w:rsidRDefault="00CB0399" w:rsidP="00307612">
            <w:pPr>
              <w:spacing w:line="280" w:lineRule="exact"/>
              <w:jc w:val="both"/>
            </w:pPr>
            <w:r w:rsidRPr="0014702F">
              <w:t>При поставке товара Поставщик передает Заказчику следующий пакет документов:</w:t>
            </w:r>
          </w:p>
          <w:p w:rsidR="00CB0399" w:rsidRPr="0014702F" w:rsidRDefault="00CB0399" w:rsidP="00307612">
            <w:pPr>
              <w:spacing w:line="280" w:lineRule="exact"/>
              <w:jc w:val="both"/>
            </w:pPr>
            <w:r w:rsidRPr="0014702F">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CB0399" w:rsidRPr="0014702F" w:rsidRDefault="00CB0399" w:rsidP="00307612">
            <w:pPr>
              <w:spacing w:line="280" w:lineRule="exact"/>
              <w:jc w:val="both"/>
            </w:pPr>
            <w:r w:rsidRPr="0014702F">
              <w:t>2) счет-фактуру, оформленную в соответствии с действующим законодательством Российской Федерации.</w:t>
            </w:r>
          </w:p>
          <w:p w:rsidR="00CB0399" w:rsidRPr="0014702F" w:rsidRDefault="00CB0399" w:rsidP="00307612">
            <w:pPr>
              <w:jc w:val="both"/>
              <w:rPr>
                <w:b/>
              </w:rPr>
            </w:pPr>
            <w:r w:rsidRPr="0014702F">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CB0399" w:rsidRPr="0014702F" w:rsidTr="00307612">
        <w:trPr>
          <w:jc w:val="center"/>
        </w:trPr>
        <w:tc>
          <w:tcPr>
            <w:tcW w:w="5000" w:type="pct"/>
            <w:gridSpan w:val="9"/>
          </w:tcPr>
          <w:p w:rsidR="00CB0399" w:rsidRPr="0014702F" w:rsidRDefault="00CB0399" w:rsidP="00307612">
            <w:pPr>
              <w:jc w:val="both"/>
              <w:rPr>
                <w:i/>
                <w:sz w:val="28"/>
                <w:szCs w:val="28"/>
              </w:rPr>
            </w:pPr>
            <w:r w:rsidRPr="0014702F">
              <w:rPr>
                <w:b/>
                <w:sz w:val="28"/>
                <w:szCs w:val="28"/>
              </w:rPr>
              <w:t>4.</w:t>
            </w:r>
            <w:r w:rsidRPr="0014702F">
              <w:rPr>
                <w:i/>
                <w:sz w:val="28"/>
                <w:szCs w:val="28"/>
              </w:rPr>
              <w:t xml:space="preserve"> </w:t>
            </w:r>
            <w:r w:rsidRPr="0014702F">
              <w:rPr>
                <w:b/>
                <w:bCs/>
                <w:sz w:val="28"/>
                <w:szCs w:val="28"/>
              </w:rPr>
              <w:t>Место, условия и порядок поставки товаров</w:t>
            </w:r>
          </w:p>
        </w:tc>
      </w:tr>
      <w:tr w:rsidR="00CB0399" w:rsidRPr="0014702F" w:rsidTr="00307612">
        <w:trPr>
          <w:jc w:val="center"/>
        </w:trPr>
        <w:tc>
          <w:tcPr>
            <w:tcW w:w="1034" w:type="pct"/>
            <w:gridSpan w:val="2"/>
          </w:tcPr>
          <w:p w:rsidR="00CB0399" w:rsidRPr="0014702F" w:rsidRDefault="00CB0399" w:rsidP="00307612">
            <w:pPr>
              <w:jc w:val="both"/>
            </w:pPr>
            <w:r w:rsidRPr="0014702F">
              <w:t xml:space="preserve">Место и условия </w:t>
            </w:r>
            <w:r w:rsidRPr="0014702F">
              <w:rPr>
                <w:bCs/>
              </w:rPr>
              <w:t>поставки товаров</w:t>
            </w:r>
            <w:r w:rsidRPr="0014702F">
              <w:t xml:space="preserve"> </w:t>
            </w:r>
          </w:p>
        </w:tc>
        <w:tc>
          <w:tcPr>
            <w:tcW w:w="3966" w:type="pct"/>
            <w:gridSpan w:val="7"/>
          </w:tcPr>
          <w:p w:rsidR="00CB0399" w:rsidRPr="0014702F" w:rsidRDefault="00CB0399" w:rsidP="00307612">
            <w:pPr>
              <w:tabs>
                <w:tab w:val="left" w:pos="567"/>
              </w:tabs>
              <w:jc w:val="both"/>
              <w:rPr>
                <w:i/>
              </w:rPr>
            </w:pPr>
            <w:r w:rsidRPr="0014702F">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до склада Покупателя. </w:t>
            </w:r>
          </w:p>
        </w:tc>
      </w:tr>
      <w:tr w:rsidR="00CB0399" w:rsidRPr="0014702F" w:rsidTr="00307612">
        <w:trPr>
          <w:trHeight w:val="1753"/>
          <w:jc w:val="center"/>
        </w:trPr>
        <w:tc>
          <w:tcPr>
            <w:tcW w:w="1034" w:type="pct"/>
            <w:gridSpan w:val="2"/>
          </w:tcPr>
          <w:p w:rsidR="00CB0399" w:rsidRPr="0014702F" w:rsidRDefault="00CB0399" w:rsidP="00307612">
            <w:pPr>
              <w:jc w:val="both"/>
              <w:rPr>
                <w:i/>
                <w:sz w:val="28"/>
                <w:szCs w:val="28"/>
              </w:rPr>
            </w:pPr>
            <w:r w:rsidRPr="0014702F">
              <w:t xml:space="preserve">Условия </w:t>
            </w:r>
            <w:r w:rsidRPr="0014702F">
              <w:rPr>
                <w:bCs/>
              </w:rPr>
              <w:t>поставки товаров</w:t>
            </w:r>
          </w:p>
        </w:tc>
        <w:tc>
          <w:tcPr>
            <w:tcW w:w="3966" w:type="pct"/>
            <w:gridSpan w:val="7"/>
          </w:tcPr>
          <w:p w:rsidR="00CB0399" w:rsidRPr="0014702F" w:rsidRDefault="00CB0399" w:rsidP="00307612">
            <w:pPr>
              <w:spacing w:line="320" w:lineRule="atLeast"/>
              <w:jc w:val="both"/>
              <w:rPr>
                <w:rFonts w:eastAsia="MS Mincho"/>
                <w:b/>
              </w:rPr>
            </w:pPr>
            <w:r w:rsidRPr="0014702F">
              <w:rPr>
                <w:rFonts w:eastAsia="MS Mincho"/>
              </w:rPr>
              <w:t>В подтверждение соответствия качества предлагаемой продукции участник должен представить при поставке Товара:</w:t>
            </w:r>
          </w:p>
          <w:p w:rsidR="00CB0399" w:rsidRPr="0014702F" w:rsidRDefault="00CB0399" w:rsidP="00307612">
            <w:pPr>
              <w:snapToGrid w:val="0"/>
              <w:jc w:val="both"/>
              <w:rPr>
                <w:i/>
              </w:rPr>
            </w:pPr>
            <w:r w:rsidRPr="0014702F">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B0399" w:rsidRPr="0014702F" w:rsidTr="00307612">
        <w:trPr>
          <w:trHeight w:val="477"/>
          <w:jc w:val="center"/>
        </w:trPr>
        <w:tc>
          <w:tcPr>
            <w:tcW w:w="1034" w:type="pct"/>
            <w:gridSpan w:val="2"/>
          </w:tcPr>
          <w:p w:rsidR="00CB0399" w:rsidRPr="0014702F" w:rsidRDefault="00CB0399" w:rsidP="00307612">
            <w:pPr>
              <w:jc w:val="both"/>
              <w:rPr>
                <w:i/>
                <w:sz w:val="28"/>
                <w:szCs w:val="28"/>
              </w:rPr>
            </w:pPr>
            <w:r w:rsidRPr="0014702F">
              <w:t xml:space="preserve">Сроки </w:t>
            </w:r>
            <w:r w:rsidRPr="0014702F">
              <w:rPr>
                <w:bCs/>
              </w:rPr>
              <w:t>поставки товаров</w:t>
            </w:r>
          </w:p>
        </w:tc>
        <w:tc>
          <w:tcPr>
            <w:tcW w:w="3966" w:type="pct"/>
            <w:gridSpan w:val="7"/>
          </w:tcPr>
          <w:p w:rsidR="00CB0399" w:rsidRPr="0014702F" w:rsidRDefault="00CB0399" w:rsidP="00307612">
            <w:pPr>
              <w:snapToGrid w:val="0"/>
              <w:jc w:val="both"/>
              <w:rPr>
                <w:i/>
              </w:rPr>
            </w:pPr>
            <w:r w:rsidRPr="0014702F">
              <w:t>I-IV кварталы 2021 г. согласно календарному графику.</w:t>
            </w:r>
            <w:r w:rsidRPr="0014702F">
              <w:rPr>
                <w:i/>
              </w:rPr>
              <w:t xml:space="preserve"> </w:t>
            </w:r>
          </w:p>
        </w:tc>
      </w:tr>
      <w:tr w:rsidR="00CB0399" w:rsidRPr="0014702F" w:rsidTr="00307612">
        <w:trPr>
          <w:trHeight w:val="477"/>
          <w:jc w:val="center"/>
        </w:trPr>
        <w:tc>
          <w:tcPr>
            <w:tcW w:w="5000" w:type="pct"/>
            <w:gridSpan w:val="9"/>
          </w:tcPr>
          <w:p w:rsidR="00CB0399" w:rsidRPr="0014702F" w:rsidRDefault="00CB0399" w:rsidP="00307612">
            <w:pPr>
              <w:snapToGrid w:val="0"/>
              <w:jc w:val="both"/>
            </w:pPr>
            <w:r w:rsidRPr="0014702F">
              <w:rPr>
                <w:b/>
                <w:bCs/>
              </w:rPr>
              <w:t>5. Форма, сроки и порядок оплаты</w:t>
            </w:r>
          </w:p>
        </w:tc>
      </w:tr>
      <w:tr w:rsidR="00CB0399" w:rsidRPr="0014702F" w:rsidTr="00CB0399">
        <w:trPr>
          <w:trHeight w:val="477"/>
          <w:jc w:val="center"/>
        </w:trPr>
        <w:tc>
          <w:tcPr>
            <w:tcW w:w="1008" w:type="pct"/>
          </w:tcPr>
          <w:p w:rsidR="00CB0399" w:rsidRPr="0014702F" w:rsidRDefault="00CB0399" w:rsidP="00CB0399">
            <w:pPr>
              <w:jc w:val="both"/>
              <w:rPr>
                <w:i/>
              </w:rPr>
            </w:pPr>
            <w:r w:rsidRPr="0014702F">
              <w:rPr>
                <w:bCs/>
              </w:rPr>
              <w:t>Форма оплаты</w:t>
            </w:r>
          </w:p>
        </w:tc>
        <w:tc>
          <w:tcPr>
            <w:tcW w:w="3992" w:type="pct"/>
            <w:gridSpan w:val="8"/>
          </w:tcPr>
          <w:p w:rsidR="00CB0399" w:rsidRPr="0014702F" w:rsidRDefault="00CB0399" w:rsidP="00CB0399">
            <w:pPr>
              <w:jc w:val="both"/>
              <w:rPr>
                <w:lang w:eastAsia="en-US"/>
              </w:rPr>
            </w:pPr>
            <w:r w:rsidRPr="0014702F">
              <w:rPr>
                <w:bCs/>
                <w:lang w:eastAsia="en-US"/>
              </w:rPr>
              <w:t>Оплата осуществляется в безналичной форме путем перечисления денежных средств на счет контрагента.</w:t>
            </w:r>
          </w:p>
        </w:tc>
      </w:tr>
      <w:tr w:rsidR="00CB0399" w:rsidRPr="0014702F" w:rsidTr="00CB0399">
        <w:trPr>
          <w:trHeight w:val="477"/>
          <w:jc w:val="center"/>
        </w:trPr>
        <w:tc>
          <w:tcPr>
            <w:tcW w:w="1008" w:type="pct"/>
          </w:tcPr>
          <w:p w:rsidR="00CB0399" w:rsidRPr="0014702F" w:rsidRDefault="00CB0399" w:rsidP="00CB0399">
            <w:pPr>
              <w:jc w:val="both"/>
              <w:rPr>
                <w:i/>
              </w:rPr>
            </w:pPr>
            <w:r w:rsidRPr="0014702F">
              <w:rPr>
                <w:bCs/>
              </w:rPr>
              <w:t>Авансирование</w:t>
            </w:r>
          </w:p>
        </w:tc>
        <w:tc>
          <w:tcPr>
            <w:tcW w:w="3992" w:type="pct"/>
            <w:gridSpan w:val="8"/>
          </w:tcPr>
          <w:p w:rsidR="00CB0399" w:rsidRPr="0014702F" w:rsidRDefault="00CB0399" w:rsidP="00CB0399">
            <w:pPr>
              <w:jc w:val="both"/>
              <w:rPr>
                <w:lang w:eastAsia="en-US"/>
              </w:rPr>
            </w:pPr>
            <w:r w:rsidRPr="0014702F">
              <w:rPr>
                <w:bCs/>
                <w:color w:val="000000"/>
                <w:lang w:eastAsia="en-US"/>
              </w:rPr>
              <w:t>Авансирование не предусмотрено</w:t>
            </w:r>
            <w:r w:rsidRPr="0014702F">
              <w:rPr>
                <w:lang w:eastAsia="en-US"/>
              </w:rPr>
              <w:t>.</w:t>
            </w:r>
          </w:p>
        </w:tc>
      </w:tr>
      <w:tr w:rsidR="00CB0399" w:rsidRPr="0014702F" w:rsidTr="00CB0399">
        <w:trPr>
          <w:trHeight w:val="477"/>
          <w:jc w:val="center"/>
        </w:trPr>
        <w:tc>
          <w:tcPr>
            <w:tcW w:w="1008" w:type="pct"/>
          </w:tcPr>
          <w:p w:rsidR="00CB0399" w:rsidRPr="0014702F" w:rsidRDefault="00CB0399" w:rsidP="00CB0399">
            <w:pPr>
              <w:jc w:val="both"/>
              <w:rPr>
                <w:i/>
              </w:rPr>
            </w:pPr>
            <w:r w:rsidRPr="0014702F">
              <w:rPr>
                <w:bCs/>
              </w:rPr>
              <w:t>Срок и порядок оплаты</w:t>
            </w:r>
          </w:p>
        </w:tc>
        <w:tc>
          <w:tcPr>
            <w:tcW w:w="3992" w:type="pct"/>
            <w:gridSpan w:val="8"/>
          </w:tcPr>
          <w:p w:rsidR="00CB0399" w:rsidRPr="0014702F" w:rsidRDefault="00CB0399" w:rsidP="00CB0399">
            <w:pPr>
              <w:jc w:val="both"/>
              <w:rPr>
                <w:bCs/>
                <w:lang w:eastAsia="en-US"/>
              </w:rPr>
            </w:pPr>
            <w:r w:rsidRPr="0014702F">
              <w:rPr>
                <w:bCs/>
                <w:lang w:eastAsia="en-US"/>
              </w:rPr>
              <w:t xml:space="preserve">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w:t>
            </w:r>
            <w:r w:rsidRPr="0014702F">
              <w:rPr>
                <w:bCs/>
                <w:lang w:eastAsia="en-US"/>
              </w:rPr>
              <w:lastRenderedPageBreak/>
              <w:t>поставщика.</w:t>
            </w:r>
          </w:p>
          <w:p w:rsidR="00CB0399" w:rsidRPr="0014702F" w:rsidRDefault="00CB0399" w:rsidP="00CB0399">
            <w:pPr>
              <w:jc w:val="both"/>
              <w:rPr>
                <w:i/>
                <w:lang w:eastAsia="en-US"/>
              </w:rPr>
            </w:pPr>
            <w:r w:rsidRPr="0014702F">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B0399" w:rsidRPr="0014702F" w:rsidTr="00307612">
        <w:trPr>
          <w:trHeight w:val="477"/>
          <w:jc w:val="center"/>
        </w:trPr>
        <w:tc>
          <w:tcPr>
            <w:tcW w:w="5000" w:type="pct"/>
            <w:gridSpan w:val="9"/>
          </w:tcPr>
          <w:p w:rsidR="00CB0399" w:rsidRPr="0014702F" w:rsidRDefault="00CB0399" w:rsidP="00CB0399">
            <w:pPr>
              <w:jc w:val="both"/>
              <w:rPr>
                <w:i/>
              </w:rPr>
            </w:pPr>
            <w:r w:rsidRPr="0014702F">
              <w:rPr>
                <w:b/>
                <w:bCs/>
              </w:rPr>
              <w:lastRenderedPageBreak/>
              <w:t>6. Иные требования</w:t>
            </w:r>
          </w:p>
        </w:tc>
      </w:tr>
      <w:tr w:rsidR="00CB0399" w:rsidRPr="0014702F" w:rsidTr="00307612">
        <w:trPr>
          <w:trHeight w:val="477"/>
          <w:jc w:val="center"/>
        </w:trPr>
        <w:tc>
          <w:tcPr>
            <w:tcW w:w="5000" w:type="pct"/>
            <w:gridSpan w:val="9"/>
          </w:tcPr>
          <w:p w:rsidR="00CB0399" w:rsidRPr="0014702F" w:rsidRDefault="00CB0399" w:rsidP="00CB0399">
            <w:pPr>
              <w:jc w:val="both"/>
            </w:pPr>
            <w:r w:rsidRPr="0014702F">
              <w:t>Не предусмотрены.</w:t>
            </w:r>
          </w:p>
        </w:tc>
      </w:tr>
      <w:tr w:rsidR="00CB0399" w:rsidRPr="0014702F" w:rsidTr="00307612">
        <w:trPr>
          <w:trHeight w:val="477"/>
          <w:jc w:val="center"/>
        </w:trPr>
        <w:tc>
          <w:tcPr>
            <w:tcW w:w="5000" w:type="pct"/>
            <w:gridSpan w:val="9"/>
          </w:tcPr>
          <w:p w:rsidR="00CB0399" w:rsidRPr="0014702F" w:rsidRDefault="00CB0399" w:rsidP="00CB0399">
            <w:pPr>
              <w:jc w:val="both"/>
              <w:rPr>
                <w:b/>
              </w:rPr>
            </w:pPr>
            <w:r w:rsidRPr="0014702F">
              <w:rPr>
                <w:b/>
              </w:rPr>
              <w:t>7. Расчет стоимости товаров, работ, услуг за единицу</w:t>
            </w:r>
          </w:p>
        </w:tc>
      </w:tr>
      <w:tr w:rsidR="00CB0399" w:rsidRPr="0014702F" w:rsidTr="00307612">
        <w:trPr>
          <w:trHeight w:val="477"/>
          <w:jc w:val="center"/>
        </w:trPr>
        <w:tc>
          <w:tcPr>
            <w:tcW w:w="5000" w:type="pct"/>
            <w:gridSpan w:val="9"/>
          </w:tcPr>
          <w:p w:rsidR="00CB0399" w:rsidRPr="0014702F" w:rsidRDefault="00CB0399" w:rsidP="00CB0399">
            <w:pPr>
              <w:jc w:val="both"/>
              <w:rPr>
                <w:bCs/>
              </w:rPr>
            </w:pPr>
            <w:r w:rsidRPr="0014702F">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51666" w:rsidRPr="0014702F" w:rsidRDefault="00E51666" w:rsidP="00E51666">
      <w:pPr>
        <w:jc w:val="right"/>
        <w:sectPr w:rsidR="00E51666" w:rsidRPr="0014702F" w:rsidSect="00F60DEE">
          <w:pgSz w:w="16838" w:h="11906" w:orient="landscape"/>
          <w:pgMar w:top="1701" w:right="1134" w:bottom="851" w:left="1134" w:header="709" w:footer="709" w:gutter="0"/>
          <w:cols w:space="708"/>
          <w:docGrid w:linePitch="360"/>
        </w:sectPr>
      </w:pPr>
    </w:p>
    <w:p w:rsidR="00DE1783" w:rsidRPr="0014702F" w:rsidRDefault="00DE1783" w:rsidP="003C4E6C">
      <w:pPr>
        <w:pStyle w:val="11"/>
        <w:ind w:left="5670" w:firstLine="0"/>
        <w:rPr>
          <w:rFonts w:eastAsia="MS Mincho"/>
          <w:szCs w:val="28"/>
        </w:rPr>
      </w:pPr>
    </w:p>
    <w:p w:rsidR="00DE1783" w:rsidRPr="0014702F" w:rsidRDefault="00DE1783" w:rsidP="00DE1783">
      <w:pPr>
        <w:pStyle w:val="11"/>
        <w:ind w:left="5670" w:firstLine="0"/>
        <w:jc w:val="right"/>
        <w:rPr>
          <w:rFonts w:eastAsia="MS Mincho"/>
          <w:szCs w:val="28"/>
        </w:rPr>
      </w:pPr>
    </w:p>
    <w:p w:rsidR="00DE1783" w:rsidRPr="0014702F" w:rsidRDefault="00DE1783" w:rsidP="00DE1783">
      <w:pPr>
        <w:pStyle w:val="11"/>
        <w:ind w:left="5670"/>
        <w:rPr>
          <w:rFonts w:eastAsia="MS Mincho"/>
          <w:szCs w:val="28"/>
        </w:rPr>
      </w:pPr>
      <w:r w:rsidRPr="0014702F">
        <w:rPr>
          <w:rFonts w:eastAsia="MS Mincho"/>
          <w:szCs w:val="28"/>
        </w:rPr>
        <w:t>Приложение № 1.2</w:t>
      </w:r>
    </w:p>
    <w:p w:rsidR="00DE1783" w:rsidRPr="0014702F" w:rsidRDefault="00DE1783" w:rsidP="00DE1783">
      <w:pPr>
        <w:pStyle w:val="11"/>
        <w:ind w:left="5670" w:firstLine="0"/>
        <w:rPr>
          <w:rFonts w:eastAsia="MS Mincho"/>
          <w:szCs w:val="28"/>
        </w:rPr>
      </w:pPr>
      <w:r w:rsidRPr="0014702F">
        <w:rPr>
          <w:rFonts w:eastAsia="MS Mincho"/>
          <w:szCs w:val="28"/>
        </w:rPr>
        <w:t>к аукционной документации</w:t>
      </w:r>
    </w:p>
    <w:p w:rsidR="00DE1783" w:rsidRPr="0014702F" w:rsidRDefault="00DE1783" w:rsidP="00DE1783">
      <w:pPr>
        <w:pStyle w:val="11"/>
        <w:ind w:left="5670" w:firstLine="0"/>
        <w:rPr>
          <w:rFonts w:eastAsia="MS Mincho"/>
          <w:szCs w:val="28"/>
        </w:rPr>
      </w:pPr>
    </w:p>
    <w:p w:rsidR="00A94837" w:rsidRPr="0014702F" w:rsidRDefault="00A94837" w:rsidP="00A94837">
      <w:pPr>
        <w:pStyle w:val="a6"/>
        <w:suppressAutoHyphens/>
        <w:ind w:right="306" w:firstLine="0"/>
        <w:jc w:val="right"/>
        <w:rPr>
          <w:color w:val="000000"/>
          <w:sz w:val="28"/>
          <w:szCs w:val="28"/>
        </w:rPr>
      </w:pPr>
      <w:r w:rsidRPr="0014702F">
        <w:rPr>
          <w:color w:val="000000"/>
          <w:sz w:val="28"/>
          <w:szCs w:val="28"/>
        </w:rPr>
        <w:t>П Р О Е К Т</w:t>
      </w:r>
    </w:p>
    <w:p w:rsidR="007B3834" w:rsidRPr="0014702F" w:rsidRDefault="007B3834" w:rsidP="007B3834">
      <w:pPr>
        <w:pStyle w:val="a6"/>
        <w:suppressAutoHyphens/>
        <w:ind w:right="306" w:firstLine="0"/>
        <w:jc w:val="center"/>
        <w:rPr>
          <w:color w:val="000000"/>
          <w:sz w:val="28"/>
          <w:szCs w:val="28"/>
        </w:rPr>
      </w:pPr>
      <w:r w:rsidRPr="0014702F">
        <w:rPr>
          <w:color w:val="000000"/>
          <w:sz w:val="28"/>
          <w:szCs w:val="28"/>
        </w:rPr>
        <w:t xml:space="preserve"> </w:t>
      </w:r>
    </w:p>
    <w:p w:rsidR="00CB0399" w:rsidRPr="0014702F" w:rsidRDefault="00CB0399" w:rsidP="00CB0399">
      <w:pPr>
        <w:numPr>
          <w:ilvl w:val="1"/>
          <w:numId w:val="0"/>
        </w:numPr>
        <w:spacing w:after="200" w:line="276" w:lineRule="auto"/>
        <w:jc w:val="center"/>
        <w:rPr>
          <w:rFonts w:eastAsia="Calibri"/>
          <w:lang w:eastAsia="en-US"/>
        </w:rPr>
      </w:pPr>
      <w:r w:rsidRPr="0014702F">
        <w:rPr>
          <w:rFonts w:eastAsia="Calibri"/>
          <w:lang w:eastAsia="en-US"/>
        </w:rPr>
        <w:t>Договор поставки №____________</w:t>
      </w:r>
    </w:p>
    <w:p w:rsidR="00CB0399" w:rsidRPr="0014702F" w:rsidRDefault="00CB0399" w:rsidP="00CB0399">
      <w:pPr>
        <w:tabs>
          <w:tab w:val="left" w:pos="567"/>
        </w:tabs>
        <w:jc w:val="both"/>
      </w:pPr>
      <w:r w:rsidRPr="0014702F">
        <w:t>г. Южно-Сахалинск</w:t>
      </w:r>
      <w:r w:rsidRPr="0014702F">
        <w:tab/>
      </w:r>
      <w:r w:rsidRPr="0014702F">
        <w:tab/>
      </w:r>
      <w:r w:rsidRPr="0014702F">
        <w:tab/>
      </w:r>
      <w:r w:rsidRPr="0014702F">
        <w:tab/>
      </w:r>
      <w:r w:rsidRPr="0014702F">
        <w:tab/>
      </w:r>
      <w:r w:rsidRPr="0014702F">
        <w:tab/>
        <w:t xml:space="preserve">  «___» ___________ 2020 г.</w:t>
      </w:r>
    </w:p>
    <w:p w:rsidR="00CB0399" w:rsidRPr="0014702F" w:rsidRDefault="00CB0399" w:rsidP="00CB0399">
      <w:pPr>
        <w:ind w:firstLine="540"/>
        <w:jc w:val="both"/>
        <w:rPr>
          <w:sz w:val="20"/>
          <w:szCs w:val="20"/>
        </w:rPr>
      </w:pPr>
    </w:p>
    <w:p w:rsidR="00CB0399" w:rsidRPr="0014702F" w:rsidRDefault="00CB0399" w:rsidP="00CB0399">
      <w:pPr>
        <w:ind w:firstLine="540"/>
        <w:jc w:val="both"/>
        <w:rPr>
          <w:rFonts w:eastAsia="Calibri"/>
          <w:lang w:eastAsia="en-US"/>
        </w:rPr>
      </w:pPr>
      <w:r w:rsidRPr="0014702F">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CB0399" w:rsidRPr="0014702F" w:rsidRDefault="00CB0399" w:rsidP="00CB0399">
      <w:pPr>
        <w:ind w:firstLine="540"/>
        <w:jc w:val="both"/>
        <w:rPr>
          <w:rFonts w:eastAsia="Calibri"/>
          <w:lang w:eastAsia="en-US"/>
        </w:rPr>
      </w:pPr>
      <w:r w:rsidRPr="0014702F">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CB0399" w:rsidRPr="0014702F" w:rsidRDefault="00CB0399" w:rsidP="00CB0399">
      <w:pPr>
        <w:ind w:firstLine="540"/>
        <w:jc w:val="both"/>
        <w:rPr>
          <w:rFonts w:eastAsia="Calibri"/>
          <w:sz w:val="20"/>
          <w:szCs w:val="20"/>
          <w:lang w:eastAsia="en-US"/>
        </w:rPr>
      </w:pPr>
    </w:p>
    <w:p w:rsidR="00CB0399" w:rsidRPr="0014702F" w:rsidRDefault="00CB0399" w:rsidP="00CB0399">
      <w:pPr>
        <w:numPr>
          <w:ilvl w:val="0"/>
          <w:numId w:val="26"/>
        </w:numPr>
        <w:shd w:val="clear" w:color="auto" w:fill="FFFFFF"/>
        <w:tabs>
          <w:tab w:val="left" w:pos="284"/>
        </w:tabs>
        <w:spacing w:after="200" w:line="276" w:lineRule="auto"/>
        <w:ind w:left="0" w:firstLine="0"/>
        <w:contextualSpacing/>
        <w:jc w:val="center"/>
        <w:rPr>
          <w:b/>
          <w:bCs/>
          <w:color w:val="000000"/>
        </w:rPr>
      </w:pPr>
      <w:r w:rsidRPr="0014702F">
        <w:rPr>
          <w:b/>
          <w:bCs/>
          <w:color w:val="000000"/>
        </w:rPr>
        <w:t>Предмет Договора</w:t>
      </w:r>
    </w:p>
    <w:p w:rsidR="00CB0399" w:rsidRPr="0014702F" w:rsidRDefault="00CB0399" w:rsidP="00CB0399">
      <w:pPr>
        <w:shd w:val="clear" w:color="auto" w:fill="FFFFFF"/>
        <w:tabs>
          <w:tab w:val="left" w:pos="1402"/>
        </w:tabs>
        <w:ind w:firstLine="567"/>
        <w:jc w:val="both"/>
        <w:rPr>
          <w:rFonts w:eastAsia="Calibri"/>
          <w:lang w:eastAsia="en-US"/>
        </w:rPr>
      </w:pPr>
      <w:r w:rsidRPr="0014702F">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2020г. № ___/ОАЭ-ПКС/Т).</w:t>
      </w:r>
    </w:p>
    <w:p w:rsidR="00CB0399" w:rsidRPr="0014702F" w:rsidRDefault="00CB0399" w:rsidP="00CB0399">
      <w:pPr>
        <w:shd w:val="clear" w:color="auto" w:fill="FFFFFF"/>
        <w:tabs>
          <w:tab w:val="left" w:pos="1402"/>
        </w:tabs>
        <w:ind w:firstLine="567"/>
        <w:jc w:val="both"/>
        <w:rPr>
          <w:rFonts w:eastAsia="Calibri"/>
          <w:lang w:eastAsia="en-US"/>
        </w:rPr>
      </w:pPr>
      <w:r w:rsidRPr="0014702F">
        <w:rPr>
          <w:rFonts w:eastAsia="Calibri"/>
          <w:lang w:eastAsia="en-US"/>
        </w:rPr>
        <w:t xml:space="preserve">1.2. В соответствии с настоящим Договором Поставщик обязуется поставить, а Покупатель принять и оплатить </w:t>
      </w:r>
      <w:bookmarkStart w:id="0" w:name="_Hlk30581199"/>
      <w:r w:rsidRPr="0014702F">
        <w:rPr>
          <w:rFonts w:eastAsia="Calibri"/>
          <w:lang w:eastAsia="en-US"/>
        </w:rPr>
        <w:t xml:space="preserve">бумажные изделия хозяйственного назначения </w:t>
      </w:r>
      <w:bookmarkEnd w:id="0"/>
      <w:r w:rsidRPr="0014702F">
        <w:rPr>
          <w:rFonts w:eastAsia="Calibri"/>
          <w:lang w:eastAsia="en-US"/>
        </w:rPr>
        <w:t xml:space="preserve">(именуемые в дальнейшем – Товар). </w:t>
      </w:r>
    </w:p>
    <w:p w:rsidR="00CB0399" w:rsidRPr="0014702F" w:rsidRDefault="00CB0399" w:rsidP="00CB0399">
      <w:pPr>
        <w:shd w:val="clear" w:color="auto" w:fill="FFFFFF"/>
        <w:tabs>
          <w:tab w:val="left" w:pos="1440"/>
        </w:tabs>
        <w:ind w:firstLine="567"/>
        <w:jc w:val="both"/>
        <w:rPr>
          <w:rFonts w:eastAsia="Calibri"/>
          <w:color w:val="000000"/>
          <w:lang w:eastAsia="en-US"/>
        </w:rPr>
      </w:pPr>
      <w:r w:rsidRPr="0014702F">
        <w:rPr>
          <w:rFonts w:eastAsia="Calibri"/>
          <w:color w:val="000000"/>
          <w:lang w:eastAsia="en-US"/>
        </w:rPr>
        <w:t xml:space="preserve">1.3. Количество, и стоимость за единицу Товара определяется в </w:t>
      </w:r>
      <w:r w:rsidR="0078080C" w:rsidRPr="0014702F">
        <w:rPr>
          <w:rFonts w:eastAsia="Calibri"/>
          <w:color w:val="000000"/>
          <w:lang w:eastAsia="en-US"/>
        </w:rPr>
        <w:t xml:space="preserve">Техническом задании </w:t>
      </w:r>
      <w:r w:rsidRPr="0014702F">
        <w:rPr>
          <w:rFonts w:eastAsia="Calibri"/>
          <w:color w:val="000000"/>
          <w:lang w:eastAsia="en-US"/>
        </w:rPr>
        <w:t>(Приложение № 1), являющейся неотъемлемой частью настоящего Договора</w:t>
      </w:r>
    </w:p>
    <w:p w:rsidR="00CB0399" w:rsidRPr="0014702F" w:rsidRDefault="00CB0399" w:rsidP="00CB0399">
      <w:pPr>
        <w:shd w:val="clear" w:color="auto" w:fill="FFFFFF"/>
        <w:tabs>
          <w:tab w:val="left" w:pos="1418"/>
        </w:tabs>
        <w:ind w:firstLine="567"/>
        <w:jc w:val="both"/>
        <w:rPr>
          <w:rFonts w:eastAsia="Calibri"/>
          <w:color w:val="000000"/>
          <w:lang w:eastAsia="en-US"/>
        </w:rPr>
      </w:pPr>
      <w:r w:rsidRPr="0014702F">
        <w:rPr>
          <w:rFonts w:eastAsia="Calibri"/>
          <w:color w:val="000000"/>
          <w:lang w:eastAsia="en-US"/>
        </w:rPr>
        <w:t>1.4. Срок поставки партии Товара:</w:t>
      </w:r>
      <w:r w:rsidRPr="0014702F">
        <w:rPr>
          <w:rFonts w:eastAsia="Calibri"/>
          <w:bCs/>
          <w:color w:val="000000"/>
          <w:lang w:eastAsia="en-US"/>
        </w:rPr>
        <w:t xml:space="preserve"> в соответствии с графиком поставки (Приложение № </w:t>
      </w:r>
      <w:r w:rsidR="006C2BBE" w:rsidRPr="0014702F">
        <w:rPr>
          <w:rFonts w:eastAsia="Calibri"/>
          <w:bCs/>
          <w:color w:val="000000"/>
          <w:lang w:eastAsia="en-US"/>
        </w:rPr>
        <w:t>2</w:t>
      </w:r>
      <w:r w:rsidRPr="0014702F">
        <w:rPr>
          <w:rFonts w:eastAsia="Calibri"/>
          <w:bCs/>
          <w:color w:val="000000"/>
          <w:lang w:eastAsia="en-US"/>
        </w:rPr>
        <w:t xml:space="preserve"> к настоящему Договору).</w:t>
      </w:r>
    </w:p>
    <w:p w:rsidR="00CB0399" w:rsidRPr="0014702F" w:rsidRDefault="00CB0399" w:rsidP="00CB0399">
      <w:pPr>
        <w:shd w:val="clear" w:color="auto" w:fill="FFFFFF"/>
        <w:tabs>
          <w:tab w:val="left" w:pos="1418"/>
        </w:tabs>
        <w:ind w:firstLine="567"/>
        <w:jc w:val="both"/>
        <w:rPr>
          <w:rFonts w:eastAsia="Calibri"/>
          <w:color w:val="000000"/>
          <w:lang w:eastAsia="en-US"/>
        </w:rPr>
      </w:pPr>
    </w:p>
    <w:p w:rsidR="00CB0399" w:rsidRPr="0014702F" w:rsidRDefault="00CB0399" w:rsidP="00CB0399">
      <w:pPr>
        <w:shd w:val="clear" w:color="auto" w:fill="FFFFFF"/>
        <w:tabs>
          <w:tab w:val="left" w:pos="1440"/>
        </w:tabs>
        <w:jc w:val="both"/>
        <w:rPr>
          <w:rFonts w:eastAsia="Calibri"/>
          <w:color w:val="000000"/>
          <w:sz w:val="20"/>
          <w:szCs w:val="20"/>
          <w:lang w:eastAsia="en-US"/>
        </w:rPr>
      </w:pPr>
    </w:p>
    <w:p w:rsidR="00CB0399" w:rsidRPr="0014702F" w:rsidRDefault="00CB0399" w:rsidP="00CB0399">
      <w:pPr>
        <w:shd w:val="clear" w:color="auto" w:fill="FFFFFF"/>
        <w:tabs>
          <w:tab w:val="left" w:pos="1440"/>
        </w:tabs>
        <w:ind w:left="5" w:hanging="5"/>
        <w:jc w:val="center"/>
        <w:rPr>
          <w:rFonts w:eastAsia="Calibri"/>
          <w:b/>
          <w:bCs/>
          <w:color w:val="000000"/>
          <w:lang w:eastAsia="en-US"/>
        </w:rPr>
      </w:pPr>
      <w:r w:rsidRPr="0014702F">
        <w:rPr>
          <w:rFonts w:eastAsia="Calibri"/>
          <w:b/>
          <w:bCs/>
          <w:color w:val="000000"/>
          <w:lang w:eastAsia="en-US"/>
        </w:rPr>
        <w:t>2. Цена Договора и порядок оплаты</w:t>
      </w:r>
    </w:p>
    <w:p w:rsidR="00CB0399" w:rsidRPr="0014702F" w:rsidRDefault="00CB0399" w:rsidP="00CB0399">
      <w:pPr>
        <w:tabs>
          <w:tab w:val="left" w:pos="709"/>
          <w:tab w:val="num" w:pos="1364"/>
        </w:tabs>
        <w:ind w:firstLine="567"/>
        <w:jc w:val="both"/>
        <w:rPr>
          <w:rFonts w:eastAsia="Calibri"/>
          <w:lang w:eastAsia="en-US"/>
        </w:rPr>
      </w:pPr>
      <w:r w:rsidRPr="0014702F">
        <w:rPr>
          <w:rFonts w:eastAsia="Calibri"/>
          <w:bCs/>
          <w:color w:val="000000"/>
          <w:lang w:eastAsia="en-US"/>
        </w:rPr>
        <w:t xml:space="preserve">2.1. </w:t>
      </w:r>
      <w:r w:rsidRPr="0014702F">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CB0399" w:rsidRPr="0014702F" w:rsidRDefault="00CB0399" w:rsidP="00CB0399">
      <w:pPr>
        <w:tabs>
          <w:tab w:val="left" w:pos="709"/>
          <w:tab w:val="num" w:pos="1364"/>
        </w:tabs>
        <w:ind w:firstLine="567"/>
        <w:jc w:val="both"/>
        <w:rPr>
          <w:rFonts w:eastAsia="Calibri"/>
          <w:lang w:eastAsia="en-US"/>
        </w:rPr>
      </w:pPr>
      <w:r w:rsidRPr="0014702F">
        <w:rPr>
          <w:rFonts w:eastAsia="Calibri"/>
          <w:color w:val="000000"/>
          <w:lang w:eastAsia="en-US"/>
        </w:rPr>
        <w:t xml:space="preserve">Цена поставляемого Товара не подлежит изменению в одностороннем порядке. </w:t>
      </w:r>
    </w:p>
    <w:p w:rsidR="00CB0399" w:rsidRPr="0014702F" w:rsidRDefault="00CB0399" w:rsidP="00CB0399">
      <w:pPr>
        <w:shd w:val="clear" w:color="auto" w:fill="FFFFFF"/>
        <w:tabs>
          <w:tab w:val="left" w:pos="0"/>
          <w:tab w:val="left" w:pos="1085"/>
        </w:tabs>
        <w:ind w:firstLine="567"/>
        <w:jc w:val="both"/>
        <w:rPr>
          <w:rFonts w:eastAsia="Calibri"/>
          <w:color w:val="000000"/>
          <w:lang w:eastAsia="en-US"/>
        </w:rPr>
      </w:pPr>
      <w:r w:rsidRPr="0014702F">
        <w:rPr>
          <w:rFonts w:eastAsia="Calibri"/>
          <w:color w:val="000000"/>
          <w:lang w:eastAsia="en-US"/>
        </w:rPr>
        <w:t xml:space="preserve">2.2. Цена Товара включает </w:t>
      </w:r>
      <w:r w:rsidRPr="0014702F">
        <w:rPr>
          <w:rFonts w:eastAsia="Calibri"/>
          <w:bCs/>
          <w:lang w:eastAsia="en-US"/>
        </w:rPr>
        <w:t>в себя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14702F">
        <w:rPr>
          <w:rFonts w:eastAsia="Calibri"/>
          <w:color w:val="000000"/>
          <w:lang w:eastAsia="en-US"/>
        </w:rPr>
        <w:t>.</w:t>
      </w:r>
    </w:p>
    <w:p w:rsidR="00CB0399" w:rsidRPr="0014702F" w:rsidRDefault="00CB0399" w:rsidP="00CB0399">
      <w:pPr>
        <w:shd w:val="clear" w:color="auto" w:fill="FFFFFF"/>
        <w:ind w:firstLine="567"/>
        <w:jc w:val="both"/>
        <w:rPr>
          <w:rFonts w:eastAsia="Calibri"/>
          <w:i/>
          <w:color w:val="000000"/>
          <w:lang w:eastAsia="en-US"/>
        </w:rPr>
      </w:pPr>
      <w:r w:rsidRPr="0014702F">
        <w:rPr>
          <w:rFonts w:eastAsia="Calibri"/>
          <w:color w:val="000000"/>
          <w:lang w:eastAsia="en-US"/>
        </w:rPr>
        <w:t xml:space="preserve">2.3. </w:t>
      </w:r>
      <w:r w:rsidRPr="0014702F">
        <w:rPr>
          <w:rFonts w:eastAsia="Calibri"/>
          <w:iCs/>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CB0399" w:rsidRPr="0014702F" w:rsidRDefault="00CB0399" w:rsidP="00CB0399">
      <w:pPr>
        <w:shd w:val="clear" w:color="auto" w:fill="FFFFFF"/>
        <w:ind w:firstLine="709"/>
        <w:jc w:val="both"/>
        <w:rPr>
          <w:rFonts w:eastAsia="Calibri"/>
          <w:lang w:eastAsia="en-US"/>
        </w:rPr>
      </w:pPr>
      <w:r w:rsidRPr="0014702F">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14702F">
        <w:rPr>
          <w:rFonts w:eastAsia="Calibri"/>
          <w:color w:val="000000"/>
          <w:lang w:eastAsia="en-US"/>
        </w:rPr>
        <w:lastRenderedPageBreak/>
        <w:t xml:space="preserve">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14702F">
        <w:rPr>
          <w:rFonts w:eastAsia="Calibri"/>
          <w:i/>
          <w:color w:val="000000"/>
          <w:lang w:eastAsia="en-US"/>
        </w:rPr>
        <w:t>(в случае если поставляемый товар не облагаются НДС, данный пункт не включается в настоящий Договор)</w:t>
      </w:r>
      <w:r w:rsidRPr="0014702F">
        <w:rPr>
          <w:rFonts w:eastAsia="Calibri"/>
          <w:color w:val="000000"/>
          <w:lang w:eastAsia="en-US"/>
        </w:rPr>
        <w:t>.</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78080C" w:rsidRPr="00C47E29" w:rsidRDefault="0078080C" w:rsidP="0078080C">
      <w:pPr>
        <w:shd w:val="clear" w:color="auto" w:fill="FFFFFF"/>
        <w:ind w:firstLine="567"/>
        <w:jc w:val="both"/>
        <w:rPr>
          <w:rFonts w:eastAsia="Calibri"/>
          <w:color w:val="000000" w:themeColor="text1"/>
          <w:lang w:eastAsia="en-US"/>
        </w:rPr>
      </w:pPr>
      <w:r w:rsidRPr="00C47E29">
        <w:rPr>
          <w:rFonts w:eastAsia="Calibri"/>
          <w:color w:val="000000" w:themeColor="text1"/>
          <w:lang w:eastAsia="en-US"/>
        </w:rPr>
        <w:t>2.7.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78080C" w:rsidRPr="0014702F" w:rsidRDefault="0078080C" w:rsidP="0078080C">
      <w:pPr>
        <w:shd w:val="clear" w:color="auto" w:fill="FFFFFF"/>
        <w:rPr>
          <w:bCs/>
          <w:color w:val="FF0000"/>
          <w:spacing w:val="3"/>
        </w:rPr>
      </w:pPr>
    </w:p>
    <w:p w:rsidR="00CB0399" w:rsidRPr="0014702F" w:rsidRDefault="00CB0399" w:rsidP="00CB0399">
      <w:pPr>
        <w:shd w:val="clear" w:color="auto" w:fill="FFFFFF"/>
        <w:ind w:firstLine="567"/>
        <w:jc w:val="both"/>
        <w:rPr>
          <w:b/>
          <w:bCs/>
        </w:rPr>
      </w:pPr>
    </w:p>
    <w:p w:rsidR="00CB0399" w:rsidRPr="0014702F" w:rsidRDefault="00CB0399" w:rsidP="00CB0399">
      <w:pPr>
        <w:shd w:val="clear" w:color="auto" w:fill="FFFFFF"/>
        <w:jc w:val="center"/>
        <w:rPr>
          <w:rFonts w:eastAsia="Calibri"/>
          <w:b/>
          <w:bCs/>
          <w:color w:val="000000"/>
          <w:lang w:eastAsia="en-US"/>
        </w:rPr>
      </w:pPr>
      <w:r w:rsidRPr="0014702F">
        <w:rPr>
          <w:rFonts w:eastAsia="Calibri"/>
          <w:b/>
          <w:bCs/>
          <w:color w:val="000000"/>
          <w:lang w:eastAsia="en-US"/>
        </w:rPr>
        <w:t>3. Обязанности Сторон</w:t>
      </w:r>
    </w:p>
    <w:p w:rsidR="00CB0399" w:rsidRPr="0014702F" w:rsidRDefault="00CB0399" w:rsidP="00CB0399">
      <w:pPr>
        <w:shd w:val="clear" w:color="auto" w:fill="FFFFFF"/>
        <w:ind w:firstLine="567"/>
        <w:jc w:val="both"/>
        <w:rPr>
          <w:rFonts w:eastAsia="Calibri"/>
          <w:lang w:eastAsia="en-US"/>
        </w:rPr>
      </w:pPr>
      <w:r w:rsidRPr="0014702F">
        <w:rPr>
          <w:rFonts w:eastAsia="Calibri"/>
          <w:color w:val="000000"/>
          <w:lang w:eastAsia="en-US"/>
        </w:rPr>
        <w:t>3.1. Поставщик обязан:</w:t>
      </w:r>
    </w:p>
    <w:p w:rsidR="00CB0399" w:rsidRPr="0014702F" w:rsidRDefault="00CB0399" w:rsidP="00CB0399">
      <w:pPr>
        <w:ind w:firstLine="567"/>
        <w:jc w:val="both"/>
      </w:pPr>
      <w:r w:rsidRPr="0014702F">
        <w:t xml:space="preserve">3.1.1. </w:t>
      </w:r>
      <w:r w:rsidRPr="0014702F">
        <w:rPr>
          <w:bCs/>
        </w:rPr>
        <w:t>Поставить Покупателю Товар в установленные настоящим Договором сроки</w:t>
      </w:r>
      <w:r w:rsidRPr="0014702F">
        <w:t>.</w:t>
      </w:r>
    </w:p>
    <w:p w:rsidR="00CB0399" w:rsidRPr="0014702F" w:rsidRDefault="00CB0399" w:rsidP="00CB0399">
      <w:pPr>
        <w:ind w:firstLine="567"/>
        <w:jc w:val="both"/>
      </w:pPr>
      <w:r w:rsidRPr="0014702F">
        <w:t>3.1.2. 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CB0399" w:rsidRPr="0014702F" w:rsidRDefault="00CB0399" w:rsidP="00CB0399">
      <w:pPr>
        <w:ind w:firstLine="567"/>
        <w:jc w:val="both"/>
        <w:rPr>
          <w:bCs/>
        </w:rPr>
      </w:pPr>
      <w:r w:rsidRPr="0014702F">
        <w:t xml:space="preserve">В </w:t>
      </w:r>
      <w:r w:rsidRPr="0014702F">
        <w:rPr>
          <w:bCs/>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CB0399" w:rsidRPr="0014702F" w:rsidRDefault="00CB0399" w:rsidP="00CB0399">
      <w:pPr>
        <w:ind w:firstLine="567"/>
        <w:jc w:val="both"/>
      </w:pPr>
      <w:r w:rsidRPr="0014702F">
        <w:rPr>
          <w:bCs/>
        </w:rPr>
        <w:t xml:space="preserve">3.1.3. </w:t>
      </w:r>
      <w:r w:rsidRPr="0014702F">
        <w:t>Предоставить по запросу Покупателю документы, подтверждающие права Поставщика на поставляемый Товар.</w:t>
      </w:r>
    </w:p>
    <w:p w:rsidR="00CB0399" w:rsidRPr="0014702F" w:rsidRDefault="00CB0399" w:rsidP="00CB0399">
      <w:pPr>
        <w:ind w:firstLine="567"/>
        <w:jc w:val="both"/>
      </w:pPr>
      <w:r w:rsidRPr="0014702F">
        <w:t xml:space="preserve">3.1.4. </w:t>
      </w:r>
      <w:bookmarkStart w:id="1" w:name="_Hlk57293781"/>
      <w:r w:rsidRPr="0014702F">
        <w:t xml:space="preserve">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w:t>
      </w:r>
      <w:bookmarkEnd w:id="1"/>
    </w:p>
    <w:p w:rsidR="00CB0399" w:rsidRPr="0014702F" w:rsidRDefault="00CB0399" w:rsidP="00CB0399">
      <w:pPr>
        <w:ind w:firstLine="567"/>
        <w:jc w:val="both"/>
      </w:pPr>
      <w:r w:rsidRPr="0014702F">
        <w:t>3.2. Покупатель обязан:</w:t>
      </w:r>
    </w:p>
    <w:p w:rsidR="00CB0399" w:rsidRPr="0014702F" w:rsidRDefault="00CB0399" w:rsidP="00CB0399">
      <w:pPr>
        <w:ind w:firstLine="567"/>
        <w:jc w:val="both"/>
      </w:pPr>
      <w:r w:rsidRPr="0014702F">
        <w:t>3.2.1. Оплатить поставленный Товар в порядке, размере и сроки, установленные настоящим Договором.</w:t>
      </w:r>
    </w:p>
    <w:p w:rsidR="00CB0399" w:rsidRPr="0014702F" w:rsidRDefault="00CB0399" w:rsidP="00CB0399">
      <w:pPr>
        <w:ind w:firstLine="567"/>
        <w:jc w:val="both"/>
      </w:pPr>
      <w:r w:rsidRPr="0014702F">
        <w:t>3.2.2. Произвести приемку поступившего в его адрес от Поставщика Товара по количеству и качеству.</w:t>
      </w:r>
    </w:p>
    <w:p w:rsidR="00CB0399" w:rsidRPr="0014702F" w:rsidRDefault="00CB0399" w:rsidP="00CB0399">
      <w:pPr>
        <w:ind w:firstLine="567"/>
        <w:jc w:val="both"/>
      </w:pPr>
      <w:r w:rsidRPr="0014702F">
        <w:t>3.2.3. В течение 5 (пяти) рабочих дней с даты получения акта сверки расчетов подписать акт или предоставить мотивированный отказ от его подписания.</w:t>
      </w:r>
    </w:p>
    <w:p w:rsidR="00CB0399" w:rsidRPr="0014702F" w:rsidRDefault="00CB0399" w:rsidP="00CB0399">
      <w:pPr>
        <w:ind w:firstLine="567"/>
        <w:jc w:val="both"/>
        <w:rPr>
          <w:rFonts w:eastAsia="Calibri"/>
          <w:color w:val="000000"/>
          <w:lang w:eastAsia="en-US"/>
        </w:rPr>
      </w:pPr>
    </w:p>
    <w:p w:rsidR="00CB0399" w:rsidRPr="0014702F" w:rsidRDefault="00CB0399" w:rsidP="00CB0399">
      <w:pPr>
        <w:shd w:val="clear" w:color="auto" w:fill="FFFFFF"/>
        <w:ind w:firstLine="567"/>
        <w:jc w:val="both"/>
        <w:rPr>
          <w:rFonts w:eastAsia="Calibri"/>
          <w:color w:val="000000"/>
          <w:lang w:eastAsia="en-US"/>
        </w:rPr>
      </w:pPr>
    </w:p>
    <w:p w:rsidR="00CB0399" w:rsidRPr="0014702F" w:rsidRDefault="00CB0399" w:rsidP="00CB0399">
      <w:pPr>
        <w:shd w:val="clear" w:color="auto" w:fill="FFFFFF"/>
        <w:tabs>
          <w:tab w:val="left" w:pos="1469"/>
          <w:tab w:val="left" w:leader="underscore" w:pos="4234"/>
          <w:tab w:val="left" w:leader="underscore" w:pos="6259"/>
        </w:tabs>
        <w:jc w:val="center"/>
        <w:rPr>
          <w:rFonts w:eastAsia="Calibri"/>
          <w:b/>
          <w:bCs/>
          <w:color w:val="000000"/>
          <w:lang w:eastAsia="en-US"/>
        </w:rPr>
      </w:pPr>
      <w:r w:rsidRPr="0014702F">
        <w:rPr>
          <w:rFonts w:eastAsia="Calibri"/>
          <w:b/>
          <w:bCs/>
          <w:color w:val="000000"/>
          <w:lang w:eastAsia="en-US"/>
        </w:rPr>
        <w:t>4. Условия поставки</w:t>
      </w:r>
    </w:p>
    <w:p w:rsidR="00CB0399" w:rsidRPr="0014702F" w:rsidRDefault="00CB0399" w:rsidP="00CB0399">
      <w:pPr>
        <w:shd w:val="clear" w:color="auto" w:fill="FFFFFF"/>
        <w:tabs>
          <w:tab w:val="left" w:pos="1450"/>
        </w:tabs>
        <w:ind w:firstLine="567"/>
        <w:jc w:val="both"/>
        <w:rPr>
          <w:color w:val="000000"/>
          <w:spacing w:val="5"/>
        </w:rPr>
      </w:pPr>
      <w:r w:rsidRPr="0014702F">
        <w:rPr>
          <w:rFonts w:eastAsia="Calibri"/>
          <w:color w:val="000000"/>
          <w:lang w:eastAsia="en-US"/>
        </w:rPr>
        <w:t>4.1.</w:t>
      </w:r>
      <w:r w:rsidRPr="0014702F">
        <w:rPr>
          <w:color w:val="000000"/>
          <w:spacing w:val="5"/>
        </w:rPr>
        <w:t xml:space="preserve"> </w:t>
      </w:r>
      <w:bookmarkStart w:id="2" w:name="_Hlk57293657"/>
      <w:r w:rsidRPr="0014702F">
        <w:rPr>
          <w:color w:val="000000"/>
          <w:spacing w:val="5"/>
        </w:rPr>
        <w:t xml:space="preserve">Товар подлежит поставке в сроки, установленные Графиком поставки Товара, (Приложении № 3 к настоящему Договору) по адресу: г. Южно-Сахалинск, ул. Вокзальная, 54-А. Досрочная поставка Товара допускается только с согласия Покупателя. </w:t>
      </w:r>
      <w:bookmarkEnd w:id="2"/>
    </w:p>
    <w:p w:rsidR="00CB0399" w:rsidRPr="0014702F" w:rsidRDefault="00CB0399" w:rsidP="00CB0399">
      <w:pPr>
        <w:shd w:val="clear" w:color="auto" w:fill="FFFFFF"/>
        <w:tabs>
          <w:tab w:val="left" w:pos="1450"/>
        </w:tabs>
        <w:ind w:firstLine="567"/>
        <w:jc w:val="both"/>
        <w:rPr>
          <w:color w:val="000000"/>
          <w:spacing w:val="5"/>
        </w:rPr>
      </w:pPr>
      <w:r w:rsidRPr="0014702F">
        <w:rPr>
          <w:color w:val="000000"/>
          <w:spacing w:val="5"/>
        </w:rPr>
        <w:t xml:space="preserve">4.2. Выгрузка Товара с транспорта Поставщика осуществляется силами и за счет средств  Поставщика.  </w:t>
      </w:r>
    </w:p>
    <w:p w:rsidR="00CB0399" w:rsidRPr="0014702F" w:rsidRDefault="00CB0399" w:rsidP="00CB0399">
      <w:pPr>
        <w:shd w:val="clear" w:color="auto" w:fill="FFFFFF"/>
        <w:tabs>
          <w:tab w:val="left" w:pos="1450"/>
        </w:tabs>
        <w:ind w:firstLine="567"/>
        <w:jc w:val="both"/>
        <w:rPr>
          <w:color w:val="000000"/>
          <w:spacing w:val="5"/>
        </w:rPr>
      </w:pPr>
      <w:r w:rsidRPr="0014702F">
        <w:rPr>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CB0399" w:rsidRPr="0014702F" w:rsidRDefault="00CB0399" w:rsidP="00CB0399">
      <w:pPr>
        <w:shd w:val="clear" w:color="auto" w:fill="FFFFFF"/>
        <w:tabs>
          <w:tab w:val="left" w:pos="1450"/>
        </w:tabs>
        <w:ind w:firstLine="567"/>
        <w:jc w:val="both"/>
        <w:rPr>
          <w:color w:val="000000"/>
          <w:spacing w:val="5"/>
        </w:rPr>
      </w:pPr>
      <w:r w:rsidRPr="0014702F">
        <w:rPr>
          <w:color w:val="000000"/>
          <w:spacing w:val="5"/>
        </w:rPr>
        <w:lastRenderedPageBreak/>
        <w:t>4.4. Покупатель вправе, уведомив Поставщика, отказаться от принятия Товара, поставка которого просрочена.</w:t>
      </w:r>
    </w:p>
    <w:p w:rsidR="00CB0399" w:rsidRPr="0014702F" w:rsidRDefault="00CB0399" w:rsidP="00CB0399">
      <w:pPr>
        <w:shd w:val="clear" w:color="auto" w:fill="FFFFFF"/>
        <w:ind w:left="19" w:right="5" w:hanging="19"/>
        <w:jc w:val="center"/>
        <w:rPr>
          <w:rFonts w:eastAsia="Calibri"/>
          <w:b/>
          <w:bCs/>
          <w:color w:val="000000"/>
          <w:lang w:eastAsia="en-US"/>
        </w:rPr>
      </w:pPr>
      <w:r w:rsidRPr="0014702F">
        <w:rPr>
          <w:rFonts w:eastAsia="Calibri"/>
          <w:b/>
          <w:bCs/>
          <w:color w:val="000000"/>
          <w:lang w:eastAsia="en-US"/>
        </w:rPr>
        <w:t>5. Комплектность, качество и гарантии</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5.1.</w:t>
      </w:r>
      <w:r w:rsidRPr="0014702F">
        <w:rPr>
          <w:color w:val="000000"/>
          <w:spacing w:val="4"/>
        </w:rPr>
        <w:t xml:space="preserve"> </w:t>
      </w:r>
      <w:r w:rsidRPr="0014702F">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CB0399" w:rsidRPr="0014702F" w:rsidRDefault="00CB0399" w:rsidP="00CB0399">
      <w:pPr>
        <w:shd w:val="clear" w:color="auto" w:fill="FFFFFF"/>
        <w:ind w:firstLine="567"/>
        <w:jc w:val="both"/>
        <w:rPr>
          <w:rFonts w:eastAsia="Calibri"/>
          <w:color w:val="000000"/>
          <w:lang w:eastAsia="en-US"/>
        </w:rPr>
      </w:pPr>
      <w:r w:rsidRPr="0014702F">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CB0399" w:rsidRPr="0014702F" w:rsidRDefault="00CB0399" w:rsidP="00CB0399">
      <w:pPr>
        <w:shd w:val="clear" w:color="auto" w:fill="FFFFFF"/>
        <w:jc w:val="both"/>
        <w:rPr>
          <w:rFonts w:eastAsia="Calibri"/>
          <w:color w:val="000000"/>
          <w:lang w:eastAsia="en-US"/>
        </w:rPr>
      </w:pPr>
    </w:p>
    <w:p w:rsidR="00CB0399" w:rsidRPr="0014702F" w:rsidRDefault="00CB0399" w:rsidP="00CB0399">
      <w:pPr>
        <w:shd w:val="clear" w:color="auto" w:fill="FFFFFF"/>
        <w:jc w:val="center"/>
        <w:rPr>
          <w:b/>
          <w:bCs/>
          <w:color w:val="000000"/>
          <w:spacing w:val="-2"/>
        </w:rPr>
      </w:pPr>
      <w:r w:rsidRPr="0014702F">
        <w:rPr>
          <w:b/>
          <w:bCs/>
          <w:color w:val="000000"/>
          <w:spacing w:val="-2"/>
        </w:rPr>
        <w:t>6. Упаковка и маркировка</w:t>
      </w:r>
    </w:p>
    <w:p w:rsidR="00CB0399" w:rsidRPr="0014702F" w:rsidRDefault="00CB0399" w:rsidP="00CB0399">
      <w:pPr>
        <w:shd w:val="clear" w:color="auto" w:fill="FFFFFF"/>
        <w:tabs>
          <w:tab w:val="left" w:pos="1277"/>
        </w:tabs>
        <w:ind w:firstLine="567"/>
        <w:jc w:val="both"/>
        <w:rPr>
          <w:spacing w:val="-1"/>
        </w:rPr>
      </w:pPr>
      <w:r w:rsidRPr="0014702F">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CB0399" w:rsidRPr="0014702F" w:rsidRDefault="00CB0399" w:rsidP="00CB0399">
      <w:pPr>
        <w:shd w:val="clear" w:color="auto" w:fill="FFFFFF"/>
        <w:tabs>
          <w:tab w:val="left" w:pos="1277"/>
        </w:tabs>
        <w:ind w:firstLine="567"/>
        <w:jc w:val="both"/>
        <w:rPr>
          <w:spacing w:val="-1"/>
        </w:rPr>
      </w:pPr>
      <w:r w:rsidRPr="0014702F">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CB0399" w:rsidRPr="0014702F" w:rsidRDefault="00CB0399" w:rsidP="00CB0399">
      <w:pPr>
        <w:shd w:val="clear" w:color="auto" w:fill="FFFFFF"/>
        <w:tabs>
          <w:tab w:val="left" w:pos="1277"/>
        </w:tabs>
        <w:ind w:firstLine="567"/>
        <w:jc w:val="both"/>
        <w:rPr>
          <w:spacing w:val="-1"/>
        </w:rPr>
      </w:pPr>
      <w:r w:rsidRPr="0014702F">
        <w:rPr>
          <w:spacing w:val="-1"/>
        </w:rPr>
        <w:t>6.2. На таре или упаковке должны быть указаны адрес и реквизиты Поставщика (Изготовителя).</w:t>
      </w:r>
    </w:p>
    <w:p w:rsidR="00CB0399" w:rsidRPr="0014702F" w:rsidRDefault="00CB0399" w:rsidP="00CB0399">
      <w:pPr>
        <w:shd w:val="clear" w:color="auto" w:fill="FFFFFF"/>
        <w:tabs>
          <w:tab w:val="left" w:pos="1277"/>
        </w:tabs>
        <w:ind w:firstLine="567"/>
        <w:jc w:val="both"/>
        <w:rPr>
          <w:spacing w:val="-1"/>
        </w:rPr>
      </w:pPr>
      <w:r w:rsidRPr="0014702F">
        <w:rPr>
          <w:spacing w:val="-1"/>
        </w:rPr>
        <w:t>6.3. Тара (упаковка) является одноразовой и возврату Поставщику не подлежит.</w:t>
      </w:r>
    </w:p>
    <w:p w:rsidR="00CB0399" w:rsidRPr="0014702F" w:rsidRDefault="00CB0399" w:rsidP="00CB0399">
      <w:pPr>
        <w:shd w:val="clear" w:color="auto" w:fill="FFFFFF"/>
        <w:tabs>
          <w:tab w:val="left" w:pos="1277"/>
        </w:tabs>
        <w:ind w:firstLine="567"/>
        <w:jc w:val="both"/>
        <w:rPr>
          <w:spacing w:val="-1"/>
        </w:rPr>
      </w:pPr>
      <w:r w:rsidRPr="0014702F">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CB0399" w:rsidRPr="0014702F" w:rsidRDefault="00CB0399" w:rsidP="00CB0399">
      <w:pPr>
        <w:shd w:val="clear" w:color="auto" w:fill="FFFFFF"/>
        <w:tabs>
          <w:tab w:val="left" w:pos="1277"/>
        </w:tabs>
        <w:ind w:firstLine="567"/>
        <w:jc w:val="both"/>
        <w:rPr>
          <w:spacing w:val="-1"/>
        </w:rPr>
      </w:pPr>
      <w:r w:rsidRPr="0014702F">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CB0399" w:rsidRPr="0014702F" w:rsidRDefault="00CB0399" w:rsidP="00CB0399">
      <w:pPr>
        <w:widowControl w:val="0"/>
        <w:ind w:right="-1" w:firstLine="567"/>
        <w:jc w:val="both"/>
      </w:pPr>
      <w:r w:rsidRPr="0014702F">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14702F">
        <w:rPr>
          <w:color w:val="000000"/>
        </w:rPr>
        <w:t>ненадлежащей упаковки и маркировки, ненадлежащего размещения и крепления груза в транспортном средстве.</w:t>
      </w:r>
    </w:p>
    <w:p w:rsidR="00CB0399" w:rsidRPr="0014702F" w:rsidRDefault="00CB0399" w:rsidP="00CB0399">
      <w:pPr>
        <w:shd w:val="clear" w:color="auto" w:fill="FFFFFF"/>
        <w:jc w:val="center"/>
        <w:rPr>
          <w:b/>
          <w:bCs/>
          <w:color w:val="000000"/>
          <w:spacing w:val="-2"/>
        </w:rPr>
      </w:pPr>
    </w:p>
    <w:p w:rsidR="00CB0399" w:rsidRPr="0014702F" w:rsidRDefault="00CB0399" w:rsidP="00CB0399">
      <w:pPr>
        <w:shd w:val="clear" w:color="auto" w:fill="FFFFFF"/>
        <w:jc w:val="center"/>
        <w:rPr>
          <w:b/>
          <w:bCs/>
          <w:color w:val="000000"/>
          <w:spacing w:val="-4"/>
        </w:rPr>
      </w:pPr>
      <w:r w:rsidRPr="0014702F">
        <w:rPr>
          <w:b/>
          <w:bCs/>
          <w:color w:val="000000"/>
          <w:spacing w:val="-4"/>
        </w:rPr>
        <w:t>7. Переход права собственности и рисков</w:t>
      </w:r>
    </w:p>
    <w:p w:rsidR="00CB0399" w:rsidRPr="0014702F" w:rsidRDefault="00CB0399" w:rsidP="00CB0399">
      <w:pPr>
        <w:shd w:val="clear" w:color="auto" w:fill="FFFFFF"/>
        <w:tabs>
          <w:tab w:val="left" w:pos="1219"/>
        </w:tabs>
        <w:ind w:firstLine="567"/>
        <w:jc w:val="both"/>
        <w:rPr>
          <w:color w:val="000000"/>
        </w:rPr>
      </w:pPr>
      <w:r w:rsidRPr="0014702F">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CB0399" w:rsidRPr="0014702F" w:rsidRDefault="00CB0399" w:rsidP="00CB0399">
      <w:pPr>
        <w:shd w:val="clear" w:color="auto" w:fill="FFFFFF"/>
        <w:tabs>
          <w:tab w:val="left" w:pos="709"/>
        </w:tabs>
        <w:ind w:firstLine="567"/>
        <w:jc w:val="both"/>
        <w:rPr>
          <w:color w:val="000000"/>
          <w:spacing w:val="5"/>
        </w:rPr>
      </w:pPr>
    </w:p>
    <w:p w:rsidR="00CB0399" w:rsidRPr="0014702F" w:rsidRDefault="00CB0399" w:rsidP="00CB0399">
      <w:pPr>
        <w:shd w:val="clear" w:color="auto" w:fill="FFFFFF"/>
        <w:tabs>
          <w:tab w:val="left" w:pos="709"/>
        </w:tabs>
        <w:ind w:right="10"/>
        <w:jc w:val="center"/>
        <w:rPr>
          <w:rFonts w:eastAsia="Calibri"/>
          <w:b/>
          <w:color w:val="000000"/>
          <w:lang w:eastAsia="en-US"/>
        </w:rPr>
      </w:pPr>
      <w:r w:rsidRPr="0014702F">
        <w:rPr>
          <w:rFonts w:eastAsia="Calibri"/>
          <w:b/>
          <w:color w:val="000000"/>
          <w:lang w:eastAsia="en-US"/>
        </w:rPr>
        <w:t>8. Приемка товара</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color w:val="000000"/>
          <w:lang w:eastAsia="en-US"/>
        </w:rPr>
        <w:t xml:space="preserve">8.1. </w:t>
      </w:r>
      <w:r w:rsidRPr="0014702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bCs/>
          <w:color w:val="000000"/>
          <w:lang w:eastAsia="en-US"/>
        </w:rPr>
        <w:t xml:space="preserve">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w:t>
      </w:r>
      <w:r w:rsidRPr="0014702F">
        <w:rPr>
          <w:rFonts w:eastAsia="Calibri"/>
          <w:bCs/>
          <w:color w:val="000000"/>
          <w:lang w:eastAsia="en-US"/>
        </w:rPr>
        <w:lastRenderedPageBreak/>
        <w:t>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CB0399" w:rsidRPr="0014702F" w:rsidRDefault="00CB0399" w:rsidP="00CB0399">
      <w:pPr>
        <w:shd w:val="clear" w:color="auto" w:fill="FFFFFF"/>
        <w:tabs>
          <w:tab w:val="left" w:pos="709"/>
        </w:tabs>
        <w:ind w:left="24" w:right="10" w:firstLine="543"/>
        <w:jc w:val="both"/>
        <w:rPr>
          <w:rFonts w:eastAsia="Calibri"/>
          <w:bCs/>
          <w:color w:val="000000"/>
          <w:lang w:eastAsia="en-US"/>
        </w:rPr>
      </w:pPr>
      <w:r w:rsidRPr="0014702F">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CB0399" w:rsidRPr="0014702F" w:rsidRDefault="00CB0399" w:rsidP="00CB0399">
      <w:pPr>
        <w:shd w:val="clear" w:color="auto" w:fill="FFFFFF"/>
        <w:tabs>
          <w:tab w:val="left" w:pos="1224"/>
        </w:tabs>
        <w:ind w:left="5" w:hanging="5"/>
        <w:jc w:val="center"/>
        <w:rPr>
          <w:b/>
          <w:bCs/>
          <w:color w:val="000000"/>
          <w:spacing w:val="-5"/>
        </w:rPr>
      </w:pPr>
      <w:r w:rsidRPr="0014702F">
        <w:rPr>
          <w:b/>
          <w:bCs/>
          <w:color w:val="000000"/>
          <w:spacing w:val="-5"/>
        </w:rPr>
        <w:t>9. Ответственность Сторон</w:t>
      </w:r>
    </w:p>
    <w:p w:rsidR="00CB0399" w:rsidRPr="0014702F" w:rsidRDefault="00CB0399" w:rsidP="00CB0399">
      <w:pPr>
        <w:shd w:val="clear" w:color="auto" w:fill="FFFFFF"/>
        <w:tabs>
          <w:tab w:val="left" w:pos="851"/>
          <w:tab w:val="left" w:pos="1134"/>
        </w:tabs>
        <w:ind w:left="14" w:right="7" w:firstLine="553"/>
        <w:jc w:val="both"/>
      </w:pPr>
      <w:r w:rsidRPr="0014702F">
        <w:rPr>
          <w:color w:val="000000"/>
          <w:spacing w:val="-13"/>
        </w:rPr>
        <w:t xml:space="preserve">9.1. </w:t>
      </w:r>
      <w:r w:rsidRPr="0014702F">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CB0399" w:rsidRPr="0014702F" w:rsidRDefault="00CB0399" w:rsidP="00CB0399">
      <w:pPr>
        <w:shd w:val="clear" w:color="auto" w:fill="FFFFFF"/>
        <w:tabs>
          <w:tab w:val="left" w:pos="851"/>
          <w:tab w:val="left" w:pos="1134"/>
        </w:tabs>
        <w:ind w:left="14" w:right="7" w:firstLine="553"/>
        <w:jc w:val="both"/>
        <w:rPr>
          <w:color w:val="000000"/>
        </w:rPr>
      </w:pPr>
      <w:r w:rsidRPr="0014702F">
        <w:rPr>
          <w:color w:val="000000"/>
          <w:spacing w:val="-13"/>
        </w:rPr>
        <w:t>9.2.</w:t>
      </w:r>
      <w:r w:rsidRPr="0014702F">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CB0399" w:rsidRPr="0014702F" w:rsidRDefault="00CB0399" w:rsidP="00CB0399">
      <w:pPr>
        <w:shd w:val="clear" w:color="auto" w:fill="FFFFFF"/>
        <w:tabs>
          <w:tab w:val="left" w:pos="851"/>
          <w:tab w:val="left" w:pos="1134"/>
        </w:tabs>
        <w:ind w:left="14" w:right="7" w:firstLine="553"/>
        <w:jc w:val="both"/>
        <w:rPr>
          <w:color w:val="000000"/>
        </w:rPr>
      </w:pPr>
      <w:r w:rsidRPr="0014702F">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CB0399" w:rsidRPr="0014702F" w:rsidRDefault="00CB0399" w:rsidP="00CB0399">
      <w:pPr>
        <w:shd w:val="clear" w:color="auto" w:fill="FFFFFF"/>
        <w:tabs>
          <w:tab w:val="left" w:pos="851"/>
          <w:tab w:val="left" w:pos="1134"/>
        </w:tabs>
        <w:ind w:left="14" w:right="7" w:firstLine="553"/>
        <w:jc w:val="both"/>
        <w:rPr>
          <w:color w:val="000000"/>
        </w:rPr>
      </w:pPr>
      <w:r w:rsidRPr="0014702F">
        <w:rPr>
          <w:spacing w:val="-1"/>
        </w:rPr>
        <w:t>9.4</w:t>
      </w:r>
      <w:r w:rsidRPr="0014702F">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14702F">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CB0399" w:rsidRPr="0014702F" w:rsidRDefault="00CB0399" w:rsidP="00CB0399">
      <w:pPr>
        <w:shd w:val="clear" w:color="auto" w:fill="FFFFFF"/>
        <w:tabs>
          <w:tab w:val="left" w:pos="851"/>
          <w:tab w:val="left" w:pos="1134"/>
        </w:tabs>
        <w:ind w:left="14" w:right="7" w:firstLine="553"/>
        <w:jc w:val="both"/>
        <w:rPr>
          <w:color w:val="000000"/>
        </w:rPr>
      </w:pPr>
      <w:r w:rsidRPr="0014702F">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CB0399" w:rsidRPr="0014702F" w:rsidRDefault="00CB0399" w:rsidP="00CB0399">
      <w:pPr>
        <w:shd w:val="clear" w:color="auto" w:fill="FFFFFF"/>
        <w:tabs>
          <w:tab w:val="left" w:pos="851"/>
          <w:tab w:val="left" w:pos="1134"/>
        </w:tabs>
        <w:ind w:left="14" w:right="7" w:firstLine="553"/>
        <w:jc w:val="both"/>
        <w:rPr>
          <w:color w:val="000000"/>
        </w:rPr>
      </w:pPr>
      <w:r w:rsidRPr="0014702F">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CB0399" w:rsidRPr="00C47E29" w:rsidRDefault="00CB0399" w:rsidP="00CB0399">
      <w:pPr>
        <w:shd w:val="clear" w:color="auto" w:fill="FFFFFF"/>
        <w:tabs>
          <w:tab w:val="left" w:pos="851"/>
          <w:tab w:val="left" w:pos="1134"/>
        </w:tabs>
        <w:ind w:left="14" w:right="7" w:firstLine="553"/>
        <w:jc w:val="both"/>
        <w:rPr>
          <w:color w:val="000000" w:themeColor="text1"/>
        </w:rPr>
      </w:pPr>
      <w:r w:rsidRPr="0014702F">
        <w:t xml:space="preserve">9.7. В случае выявления несоответствия (некачественного) Товара Покупатель оставляет за собой право удерживать оплату Товара на сумму выявленного </w:t>
      </w:r>
      <w:r w:rsidRPr="0014702F">
        <w:rPr>
          <w:color w:val="000000" w:themeColor="text1"/>
        </w:rPr>
        <w:t xml:space="preserve">некачественного (несоответствующего качеству) Товара до момента замены (устранения </w:t>
      </w:r>
      <w:r w:rsidRPr="00C47E29">
        <w:rPr>
          <w:color w:val="000000" w:themeColor="text1"/>
        </w:rPr>
        <w:t>замечаний) Товара  Поставщиком.</w:t>
      </w:r>
    </w:p>
    <w:p w:rsidR="0078080C" w:rsidRPr="00C47E29" w:rsidRDefault="0078080C" w:rsidP="0078080C">
      <w:pPr>
        <w:shd w:val="clear" w:color="auto" w:fill="FFFFFF"/>
        <w:tabs>
          <w:tab w:val="left" w:pos="851"/>
          <w:tab w:val="left" w:pos="1134"/>
        </w:tabs>
        <w:ind w:left="14" w:right="7" w:firstLine="553"/>
        <w:jc w:val="both"/>
        <w:rPr>
          <w:color w:val="000000" w:themeColor="text1"/>
        </w:rPr>
      </w:pPr>
      <w:r w:rsidRPr="00C47E29">
        <w:rPr>
          <w:color w:val="000000" w:themeColor="text1"/>
        </w:rPr>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78080C" w:rsidRPr="00C47E29" w:rsidRDefault="0078080C" w:rsidP="0078080C">
      <w:pPr>
        <w:shd w:val="clear" w:color="auto" w:fill="FFFFFF"/>
        <w:tabs>
          <w:tab w:val="left" w:pos="851"/>
          <w:tab w:val="left" w:pos="1134"/>
        </w:tabs>
        <w:ind w:left="14" w:right="7" w:firstLine="553"/>
        <w:jc w:val="both"/>
        <w:rPr>
          <w:color w:val="000000" w:themeColor="text1"/>
        </w:rPr>
      </w:pPr>
      <w:r w:rsidRPr="00C47E29">
        <w:rPr>
          <w:color w:val="000000" w:themeColor="text1"/>
        </w:rPr>
        <w:lastRenderedPageBreak/>
        <w:t>9.9.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8080C" w:rsidRPr="00C47E29" w:rsidRDefault="0078080C" w:rsidP="0078080C">
      <w:pPr>
        <w:shd w:val="clear" w:color="auto" w:fill="FFFFFF"/>
        <w:tabs>
          <w:tab w:val="left" w:pos="851"/>
          <w:tab w:val="left" w:pos="1134"/>
        </w:tabs>
        <w:ind w:left="14" w:right="7" w:firstLine="553"/>
        <w:jc w:val="both"/>
        <w:rPr>
          <w:color w:val="000000" w:themeColor="text1"/>
        </w:rPr>
      </w:pPr>
      <w:r w:rsidRPr="00C47E29">
        <w:rPr>
          <w:color w:val="000000" w:themeColor="text1"/>
        </w:rPr>
        <w:t>9.10. Уплата Поставщиком штрафов и возмещение убытков не освобождают Поставщика от выполнения обязательств в натуре по настоящему договору.</w:t>
      </w:r>
    </w:p>
    <w:p w:rsidR="00CB0399" w:rsidRPr="0014702F" w:rsidRDefault="00CB0399" w:rsidP="00CB0399">
      <w:pPr>
        <w:shd w:val="clear" w:color="auto" w:fill="FFFFFF"/>
        <w:tabs>
          <w:tab w:val="left" w:pos="1531"/>
        </w:tabs>
        <w:ind w:left="10" w:firstLine="768"/>
        <w:jc w:val="both"/>
        <w:rPr>
          <w:b/>
          <w:bCs/>
          <w:spacing w:val="-5"/>
        </w:rPr>
      </w:pPr>
    </w:p>
    <w:p w:rsidR="00CB0399" w:rsidRPr="0014702F" w:rsidRDefault="00CB0399" w:rsidP="00CB0399">
      <w:pPr>
        <w:shd w:val="clear" w:color="auto" w:fill="FFFFFF"/>
        <w:tabs>
          <w:tab w:val="left" w:pos="1531"/>
        </w:tabs>
        <w:ind w:left="10" w:hanging="10"/>
        <w:jc w:val="center"/>
        <w:rPr>
          <w:b/>
          <w:bCs/>
          <w:color w:val="000000"/>
          <w:spacing w:val="-5"/>
        </w:rPr>
      </w:pPr>
      <w:r w:rsidRPr="0014702F">
        <w:rPr>
          <w:b/>
          <w:bCs/>
          <w:color w:val="000000"/>
          <w:spacing w:val="-5"/>
        </w:rPr>
        <w:t>10. Антикоррупционная оговорка</w:t>
      </w:r>
    </w:p>
    <w:p w:rsidR="00CB0399" w:rsidRPr="0014702F" w:rsidRDefault="00CB0399" w:rsidP="00CB0399">
      <w:pPr>
        <w:ind w:firstLine="567"/>
        <w:jc w:val="both"/>
      </w:pPr>
      <w:r w:rsidRPr="0014702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4702F">
        <w:rPr>
          <w:b/>
          <w:bCs/>
        </w:rPr>
        <w:t xml:space="preserve"> </w:t>
      </w:r>
      <w:r w:rsidRPr="0014702F">
        <w:rPr>
          <w:bCs/>
        </w:rPr>
        <w:t>Это подтверждение должно быть направлено в течение десяти рабочих дней с даты направления письменного уведомления.</w:t>
      </w:r>
      <w:r w:rsidRPr="0014702F">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B0399" w:rsidRPr="0014702F" w:rsidRDefault="00CB0399" w:rsidP="00CB0399">
      <w:pPr>
        <w:shd w:val="clear" w:color="auto" w:fill="FFFFFF"/>
        <w:tabs>
          <w:tab w:val="left" w:pos="1531"/>
        </w:tabs>
        <w:jc w:val="both"/>
        <w:rPr>
          <w:b/>
          <w:bCs/>
          <w:color w:val="000000"/>
          <w:spacing w:val="-5"/>
        </w:rPr>
      </w:pPr>
    </w:p>
    <w:p w:rsidR="00CB0399" w:rsidRPr="0014702F" w:rsidRDefault="00CB0399" w:rsidP="00CB0399">
      <w:pPr>
        <w:shd w:val="clear" w:color="auto" w:fill="FFFFFF"/>
        <w:tabs>
          <w:tab w:val="left" w:pos="1531"/>
        </w:tabs>
        <w:ind w:left="10" w:hanging="10"/>
        <w:jc w:val="center"/>
        <w:rPr>
          <w:rFonts w:eastAsia="Calibri"/>
          <w:b/>
          <w:bCs/>
          <w:color w:val="000000"/>
          <w:lang w:eastAsia="en-US"/>
        </w:rPr>
      </w:pPr>
      <w:r w:rsidRPr="0014702F">
        <w:rPr>
          <w:rFonts w:eastAsia="Calibri"/>
          <w:b/>
          <w:bCs/>
          <w:color w:val="000000"/>
          <w:lang w:eastAsia="en-US"/>
        </w:rPr>
        <w:t>11. Налоговая оговорка</w:t>
      </w:r>
    </w:p>
    <w:p w:rsidR="00CB0399" w:rsidRPr="0014702F" w:rsidRDefault="00CB0399" w:rsidP="00CB0399">
      <w:pPr>
        <w:ind w:firstLine="567"/>
        <w:jc w:val="both"/>
      </w:pPr>
      <w:r w:rsidRPr="0014702F">
        <w:t>11.1. Поставщик гарантирует, что:</w:t>
      </w:r>
    </w:p>
    <w:p w:rsidR="00CB0399" w:rsidRPr="0014702F" w:rsidRDefault="00CB0399" w:rsidP="00CB0399">
      <w:pPr>
        <w:ind w:firstLine="567"/>
        <w:jc w:val="both"/>
      </w:pPr>
      <w:r w:rsidRPr="0014702F">
        <w:t>зарегистрирован в ЕГРЮЛ надлежащим образом;</w:t>
      </w:r>
    </w:p>
    <w:p w:rsidR="00CB0399" w:rsidRPr="0014702F" w:rsidRDefault="00CB0399" w:rsidP="00CB0399">
      <w:pPr>
        <w:ind w:firstLine="567"/>
        <w:jc w:val="both"/>
      </w:pPr>
      <w:r w:rsidRPr="0014702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B0399" w:rsidRPr="0014702F" w:rsidRDefault="00CB0399" w:rsidP="00CB0399">
      <w:pPr>
        <w:ind w:firstLine="567"/>
        <w:jc w:val="both"/>
      </w:pPr>
      <w:r w:rsidRPr="0014702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B0399" w:rsidRPr="0014702F" w:rsidRDefault="00CB0399" w:rsidP="00CB0399">
      <w:pPr>
        <w:ind w:firstLine="567"/>
        <w:jc w:val="both"/>
      </w:pPr>
      <w:r w:rsidRPr="0014702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B0399" w:rsidRPr="0014702F" w:rsidRDefault="00CB0399" w:rsidP="00CB0399">
      <w:pPr>
        <w:ind w:firstLine="567"/>
        <w:jc w:val="both"/>
      </w:pPr>
      <w:r w:rsidRPr="0014702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B0399" w:rsidRPr="0014702F" w:rsidRDefault="00CB0399" w:rsidP="00CB0399">
      <w:pPr>
        <w:ind w:firstLine="567"/>
        <w:jc w:val="both"/>
      </w:pPr>
      <w:r w:rsidRPr="0014702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B0399" w:rsidRPr="0014702F" w:rsidRDefault="00CB0399" w:rsidP="00CB0399">
      <w:pPr>
        <w:ind w:firstLine="567"/>
        <w:jc w:val="both"/>
      </w:pPr>
      <w:r w:rsidRPr="0014702F">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B0399" w:rsidRPr="0014702F" w:rsidRDefault="00CB0399" w:rsidP="00CB0399">
      <w:pPr>
        <w:ind w:firstLine="567"/>
        <w:jc w:val="both"/>
      </w:pPr>
      <w:r w:rsidRPr="0014702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B0399" w:rsidRPr="0014702F" w:rsidRDefault="00CB0399" w:rsidP="00CB0399">
      <w:pPr>
        <w:ind w:firstLine="567"/>
        <w:jc w:val="both"/>
      </w:pPr>
      <w:r w:rsidRPr="0014702F">
        <w:t>своевременно и в полном объеме уплачивает налоги, сборы и страховые взносы;</w:t>
      </w:r>
    </w:p>
    <w:p w:rsidR="00CB0399" w:rsidRPr="0014702F" w:rsidRDefault="00CB0399" w:rsidP="00CB0399">
      <w:pPr>
        <w:shd w:val="clear" w:color="auto" w:fill="FFFFFF"/>
        <w:ind w:firstLine="567"/>
        <w:jc w:val="both"/>
        <w:rPr>
          <w:rFonts w:eastAsia="Calibri"/>
          <w:lang w:eastAsia="en-US"/>
        </w:rPr>
      </w:pPr>
      <w:r w:rsidRPr="0014702F">
        <w:t>отражает в налоговой отчетности по НДС все суммы НДС, предъявленные Покупателю;</w:t>
      </w:r>
      <w:r w:rsidRPr="0014702F">
        <w:rPr>
          <w:rFonts w:eastAsia="Calibri"/>
          <w:lang w:eastAsia="en-US"/>
        </w:rPr>
        <w:t xml:space="preserve"> </w:t>
      </w:r>
    </w:p>
    <w:p w:rsidR="00CB0399" w:rsidRPr="0014702F" w:rsidRDefault="00CB0399" w:rsidP="00CB0399">
      <w:pPr>
        <w:ind w:firstLine="567"/>
        <w:jc w:val="both"/>
      </w:pPr>
      <w:r w:rsidRPr="0014702F">
        <w:t>лица, подписывающие от его имени первичные документы и счета-фактуры, имеют на это все необходимые полномочия и доверенности.</w:t>
      </w:r>
    </w:p>
    <w:p w:rsidR="00CB0399" w:rsidRPr="0014702F" w:rsidRDefault="00CB0399" w:rsidP="00CB0399">
      <w:pPr>
        <w:tabs>
          <w:tab w:val="left" w:pos="1276"/>
          <w:tab w:val="left" w:pos="1418"/>
        </w:tabs>
        <w:ind w:firstLine="567"/>
        <w:jc w:val="both"/>
      </w:pPr>
      <w:r w:rsidRPr="0014702F">
        <w:t>11.2. Если Поставщик  нарушит гарантии (любую одну, несколько или все вместе), указанные в пункте 11.1 настоящего Договора,  и это повлечет:</w:t>
      </w:r>
    </w:p>
    <w:p w:rsidR="00CB0399" w:rsidRPr="0014702F" w:rsidRDefault="00CB0399" w:rsidP="00CB0399">
      <w:pPr>
        <w:tabs>
          <w:tab w:val="left" w:pos="1276"/>
        </w:tabs>
        <w:ind w:firstLine="567"/>
        <w:jc w:val="both"/>
      </w:pPr>
      <w:r w:rsidRPr="0014702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B0399" w:rsidRPr="0014702F" w:rsidRDefault="00CB0399" w:rsidP="00CB0399">
      <w:pPr>
        <w:ind w:firstLine="567"/>
        <w:jc w:val="both"/>
      </w:pPr>
      <w:r w:rsidRPr="0014702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B0399" w:rsidRPr="0014702F" w:rsidRDefault="00CB0399" w:rsidP="00CB0399">
      <w:pPr>
        <w:ind w:firstLine="567"/>
        <w:jc w:val="both"/>
      </w:pPr>
      <w:r w:rsidRPr="0014702F">
        <w:t xml:space="preserve">то Поставщик обязуется возместить Покупателю убытки, который последний понес вследствие таких нарушений. </w:t>
      </w:r>
    </w:p>
    <w:p w:rsidR="00CB0399" w:rsidRPr="0014702F" w:rsidRDefault="00CB0399" w:rsidP="00CB0399">
      <w:pPr>
        <w:tabs>
          <w:tab w:val="left" w:pos="1276"/>
          <w:tab w:val="left" w:pos="1418"/>
        </w:tabs>
        <w:ind w:firstLine="567"/>
        <w:jc w:val="both"/>
      </w:pPr>
      <w:r w:rsidRPr="0014702F">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B0399" w:rsidRPr="0014702F" w:rsidRDefault="00CB0399" w:rsidP="00CB0399">
      <w:pPr>
        <w:shd w:val="clear" w:color="auto" w:fill="FFFFFF"/>
        <w:tabs>
          <w:tab w:val="left" w:pos="1531"/>
        </w:tabs>
        <w:jc w:val="both"/>
        <w:rPr>
          <w:b/>
          <w:bCs/>
          <w:color w:val="000000"/>
          <w:spacing w:val="-5"/>
        </w:rPr>
      </w:pPr>
    </w:p>
    <w:p w:rsidR="00CB0399" w:rsidRPr="0014702F" w:rsidRDefault="00CB0399" w:rsidP="00CB0399">
      <w:pPr>
        <w:shd w:val="clear" w:color="auto" w:fill="FFFFFF"/>
        <w:tabs>
          <w:tab w:val="left" w:pos="1531"/>
        </w:tabs>
        <w:ind w:left="10" w:hanging="10"/>
        <w:jc w:val="center"/>
        <w:rPr>
          <w:b/>
          <w:bCs/>
          <w:color w:val="000000"/>
          <w:spacing w:val="-5"/>
        </w:rPr>
      </w:pPr>
      <w:r w:rsidRPr="0014702F">
        <w:rPr>
          <w:b/>
          <w:bCs/>
          <w:color w:val="000000"/>
          <w:spacing w:val="-5"/>
        </w:rPr>
        <w:t>12. Обстоятельства непреодолимой силы</w:t>
      </w:r>
    </w:p>
    <w:p w:rsidR="00CB0399" w:rsidRPr="0014702F" w:rsidRDefault="00CB0399" w:rsidP="00CB0399">
      <w:pPr>
        <w:shd w:val="clear" w:color="auto" w:fill="FFFFFF"/>
        <w:tabs>
          <w:tab w:val="left" w:pos="1464"/>
        </w:tabs>
        <w:ind w:firstLine="567"/>
        <w:jc w:val="both"/>
      </w:pPr>
      <w:r w:rsidRPr="0014702F">
        <w:rPr>
          <w:color w:val="000000"/>
          <w:spacing w:val="-13"/>
        </w:rPr>
        <w:t xml:space="preserve">12.1. </w:t>
      </w:r>
      <w:r w:rsidRPr="0014702F">
        <w:rPr>
          <w:color w:val="000000"/>
          <w:spacing w:val="6"/>
        </w:rPr>
        <w:t xml:space="preserve">Ни одна из Сторон не несет ответственности перед другой </w:t>
      </w:r>
      <w:r w:rsidRPr="0014702F">
        <w:rPr>
          <w:color w:val="000000"/>
          <w:spacing w:val="5"/>
        </w:rPr>
        <w:t xml:space="preserve">Стороной за неисполнение или ненадлежащее исполнение обязательств по </w:t>
      </w:r>
      <w:r w:rsidRPr="0014702F">
        <w:rPr>
          <w:color w:val="000000"/>
          <w:spacing w:val="1"/>
        </w:rPr>
        <w:t xml:space="preserve">настоящему Договору, обусловленное действием обстоятельств </w:t>
      </w:r>
      <w:r w:rsidRPr="0014702F">
        <w:rPr>
          <w:color w:val="000000"/>
        </w:rPr>
        <w:t xml:space="preserve">непреодолимой силы, то есть чрезвычайных и непредотвратимых при данных </w:t>
      </w:r>
      <w:r w:rsidRPr="0014702F">
        <w:rPr>
          <w:color w:val="000000"/>
          <w:spacing w:val="5"/>
        </w:rPr>
        <w:t xml:space="preserve">условиях обстоятельств, в том числе объявленной или фактической войны, </w:t>
      </w:r>
      <w:r w:rsidRPr="0014702F">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14702F">
        <w:rPr>
          <w:color w:val="000000"/>
        </w:rPr>
        <w:t xml:space="preserve">бедствиями, а также изданием запретительных актов государственных </w:t>
      </w:r>
      <w:r w:rsidRPr="0014702F">
        <w:rPr>
          <w:color w:val="000000"/>
          <w:spacing w:val="-3"/>
        </w:rPr>
        <w:t>органов.</w:t>
      </w:r>
    </w:p>
    <w:p w:rsidR="00CB0399" w:rsidRPr="0014702F" w:rsidRDefault="00CB0399" w:rsidP="00CB0399">
      <w:pPr>
        <w:shd w:val="clear" w:color="auto" w:fill="FFFFFF"/>
        <w:ind w:left="29" w:firstLine="763"/>
        <w:jc w:val="both"/>
        <w:rPr>
          <w:color w:val="000000"/>
        </w:rPr>
      </w:pPr>
    </w:p>
    <w:p w:rsidR="00CB0399" w:rsidRPr="0014702F" w:rsidRDefault="00CB0399" w:rsidP="00CB0399">
      <w:pPr>
        <w:shd w:val="clear" w:color="auto" w:fill="FFFFFF"/>
        <w:ind w:left="29" w:hanging="29"/>
        <w:jc w:val="center"/>
        <w:rPr>
          <w:b/>
          <w:bCs/>
          <w:color w:val="000000"/>
          <w:spacing w:val="-5"/>
        </w:rPr>
      </w:pPr>
      <w:r w:rsidRPr="0014702F">
        <w:rPr>
          <w:b/>
          <w:bCs/>
          <w:color w:val="000000"/>
          <w:spacing w:val="-5"/>
        </w:rPr>
        <w:t>13. Разрешение споров</w:t>
      </w:r>
    </w:p>
    <w:p w:rsidR="00CB0399" w:rsidRPr="0014702F" w:rsidRDefault="00CB0399" w:rsidP="00CB0399">
      <w:pPr>
        <w:shd w:val="clear" w:color="auto" w:fill="FFFFFF"/>
        <w:tabs>
          <w:tab w:val="left" w:pos="567"/>
        </w:tabs>
        <w:ind w:firstLine="567"/>
        <w:jc w:val="both"/>
        <w:rPr>
          <w:color w:val="000000"/>
          <w:spacing w:val="-10"/>
        </w:rPr>
      </w:pPr>
      <w:r w:rsidRPr="0014702F">
        <w:rPr>
          <w:color w:val="000000"/>
          <w:spacing w:val="2"/>
        </w:rPr>
        <w:t>13.1. Все споры, возникающие при исполнении настоящего Договора,</w:t>
      </w:r>
      <w:r w:rsidRPr="0014702F">
        <w:rPr>
          <w:color w:val="000000"/>
        </w:rPr>
        <w:t xml:space="preserve"> разрешаются Сторонами путем переговоров.</w:t>
      </w:r>
    </w:p>
    <w:p w:rsidR="00CB0399" w:rsidRPr="0014702F" w:rsidRDefault="00CB0399" w:rsidP="00CB0399">
      <w:pPr>
        <w:shd w:val="clear" w:color="auto" w:fill="FFFFFF"/>
        <w:tabs>
          <w:tab w:val="left" w:pos="1418"/>
        </w:tabs>
        <w:ind w:firstLine="567"/>
        <w:jc w:val="both"/>
        <w:rPr>
          <w:color w:val="000000"/>
        </w:rPr>
      </w:pPr>
      <w:r w:rsidRPr="0014702F">
        <w:rPr>
          <w:color w:val="000000"/>
          <w:spacing w:val="4"/>
        </w:rPr>
        <w:t xml:space="preserve">13.2. Если Стороны не придут к соглашению путем переговоров, все </w:t>
      </w:r>
      <w:r w:rsidRPr="0014702F">
        <w:rPr>
          <w:color w:val="000000"/>
        </w:rPr>
        <w:t>споры рассматриваются в претензионном порядке.</w:t>
      </w:r>
    </w:p>
    <w:p w:rsidR="00CB0399" w:rsidRPr="0014702F" w:rsidRDefault="00CB0399" w:rsidP="00CB0399">
      <w:pPr>
        <w:shd w:val="clear" w:color="auto" w:fill="FFFFFF"/>
        <w:tabs>
          <w:tab w:val="left" w:pos="1418"/>
        </w:tabs>
        <w:ind w:firstLine="567"/>
        <w:jc w:val="both"/>
        <w:rPr>
          <w:color w:val="000000"/>
        </w:rPr>
      </w:pPr>
      <w:r w:rsidRPr="0014702F">
        <w:rPr>
          <w:color w:val="000000"/>
        </w:rPr>
        <w:lastRenderedPageBreak/>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B0399" w:rsidRPr="0014702F" w:rsidRDefault="00CB0399" w:rsidP="00CB0399">
      <w:pPr>
        <w:shd w:val="clear" w:color="auto" w:fill="FFFFFF"/>
        <w:tabs>
          <w:tab w:val="left" w:pos="1418"/>
        </w:tabs>
        <w:ind w:firstLine="567"/>
        <w:jc w:val="both"/>
        <w:rPr>
          <w:color w:val="000000"/>
        </w:rPr>
      </w:pPr>
      <w:r w:rsidRPr="0014702F">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CB0399" w:rsidRPr="0014702F" w:rsidRDefault="00CB0399" w:rsidP="00CB0399">
      <w:pPr>
        <w:shd w:val="clear" w:color="auto" w:fill="FFFFFF"/>
        <w:tabs>
          <w:tab w:val="left" w:pos="1418"/>
        </w:tabs>
        <w:ind w:firstLine="567"/>
        <w:jc w:val="both"/>
        <w:rPr>
          <w:color w:val="000000"/>
        </w:rPr>
      </w:pPr>
      <w:r w:rsidRPr="0014702F">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CB0399" w:rsidRPr="0014702F" w:rsidRDefault="00CB0399" w:rsidP="00CB0399">
      <w:pPr>
        <w:shd w:val="clear" w:color="auto" w:fill="FFFFFF"/>
        <w:tabs>
          <w:tab w:val="left" w:pos="1418"/>
        </w:tabs>
        <w:ind w:firstLine="567"/>
        <w:jc w:val="both"/>
        <w:rPr>
          <w:color w:val="000000"/>
          <w:spacing w:val="1"/>
        </w:rPr>
      </w:pPr>
      <w:r w:rsidRPr="0014702F">
        <w:rPr>
          <w:color w:val="000000"/>
        </w:rPr>
        <w:t>13</w:t>
      </w:r>
      <w:r w:rsidRPr="0014702F">
        <w:rPr>
          <w:color w:val="000000"/>
          <w:spacing w:val="5"/>
        </w:rPr>
        <w:t xml:space="preserve">.6. В случае если споры не урегулированы Сторонами с помощью </w:t>
      </w:r>
      <w:r w:rsidRPr="0014702F">
        <w:rPr>
          <w:color w:val="000000"/>
          <w:spacing w:val="2"/>
        </w:rPr>
        <w:t xml:space="preserve">переговоров и в претензионном порядке, то они передаются </w:t>
      </w:r>
      <w:r w:rsidRPr="0014702F">
        <w:rPr>
          <w:color w:val="000000"/>
          <w:spacing w:val="1"/>
        </w:rPr>
        <w:t>заинтересованной Стороной в Арбитражный суд Сахалинской области.</w:t>
      </w:r>
    </w:p>
    <w:p w:rsidR="00CB0399" w:rsidRPr="0014702F" w:rsidRDefault="00CB0399" w:rsidP="00CB0399">
      <w:pPr>
        <w:shd w:val="clear" w:color="auto" w:fill="FFFFFF"/>
        <w:tabs>
          <w:tab w:val="left" w:pos="9922"/>
        </w:tabs>
        <w:ind w:right="-1"/>
        <w:rPr>
          <w:b/>
          <w:bCs/>
          <w:color w:val="000000"/>
          <w:spacing w:val="-5"/>
        </w:rPr>
      </w:pPr>
    </w:p>
    <w:p w:rsidR="00CB0399" w:rsidRPr="0014702F" w:rsidRDefault="00CB0399" w:rsidP="00CB0399">
      <w:pPr>
        <w:shd w:val="clear" w:color="auto" w:fill="FFFFFF"/>
        <w:tabs>
          <w:tab w:val="left" w:pos="9922"/>
        </w:tabs>
        <w:ind w:right="-1"/>
        <w:jc w:val="center"/>
        <w:rPr>
          <w:b/>
          <w:bCs/>
          <w:spacing w:val="-7"/>
        </w:rPr>
      </w:pPr>
      <w:r w:rsidRPr="0014702F">
        <w:rPr>
          <w:b/>
          <w:bCs/>
          <w:color w:val="000000"/>
          <w:spacing w:val="-5"/>
        </w:rPr>
        <w:t xml:space="preserve">14. Порядок внесения </w:t>
      </w:r>
      <w:r w:rsidRPr="0014702F">
        <w:rPr>
          <w:b/>
          <w:bCs/>
          <w:spacing w:val="-7"/>
        </w:rPr>
        <w:t xml:space="preserve">изменений, дополнений в Договор и </w:t>
      </w:r>
    </w:p>
    <w:p w:rsidR="00CB0399" w:rsidRPr="0014702F" w:rsidRDefault="00CB0399" w:rsidP="00CB0399">
      <w:pPr>
        <w:shd w:val="clear" w:color="auto" w:fill="FFFFFF"/>
        <w:tabs>
          <w:tab w:val="left" w:pos="9922"/>
        </w:tabs>
        <w:ind w:right="-1"/>
        <w:jc w:val="center"/>
        <w:rPr>
          <w:b/>
          <w:bCs/>
          <w:spacing w:val="-7"/>
        </w:rPr>
      </w:pPr>
      <w:r w:rsidRPr="0014702F">
        <w:rPr>
          <w:b/>
          <w:bCs/>
          <w:spacing w:val="-7"/>
        </w:rPr>
        <w:t>его расторжения</w:t>
      </w:r>
    </w:p>
    <w:p w:rsidR="00CB0399" w:rsidRPr="0014702F" w:rsidRDefault="00CB0399" w:rsidP="00CB0399">
      <w:pPr>
        <w:shd w:val="clear" w:color="auto" w:fill="FFFFFF"/>
        <w:tabs>
          <w:tab w:val="left" w:pos="1474"/>
        </w:tabs>
        <w:ind w:left="48" w:firstLine="519"/>
        <w:jc w:val="both"/>
      </w:pPr>
      <w:r w:rsidRPr="0014702F">
        <w:rPr>
          <w:spacing w:val="-9"/>
        </w:rPr>
        <w:t>14.1.</w:t>
      </w:r>
      <w:r w:rsidRPr="0014702F">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14702F">
        <w:t>дополнительными соглашениями к настоящему Договору.</w:t>
      </w:r>
    </w:p>
    <w:p w:rsidR="00CB0399" w:rsidRPr="0014702F" w:rsidRDefault="00CB0399" w:rsidP="00CB0399">
      <w:pPr>
        <w:shd w:val="clear" w:color="auto" w:fill="FFFFFF"/>
        <w:tabs>
          <w:tab w:val="left" w:pos="709"/>
        </w:tabs>
        <w:ind w:left="24" w:right="10" w:firstLine="543"/>
        <w:jc w:val="both"/>
        <w:rPr>
          <w:color w:val="000000"/>
        </w:rPr>
      </w:pPr>
      <w:r w:rsidRPr="0014702F">
        <w:rPr>
          <w:spacing w:val="-10"/>
        </w:rPr>
        <w:t xml:space="preserve">14.2. </w:t>
      </w:r>
      <w:r w:rsidRPr="0014702F">
        <w:rPr>
          <w:spacing w:val="1"/>
        </w:rPr>
        <w:t xml:space="preserve">Настоящий Договор может быть досрочно расторгнут по </w:t>
      </w:r>
      <w:r w:rsidRPr="0014702F">
        <w:rPr>
          <w:spacing w:val="2"/>
        </w:rPr>
        <w:t>основаниям, предусмотренным законодатель</w:t>
      </w:r>
      <w:r w:rsidRPr="0014702F">
        <w:rPr>
          <w:color w:val="000000"/>
        </w:rPr>
        <w:t>ством Российской Федерации и настоящим Договором.</w:t>
      </w:r>
    </w:p>
    <w:p w:rsidR="00CB0399" w:rsidRPr="0014702F" w:rsidRDefault="00CB0399" w:rsidP="00CB0399">
      <w:pPr>
        <w:shd w:val="clear" w:color="auto" w:fill="FFFFFF"/>
        <w:tabs>
          <w:tab w:val="left" w:pos="709"/>
        </w:tabs>
        <w:ind w:left="24" w:right="10" w:firstLine="543"/>
        <w:jc w:val="both"/>
        <w:rPr>
          <w:color w:val="000000"/>
        </w:rPr>
      </w:pPr>
      <w:r w:rsidRPr="0014702F">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CB0399" w:rsidRPr="0014702F" w:rsidRDefault="00CB0399" w:rsidP="00CB0399">
      <w:pPr>
        <w:shd w:val="clear" w:color="auto" w:fill="FFFFFF"/>
        <w:tabs>
          <w:tab w:val="left" w:pos="709"/>
        </w:tabs>
        <w:ind w:left="24" w:right="10" w:firstLine="543"/>
        <w:jc w:val="both"/>
      </w:pPr>
      <w:r w:rsidRPr="0014702F">
        <w:t>- однократная просрочка поставки Товара в течение одного месяца с момента, когда Товар должен был быть поставлен;</w:t>
      </w:r>
    </w:p>
    <w:p w:rsidR="00CB0399" w:rsidRPr="0014702F" w:rsidRDefault="00CB0399" w:rsidP="00CB0399">
      <w:pPr>
        <w:shd w:val="clear" w:color="auto" w:fill="FFFFFF"/>
        <w:tabs>
          <w:tab w:val="left" w:pos="709"/>
        </w:tabs>
        <w:ind w:left="24" w:right="10" w:firstLine="543"/>
        <w:jc w:val="both"/>
      </w:pPr>
      <w:r w:rsidRPr="0014702F">
        <w:t>- поставка Товара ненадлежащего качества, несоответствующего требованиям настоящего Договора;</w:t>
      </w:r>
    </w:p>
    <w:p w:rsidR="00CB0399" w:rsidRPr="0014702F" w:rsidRDefault="00CB0399" w:rsidP="00CB0399">
      <w:pPr>
        <w:shd w:val="clear" w:color="auto" w:fill="FFFFFF"/>
        <w:tabs>
          <w:tab w:val="left" w:pos="709"/>
        </w:tabs>
        <w:ind w:left="24" w:right="10" w:firstLine="543"/>
        <w:jc w:val="both"/>
      </w:pPr>
      <w:r w:rsidRPr="0014702F">
        <w:t>- непредставление Поставщиком запрашиваемых Покупателем документов, подтверждающих права Поставщика на поставляемый Товар.</w:t>
      </w:r>
    </w:p>
    <w:p w:rsidR="00CB0399" w:rsidRPr="0014702F" w:rsidRDefault="00CB0399" w:rsidP="00CB0399">
      <w:pPr>
        <w:shd w:val="clear" w:color="auto" w:fill="FFFFFF"/>
        <w:tabs>
          <w:tab w:val="left" w:pos="709"/>
        </w:tabs>
        <w:ind w:left="24" w:right="10" w:firstLine="543"/>
        <w:jc w:val="both"/>
        <w:rPr>
          <w:color w:val="000000"/>
        </w:rPr>
      </w:pPr>
      <w:r w:rsidRPr="0014702F">
        <w:t xml:space="preserve">14.4. Покупатель, решивший расторгнуть настоящий Договор, должен направить </w:t>
      </w:r>
      <w:r w:rsidRPr="0014702F">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CB0399" w:rsidRPr="0014702F" w:rsidRDefault="00CB0399" w:rsidP="00CB0399">
      <w:pPr>
        <w:shd w:val="clear" w:color="auto" w:fill="FFFFFF"/>
        <w:tabs>
          <w:tab w:val="left" w:pos="709"/>
        </w:tabs>
        <w:ind w:left="24" w:right="10" w:firstLine="543"/>
        <w:jc w:val="both"/>
        <w:rPr>
          <w:color w:val="000000"/>
        </w:rPr>
      </w:pPr>
      <w:r w:rsidRPr="0014702F">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CB0399" w:rsidRPr="0014702F" w:rsidRDefault="00CB0399" w:rsidP="00CB0399">
      <w:pPr>
        <w:shd w:val="clear" w:color="auto" w:fill="FFFFFF"/>
        <w:tabs>
          <w:tab w:val="left" w:pos="1512"/>
        </w:tabs>
        <w:ind w:left="290" w:hanging="284"/>
        <w:jc w:val="both"/>
        <w:rPr>
          <w:b/>
          <w:bCs/>
          <w:color w:val="000000"/>
          <w:spacing w:val="-5"/>
          <w:sz w:val="20"/>
          <w:szCs w:val="20"/>
        </w:rPr>
      </w:pPr>
    </w:p>
    <w:p w:rsidR="00CB0399" w:rsidRPr="0014702F" w:rsidRDefault="00CB0399" w:rsidP="00CB0399">
      <w:pPr>
        <w:shd w:val="clear" w:color="auto" w:fill="FFFFFF"/>
        <w:tabs>
          <w:tab w:val="left" w:pos="1512"/>
        </w:tabs>
        <w:ind w:firstLine="6"/>
        <w:jc w:val="center"/>
        <w:rPr>
          <w:b/>
          <w:bCs/>
          <w:color w:val="000000"/>
          <w:spacing w:val="-5"/>
        </w:rPr>
      </w:pPr>
      <w:r w:rsidRPr="0014702F">
        <w:rPr>
          <w:b/>
          <w:bCs/>
          <w:color w:val="000000"/>
          <w:spacing w:val="-5"/>
        </w:rPr>
        <w:t>15. Действие Договора</w:t>
      </w:r>
    </w:p>
    <w:p w:rsidR="00CB0399" w:rsidRPr="0014702F" w:rsidRDefault="00CB0399" w:rsidP="00CB0399">
      <w:pPr>
        <w:ind w:firstLine="567"/>
        <w:jc w:val="both"/>
        <w:rPr>
          <w:color w:val="000000"/>
          <w:spacing w:val="1"/>
        </w:rPr>
      </w:pPr>
      <w:r w:rsidRPr="0014702F">
        <w:rPr>
          <w:color w:val="000000"/>
          <w:spacing w:val="1"/>
        </w:rPr>
        <w:t xml:space="preserve">15.1. </w:t>
      </w:r>
      <w:r w:rsidRPr="0014702F">
        <w:t>Настоящий Договор вступает в силу с даты его подписания обеими Сторонами и действует по 30 декабря 2021 года, а в части взаиморасчетов – до полного выполнения обязательств Сторон</w:t>
      </w:r>
      <w:r w:rsidRPr="0014702F">
        <w:rPr>
          <w:color w:val="000000"/>
          <w:spacing w:val="1"/>
        </w:rPr>
        <w:t>.</w:t>
      </w:r>
    </w:p>
    <w:p w:rsidR="00CB0399" w:rsidRPr="0014702F" w:rsidRDefault="00CB0399" w:rsidP="00CB0399">
      <w:pPr>
        <w:autoSpaceDE w:val="0"/>
        <w:autoSpaceDN w:val="0"/>
        <w:adjustRightInd w:val="0"/>
        <w:ind w:firstLine="567"/>
        <w:jc w:val="both"/>
        <w:rPr>
          <w:rFonts w:eastAsia="Calibri"/>
          <w:bCs/>
          <w:lang w:eastAsia="en-US"/>
        </w:rPr>
      </w:pPr>
      <w:r w:rsidRPr="0014702F">
        <w:rPr>
          <w:rFonts w:eastAsia="Calibri"/>
          <w:bCs/>
          <w:lang w:eastAsia="en-US"/>
        </w:rPr>
        <w:t>15.2. Окончание срока действия Договора не освобождает Стороны от ответственности за его нарушение.</w:t>
      </w:r>
    </w:p>
    <w:p w:rsidR="00CB0399" w:rsidRPr="0014702F" w:rsidRDefault="00CB0399" w:rsidP="00CB0399">
      <w:pPr>
        <w:jc w:val="both"/>
        <w:rPr>
          <w:b/>
          <w:bCs/>
          <w:color w:val="000000"/>
          <w:spacing w:val="-6"/>
          <w:sz w:val="20"/>
          <w:szCs w:val="20"/>
        </w:rPr>
      </w:pPr>
    </w:p>
    <w:p w:rsidR="00CB0399" w:rsidRPr="0014702F" w:rsidRDefault="00CB0399" w:rsidP="00CB0399">
      <w:pPr>
        <w:jc w:val="center"/>
        <w:rPr>
          <w:b/>
          <w:bCs/>
          <w:color w:val="000000"/>
          <w:spacing w:val="-6"/>
        </w:rPr>
      </w:pPr>
      <w:r w:rsidRPr="0014702F">
        <w:rPr>
          <w:b/>
          <w:bCs/>
          <w:color w:val="000000"/>
          <w:spacing w:val="-6"/>
        </w:rPr>
        <w:t>16. Прочие условия</w:t>
      </w:r>
    </w:p>
    <w:p w:rsidR="00CB0399" w:rsidRPr="0014702F" w:rsidRDefault="00CB0399" w:rsidP="00CB0399">
      <w:pPr>
        <w:shd w:val="clear" w:color="auto" w:fill="FFFFFF"/>
        <w:ind w:right="43" w:firstLine="567"/>
        <w:jc w:val="both"/>
        <w:rPr>
          <w:color w:val="000000"/>
        </w:rPr>
      </w:pPr>
      <w:r w:rsidRPr="0014702F">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CB0399" w:rsidRPr="0014702F" w:rsidRDefault="00CB0399" w:rsidP="00CB0399">
      <w:pPr>
        <w:shd w:val="clear" w:color="auto" w:fill="FFFFFF"/>
        <w:tabs>
          <w:tab w:val="left" w:pos="1392"/>
        </w:tabs>
        <w:ind w:firstLine="567"/>
        <w:jc w:val="both"/>
        <w:rPr>
          <w:color w:val="000000"/>
        </w:rPr>
      </w:pPr>
      <w:r w:rsidRPr="0014702F">
        <w:rPr>
          <w:color w:val="000000"/>
        </w:rPr>
        <w:t xml:space="preserve">16.2.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Pr="0014702F">
        <w:rPr>
          <w:color w:val="000000"/>
        </w:rPr>
        <w:lastRenderedPageBreak/>
        <w:t>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CB0399" w:rsidRPr="0014702F" w:rsidRDefault="00CB0399" w:rsidP="00CB0399">
      <w:pPr>
        <w:shd w:val="clear" w:color="auto" w:fill="FFFFFF"/>
        <w:ind w:right="43" w:firstLine="567"/>
        <w:jc w:val="both"/>
        <w:rPr>
          <w:color w:val="000000"/>
        </w:rPr>
      </w:pPr>
      <w:r w:rsidRPr="0014702F">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CB0399" w:rsidRPr="0014702F" w:rsidRDefault="00CB0399" w:rsidP="00CB0399">
      <w:pPr>
        <w:shd w:val="clear" w:color="auto" w:fill="FFFFFF"/>
        <w:ind w:right="43" w:firstLine="567"/>
        <w:jc w:val="both"/>
        <w:rPr>
          <w:color w:val="000000"/>
        </w:rPr>
      </w:pPr>
      <w:r w:rsidRPr="0014702F">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CB0399" w:rsidRPr="0014702F" w:rsidRDefault="00CB0399" w:rsidP="00CB0399">
      <w:pPr>
        <w:shd w:val="clear" w:color="auto" w:fill="FFFFFF"/>
        <w:ind w:right="43" w:firstLine="567"/>
        <w:jc w:val="both"/>
      </w:pPr>
      <w:r w:rsidRPr="0014702F">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B0399" w:rsidRPr="0014702F" w:rsidRDefault="00CB0399" w:rsidP="00CB0399">
      <w:pPr>
        <w:shd w:val="clear" w:color="auto" w:fill="FFFFFF"/>
        <w:tabs>
          <w:tab w:val="left" w:pos="567"/>
        </w:tabs>
        <w:ind w:firstLine="567"/>
        <w:jc w:val="both"/>
      </w:pPr>
      <w:r w:rsidRPr="0014702F">
        <w:rPr>
          <w:color w:val="000000"/>
          <w:spacing w:val="5"/>
        </w:rPr>
        <w:t xml:space="preserve">16.5. </w:t>
      </w:r>
      <w:r w:rsidRPr="0014702F">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CB0399" w:rsidRPr="0014702F" w:rsidRDefault="00CB0399" w:rsidP="00CB0399">
      <w:pPr>
        <w:shd w:val="clear" w:color="auto" w:fill="FFFFFF"/>
        <w:tabs>
          <w:tab w:val="left" w:pos="1469"/>
        </w:tabs>
        <w:ind w:firstLine="567"/>
        <w:jc w:val="both"/>
        <w:rPr>
          <w:color w:val="000000"/>
          <w:spacing w:val="-2"/>
        </w:rPr>
      </w:pPr>
      <w:r w:rsidRPr="0014702F">
        <w:rPr>
          <w:color w:val="000000"/>
        </w:rPr>
        <w:t xml:space="preserve">16.6. Во всем остальном, что не предусмотрено настоящим Договором, Стороны будут руководствоваться </w:t>
      </w:r>
      <w:r w:rsidRPr="0014702F">
        <w:rPr>
          <w:color w:val="000000"/>
          <w:spacing w:val="-1"/>
        </w:rPr>
        <w:t xml:space="preserve">законодательством Российской </w:t>
      </w:r>
      <w:r w:rsidRPr="0014702F">
        <w:rPr>
          <w:color w:val="000000"/>
          <w:spacing w:val="-2"/>
        </w:rPr>
        <w:t>Федерации.</w:t>
      </w:r>
    </w:p>
    <w:p w:rsidR="00CB0399" w:rsidRPr="0014702F" w:rsidRDefault="00CB0399" w:rsidP="00CB0399">
      <w:pPr>
        <w:shd w:val="clear" w:color="auto" w:fill="FFFFFF"/>
        <w:tabs>
          <w:tab w:val="left" w:pos="1469"/>
        </w:tabs>
        <w:ind w:firstLine="567"/>
        <w:jc w:val="both"/>
        <w:rPr>
          <w:color w:val="000000"/>
          <w:spacing w:val="-2"/>
        </w:rPr>
      </w:pPr>
      <w:r w:rsidRPr="0014702F">
        <w:rPr>
          <w:color w:val="000000"/>
          <w:spacing w:val="-2"/>
        </w:rPr>
        <w:t>16.7. К настоящему Договору прилагаются:</w:t>
      </w:r>
    </w:p>
    <w:p w:rsidR="00CB0399" w:rsidRPr="0014702F" w:rsidRDefault="00CB0399" w:rsidP="00CB0399">
      <w:pPr>
        <w:shd w:val="clear" w:color="auto" w:fill="FFFFFF"/>
        <w:tabs>
          <w:tab w:val="left" w:pos="1469"/>
        </w:tabs>
        <w:ind w:firstLine="567"/>
        <w:jc w:val="both"/>
        <w:rPr>
          <w:color w:val="000000"/>
          <w:spacing w:val="-2"/>
        </w:rPr>
      </w:pPr>
      <w:r w:rsidRPr="0014702F">
        <w:rPr>
          <w:color w:val="000000"/>
          <w:spacing w:val="-2"/>
        </w:rPr>
        <w:t>Техническое задание (Приложение № 1);</w:t>
      </w:r>
    </w:p>
    <w:p w:rsidR="00CB0399" w:rsidRPr="0014702F" w:rsidRDefault="00CB0399" w:rsidP="00CB0399">
      <w:pPr>
        <w:shd w:val="clear" w:color="auto" w:fill="FFFFFF"/>
        <w:tabs>
          <w:tab w:val="left" w:pos="1469"/>
        </w:tabs>
        <w:ind w:firstLine="567"/>
        <w:jc w:val="both"/>
        <w:rPr>
          <w:color w:val="000000"/>
          <w:spacing w:val="-2"/>
        </w:rPr>
      </w:pPr>
      <w:r w:rsidRPr="0014702F">
        <w:rPr>
          <w:color w:val="000000"/>
          <w:spacing w:val="-2"/>
        </w:rPr>
        <w:t xml:space="preserve">График поставки товара (Приложение № </w:t>
      </w:r>
      <w:r w:rsidR="006C2BBE" w:rsidRPr="0014702F">
        <w:rPr>
          <w:color w:val="000000"/>
          <w:spacing w:val="-2"/>
        </w:rPr>
        <w:t>2</w:t>
      </w:r>
      <w:r w:rsidRPr="0014702F">
        <w:rPr>
          <w:color w:val="000000"/>
          <w:spacing w:val="-2"/>
        </w:rPr>
        <w:t>).</w:t>
      </w:r>
    </w:p>
    <w:p w:rsidR="00CB0399" w:rsidRPr="0014702F" w:rsidRDefault="00CB0399" w:rsidP="00CB0399">
      <w:pPr>
        <w:shd w:val="clear" w:color="auto" w:fill="FFFFFF"/>
        <w:jc w:val="both"/>
        <w:rPr>
          <w:rFonts w:eastAsia="Calibri"/>
          <w:color w:val="000000"/>
          <w:lang w:eastAsia="en-US"/>
        </w:rPr>
      </w:pPr>
    </w:p>
    <w:p w:rsidR="00CB0399" w:rsidRPr="0014702F" w:rsidRDefault="00CB0399" w:rsidP="00CB0399">
      <w:pPr>
        <w:ind w:firstLine="6"/>
        <w:jc w:val="center"/>
        <w:rPr>
          <w:b/>
          <w:bCs/>
          <w:color w:val="000000"/>
          <w:spacing w:val="-6"/>
        </w:rPr>
      </w:pPr>
      <w:r w:rsidRPr="0014702F">
        <w:rPr>
          <w:b/>
          <w:bCs/>
          <w:color w:val="000000"/>
          <w:spacing w:val="-6"/>
        </w:rPr>
        <w:t>17. Юридические адреса и платежные реквизиты Сторон</w:t>
      </w:r>
    </w:p>
    <w:p w:rsidR="00CB0399" w:rsidRPr="0014702F" w:rsidRDefault="00CB0399" w:rsidP="00CB0399">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CB0399" w:rsidRPr="0014702F" w:rsidTr="00307612">
        <w:tc>
          <w:tcPr>
            <w:tcW w:w="4823" w:type="dxa"/>
          </w:tcPr>
          <w:p w:rsidR="00CB0399" w:rsidRPr="0014702F" w:rsidRDefault="00CB0399" w:rsidP="00307612">
            <w:pPr>
              <w:ind w:left="106"/>
              <w:jc w:val="center"/>
              <w:rPr>
                <w:b/>
                <w:bCs/>
              </w:rPr>
            </w:pPr>
            <w:r w:rsidRPr="0014702F">
              <w:rPr>
                <w:b/>
                <w:bCs/>
              </w:rPr>
              <w:t>«Покупатель»</w:t>
            </w:r>
          </w:p>
          <w:p w:rsidR="00CB0399" w:rsidRPr="0014702F" w:rsidRDefault="00CB0399" w:rsidP="00307612">
            <w:pPr>
              <w:snapToGrid w:val="0"/>
              <w:ind w:left="106"/>
              <w:rPr>
                <w:rFonts w:eastAsia="Calibri"/>
                <w:b/>
              </w:rPr>
            </w:pPr>
            <w:r w:rsidRPr="0014702F">
              <w:rPr>
                <w:rFonts w:eastAsia="Calibri"/>
                <w:b/>
              </w:rPr>
              <w:t>Акционерное общество «Пассажирская компания «Сахалин» (АО «ПКС»)</w:t>
            </w:r>
          </w:p>
          <w:p w:rsidR="00CB0399" w:rsidRPr="0014702F" w:rsidRDefault="00CB0399" w:rsidP="00307612">
            <w:pPr>
              <w:snapToGrid w:val="0"/>
              <w:ind w:left="106"/>
              <w:jc w:val="both"/>
              <w:rPr>
                <w:rFonts w:eastAsia="Calibri"/>
              </w:rPr>
            </w:pPr>
            <w:r w:rsidRPr="0014702F">
              <w:rPr>
                <w:rFonts w:eastAsia="Calibri"/>
              </w:rPr>
              <w:t>Юридический и фактический адрес:</w:t>
            </w:r>
          </w:p>
          <w:p w:rsidR="00CB0399" w:rsidRPr="0014702F" w:rsidRDefault="00CB0399" w:rsidP="00307612">
            <w:pPr>
              <w:snapToGrid w:val="0"/>
              <w:ind w:left="106"/>
              <w:jc w:val="both"/>
              <w:rPr>
                <w:rFonts w:eastAsia="Calibri"/>
              </w:rPr>
            </w:pPr>
            <w:r w:rsidRPr="0014702F">
              <w:rPr>
                <w:rFonts w:eastAsia="Calibri"/>
              </w:rPr>
              <w:t xml:space="preserve">693000,г. Южно-Сахалинск, </w:t>
            </w:r>
          </w:p>
          <w:p w:rsidR="00CB0399" w:rsidRPr="0014702F" w:rsidRDefault="00CB0399" w:rsidP="00307612">
            <w:pPr>
              <w:snapToGrid w:val="0"/>
              <w:ind w:left="106"/>
              <w:jc w:val="both"/>
              <w:rPr>
                <w:rFonts w:eastAsia="Calibri"/>
              </w:rPr>
            </w:pPr>
            <w:r w:rsidRPr="0014702F">
              <w:rPr>
                <w:rFonts w:eastAsia="Calibri"/>
              </w:rPr>
              <w:t>ул. Вокзальная, 54-А</w:t>
            </w:r>
          </w:p>
          <w:p w:rsidR="00CB0399" w:rsidRPr="0014702F" w:rsidRDefault="00CB0399" w:rsidP="00307612">
            <w:pPr>
              <w:snapToGrid w:val="0"/>
              <w:ind w:left="106"/>
              <w:jc w:val="both"/>
              <w:rPr>
                <w:rFonts w:eastAsia="Calibri"/>
                <w:bCs/>
              </w:rPr>
            </w:pPr>
            <w:r w:rsidRPr="0014702F">
              <w:rPr>
                <w:rFonts w:eastAsia="Calibri"/>
                <w:bCs/>
              </w:rPr>
              <w:t>ИНН/КПП 6501243453/650101001</w:t>
            </w:r>
          </w:p>
          <w:p w:rsidR="00CB0399" w:rsidRPr="0014702F" w:rsidRDefault="00CB0399" w:rsidP="00307612">
            <w:pPr>
              <w:snapToGrid w:val="0"/>
              <w:ind w:left="106"/>
              <w:jc w:val="both"/>
              <w:rPr>
                <w:rFonts w:eastAsia="Calibri"/>
                <w:bCs/>
              </w:rPr>
            </w:pPr>
            <w:r w:rsidRPr="0014702F">
              <w:rPr>
                <w:rFonts w:eastAsia="Calibri"/>
                <w:bCs/>
              </w:rPr>
              <w:t xml:space="preserve">Расчетный счет № 40702810908020008931 в филиале Банк ВТБ (ПАО) </w:t>
            </w:r>
          </w:p>
          <w:p w:rsidR="00CB0399" w:rsidRPr="0014702F" w:rsidRDefault="00CB0399" w:rsidP="00307612">
            <w:pPr>
              <w:snapToGrid w:val="0"/>
              <w:ind w:left="106"/>
              <w:jc w:val="both"/>
              <w:rPr>
                <w:rFonts w:eastAsia="Calibri"/>
                <w:bCs/>
              </w:rPr>
            </w:pPr>
            <w:r w:rsidRPr="0014702F">
              <w:rPr>
                <w:rFonts w:eastAsia="Calibri"/>
                <w:bCs/>
              </w:rPr>
              <w:t>в г. Хабаровске</w:t>
            </w:r>
          </w:p>
          <w:p w:rsidR="00CB0399" w:rsidRPr="0014702F" w:rsidRDefault="00CB0399" w:rsidP="00307612">
            <w:pPr>
              <w:snapToGrid w:val="0"/>
              <w:ind w:left="106"/>
              <w:jc w:val="both"/>
              <w:rPr>
                <w:rFonts w:eastAsia="Calibri"/>
                <w:bCs/>
              </w:rPr>
            </w:pPr>
            <w:r w:rsidRPr="0014702F">
              <w:rPr>
                <w:rFonts w:eastAsia="Calibri"/>
                <w:bCs/>
              </w:rPr>
              <w:t xml:space="preserve">Корреспондентский счет </w:t>
            </w:r>
          </w:p>
          <w:p w:rsidR="00CB0399" w:rsidRPr="0014702F" w:rsidRDefault="00CB0399" w:rsidP="00307612">
            <w:pPr>
              <w:snapToGrid w:val="0"/>
              <w:ind w:left="106"/>
              <w:jc w:val="both"/>
              <w:rPr>
                <w:rFonts w:eastAsia="Calibri"/>
                <w:bCs/>
              </w:rPr>
            </w:pPr>
            <w:r w:rsidRPr="0014702F">
              <w:rPr>
                <w:rFonts w:eastAsia="Calibri"/>
                <w:bCs/>
              </w:rPr>
              <w:t>№ 30101810400000000727</w:t>
            </w:r>
          </w:p>
          <w:p w:rsidR="00CB0399" w:rsidRPr="0014702F" w:rsidRDefault="00CB0399" w:rsidP="00307612">
            <w:pPr>
              <w:snapToGrid w:val="0"/>
              <w:ind w:left="106"/>
              <w:jc w:val="both"/>
              <w:rPr>
                <w:rFonts w:eastAsia="Calibri"/>
                <w:bCs/>
              </w:rPr>
            </w:pPr>
            <w:r w:rsidRPr="0014702F">
              <w:rPr>
                <w:rFonts w:eastAsia="Calibri"/>
                <w:bCs/>
              </w:rPr>
              <w:t>БИК  040813727</w:t>
            </w:r>
          </w:p>
          <w:p w:rsidR="00CB0399" w:rsidRPr="0014702F" w:rsidRDefault="00CB0399" w:rsidP="00307612">
            <w:pPr>
              <w:snapToGrid w:val="0"/>
              <w:ind w:left="106"/>
              <w:jc w:val="both"/>
              <w:rPr>
                <w:rFonts w:eastAsia="Calibri"/>
                <w:bCs/>
              </w:rPr>
            </w:pPr>
            <w:r w:rsidRPr="0014702F">
              <w:rPr>
                <w:rFonts w:eastAsia="Calibri"/>
                <w:bCs/>
              </w:rPr>
              <w:t>Тел. (4242) 71-31-99, 71-22-59</w:t>
            </w:r>
          </w:p>
          <w:p w:rsidR="00CB0399" w:rsidRPr="0014702F" w:rsidRDefault="00CB0399" w:rsidP="00307612">
            <w:pPr>
              <w:snapToGrid w:val="0"/>
              <w:ind w:left="106"/>
              <w:jc w:val="both"/>
              <w:rPr>
                <w:rFonts w:eastAsia="Calibri"/>
                <w:bCs/>
              </w:rPr>
            </w:pPr>
            <w:r w:rsidRPr="0014702F">
              <w:rPr>
                <w:rFonts w:eastAsia="Calibri"/>
                <w:bCs/>
              </w:rPr>
              <w:t>Факс (4242) 71-30-89</w:t>
            </w:r>
          </w:p>
          <w:p w:rsidR="00CB0399" w:rsidRPr="0014702F" w:rsidRDefault="00CB0399" w:rsidP="00307612">
            <w:pPr>
              <w:snapToGrid w:val="0"/>
              <w:ind w:left="106"/>
              <w:jc w:val="both"/>
              <w:rPr>
                <w:rFonts w:eastAsia="Calibri"/>
                <w:bCs/>
              </w:rPr>
            </w:pPr>
            <w:r w:rsidRPr="0014702F">
              <w:rPr>
                <w:rFonts w:eastAsia="Calibri"/>
                <w:bCs/>
                <w:lang w:val="en-US"/>
              </w:rPr>
              <w:t>e</w:t>
            </w:r>
            <w:r w:rsidRPr="0014702F">
              <w:rPr>
                <w:rFonts w:eastAsia="Calibri"/>
                <w:bCs/>
              </w:rPr>
              <w:t>-</w:t>
            </w:r>
            <w:r w:rsidRPr="0014702F">
              <w:rPr>
                <w:rFonts w:eastAsia="Calibri"/>
                <w:bCs/>
                <w:lang w:val="en-US"/>
              </w:rPr>
              <w:t>mail</w:t>
            </w:r>
            <w:r w:rsidRPr="0014702F">
              <w:rPr>
                <w:rFonts w:eastAsia="Calibri"/>
                <w:bCs/>
              </w:rPr>
              <w:t xml:space="preserve">: </w:t>
            </w:r>
            <w:hyperlink r:id="rId13" w:history="1">
              <w:r w:rsidRPr="0014702F">
                <w:rPr>
                  <w:rFonts w:eastAsia="Calibri"/>
                  <w:color w:val="0000FF"/>
                  <w:u w:val="single"/>
                  <w:lang w:val="en-US"/>
                </w:rPr>
                <w:t>Dialog</w:t>
              </w:r>
              <w:r w:rsidRPr="0014702F">
                <w:rPr>
                  <w:rFonts w:eastAsia="Calibri"/>
                  <w:color w:val="0000FF"/>
                  <w:u w:val="single"/>
                </w:rPr>
                <w:t>@</w:t>
              </w:r>
              <w:r w:rsidRPr="0014702F">
                <w:rPr>
                  <w:rFonts w:eastAsia="Calibri"/>
                  <w:color w:val="0000FF"/>
                  <w:u w:val="single"/>
                  <w:lang w:val="en-US"/>
                </w:rPr>
                <w:t>pk</w:t>
              </w:r>
              <w:r w:rsidRPr="0014702F">
                <w:rPr>
                  <w:rFonts w:eastAsia="Calibri"/>
                  <w:color w:val="0000FF"/>
                  <w:u w:val="single"/>
                </w:rPr>
                <w:t>-</w:t>
              </w:r>
              <w:r w:rsidRPr="0014702F">
                <w:rPr>
                  <w:rFonts w:eastAsia="Calibri"/>
                  <w:color w:val="0000FF"/>
                  <w:u w:val="single"/>
                  <w:lang w:val="en-US"/>
                </w:rPr>
                <w:t>sakhalin</w:t>
              </w:r>
              <w:r w:rsidRPr="0014702F">
                <w:rPr>
                  <w:rFonts w:eastAsia="Calibri"/>
                  <w:color w:val="0000FF"/>
                  <w:u w:val="single"/>
                </w:rPr>
                <w:t>.</w:t>
              </w:r>
              <w:r w:rsidRPr="0014702F">
                <w:rPr>
                  <w:rFonts w:eastAsia="Calibri"/>
                  <w:color w:val="0000FF"/>
                  <w:u w:val="single"/>
                  <w:lang w:val="en-US"/>
                </w:rPr>
                <w:t>ru</w:t>
              </w:r>
            </w:hyperlink>
            <w:r w:rsidRPr="0014702F">
              <w:rPr>
                <w:rFonts w:eastAsia="Calibri"/>
                <w:bCs/>
              </w:rPr>
              <w:t xml:space="preserve"> </w:t>
            </w:r>
          </w:p>
          <w:p w:rsidR="00CB0399" w:rsidRPr="0014702F" w:rsidRDefault="00CB0399" w:rsidP="00307612">
            <w:pPr>
              <w:snapToGrid w:val="0"/>
              <w:ind w:left="106"/>
              <w:jc w:val="both"/>
              <w:rPr>
                <w:rFonts w:eastAsia="Calibri"/>
              </w:rPr>
            </w:pPr>
          </w:p>
          <w:p w:rsidR="00CB0399" w:rsidRPr="0014702F" w:rsidRDefault="00CB0399" w:rsidP="00307612">
            <w:pPr>
              <w:snapToGrid w:val="0"/>
              <w:ind w:left="106"/>
              <w:jc w:val="both"/>
              <w:rPr>
                <w:rFonts w:eastAsia="Calibri"/>
              </w:rPr>
            </w:pPr>
            <w:r w:rsidRPr="0014702F">
              <w:rPr>
                <w:rFonts w:eastAsia="Calibri"/>
              </w:rPr>
              <w:t xml:space="preserve">Генеральный директор </w:t>
            </w:r>
          </w:p>
          <w:p w:rsidR="00CB0399" w:rsidRPr="0014702F" w:rsidRDefault="00CB0399" w:rsidP="00307612">
            <w:pPr>
              <w:tabs>
                <w:tab w:val="left" w:pos="1418"/>
              </w:tabs>
              <w:ind w:left="106"/>
              <w:jc w:val="both"/>
            </w:pPr>
          </w:p>
          <w:p w:rsidR="00CB0399" w:rsidRPr="0014702F" w:rsidRDefault="00CB0399" w:rsidP="00307612">
            <w:pPr>
              <w:tabs>
                <w:tab w:val="left" w:pos="1418"/>
              </w:tabs>
              <w:ind w:left="106"/>
              <w:jc w:val="both"/>
              <w:rPr>
                <w:b/>
                <w:bCs/>
              </w:rPr>
            </w:pPr>
            <w:r w:rsidRPr="0014702F">
              <w:t>_________________/Д.А. Костыренко</w:t>
            </w:r>
          </w:p>
        </w:tc>
        <w:tc>
          <w:tcPr>
            <w:tcW w:w="5107" w:type="dxa"/>
          </w:tcPr>
          <w:p w:rsidR="00CB0399" w:rsidRPr="0014702F" w:rsidRDefault="00CB0399" w:rsidP="00307612">
            <w:pPr>
              <w:ind w:left="290" w:hanging="284"/>
              <w:jc w:val="center"/>
              <w:rPr>
                <w:b/>
                <w:bCs/>
              </w:rPr>
            </w:pPr>
            <w:r w:rsidRPr="0014702F">
              <w:rPr>
                <w:b/>
                <w:bCs/>
              </w:rPr>
              <w:t>«Поставщик»</w:t>
            </w: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p>
          <w:p w:rsidR="00CB0399" w:rsidRPr="0014702F" w:rsidRDefault="00CB0399" w:rsidP="00307612">
            <w:pPr>
              <w:jc w:val="both"/>
            </w:pPr>
            <w:r w:rsidRPr="0014702F">
              <w:t>______________________/</w:t>
            </w:r>
          </w:p>
        </w:tc>
      </w:tr>
    </w:tbl>
    <w:p w:rsidR="00CB0399" w:rsidRPr="0014702F" w:rsidRDefault="00CB0399" w:rsidP="00CB0399">
      <w:pPr>
        <w:spacing w:after="200" w:line="276" w:lineRule="auto"/>
        <w:rPr>
          <w:sz w:val="22"/>
          <w:szCs w:val="22"/>
        </w:rPr>
      </w:pPr>
      <w:r w:rsidRPr="0014702F">
        <w:rPr>
          <w:sz w:val="22"/>
          <w:szCs w:val="22"/>
        </w:rPr>
        <w:br w:type="page"/>
      </w:r>
    </w:p>
    <w:p w:rsidR="00CB0399" w:rsidRPr="0014702F" w:rsidRDefault="00CB0399" w:rsidP="00CB0399">
      <w:pPr>
        <w:ind w:left="5670"/>
        <w:rPr>
          <w:sz w:val="22"/>
          <w:szCs w:val="22"/>
        </w:rPr>
      </w:pPr>
      <w:r w:rsidRPr="0014702F">
        <w:rPr>
          <w:sz w:val="22"/>
          <w:szCs w:val="22"/>
        </w:rPr>
        <w:lastRenderedPageBreak/>
        <w:t xml:space="preserve">Приложение №1 к договору поставки </w:t>
      </w:r>
    </w:p>
    <w:p w:rsidR="00CB0399" w:rsidRPr="0014702F" w:rsidRDefault="00CB0399" w:rsidP="00CB0399">
      <w:pPr>
        <w:ind w:left="5670"/>
        <w:rPr>
          <w:sz w:val="22"/>
          <w:szCs w:val="22"/>
        </w:rPr>
      </w:pPr>
      <w:r w:rsidRPr="0014702F">
        <w:rPr>
          <w:sz w:val="22"/>
          <w:szCs w:val="22"/>
        </w:rPr>
        <w:t>от «___» _______ 2020 г. № _________</w:t>
      </w:r>
    </w:p>
    <w:p w:rsidR="00CB0399" w:rsidRPr="0014702F" w:rsidRDefault="00CB0399" w:rsidP="00CB0399">
      <w:pPr>
        <w:ind w:left="5670"/>
        <w:rPr>
          <w:sz w:val="22"/>
          <w:szCs w:val="22"/>
        </w:rPr>
      </w:pPr>
    </w:p>
    <w:p w:rsidR="00CB0399" w:rsidRPr="0014702F" w:rsidRDefault="00CB0399" w:rsidP="00CB0399">
      <w:pPr>
        <w:ind w:left="290" w:hanging="284"/>
        <w:jc w:val="center"/>
        <w:rPr>
          <w:sz w:val="22"/>
          <w:szCs w:val="22"/>
        </w:rPr>
      </w:pPr>
    </w:p>
    <w:p w:rsidR="00CB0399" w:rsidRPr="0014702F" w:rsidRDefault="00CB0399" w:rsidP="00CB0399">
      <w:pPr>
        <w:widowControl w:val="0"/>
        <w:autoSpaceDE w:val="0"/>
        <w:autoSpaceDN w:val="0"/>
        <w:jc w:val="center"/>
      </w:pPr>
      <w:r w:rsidRPr="0014702F">
        <w:t xml:space="preserve">ТЕХНИЧЕСКОЕ ЗАДАНИЕ </w:t>
      </w:r>
    </w:p>
    <w:p w:rsidR="00CB0399" w:rsidRPr="0014702F" w:rsidRDefault="00CB0399" w:rsidP="00CB0399">
      <w:pPr>
        <w:ind w:left="290" w:hanging="284"/>
        <w:jc w:val="center"/>
      </w:pPr>
      <w:r w:rsidRPr="0014702F">
        <w:t>к договору поставки № __________ от «_____» _____________ 2020 года</w:t>
      </w:r>
    </w:p>
    <w:p w:rsidR="00CB0399" w:rsidRPr="0014702F" w:rsidRDefault="00CB0399" w:rsidP="00CB0399">
      <w:pPr>
        <w:ind w:left="290" w:hanging="284"/>
        <w:jc w:val="center"/>
      </w:pPr>
      <w:r w:rsidRPr="0014702F">
        <w:t>заключенного между АО «Пассажирская компания «Сахалин» и ______________________</w:t>
      </w:r>
    </w:p>
    <w:p w:rsidR="00CB0399" w:rsidRPr="0014702F" w:rsidRDefault="00CB0399" w:rsidP="00CB0399">
      <w:pPr>
        <w:ind w:left="-567" w:firstLine="709"/>
        <w:jc w:val="both"/>
        <w:rPr>
          <w:color w:val="000000"/>
        </w:rPr>
      </w:pPr>
    </w:p>
    <w:p w:rsidR="00CB0399" w:rsidRPr="0014702F" w:rsidRDefault="00CB0399" w:rsidP="00CB0399">
      <w:pPr>
        <w:ind w:left="-567" w:firstLine="709"/>
        <w:jc w:val="both"/>
        <w:rPr>
          <w:color w:val="000000"/>
        </w:rPr>
      </w:pP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914"/>
        <w:gridCol w:w="1132"/>
        <w:gridCol w:w="1041"/>
        <w:gridCol w:w="95"/>
        <w:gridCol w:w="1136"/>
        <w:gridCol w:w="1136"/>
        <w:gridCol w:w="989"/>
        <w:gridCol w:w="1276"/>
      </w:tblGrid>
      <w:tr w:rsidR="00CB0399" w:rsidRPr="0014702F" w:rsidTr="00307612">
        <w:trPr>
          <w:jc w:val="center"/>
        </w:trPr>
        <w:tc>
          <w:tcPr>
            <w:tcW w:w="5000" w:type="pct"/>
            <w:gridSpan w:val="9"/>
          </w:tcPr>
          <w:p w:rsidR="00CB0399" w:rsidRPr="0014702F" w:rsidRDefault="00CB0399" w:rsidP="00307612">
            <w:pPr>
              <w:jc w:val="both"/>
              <w:rPr>
                <w:b/>
              </w:rPr>
            </w:pPr>
            <w:r w:rsidRPr="0014702F">
              <w:rPr>
                <w:b/>
                <w:sz w:val="28"/>
                <w:szCs w:val="28"/>
              </w:rPr>
              <w:t>1. Наименование закупаемых товаров их количество (объем), единичные расценки и начальная (максимальная) цена договора</w:t>
            </w:r>
          </w:p>
        </w:tc>
      </w:tr>
      <w:tr w:rsidR="00CB0399" w:rsidRPr="0014702F" w:rsidTr="00307612">
        <w:trPr>
          <w:jc w:val="center"/>
        </w:trPr>
        <w:tc>
          <w:tcPr>
            <w:tcW w:w="1269" w:type="pct"/>
          </w:tcPr>
          <w:p w:rsidR="00CB0399" w:rsidRPr="0014702F" w:rsidRDefault="00CB0399" w:rsidP="00307612">
            <w:pPr>
              <w:ind w:left="164"/>
              <w:rPr>
                <w:b/>
              </w:rPr>
            </w:pPr>
            <w:r w:rsidRPr="0014702F">
              <w:rPr>
                <w:b/>
              </w:rPr>
              <w:t>Наименование товара</w:t>
            </w:r>
          </w:p>
        </w:tc>
        <w:tc>
          <w:tcPr>
            <w:tcW w:w="442" w:type="pct"/>
          </w:tcPr>
          <w:p w:rsidR="00CB0399" w:rsidRPr="0014702F" w:rsidRDefault="00CB0399" w:rsidP="00307612">
            <w:pPr>
              <w:rPr>
                <w:b/>
              </w:rPr>
            </w:pPr>
            <w:r w:rsidRPr="0014702F">
              <w:rPr>
                <w:b/>
              </w:rPr>
              <w:t>Ед.</w:t>
            </w:r>
          </w:p>
          <w:p w:rsidR="00CB0399" w:rsidRPr="0014702F" w:rsidRDefault="00CB0399" w:rsidP="00307612">
            <w:pPr>
              <w:rPr>
                <w:b/>
              </w:rPr>
            </w:pPr>
            <w:r w:rsidRPr="0014702F">
              <w:rPr>
                <w:b/>
              </w:rPr>
              <w:t>изм.</w:t>
            </w:r>
          </w:p>
        </w:tc>
        <w:tc>
          <w:tcPr>
            <w:tcW w:w="547" w:type="pct"/>
          </w:tcPr>
          <w:p w:rsidR="00CB0399" w:rsidRPr="0014702F" w:rsidRDefault="00CB0399" w:rsidP="00307612">
            <w:pPr>
              <w:ind w:left="-115" w:right="-101" w:firstLine="115"/>
              <w:jc w:val="center"/>
              <w:rPr>
                <w:b/>
              </w:rPr>
            </w:pPr>
            <w:r w:rsidRPr="0014702F">
              <w:rPr>
                <w:b/>
              </w:rPr>
              <w:t>Количество (объем)</w:t>
            </w:r>
          </w:p>
        </w:tc>
        <w:tc>
          <w:tcPr>
            <w:tcW w:w="549" w:type="pct"/>
            <w:gridSpan w:val="2"/>
          </w:tcPr>
          <w:p w:rsidR="00CB0399" w:rsidRPr="0014702F" w:rsidRDefault="00CB0399" w:rsidP="00307612">
            <w:pPr>
              <w:rPr>
                <w:b/>
              </w:rPr>
            </w:pPr>
            <w:r w:rsidRPr="0014702F">
              <w:rPr>
                <w:b/>
              </w:rPr>
              <w:t>Страна происхождения</w:t>
            </w:r>
          </w:p>
        </w:tc>
        <w:tc>
          <w:tcPr>
            <w:tcW w:w="549" w:type="pct"/>
          </w:tcPr>
          <w:p w:rsidR="00CB0399" w:rsidRPr="0014702F" w:rsidRDefault="00CB0399" w:rsidP="00307612">
            <w:pPr>
              <w:rPr>
                <w:b/>
              </w:rPr>
            </w:pPr>
            <w:r w:rsidRPr="0014702F">
              <w:rPr>
                <w:b/>
              </w:rPr>
              <w:t>Цена за единицу, руб.  без учета НДС</w:t>
            </w:r>
          </w:p>
        </w:tc>
        <w:tc>
          <w:tcPr>
            <w:tcW w:w="549" w:type="pct"/>
          </w:tcPr>
          <w:p w:rsidR="00CB0399" w:rsidRPr="0014702F" w:rsidRDefault="00CB0399" w:rsidP="00307612">
            <w:pPr>
              <w:rPr>
                <w:b/>
              </w:rPr>
            </w:pPr>
            <w:r w:rsidRPr="0014702F">
              <w:rPr>
                <w:b/>
              </w:rPr>
              <w:t>Цена за единицу, руб.  с учетом НДС</w:t>
            </w:r>
          </w:p>
        </w:tc>
        <w:tc>
          <w:tcPr>
            <w:tcW w:w="478" w:type="pct"/>
          </w:tcPr>
          <w:p w:rsidR="00CB0399" w:rsidRPr="0014702F" w:rsidRDefault="00CB0399" w:rsidP="00307612">
            <w:pPr>
              <w:rPr>
                <w:b/>
              </w:rPr>
            </w:pPr>
            <w:r w:rsidRPr="0014702F">
              <w:rPr>
                <w:b/>
              </w:rPr>
              <w:t>Всего, руб. без учета НДС</w:t>
            </w:r>
          </w:p>
        </w:tc>
        <w:tc>
          <w:tcPr>
            <w:tcW w:w="617" w:type="pct"/>
          </w:tcPr>
          <w:p w:rsidR="00CB0399" w:rsidRPr="0014702F" w:rsidRDefault="00CB0399" w:rsidP="00307612">
            <w:pPr>
              <w:rPr>
                <w:b/>
              </w:rPr>
            </w:pPr>
            <w:r w:rsidRPr="0014702F">
              <w:rPr>
                <w:b/>
              </w:rPr>
              <w:t>Всего, руб.  с учетом НДС</w:t>
            </w:r>
          </w:p>
        </w:tc>
      </w:tr>
      <w:tr w:rsidR="00CB0399" w:rsidRPr="0014702F" w:rsidTr="00307612">
        <w:trPr>
          <w:jc w:val="center"/>
        </w:trPr>
        <w:tc>
          <w:tcPr>
            <w:tcW w:w="1269" w:type="pct"/>
            <w:vAlign w:val="center"/>
          </w:tcPr>
          <w:p w:rsidR="00CB0399" w:rsidRPr="0014702F" w:rsidRDefault="00CB0399" w:rsidP="00307612">
            <w:pPr>
              <w:rPr>
                <w:color w:val="000000"/>
                <w:sz w:val="22"/>
                <w:szCs w:val="22"/>
              </w:rPr>
            </w:pPr>
            <w:r w:rsidRPr="0014702F">
              <w:rPr>
                <w:color w:val="000000"/>
                <w:sz w:val="22"/>
                <w:szCs w:val="22"/>
              </w:rPr>
              <w:t>БУМАГА ТУАЛЕТНАЯ</w:t>
            </w:r>
          </w:p>
        </w:tc>
        <w:tc>
          <w:tcPr>
            <w:tcW w:w="442" w:type="pct"/>
            <w:vAlign w:val="center"/>
          </w:tcPr>
          <w:p w:rsidR="00CB0399" w:rsidRPr="0014702F" w:rsidRDefault="00CB0399" w:rsidP="00307612">
            <w:pPr>
              <w:jc w:val="center"/>
              <w:rPr>
                <w:sz w:val="22"/>
                <w:szCs w:val="22"/>
              </w:rPr>
            </w:pPr>
            <w:r w:rsidRPr="0014702F">
              <w:rPr>
                <w:sz w:val="22"/>
                <w:szCs w:val="22"/>
              </w:rPr>
              <w:t>РУЛОН</w:t>
            </w:r>
          </w:p>
        </w:tc>
        <w:tc>
          <w:tcPr>
            <w:tcW w:w="547" w:type="pct"/>
            <w:vAlign w:val="center"/>
          </w:tcPr>
          <w:p w:rsidR="00CB0399" w:rsidRPr="0014702F" w:rsidRDefault="00CB0399" w:rsidP="00307612">
            <w:pPr>
              <w:jc w:val="center"/>
              <w:rPr>
                <w:sz w:val="22"/>
                <w:szCs w:val="22"/>
              </w:rPr>
            </w:pPr>
            <w:r w:rsidRPr="0014702F">
              <w:rPr>
                <w:sz w:val="22"/>
                <w:szCs w:val="22"/>
              </w:rPr>
              <w:t>27000</w:t>
            </w:r>
          </w:p>
        </w:tc>
        <w:tc>
          <w:tcPr>
            <w:tcW w:w="549" w:type="pct"/>
            <w:gridSpan w:val="2"/>
            <w:vAlign w:val="bottom"/>
          </w:tcPr>
          <w:p w:rsidR="00CB0399" w:rsidRPr="0014702F" w:rsidRDefault="00CB0399" w:rsidP="00307612">
            <w:pPr>
              <w:jc w:val="center"/>
              <w:rPr>
                <w:color w:val="000000"/>
                <w:sz w:val="22"/>
                <w:szCs w:val="22"/>
              </w:rPr>
            </w:pPr>
          </w:p>
        </w:tc>
        <w:tc>
          <w:tcPr>
            <w:tcW w:w="549" w:type="pct"/>
            <w:vAlign w:val="bottom"/>
          </w:tcPr>
          <w:p w:rsidR="00CB0399" w:rsidRPr="0014702F" w:rsidRDefault="00CB0399" w:rsidP="00307612">
            <w:pPr>
              <w:jc w:val="center"/>
              <w:rPr>
                <w:color w:val="000000"/>
                <w:sz w:val="22"/>
                <w:szCs w:val="22"/>
              </w:rPr>
            </w:pPr>
          </w:p>
        </w:tc>
        <w:tc>
          <w:tcPr>
            <w:tcW w:w="549" w:type="pct"/>
          </w:tcPr>
          <w:p w:rsidR="00CB0399" w:rsidRPr="0014702F" w:rsidRDefault="00CB0399" w:rsidP="00307612">
            <w:pPr>
              <w:jc w:val="right"/>
              <w:rPr>
                <w:color w:val="000000"/>
                <w:sz w:val="22"/>
                <w:szCs w:val="22"/>
              </w:rPr>
            </w:pPr>
          </w:p>
        </w:tc>
        <w:tc>
          <w:tcPr>
            <w:tcW w:w="478" w:type="pct"/>
            <w:vAlign w:val="bottom"/>
          </w:tcPr>
          <w:p w:rsidR="00CB0399" w:rsidRPr="0014702F" w:rsidRDefault="00CB0399" w:rsidP="00307612">
            <w:pPr>
              <w:jc w:val="center"/>
              <w:rPr>
                <w:color w:val="000000"/>
                <w:sz w:val="22"/>
                <w:szCs w:val="22"/>
              </w:rPr>
            </w:pPr>
          </w:p>
        </w:tc>
        <w:tc>
          <w:tcPr>
            <w:tcW w:w="617" w:type="pct"/>
          </w:tcPr>
          <w:p w:rsidR="00CB0399" w:rsidRPr="0014702F" w:rsidRDefault="00CB0399" w:rsidP="00307612">
            <w:pPr>
              <w:jc w:val="right"/>
              <w:rPr>
                <w:color w:val="000000"/>
                <w:sz w:val="22"/>
                <w:szCs w:val="22"/>
              </w:rPr>
            </w:pPr>
          </w:p>
        </w:tc>
      </w:tr>
      <w:tr w:rsidR="00CB0399" w:rsidRPr="0014702F" w:rsidTr="00307612">
        <w:trPr>
          <w:jc w:val="center"/>
        </w:trPr>
        <w:tc>
          <w:tcPr>
            <w:tcW w:w="1269" w:type="pct"/>
            <w:vAlign w:val="center"/>
          </w:tcPr>
          <w:p w:rsidR="00CB0399" w:rsidRPr="0014702F" w:rsidRDefault="00CB0399" w:rsidP="00307612">
            <w:pPr>
              <w:rPr>
                <w:color w:val="000000"/>
                <w:sz w:val="22"/>
                <w:szCs w:val="22"/>
              </w:rPr>
            </w:pPr>
            <w:r w:rsidRPr="0014702F">
              <w:rPr>
                <w:color w:val="000000"/>
                <w:sz w:val="22"/>
                <w:szCs w:val="22"/>
              </w:rPr>
              <w:t xml:space="preserve">ПОЛОТЕНЦА БУМАЖНЫЕ </w:t>
            </w:r>
          </w:p>
        </w:tc>
        <w:tc>
          <w:tcPr>
            <w:tcW w:w="442" w:type="pct"/>
            <w:vAlign w:val="center"/>
          </w:tcPr>
          <w:p w:rsidR="00CB0399" w:rsidRPr="0014702F" w:rsidRDefault="00CB0399" w:rsidP="00307612">
            <w:pPr>
              <w:jc w:val="center"/>
              <w:rPr>
                <w:sz w:val="22"/>
                <w:szCs w:val="22"/>
              </w:rPr>
            </w:pPr>
            <w:r w:rsidRPr="0014702F">
              <w:rPr>
                <w:sz w:val="22"/>
                <w:szCs w:val="22"/>
              </w:rPr>
              <w:t>РУЛОН</w:t>
            </w:r>
          </w:p>
        </w:tc>
        <w:tc>
          <w:tcPr>
            <w:tcW w:w="547" w:type="pct"/>
            <w:vAlign w:val="center"/>
          </w:tcPr>
          <w:p w:rsidR="00CB0399" w:rsidRPr="0014702F" w:rsidRDefault="00CB0399" w:rsidP="00307612">
            <w:pPr>
              <w:jc w:val="center"/>
              <w:rPr>
                <w:color w:val="000000"/>
                <w:sz w:val="22"/>
                <w:szCs w:val="22"/>
              </w:rPr>
            </w:pPr>
            <w:r w:rsidRPr="0014702F">
              <w:rPr>
                <w:color w:val="000000"/>
                <w:sz w:val="22"/>
                <w:szCs w:val="22"/>
              </w:rPr>
              <w:t>6000</w:t>
            </w:r>
          </w:p>
        </w:tc>
        <w:tc>
          <w:tcPr>
            <w:tcW w:w="549" w:type="pct"/>
            <w:gridSpan w:val="2"/>
            <w:vAlign w:val="bottom"/>
          </w:tcPr>
          <w:p w:rsidR="00CB0399" w:rsidRPr="0014702F" w:rsidRDefault="00CB0399" w:rsidP="00307612">
            <w:pPr>
              <w:jc w:val="center"/>
              <w:rPr>
                <w:color w:val="000000"/>
                <w:sz w:val="22"/>
                <w:szCs w:val="22"/>
              </w:rPr>
            </w:pPr>
          </w:p>
        </w:tc>
        <w:tc>
          <w:tcPr>
            <w:tcW w:w="549" w:type="pct"/>
            <w:vAlign w:val="bottom"/>
          </w:tcPr>
          <w:p w:rsidR="00CB0399" w:rsidRPr="0014702F" w:rsidRDefault="00CB0399" w:rsidP="00307612">
            <w:pPr>
              <w:jc w:val="center"/>
              <w:rPr>
                <w:color w:val="000000"/>
                <w:sz w:val="22"/>
                <w:szCs w:val="22"/>
              </w:rPr>
            </w:pPr>
          </w:p>
        </w:tc>
        <w:tc>
          <w:tcPr>
            <w:tcW w:w="549" w:type="pct"/>
          </w:tcPr>
          <w:p w:rsidR="00CB0399" w:rsidRPr="0014702F" w:rsidRDefault="00CB0399" w:rsidP="00307612">
            <w:pPr>
              <w:jc w:val="right"/>
              <w:rPr>
                <w:color w:val="000000"/>
                <w:sz w:val="22"/>
                <w:szCs w:val="22"/>
              </w:rPr>
            </w:pPr>
          </w:p>
        </w:tc>
        <w:tc>
          <w:tcPr>
            <w:tcW w:w="478" w:type="pct"/>
            <w:vAlign w:val="bottom"/>
          </w:tcPr>
          <w:p w:rsidR="00CB0399" w:rsidRPr="0014702F" w:rsidRDefault="00CB0399" w:rsidP="00307612">
            <w:pPr>
              <w:jc w:val="center"/>
              <w:rPr>
                <w:color w:val="000000"/>
                <w:sz w:val="22"/>
                <w:szCs w:val="22"/>
              </w:rPr>
            </w:pPr>
          </w:p>
        </w:tc>
        <w:tc>
          <w:tcPr>
            <w:tcW w:w="617" w:type="pct"/>
          </w:tcPr>
          <w:p w:rsidR="00CB0399" w:rsidRPr="0014702F" w:rsidRDefault="00CB0399" w:rsidP="00307612">
            <w:pPr>
              <w:jc w:val="right"/>
              <w:rPr>
                <w:color w:val="000000"/>
                <w:sz w:val="22"/>
                <w:szCs w:val="22"/>
              </w:rPr>
            </w:pPr>
          </w:p>
        </w:tc>
      </w:tr>
      <w:tr w:rsidR="00CB0399" w:rsidRPr="0014702F" w:rsidTr="00307612">
        <w:trPr>
          <w:jc w:val="center"/>
        </w:trPr>
        <w:tc>
          <w:tcPr>
            <w:tcW w:w="1269" w:type="pct"/>
            <w:vAlign w:val="center"/>
          </w:tcPr>
          <w:p w:rsidR="00CB0399" w:rsidRPr="0014702F" w:rsidRDefault="00CB0399" w:rsidP="00307612">
            <w:pPr>
              <w:rPr>
                <w:color w:val="000000"/>
                <w:sz w:val="22"/>
                <w:szCs w:val="22"/>
              </w:rPr>
            </w:pPr>
            <w:r w:rsidRPr="0014702F">
              <w:rPr>
                <w:color w:val="000000"/>
                <w:sz w:val="22"/>
                <w:szCs w:val="22"/>
              </w:rPr>
              <w:t>САЛФЕТКИ-ВЫДЕРГУШКИ</w:t>
            </w:r>
          </w:p>
        </w:tc>
        <w:tc>
          <w:tcPr>
            <w:tcW w:w="442" w:type="pct"/>
            <w:vAlign w:val="center"/>
          </w:tcPr>
          <w:p w:rsidR="00CB0399" w:rsidRPr="0014702F" w:rsidRDefault="00CB0399" w:rsidP="00307612">
            <w:pPr>
              <w:jc w:val="center"/>
              <w:rPr>
                <w:sz w:val="22"/>
                <w:szCs w:val="22"/>
              </w:rPr>
            </w:pPr>
            <w:r w:rsidRPr="0014702F">
              <w:rPr>
                <w:sz w:val="22"/>
                <w:szCs w:val="22"/>
              </w:rPr>
              <w:t>УП</w:t>
            </w:r>
          </w:p>
        </w:tc>
        <w:tc>
          <w:tcPr>
            <w:tcW w:w="547" w:type="pct"/>
            <w:vAlign w:val="center"/>
          </w:tcPr>
          <w:p w:rsidR="00CB0399" w:rsidRPr="0014702F" w:rsidRDefault="00CB0399" w:rsidP="00307612">
            <w:pPr>
              <w:jc w:val="center"/>
              <w:rPr>
                <w:color w:val="000000"/>
                <w:sz w:val="22"/>
                <w:szCs w:val="22"/>
              </w:rPr>
            </w:pPr>
            <w:r w:rsidRPr="0014702F">
              <w:rPr>
                <w:color w:val="000000"/>
                <w:sz w:val="22"/>
                <w:szCs w:val="22"/>
              </w:rPr>
              <w:t>2000</w:t>
            </w:r>
          </w:p>
        </w:tc>
        <w:tc>
          <w:tcPr>
            <w:tcW w:w="549" w:type="pct"/>
            <w:gridSpan w:val="2"/>
            <w:vAlign w:val="bottom"/>
          </w:tcPr>
          <w:p w:rsidR="00CB0399" w:rsidRPr="0014702F" w:rsidRDefault="00CB0399" w:rsidP="00307612">
            <w:pPr>
              <w:jc w:val="center"/>
              <w:rPr>
                <w:color w:val="000000"/>
                <w:sz w:val="22"/>
                <w:szCs w:val="22"/>
              </w:rPr>
            </w:pPr>
          </w:p>
        </w:tc>
        <w:tc>
          <w:tcPr>
            <w:tcW w:w="549" w:type="pct"/>
            <w:vAlign w:val="bottom"/>
          </w:tcPr>
          <w:p w:rsidR="00CB0399" w:rsidRPr="0014702F" w:rsidRDefault="00CB0399" w:rsidP="00307612">
            <w:pPr>
              <w:jc w:val="center"/>
              <w:rPr>
                <w:color w:val="000000"/>
                <w:sz w:val="22"/>
                <w:szCs w:val="22"/>
              </w:rPr>
            </w:pPr>
          </w:p>
        </w:tc>
        <w:tc>
          <w:tcPr>
            <w:tcW w:w="549" w:type="pct"/>
          </w:tcPr>
          <w:p w:rsidR="00CB0399" w:rsidRPr="0014702F" w:rsidRDefault="00CB0399" w:rsidP="00307612">
            <w:pPr>
              <w:jc w:val="right"/>
              <w:rPr>
                <w:color w:val="000000"/>
                <w:sz w:val="22"/>
                <w:szCs w:val="22"/>
              </w:rPr>
            </w:pPr>
          </w:p>
        </w:tc>
        <w:tc>
          <w:tcPr>
            <w:tcW w:w="478" w:type="pct"/>
            <w:vAlign w:val="bottom"/>
          </w:tcPr>
          <w:p w:rsidR="00CB0399" w:rsidRPr="0014702F" w:rsidRDefault="00CB0399" w:rsidP="00307612">
            <w:pPr>
              <w:jc w:val="center"/>
              <w:rPr>
                <w:color w:val="000000"/>
                <w:sz w:val="22"/>
                <w:szCs w:val="22"/>
              </w:rPr>
            </w:pPr>
          </w:p>
        </w:tc>
        <w:tc>
          <w:tcPr>
            <w:tcW w:w="617" w:type="pct"/>
          </w:tcPr>
          <w:p w:rsidR="00CB0399" w:rsidRPr="0014702F" w:rsidRDefault="00CB0399" w:rsidP="00307612">
            <w:pPr>
              <w:jc w:val="right"/>
              <w:rPr>
                <w:color w:val="000000"/>
                <w:sz w:val="22"/>
                <w:szCs w:val="22"/>
              </w:rPr>
            </w:pPr>
          </w:p>
        </w:tc>
      </w:tr>
      <w:tr w:rsidR="00CB0399" w:rsidRPr="0014702F" w:rsidTr="00307612">
        <w:trPr>
          <w:jc w:val="center"/>
        </w:trPr>
        <w:tc>
          <w:tcPr>
            <w:tcW w:w="1269" w:type="pct"/>
            <w:vAlign w:val="center"/>
          </w:tcPr>
          <w:p w:rsidR="00CB0399" w:rsidRPr="0014702F" w:rsidRDefault="00CB0399" w:rsidP="00307612">
            <w:pPr>
              <w:rPr>
                <w:color w:val="000000"/>
                <w:sz w:val="22"/>
                <w:szCs w:val="22"/>
              </w:rPr>
            </w:pPr>
            <w:r w:rsidRPr="0014702F">
              <w:rPr>
                <w:color w:val="000000"/>
                <w:sz w:val="22"/>
                <w:szCs w:val="22"/>
              </w:rPr>
              <w:t>САЛФЕТКИ ВЛАЖНЫЕ АНТИБАКТЕРИАЛЬНЫЕ</w:t>
            </w:r>
          </w:p>
        </w:tc>
        <w:tc>
          <w:tcPr>
            <w:tcW w:w="442" w:type="pct"/>
            <w:vAlign w:val="center"/>
          </w:tcPr>
          <w:p w:rsidR="00CB0399" w:rsidRPr="0014702F" w:rsidRDefault="00CB0399" w:rsidP="00307612">
            <w:pPr>
              <w:jc w:val="center"/>
              <w:rPr>
                <w:sz w:val="22"/>
                <w:szCs w:val="22"/>
              </w:rPr>
            </w:pPr>
            <w:r w:rsidRPr="0014702F">
              <w:rPr>
                <w:sz w:val="22"/>
                <w:szCs w:val="22"/>
              </w:rPr>
              <w:t>УП</w:t>
            </w:r>
          </w:p>
        </w:tc>
        <w:tc>
          <w:tcPr>
            <w:tcW w:w="547" w:type="pct"/>
            <w:vAlign w:val="center"/>
          </w:tcPr>
          <w:p w:rsidR="00CB0399" w:rsidRPr="0014702F" w:rsidRDefault="00CB0399" w:rsidP="00307612">
            <w:pPr>
              <w:jc w:val="center"/>
              <w:rPr>
                <w:color w:val="000000"/>
                <w:sz w:val="22"/>
                <w:szCs w:val="22"/>
              </w:rPr>
            </w:pPr>
            <w:r w:rsidRPr="0014702F">
              <w:rPr>
                <w:color w:val="000000"/>
                <w:sz w:val="22"/>
                <w:szCs w:val="22"/>
              </w:rPr>
              <w:t>600</w:t>
            </w:r>
          </w:p>
        </w:tc>
        <w:tc>
          <w:tcPr>
            <w:tcW w:w="549" w:type="pct"/>
            <w:gridSpan w:val="2"/>
            <w:vAlign w:val="bottom"/>
          </w:tcPr>
          <w:p w:rsidR="00CB0399" w:rsidRPr="0014702F" w:rsidRDefault="00CB0399" w:rsidP="00307612">
            <w:pPr>
              <w:jc w:val="center"/>
              <w:rPr>
                <w:color w:val="000000"/>
                <w:sz w:val="22"/>
                <w:szCs w:val="22"/>
              </w:rPr>
            </w:pPr>
          </w:p>
        </w:tc>
        <w:tc>
          <w:tcPr>
            <w:tcW w:w="549" w:type="pct"/>
            <w:vAlign w:val="bottom"/>
          </w:tcPr>
          <w:p w:rsidR="00CB0399" w:rsidRPr="0014702F" w:rsidRDefault="00CB0399" w:rsidP="00307612">
            <w:pPr>
              <w:jc w:val="center"/>
              <w:rPr>
                <w:color w:val="000000"/>
                <w:sz w:val="22"/>
                <w:szCs w:val="22"/>
              </w:rPr>
            </w:pPr>
          </w:p>
        </w:tc>
        <w:tc>
          <w:tcPr>
            <w:tcW w:w="549" w:type="pct"/>
          </w:tcPr>
          <w:p w:rsidR="00CB0399" w:rsidRPr="0014702F" w:rsidRDefault="00CB0399" w:rsidP="00307612">
            <w:pPr>
              <w:jc w:val="right"/>
              <w:rPr>
                <w:color w:val="000000"/>
                <w:sz w:val="22"/>
                <w:szCs w:val="22"/>
              </w:rPr>
            </w:pPr>
          </w:p>
        </w:tc>
        <w:tc>
          <w:tcPr>
            <w:tcW w:w="478" w:type="pct"/>
            <w:vAlign w:val="bottom"/>
          </w:tcPr>
          <w:p w:rsidR="00CB0399" w:rsidRPr="0014702F" w:rsidRDefault="00CB0399" w:rsidP="00307612">
            <w:pPr>
              <w:jc w:val="center"/>
              <w:rPr>
                <w:color w:val="000000"/>
                <w:sz w:val="22"/>
                <w:szCs w:val="22"/>
              </w:rPr>
            </w:pPr>
          </w:p>
        </w:tc>
        <w:tc>
          <w:tcPr>
            <w:tcW w:w="617" w:type="pct"/>
          </w:tcPr>
          <w:p w:rsidR="00CB0399" w:rsidRPr="0014702F" w:rsidRDefault="00CB0399" w:rsidP="00307612">
            <w:pPr>
              <w:jc w:val="right"/>
              <w:rPr>
                <w:color w:val="000000"/>
                <w:sz w:val="22"/>
                <w:szCs w:val="22"/>
              </w:rPr>
            </w:pPr>
          </w:p>
        </w:tc>
      </w:tr>
      <w:tr w:rsidR="00CB0399" w:rsidRPr="0014702F" w:rsidTr="00307612">
        <w:trPr>
          <w:jc w:val="center"/>
        </w:trPr>
        <w:tc>
          <w:tcPr>
            <w:tcW w:w="1711" w:type="pct"/>
            <w:gridSpan w:val="2"/>
            <w:vAlign w:val="bottom"/>
          </w:tcPr>
          <w:p w:rsidR="00CB0399" w:rsidRPr="0014702F" w:rsidRDefault="00CB0399" w:rsidP="00307612">
            <w:pPr>
              <w:jc w:val="both"/>
            </w:pPr>
            <w:r w:rsidRPr="0014702F">
              <w:t>ИТОГО ПОСТАВКА БУМАЖНЫХ ИЗДЕЛИЙ ХОЗЯЙСТВЕННОГО НАЗНАЧЕНИЯ</w:t>
            </w:r>
          </w:p>
        </w:tc>
        <w:tc>
          <w:tcPr>
            <w:tcW w:w="547" w:type="pct"/>
            <w:vAlign w:val="center"/>
          </w:tcPr>
          <w:p w:rsidR="00CB0399" w:rsidRPr="0014702F" w:rsidRDefault="00CB0399" w:rsidP="00307612">
            <w:pPr>
              <w:jc w:val="center"/>
            </w:pPr>
          </w:p>
        </w:tc>
        <w:tc>
          <w:tcPr>
            <w:tcW w:w="1098" w:type="pct"/>
            <w:gridSpan w:val="3"/>
            <w:vAlign w:val="center"/>
          </w:tcPr>
          <w:p w:rsidR="00CB0399" w:rsidRPr="0014702F" w:rsidRDefault="00CB0399" w:rsidP="00307612">
            <w:pPr>
              <w:rPr>
                <w:color w:val="000000"/>
                <w:sz w:val="22"/>
                <w:szCs w:val="22"/>
              </w:rPr>
            </w:pPr>
          </w:p>
        </w:tc>
        <w:tc>
          <w:tcPr>
            <w:tcW w:w="549" w:type="pct"/>
            <w:vAlign w:val="center"/>
          </w:tcPr>
          <w:p w:rsidR="00CB0399" w:rsidRPr="0014702F" w:rsidRDefault="00CB0399" w:rsidP="00307612">
            <w:pPr>
              <w:jc w:val="center"/>
              <w:rPr>
                <w:color w:val="000000"/>
                <w:sz w:val="22"/>
                <w:szCs w:val="22"/>
              </w:rPr>
            </w:pPr>
          </w:p>
        </w:tc>
        <w:tc>
          <w:tcPr>
            <w:tcW w:w="478" w:type="pct"/>
            <w:vAlign w:val="center"/>
          </w:tcPr>
          <w:p w:rsidR="00CB0399" w:rsidRPr="0014702F" w:rsidRDefault="00CB0399" w:rsidP="00307612">
            <w:pPr>
              <w:rPr>
                <w:b/>
                <w:bCs/>
                <w:sz w:val="22"/>
                <w:szCs w:val="22"/>
              </w:rPr>
            </w:pPr>
          </w:p>
        </w:tc>
        <w:tc>
          <w:tcPr>
            <w:tcW w:w="617" w:type="pct"/>
            <w:vAlign w:val="center"/>
          </w:tcPr>
          <w:p w:rsidR="00CB0399" w:rsidRPr="0014702F" w:rsidRDefault="00CB0399" w:rsidP="00307612">
            <w:pPr>
              <w:rPr>
                <w:b/>
                <w:bCs/>
                <w:sz w:val="22"/>
                <w:szCs w:val="22"/>
              </w:rPr>
            </w:pPr>
          </w:p>
        </w:tc>
      </w:tr>
      <w:tr w:rsidR="00CB0399" w:rsidRPr="0014702F" w:rsidTr="00307612">
        <w:trPr>
          <w:trHeight w:val="611"/>
          <w:jc w:val="center"/>
        </w:trPr>
        <w:tc>
          <w:tcPr>
            <w:tcW w:w="1269" w:type="pct"/>
          </w:tcPr>
          <w:p w:rsidR="00CB0399" w:rsidRPr="0014702F" w:rsidRDefault="00CB0399" w:rsidP="00307612">
            <w:pPr>
              <w:jc w:val="both"/>
              <w:rPr>
                <w:b/>
              </w:rPr>
            </w:pPr>
            <w:r w:rsidRPr="0014702F">
              <w:rPr>
                <w:b/>
              </w:rPr>
              <w:t>ИТОГО начальная (максимальна) цена</w:t>
            </w:r>
          </w:p>
        </w:tc>
        <w:tc>
          <w:tcPr>
            <w:tcW w:w="442" w:type="pct"/>
            <w:vAlign w:val="center"/>
          </w:tcPr>
          <w:p w:rsidR="00CB0399" w:rsidRPr="0014702F" w:rsidRDefault="00CB0399" w:rsidP="00307612">
            <w:pPr>
              <w:jc w:val="center"/>
              <w:rPr>
                <w:b/>
              </w:rPr>
            </w:pPr>
          </w:p>
        </w:tc>
        <w:tc>
          <w:tcPr>
            <w:tcW w:w="547" w:type="pct"/>
            <w:vAlign w:val="center"/>
          </w:tcPr>
          <w:p w:rsidR="00CB0399" w:rsidRPr="0014702F" w:rsidRDefault="00CB0399" w:rsidP="00307612">
            <w:pPr>
              <w:jc w:val="center"/>
              <w:rPr>
                <w:b/>
              </w:rPr>
            </w:pPr>
          </w:p>
        </w:tc>
        <w:tc>
          <w:tcPr>
            <w:tcW w:w="1098" w:type="pct"/>
            <w:gridSpan w:val="3"/>
            <w:vAlign w:val="center"/>
          </w:tcPr>
          <w:p w:rsidR="00CB0399" w:rsidRPr="0014702F" w:rsidRDefault="00CB0399" w:rsidP="00307612">
            <w:pPr>
              <w:rPr>
                <w:b/>
                <w:color w:val="000000"/>
                <w:sz w:val="22"/>
                <w:szCs w:val="22"/>
              </w:rPr>
            </w:pPr>
          </w:p>
        </w:tc>
        <w:tc>
          <w:tcPr>
            <w:tcW w:w="549" w:type="pct"/>
            <w:vAlign w:val="center"/>
          </w:tcPr>
          <w:p w:rsidR="00CB0399" w:rsidRPr="0014702F" w:rsidRDefault="00CB0399" w:rsidP="00307612">
            <w:pPr>
              <w:jc w:val="center"/>
              <w:rPr>
                <w:b/>
                <w:color w:val="000000"/>
                <w:sz w:val="22"/>
                <w:szCs w:val="22"/>
              </w:rPr>
            </w:pPr>
          </w:p>
        </w:tc>
        <w:tc>
          <w:tcPr>
            <w:tcW w:w="478" w:type="pct"/>
            <w:vAlign w:val="center"/>
          </w:tcPr>
          <w:p w:rsidR="00CB0399" w:rsidRPr="0014702F" w:rsidRDefault="00CB0399" w:rsidP="00307612">
            <w:pPr>
              <w:rPr>
                <w:b/>
                <w:bCs/>
                <w:sz w:val="22"/>
                <w:szCs w:val="22"/>
              </w:rPr>
            </w:pPr>
          </w:p>
        </w:tc>
        <w:tc>
          <w:tcPr>
            <w:tcW w:w="617" w:type="pct"/>
            <w:vAlign w:val="center"/>
          </w:tcPr>
          <w:p w:rsidR="00CB0399" w:rsidRPr="0014702F" w:rsidRDefault="00CB0399" w:rsidP="00307612">
            <w:pPr>
              <w:rPr>
                <w:b/>
                <w:bCs/>
                <w:sz w:val="22"/>
                <w:szCs w:val="22"/>
              </w:rPr>
            </w:pPr>
          </w:p>
        </w:tc>
      </w:tr>
      <w:tr w:rsidR="00CB0399" w:rsidRPr="0014702F" w:rsidTr="00307612">
        <w:trPr>
          <w:jc w:val="center"/>
        </w:trPr>
        <w:tc>
          <w:tcPr>
            <w:tcW w:w="1269" w:type="pct"/>
          </w:tcPr>
          <w:p w:rsidR="00CB0399" w:rsidRPr="0014702F" w:rsidRDefault="00CB0399" w:rsidP="00307612">
            <w:pPr>
              <w:jc w:val="both"/>
              <w:rPr>
                <w:b/>
              </w:rPr>
            </w:pPr>
            <w:r w:rsidRPr="0014702F">
              <w:rPr>
                <w:b/>
                <w:bCs/>
              </w:rPr>
              <w:t>Порядок формирования начальной (максимальной) цены</w:t>
            </w:r>
          </w:p>
        </w:tc>
        <w:tc>
          <w:tcPr>
            <w:tcW w:w="3731" w:type="pct"/>
            <w:gridSpan w:val="8"/>
          </w:tcPr>
          <w:p w:rsidR="00CB0399" w:rsidRPr="0014702F" w:rsidRDefault="0078080C" w:rsidP="0078080C">
            <w:pPr>
              <w:shd w:val="clear" w:color="auto" w:fill="FFFFFF"/>
              <w:tabs>
                <w:tab w:val="left" w:pos="0"/>
                <w:tab w:val="left" w:pos="1085"/>
              </w:tabs>
              <w:ind w:firstLine="567"/>
              <w:jc w:val="both"/>
              <w:rPr>
                <w:i/>
              </w:rPr>
            </w:pPr>
            <w:r w:rsidRPr="0014702F">
              <w:rPr>
                <w:bCs/>
              </w:rPr>
              <w:t>Начальная (максимальная) цена договора</w:t>
            </w:r>
            <w:r w:rsidRPr="0014702F">
              <w:rPr>
                <w:bCs/>
                <w:i/>
              </w:rPr>
              <w:t xml:space="preserve"> </w:t>
            </w:r>
            <w:r w:rsidRPr="0014702F">
              <w:rPr>
                <w:bCs/>
              </w:rPr>
              <w:t xml:space="preserve">указана </w:t>
            </w:r>
            <w:r w:rsidRPr="0014702F">
              <w:t xml:space="preserve">с учетом </w:t>
            </w:r>
            <w:r w:rsidRPr="0014702F">
              <w:rPr>
                <w:rFonts w:eastAsia="Calibri"/>
                <w:bCs/>
                <w:lang w:eastAsia="en-US"/>
              </w:rPr>
              <w:t>всех предусмотренных законодательством РФ налогов, сборов и обязательные платежей, транспортных расходов, в том числе расходов на упаковку и маркировку товара, на погрузку и разгрузку товара, а также доставку товара на склад покупателя</w:t>
            </w:r>
            <w:r w:rsidRPr="0014702F">
              <w:rPr>
                <w:rFonts w:eastAsia="Calibri"/>
                <w:color w:val="000000"/>
                <w:lang w:eastAsia="en-US"/>
              </w:rPr>
              <w:t>.</w:t>
            </w:r>
          </w:p>
        </w:tc>
      </w:tr>
      <w:tr w:rsidR="00CB0399" w:rsidRPr="0014702F" w:rsidTr="00307612">
        <w:trPr>
          <w:jc w:val="center"/>
        </w:trPr>
        <w:tc>
          <w:tcPr>
            <w:tcW w:w="5000" w:type="pct"/>
            <w:gridSpan w:val="9"/>
          </w:tcPr>
          <w:p w:rsidR="00CB0399" w:rsidRPr="0014702F" w:rsidRDefault="00CB0399" w:rsidP="00307612">
            <w:pPr>
              <w:jc w:val="both"/>
              <w:rPr>
                <w:b/>
              </w:rPr>
            </w:pPr>
            <w:r w:rsidRPr="0014702F">
              <w:rPr>
                <w:b/>
              </w:rPr>
              <w:t>2. Требования к товарам</w:t>
            </w:r>
          </w:p>
        </w:tc>
      </w:tr>
      <w:tr w:rsidR="00CB0399" w:rsidRPr="0014702F" w:rsidTr="00307612">
        <w:trPr>
          <w:trHeight w:val="1244"/>
          <w:jc w:val="center"/>
        </w:trPr>
        <w:tc>
          <w:tcPr>
            <w:tcW w:w="1269" w:type="pct"/>
            <w:vMerge w:val="restart"/>
          </w:tcPr>
          <w:p w:rsidR="00CB0399" w:rsidRPr="0014702F" w:rsidRDefault="00CB0399" w:rsidP="00307612">
            <w:pPr>
              <w:jc w:val="both"/>
              <w:rPr>
                <w:b/>
              </w:rPr>
            </w:pPr>
            <w:r w:rsidRPr="0014702F">
              <w:t>Поставка бумажных изделий хозяйственного назначения</w:t>
            </w:r>
          </w:p>
        </w:tc>
        <w:tc>
          <w:tcPr>
            <w:tcW w:w="1492" w:type="pct"/>
            <w:gridSpan w:val="3"/>
          </w:tcPr>
          <w:p w:rsidR="00CB0399" w:rsidRPr="0014702F" w:rsidRDefault="00CB0399" w:rsidP="00307612">
            <w:r w:rsidRPr="0014702F">
              <w:rPr>
                <w:bCs/>
              </w:rPr>
              <w:t>Нормативные документы, согласно которым установлены требования</w:t>
            </w:r>
          </w:p>
        </w:tc>
        <w:tc>
          <w:tcPr>
            <w:tcW w:w="2239" w:type="pct"/>
            <w:gridSpan w:val="5"/>
          </w:tcPr>
          <w:p w:rsidR="00CB0399" w:rsidRPr="0014702F" w:rsidRDefault="00CB0399" w:rsidP="00307612">
            <w:pPr>
              <w:jc w:val="both"/>
              <w:rPr>
                <w:rFonts w:eastAsia="Calibri"/>
                <w:sz w:val="22"/>
                <w:szCs w:val="22"/>
                <w:lang w:eastAsia="en-US"/>
              </w:rPr>
            </w:pPr>
            <w:r w:rsidRPr="0014702F">
              <w:rPr>
                <w:rFonts w:eastAsia="Calibri"/>
                <w:sz w:val="22"/>
                <w:szCs w:val="22"/>
                <w:lang w:eastAsia="en-US"/>
              </w:rPr>
              <w:t>ГОСТ Р 52354-2005</w:t>
            </w:r>
          </w:p>
          <w:p w:rsidR="00CB0399" w:rsidRPr="0014702F" w:rsidRDefault="00CB0399" w:rsidP="00307612">
            <w:pPr>
              <w:jc w:val="both"/>
              <w:rPr>
                <w:i/>
                <w:color w:val="FF0000"/>
                <w:sz w:val="28"/>
                <w:szCs w:val="28"/>
              </w:rPr>
            </w:pP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vMerge w:val="restart"/>
          </w:tcPr>
          <w:p w:rsidR="00CB0399" w:rsidRPr="0014702F" w:rsidRDefault="00CB0399" w:rsidP="00307612">
            <w:pPr>
              <w:rPr>
                <w:i/>
              </w:rPr>
            </w:pPr>
            <w:r w:rsidRPr="0014702F">
              <w:rPr>
                <w:bCs/>
              </w:rPr>
              <w:t>Технические и функциональные характеристики товара</w:t>
            </w:r>
          </w:p>
        </w:tc>
        <w:tc>
          <w:tcPr>
            <w:tcW w:w="2239" w:type="pct"/>
            <w:gridSpan w:val="5"/>
          </w:tcPr>
          <w:p w:rsidR="00CB0399" w:rsidRPr="0014702F" w:rsidRDefault="00CB0399" w:rsidP="00307612">
            <w:pPr>
              <w:jc w:val="both"/>
            </w:pPr>
            <w:r w:rsidRPr="0014702F">
              <w:rPr>
                <w:b/>
                <w:bCs/>
              </w:rPr>
              <w:t>ПОЗИЦИЯ №1</w:t>
            </w:r>
            <w:r w:rsidRPr="0014702F">
              <w:rPr>
                <w:bCs/>
              </w:rPr>
              <w:t xml:space="preserve">: </w:t>
            </w:r>
            <w:r w:rsidRPr="0014702F">
              <w:rPr>
                <w:color w:val="000000"/>
                <w:sz w:val="22"/>
                <w:szCs w:val="22"/>
              </w:rPr>
              <w:t xml:space="preserve">БУМАГА ТУАЛЕТНАЯ - </w:t>
            </w:r>
            <w:r w:rsidRPr="0014702F">
              <w:rPr>
                <w:rFonts w:eastAsia="Calibri"/>
                <w:sz w:val="22"/>
                <w:szCs w:val="22"/>
                <w:lang w:eastAsia="en-US"/>
              </w:rPr>
              <w:t xml:space="preserve">Изготовлена из стопроцентной целлюлозы, без применения бытовой макулатуры. Двухслойная, белого цвета, имеет тиснение. Длина намотки - в рулоне не менее 37метров+- 5%. </w:t>
            </w:r>
            <w:r w:rsidRPr="0014702F">
              <w:rPr>
                <w:sz w:val="23"/>
                <w:szCs w:val="23"/>
              </w:rPr>
              <w:t xml:space="preserve">Обладает высокой мягкостью и прочностью. С перфорацией. </w:t>
            </w:r>
            <w:r w:rsidRPr="0014702F">
              <w:rPr>
                <w:rFonts w:eastAsia="Calibri"/>
                <w:sz w:val="22"/>
                <w:szCs w:val="22"/>
                <w:lang w:eastAsia="en-US"/>
              </w:rPr>
              <w:t>Упаковка содержит четыре-восемь рулонов. ГОСТ Р 52354-2005. Срок годности не ограничен.</w:t>
            </w: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vMerge/>
          </w:tcPr>
          <w:p w:rsidR="00CB0399" w:rsidRPr="0014702F" w:rsidRDefault="00CB0399" w:rsidP="00307612">
            <w:pPr>
              <w:rPr>
                <w:bCs/>
              </w:rPr>
            </w:pPr>
          </w:p>
        </w:tc>
        <w:tc>
          <w:tcPr>
            <w:tcW w:w="2239" w:type="pct"/>
            <w:gridSpan w:val="5"/>
          </w:tcPr>
          <w:p w:rsidR="00CB0399" w:rsidRPr="0014702F" w:rsidRDefault="00CB0399" w:rsidP="00307612">
            <w:pPr>
              <w:jc w:val="both"/>
              <w:rPr>
                <w:b/>
                <w:bCs/>
              </w:rPr>
            </w:pPr>
            <w:r w:rsidRPr="0014702F">
              <w:rPr>
                <w:b/>
                <w:bCs/>
              </w:rPr>
              <w:t xml:space="preserve">ПОЗИЦИЯ №2 </w:t>
            </w:r>
            <w:r w:rsidRPr="0014702F">
              <w:t xml:space="preserve">ПОЛОТЕНЦА </w:t>
            </w:r>
            <w:r w:rsidRPr="0014702F">
              <w:lastRenderedPageBreak/>
              <w:t xml:space="preserve">БУМАЖНЫЕ.  </w:t>
            </w:r>
            <w:r w:rsidRPr="0014702F">
              <w:rPr>
                <w:rFonts w:eastAsia="Calibri"/>
                <w:sz w:val="22"/>
                <w:szCs w:val="22"/>
                <w:lang w:eastAsia="en-US"/>
              </w:rPr>
              <w:t>Изготовлены из стопроцентной целлюлозы, без применения бытовой макулатуры, трехслойные белого цвета, имеют тиснение. Срок годности не ограничен. Упаковка содержит 2-4 рулона.</w:t>
            </w: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vMerge/>
          </w:tcPr>
          <w:p w:rsidR="00CB0399" w:rsidRPr="0014702F" w:rsidRDefault="00CB0399" w:rsidP="00307612">
            <w:pPr>
              <w:rPr>
                <w:bCs/>
              </w:rPr>
            </w:pPr>
          </w:p>
        </w:tc>
        <w:tc>
          <w:tcPr>
            <w:tcW w:w="2239" w:type="pct"/>
            <w:gridSpan w:val="5"/>
          </w:tcPr>
          <w:p w:rsidR="00CB0399" w:rsidRPr="0014702F" w:rsidRDefault="00CB0399" w:rsidP="00307612">
            <w:pPr>
              <w:jc w:val="both"/>
              <w:rPr>
                <w:b/>
                <w:bCs/>
              </w:rPr>
            </w:pPr>
            <w:r w:rsidRPr="0014702F">
              <w:rPr>
                <w:b/>
                <w:bCs/>
              </w:rPr>
              <w:t xml:space="preserve">ПОЗИЦИЯ №3 </w:t>
            </w:r>
            <w:r w:rsidRPr="0014702F">
              <w:rPr>
                <w:color w:val="000000"/>
                <w:sz w:val="22"/>
                <w:szCs w:val="22"/>
              </w:rPr>
              <w:t xml:space="preserve">САЛФЕТКИ-ВЫДЕРГУШКИ. </w:t>
            </w:r>
            <w:r w:rsidRPr="0014702F">
              <w:rPr>
                <w:rFonts w:eastAsia="Calibri"/>
                <w:sz w:val="22"/>
                <w:szCs w:val="22"/>
                <w:lang w:eastAsia="en-US"/>
              </w:rPr>
              <w:t xml:space="preserve">Изготовлены из стопроцентной целлюлозы, без применения бытовой макулатуры. Двухслойные, белого цвета, вытяжные, в картонной коробке/100 листов. </w:t>
            </w:r>
          </w:p>
        </w:tc>
      </w:tr>
      <w:tr w:rsidR="00CB0399" w:rsidRPr="0014702F" w:rsidTr="00307612">
        <w:trPr>
          <w:trHeight w:val="2841"/>
          <w:jc w:val="center"/>
        </w:trPr>
        <w:tc>
          <w:tcPr>
            <w:tcW w:w="1269" w:type="pct"/>
            <w:vMerge/>
          </w:tcPr>
          <w:p w:rsidR="00CB0399" w:rsidRPr="0014702F" w:rsidRDefault="00CB0399" w:rsidP="00307612">
            <w:pPr>
              <w:jc w:val="both"/>
              <w:rPr>
                <w:b/>
                <w:sz w:val="28"/>
                <w:szCs w:val="28"/>
              </w:rPr>
            </w:pPr>
          </w:p>
        </w:tc>
        <w:tc>
          <w:tcPr>
            <w:tcW w:w="1492" w:type="pct"/>
            <w:gridSpan w:val="3"/>
            <w:vMerge/>
          </w:tcPr>
          <w:p w:rsidR="00CB0399" w:rsidRPr="0014702F" w:rsidRDefault="00CB0399" w:rsidP="00307612">
            <w:pPr>
              <w:rPr>
                <w:bCs/>
              </w:rPr>
            </w:pPr>
          </w:p>
        </w:tc>
        <w:tc>
          <w:tcPr>
            <w:tcW w:w="2239" w:type="pct"/>
            <w:gridSpan w:val="5"/>
          </w:tcPr>
          <w:p w:rsidR="00CB0399" w:rsidRPr="0014702F" w:rsidRDefault="00CB0399" w:rsidP="00307612">
            <w:pPr>
              <w:spacing w:before="100" w:beforeAutospacing="1" w:after="100" w:afterAutospacing="1"/>
              <w:jc w:val="both"/>
              <w:rPr>
                <w:b/>
                <w:bCs/>
              </w:rPr>
            </w:pPr>
            <w:r w:rsidRPr="0014702F">
              <w:rPr>
                <w:b/>
                <w:bCs/>
              </w:rPr>
              <w:t xml:space="preserve">ПОЗИЦИЯ №4 </w:t>
            </w:r>
            <w:r w:rsidRPr="0014702F">
              <w:rPr>
                <w:color w:val="000000"/>
                <w:sz w:val="22"/>
                <w:szCs w:val="22"/>
              </w:rPr>
              <w:t>САЛФЕТКИ ВЛАЖНЫЕ АНТИБАКТЕРИАЛЬНЫЕ, 15 ШТ. В УПАКОВКЕ. ИМЕЮТ СОТАВ: нетканое полотно, пропитывающий лосьон, не оставляющий липкого эффекта на руках. состав пропитывающего лосьона: вода деминерализованная, изопропиловый спирт, цетеарилизононаноат, цетеарет-20, цетилстеарил, глицерин, глицерин стеарат, цетил пальмитат, метосульфат, феноксиэтанол, бензанат натрия, отдушка. При замерзании салфеток при температуре ниже 0 градусов, при размораживании они должны сохранять свои потребительские свойства.</w:t>
            </w: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tcPr>
          <w:p w:rsidR="00CB0399" w:rsidRPr="0014702F" w:rsidRDefault="00CB0399" w:rsidP="00307612">
            <w:pPr>
              <w:rPr>
                <w:bCs/>
              </w:rPr>
            </w:pPr>
            <w:r w:rsidRPr="0014702F">
              <w:rPr>
                <w:bCs/>
              </w:rPr>
              <w:t>Требования к безопасности товара</w:t>
            </w:r>
          </w:p>
        </w:tc>
        <w:tc>
          <w:tcPr>
            <w:tcW w:w="2239" w:type="pct"/>
            <w:gridSpan w:val="5"/>
          </w:tcPr>
          <w:p w:rsidR="00CB0399" w:rsidRPr="0014702F" w:rsidRDefault="00CB0399" w:rsidP="00307612">
            <w:pPr>
              <w:ind w:firstLine="19"/>
              <w:jc w:val="both"/>
            </w:pPr>
            <w:r w:rsidRPr="0014702F">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14702F">
              <w:rPr>
                <w:bCs/>
              </w:rPr>
              <w:t>.</w:t>
            </w: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tcPr>
          <w:p w:rsidR="00CB0399" w:rsidRPr="0014702F" w:rsidRDefault="00CB0399" w:rsidP="00307612">
            <w:pPr>
              <w:rPr>
                <w:bCs/>
              </w:rPr>
            </w:pPr>
            <w:r w:rsidRPr="0014702F">
              <w:rPr>
                <w:bCs/>
              </w:rPr>
              <w:t>Требования к качеству товара</w:t>
            </w:r>
          </w:p>
        </w:tc>
        <w:tc>
          <w:tcPr>
            <w:tcW w:w="2239" w:type="pct"/>
            <w:gridSpan w:val="5"/>
          </w:tcPr>
          <w:p w:rsidR="00CB0399" w:rsidRPr="0014702F" w:rsidRDefault="00CB0399" w:rsidP="00307612">
            <w:pPr>
              <w:jc w:val="both"/>
            </w:pPr>
            <w:r w:rsidRPr="0014702F">
              <w:t xml:space="preserve">Весь поставляемый Товар должен соответствовать характеристикам, указанным в пункте №1 настоящего технического задания, а также требованиям и нормам действующего </w:t>
            </w:r>
            <w:hyperlink r:id="rId14" w:tooltip="Законы в России" w:history="1">
              <w:r w:rsidRPr="0014702F">
                <w:rPr>
                  <w:color w:val="000000" w:themeColor="text1"/>
                </w:rPr>
                <w:t>законодательства Российской Федерации</w:t>
              </w:r>
            </w:hyperlink>
            <w:r w:rsidRPr="0014702F">
              <w:rPr>
                <w:color w:val="000000" w:themeColor="text1"/>
              </w:rPr>
              <w:t>.</w:t>
            </w:r>
            <w:r w:rsidRPr="0014702F">
              <w:rPr>
                <w:bCs/>
                <w:color w:val="000000" w:themeColor="text1"/>
              </w:rPr>
              <w:t xml:space="preserve"> </w:t>
            </w:r>
          </w:p>
        </w:tc>
      </w:tr>
      <w:tr w:rsidR="00CB0399" w:rsidRPr="0014702F" w:rsidTr="00307612">
        <w:trPr>
          <w:jc w:val="center"/>
        </w:trPr>
        <w:tc>
          <w:tcPr>
            <w:tcW w:w="1269" w:type="pct"/>
            <w:vMerge/>
          </w:tcPr>
          <w:p w:rsidR="00CB0399" w:rsidRPr="0014702F" w:rsidRDefault="00CB0399" w:rsidP="00307612">
            <w:pPr>
              <w:jc w:val="both"/>
              <w:rPr>
                <w:b/>
                <w:sz w:val="28"/>
                <w:szCs w:val="28"/>
              </w:rPr>
            </w:pPr>
          </w:p>
        </w:tc>
        <w:tc>
          <w:tcPr>
            <w:tcW w:w="1492" w:type="pct"/>
            <w:gridSpan w:val="3"/>
          </w:tcPr>
          <w:p w:rsidR="00CB0399" w:rsidRPr="0014702F" w:rsidRDefault="00CB0399" w:rsidP="00307612">
            <w:pPr>
              <w:rPr>
                <w:bCs/>
              </w:rPr>
            </w:pPr>
            <w:r w:rsidRPr="0014702F">
              <w:rPr>
                <w:bCs/>
              </w:rPr>
              <w:t>Требования к упаковке, отгрузке товара</w:t>
            </w:r>
          </w:p>
        </w:tc>
        <w:tc>
          <w:tcPr>
            <w:tcW w:w="2239" w:type="pct"/>
            <w:gridSpan w:val="5"/>
          </w:tcPr>
          <w:p w:rsidR="00CB0399" w:rsidRPr="0014702F" w:rsidRDefault="00CB0399" w:rsidP="00307612">
            <w:pPr>
              <w:jc w:val="both"/>
              <w:rPr>
                <w:bCs/>
              </w:rPr>
            </w:pPr>
            <w:r w:rsidRPr="0014702F">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14702F">
              <w:rPr>
                <w:bCs/>
              </w:rPr>
              <w:t>Поставляемые товары должны быть новыми, не бывшими в использовании.</w:t>
            </w:r>
          </w:p>
          <w:p w:rsidR="00CB0399" w:rsidRPr="0014702F" w:rsidRDefault="00CB0399" w:rsidP="00307612">
            <w:pPr>
              <w:jc w:val="both"/>
              <w:rPr>
                <w:bCs/>
              </w:rPr>
            </w:pPr>
            <w:r w:rsidRPr="0014702F">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CB0399" w:rsidRPr="0014702F" w:rsidRDefault="00CB0399" w:rsidP="00307612">
            <w:pPr>
              <w:jc w:val="both"/>
              <w:rPr>
                <w:bCs/>
              </w:rPr>
            </w:pPr>
            <w:r w:rsidRPr="0014702F">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CB0399" w:rsidRPr="0014702F" w:rsidRDefault="00CB0399" w:rsidP="00307612">
            <w:pPr>
              <w:jc w:val="both"/>
            </w:pPr>
            <w:r w:rsidRPr="0014702F">
              <w:rPr>
                <w:bCs/>
              </w:rPr>
              <w:t xml:space="preserve">Требования к упаковке установлены ТР ТС 005/2011. Техническим регламентом </w:t>
            </w:r>
            <w:r w:rsidRPr="0014702F">
              <w:rPr>
                <w:bCs/>
              </w:rPr>
              <w:lastRenderedPageBreak/>
              <w:t xml:space="preserve">Таможенного союза. О безопасности упаковки (утвержденным </w:t>
            </w:r>
            <w:hyperlink r:id="rId15" w:history="1">
              <w:r w:rsidRPr="0014702F">
                <w:rPr>
                  <w:bCs/>
                </w:rPr>
                <w:t>решением</w:t>
              </w:r>
            </w:hyperlink>
            <w:r w:rsidRPr="0014702F">
              <w:rPr>
                <w:bCs/>
              </w:rPr>
              <w:t xml:space="preserve"> Комиссии Таможенного союза от 16 августа 2011 г.            № 769).</w:t>
            </w:r>
          </w:p>
        </w:tc>
      </w:tr>
      <w:tr w:rsidR="00CB0399" w:rsidRPr="0014702F" w:rsidTr="00307612">
        <w:trPr>
          <w:jc w:val="center"/>
        </w:trPr>
        <w:tc>
          <w:tcPr>
            <w:tcW w:w="5000" w:type="pct"/>
            <w:gridSpan w:val="9"/>
          </w:tcPr>
          <w:p w:rsidR="00CB0399" w:rsidRPr="0014702F" w:rsidRDefault="00CB0399" w:rsidP="00307612">
            <w:pPr>
              <w:jc w:val="both"/>
              <w:rPr>
                <w:b/>
                <w:i/>
                <w:sz w:val="28"/>
                <w:szCs w:val="28"/>
              </w:rPr>
            </w:pPr>
            <w:r w:rsidRPr="0014702F">
              <w:rPr>
                <w:b/>
                <w:sz w:val="28"/>
                <w:szCs w:val="28"/>
              </w:rPr>
              <w:lastRenderedPageBreak/>
              <w:t>3. Требования к результатам</w:t>
            </w:r>
          </w:p>
        </w:tc>
      </w:tr>
      <w:tr w:rsidR="00CB0399" w:rsidRPr="0014702F" w:rsidTr="00307612">
        <w:trPr>
          <w:trHeight w:val="435"/>
          <w:jc w:val="center"/>
        </w:trPr>
        <w:tc>
          <w:tcPr>
            <w:tcW w:w="5000" w:type="pct"/>
            <w:gridSpan w:val="9"/>
          </w:tcPr>
          <w:p w:rsidR="00CB0399" w:rsidRPr="0014702F" w:rsidRDefault="00CB0399" w:rsidP="00307612">
            <w:pPr>
              <w:spacing w:line="280" w:lineRule="exact"/>
              <w:jc w:val="both"/>
            </w:pPr>
            <w:r w:rsidRPr="0014702F">
              <w:t>При поставке товара Поставщик передает Заказчику следующий пакет документов:</w:t>
            </w:r>
          </w:p>
          <w:p w:rsidR="00CB0399" w:rsidRPr="0014702F" w:rsidRDefault="00CB0399" w:rsidP="00307612">
            <w:pPr>
              <w:spacing w:line="280" w:lineRule="exact"/>
              <w:jc w:val="both"/>
            </w:pPr>
            <w:r w:rsidRPr="0014702F">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CB0399" w:rsidRPr="0014702F" w:rsidRDefault="00CB0399" w:rsidP="00307612">
            <w:pPr>
              <w:spacing w:line="280" w:lineRule="exact"/>
              <w:jc w:val="both"/>
            </w:pPr>
            <w:r w:rsidRPr="0014702F">
              <w:t>2) счет-фактуру, оформленную в соответствии с действующим законодательством Российской Федерации.</w:t>
            </w:r>
          </w:p>
          <w:p w:rsidR="00CB0399" w:rsidRPr="0014702F" w:rsidRDefault="00CB0399" w:rsidP="00307612">
            <w:pPr>
              <w:jc w:val="both"/>
              <w:rPr>
                <w:b/>
              </w:rPr>
            </w:pPr>
            <w:r w:rsidRPr="0014702F">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CB0399" w:rsidRPr="0014702F" w:rsidTr="00307612">
        <w:trPr>
          <w:jc w:val="center"/>
        </w:trPr>
        <w:tc>
          <w:tcPr>
            <w:tcW w:w="5000" w:type="pct"/>
            <w:gridSpan w:val="9"/>
          </w:tcPr>
          <w:p w:rsidR="00CB0399" w:rsidRPr="0014702F" w:rsidRDefault="00CB0399" w:rsidP="00307612">
            <w:pPr>
              <w:jc w:val="both"/>
              <w:rPr>
                <w:i/>
                <w:sz w:val="28"/>
                <w:szCs w:val="28"/>
              </w:rPr>
            </w:pPr>
            <w:r w:rsidRPr="0014702F">
              <w:rPr>
                <w:b/>
                <w:sz w:val="28"/>
                <w:szCs w:val="28"/>
              </w:rPr>
              <w:t>4.</w:t>
            </w:r>
            <w:r w:rsidRPr="0014702F">
              <w:rPr>
                <w:i/>
                <w:sz w:val="28"/>
                <w:szCs w:val="28"/>
              </w:rPr>
              <w:t xml:space="preserve"> </w:t>
            </w:r>
            <w:r w:rsidRPr="0014702F">
              <w:rPr>
                <w:b/>
                <w:bCs/>
                <w:sz w:val="28"/>
                <w:szCs w:val="28"/>
              </w:rPr>
              <w:t>Место, условия и порядок поставки товаров</w:t>
            </w:r>
          </w:p>
        </w:tc>
      </w:tr>
      <w:tr w:rsidR="00CB0399" w:rsidRPr="0014702F" w:rsidTr="00307612">
        <w:trPr>
          <w:jc w:val="center"/>
        </w:trPr>
        <w:tc>
          <w:tcPr>
            <w:tcW w:w="1269" w:type="pct"/>
          </w:tcPr>
          <w:p w:rsidR="00CB0399" w:rsidRPr="0014702F" w:rsidRDefault="00CB0399" w:rsidP="00307612">
            <w:pPr>
              <w:jc w:val="both"/>
            </w:pPr>
            <w:r w:rsidRPr="0014702F">
              <w:t xml:space="preserve">Место и условия </w:t>
            </w:r>
            <w:r w:rsidRPr="0014702F">
              <w:rPr>
                <w:bCs/>
              </w:rPr>
              <w:t>поставки товаров</w:t>
            </w:r>
            <w:r w:rsidRPr="0014702F">
              <w:t xml:space="preserve"> </w:t>
            </w:r>
          </w:p>
        </w:tc>
        <w:tc>
          <w:tcPr>
            <w:tcW w:w="3731" w:type="pct"/>
            <w:gridSpan w:val="8"/>
          </w:tcPr>
          <w:p w:rsidR="00CB0399" w:rsidRPr="0014702F" w:rsidRDefault="00CB0399" w:rsidP="00307612">
            <w:pPr>
              <w:tabs>
                <w:tab w:val="left" w:pos="567"/>
              </w:tabs>
              <w:jc w:val="both"/>
              <w:rPr>
                <w:i/>
              </w:rPr>
            </w:pPr>
            <w:r w:rsidRPr="0014702F">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до склада Покупателя. </w:t>
            </w:r>
          </w:p>
        </w:tc>
      </w:tr>
      <w:tr w:rsidR="00CB0399" w:rsidRPr="0014702F" w:rsidTr="00307612">
        <w:trPr>
          <w:trHeight w:val="1753"/>
          <w:jc w:val="center"/>
        </w:trPr>
        <w:tc>
          <w:tcPr>
            <w:tcW w:w="1269" w:type="pct"/>
          </w:tcPr>
          <w:p w:rsidR="00CB0399" w:rsidRPr="0014702F" w:rsidRDefault="00CB0399" w:rsidP="00307612">
            <w:pPr>
              <w:jc w:val="both"/>
              <w:rPr>
                <w:i/>
                <w:sz w:val="28"/>
                <w:szCs w:val="28"/>
              </w:rPr>
            </w:pPr>
            <w:r w:rsidRPr="0014702F">
              <w:t xml:space="preserve">Условия </w:t>
            </w:r>
            <w:r w:rsidRPr="0014702F">
              <w:rPr>
                <w:bCs/>
              </w:rPr>
              <w:t>поставки товаров</w:t>
            </w:r>
          </w:p>
        </w:tc>
        <w:tc>
          <w:tcPr>
            <w:tcW w:w="3731" w:type="pct"/>
            <w:gridSpan w:val="8"/>
          </w:tcPr>
          <w:p w:rsidR="00CB0399" w:rsidRPr="0014702F" w:rsidRDefault="00CB0399" w:rsidP="00307612">
            <w:pPr>
              <w:spacing w:line="320" w:lineRule="atLeast"/>
              <w:jc w:val="both"/>
              <w:rPr>
                <w:rFonts w:eastAsia="MS Mincho"/>
                <w:b/>
              </w:rPr>
            </w:pPr>
            <w:r w:rsidRPr="0014702F">
              <w:rPr>
                <w:rFonts w:eastAsia="MS Mincho"/>
              </w:rPr>
              <w:t>В подтверждение соответствия качества предлагаемой продукции участник должен представить при поставке Товара:</w:t>
            </w:r>
          </w:p>
          <w:p w:rsidR="00CB0399" w:rsidRPr="0014702F" w:rsidRDefault="00CB0399" w:rsidP="00307612">
            <w:pPr>
              <w:snapToGrid w:val="0"/>
              <w:jc w:val="both"/>
              <w:rPr>
                <w:i/>
              </w:rPr>
            </w:pPr>
            <w:r w:rsidRPr="0014702F">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B0399" w:rsidRPr="0014702F" w:rsidTr="00307612">
        <w:trPr>
          <w:trHeight w:val="477"/>
          <w:jc w:val="center"/>
        </w:trPr>
        <w:tc>
          <w:tcPr>
            <w:tcW w:w="1269" w:type="pct"/>
          </w:tcPr>
          <w:p w:rsidR="00CB0399" w:rsidRPr="0014702F" w:rsidRDefault="00CB0399" w:rsidP="00307612">
            <w:pPr>
              <w:jc w:val="both"/>
              <w:rPr>
                <w:i/>
                <w:sz w:val="28"/>
                <w:szCs w:val="28"/>
              </w:rPr>
            </w:pPr>
            <w:r w:rsidRPr="0014702F">
              <w:t xml:space="preserve">Сроки </w:t>
            </w:r>
            <w:r w:rsidRPr="0014702F">
              <w:rPr>
                <w:bCs/>
              </w:rPr>
              <w:t>поставки товаров</w:t>
            </w:r>
          </w:p>
        </w:tc>
        <w:tc>
          <w:tcPr>
            <w:tcW w:w="3731" w:type="pct"/>
            <w:gridSpan w:val="8"/>
          </w:tcPr>
          <w:p w:rsidR="00CB0399" w:rsidRPr="0014702F" w:rsidRDefault="00CB0399" w:rsidP="00307612">
            <w:pPr>
              <w:snapToGrid w:val="0"/>
              <w:jc w:val="both"/>
              <w:rPr>
                <w:i/>
              </w:rPr>
            </w:pPr>
            <w:r w:rsidRPr="0014702F">
              <w:t>I-IV кварталы 2021 г. согласно календарному графику.</w:t>
            </w:r>
            <w:r w:rsidRPr="0014702F">
              <w:rPr>
                <w:i/>
              </w:rPr>
              <w:t xml:space="preserve"> </w:t>
            </w:r>
          </w:p>
        </w:tc>
      </w:tr>
    </w:tbl>
    <w:p w:rsidR="00CB0399" w:rsidRPr="0014702F" w:rsidRDefault="00CB0399" w:rsidP="00CB0399">
      <w:pPr>
        <w:ind w:left="-567" w:firstLine="709"/>
        <w:jc w:val="both"/>
        <w:rPr>
          <w:color w:val="000000"/>
        </w:rPr>
      </w:pPr>
    </w:p>
    <w:p w:rsidR="00CB0399" w:rsidRPr="0014702F" w:rsidRDefault="00CB0399" w:rsidP="00CB0399">
      <w:pPr>
        <w:ind w:left="-567" w:firstLine="709"/>
        <w:jc w:val="both"/>
        <w:rPr>
          <w:color w:val="000000"/>
        </w:rPr>
      </w:pPr>
    </w:p>
    <w:p w:rsidR="00CB0399" w:rsidRPr="0014702F" w:rsidRDefault="00CB0399" w:rsidP="00CB0399">
      <w:pPr>
        <w:tabs>
          <w:tab w:val="left" w:pos="840"/>
          <w:tab w:val="left" w:pos="960"/>
        </w:tabs>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CB0399" w:rsidRPr="0014702F" w:rsidTr="00307612">
        <w:trPr>
          <w:trHeight w:val="1209"/>
        </w:trPr>
        <w:tc>
          <w:tcPr>
            <w:tcW w:w="5149" w:type="dxa"/>
          </w:tcPr>
          <w:p w:rsidR="00CB0399" w:rsidRPr="0014702F" w:rsidRDefault="00CB0399" w:rsidP="00307612">
            <w:pPr>
              <w:tabs>
                <w:tab w:val="left" w:pos="360"/>
                <w:tab w:val="left" w:pos="6165"/>
              </w:tabs>
              <w:jc w:val="both"/>
              <w:rPr>
                <w:rFonts w:eastAsia="MS Mincho"/>
                <w:b/>
                <w:spacing w:val="-2"/>
              </w:rPr>
            </w:pPr>
            <w:r w:rsidRPr="0014702F">
              <w:rPr>
                <w:rFonts w:eastAsia="MS Mincho"/>
                <w:b/>
                <w:spacing w:val="-2"/>
              </w:rPr>
              <w:t>Покупатель</w:t>
            </w:r>
          </w:p>
          <w:p w:rsidR="00CB0399" w:rsidRPr="0014702F" w:rsidRDefault="00CB0399" w:rsidP="00307612">
            <w:pPr>
              <w:tabs>
                <w:tab w:val="left" w:pos="360"/>
                <w:tab w:val="left" w:pos="6165"/>
              </w:tabs>
              <w:jc w:val="both"/>
              <w:rPr>
                <w:rFonts w:eastAsia="MS Mincho"/>
                <w:spacing w:val="-2"/>
              </w:rPr>
            </w:pPr>
            <w:r w:rsidRPr="0014702F">
              <w:rPr>
                <w:rFonts w:eastAsia="MS Mincho"/>
                <w:spacing w:val="-2"/>
              </w:rPr>
              <w:t>Генеральный директор</w:t>
            </w:r>
          </w:p>
          <w:p w:rsidR="00CB0399" w:rsidRPr="0014702F" w:rsidRDefault="00CB0399" w:rsidP="00307612">
            <w:pPr>
              <w:tabs>
                <w:tab w:val="left" w:pos="360"/>
                <w:tab w:val="left" w:pos="6165"/>
              </w:tabs>
              <w:jc w:val="both"/>
              <w:rPr>
                <w:rFonts w:eastAsia="MS Mincho"/>
                <w:spacing w:val="-2"/>
              </w:rPr>
            </w:pPr>
            <w:r w:rsidRPr="0014702F">
              <w:rPr>
                <w:rFonts w:eastAsia="MS Mincho"/>
                <w:spacing w:val="-2"/>
              </w:rPr>
              <w:t>АО «Пассажирская компания «Сахалин»</w:t>
            </w:r>
          </w:p>
          <w:p w:rsidR="00CB0399" w:rsidRPr="0014702F" w:rsidRDefault="00CB0399" w:rsidP="00307612">
            <w:pPr>
              <w:tabs>
                <w:tab w:val="left" w:pos="360"/>
                <w:tab w:val="left" w:pos="6165"/>
              </w:tabs>
              <w:jc w:val="both"/>
              <w:rPr>
                <w:rFonts w:eastAsia="MS Mincho"/>
                <w:spacing w:val="-2"/>
              </w:rPr>
            </w:pPr>
          </w:p>
          <w:p w:rsidR="00CB0399" w:rsidRPr="0014702F" w:rsidRDefault="00CB0399" w:rsidP="00307612">
            <w:pPr>
              <w:tabs>
                <w:tab w:val="left" w:pos="1418"/>
              </w:tabs>
              <w:rPr>
                <w:b/>
              </w:rPr>
            </w:pPr>
          </w:p>
          <w:p w:rsidR="00CB0399" w:rsidRPr="0014702F" w:rsidRDefault="00CB0399" w:rsidP="00307612">
            <w:pPr>
              <w:tabs>
                <w:tab w:val="left" w:pos="1418"/>
              </w:tabs>
              <w:spacing w:after="120" w:line="240" w:lineRule="atLeast"/>
              <w:rPr>
                <w:b/>
              </w:rPr>
            </w:pPr>
            <w:r w:rsidRPr="0014702F">
              <w:rPr>
                <w:b/>
              </w:rPr>
              <w:t>________________/</w:t>
            </w:r>
            <w:r w:rsidRPr="0014702F">
              <w:t>Д.А.Костыренко</w:t>
            </w:r>
          </w:p>
        </w:tc>
        <w:tc>
          <w:tcPr>
            <w:tcW w:w="4711" w:type="dxa"/>
          </w:tcPr>
          <w:p w:rsidR="00CB0399" w:rsidRPr="0014702F" w:rsidRDefault="00CB0399" w:rsidP="00307612">
            <w:pPr>
              <w:jc w:val="both"/>
              <w:rPr>
                <w:b/>
              </w:rPr>
            </w:pPr>
            <w:r w:rsidRPr="0014702F">
              <w:rPr>
                <w:b/>
              </w:rPr>
              <w:t>Поставщик</w:t>
            </w:r>
          </w:p>
          <w:p w:rsidR="00CB0399" w:rsidRPr="0014702F" w:rsidRDefault="00CB0399" w:rsidP="00307612"/>
          <w:p w:rsidR="00CB0399" w:rsidRPr="0014702F" w:rsidRDefault="00CB0399" w:rsidP="00307612"/>
          <w:p w:rsidR="00CB0399" w:rsidRPr="0014702F" w:rsidRDefault="00CB0399" w:rsidP="00307612"/>
          <w:p w:rsidR="00CB0399" w:rsidRPr="0014702F" w:rsidRDefault="00CB0399" w:rsidP="00307612"/>
          <w:p w:rsidR="00CB0399" w:rsidRPr="0014702F" w:rsidRDefault="00CB0399" w:rsidP="00307612">
            <w:r w:rsidRPr="0014702F">
              <w:t>___________________/________________</w:t>
            </w:r>
          </w:p>
        </w:tc>
      </w:tr>
    </w:tbl>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Pr>
        <w:spacing w:after="200" w:line="276" w:lineRule="auto"/>
        <w:rPr>
          <w:b/>
          <w:bCs/>
          <w:sz w:val="22"/>
          <w:szCs w:val="22"/>
        </w:rPr>
      </w:pPr>
    </w:p>
    <w:p w:rsidR="00CB0399" w:rsidRPr="0014702F" w:rsidRDefault="00CB0399" w:rsidP="00CB0399"/>
    <w:p w:rsidR="00CB0399" w:rsidRPr="0014702F" w:rsidRDefault="00CB0399" w:rsidP="00CB0399"/>
    <w:p w:rsidR="00CB0399" w:rsidRPr="0014702F" w:rsidRDefault="00CB0399" w:rsidP="00CB0399">
      <w:pPr>
        <w:jc w:val="right"/>
      </w:pPr>
      <w:r w:rsidRPr="0014702F">
        <w:t xml:space="preserve">Приложение № </w:t>
      </w:r>
      <w:r w:rsidR="006C2BBE" w:rsidRPr="0014702F">
        <w:t>2</w:t>
      </w:r>
    </w:p>
    <w:p w:rsidR="00CB0399" w:rsidRPr="0014702F" w:rsidRDefault="00CB0399" w:rsidP="00CB0399">
      <w:pPr>
        <w:jc w:val="right"/>
      </w:pPr>
      <w:r w:rsidRPr="0014702F">
        <w:t>к договору от «___»______ 2020 г. № ________</w:t>
      </w:r>
    </w:p>
    <w:p w:rsidR="00CB0399" w:rsidRPr="0014702F" w:rsidRDefault="00CB0399" w:rsidP="00CB0399">
      <w:pPr>
        <w:jc w:val="right"/>
      </w:pPr>
    </w:p>
    <w:p w:rsidR="00CB0399" w:rsidRPr="0014702F" w:rsidRDefault="00CB0399" w:rsidP="00CB0399">
      <w:pPr>
        <w:jc w:val="center"/>
      </w:pPr>
    </w:p>
    <w:p w:rsidR="00CB0399" w:rsidRPr="0014702F" w:rsidRDefault="00CB0399" w:rsidP="00CB0399">
      <w:pPr>
        <w:jc w:val="center"/>
      </w:pPr>
      <w:r w:rsidRPr="0014702F">
        <w:t>График поставки</w:t>
      </w:r>
      <w:r w:rsidR="00961ECE">
        <w:t xml:space="preserve"> на 2021 год</w:t>
      </w:r>
    </w:p>
    <w:p w:rsidR="00CB0399" w:rsidRPr="0014702F" w:rsidRDefault="00CB0399" w:rsidP="00CB0399"/>
    <w:tbl>
      <w:tblPr>
        <w:tblW w:w="11057" w:type="dxa"/>
        <w:tblInd w:w="-1281" w:type="dxa"/>
        <w:tblLook w:val="04A0" w:firstRow="1" w:lastRow="0" w:firstColumn="1" w:lastColumn="0" w:noHBand="0" w:noVBand="1"/>
      </w:tblPr>
      <w:tblGrid>
        <w:gridCol w:w="540"/>
        <w:gridCol w:w="2957"/>
        <w:gridCol w:w="683"/>
        <w:gridCol w:w="1150"/>
        <w:gridCol w:w="1333"/>
        <w:gridCol w:w="1417"/>
        <w:gridCol w:w="1418"/>
        <w:gridCol w:w="1559"/>
      </w:tblGrid>
      <w:tr w:rsidR="00CB0399" w:rsidRPr="0014702F" w:rsidTr="00307612">
        <w:trPr>
          <w:trHeight w:val="12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399" w:rsidRPr="0014702F" w:rsidRDefault="00CB0399" w:rsidP="00307612">
            <w:r w:rsidRPr="0014702F">
              <w:t>№ п/п</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Наименование товара</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Ед. изм.</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CB0399" w:rsidRPr="0014702F" w:rsidRDefault="000A754F" w:rsidP="00307612">
            <w:pPr>
              <w:jc w:val="center"/>
            </w:pPr>
            <w:r w:rsidRPr="0014702F">
              <w:t>Объём</w:t>
            </w:r>
            <w:r w:rsidR="00CB0399" w:rsidRPr="0014702F">
              <w:t xml:space="preserve"> по договору</w:t>
            </w:r>
          </w:p>
        </w:tc>
        <w:tc>
          <w:tcPr>
            <w:tcW w:w="1333" w:type="dxa"/>
            <w:tcBorders>
              <w:top w:val="single" w:sz="4" w:space="0" w:color="auto"/>
              <w:left w:val="nil"/>
              <w:bottom w:val="single" w:sz="4" w:space="0" w:color="auto"/>
              <w:right w:val="single" w:sz="4" w:space="0" w:color="auto"/>
            </w:tcBorders>
            <w:vAlign w:val="center"/>
          </w:tcPr>
          <w:p w:rsidR="00CB0399" w:rsidRPr="0014702F" w:rsidRDefault="00CB0399" w:rsidP="00307612">
            <w:pPr>
              <w:jc w:val="center"/>
            </w:pPr>
            <w:r w:rsidRPr="0014702F">
              <w:t>1 КВАРТАЛ</w:t>
            </w:r>
          </w:p>
        </w:tc>
        <w:tc>
          <w:tcPr>
            <w:tcW w:w="1417" w:type="dxa"/>
            <w:tcBorders>
              <w:top w:val="single" w:sz="4" w:space="0" w:color="auto"/>
              <w:left w:val="nil"/>
              <w:bottom w:val="single" w:sz="4" w:space="0" w:color="auto"/>
              <w:right w:val="single" w:sz="4" w:space="0" w:color="auto"/>
            </w:tcBorders>
            <w:vAlign w:val="center"/>
          </w:tcPr>
          <w:p w:rsidR="00CB0399" w:rsidRPr="0014702F" w:rsidRDefault="00CB0399" w:rsidP="00307612">
            <w:pPr>
              <w:jc w:val="center"/>
            </w:pPr>
            <w:r w:rsidRPr="0014702F">
              <w:t>2 КВАРТАЛ</w:t>
            </w:r>
          </w:p>
        </w:tc>
        <w:tc>
          <w:tcPr>
            <w:tcW w:w="1418" w:type="dxa"/>
            <w:tcBorders>
              <w:top w:val="single" w:sz="4" w:space="0" w:color="auto"/>
              <w:left w:val="nil"/>
              <w:bottom w:val="single" w:sz="4" w:space="0" w:color="auto"/>
              <w:right w:val="single" w:sz="4" w:space="0" w:color="auto"/>
            </w:tcBorders>
            <w:vAlign w:val="center"/>
          </w:tcPr>
          <w:p w:rsidR="00CB0399" w:rsidRPr="0014702F" w:rsidRDefault="00CB0399" w:rsidP="00307612">
            <w:pPr>
              <w:jc w:val="center"/>
            </w:pPr>
            <w:r w:rsidRPr="0014702F">
              <w:t>3 КВАРТАЛ</w:t>
            </w:r>
          </w:p>
        </w:tc>
        <w:tc>
          <w:tcPr>
            <w:tcW w:w="1559" w:type="dxa"/>
            <w:tcBorders>
              <w:top w:val="single" w:sz="4" w:space="0" w:color="auto"/>
              <w:left w:val="nil"/>
              <w:bottom w:val="single" w:sz="4" w:space="0" w:color="auto"/>
              <w:right w:val="single" w:sz="4" w:space="0" w:color="auto"/>
            </w:tcBorders>
            <w:vAlign w:val="center"/>
          </w:tcPr>
          <w:p w:rsidR="00CB0399" w:rsidRPr="0014702F" w:rsidRDefault="00CB0399" w:rsidP="00307612">
            <w:pPr>
              <w:jc w:val="center"/>
            </w:pPr>
            <w:r w:rsidRPr="0014702F">
              <w:t>4 КВАРТАЛ (ДО 30.11.2021)</w:t>
            </w:r>
          </w:p>
        </w:tc>
      </w:tr>
      <w:tr w:rsidR="00CB0399" w:rsidRPr="0014702F" w:rsidTr="00307612">
        <w:trPr>
          <w:trHeight w:val="103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B0399" w:rsidRPr="0014702F" w:rsidRDefault="00CB0399" w:rsidP="00307612">
            <w:r w:rsidRPr="0014702F">
              <w:t>1.</w:t>
            </w:r>
          </w:p>
        </w:tc>
        <w:tc>
          <w:tcPr>
            <w:tcW w:w="2957"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БУМАГА ТУАЛЕТНАЯ 2-СЛОЙНАЯ, БЕЛОГО ЦВЕТА С ТИСНЕНИЕМ</w:t>
            </w:r>
          </w:p>
        </w:tc>
        <w:tc>
          <w:tcPr>
            <w:tcW w:w="683" w:type="dxa"/>
            <w:tcBorders>
              <w:top w:val="nil"/>
              <w:left w:val="nil"/>
              <w:bottom w:val="single" w:sz="4" w:space="0" w:color="auto"/>
              <w:right w:val="single" w:sz="4" w:space="0" w:color="auto"/>
            </w:tcBorders>
            <w:shd w:val="clear" w:color="000000" w:fill="FFFFFF"/>
            <w:vAlign w:val="center"/>
            <w:hideMark/>
          </w:tcPr>
          <w:p w:rsidR="00CB0399" w:rsidRPr="0014702F" w:rsidRDefault="00CB0399" w:rsidP="00307612">
            <w:pPr>
              <w:jc w:val="center"/>
            </w:pPr>
            <w:r w:rsidRPr="0014702F">
              <w:t>РУЛ</w:t>
            </w:r>
          </w:p>
        </w:tc>
        <w:tc>
          <w:tcPr>
            <w:tcW w:w="1150"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27000</w:t>
            </w:r>
          </w:p>
        </w:tc>
        <w:tc>
          <w:tcPr>
            <w:tcW w:w="1333"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6750</w:t>
            </w:r>
          </w:p>
        </w:tc>
        <w:tc>
          <w:tcPr>
            <w:tcW w:w="1417"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6750</w:t>
            </w:r>
          </w:p>
        </w:tc>
        <w:tc>
          <w:tcPr>
            <w:tcW w:w="1418"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6750</w:t>
            </w:r>
          </w:p>
        </w:tc>
        <w:tc>
          <w:tcPr>
            <w:tcW w:w="1559"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6750</w:t>
            </w:r>
          </w:p>
        </w:tc>
      </w:tr>
      <w:tr w:rsidR="00CB0399" w:rsidRPr="0014702F" w:rsidTr="00307612">
        <w:trPr>
          <w:trHeight w:val="127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B0399" w:rsidRPr="0014702F" w:rsidRDefault="00CB0399" w:rsidP="00307612">
            <w:r w:rsidRPr="0014702F">
              <w:t>2.</w:t>
            </w:r>
          </w:p>
        </w:tc>
        <w:tc>
          <w:tcPr>
            <w:tcW w:w="2957"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ПОЛОТЕНЦА БУМАЖНЫЕ 3-СЛОЙНЫЕ С ТИСНЕНИЕМ В РУЛОНЕ</w:t>
            </w:r>
          </w:p>
        </w:tc>
        <w:tc>
          <w:tcPr>
            <w:tcW w:w="683" w:type="dxa"/>
            <w:tcBorders>
              <w:top w:val="nil"/>
              <w:left w:val="nil"/>
              <w:bottom w:val="single" w:sz="4" w:space="0" w:color="auto"/>
              <w:right w:val="single" w:sz="4" w:space="0" w:color="auto"/>
            </w:tcBorders>
            <w:shd w:val="clear" w:color="000000" w:fill="FFFFFF"/>
            <w:vAlign w:val="center"/>
            <w:hideMark/>
          </w:tcPr>
          <w:p w:rsidR="00CB0399" w:rsidRPr="0014702F" w:rsidRDefault="00CB0399" w:rsidP="00307612">
            <w:pPr>
              <w:jc w:val="center"/>
            </w:pPr>
            <w:r w:rsidRPr="0014702F">
              <w:t>РУЛ</w:t>
            </w:r>
          </w:p>
        </w:tc>
        <w:tc>
          <w:tcPr>
            <w:tcW w:w="1150"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bookmarkStart w:id="3" w:name="_GoBack"/>
            <w:bookmarkEnd w:id="3"/>
            <w:r w:rsidRPr="0014702F">
              <w:t>6000</w:t>
            </w:r>
          </w:p>
        </w:tc>
        <w:tc>
          <w:tcPr>
            <w:tcW w:w="1333"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1500</w:t>
            </w:r>
          </w:p>
        </w:tc>
        <w:tc>
          <w:tcPr>
            <w:tcW w:w="1417"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1500</w:t>
            </w:r>
          </w:p>
        </w:tc>
        <w:tc>
          <w:tcPr>
            <w:tcW w:w="1418"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1500</w:t>
            </w:r>
          </w:p>
        </w:tc>
        <w:tc>
          <w:tcPr>
            <w:tcW w:w="1559"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1500</w:t>
            </w:r>
          </w:p>
        </w:tc>
      </w:tr>
      <w:tr w:rsidR="00CB0399" w:rsidRPr="0014702F" w:rsidTr="00307612">
        <w:trPr>
          <w:trHeight w:val="8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B0399" w:rsidRPr="0014702F" w:rsidRDefault="00CB0399" w:rsidP="00307612">
            <w:r w:rsidRPr="0014702F">
              <w:t>3.</w:t>
            </w:r>
          </w:p>
        </w:tc>
        <w:tc>
          <w:tcPr>
            <w:tcW w:w="2957"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САЛФЕТКИ-ВЫДЕРГУШИ. 100 ШТ. В КОРОБКЕ</w:t>
            </w:r>
          </w:p>
        </w:tc>
        <w:tc>
          <w:tcPr>
            <w:tcW w:w="683" w:type="dxa"/>
            <w:tcBorders>
              <w:top w:val="nil"/>
              <w:left w:val="nil"/>
              <w:bottom w:val="single" w:sz="4" w:space="0" w:color="auto"/>
              <w:right w:val="single" w:sz="4" w:space="0" w:color="auto"/>
            </w:tcBorders>
            <w:shd w:val="clear" w:color="000000" w:fill="FFFFFF"/>
            <w:vAlign w:val="center"/>
            <w:hideMark/>
          </w:tcPr>
          <w:p w:rsidR="00CB0399" w:rsidRPr="0014702F" w:rsidRDefault="00CB0399" w:rsidP="00307612">
            <w:pPr>
              <w:jc w:val="center"/>
            </w:pPr>
            <w:r w:rsidRPr="0014702F">
              <w:t>УП</w:t>
            </w:r>
          </w:p>
        </w:tc>
        <w:tc>
          <w:tcPr>
            <w:tcW w:w="1150"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2000</w:t>
            </w:r>
          </w:p>
        </w:tc>
        <w:tc>
          <w:tcPr>
            <w:tcW w:w="1333"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500</w:t>
            </w:r>
          </w:p>
        </w:tc>
        <w:tc>
          <w:tcPr>
            <w:tcW w:w="1417"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500</w:t>
            </w:r>
          </w:p>
        </w:tc>
        <w:tc>
          <w:tcPr>
            <w:tcW w:w="1418"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500</w:t>
            </w:r>
          </w:p>
        </w:tc>
        <w:tc>
          <w:tcPr>
            <w:tcW w:w="1559"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500</w:t>
            </w:r>
          </w:p>
        </w:tc>
      </w:tr>
      <w:tr w:rsidR="00CB0399" w:rsidRPr="0014702F" w:rsidTr="00307612">
        <w:trPr>
          <w:trHeight w:val="129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B0399" w:rsidRPr="0014702F" w:rsidRDefault="00CB0399" w:rsidP="00307612">
            <w:r w:rsidRPr="0014702F">
              <w:t>4.</w:t>
            </w:r>
          </w:p>
        </w:tc>
        <w:tc>
          <w:tcPr>
            <w:tcW w:w="2957"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САЛФЕТКИ ВЛАЖНЫЕ АНТИБАКТЕРИАЛЬНЫЕ АНТИАЛЛЕРГЕННЫЕ/15 ШТ. В УПАКОВКЕ</w:t>
            </w:r>
          </w:p>
        </w:tc>
        <w:tc>
          <w:tcPr>
            <w:tcW w:w="683" w:type="dxa"/>
            <w:tcBorders>
              <w:top w:val="nil"/>
              <w:left w:val="nil"/>
              <w:bottom w:val="single" w:sz="4" w:space="0" w:color="auto"/>
              <w:right w:val="single" w:sz="4" w:space="0" w:color="auto"/>
            </w:tcBorders>
            <w:shd w:val="clear" w:color="000000" w:fill="FFFFFF"/>
            <w:vAlign w:val="center"/>
            <w:hideMark/>
          </w:tcPr>
          <w:p w:rsidR="00CB0399" w:rsidRPr="0014702F" w:rsidRDefault="00CB0399" w:rsidP="00307612">
            <w:pPr>
              <w:jc w:val="center"/>
            </w:pPr>
            <w:r w:rsidRPr="0014702F">
              <w:t>УП</w:t>
            </w:r>
          </w:p>
        </w:tc>
        <w:tc>
          <w:tcPr>
            <w:tcW w:w="1150" w:type="dxa"/>
            <w:tcBorders>
              <w:top w:val="nil"/>
              <w:left w:val="nil"/>
              <w:bottom w:val="single" w:sz="4" w:space="0" w:color="auto"/>
              <w:right w:val="single" w:sz="4" w:space="0" w:color="auto"/>
            </w:tcBorders>
            <w:shd w:val="clear" w:color="auto" w:fill="auto"/>
            <w:vAlign w:val="center"/>
            <w:hideMark/>
          </w:tcPr>
          <w:p w:rsidR="00CB0399" w:rsidRPr="0014702F" w:rsidRDefault="00CB0399" w:rsidP="00307612">
            <w:pPr>
              <w:jc w:val="center"/>
            </w:pPr>
            <w:r w:rsidRPr="0014702F">
              <w:t>600</w:t>
            </w:r>
          </w:p>
        </w:tc>
        <w:tc>
          <w:tcPr>
            <w:tcW w:w="1333"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w:t>
            </w:r>
          </w:p>
        </w:tc>
        <w:tc>
          <w:tcPr>
            <w:tcW w:w="1417"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w:t>
            </w:r>
          </w:p>
        </w:tc>
        <w:tc>
          <w:tcPr>
            <w:tcW w:w="1418"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w:t>
            </w:r>
          </w:p>
        </w:tc>
        <w:tc>
          <w:tcPr>
            <w:tcW w:w="1559" w:type="dxa"/>
            <w:tcBorders>
              <w:top w:val="nil"/>
              <w:left w:val="nil"/>
              <w:bottom w:val="single" w:sz="4" w:space="0" w:color="auto"/>
              <w:right w:val="single" w:sz="4" w:space="0" w:color="auto"/>
            </w:tcBorders>
            <w:vAlign w:val="center"/>
          </w:tcPr>
          <w:p w:rsidR="00CB0399" w:rsidRPr="0014702F" w:rsidRDefault="00CB0399" w:rsidP="00307612">
            <w:pPr>
              <w:jc w:val="center"/>
            </w:pPr>
            <w:r w:rsidRPr="0014702F">
              <w:t>150</w:t>
            </w:r>
          </w:p>
        </w:tc>
      </w:tr>
    </w:tbl>
    <w:p w:rsidR="00CB0399" w:rsidRPr="0014702F" w:rsidRDefault="00CB0399" w:rsidP="00CB0399"/>
    <w:p w:rsidR="00CB0399" w:rsidRPr="0014702F" w:rsidRDefault="00CB0399" w:rsidP="00CB0399"/>
    <w:p w:rsidR="00CB0399" w:rsidRPr="0014702F" w:rsidRDefault="00CB0399" w:rsidP="00CB0399"/>
    <w:p w:rsidR="00CB0399" w:rsidRPr="0014702F" w:rsidRDefault="00CB0399" w:rsidP="00CB0399"/>
    <w:p w:rsidR="00CB0399" w:rsidRPr="0014702F" w:rsidRDefault="00CB0399" w:rsidP="00CB0399"/>
    <w:tbl>
      <w:tblPr>
        <w:tblpPr w:leftFromText="180" w:rightFromText="180" w:vertAnchor="text" w:horzAnchor="margin" w:tblpY="182"/>
        <w:tblW w:w="9860" w:type="dxa"/>
        <w:tblLook w:val="01E0" w:firstRow="1" w:lastRow="1" w:firstColumn="1" w:lastColumn="1" w:noHBand="0" w:noVBand="0"/>
      </w:tblPr>
      <w:tblGrid>
        <w:gridCol w:w="5149"/>
        <w:gridCol w:w="4711"/>
      </w:tblGrid>
      <w:tr w:rsidR="00CB0399" w:rsidRPr="0014702F" w:rsidTr="00307612">
        <w:trPr>
          <w:trHeight w:val="1209"/>
        </w:trPr>
        <w:tc>
          <w:tcPr>
            <w:tcW w:w="5149" w:type="dxa"/>
          </w:tcPr>
          <w:p w:rsidR="00CB0399" w:rsidRPr="0014702F" w:rsidRDefault="00CB0399" w:rsidP="00307612">
            <w:pPr>
              <w:rPr>
                <w:b/>
              </w:rPr>
            </w:pPr>
            <w:bookmarkStart w:id="4" w:name="_Hlk57295173"/>
            <w:r w:rsidRPr="0014702F">
              <w:rPr>
                <w:b/>
              </w:rPr>
              <w:t>Покупатель</w:t>
            </w:r>
          </w:p>
          <w:p w:rsidR="00CB0399" w:rsidRPr="0014702F" w:rsidRDefault="00CB0399" w:rsidP="00307612">
            <w:r w:rsidRPr="0014702F">
              <w:t>Генеральный директор</w:t>
            </w:r>
          </w:p>
          <w:p w:rsidR="00CB0399" w:rsidRPr="0014702F" w:rsidRDefault="00CB0399" w:rsidP="00307612">
            <w:r w:rsidRPr="0014702F">
              <w:t>АО «Пассажирская компания «Сахалин»</w:t>
            </w:r>
          </w:p>
          <w:p w:rsidR="00CB0399" w:rsidRPr="0014702F" w:rsidRDefault="00CB0399" w:rsidP="00307612"/>
          <w:p w:rsidR="00CB0399" w:rsidRPr="0014702F" w:rsidRDefault="00CB0399" w:rsidP="00307612">
            <w:pPr>
              <w:rPr>
                <w:b/>
              </w:rPr>
            </w:pPr>
          </w:p>
          <w:p w:rsidR="00CB0399" w:rsidRPr="0014702F" w:rsidRDefault="00CB0399" w:rsidP="00307612">
            <w:pPr>
              <w:rPr>
                <w:b/>
              </w:rPr>
            </w:pPr>
            <w:r w:rsidRPr="0014702F">
              <w:rPr>
                <w:b/>
              </w:rPr>
              <w:t>________________/</w:t>
            </w:r>
            <w:r w:rsidRPr="0014702F">
              <w:t>Д.А.Костыренко</w:t>
            </w:r>
          </w:p>
        </w:tc>
        <w:tc>
          <w:tcPr>
            <w:tcW w:w="4711" w:type="dxa"/>
          </w:tcPr>
          <w:p w:rsidR="00CB0399" w:rsidRPr="0014702F" w:rsidRDefault="00CB0399" w:rsidP="00307612">
            <w:pPr>
              <w:rPr>
                <w:b/>
              </w:rPr>
            </w:pPr>
            <w:r w:rsidRPr="0014702F">
              <w:rPr>
                <w:b/>
              </w:rPr>
              <w:t>Поставщик</w:t>
            </w:r>
          </w:p>
          <w:p w:rsidR="00CB0399" w:rsidRPr="0014702F" w:rsidRDefault="00CB0399" w:rsidP="00307612"/>
          <w:p w:rsidR="00CB0399" w:rsidRPr="0014702F" w:rsidRDefault="00CB0399" w:rsidP="00307612"/>
          <w:p w:rsidR="00CB0399" w:rsidRPr="0014702F" w:rsidRDefault="00CB0399" w:rsidP="00307612"/>
          <w:p w:rsidR="00CB0399" w:rsidRPr="0014702F" w:rsidRDefault="00CB0399" w:rsidP="00307612"/>
          <w:p w:rsidR="00CB0399" w:rsidRPr="0014702F" w:rsidRDefault="00CB0399" w:rsidP="00307612">
            <w:r w:rsidRPr="0014702F">
              <w:t>___________________/________________</w:t>
            </w:r>
          </w:p>
        </w:tc>
      </w:tr>
      <w:bookmarkEnd w:id="4"/>
    </w:tbl>
    <w:p w:rsidR="00CB0399" w:rsidRPr="0014702F" w:rsidRDefault="00CB0399" w:rsidP="00CB0399"/>
    <w:p w:rsidR="001E00BB" w:rsidRPr="0014702F" w:rsidRDefault="001E00BB" w:rsidP="003C4E6C">
      <w:pPr>
        <w:pStyle w:val="11"/>
        <w:ind w:left="5670" w:firstLine="0"/>
        <w:rPr>
          <w:rFonts w:eastAsia="MS Mincho"/>
          <w:szCs w:val="28"/>
        </w:rPr>
        <w:sectPr w:rsidR="001E00BB" w:rsidRPr="0014702F" w:rsidSect="003C4E6C">
          <w:pgSz w:w="11906" w:h="16838"/>
          <w:pgMar w:top="1134" w:right="851" w:bottom="1134" w:left="1701" w:header="709" w:footer="709" w:gutter="0"/>
          <w:cols w:space="708"/>
          <w:docGrid w:linePitch="360"/>
        </w:sectPr>
      </w:pPr>
    </w:p>
    <w:p w:rsidR="003C4E6C" w:rsidRPr="0014702F" w:rsidRDefault="003C4E6C" w:rsidP="003C4E6C">
      <w:pPr>
        <w:pStyle w:val="11"/>
        <w:ind w:left="5670" w:firstLine="0"/>
        <w:rPr>
          <w:rFonts w:eastAsia="MS Mincho"/>
          <w:szCs w:val="28"/>
        </w:rPr>
      </w:pPr>
      <w:r w:rsidRPr="0014702F">
        <w:rPr>
          <w:rFonts w:eastAsia="MS Mincho"/>
          <w:szCs w:val="28"/>
        </w:rPr>
        <w:lastRenderedPageBreak/>
        <w:t xml:space="preserve">Приложение № </w:t>
      </w:r>
      <w:r w:rsidR="0055532B" w:rsidRPr="0014702F">
        <w:rPr>
          <w:rFonts w:eastAsia="MS Mincho"/>
          <w:szCs w:val="28"/>
        </w:rPr>
        <w:t>1.3</w:t>
      </w:r>
    </w:p>
    <w:p w:rsidR="003C4E6C" w:rsidRPr="0014702F" w:rsidRDefault="003C4E6C" w:rsidP="003C4E6C">
      <w:pPr>
        <w:ind w:left="5670"/>
        <w:rPr>
          <w:sz w:val="28"/>
          <w:szCs w:val="28"/>
        </w:rPr>
      </w:pPr>
      <w:r w:rsidRPr="0014702F">
        <w:rPr>
          <w:sz w:val="28"/>
          <w:szCs w:val="28"/>
        </w:rPr>
        <w:t>к аукционной документации</w:t>
      </w:r>
    </w:p>
    <w:p w:rsidR="003C4E6C" w:rsidRPr="0014702F" w:rsidRDefault="003C4E6C" w:rsidP="003C4E6C">
      <w:pPr>
        <w:jc w:val="center"/>
        <w:rPr>
          <w:b/>
          <w:sz w:val="28"/>
          <w:szCs w:val="28"/>
        </w:rPr>
      </w:pPr>
    </w:p>
    <w:p w:rsidR="00016028" w:rsidRPr="0014702F" w:rsidRDefault="00016028" w:rsidP="00016028">
      <w:pPr>
        <w:jc w:val="center"/>
        <w:rPr>
          <w:b/>
          <w:sz w:val="28"/>
          <w:szCs w:val="28"/>
        </w:rPr>
      </w:pPr>
      <w:r w:rsidRPr="0014702F">
        <w:rPr>
          <w:b/>
          <w:sz w:val="28"/>
          <w:szCs w:val="28"/>
        </w:rPr>
        <w:t>Формы документов, предоставляемых в составе заявки участника</w:t>
      </w:r>
    </w:p>
    <w:p w:rsidR="00016028" w:rsidRPr="0014702F" w:rsidRDefault="00016028" w:rsidP="00016028"/>
    <w:p w:rsidR="00016028" w:rsidRPr="0014702F" w:rsidRDefault="00016028" w:rsidP="00016028">
      <w:pPr>
        <w:jc w:val="center"/>
        <w:rPr>
          <w:b/>
          <w:sz w:val="28"/>
          <w:szCs w:val="28"/>
        </w:rPr>
      </w:pPr>
      <w:r w:rsidRPr="0014702F">
        <w:rPr>
          <w:b/>
          <w:sz w:val="28"/>
          <w:szCs w:val="28"/>
        </w:rPr>
        <w:t>Форма заявки участника</w:t>
      </w:r>
    </w:p>
    <w:p w:rsidR="00016028" w:rsidRPr="0014702F" w:rsidRDefault="00016028" w:rsidP="00016028">
      <w:pPr>
        <w:jc w:val="center"/>
        <w:rPr>
          <w:sz w:val="28"/>
          <w:szCs w:val="28"/>
        </w:rPr>
      </w:pPr>
    </w:p>
    <w:p w:rsidR="00016028" w:rsidRPr="0014702F" w:rsidRDefault="00016028" w:rsidP="00016028">
      <w:pPr>
        <w:jc w:val="center"/>
        <w:rPr>
          <w:sz w:val="28"/>
          <w:szCs w:val="28"/>
        </w:rPr>
      </w:pPr>
      <w:r w:rsidRPr="0014702F">
        <w:rPr>
          <w:sz w:val="28"/>
          <w:szCs w:val="28"/>
        </w:rPr>
        <w:t>На бланке участника</w:t>
      </w:r>
    </w:p>
    <w:p w:rsidR="00016028" w:rsidRPr="0014702F" w:rsidRDefault="00016028" w:rsidP="00016028">
      <w:pPr>
        <w:pStyle w:val="2"/>
        <w:suppressAutoHyphens/>
        <w:spacing w:before="0" w:after="0"/>
        <w:jc w:val="center"/>
        <w:rPr>
          <w:rFonts w:ascii="Times New Roman" w:hAnsi="Times New Roman" w:cs="Times New Roman"/>
          <w:b w:val="0"/>
          <w:i w:val="0"/>
        </w:rPr>
      </w:pPr>
      <w:r w:rsidRPr="0014702F">
        <w:rPr>
          <w:rFonts w:ascii="Times New Roman" w:hAnsi="Times New Roman" w:cs="Times New Roman"/>
          <w:b w:val="0"/>
          <w:i w:val="0"/>
          <w:iCs w:val="0"/>
        </w:rPr>
        <w:t xml:space="preserve">ЗАЯВКА </w:t>
      </w:r>
      <w:r w:rsidRPr="0014702F">
        <w:rPr>
          <w:rFonts w:ascii="Times New Roman" w:hAnsi="Times New Roman" w:cs="Times New Roman"/>
          <w:b w:val="0"/>
          <w:i w:val="0"/>
        </w:rPr>
        <w:t xml:space="preserve">______________ </w:t>
      </w:r>
      <w:r w:rsidRPr="0014702F">
        <w:rPr>
          <w:rFonts w:ascii="Times New Roman" w:hAnsi="Times New Roman" w:cs="Times New Roman"/>
          <w:b w:val="0"/>
        </w:rPr>
        <w:t>(наименование участника)</w:t>
      </w:r>
      <w:r w:rsidRPr="0014702F">
        <w:rPr>
          <w:rFonts w:ascii="Times New Roman" w:hAnsi="Times New Roman" w:cs="Times New Roman"/>
          <w:b w:val="0"/>
          <w:i w:val="0"/>
        </w:rPr>
        <w:t xml:space="preserve"> НА УЧАСТИЕ</w:t>
      </w:r>
      <w:r w:rsidRPr="0014702F">
        <w:rPr>
          <w:rFonts w:ascii="Times New Roman" w:hAnsi="Times New Roman" w:cs="Times New Roman"/>
          <w:b w:val="0"/>
          <w:i w:val="0"/>
        </w:rPr>
        <w:br/>
        <w:t>В АУКЦИОНЕ № ____ по лоту № ___</w:t>
      </w:r>
    </w:p>
    <w:p w:rsidR="00016028" w:rsidRPr="0014702F" w:rsidRDefault="00016028" w:rsidP="00016028"/>
    <w:p w:rsidR="00016028" w:rsidRPr="0014702F" w:rsidRDefault="00016028" w:rsidP="00016028">
      <w:pPr>
        <w:jc w:val="both"/>
        <w:rPr>
          <w:i/>
        </w:rPr>
      </w:pPr>
      <w:r w:rsidRPr="0014702F">
        <w:rPr>
          <w:i/>
        </w:rPr>
        <w:t xml:space="preserve">Заявка должна быть подготовлена отдельно на каждый лот и представляется в составе заявки в формате </w:t>
      </w:r>
      <w:r w:rsidRPr="0014702F">
        <w:rPr>
          <w:bCs/>
          <w:i/>
          <w:lang w:val="en-US"/>
        </w:rPr>
        <w:t>MS</w:t>
      </w:r>
      <w:r w:rsidRPr="0014702F">
        <w:rPr>
          <w:bCs/>
        </w:rPr>
        <w:t xml:space="preserve"> </w:t>
      </w:r>
      <w:r w:rsidRPr="0014702F">
        <w:rPr>
          <w:i/>
          <w:lang w:val="en-US"/>
        </w:rPr>
        <w:t>Word</w:t>
      </w:r>
    </w:p>
    <w:p w:rsidR="00016028" w:rsidRPr="0014702F" w:rsidRDefault="00016028" w:rsidP="00016028">
      <w:pPr>
        <w:rPr>
          <w:i/>
        </w:rPr>
      </w:pPr>
    </w:p>
    <w:p w:rsidR="00016028" w:rsidRPr="0014702F" w:rsidRDefault="00016028" w:rsidP="00016028">
      <w:pPr>
        <w:pBdr>
          <w:bottom w:val="single" w:sz="12" w:space="1" w:color="auto"/>
        </w:pBdr>
        <w:rPr>
          <w:i/>
        </w:rPr>
      </w:pPr>
    </w:p>
    <w:p w:rsidR="00016028" w:rsidRPr="0014702F" w:rsidRDefault="00016028" w:rsidP="00016028">
      <w:pPr>
        <w:pStyle w:val="11"/>
        <w:jc w:val="center"/>
        <w:rPr>
          <w:sz w:val="24"/>
          <w:szCs w:val="24"/>
        </w:rPr>
      </w:pPr>
      <w:r w:rsidRPr="0014702F">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16028" w:rsidRPr="0014702F" w:rsidRDefault="00016028" w:rsidP="00016028">
      <w:pPr>
        <w:pStyle w:val="11"/>
        <w:ind w:firstLine="0"/>
        <w:rPr>
          <w:szCs w:val="28"/>
        </w:rPr>
      </w:pPr>
      <w:r w:rsidRPr="0014702F">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016028" w:rsidRPr="0014702F" w:rsidRDefault="00016028" w:rsidP="00016028">
      <w:pPr>
        <w:pStyle w:val="11"/>
        <w:spacing w:line="240" w:lineRule="atLeast"/>
        <w:jc w:val="center"/>
        <w:rPr>
          <w:szCs w:val="28"/>
        </w:rPr>
      </w:pPr>
      <w:r w:rsidRPr="0014702F">
        <w:rPr>
          <w:sz w:val="20"/>
        </w:rPr>
        <w:t>(</w:t>
      </w:r>
      <w:r w:rsidRPr="0014702F">
        <w:rPr>
          <w:i/>
          <w:sz w:val="20"/>
        </w:rPr>
        <w:t>указать номер аукциона согласно аукционной документации и номер лота)</w:t>
      </w:r>
    </w:p>
    <w:p w:rsidR="00016028" w:rsidRPr="0014702F" w:rsidRDefault="00016028" w:rsidP="00016028">
      <w:pPr>
        <w:pStyle w:val="11"/>
        <w:ind w:firstLine="0"/>
      </w:pPr>
      <w:r w:rsidRPr="0014702F">
        <w:rPr>
          <w:szCs w:val="28"/>
        </w:rPr>
        <w:t xml:space="preserve">(далее – аукцион) на право заключения договора </w:t>
      </w:r>
      <w:r w:rsidRPr="0014702F">
        <w:rPr>
          <w:i/>
          <w:szCs w:val="28"/>
          <w:u w:val="single"/>
        </w:rPr>
        <w:t>__________________________________________________________________</w:t>
      </w:r>
    </w:p>
    <w:p w:rsidR="00016028" w:rsidRPr="0014702F" w:rsidRDefault="00016028" w:rsidP="00016028">
      <w:pPr>
        <w:pStyle w:val="11"/>
        <w:ind w:firstLine="0"/>
        <w:jc w:val="center"/>
        <w:rPr>
          <w:szCs w:val="28"/>
        </w:rPr>
      </w:pPr>
      <w:r w:rsidRPr="0014702F">
        <w:rPr>
          <w:sz w:val="20"/>
        </w:rPr>
        <w:t>(</w:t>
      </w:r>
      <w:r w:rsidRPr="0014702F">
        <w:rPr>
          <w:i/>
          <w:sz w:val="20"/>
        </w:rPr>
        <w:t>указать предмет договора согласно аукционной документации</w:t>
      </w:r>
      <w:r w:rsidRPr="0014702F">
        <w:rPr>
          <w:sz w:val="20"/>
        </w:rPr>
        <w:t>)</w:t>
      </w:r>
    </w:p>
    <w:p w:rsidR="00016028" w:rsidRPr="0014702F" w:rsidRDefault="00016028" w:rsidP="00016028">
      <w:pPr>
        <w:pStyle w:val="11"/>
        <w:rPr>
          <w:szCs w:val="28"/>
        </w:rPr>
      </w:pPr>
      <w:r w:rsidRPr="0014702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6028" w:rsidRPr="0014702F" w:rsidRDefault="00016028" w:rsidP="00016028">
      <w:pPr>
        <w:pStyle w:val="11"/>
        <w:ind w:firstLine="708"/>
        <w:rPr>
          <w:szCs w:val="28"/>
        </w:rPr>
      </w:pPr>
      <w:r w:rsidRPr="0014702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6028" w:rsidRPr="0014702F" w:rsidRDefault="00016028" w:rsidP="00016028">
      <w:pPr>
        <w:pStyle w:val="11"/>
        <w:ind w:firstLine="708"/>
        <w:rPr>
          <w:szCs w:val="28"/>
        </w:rPr>
      </w:pPr>
      <w:r w:rsidRPr="0014702F">
        <w:rPr>
          <w:szCs w:val="28"/>
        </w:rPr>
        <w:t>Настоящим подтверждается, что участник ознакомился с условиями аукционной документации, с ними согласен и возражений не имеет.</w:t>
      </w:r>
    </w:p>
    <w:p w:rsidR="00016028" w:rsidRPr="0014702F" w:rsidRDefault="00016028" w:rsidP="00016028">
      <w:pPr>
        <w:pStyle w:val="11"/>
        <w:ind w:firstLine="709"/>
        <w:rPr>
          <w:szCs w:val="28"/>
        </w:rPr>
      </w:pPr>
      <w:r w:rsidRPr="0014702F">
        <w:rPr>
          <w:szCs w:val="28"/>
        </w:rPr>
        <w:t>В частности, участник, подавая настоящую заявку, согласен с тем, что:</w:t>
      </w:r>
    </w:p>
    <w:p w:rsidR="00016028" w:rsidRPr="0014702F" w:rsidRDefault="00016028" w:rsidP="00016028">
      <w:pPr>
        <w:pStyle w:val="af4"/>
        <w:widowControl w:val="0"/>
        <w:tabs>
          <w:tab w:val="left" w:pos="0"/>
          <w:tab w:val="left" w:pos="960"/>
        </w:tabs>
        <w:spacing w:after="0"/>
        <w:ind w:left="142" w:firstLine="567"/>
        <w:jc w:val="both"/>
        <w:rPr>
          <w:sz w:val="28"/>
          <w:szCs w:val="28"/>
        </w:rPr>
      </w:pPr>
      <w:r w:rsidRPr="0014702F">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16028" w:rsidRPr="0014702F" w:rsidRDefault="00016028" w:rsidP="00016028">
      <w:pPr>
        <w:pStyle w:val="af4"/>
        <w:tabs>
          <w:tab w:val="left" w:pos="0"/>
          <w:tab w:val="left" w:pos="7938"/>
        </w:tabs>
        <w:spacing w:after="0"/>
        <w:ind w:left="142" w:firstLine="567"/>
        <w:jc w:val="both"/>
        <w:rPr>
          <w:sz w:val="28"/>
          <w:szCs w:val="28"/>
        </w:rPr>
      </w:pPr>
      <w:r w:rsidRPr="0014702F">
        <w:rPr>
          <w:sz w:val="28"/>
          <w:szCs w:val="28"/>
        </w:rPr>
        <w:t>- за любую ошибку или упущение в представленной участником</w:t>
      </w:r>
      <w:r w:rsidRPr="0014702F">
        <w:rPr>
          <w:i/>
          <w:sz w:val="28"/>
          <w:szCs w:val="28"/>
        </w:rPr>
        <w:t xml:space="preserve"> </w:t>
      </w:r>
      <w:r w:rsidRPr="0014702F">
        <w:rPr>
          <w:sz w:val="28"/>
          <w:szCs w:val="28"/>
        </w:rPr>
        <w:t>заявке ответственность целиком и полностью будет лежать на участнике;</w:t>
      </w:r>
    </w:p>
    <w:p w:rsidR="00016028" w:rsidRPr="0014702F" w:rsidRDefault="00016028" w:rsidP="00016028">
      <w:pPr>
        <w:pStyle w:val="af4"/>
        <w:tabs>
          <w:tab w:val="left" w:pos="0"/>
          <w:tab w:val="left" w:pos="7938"/>
        </w:tabs>
        <w:spacing w:after="0"/>
        <w:ind w:left="142" w:firstLine="567"/>
        <w:jc w:val="both"/>
        <w:rPr>
          <w:sz w:val="28"/>
          <w:szCs w:val="28"/>
        </w:rPr>
      </w:pPr>
      <w:r w:rsidRPr="0014702F">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016028" w:rsidRPr="0014702F" w:rsidRDefault="00016028" w:rsidP="00016028">
      <w:pPr>
        <w:pStyle w:val="af4"/>
        <w:tabs>
          <w:tab w:val="left" w:pos="0"/>
          <w:tab w:val="left" w:pos="7938"/>
        </w:tabs>
        <w:spacing w:after="0"/>
        <w:ind w:left="142" w:firstLine="567"/>
        <w:jc w:val="both"/>
        <w:rPr>
          <w:sz w:val="28"/>
          <w:szCs w:val="28"/>
        </w:rPr>
      </w:pPr>
      <w:r w:rsidRPr="0014702F">
        <w:rPr>
          <w:sz w:val="28"/>
          <w:szCs w:val="28"/>
        </w:rPr>
        <w:lastRenderedPageBreak/>
        <w:t xml:space="preserve">- </w:t>
      </w:r>
      <w:r w:rsidRPr="0014702F">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016028" w:rsidRPr="0014702F" w:rsidRDefault="00016028" w:rsidP="00016028">
      <w:pPr>
        <w:ind w:firstLine="709"/>
        <w:jc w:val="both"/>
        <w:rPr>
          <w:sz w:val="28"/>
          <w:szCs w:val="20"/>
        </w:rPr>
      </w:pPr>
      <w:r w:rsidRPr="0014702F">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016028" w:rsidRPr="0014702F" w:rsidRDefault="00016028" w:rsidP="00016028">
      <w:pPr>
        <w:numPr>
          <w:ilvl w:val="0"/>
          <w:numId w:val="13"/>
        </w:numPr>
        <w:ind w:left="0" w:firstLine="714"/>
        <w:jc w:val="both"/>
        <w:rPr>
          <w:sz w:val="28"/>
          <w:szCs w:val="20"/>
        </w:rPr>
      </w:pPr>
      <w:r w:rsidRPr="0014702F">
        <w:rPr>
          <w:sz w:val="28"/>
          <w:szCs w:val="20"/>
        </w:rPr>
        <w:t xml:space="preserve">Придерживаться положений нашей заявки в течение </w:t>
      </w:r>
      <w:r w:rsidRPr="0014702F">
        <w:rPr>
          <w:sz w:val="28"/>
          <w:szCs w:val="20"/>
          <w:u w:val="single"/>
        </w:rPr>
        <w:t>120 календарных</w:t>
      </w:r>
      <w:r w:rsidRPr="0014702F">
        <w:rPr>
          <w:sz w:val="28"/>
          <w:szCs w:val="20"/>
        </w:rPr>
        <w:t xml:space="preserve"> дней (</w:t>
      </w:r>
      <w:r w:rsidRPr="0014702F">
        <w:rPr>
          <w:i/>
          <w:sz w:val="28"/>
          <w:szCs w:val="20"/>
        </w:rPr>
        <w:t>участник вправе указать более длительный срок действия заявки</w:t>
      </w:r>
      <w:r w:rsidRPr="0014702F">
        <w:rPr>
          <w:sz w:val="28"/>
          <w:szCs w:val="20"/>
        </w:rPr>
        <w:t xml:space="preserve">) с даты, </w:t>
      </w:r>
      <w:r w:rsidRPr="0014702F">
        <w:rPr>
          <w:sz w:val="28"/>
        </w:rPr>
        <w:t xml:space="preserve">установленной как день </w:t>
      </w:r>
      <w:r w:rsidRPr="0014702F">
        <w:rPr>
          <w:sz w:val="28"/>
          <w:szCs w:val="28"/>
        </w:rPr>
        <w:t>вскрытия заявок</w:t>
      </w:r>
      <w:r w:rsidRPr="0014702F">
        <w:rPr>
          <w:sz w:val="28"/>
          <w:szCs w:val="20"/>
        </w:rPr>
        <w:t>. Заявка будет оставаться для нас обязательной до истечения указанного периода.</w:t>
      </w:r>
    </w:p>
    <w:p w:rsidR="00016028" w:rsidRPr="0014702F" w:rsidRDefault="00016028" w:rsidP="00016028">
      <w:pPr>
        <w:numPr>
          <w:ilvl w:val="0"/>
          <w:numId w:val="13"/>
        </w:numPr>
        <w:ind w:left="0" w:firstLine="714"/>
        <w:jc w:val="both"/>
        <w:rPr>
          <w:sz w:val="28"/>
          <w:szCs w:val="20"/>
        </w:rPr>
      </w:pPr>
      <w:r w:rsidRPr="0014702F">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016028" w:rsidRPr="0014702F" w:rsidRDefault="00016028" w:rsidP="00016028">
      <w:pPr>
        <w:numPr>
          <w:ilvl w:val="0"/>
          <w:numId w:val="13"/>
        </w:numPr>
        <w:ind w:left="0" w:firstLine="714"/>
        <w:jc w:val="both"/>
        <w:rPr>
          <w:sz w:val="28"/>
          <w:szCs w:val="20"/>
        </w:rPr>
      </w:pPr>
      <w:r w:rsidRPr="0014702F">
        <w:rPr>
          <w:sz w:val="28"/>
          <w:szCs w:val="20"/>
        </w:rPr>
        <w:t>Подписать договор(ы) на условиях настоящей аукционной заявки и на условиях, объявленных в аукционной документации.</w:t>
      </w:r>
    </w:p>
    <w:p w:rsidR="00016028" w:rsidRPr="0014702F" w:rsidRDefault="00016028" w:rsidP="00016028">
      <w:pPr>
        <w:numPr>
          <w:ilvl w:val="0"/>
          <w:numId w:val="13"/>
        </w:numPr>
        <w:ind w:left="0" w:firstLine="714"/>
        <w:jc w:val="both"/>
        <w:rPr>
          <w:sz w:val="28"/>
          <w:szCs w:val="20"/>
        </w:rPr>
      </w:pPr>
      <w:r w:rsidRPr="0014702F">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016028" w:rsidRPr="0014702F" w:rsidRDefault="00016028" w:rsidP="00016028">
      <w:pPr>
        <w:numPr>
          <w:ilvl w:val="0"/>
          <w:numId w:val="13"/>
        </w:numPr>
        <w:ind w:left="0" w:firstLine="714"/>
        <w:jc w:val="both"/>
        <w:rPr>
          <w:sz w:val="28"/>
          <w:szCs w:val="20"/>
        </w:rPr>
      </w:pPr>
      <w:r w:rsidRPr="0014702F">
        <w:rPr>
          <w:sz w:val="28"/>
          <w:szCs w:val="20"/>
        </w:rPr>
        <w:t xml:space="preserve"> Не вносить в договор изменения, не предусмотренные условиями аукционной документации.</w:t>
      </w:r>
    </w:p>
    <w:p w:rsidR="00016028" w:rsidRPr="0014702F" w:rsidRDefault="00016028" w:rsidP="00016028">
      <w:pPr>
        <w:pStyle w:val="a6"/>
        <w:ind w:firstLine="714"/>
        <w:rPr>
          <w:rFonts w:eastAsia="Times New Roman"/>
          <w:sz w:val="28"/>
          <w:szCs w:val="20"/>
        </w:rPr>
      </w:pPr>
      <w:r w:rsidRPr="0014702F">
        <w:rPr>
          <w:rFonts w:eastAsia="Times New Roman"/>
          <w:sz w:val="28"/>
          <w:szCs w:val="20"/>
        </w:rPr>
        <w:t>Участник подтверждает, что:</w:t>
      </w:r>
    </w:p>
    <w:p w:rsidR="00016028" w:rsidRPr="0014702F" w:rsidRDefault="00016028" w:rsidP="00016028">
      <w:pPr>
        <w:pStyle w:val="a6"/>
        <w:ind w:firstLine="714"/>
        <w:rPr>
          <w:rFonts w:eastAsia="Times New Roman"/>
          <w:sz w:val="28"/>
          <w:szCs w:val="20"/>
        </w:rPr>
      </w:pPr>
      <w:r w:rsidRPr="0014702F">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16028" w:rsidRPr="0014702F" w:rsidRDefault="00016028" w:rsidP="00016028">
      <w:pPr>
        <w:pStyle w:val="a6"/>
        <w:rPr>
          <w:rFonts w:eastAsia="Times New Roman"/>
          <w:sz w:val="28"/>
          <w:szCs w:val="20"/>
        </w:rPr>
      </w:pPr>
      <w:r w:rsidRPr="0014702F">
        <w:rPr>
          <w:rFonts w:eastAsia="Times New Roman"/>
          <w:sz w:val="28"/>
          <w:szCs w:val="20"/>
        </w:rPr>
        <w:t xml:space="preserve">- поставляемый товар не является контрафактным </w:t>
      </w:r>
      <w:r w:rsidRPr="0014702F">
        <w:rPr>
          <w:sz w:val="28"/>
          <w:szCs w:val="28"/>
        </w:rPr>
        <w:t>(применимо если условиями закупки предусмотрена поставка товара)</w:t>
      </w:r>
      <w:r w:rsidRPr="0014702F">
        <w:rPr>
          <w:rFonts w:eastAsia="Times New Roman"/>
          <w:sz w:val="28"/>
          <w:szCs w:val="20"/>
        </w:rPr>
        <w:t>;</w:t>
      </w:r>
    </w:p>
    <w:p w:rsidR="00016028" w:rsidRPr="0014702F" w:rsidRDefault="00016028" w:rsidP="00016028">
      <w:pPr>
        <w:pStyle w:val="a6"/>
        <w:rPr>
          <w:rFonts w:eastAsia="Times New Roman"/>
          <w:color w:val="000000"/>
          <w:sz w:val="28"/>
          <w:szCs w:val="20"/>
        </w:rPr>
      </w:pPr>
      <w:r w:rsidRPr="0014702F">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6028" w:rsidRPr="0014702F" w:rsidRDefault="00016028" w:rsidP="00016028">
      <w:pPr>
        <w:pStyle w:val="a6"/>
        <w:rPr>
          <w:rFonts w:eastAsia="Times New Roman"/>
          <w:sz w:val="28"/>
          <w:szCs w:val="20"/>
        </w:rPr>
      </w:pPr>
      <w:r w:rsidRPr="0014702F">
        <w:rPr>
          <w:rFonts w:eastAsia="Times New Roman"/>
          <w:sz w:val="28"/>
          <w:szCs w:val="20"/>
        </w:rPr>
        <w:t>- участник не находится в процессе ликвидации;</w:t>
      </w:r>
    </w:p>
    <w:p w:rsidR="00016028" w:rsidRPr="0014702F" w:rsidRDefault="00016028" w:rsidP="00016028">
      <w:pPr>
        <w:pStyle w:val="a6"/>
        <w:rPr>
          <w:rFonts w:eastAsia="Times New Roman"/>
          <w:sz w:val="28"/>
          <w:szCs w:val="20"/>
        </w:rPr>
      </w:pPr>
      <w:r w:rsidRPr="0014702F">
        <w:rPr>
          <w:rFonts w:eastAsia="Times New Roman"/>
          <w:sz w:val="28"/>
          <w:szCs w:val="20"/>
        </w:rPr>
        <w:t>- в отношении участника не открыто конкурсное производство;</w:t>
      </w:r>
    </w:p>
    <w:p w:rsidR="00016028" w:rsidRPr="0014702F" w:rsidRDefault="00016028" w:rsidP="00016028">
      <w:pPr>
        <w:pStyle w:val="a6"/>
        <w:rPr>
          <w:rFonts w:eastAsia="Times New Roman"/>
          <w:sz w:val="28"/>
          <w:szCs w:val="20"/>
        </w:rPr>
      </w:pPr>
      <w:r w:rsidRPr="0014702F">
        <w:rPr>
          <w:rFonts w:eastAsia="Times New Roman"/>
          <w:sz w:val="28"/>
          <w:szCs w:val="20"/>
        </w:rPr>
        <w:t>- на имущество участника не наложен арест, экономическая деятельность не приостановлена;</w:t>
      </w:r>
    </w:p>
    <w:p w:rsidR="00016028" w:rsidRPr="0014702F" w:rsidRDefault="00016028" w:rsidP="00016028">
      <w:pPr>
        <w:pStyle w:val="a6"/>
        <w:rPr>
          <w:rFonts w:eastAsia="Times New Roman"/>
          <w:sz w:val="28"/>
          <w:szCs w:val="20"/>
        </w:rPr>
      </w:pPr>
      <w:r w:rsidRPr="0014702F">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016028" w:rsidRPr="0014702F" w:rsidRDefault="00016028" w:rsidP="00016028">
      <w:pPr>
        <w:pStyle w:val="a6"/>
        <w:rPr>
          <w:sz w:val="28"/>
          <w:szCs w:val="20"/>
        </w:rPr>
      </w:pPr>
      <w:r w:rsidRPr="0014702F">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14702F">
        <w:rPr>
          <w:sz w:val="28"/>
          <w:szCs w:val="20"/>
        </w:rPr>
        <w:lastRenderedPageBreak/>
        <w:t>июля 2011 г. № 223-ФЗ «О закупках товаров, работ, услуг отдельными видами юридических лиц»;</w:t>
      </w:r>
    </w:p>
    <w:p w:rsidR="00016028" w:rsidRPr="0014702F" w:rsidRDefault="00016028" w:rsidP="00016028">
      <w:pPr>
        <w:pStyle w:val="11"/>
        <w:ind w:firstLine="709"/>
      </w:pPr>
      <w:r w:rsidRPr="0014702F">
        <w:t>- участник</w:t>
      </w:r>
      <w:r w:rsidRPr="0014702F">
        <w:rPr>
          <w:i/>
        </w:rPr>
        <w:t xml:space="preserve">  </w:t>
      </w:r>
      <w:r w:rsidRPr="0014702F">
        <w:t>извещен о включении сведений об участнике</w:t>
      </w:r>
      <w:r w:rsidRPr="0014702F">
        <w:rPr>
          <w:i/>
        </w:rPr>
        <w:t xml:space="preserve"> </w:t>
      </w:r>
      <w:r w:rsidRPr="0014702F">
        <w:t>в Реестр недобросовестных поставщиков в случае уклонения участника</w:t>
      </w:r>
      <w:r w:rsidRPr="0014702F">
        <w:rPr>
          <w:i/>
        </w:rPr>
        <w:t xml:space="preserve"> </w:t>
      </w:r>
      <w:r w:rsidRPr="0014702F">
        <w:t>от заключения договора;</w:t>
      </w:r>
    </w:p>
    <w:p w:rsidR="00016028" w:rsidRPr="0014702F" w:rsidRDefault="00016028" w:rsidP="00016028">
      <w:pPr>
        <w:pStyle w:val="11"/>
        <w:ind w:firstLine="709"/>
      </w:pPr>
      <w:r w:rsidRPr="0014702F">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16028" w:rsidRPr="0014702F" w:rsidRDefault="00016028" w:rsidP="00016028">
      <w:pPr>
        <w:pStyle w:val="11"/>
        <w:rPr>
          <w:szCs w:val="28"/>
        </w:rPr>
      </w:pPr>
      <w:r w:rsidRPr="0014702F">
        <w:t xml:space="preserve">Участник подтверждает, что на момент подачи заявки </w:t>
      </w:r>
      <w:r w:rsidRPr="0014702F">
        <w:rPr>
          <w:szCs w:val="28"/>
        </w:rPr>
        <w:t xml:space="preserve">совокупный размер неисполненных обязательств, принятых на себя </w:t>
      </w:r>
      <w:r w:rsidRPr="0014702F">
        <w:t>участником</w:t>
      </w:r>
      <w:r w:rsidRPr="0014702F">
        <w:rPr>
          <w:i/>
        </w:rPr>
        <w:t xml:space="preserve"> </w:t>
      </w:r>
      <w:r w:rsidRPr="0014702F">
        <w:rPr>
          <w:szCs w:val="28"/>
        </w:rPr>
        <w:t xml:space="preserve">по </w:t>
      </w:r>
      <w:r w:rsidRPr="0014702F">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4702F">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14702F">
        <w:t>участником</w:t>
      </w:r>
      <w:r w:rsidRPr="0014702F">
        <w:rPr>
          <w:i/>
        </w:rPr>
        <w:t xml:space="preserve"> </w:t>
      </w:r>
      <w:r w:rsidRPr="0014702F">
        <w:rPr>
          <w:szCs w:val="28"/>
        </w:rPr>
        <w:t xml:space="preserve">был внесен взнос в компенсационный фонд обеспечения договорных обязательств в соответствии </w:t>
      </w:r>
      <w:r w:rsidRPr="0014702F">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14702F">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16028" w:rsidRPr="0014702F" w:rsidRDefault="00016028" w:rsidP="00016028">
      <w:pPr>
        <w:pStyle w:val="a6"/>
        <w:spacing w:line="360" w:lineRule="exact"/>
        <w:contextualSpacing/>
        <w:rPr>
          <w:rFonts w:eastAsia="Times New Roman"/>
          <w:sz w:val="28"/>
          <w:szCs w:val="20"/>
        </w:rPr>
      </w:pPr>
      <w:r w:rsidRPr="0014702F">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16028" w:rsidRPr="0014702F" w:rsidRDefault="00016028" w:rsidP="00016028">
      <w:pPr>
        <w:pStyle w:val="a6"/>
        <w:spacing w:line="240" w:lineRule="atLeast"/>
        <w:contextualSpacing/>
        <w:jc w:val="center"/>
        <w:rPr>
          <w:rFonts w:eastAsia="Times New Roman"/>
          <w:sz w:val="28"/>
          <w:szCs w:val="20"/>
        </w:rPr>
      </w:pPr>
      <w:r w:rsidRPr="0014702F">
        <w:rPr>
          <w:rFonts w:eastAsia="Times New Roman"/>
          <w:i/>
          <w:sz w:val="20"/>
          <w:szCs w:val="20"/>
        </w:rPr>
        <w:t>(указать наименование участника, лиц(а), выступающих(его) на стороне участника)</w:t>
      </w:r>
    </w:p>
    <w:p w:rsidR="00016028" w:rsidRPr="0014702F" w:rsidRDefault="00016028" w:rsidP="00016028">
      <w:pPr>
        <w:pStyle w:val="a6"/>
        <w:spacing w:line="360" w:lineRule="exact"/>
        <w:ind w:firstLine="0"/>
        <w:contextualSpacing/>
        <w:rPr>
          <w:rFonts w:eastAsia="Times New Roman"/>
          <w:sz w:val="28"/>
          <w:szCs w:val="20"/>
        </w:rPr>
      </w:pPr>
      <w:r w:rsidRPr="0014702F">
        <w:rPr>
          <w:rFonts w:eastAsia="Times New Roman"/>
          <w:sz w:val="28"/>
          <w:szCs w:val="20"/>
        </w:rPr>
        <w:t>включены сведения в Реестр членов саморегулируемой организации __________________________________________________________________,</w:t>
      </w:r>
    </w:p>
    <w:p w:rsidR="00016028" w:rsidRPr="0014702F" w:rsidRDefault="00016028" w:rsidP="00016028">
      <w:pPr>
        <w:pStyle w:val="a6"/>
        <w:spacing w:line="240" w:lineRule="atLeast"/>
        <w:ind w:firstLine="0"/>
        <w:contextualSpacing/>
        <w:jc w:val="center"/>
        <w:rPr>
          <w:rFonts w:eastAsia="Times New Roman"/>
          <w:sz w:val="20"/>
          <w:szCs w:val="20"/>
        </w:rPr>
      </w:pPr>
      <w:r w:rsidRPr="0014702F">
        <w:rPr>
          <w:rFonts w:eastAsia="Times New Roman"/>
          <w:i/>
          <w:sz w:val="20"/>
          <w:szCs w:val="20"/>
        </w:rPr>
        <w:t>(указать наименование и ИНН саморегулируемой организации)</w:t>
      </w:r>
    </w:p>
    <w:p w:rsidR="00016028" w:rsidRPr="0014702F" w:rsidRDefault="00016028" w:rsidP="00016028">
      <w:pPr>
        <w:pStyle w:val="11"/>
        <w:rPr>
          <w:szCs w:val="28"/>
        </w:rPr>
      </w:pPr>
      <w:r w:rsidRPr="0014702F">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4702F">
        <w:rPr>
          <w:szCs w:val="28"/>
        </w:rPr>
        <w:t>.</w:t>
      </w:r>
    </w:p>
    <w:p w:rsidR="00016028" w:rsidRPr="0014702F" w:rsidRDefault="00016028" w:rsidP="00016028">
      <w:pPr>
        <w:pStyle w:val="11"/>
      </w:pPr>
      <w:r w:rsidRPr="0014702F">
        <w:lastRenderedPageBreak/>
        <w:t>Участник</w:t>
      </w:r>
      <w:r w:rsidRPr="0014702F">
        <w:rPr>
          <w:i/>
        </w:rPr>
        <w:t xml:space="preserve"> </w:t>
      </w:r>
      <w:r w:rsidRPr="0014702F">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16028" w:rsidRPr="0014702F" w:rsidRDefault="00016028" w:rsidP="00016028">
      <w:pPr>
        <w:pStyle w:val="a6"/>
        <w:rPr>
          <w:sz w:val="28"/>
          <w:szCs w:val="20"/>
        </w:rPr>
      </w:pPr>
      <w:r w:rsidRPr="0014702F">
        <w:rPr>
          <w:sz w:val="28"/>
          <w:szCs w:val="20"/>
        </w:rPr>
        <w:t>Участник подтверждает и гарантирует подлинность всех документов, представленных в составе аукционной заявки.</w:t>
      </w:r>
    </w:p>
    <w:p w:rsidR="00016028" w:rsidRPr="0014702F" w:rsidRDefault="00016028" w:rsidP="00016028">
      <w:pPr>
        <w:pStyle w:val="11"/>
        <w:ind w:firstLine="709"/>
      </w:pPr>
      <w:r w:rsidRPr="0014702F">
        <w:t>Сделанные заявления и сведения, представленные в настоящей заявке, являются полными, точными и верными.</w:t>
      </w:r>
    </w:p>
    <w:p w:rsidR="00016028" w:rsidRPr="0014702F" w:rsidRDefault="00016028" w:rsidP="00016028">
      <w:pPr>
        <w:pStyle w:val="11"/>
        <w:ind w:firstLine="709"/>
      </w:pPr>
      <w:r w:rsidRPr="0014702F">
        <w:t>В подтверждение этого участник предоставляет необходимые сведения и документы.</w:t>
      </w:r>
    </w:p>
    <w:p w:rsidR="00016028" w:rsidRPr="0014702F" w:rsidRDefault="00016028" w:rsidP="00016028"/>
    <w:p w:rsidR="00016028" w:rsidRPr="0014702F" w:rsidRDefault="00016028" w:rsidP="00016028">
      <w:pPr>
        <w:pStyle w:val="11"/>
        <w:rPr>
          <w:i/>
        </w:rPr>
      </w:pPr>
      <w:r w:rsidRPr="0014702F">
        <w:t>Сведения об участнике:</w:t>
      </w:r>
      <w:r w:rsidRPr="0014702F">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016028" w:rsidRPr="0014702F" w:rsidTr="00685C0E">
        <w:tc>
          <w:tcPr>
            <w:tcW w:w="779" w:type="dxa"/>
          </w:tcPr>
          <w:p w:rsidR="00016028" w:rsidRPr="0014702F" w:rsidRDefault="00016028" w:rsidP="00685C0E">
            <w:pPr>
              <w:pStyle w:val="a6"/>
              <w:ind w:firstLine="0"/>
              <w:rPr>
                <w:sz w:val="28"/>
                <w:szCs w:val="20"/>
              </w:rPr>
            </w:pPr>
            <w:r w:rsidRPr="0014702F">
              <w:rPr>
                <w:sz w:val="28"/>
                <w:szCs w:val="20"/>
              </w:rPr>
              <w:t>№ п/п</w:t>
            </w:r>
          </w:p>
        </w:tc>
        <w:tc>
          <w:tcPr>
            <w:tcW w:w="2970" w:type="dxa"/>
          </w:tcPr>
          <w:p w:rsidR="00016028" w:rsidRPr="0014702F" w:rsidRDefault="00016028" w:rsidP="00685C0E">
            <w:pPr>
              <w:pStyle w:val="a6"/>
              <w:ind w:firstLine="0"/>
              <w:rPr>
                <w:sz w:val="28"/>
                <w:szCs w:val="20"/>
              </w:rPr>
            </w:pPr>
            <w:r w:rsidRPr="0014702F">
              <w:rPr>
                <w:sz w:val="28"/>
                <w:szCs w:val="20"/>
              </w:rPr>
              <w:t>Требуемая информация</w:t>
            </w:r>
          </w:p>
        </w:tc>
        <w:tc>
          <w:tcPr>
            <w:tcW w:w="5816" w:type="dxa"/>
            <w:gridSpan w:val="2"/>
          </w:tcPr>
          <w:p w:rsidR="00016028" w:rsidRPr="0014702F" w:rsidRDefault="00016028" w:rsidP="00685C0E">
            <w:pPr>
              <w:pStyle w:val="a6"/>
              <w:ind w:firstLine="0"/>
              <w:rPr>
                <w:sz w:val="28"/>
                <w:szCs w:val="20"/>
              </w:rPr>
            </w:pPr>
            <w:r w:rsidRPr="0014702F">
              <w:rPr>
                <w:sz w:val="28"/>
                <w:szCs w:val="20"/>
              </w:rPr>
              <w:t>Сведения об участнике</w:t>
            </w:r>
          </w:p>
        </w:tc>
      </w:tr>
      <w:tr w:rsidR="00016028" w:rsidRPr="0014702F" w:rsidTr="00685C0E">
        <w:tc>
          <w:tcPr>
            <w:tcW w:w="779" w:type="dxa"/>
          </w:tcPr>
          <w:p w:rsidR="00016028" w:rsidRPr="0014702F" w:rsidRDefault="00016028" w:rsidP="00685C0E">
            <w:pPr>
              <w:pStyle w:val="a6"/>
              <w:ind w:firstLine="0"/>
              <w:rPr>
                <w:sz w:val="28"/>
                <w:szCs w:val="20"/>
              </w:rPr>
            </w:pPr>
            <w:r w:rsidRPr="0014702F">
              <w:rPr>
                <w:sz w:val="28"/>
                <w:szCs w:val="20"/>
              </w:rPr>
              <w:t>1</w:t>
            </w:r>
          </w:p>
        </w:tc>
        <w:tc>
          <w:tcPr>
            <w:tcW w:w="2970" w:type="dxa"/>
          </w:tcPr>
          <w:p w:rsidR="00016028" w:rsidRPr="0014702F" w:rsidRDefault="00016028" w:rsidP="00685C0E">
            <w:pPr>
              <w:pStyle w:val="a6"/>
              <w:ind w:firstLine="0"/>
              <w:rPr>
                <w:sz w:val="28"/>
                <w:szCs w:val="20"/>
              </w:rPr>
            </w:pPr>
            <w:r w:rsidRPr="0014702F">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016028" w:rsidRPr="0014702F" w:rsidRDefault="00016028" w:rsidP="00685C0E">
            <w:pPr>
              <w:pStyle w:val="a6"/>
              <w:ind w:firstLine="0"/>
              <w:rPr>
                <w:sz w:val="28"/>
                <w:szCs w:val="20"/>
              </w:rPr>
            </w:pPr>
          </w:p>
          <w:p w:rsidR="00016028" w:rsidRPr="0014702F" w:rsidRDefault="00016028" w:rsidP="00685C0E">
            <w:pPr>
              <w:pStyle w:val="a6"/>
              <w:ind w:firstLine="0"/>
              <w:rPr>
                <w:sz w:val="28"/>
                <w:szCs w:val="20"/>
              </w:rPr>
            </w:pPr>
            <w:r w:rsidRPr="0014702F">
              <w:rPr>
                <w:sz w:val="28"/>
                <w:szCs w:val="20"/>
              </w:rPr>
              <w:fldChar w:fldCharType="begin">
                <w:ffData>
                  <w:name w:val="Флажок5"/>
                  <w:enabled/>
                  <w:calcOnExit w:val="0"/>
                  <w:checkBox>
                    <w:sizeAuto/>
                    <w:default w:val="0"/>
                  </w:checkBox>
                </w:ffData>
              </w:fldChar>
            </w:r>
            <w:r w:rsidRPr="0014702F">
              <w:rPr>
                <w:sz w:val="28"/>
                <w:szCs w:val="20"/>
              </w:rPr>
              <w:instrText xml:space="preserve"> FORMCHECKBOX </w:instrText>
            </w:r>
            <w:r w:rsidR="00857D7C">
              <w:rPr>
                <w:sz w:val="28"/>
                <w:szCs w:val="20"/>
              </w:rPr>
            </w:r>
            <w:r w:rsidR="00857D7C">
              <w:rPr>
                <w:sz w:val="28"/>
                <w:szCs w:val="20"/>
              </w:rPr>
              <w:fldChar w:fldCharType="separate"/>
            </w:r>
            <w:r w:rsidRPr="0014702F">
              <w:rPr>
                <w:sz w:val="28"/>
                <w:szCs w:val="20"/>
              </w:rPr>
              <w:fldChar w:fldCharType="end"/>
            </w:r>
            <w:r w:rsidRPr="0014702F">
              <w:rPr>
                <w:sz w:val="28"/>
                <w:szCs w:val="20"/>
              </w:rPr>
              <w:t xml:space="preserve"> Да                  </w:t>
            </w:r>
            <w:r w:rsidRPr="0014702F">
              <w:rPr>
                <w:sz w:val="28"/>
                <w:szCs w:val="20"/>
              </w:rPr>
              <w:fldChar w:fldCharType="begin">
                <w:ffData>
                  <w:name w:val="Флажок6"/>
                  <w:enabled/>
                  <w:calcOnExit w:val="0"/>
                  <w:checkBox>
                    <w:sizeAuto/>
                    <w:default w:val="0"/>
                  </w:checkBox>
                </w:ffData>
              </w:fldChar>
            </w:r>
            <w:r w:rsidRPr="0014702F">
              <w:rPr>
                <w:sz w:val="28"/>
                <w:szCs w:val="20"/>
              </w:rPr>
              <w:instrText xml:space="preserve"> FORMCHECKBOX </w:instrText>
            </w:r>
            <w:r w:rsidR="00857D7C">
              <w:rPr>
                <w:sz w:val="28"/>
                <w:szCs w:val="20"/>
              </w:rPr>
            </w:r>
            <w:r w:rsidR="00857D7C">
              <w:rPr>
                <w:sz w:val="28"/>
                <w:szCs w:val="20"/>
              </w:rPr>
              <w:fldChar w:fldCharType="separate"/>
            </w:r>
            <w:r w:rsidRPr="0014702F">
              <w:rPr>
                <w:sz w:val="28"/>
                <w:szCs w:val="20"/>
              </w:rPr>
              <w:fldChar w:fldCharType="end"/>
            </w:r>
            <w:r w:rsidRPr="0014702F">
              <w:rPr>
                <w:sz w:val="28"/>
                <w:szCs w:val="20"/>
              </w:rPr>
              <w:t xml:space="preserve"> Нет</w:t>
            </w:r>
          </w:p>
        </w:tc>
      </w:tr>
      <w:tr w:rsidR="00016028" w:rsidRPr="0014702F" w:rsidTr="00685C0E">
        <w:tc>
          <w:tcPr>
            <w:tcW w:w="779" w:type="dxa"/>
          </w:tcPr>
          <w:p w:rsidR="00016028" w:rsidRPr="0014702F" w:rsidRDefault="00016028" w:rsidP="00685C0E">
            <w:pPr>
              <w:pStyle w:val="a6"/>
              <w:ind w:firstLine="0"/>
              <w:rPr>
                <w:sz w:val="28"/>
                <w:szCs w:val="20"/>
              </w:rPr>
            </w:pPr>
            <w:r w:rsidRPr="0014702F">
              <w:rPr>
                <w:sz w:val="28"/>
                <w:szCs w:val="20"/>
              </w:rPr>
              <w:t>2</w:t>
            </w:r>
          </w:p>
        </w:tc>
        <w:tc>
          <w:tcPr>
            <w:tcW w:w="2970" w:type="dxa"/>
          </w:tcPr>
          <w:p w:rsidR="00016028" w:rsidRPr="0014702F" w:rsidRDefault="00016028" w:rsidP="00685C0E">
            <w:pPr>
              <w:pStyle w:val="a6"/>
              <w:ind w:firstLine="0"/>
              <w:rPr>
                <w:sz w:val="28"/>
                <w:szCs w:val="20"/>
              </w:rPr>
            </w:pPr>
            <w:r w:rsidRPr="0014702F">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016028" w:rsidRPr="0014702F" w:rsidRDefault="00016028" w:rsidP="00685C0E">
            <w:pPr>
              <w:pStyle w:val="a6"/>
              <w:ind w:firstLine="0"/>
              <w:rPr>
                <w:sz w:val="28"/>
                <w:szCs w:val="20"/>
              </w:rPr>
            </w:pPr>
            <w:r w:rsidRPr="0014702F">
              <w:rPr>
                <w:sz w:val="28"/>
                <w:szCs w:val="20"/>
              </w:rPr>
              <w:t>ФИО: _______________________________</w:t>
            </w:r>
          </w:p>
          <w:p w:rsidR="00016028" w:rsidRPr="0014702F" w:rsidRDefault="00016028" w:rsidP="00685C0E">
            <w:pPr>
              <w:pStyle w:val="a6"/>
              <w:ind w:firstLine="0"/>
              <w:rPr>
                <w:sz w:val="28"/>
                <w:szCs w:val="20"/>
              </w:rPr>
            </w:pPr>
            <w:r w:rsidRPr="0014702F">
              <w:rPr>
                <w:sz w:val="28"/>
                <w:szCs w:val="20"/>
              </w:rPr>
              <w:t>Должность: __________________________</w:t>
            </w:r>
          </w:p>
          <w:p w:rsidR="00016028" w:rsidRPr="0014702F" w:rsidRDefault="00016028" w:rsidP="00685C0E">
            <w:pPr>
              <w:pStyle w:val="a6"/>
              <w:ind w:firstLine="0"/>
              <w:rPr>
                <w:sz w:val="28"/>
                <w:szCs w:val="20"/>
              </w:rPr>
            </w:pPr>
            <w:r w:rsidRPr="0014702F">
              <w:rPr>
                <w:sz w:val="28"/>
                <w:szCs w:val="20"/>
              </w:rPr>
              <w:t>Телефон: _____________________________</w:t>
            </w:r>
          </w:p>
        </w:tc>
      </w:tr>
      <w:tr w:rsidR="00016028" w:rsidRPr="0014702F" w:rsidTr="00685C0E">
        <w:tc>
          <w:tcPr>
            <w:tcW w:w="779" w:type="dxa"/>
          </w:tcPr>
          <w:p w:rsidR="00016028" w:rsidRPr="0014702F" w:rsidRDefault="00016028" w:rsidP="00685C0E">
            <w:pPr>
              <w:pStyle w:val="a6"/>
              <w:ind w:firstLine="0"/>
              <w:rPr>
                <w:sz w:val="28"/>
                <w:szCs w:val="20"/>
              </w:rPr>
            </w:pPr>
            <w:r w:rsidRPr="0014702F">
              <w:rPr>
                <w:sz w:val="28"/>
                <w:szCs w:val="20"/>
              </w:rPr>
              <w:t>3</w:t>
            </w:r>
          </w:p>
        </w:tc>
        <w:tc>
          <w:tcPr>
            <w:tcW w:w="2970" w:type="dxa"/>
          </w:tcPr>
          <w:p w:rsidR="00016028" w:rsidRPr="0014702F" w:rsidRDefault="00016028" w:rsidP="00685C0E">
            <w:pPr>
              <w:pStyle w:val="a6"/>
              <w:ind w:firstLine="0"/>
              <w:rPr>
                <w:sz w:val="28"/>
                <w:szCs w:val="20"/>
              </w:rPr>
            </w:pPr>
            <w:r w:rsidRPr="0014702F">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14702F">
              <w:rPr>
                <w:sz w:val="28"/>
                <w:szCs w:val="20"/>
              </w:rPr>
              <w:lastRenderedPageBreak/>
              <w:t>участник предоставляет обеспечение в форме банковской гарантии)</w:t>
            </w:r>
          </w:p>
        </w:tc>
        <w:tc>
          <w:tcPr>
            <w:tcW w:w="5816" w:type="dxa"/>
            <w:gridSpan w:val="2"/>
          </w:tcPr>
          <w:p w:rsidR="00016028" w:rsidRPr="0014702F" w:rsidRDefault="00016028" w:rsidP="00685C0E">
            <w:pPr>
              <w:pStyle w:val="a6"/>
              <w:ind w:firstLine="0"/>
              <w:rPr>
                <w:sz w:val="28"/>
                <w:szCs w:val="20"/>
              </w:rPr>
            </w:pPr>
            <w:r w:rsidRPr="0014702F">
              <w:rPr>
                <w:sz w:val="28"/>
                <w:szCs w:val="20"/>
              </w:rPr>
              <w:lastRenderedPageBreak/>
              <w:t>ФИО: _______________________________</w:t>
            </w:r>
          </w:p>
          <w:p w:rsidR="00016028" w:rsidRPr="0014702F" w:rsidRDefault="00016028" w:rsidP="00685C0E">
            <w:pPr>
              <w:pStyle w:val="a6"/>
              <w:ind w:firstLine="0"/>
              <w:rPr>
                <w:sz w:val="28"/>
                <w:szCs w:val="20"/>
              </w:rPr>
            </w:pPr>
            <w:r w:rsidRPr="0014702F">
              <w:rPr>
                <w:sz w:val="28"/>
                <w:szCs w:val="20"/>
              </w:rPr>
              <w:t>Должность: __________________________</w:t>
            </w:r>
          </w:p>
          <w:p w:rsidR="00016028" w:rsidRPr="0014702F" w:rsidRDefault="00016028" w:rsidP="00685C0E">
            <w:pPr>
              <w:pStyle w:val="11"/>
              <w:ind w:firstLine="0"/>
            </w:pPr>
            <w:r w:rsidRPr="0014702F">
              <w:t>Телефон: ____________________________</w:t>
            </w:r>
          </w:p>
          <w:p w:rsidR="00016028" w:rsidRPr="0014702F" w:rsidRDefault="00016028" w:rsidP="00685C0E">
            <w:pPr>
              <w:pStyle w:val="11"/>
              <w:ind w:firstLine="0"/>
              <w:rPr>
                <w:i/>
              </w:rPr>
            </w:pPr>
            <w:r w:rsidRPr="0014702F">
              <w:t>Адрес электронной почты: _______________</w:t>
            </w:r>
          </w:p>
        </w:tc>
      </w:tr>
      <w:tr w:rsidR="00016028" w:rsidRPr="0014702F" w:rsidTr="00685C0E">
        <w:trPr>
          <w:trHeight w:val="760"/>
        </w:trPr>
        <w:tc>
          <w:tcPr>
            <w:tcW w:w="779" w:type="dxa"/>
            <w:vMerge w:val="restart"/>
          </w:tcPr>
          <w:p w:rsidR="00016028" w:rsidRPr="0014702F" w:rsidRDefault="00016028" w:rsidP="00685C0E">
            <w:pPr>
              <w:pStyle w:val="a6"/>
              <w:ind w:firstLine="0"/>
              <w:rPr>
                <w:sz w:val="28"/>
                <w:szCs w:val="20"/>
              </w:rPr>
            </w:pPr>
            <w:r w:rsidRPr="0014702F">
              <w:rPr>
                <w:sz w:val="28"/>
                <w:szCs w:val="20"/>
              </w:rPr>
              <w:t>4</w:t>
            </w:r>
          </w:p>
        </w:tc>
        <w:tc>
          <w:tcPr>
            <w:tcW w:w="2970" w:type="dxa"/>
            <w:vMerge w:val="restart"/>
          </w:tcPr>
          <w:p w:rsidR="00016028" w:rsidRPr="0014702F" w:rsidRDefault="00016028" w:rsidP="00685C0E">
            <w:pPr>
              <w:pStyle w:val="a6"/>
              <w:ind w:firstLine="0"/>
              <w:rPr>
                <w:sz w:val="28"/>
                <w:szCs w:val="20"/>
              </w:rPr>
            </w:pPr>
            <w:r w:rsidRPr="0014702F">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016028" w:rsidRPr="0014702F" w:rsidRDefault="00016028" w:rsidP="00685C0E">
            <w:pPr>
              <w:pStyle w:val="a6"/>
              <w:ind w:firstLine="0"/>
              <w:rPr>
                <w:sz w:val="24"/>
              </w:rPr>
            </w:pPr>
          </w:p>
          <w:p w:rsidR="00016028" w:rsidRPr="0014702F" w:rsidRDefault="00016028" w:rsidP="00685C0E">
            <w:pPr>
              <w:pStyle w:val="a6"/>
              <w:ind w:firstLine="0"/>
            </w:pPr>
            <w:r w:rsidRPr="0014702F">
              <w:fldChar w:fldCharType="begin">
                <w:ffData>
                  <w:name w:val="Флажок1"/>
                  <w:enabled/>
                  <w:calcOnExit w:val="0"/>
                  <w:checkBox>
                    <w:sizeAuto/>
                    <w:default w:val="0"/>
                  </w:checkBox>
                </w:ffData>
              </w:fldChar>
            </w:r>
            <w:r w:rsidRPr="0014702F">
              <w:instrText xml:space="preserve"> FORMCHECKBOX </w:instrText>
            </w:r>
            <w:r w:rsidR="00857D7C">
              <w:fldChar w:fldCharType="separate"/>
            </w:r>
            <w:r w:rsidRPr="0014702F">
              <w:fldChar w:fldCharType="end"/>
            </w:r>
            <w:r w:rsidRPr="0014702F">
              <w:t xml:space="preserve"> Микропредприятие</w:t>
            </w:r>
          </w:p>
          <w:p w:rsidR="00016028" w:rsidRPr="0014702F" w:rsidRDefault="00016028" w:rsidP="00685C0E">
            <w:pPr>
              <w:pStyle w:val="a6"/>
              <w:ind w:firstLine="0"/>
            </w:pPr>
          </w:p>
          <w:p w:rsidR="00016028" w:rsidRPr="0014702F" w:rsidRDefault="00016028" w:rsidP="00685C0E">
            <w:pPr>
              <w:pStyle w:val="a6"/>
              <w:ind w:firstLine="0"/>
            </w:pPr>
            <w:r w:rsidRPr="0014702F">
              <w:t>___________________________________________</w:t>
            </w:r>
          </w:p>
          <w:p w:rsidR="00016028" w:rsidRPr="0014702F" w:rsidRDefault="00016028" w:rsidP="00685C0E">
            <w:pPr>
              <w:pStyle w:val="a6"/>
              <w:ind w:firstLine="0"/>
            </w:pPr>
            <w:r w:rsidRPr="001470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16028" w:rsidRPr="0014702F" w:rsidTr="00685C0E">
        <w:trPr>
          <w:trHeight w:val="2096"/>
        </w:trPr>
        <w:tc>
          <w:tcPr>
            <w:tcW w:w="779" w:type="dxa"/>
            <w:vMerge/>
          </w:tcPr>
          <w:p w:rsidR="00016028" w:rsidRPr="0014702F" w:rsidRDefault="00016028" w:rsidP="00685C0E">
            <w:pPr>
              <w:pStyle w:val="a6"/>
              <w:ind w:firstLine="0"/>
              <w:rPr>
                <w:sz w:val="28"/>
                <w:szCs w:val="20"/>
              </w:rPr>
            </w:pPr>
          </w:p>
        </w:tc>
        <w:tc>
          <w:tcPr>
            <w:tcW w:w="2970" w:type="dxa"/>
            <w:vMerge/>
          </w:tcPr>
          <w:p w:rsidR="00016028" w:rsidRPr="0014702F" w:rsidRDefault="00016028" w:rsidP="00685C0E">
            <w:pPr>
              <w:pStyle w:val="a6"/>
              <w:ind w:firstLine="0"/>
              <w:rPr>
                <w:sz w:val="28"/>
                <w:szCs w:val="20"/>
              </w:rPr>
            </w:pPr>
          </w:p>
        </w:tc>
        <w:tc>
          <w:tcPr>
            <w:tcW w:w="5816" w:type="dxa"/>
            <w:gridSpan w:val="2"/>
          </w:tcPr>
          <w:p w:rsidR="00016028" w:rsidRPr="0014702F" w:rsidRDefault="00016028" w:rsidP="00685C0E">
            <w:pPr>
              <w:pStyle w:val="a6"/>
              <w:ind w:firstLine="0"/>
            </w:pPr>
          </w:p>
          <w:p w:rsidR="00016028" w:rsidRPr="0014702F" w:rsidRDefault="00016028" w:rsidP="00685C0E">
            <w:pPr>
              <w:pStyle w:val="a6"/>
              <w:ind w:firstLine="0"/>
            </w:pPr>
            <w:r w:rsidRPr="0014702F">
              <w:fldChar w:fldCharType="begin">
                <w:ffData>
                  <w:name w:val="Флажок2"/>
                  <w:enabled/>
                  <w:calcOnExit w:val="0"/>
                  <w:checkBox>
                    <w:sizeAuto/>
                    <w:default w:val="0"/>
                  </w:checkBox>
                </w:ffData>
              </w:fldChar>
            </w:r>
            <w:r w:rsidRPr="0014702F">
              <w:instrText xml:space="preserve"> FORMCHECKBOX </w:instrText>
            </w:r>
            <w:r w:rsidR="00857D7C">
              <w:fldChar w:fldCharType="separate"/>
            </w:r>
            <w:r w:rsidRPr="0014702F">
              <w:fldChar w:fldCharType="end"/>
            </w:r>
            <w:r w:rsidRPr="0014702F">
              <w:t xml:space="preserve"> Малое предприятие</w:t>
            </w:r>
          </w:p>
          <w:p w:rsidR="00016028" w:rsidRPr="0014702F" w:rsidRDefault="00016028" w:rsidP="00685C0E">
            <w:pPr>
              <w:pStyle w:val="a6"/>
              <w:ind w:firstLine="0"/>
            </w:pPr>
          </w:p>
          <w:p w:rsidR="00016028" w:rsidRPr="0014702F" w:rsidRDefault="00016028" w:rsidP="00685C0E">
            <w:pPr>
              <w:pStyle w:val="a6"/>
              <w:ind w:firstLine="0"/>
            </w:pPr>
            <w:r w:rsidRPr="0014702F">
              <w:t>_________________________________________</w:t>
            </w:r>
          </w:p>
          <w:p w:rsidR="00016028" w:rsidRPr="0014702F" w:rsidRDefault="00016028" w:rsidP="00685C0E">
            <w:pPr>
              <w:pStyle w:val="a6"/>
              <w:ind w:firstLine="0"/>
            </w:pPr>
            <w:r w:rsidRPr="001470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14702F" w:rsidRDefault="00016028" w:rsidP="00685C0E">
            <w:pPr>
              <w:pStyle w:val="a6"/>
              <w:rPr>
                <w:sz w:val="24"/>
              </w:rPr>
            </w:pPr>
          </w:p>
        </w:tc>
      </w:tr>
      <w:tr w:rsidR="00016028" w:rsidRPr="0014702F" w:rsidTr="00685C0E">
        <w:trPr>
          <w:trHeight w:val="2299"/>
        </w:trPr>
        <w:tc>
          <w:tcPr>
            <w:tcW w:w="779" w:type="dxa"/>
            <w:vMerge/>
          </w:tcPr>
          <w:p w:rsidR="00016028" w:rsidRPr="0014702F" w:rsidRDefault="00016028" w:rsidP="00685C0E">
            <w:pPr>
              <w:pStyle w:val="a6"/>
              <w:ind w:firstLine="0"/>
              <w:rPr>
                <w:sz w:val="28"/>
                <w:szCs w:val="20"/>
              </w:rPr>
            </w:pPr>
          </w:p>
        </w:tc>
        <w:tc>
          <w:tcPr>
            <w:tcW w:w="2970" w:type="dxa"/>
            <w:vMerge/>
          </w:tcPr>
          <w:p w:rsidR="00016028" w:rsidRPr="0014702F" w:rsidRDefault="00016028" w:rsidP="00685C0E">
            <w:pPr>
              <w:pStyle w:val="a6"/>
              <w:ind w:firstLine="0"/>
              <w:rPr>
                <w:sz w:val="28"/>
                <w:szCs w:val="20"/>
              </w:rPr>
            </w:pPr>
          </w:p>
        </w:tc>
        <w:tc>
          <w:tcPr>
            <w:tcW w:w="5816" w:type="dxa"/>
            <w:gridSpan w:val="2"/>
          </w:tcPr>
          <w:p w:rsidR="00016028" w:rsidRPr="0014702F" w:rsidRDefault="00016028" w:rsidP="00685C0E">
            <w:pPr>
              <w:pStyle w:val="a6"/>
              <w:ind w:firstLine="0"/>
            </w:pPr>
          </w:p>
          <w:p w:rsidR="00016028" w:rsidRPr="0014702F" w:rsidRDefault="00016028" w:rsidP="00685C0E">
            <w:pPr>
              <w:pStyle w:val="a6"/>
              <w:ind w:firstLine="0"/>
            </w:pPr>
            <w:r w:rsidRPr="0014702F">
              <w:fldChar w:fldCharType="begin">
                <w:ffData>
                  <w:name w:val="Флажок3"/>
                  <w:enabled/>
                  <w:calcOnExit w:val="0"/>
                  <w:checkBox>
                    <w:sizeAuto/>
                    <w:default w:val="0"/>
                  </w:checkBox>
                </w:ffData>
              </w:fldChar>
            </w:r>
            <w:r w:rsidRPr="0014702F">
              <w:instrText xml:space="preserve"> FORMCHECKBOX </w:instrText>
            </w:r>
            <w:r w:rsidR="00857D7C">
              <w:fldChar w:fldCharType="separate"/>
            </w:r>
            <w:r w:rsidRPr="0014702F">
              <w:fldChar w:fldCharType="end"/>
            </w:r>
            <w:r w:rsidRPr="0014702F">
              <w:t xml:space="preserve"> Среднее предприятие</w:t>
            </w:r>
          </w:p>
          <w:p w:rsidR="00016028" w:rsidRPr="0014702F" w:rsidRDefault="00016028" w:rsidP="00685C0E">
            <w:pPr>
              <w:pStyle w:val="a6"/>
              <w:ind w:firstLine="0"/>
            </w:pPr>
          </w:p>
          <w:p w:rsidR="00016028" w:rsidRPr="0014702F" w:rsidRDefault="00016028" w:rsidP="00685C0E">
            <w:pPr>
              <w:pStyle w:val="a6"/>
              <w:ind w:firstLine="0"/>
            </w:pPr>
            <w:r w:rsidRPr="0014702F">
              <w:t>_________________________________________</w:t>
            </w:r>
          </w:p>
          <w:p w:rsidR="00016028" w:rsidRPr="0014702F" w:rsidRDefault="00016028" w:rsidP="00685C0E">
            <w:pPr>
              <w:pStyle w:val="a6"/>
              <w:ind w:firstLine="0"/>
            </w:pPr>
            <w:r w:rsidRPr="001470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14702F" w:rsidRDefault="00016028" w:rsidP="00685C0E">
            <w:pPr>
              <w:pStyle w:val="a6"/>
              <w:ind w:firstLine="0"/>
            </w:pPr>
          </w:p>
        </w:tc>
      </w:tr>
      <w:tr w:rsidR="00016028" w:rsidRPr="0014702F" w:rsidTr="00685C0E">
        <w:trPr>
          <w:trHeight w:val="2926"/>
        </w:trPr>
        <w:tc>
          <w:tcPr>
            <w:tcW w:w="779" w:type="dxa"/>
            <w:vMerge/>
            <w:tcBorders>
              <w:bottom w:val="single" w:sz="4" w:space="0" w:color="auto"/>
            </w:tcBorders>
          </w:tcPr>
          <w:p w:rsidR="00016028" w:rsidRPr="0014702F" w:rsidRDefault="00016028" w:rsidP="00685C0E">
            <w:pPr>
              <w:pStyle w:val="a6"/>
              <w:ind w:firstLine="0"/>
              <w:rPr>
                <w:sz w:val="28"/>
                <w:szCs w:val="20"/>
              </w:rPr>
            </w:pPr>
          </w:p>
        </w:tc>
        <w:tc>
          <w:tcPr>
            <w:tcW w:w="2970" w:type="dxa"/>
            <w:vMerge/>
            <w:tcBorders>
              <w:bottom w:val="single" w:sz="4" w:space="0" w:color="auto"/>
            </w:tcBorders>
          </w:tcPr>
          <w:p w:rsidR="00016028" w:rsidRPr="0014702F" w:rsidRDefault="00016028" w:rsidP="00685C0E">
            <w:pPr>
              <w:pStyle w:val="a6"/>
              <w:ind w:firstLine="0"/>
              <w:rPr>
                <w:sz w:val="28"/>
                <w:szCs w:val="20"/>
              </w:rPr>
            </w:pPr>
          </w:p>
        </w:tc>
        <w:tc>
          <w:tcPr>
            <w:tcW w:w="5816" w:type="dxa"/>
            <w:gridSpan w:val="2"/>
          </w:tcPr>
          <w:p w:rsidR="00016028" w:rsidRPr="0014702F" w:rsidRDefault="00016028" w:rsidP="00685C0E">
            <w:pPr>
              <w:pStyle w:val="a6"/>
              <w:ind w:firstLine="0"/>
            </w:pPr>
          </w:p>
          <w:p w:rsidR="00016028" w:rsidRPr="0014702F" w:rsidRDefault="00016028" w:rsidP="00685C0E">
            <w:pPr>
              <w:pStyle w:val="a6"/>
              <w:ind w:firstLine="0"/>
            </w:pPr>
            <w:r w:rsidRPr="0014702F">
              <w:fldChar w:fldCharType="begin">
                <w:ffData>
                  <w:name w:val="Флажок4"/>
                  <w:enabled/>
                  <w:calcOnExit w:val="0"/>
                  <w:checkBox>
                    <w:sizeAuto/>
                    <w:default w:val="0"/>
                  </w:checkBox>
                </w:ffData>
              </w:fldChar>
            </w:r>
            <w:r w:rsidRPr="0014702F">
              <w:instrText xml:space="preserve"> FORMCHECKBOX </w:instrText>
            </w:r>
            <w:r w:rsidR="00857D7C">
              <w:fldChar w:fldCharType="separate"/>
            </w:r>
            <w:r w:rsidRPr="0014702F">
              <w:fldChar w:fldCharType="end"/>
            </w:r>
            <w:r w:rsidRPr="0014702F">
              <w:t xml:space="preserve"> Не является субъектом малого и среднего предпринимательства</w:t>
            </w:r>
          </w:p>
          <w:p w:rsidR="00016028" w:rsidRPr="0014702F" w:rsidRDefault="00016028" w:rsidP="00685C0E">
            <w:pPr>
              <w:pStyle w:val="a6"/>
              <w:ind w:firstLine="0"/>
            </w:pPr>
          </w:p>
          <w:p w:rsidR="00016028" w:rsidRPr="0014702F" w:rsidRDefault="00016028" w:rsidP="00685C0E">
            <w:pPr>
              <w:pStyle w:val="a6"/>
              <w:ind w:firstLine="0"/>
            </w:pPr>
            <w:r w:rsidRPr="0014702F">
              <w:t>_________________________________________</w:t>
            </w:r>
          </w:p>
          <w:p w:rsidR="00016028" w:rsidRPr="0014702F" w:rsidRDefault="00016028" w:rsidP="00685C0E">
            <w:pPr>
              <w:pStyle w:val="a6"/>
              <w:ind w:firstLine="0"/>
            </w:pPr>
            <w:r w:rsidRPr="0014702F">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16028" w:rsidRPr="0014702F" w:rsidRDefault="00016028" w:rsidP="00685C0E">
            <w:pPr>
              <w:pStyle w:val="a6"/>
              <w:ind w:firstLine="0"/>
            </w:pPr>
          </w:p>
          <w:p w:rsidR="00016028" w:rsidRPr="0014702F" w:rsidRDefault="00016028" w:rsidP="00685C0E">
            <w:pPr>
              <w:pStyle w:val="a6"/>
              <w:ind w:firstLine="0"/>
            </w:pPr>
            <w:r w:rsidRPr="0014702F">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16028" w:rsidRPr="0014702F" w:rsidTr="00685C0E">
        <w:trPr>
          <w:trHeight w:val="2350"/>
        </w:trPr>
        <w:tc>
          <w:tcPr>
            <w:tcW w:w="779" w:type="dxa"/>
            <w:tcBorders>
              <w:bottom w:val="nil"/>
            </w:tcBorders>
          </w:tcPr>
          <w:p w:rsidR="00016028" w:rsidRPr="0014702F" w:rsidRDefault="00016028" w:rsidP="00685C0E">
            <w:pPr>
              <w:pStyle w:val="a6"/>
              <w:ind w:firstLine="0"/>
              <w:rPr>
                <w:sz w:val="28"/>
                <w:szCs w:val="20"/>
              </w:rPr>
            </w:pPr>
            <w:r w:rsidRPr="0014702F">
              <w:rPr>
                <w:sz w:val="28"/>
                <w:szCs w:val="20"/>
              </w:rPr>
              <w:t>5.</w:t>
            </w:r>
          </w:p>
        </w:tc>
        <w:tc>
          <w:tcPr>
            <w:tcW w:w="2970" w:type="dxa"/>
            <w:tcBorders>
              <w:bottom w:val="nil"/>
            </w:tcBorders>
          </w:tcPr>
          <w:p w:rsidR="00016028" w:rsidRPr="0014702F" w:rsidRDefault="00016028" w:rsidP="00685C0E">
            <w:pPr>
              <w:pStyle w:val="a6"/>
              <w:ind w:firstLine="0"/>
              <w:rPr>
                <w:sz w:val="28"/>
                <w:szCs w:val="20"/>
              </w:rPr>
            </w:pPr>
            <w:r w:rsidRPr="0014702F">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16028" w:rsidRPr="0014702F" w:rsidRDefault="00016028" w:rsidP="00685C0E">
            <w:pPr>
              <w:pStyle w:val="11"/>
              <w:ind w:firstLine="0"/>
            </w:pPr>
            <w:r w:rsidRPr="0014702F">
              <w:t>1.</w:t>
            </w:r>
          </w:p>
        </w:tc>
        <w:tc>
          <w:tcPr>
            <w:tcW w:w="5390" w:type="dxa"/>
          </w:tcPr>
          <w:p w:rsidR="00016028" w:rsidRPr="0014702F" w:rsidRDefault="00016028" w:rsidP="00685C0E">
            <w:pPr>
              <w:pStyle w:val="11"/>
              <w:ind w:firstLine="0"/>
              <w:rPr>
                <w:i/>
              </w:rPr>
            </w:pPr>
            <w:r w:rsidRPr="0014702F">
              <w:t>Наименование лица: ______________________ (</w:t>
            </w:r>
            <w:r w:rsidRPr="0014702F">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16028" w:rsidRPr="0014702F" w:rsidRDefault="00016028" w:rsidP="00685C0E">
            <w:pPr>
              <w:pStyle w:val="11"/>
              <w:ind w:firstLine="0"/>
              <w:rPr>
                <w:i/>
              </w:rPr>
            </w:pPr>
            <w:r w:rsidRPr="0014702F">
              <w:t>Адрес: _______________________________ (</w:t>
            </w:r>
            <w:r w:rsidRPr="0014702F">
              <w:rPr>
                <w:i/>
              </w:rPr>
              <w:t xml:space="preserve">указать адрес каждого лица, выступающего </w:t>
            </w:r>
            <w:r w:rsidRPr="0014702F">
              <w:rPr>
                <w:i/>
              </w:rPr>
              <w:lastRenderedPageBreak/>
              <w:t>на стороне участника)</w:t>
            </w:r>
          </w:p>
          <w:p w:rsidR="00016028" w:rsidRPr="0014702F" w:rsidRDefault="00016028" w:rsidP="00685C0E">
            <w:pPr>
              <w:pStyle w:val="11"/>
              <w:ind w:firstLine="0"/>
            </w:pPr>
            <w:r w:rsidRPr="0014702F">
              <w:t>Фактическое местонахождение: ________________________________________ (</w:t>
            </w:r>
            <w:r w:rsidRPr="0014702F">
              <w:rPr>
                <w:i/>
              </w:rPr>
              <w:t>указать местонахождения каждого лица, выступающего на стороне участника)</w:t>
            </w:r>
          </w:p>
          <w:p w:rsidR="00016028" w:rsidRPr="0014702F" w:rsidRDefault="00016028" w:rsidP="00685C0E">
            <w:pPr>
              <w:pStyle w:val="11"/>
              <w:ind w:firstLine="0"/>
              <w:rPr>
                <w:i/>
              </w:rPr>
            </w:pPr>
            <w:r w:rsidRPr="0014702F">
              <w:t>Телефон: _______________________ (</w:t>
            </w:r>
            <w:r w:rsidRPr="0014702F">
              <w:rPr>
                <w:i/>
              </w:rPr>
              <w:t>указать телефон каждого лица, выступающего на стороне участника)</w:t>
            </w:r>
          </w:p>
          <w:p w:rsidR="00016028" w:rsidRPr="0014702F" w:rsidRDefault="00016028" w:rsidP="00685C0E">
            <w:pPr>
              <w:pStyle w:val="11"/>
              <w:ind w:firstLine="0"/>
            </w:pPr>
            <w:r w:rsidRPr="0014702F">
              <w:t>Факс: __________________________ (</w:t>
            </w:r>
            <w:r w:rsidRPr="0014702F">
              <w:rPr>
                <w:i/>
              </w:rPr>
              <w:t>указать факс каждого лица, выступающего на стороне участника)</w:t>
            </w:r>
          </w:p>
          <w:p w:rsidR="00016028" w:rsidRPr="0014702F" w:rsidRDefault="00016028" w:rsidP="00685C0E">
            <w:pPr>
              <w:pStyle w:val="11"/>
              <w:ind w:firstLine="0"/>
            </w:pPr>
            <w:r w:rsidRPr="0014702F">
              <w:t xml:space="preserve">Адрес электронной почты: ________________ </w:t>
            </w:r>
            <w:r w:rsidRPr="0014702F">
              <w:rPr>
                <w:i/>
              </w:rPr>
              <w:t>указать адрес электронной почты каждого лица, выступающего на стороне участника</w:t>
            </w:r>
          </w:p>
          <w:p w:rsidR="00016028" w:rsidRPr="0014702F" w:rsidRDefault="00016028" w:rsidP="00685C0E">
            <w:pPr>
              <w:pStyle w:val="11"/>
              <w:ind w:firstLine="0"/>
            </w:pPr>
            <w:r w:rsidRPr="0014702F">
              <w:t xml:space="preserve">ИНН: ________________________________ </w:t>
            </w:r>
            <w:r w:rsidRPr="0014702F">
              <w:rPr>
                <w:i/>
              </w:rPr>
              <w:t>указать ИНН каждого лица, выступающего на стороне участника</w:t>
            </w:r>
            <w:r w:rsidRPr="0014702F">
              <w:t>.</w:t>
            </w:r>
          </w:p>
        </w:tc>
      </w:tr>
      <w:tr w:rsidR="00016028" w:rsidRPr="0014702F" w:rsidTr="00685C0E">
        <w:trPr>
          <w:trHeight w:val="150"/>
        </w:trPr>
        <w:tc>
          <w:tcPr>
            <w:tcW w:w="779" w:type="dxa"/>
            <w:vMerge w:val="restart"/>
            <w:tcBorders>
              <w:top w:val="nil"/>
            </w:tcBorders>
          </w:tcPr>
          <w:p w:rsidR="00016028" w:rsidRPr="0014702F" w:rsidRDefault="00016028" w:rsidP="00685C0E">
            <w:pPr>
              <w:pStyle w:val="a6"/>
              <w:ind w:firstLine="0"/>
              <w:rPr>
                <w:sz w:val="28"/>
                <w:szCs w:val="20"/>
              </w:rPr>
            </w:pPr>
          </w:p>
        </w:tc>
        <w:tc>
          <w:tcPr>
            <w:tcW w:w="2970" w:type="dxa"/>
            <w:vMerge w:val="restart"/>
            <w:tcBorders>
              <w:top w:val="nil"/>
            </w:tcBorders>
          </w:tcPr>
          <w:p w:rsidR="00016028" w:rsidRPr="0014702F" w:rsidRDefault="00016028" w:rsidP="00685C0E">
            <w:pPr>
              <w:pStyle w:val="a6"/>
              <w:ind w:firstLine="0"/>
            </w:pPr>
          </w:p>
        </w:tc>
        <w:tc>
          <w:tcPr>
            <w:tcW w:w="426" w:type="dxa"/>
          </w:tcPr>
          <w:p w:rsidR="00016028" w:rsidRPr="0014702F" w:rsidRDefault="00016028" w:rsidP="00685C0E">
            <w:pPr>
              <w:pStyle w:val="11"/>
              <w:ind w:firstLine="0"/>
            </w:pPr>
            <w:r w:rsidRPr="0014702F">
              <w:t>2.</w:t>
            </w:r>
          </w:p>
        </w:tc>
        <w:tc>
          <w:tcPr>
            <w:tcW w:w="5390" w:type="dxa"/>
          </w:tcPr>
          <w:p w:rsidR="00016028" w:rsidRPr="0014702F" w:rsidRDefault="00016028" w:rsidP="00685C0E">
            <w:pPr>
              <w:pStyle w:val="11"/>
              <w:ind w:firstLine="0"/>
            </w:pPr>
            <w:r w:rsidRPr="0014702F">
              <w:t>……</w:t>
            </w:r>
          </w:p>
        </w:tc>
      </w:tr>
      <w:tr w:rsidR="00016028" w:rsidRPr="0014702F" w:rsidTr="00685C0E">
        <w:trPr>
          <w:trHeight w:val="150"/>
        </w:trPr>
        <w:tc>
          <w:tcPr>
            <w:tcW w:w="779" w:type="dxa"/>
            <w:vMerge/>
          </w:tcPr>
          <w:p w:rsidR="00016028" w:rsidRPr="0014702F" w:rsidRDefault="00016028" w:rsidP="00685C0E">
            <w:pPr>
              <w:pStyle w:val="a6"/>
              <w:ind w:firstLine="0"/>
              <w:rPr>
                <w:sz w:val="28"/>
                <w:szCs w:val="20"/>
              </w:rPr>
            </w:pPr>
          </w:p>
        </w:tc>
        <w:tc>
          <w:tcPr>
            <w:tcW w:w="2970" w:type="dxa"/>
            <w:vMerge/>
          </w:tcPr>
          <w:p w:rsidR="00016028" w:rsidRPr="0014702F" w:rsidRDefault="00016028" w:rsidP="00685C0E">
            <w:pPr>
              <w:pStyle w:val="a6"/>
              <w:ind w:firstLine="0"/>
            </w:pPr>
          </w:p>
        </w:tc>
        <w:tc>
          <w:tcPr>
            <w:tcW w:w="426" w:type="dxa"/>
          </w:tcPr>
          <w:p w:rsidR="00016028" w:rsidRPr="0014702F" w:rsidRDefault="00016028" w:rsidP="00685C0E">
            <w:pPr>
              <w:pStyle w:val="11"/>
              <w:ind w:firstLine="0"/>
            </w:pPr>
            <w:r w:rsidRPr="0014702F">
              <w:t>3.</w:t>
            </w:r>
          </w:p>
        </w:tc>
        <w:tc>
          <w:tcPr>
            <w:tcW w:w="5390" w:type="dxa"/>
          </w:tcPr>
          <w:p w:rsidR="00016028" w:rsidRPr="0014702F" w:rsidRDefault="00016028" w:rsidP="00685C0E">
            <w:pPr>
              <w:pStyle w:val="11"/>
              <w:ind w:firstLine="0"/>
            </w:pPr>
            <w:r w:rsidRPr="0014702F">
              <w:t>……</w:t>
            </w:r>
          </w:p>
        </w:tc>
      </w:tr>
      <w:tr w:rsidR="00016028" w:rsidRPr="0014702F" w:rsidTr="00685C0E">
        <w:trPr>
          <w:trHeight w:val="150"/>
        </w:trPr>
        <w:tc>
          <w:tcPr>
            <w:tcW w:w="779" w:type="dxa"/>
            <w:vMerge/>
          </w:tcPr>
          <w:p w:rsidR="00016028" w:rsidRPr="0014702F" w:rsidRDefault="00016028" w:rsidP="00685C0E">
            <w:pPr>
              <w:pStyle w:val="a6"/>
              <w:ind w:firstLine="0"/>
              <w:rPr>
                <w:sz w:val="28"/>
                <w:szCs w:val="20"/>
              </w:rPr>
            </w:pPr>
          </w:p>
        </w:tc>
        <w:tc>
          <w:tcPr>
            <w:tcW w:w="2970" w:type="dxa"/>
            <w:vMerge/>
          </w:tcPr>
          <w:p w:rsidR="00016028" w:rsidRPr="0014702F" w:rsidRDefault="00016028" w:rsidP="00685C0E">
            <w:pPr>
              <w:pStyle w:val="a6"/>
              <w:ind w:firstLine="0"/>
            </w:pPr>
          </w:p>
        </w:tc>
        <w:tc>
          <w:tcPr>
            <w:tcW w:w="426" w:type="dxa"/>
          </w:tcPr>
          <w:p w:rsidR="00016028" w:rsidRPr="0014702F" w:rsidRDefault="00016028" w:rsidP="00685C0E">
            <w:pPr>
              <w:pStyle w:val="11"/>
              <w:ind w:firstLine="0"/>
            </w:pPr>
            <w:r w:rsidRPr="0014702F">
              <w:t>4.</w:t>
            </w:r>
          </w:p>
        </w:tc>
        <w:tc>
          <w:tcPr>
            <w:tcW w:w="5390" w:type="dxa"/>
          </w:tcPr>
          <w:p w:rsidR="00016028" w:rsidRPr="0014702F" w:rsidRDefault="00016028" w:rsidP="00685C0E">
            <w:pPr>
              <w:pStyle w:val="11"/>
              <w:ind w:firstLine="0"/>
            </w:pPr>
            <w:r w:rsidRPr="0014702F">
              <w:t>……</w:t>
            </w:r>
          </w:p>
        </w:tc>
      </w:tr>
    </w:tbl>
    <w:p w:rsidR="00016028" w:rsidRPr="0014702F" w:rsidRDefault="00016028" w:rsidP="003C4E6C">
      <w:pPr>
        <w:jc w:val="center"/>
        <w:rPr>
          <w:b/>
          <w:sz w:val="28"/>
          <w:szCs w:val="28"/>
        </w:rPr>
      </w:pPr>
    </w:p>
    <w:p w:rsidR="00A94837" w:rsidRPr="0014702F" w:rsidRDefault="00A94837" w:rsidP="00A94837">
      <w:pPr>
        <w:pStyle w:val="11"/>
        <w:ind w:firstLine="709"/>
        <w:rPr>
          <w:bCs/>
          <w:szCs w:val="28"/>
        </w:rPr>
      </w:pPr>
      <w:r w:rsidRPr="0014702F">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14702F">
        <w:rPr>
          <w:rStyle w:val="a8"/>
          <w:bCs/>
          <w:szCs w:val="28"/>
        </w:rPr>
        <w:footnoteReference w:id="1"/>
      </w:r>
      <w:r w:rsidRPr="0014702F">
        <w:rPr>
          <w:bCs/>
          <w:szCs w:val="28"/>
        </w:rPr>
        <w:t>:</w:t>
      </w:r>
    </w:p>
    <w:p w:rsidR="00A94837" w:rsidRPr="0014702F" w:rsidRDefault="00A94837" w:rsidP="004D3E5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879"/>
      </w:tblGrid>
      <w:tr w:rsidR="007263EB" w:rsidRPr="0014702F" w:rsidTr="007263EB">
        <w:trPr>
          <w:trHeight w:val="654"/>
        </w:trPr>
        <w:tc>
          <w:tcPr>
            <w:tcW w:w="3510" w:type="pct"/>
          </w:tcPr>
          <w:p w:rsidR="007263EB" w:rsidRPr="0014702F" w:rsidRDefault="007263EB" w:rsidP="00A132F4">
            <w:pPr>
              <w:jc w:val="both"/>
              <w:rPr>
                <w:sz w:val="28"/>
                <w:szCs w:val="28"/>
              </w:rPr>
            </w:pPr>
            <w:r w:rsidRPr="0014702F">
              <w:rPr>
                <w:b/>
                <w:sz w:val="22"/>
                <w:szCs w:val="22"/>
              </w:rPr>
              <w:t>Наименование показателя</w:t>
            </w:r>
          </w:p>
        </w:tc>
        <w:tc>
          <w:tcPr>
            <w:tcW w:w="1490" w:type="pct"/>
          </w:tcPr>
          <w:p w:rsidR="007263EB" w:rsidRPr="0014702F" w:rsidRDefault="007263EB" w:rsidP="00F51D9F">
            <w:pPr>
              <w:jc w:val="both"/>
              <w:rPr>
                <w:sz w:val="28"/>
                <w:szCs w:val="28"/>
              </w:rPr>
            </w:pPr>
            <w:r w:rsidRPr="0014702F">
              <w:rPr>
                <w:b/>
                <w:sz w:val="22"/>
                <w:szCs w:val="22"/>
              </w:rPr>
              <w:t>Общая доля</w:t>
            </w:r>
          </w:p>
        </w:tc>
      </w:tr>
      <w:tr w:rsidR="007263EB" w:rsidRPr="0014702F" w:rsidTr="007263EB">
        <w:tc>
          <w:tcPr>
            <w:tcW w:w="3510" w:type="pct"/>
          </w:tcPr>
          <w:p w:rsidR="007263EB" w:rsidRPr="0014702F" w:rsidRDefault="007263EB" w:rsidP="007263EB">
            <w:pPr>
              <w:jc w:val="both"/>
              <w:rPr>
                <w:sz w:val="28"/>
                <w:szCs w:val="28"/>
              </w:rPr>
            </w:pPr>
            <w:r w:rsidRPr="0014702F">
              <w:rPr>
                <w:sz w:val="22"/>
                <w:szCs w:val="22"/>
              </w:rPr>
              <w:t>Доля товаров, являющихся инновационными и (или) высокотехнологичными из общего объема предлагаемых товаров в %</w:t>
            </w:r>
          </w:p>
        </w:tc>
        <w:tc>
          <w:tcPr>
            <w:tcW w:w="1490" w:type="pct"/>
          </w:tcPr>
          <w:p w:rsidR="007263EB" w:rsidRPr="0014702F" w:rsidRDefault="007263EB" w:rsidP="00A132F4">
            <w:pPr>
              <w:jc w:val="both"/>
              <w:rPr>
                <w:sz w:val="28"/>
                <w:szCs w:val="28"/>
              </w:rPr>
            </w:pPr>
            <w:r w:rsidRPr="0014702F">
              <w:rPr>
                <w:i/>
                <w:sz w:val="22"/>
                <w:szCs w:val="22"/>
              </w:rPr>
              <w:t>Указать долю в %</w:t>
            </w:r>
          </w:p>
        </w:tc>
      </w:tr>
      <w:tr w:rsidR="007263EB" w:rsidRPr="0014702F" w:rsidTr="007263EB">
        <w:tc>
          <w:tcPr>
            <w:tcW w:w="3510" w:type="pct"/>
          </w:tcPr>
          <w:p w:rsidR="007263EB" w:rsidRPr="0014702F" w:rsidRDefault="007263EB" w:rsidP="00A132F4">
            <w:pPr>
              <w:jc w:val="both"/>
              <w:rPr>
                <w:sz w:val="28"/>
                <w:szCs w:val="28"/>
              </w:rPr>
            </w:pPr>
            <w:r w:rsidRPr="0014702F">
              <w:rPr>
                <w:sz w:val="22"/>
                <w:szCs w:val="22"/>
              </w:rPr>
              <w:t>Доля товаров, произведенных в Российской Федерации, из общего объема закупки в %</w:t>
            </w:r>
          </w:p>
        </w:tc>
        <w:tc>
          <w:tcPr>
            <w:tcW w:w="1490" w:type="pct"/>
          </w:tcPr>
          <w:p w:rsidR="007263EB" w:rsidRPr="0014702F" w:rsidRDefault="007263EB" w:rsidP="00A132F4">
            <w:pPr>
              <w:jc w:val="both"/>
              <w:rPr>
                <w:sz w:val="28"/>
                <w:szCs w:val="28"/>
              </w:rPr>
            </w:pPr>
            <w:r w:rsidRPr="0014702F">
              <w:rPr>
                <w:i/>
                <w:sz w:val="22"/>
                <w:szCs w:val="22"/>
              </w:rPr>
              <w:t>Указать долю в %</w:t>
            </w:r>
          </w:p>
        </w:tc>
      </w:tr>
      <w:tr w:rsidR="007263EB" w:rsidRPr="0014702F" w:rsidTr="007263EB">
        <w:tc>
          <w:tcPr>
            <w:tcW w:w="3510" w:type="pct"/>
          </w:tcPr>
          <w:p w:rsidR="007263EB" w:rsidRPr="0014702F" w:rsidRDefault="007263EB" w:rsidP="00A132F4">
            <w:pPr>
              <w:jc w:val="both"/>
              <w:rPr>
                <w:sz w:val="28"/>
                <w:szCs w:val="28"/>
              </w:rPr>
            </w:pPr>
            <w:r w:rsidRPr="0014702F">
              <w:rPr>
                <w:sz w:val="22"/>
                <w:szCs w:val="22"/>
              </w:rPr>
              <w:t>Доля товаров, по которым участник является производителем, из общего объема закупки в %</w:t>
            </w:r>
          </w:p>
        </w:tc>
        <w:tc>
          <w:tcPr>
            <w:tcW w:w="1490" w:type="pct"/>
          </w:tcPr>
          <w:p w:rsidR="007263EB" w:rsidRPr="0014702F" w:rsidRDefault="007263EB" w:rsidP="00A132F4">
            <w:pPr>
              <w:jc w:val="both"/>
              <w:rPr>
                <w:sz w:val="28"/>
                <w:szCs w:val="28"/>
              </w:rPr>
            </w:pPr>
            <w:r w:rsidRPr="0014702F">
              <w:rPr>
                <w:i/>
                <w:sz w:val="22"/>
                <w:szCs w:val="22"/>
              </w:rPr>
              <w:t>Указать долю в %</w:t>
            </w:r>
          </w:p>
        </w:tc>
      </w:tr>
    </w:tbl>
    <w:p w:rsidR="004D3E57" w:rsidRPr="0014702F" w:rsidRDefault="004D3E57" w:rsidP="004D3E57">
      <w:pPr>
        <w:jc w:val="center"/>
        <w:rPr>
          <w:b/>
          <w:color w:val="000000"/>
          <w:sz w:val="28"/>
          <w:szCs w:val="28"/>
        </w:rPr>
      </w:pPr>
    </w:p>
    <w:p w:rsidR="00A80587" w:rsidRPr="0014702F" w:rsidRDefault="00A80587" w:rsidP="00A80587">
      <w:pPr>
        <w:sectPr w:rsidR="00A80587" w:rsidRPr="0014702F" w:rsidSect="003C4E6C">
          <w:pgSz w:w="11906" w:h="16838"/>
          <w:pgMar w:top="1134" w:right="851" w:bottom="1134" w:left="1701" w:header="709" w:footer="709" w:gutter="0"/>
          <w:cols w:space="708"/>
          <w:docGrid w:linePitch="360"/>
        </w:sectPr>
      </w:pPr>
    </w:p>
    <w:p w:rsidR="00046B14" w:rsidRPr="0014702F" w:rsidRDefault="00046B14" w:rsidP="00046B14">
      <w:pPr>
        <w:pStyle w:val="11"/>
        <w:ind w:left="10632" w:firstLine="0"/>
        <w:rPr>
          <w:rFonts w:eastAsia="MS Mincho"/>
          <w:szCs w:val="28"/>
        </w:rPr>
      </w:pPr>
      <w:r w:rsidRPr="0014702F">
        <w:rPr>
          <w:rFonts w:eastAsia="MS Mincho"/>
          <w:szCs w:val="28"/>
        </w:rPr>
        <w:lastRenderedPageBreak/>
        <w:t>Приложение № 1.3</w:t>
      </w:r>
    </w:p>
    <w:p w:rsidR="00046B14" w:rsidRPr="0014702F" w:rsidRDefault="00046B14" w:rsidP="00046B14">
      <w:pPr>
        <w:ind w:left="10632"/>
        <w:rPr>
          <w:sz w:val="28"/>
          <w:szCs w:val="28"/>
        </w:rPr>
      </w:pPr>
      <w:r w:rsidRPr="0014702F">
        <w:rPr>
          <w:sz w:val="28"/>
          <w:szCs w:val="28"/>
        </w:rPr>
        <w:t>к аукционной документации</w:t>
      </w:r>
    </w:p>
    <w:p w:rsidR="00046B14" w:rsidRPr="0014702F" w:rsidRDefault="00046B14" w:rsidP="003C4E6C">
      <w:pPr>
        <w:jc w:val="center"/>
        <w:rPr>
          <w:b/>
          <w:sz w:val="28"/>
          <w:szCs w:val="28"/>
        </w:rPr>
      </w:pPr>
    </w:p>
    <w:p w:rsidR="003C4E6C" w:rsidRPr="0014702F" w:rsidRDefault="003C4E6C" w:rsidP="003C4E6C">
      <w:pPr>
        <w:jc w:val="center"/>
        <w:rPr>
          <w:b/>
          <w:sz w:val="28"/>
          <w:szCs w:val="28"/>
        </w:rPr>
      </w:pPr>
      <w:r w:rsidRPr="0014702F">
        <w:rPr>
          <w:b/>
          <w:sz w:val="28"/>
          <w:szCs w:val="28"/>
        </w:rPr>
        <w:t>Форма технического предложения участника</w:t>
      </w:r>
    </w:p>
    <w:p w:rsidR="003C4E6C" w:rsidRPr="0014702F" w:rsidRDefault="003C4E6C" w:rsidP="003C4E6C">
      <w:pPr>
        <w:jc w:val="center"/>
        <w:rPr>
          <w:bCs/>
          <w:sz w:val="28"/>
          <w:szCs w:val="28"/>
        </w:rPr>
      </w:pPr>
    </w:p>
    <w:p w:rsidR="004D3E57" w:rsidRPr="0014702F" w:rsidRDefault="004D3E57" w:rsidP="004D3E57">
      <w:pPr>
        <w:jc w:val="both"/>
        <w:rPr>
          <w:bCs/>
          <w:sz w:val="28"/>
          <w:szCs w:val="28"/>
          <w:u w:val="single"/>
        </w:rPr>
      </w:pPr>
      <w:r w:rsidRPr="0014702F">
        <w:rPr>
          <w:bCs/>
          <w:sz w:val="28"/>
          <w:szCs w:val="28"/>
          <w:u w:val="single"/>
        </w:rPr>
        <w:t>Инструкция по заполнению формы технического предложения:</w:t>
      </w:r>
    </w:p>
    <w:p w:rsidR="004D3E57" w:rsidRPr="0014702F" w:rsidRDefault="004D3E57" w:rsidP="004D3E57">
      <w:pPr>
        <w:jc w:val="both"/>
        <w:rPr>
          <w:bCs/>
          <w:i/>
          <w:sz w:val="28"/>
          <w:szCs w:val="28"/>
        </w:rPr>
      </w:pPr>
      <w:r w:rsidRPr="0014702F">
        <w:rPr>
          <w:bCs/>
          <w:i/>
          <w:sz w:val="28"/>
          <w:szCs w:val="28"/>
        </w:rPr>
        <w:t xml:space="preserve">Техническое предложение оформляется участником отдельно по каждому лоту и предоставляется в формате </w:t>
      </w:r>
      <w:r w:rsidRPr="0014702F">
        <w:rPr>
          <w:bCs/>
          <w:i/>
          <w:sz w:val="28"/>
          <w:szCs w:val="28"/>
          <w:lang w:val="en-US"/>
        </w:rPr>
        <w:t>MS</w:t>
      </w:r>
      <w:r w:rsidRPr="0014702F">
        <w:rPr>
          <w:bCs/>
          <w:i/>
          <w:sz w:val="28"/>
          <w:szCs w:val="28"/>
        </w:rPr>
        <w:t xml:space="preserve"> </w:t>
      </w:r>
      <w:r w:rsidRPr="0014702F">
        <w:rPr>
          <w:bCs/>
          <w:i/>
          <w:sz w:val="28"/>
          <w:szCs w:val="28"/>
          <w:lang w:val="en-US"/>
        </w:rPr>
        <w:t>Word</w:t>
      </w:r>
    </w:p>
    <w:p w:rsidR="004D3E57" w:rsidRPr="0014702F" w:rsidRDefault="004D3E57" w:rsidP="004D3E57">
      <w:pPr>
        <w:jc w:val="both"/>
        <w:rPr>
          <w:bCs/>
          <w:i/>
          <w:sz w:val="28"/>
          <w:szCs w:val="28"/>
        </w:rPr>
      </w:pPr>
      <w:r w:rsidRPr="0014702F">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Pr="0014702F" w:rsidRDefault="004D3E57" w:rsidP="004D3E57">
      <w:pPr>
        <w:jc w:val="center"/>
        <w:rPr>
          <w:bCs/>
          <w:i/>
          <w:sz w:val="28"/>
          <w:szCs w:val="28"/>
        </w:rPr>
      </w:pPr>
      <w:r w:rsidRPr="0014702F">
        <w:rPr>
          <w:i/>
          <w:sz w:val="28"/>
          <w:szCs w:val="28"/>
        </w:rPr>
        <w:t>В техническом предложении не допускается указание наименования участника, а также ценового предложения. Т</w:t>
      </w:r>
      <w:r w:rsidRPr="0014702F">
        <w:rPr>
          <w:bCs/>
          <w:i/>
          <w:sz w:val="28"/>
          <w:szCs w:val="28"/>
        </w:rPr>
        <w:t>ехническое предложение предоставляется в составе первой части заявки на участие в закупке.</w:t>
      </w:r>
    </w:p>
    <w:p w:rsidR="004D3E57" w:rsidRPr="0014702F" w:rsidRDefault="004D3E57" w:rsidP="004D3E57">
      <w:pPr>
        <w:jc w:val="center"/>
        <w:rPr>
          <w:bCs/>
          <w:sz w:val="28"/>
          <w:szCs w:val="28"/>
        </w:rPr>
      </w:pPr>
    </w:p>
    <w:p w:rsidR="003C4E6C" w:rsidRPr="0014702F" w:rsidRDefault="003C4E6C" w:rsidP="003C4E6C">
      <w:pPr>
        <w:jc w:val="center"/>
        <w:rPr>
          <w:bCs/>
          <w:sz w:val="28"/>
          <w:szCs w:val="28"/>
        </w:rPr>
      </w:pPr>
      <w:r w:rsidRPr="0014702F">
        <w:rPr>
          <w:bCs/>
          <w:sz w:val="28"/>
          <w:szCs w:val="28"/>
        </w:rPr>
        <w:t>Техническое предложение</w:t>
      </w:r>
    </w:p>
    <w:p w:rsidR="00F51D9F" w:rsidRPr="0014702F" w:rsidRDefault="00F51D9F" w:rsidP="003C4E6C">
      <w:pPr>
        <w:jc w:val="center"/>
        <w:rPr>
          <w:bCs/>
          <w:sz w:val="28"/>
          <w:szCs w:val="28"/>
        </w:rPr>
      </w:pPr>
    </w:p>
    <w:p w:rsidR="003C4E6C" w:rsidRPr="0014702F" w:rsidRDefault="003C4E6C" w:rsidP="003C4E6C">
      <w:pPr>
        <w:ind w:firstLine="709"/>
        <w:jc w:val="both"/>
        <w:rPr>
          <w:i/>
        </w:rPr>
      </w:pPr>
      <w:r w:rsidRPr="0014702F">
        <w:rPr>
          <w:b/>
        </w:rPr>
        <w:t>Номер закупки, номер и предмет лота</w:t>
      </w:r>
      <w:r w:rsidR="004D3E57" w:rsidRPr="0014702F">
        <w:rPr>
          <w:b/>
        </w:rPr>
        <w:t xml:space="preserve"> ________________</w:t>
      </w:r>
      <w:r w:rsidR="004D3E57" w:rsidRPr="0014702F">
        <w:rPr>
          <w:i/>
        </w:rPr>
        <w:t>(</w:t>
      </w:r>
      <w:r w:rsidRPr="0014702F">
        <w:rPr>
          <w:i/>
        </w:rPr>
        <w:t>участник должен указать номер закупки, номер и предмет лота, соответствующие указанным в документации</w:t>
      </w:r>
      <w:r w:rsidR="004D3E57" w:rsidRPr="0014702F">
        <w:rPr>
          <w:i/>
        </w:rPr>
        <w:t>)</w:t>
      </w:r>
    </w:p>
    <w:p w:rsidR="004D3E57" w:rsidRPr="0014702F" w:rsidRDefault="004D3E57" w:rsidP="003C4E6C">
      <w:pPr>
        <w:ind w:firstLine="709"/>
        <w:jc w:val="both"/>
        <w:rPr>
          <w:i/>
        </w:rPr>
      </w:pPr>
    </w:p>
    <w:p w:rsidR="004D3E57" w:rsidRPr="0014702F" w:rsidRDefault="004D3E57" w:rsidP="004D3E57">
      <w:pPr>
        <w:ind w:firstLine="709"/>
      </w:pPr>
      <w:r w:rsidRPr="0014702F">
        <w:t>1. Подавая настоящее техническое предложение, обязуюсь:</w:t>
      </w:r>
    </w:p>
    <w:p w:rsidR="004D3E57" w:rsidRPr="0014702F" w:rsidRDefault="004D3E57" w:rsidP="004D3E57">
      <w:pPr>
        <w:ind w:firstLine="709"/>
        <w:jc w:val="both"/>
      </w:pPr>
      <w:r w:rsidRPr="0014702F">
        <w:t>а) поставить товары, предусмотренные настоящим техническим предложением, в полном соответствии с:</w:t>
      </w:r>
    </w:p>
    <w:p w:rsidR="004D3E57" w:rsidRPr="0014702F" w:rsidRDefault="004D3E57" w:rsidP="004D3E57">
      <w:pPr>
        <w:pStyle w:val="a3"/>
        <w:ind w:left="0" w:firstLine="709"/>
      </w:pPr>
      <w:r w:rsidRPr="0014702F">
        <w:t xml:space="preserve">-нормативными документами, перечисленными в техническом задании </w:t>
      </w:r>
      <w:r w:rsidRPr="0014702F">
        <w:rPr>
          <w:bCs/>
        </w:rPr>
        <w:t>документации о закупке</w:t>
      </w:r>
      <w:r w:rsidRPr="0014702F">
        <w:t>;</w:t>
      </w:r>
    </w:p>
    <w:p w:rsidR="004D3E57" w:rsidRPr="0014702F" w:rsidRDefault="004D3E57" w:rsidP="004D3E57">
      <w:pPr>
        <w:pStyle w:val="a3"/>
        <w:ind w:left="0" w:firstLine="709"/>
        <w:jc w:val="both"/>
      </w:pPr>
      <w:r w:rsidRPr="0014702F">
        <w:t xml:space="preserve">-требованиями к безопасности поставляемых товаров, указанными в техническом задании </w:t>
      </w:r>
      <w:r w:rsidRPr="0014702F">
        <w:rPr>
          <w:bCs/>
        </w:rPr>
        <w:t>документации о закупке</w:t>
      </w:r>
      <w:r w:rsidRPr="0014702F">
        <w:t>;</w:t>
      </w:r>
    </w:p>
    <w:p w:rsidR="004D3E57" w:rsidRPr="0014702F" w:rsidRDefault="004D3E57" w:rsidP="004D3E57">
      <w:pPr>
        <w:pStyle w:val="a3"/>
        <w:ind w:left="0" w:firstLine="709"/>
        <w:jc w:val="both"/>
      </w:pPr>
      <w:r w:rsidRPr="0014702F">
        <w:t xml:space="preserve">-требованиями к качеству поставляемых товаров, указанными в техническом задании </w:t>
      </w:r>
      <w:r w:rsidRPr="0014702F">
        <w:rPr>
          <w:bCs/>
        </w:rPr>
        <w:t>документации о закупке</w:t>
      </w:r>
      <w:r w:rsidRPr="0014702F">
        <w:t>;</w:t>
      </w:r>
    </w:p>
    <w:p w:rsidR="004D3E57" w:rsidRPr="0014702F" w:rsidRDefault="004D3E57" w:rsidP="004D3E57">
      <w:pPr>
        <w:pStyle w:val="a3"/>
        <w:ind w:left="0" w:firstLine="709"/>
      </w:pPr>
      <w:r w:rsidRPr="0014702F">
        <w:t xml:space="preserve">-требованиями к результату поставки товаров, указанными в техническом задании </w:t>
      </w:r>
      <w:r w:rsidRPr="0014702F">
        <w:rPr>
          <w:bCs/>
        </w:rPr>
        <w:t>документации о закупке</w:t>
      </w:r>
      <w:r w:rsidRPr="0014702F">
        <w:t>;</w:t>
      </w:r>
    </w:p>
    <w:p w:rsidR="004D3E57" w:rsidRPr="0014702F" w:rsidRDefault="004D3E57" w:rsidP="004D3E57">
      <w:pPr>
        <w:pStyle w:val="a3"/>
        <w:ind w:left="0" w:firstLine="709"/>
        <w:jc w:val="both"/>
        <w:rPr>
          <w:bCs/>
        </w:rPr>
      </w:pPr>
      <w:r w:rsidRPr="0014702F">
        <w:t xml:space="preserve">б)  поставить товар, </w:t>
      </w:r>
      <w:r w:rsidRPr="0014702F">
        <w:rPr>
          <w:bCs/>
        </w:rPr>
        <w:t>в соответствии с  требованиями к упаковке и отгрузке, указанными в техническом задании документации о закупке;</w:t>
      </w:r>
    </w:p>
    <w:p w:rsidR="004D3E57" w:rsidRPr="0014702F" w:rsidRDefault="004D3E57" w:rsidP="004D3E57">
      <w:pPr>
        <w:pStyle w:val="a3"/>
        <w:ind w:left="0" w:firstLine="709"/>
        <w:jc w:val="both"/>
        <w:rPr>
          <w:bCs/>
        </w:rPr>
      </w:pPr>
      <w:r w:rsidRPr="0014702F">
        <w:rPr>
          <w:bCs/>
        </w:rPr>
        <w:t>в) поставить товары, в месте(ах) поставки, предусмотренном(ых) в техническом задании документации о закупке;</w:t>
      </w:r>
    </w:p>
    <w:p w:rsidR="004D3E57" w:rsidRPr="0014702F" w:rsidRDefault="004D3E57" w:rsidP="004D3E57">
      <w:pPr>
        <w:pStyle w:val="a3"/>
        <w:ind w:left="0" w:firstLine="709"/>
        <w:rPr>
          <w:bCs/>
        </w:rPr>
      </w:pPr>
      <w:r w:rsidRPr="0014702F">
        <w:rPr>
          <w:bCs/>
        </w:rPr>
        <w:t>г) поставить товар в соответствии с условиями  и порядком поставки товаров, указанными в техническом задании  документации о закупке.</w:t>
      </w:r>
    </w:p>
    <w:p w:rsidR="004D3E57" w:rsidRPr="0014702F" w:rsidRDefault="004D3E57" w:rsidP="004D3E57">
      <w:pPr>
        <w:pStyle w:val="a3"/>
        <w:ind w:left="0" w:firstLine="709"/>
        <w:jc w:val="both"/>
        <w:rPr>
          <w:bCs/>
        </w:rPr>
      </w:pPr>
      <w:r w:rsidRPr="0014702F">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14702F" w:rsidRDefault="004D3E57" w:rsidP="004D3E57">
      <w:pPr>
        <w:pStyle w:val="a3"/>
        <w:ind w:left="0" w:firstLine="709"/>
        <w:jc w:val="both"/>
        <w:rPr>
          <w:bCs/>
        </w:rPr>
      </w:pPr>
      <w:r w:rsidRPr="0014702F">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14702F"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14702F" w:rsidTr="00A50A20">
        <w:tc>
          <w:tcPr>
            <w:tcW w:w="5000" w:type="pct"/>
            <w:gridSpan w:val="4"/>
          </w:tcPr>
          <w:p w:rsidR="003C4E6C" w:rsidRPr="0014702F" w:rsidRDefault="00113AB2" w:rsidP="0060578D">
            <w:pPr>
              <w:jc w:val="both"/>
              <w:rPr>
                <w:b/>
              </w:rPr>
            </w:pPr>
            <w:r w:rsidRPr="0014702F">
              <w:rPr>
                <w:b/>
                <w:sz w:val="28"/>
                <w:szCs w:val="28"/>
              </w:rPr>
              <w:t>Наименование</w:t>
            </w:r>
            <w:r w:rsidR="00F51D9F" w:rsidRPr="0014702F">
              <w:rPr>
                <w:b/>
                <w:sz w:val="28"/>
                <w:szCs w:val="28"/>
              </w:rPr>
              <w:t xml:space="preserve"> предложенных товаров, </w:t>
            </w:r>
            <w:r w:rsidRPr="0014702F">
              <w:rPr>
                <w:b/>
                <w:sz w:val="28"/>
                <w:szCs w:val="28"/>
              </w:rPr>
              <w:t>их количество (объем)</w:t>
            </w:r>
          </w:p>
        </w:tc>
      </w:tr>
      <w:tr w:rsidR="003C4E6C" w:rsidRPr="0014702F" w:rsidTr="00A50A20">
        <w:tc>
          <w:tcPr>
            <w:tcW w:w="1142" w:type="pct"/>
          </w:tcPr>
          <w:p w:rsidR="003C4E6C" w:rsidRPr="0014702F" w:rsidRDefault="003C4E6C" w:rsidP="00A50A20">
            <w:pPr>
              <w:jc w:val="both"/>
              <w:rPr>
                <w:b/>
              </w:rPr>
            </w:pPr>
            <w:r w:rsidRPr="0014702F">
              <w:rPr>
                <w:b/>
              </w:rPr>
              <w:t>Наименование товара, работы, услуги</w:t>
            </w:r>
          </w:p>
        </w:tc>
        <w:tc>
          <w:tcPr>
            <w:tcW w:w="1710" w:type="pct"/>
            <w:gridSpan w:val="2"/>
          </w:tcPr>
          <w:p w:rsidR="003C4E6C" w:rsidRPr="0014702F" w:rsidRDefault="003C4E6C" w:rsidP="00A50A20">
            <w:pPr>
              <w:jc w:val="both"/>
              <w:rPr>
                <w:b/>
              </w:rPr>
            </w:pPr>
            <w:r w:rsidRPr="0014702F">
              <w:rPr>
                <w:b/>
              </w:rPr>
              <w:t>Ед.изм.</w:t>
            </w:r>
          </w:p>
        </w:tc>
        <w:tc>
          <w:tcPr>
            <w:tcW w:w="2148" w:type="pct"/>
          </w:tcPr>
          <w:p w:rsidR="003C4E6C" w:rsidRPr="0014702F" w:rsidRDefault="003C4E6C" w:rsidP="00A50A20">
            <w:pPr>
              <w:jc w:val="both"/>
              <w:rPr>
                <w:b/>
              </w:rPr>
            </w:pPr>
            <w:r w:rsidRPr="0014702F">
              <w:rPr>
                <w:b/>
              </w:rPr>
              <w:t>Количество (объем)</w:t>
            </w:r>
          </w:p>
        </w:tc>
      </w:tr>
      <w:tr w:rsidR="003C4E6C" w:rsidRPr="0014702F" w:rsidTr="00A50A20">
        <w:tc>
          <w:tcPr>
            <w:tcW w:w="1142" w:type="pct"/>
          </w:tcPr>
          <w:p w:rsidR="003C4E6C" w:rsidRPr="0014702F" w:rsidRDefault="003C4E6C" w:rsidP="00F51D9F">
            <w:pPr>
              <w:ind w:left="-108"/>
              <w:jc w:val="both"/>
              <w:rPr>
                <w:i/>
              </w:rPr>
            </w:pPr>
            <w:r w:rsidRPr="0014702F">
              <w:rPr>
                <w:i/>
              </w:rPr>
              <w:t>Указать наименование товара с указанием марки, модели, названия</w:t>
            </w:r>
          </w:p>
        </w:tc>
        <w:tc>
          <w:tcPr>
            <w:tcW w:w="1710" w:type="pct"/>
            <w:gridSpan w:val="2"/>
          </w:tcPr>
          <w:p w:rsidR="003C4E6C" w:rsidRPr="0014702F" w:rsidRDefault="003C4E6C" w:rsidP="00A50A20">
            <w:pPr>
              <w:jc w:val="both"/>
              <w:rPr>
                <w:i/>
              </w:rPr>
            </w:pPr>
            <w:r w:rsidRPr="0014702F">
              <w:rPr>
                <w:i/>
              </w:rPr>
              <w:t>Указать ед. изм. согласно ОКЕИ</w:t>
            </w:r>
          </w:p>
        </w:tc>
        <w:tc>
          <w:tcPr>
            <w:tcW w:w="2148" w:type="pct"/>
          </w:tcPr>
          <w:p w:rsidR="003C4E6C" w:rsidRPr="0014702F" w:rsidRDefault="003C4E6C" w:rsidP="00A50A20">
            <w:pPr>
              <w:jc w:val="both"/>
              <w:rPr>
                <w:i/>
              </w:rPr>
            </w:pPr>
            <w:r w:rsidRPr="0014702F">
              <w:rPr>
                <w:i/>
              </w:rPr>
              <w:t>Указать количество (объем) согласно единицам измерения</w:t>
            </w:r>
          </w:p>
        </w:tc>
      </w:tr>
      <w:tr w:rsidR="00A132F4" w:rsidRPr="0014702F" w:rsidTr="00A50A20">
        <w:tc>
          <w:tcPr>
            <w:tcW w:w="1142" w:type="pct"/>
          </w:tcPr>
          <w:p w:rsidR="00A132F4" w:rsidRPr="0014702F" w:rsidRDefault="00A132F4" w:rsidP="00A50A20">
            <w:pPr>
              <w:ind w:left="-108"/>
              <w:jc w:val="both"/>
              <w:rPr>
                <w:b/>
              </w:rPr>
            </w:pPr>
            <w:r w:rsidRPr="0014702F">
              <w:rPr>
                <w:b/>
                <w:bCs/>
              </w:rPr>
              <w:t>Применяемая участником ставка НДС</w:t>
            </w:r>
          </w:p>
        </w:tc>
        <w:tc>
          <w:tcPr>
            <w:tcW w:w="3858" w:type="pct"/>
            <w:gridSpan w:val="3"/>
          </w:tcPr>
          <w:p w:rsidR="00A132F4" w:rsidRPr="0014702F" w:rsidRDefault="00A132F4" w:rsidP="00A50A20">
            <w:pPr>
              <w:jc w:val="both"/>
              <w:rPr>
                <w:i/>
              </w:rPr>
            </w:pPr>
            <w:r w:rsidRPr="0014702F">
              <w:rPr>
                <w:bCs/>
              </w:rPr>
              <w:t>Указать применяемую участником  ставку НДС в процентах</w:t>
            </w:r>
          </w:p>
        </w:tc>
      </w:tr>
      <w:tr w:rsidR="00A132F4" w:rsidRPr="0014702F" w:rsidTr="00A50A20">
        <w:tc>
          <w:tcPr>
            <w:tcW w:w="5000" w:type="pct"/>
            <w:gridSpan w:val="4"/>
          </w:tcPr>
          <w:p w:rsidR="00A132F4" w:rsidRPr="0014702F" w:rsidRDefault="00A132F4" w:rsidP="0060578D">
            <w:pPr>
              <w:jc w:val="both"/>
              <w:rPr>
                <w:b/>
                <w:bCs/>
                <w:i/>
              </w:rPr>
            </w:pPr>
            <w:r w:rsidRPr="0014702F">
              <w:rPr>
                <w:b/>
                <w:bCs/>
                <w:sz w:val="28"/>
                <w:szCs w:val="28"/>
              </w:rPr>
              <w:t>Харак</w:t>
            </w:r>
            <w:r w:rsidR="00F51D9F" w:rsidRPr="0014702F">
              <w:rPr>
                <w:b/>
                <w:bCs/>
                <w:sz w:val="28"/>
                <w:szCs w:val="28"/>
              </w:rPr>
              <w:t>теристики предлагаемых товаров</w:t>
            </w:r>
            <w:r w:rsidRPr="0014702F">
              <w:rPr>
                <w:rStyle w:val="aa"/>
                <w:b/>
                <w:sz w:val="28"/>
                <w:szCs w:val="28"/>
              </w:rPr>
              <w:t xml:space="preserve"> </w:t>
            </w:r>
          </w:p>
        </w:tc>
      </w:tr>
      <w:tr w:rsidR="00F51D9F" w:rsidRPr="0014702F" w:rsidTr="00873503">
        <w:trPr>
          <w:trHeight w:val="4140"/>
        </w:trPr>
        <w:tc>
          <w:tcPr>
            <w:tcW w:w="1142" w:type="pct"/>
          </w:tcPr>
          <w:p w:rsidR="00F51D9F" w:rsidRPr="0014702F" w:rsidRDefault="00F51D9F" w:rsidP="00A50A20">
            <w:pPr>
              <w:jc w:val="both"/>
              <w:rPr>
                <w:i/>
              </w:rPr>
            </w:pPr>
            <w:r w:rsidRPr="0014702F">
              <w:rPr>
                <w:i/>
              </w:rPr>
              <w:t>Указать наименование товара с указанием марки, модели, названия.</w:t>
            </w:r>
          </w:p>
          <w:p w:rsidR="00F51D9F" w:rsidRPr="0014702F" w:rsidRDefault="00F51D9F" w:rsidP="00F51D9F">
            <w:pPr>
              <w:jc w:val="both"/>
              <w:rPr>
                <w:i/>
              </w:rPr>
            </w:pPr>
            <w:r w:rsidRPr="0014702F">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4702F" w:rsidRDefault="00F51D9F" w:rsidP="00F51D9F">
            <w:pPr>
              <w:jc w:val="both"/>
            </w:pPr>
            <w:r w:rsidRPr="0014702F">
              <w:rPr>
                <w:bCs/>
              </w:rPr>
              <w:t>Технические и функциональные характеристики товара</w:t>
            </w:r>
          </w:p>
        </w:tc>
        <w:tc>
          <w:tcPr>
            <w:tcW w:w="2827" w:type="pct"/>
            <w:gridSpan w:val="2"/>
          </w:tcPr>
          <w:p w:rsidR="00F51D9F" w:rsidRPr="0014702F" w:rsidRDefault="00F51D9F" w:rsidP="00A50A20">
            <w:pPr>
              <w:jc w:val="both"/>
              <w:rPr>
                <w:bCs/>
              </w:rPr>
            </w:pPr>
            <w:r w:rsidRPr="0014702F">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3C4E6C" w:rsidRPr="0014702F" w:rsidRDefault="003C4E6C" w:rsidP="003C4E6C">
      <w:pPr>
        <w:jc w:val="both"/>
      </w:pPr>
    </w:p>
    <w:p w:rsidR="003C4E6C" w:rsidRPr="0014702F" w:rsidRDefault="003C4E6C" w:rsidP="003C4E6C">
      <w:pPr>
        <w:spacing w:after="200" w:line="276" w:lineRule="auto"/>
        <w:rPr>
          <w:color w:val="000000"/>
          <w:sz w:val="32"/>
          <w:szCs w:val="32"/>
        </w:rPr>
      </w:pPr>
      <w:r w:rsidRPr="0014702F">
        <w:rPr>
          <w:color w:val="000000"/>
          <w:sz w:val="32"/>
          <w:szCs w:val="32"/>
        </w:rPr>
        <w:br w:type="page"/>
      </w:r>
    </w:p>
    <w:p w:rsidR="003C4E6C" w:rsidRPr="0014702F" w:rsidRDefault="003C4E6C" w:rsidP="0058722B">
      <w:pPr>
        <w:pStyle w:val="2"/>
        <w:spacing w:before="0" w:after="0"/>
        <w:ind w:left="709"/>
        <w:jc w:val="center"/>
        <w:rPr>
          <w:rFonts w:ascii="Times New Roman" w:hAnsi="Times New Roman" w:cs="Times New Roman"/>
          <w:i w:val="0"/>
        </w:rPr>
        <w:sectPr w:rsidR="003C4E6C" w:rsidRPr="0014702F" w:rsidSect="00C615A7">
          <w:pgSz w:w="16838" w:h="11906" w:orient="landscape"/>
          <w:pgMar w:top="1418" w:right="1134" w:bottom="851" w:left="1134" w:header="709" w:footer="709" w:gutter="0"/>
          <w:cols w:space="708"/>
          <w:docGrid w:linePitch="360"/>
        </w:sectPr>
      </w:pPr>
    </w:p>
    <w:p w:rsidR="00046B14" w:rsidRPr="0014702F" w:rsidRDefault="00046B14" w:rsidP="00331EB1">
      <w:pPr>
        <w:pStyle w:val="a6"/>
        <w:ind w:firstLine="0"/>
        <w:jc w:val="center"/>
        <w:rPr>
          <w:b/>
          <w:sz w:val="28"/>
          <w:szCs w:val="28"/>
        </w:rPr>
      </w:pPr>
    </w:p>
    <w:p w:rsidR="00046B14" w:rsidRPr="0014702F" w:rsidRDefault="00046B14" w:rsidP="00046B14">
      <w:pPr>
        <w:pStyle w:val="11"/>
        <w:ind w:left="5812" w:firstLine="0"/>
        <w:rPr>
          <w:rFonts w:eastAsia="MS Mincho"/>
          <w:szCs w:val="28"/>
        </w:rPr>
      </w:pPr>
      <w:r w:rsidRPr="0014702F">
        <w:rPr>
          <w:rFonts w:eastAsia="MS Mincho"/>
          <w:szCs w:val="28"/>
        </w:rPr>
        <w:t>Приложение № 1.3</w:t>
      </w:r>
    </w:p>
    <w:p w:rsidR="00046B14" w:rsidRPr="0014702F" w:rsidRDefault="00046B14" w:rsidP="00046B14">
      <w:pPr>
        <w:ind w:left="5812"/>
        <w:rPr>
          <w:sz w:val="28"/>
          <w:szCs w:val="28"/>
        </w:rPr>
      </w:pPr>
      <w:r w:rsidRPr="0014702F">
        <w:rPr>
          <w:sz w:val="28"/>
          <w:szCs w:val="28"/>
        </w:rPr>
        <w:t>к аукционной документации</w:t>
      </w:r>
    </w:p>
    <w:p w:rsidR="00046B14" w:rsidRPr="0014702F" w:rsidRDefault="00046B14" w:rsidP="00331EB1">
      <w:pPr>
        <w:pStyle w:val="a6"/>
        <w:ind w:firstLine="0"/>
        <w:jc w:val="center"/>
        <w:rPr>
          <w:b/>
          <w:sz w:val="28"/>
          <w:szCs w:val="28"/>
        </w:rPr>
      </w:pPr>
    </w:p>
    <w:p w:rsidR="00016028" w:rsidRPr="0014702F" w:rsidRDefault="00016028" w:rsidP="00016028">
      <w:pPr>
        <w:pStyle w:val="a6"/>
        <w:ind w:firstLine="0"/>
        <w:jc w:val="center"/>
        <w:rPr>
          <w:b/>
          <w:sz w:val="28"/>
          <w:szCs w:val="28"/>
        </w:rPr>
      </w:pPr>
      <w:r w:rsidRPr="0014702F">
        <w:rPr>
          <w:b/>
          <w:sz w:val="28"/>
          <w:szCs w:val="28"/>
        </w:rPr>
        <w:t>Форма</w:t>
      </w:r>
    </w:p>
    <w:p w:rsidR="00016028" w:rsidRPr="0014702F" w:rsidRDefault="00016028" w:rsidP="00016028">
      <w:pPr>
        <w:pStyle w:val="a6"/>
        <w:ind w:firstLine="0"/>
        <w:jc w:val="center"/>
        <w:rPr>
          <w:b/>
          <w:sz w:val="28"/>
          <w:szCs w:val="28"/>
        </w:rPr>
      </w:pPr>
      <w:r w:rsidRPr="0014702F">
        <w:rPr>
          <w:b/>
          <w:sz w:val="28"/>
          <w:szCs w:val="28"/>
        </w:rPr>
        <w:t>декларации о соответствии участника закупки критериям отнесения к субъектам малого и среднего предпринимательства</w:t>
      </w:r>
    </w:p>
    <w:p w:rsidR="00016028" w:rsidRPr="0014702F" w:rsidRDefault="00016028" w:rsidP="00016028">
      <w:pPr>
        <w:pStyle w:val="a6"/>
        <w:rPr>
          <w:sz w:val="28"/>
          <w:szCs w:val="28"/>
        </w:rPr>
      </w:pPr>
    </w:p>
    <w:p w:rsidR="00016028" w:rsidRPr="0014702F" w:rsidRDefault="00016028" w:rsidP="00016028">
      <w:pPr>
        <w:pStyle w:val="a6"/>
        <w:jc w:val="center"/>
        <w:rPr>
          <w:color w:val="000000"/>
          <w:sz w:val="28"/>
          <w:szCs w:val="28"/>
        </w:rPr>
      </w:pPr>
      <w:r w:rsidRPr="0014702F">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16028" w:rsidRPr="0014702F" w:rsidRDefault="00016028" w:rsidP="00016028">
      <w:pPr>
        <w:pStyle w:val="a6"/>
        <w:jc w:val="center"/>
        <w:rPr>
          <w:sz w:val="28"/>
          <w:szCs w:val="28"/>
        </w:rPr>
      </w:pPr>
    </w:p>
    <w:p w:rsidR="00016028" w:rsidRPr="0014702F" w:rsidRDefault="00016028" w:rsidP="00016028">
      <w:pPr>
        <w:pStyle w:val="a6"/>
        <w:jc w:val="center"/>
        <w:rPr>
          <w:sz w:val="28"/>
          <w:szCs w:val="28"/>
        </w:rPr>
      </w:pPr>
      <w:r w:rsidRPr="0014702F">
        <w:rPr>
          <w:sz w:val="28"/>
          <w:szCs w:val="28"/>
        </w:rPr>
        <w:t>Декларация о соответствии участника закупки</w:t>
      </w:r>
    </w:p>
    <w:p w:rsidR="00016028" w:rsidRPr="0014702F" w:rsidRDefault="00016028" w:rsidP="00016028">
      <w:pPr>
        <w:pStyle w:val="a6"/>
        <w:jc w:val="center"/>
        <w:rPr>
          <w:sz w:val="28"/>
          <w:szCs w:val="28"/>
        </w:rPr>
      </w:pPr>
      <w:r w:rsidRPr="0014702F">
        <w:rPr>
          <w:sz w:val="28"/>
          <w:szCs w:val="28"/>
        </w:rPr>
        <w:t>критериям отнесения к субъектам малого</w:t>
      </w:r>
    </w:p>
    <w:p w:rsidR="00016028" w:rsidRPr="0014702F" w:rsidRDefault="00016028" w:rsidP="00016028">
      <w:pPr>
        <w:pStyle w:val="a6"/>
        <w:jc w:val="center"/>
        <w:rPr>
          <w:sz w:val="28"/>
          <w:szCs w:val="28"/>
        </w:rPr>
      </w:pPr>
      <w:r w:rsidRPr="0014702F">
        <w:rPr>
          <w:sz w:val="28"/>
          <w:szCs w:val="28"/>
        </w:rPr>
        <w:t>и среднего предпринимательства</w:t>
      </w:r>
    </w:p>
    <w:p w:rsidR="00016028" w:rsidRPr="0014702F" w:rsidRDefault="00016028" w:rsidP="00016028">
      <w:pPr>
        <w:pStyle w:val="a6"/>
        <w:jc w:val="center"/>
        <w:rPr>
          <w:bCs/>
          <w:i/>
          <w:sz w:val="28"/>
          <w:szCs w:val="28"/>
        </w:rPr>
      </w:pPr>
    </w:p>
    <w:p w:rsidR="00016028" w:rsidRPr="0014702F" w:rsidRDefault="00016028" w:rsidP="00016028">
      <w:pPr>
        <w:pStyle w:val="a6"/>
        <w:jc w:val="center"/>
        <w:rPr>
          <w:sz w:val="28"/>
          <w:szCs w:val="28"/>
        </w:rPr>
      </w:pPr>
      <w:r w:rsidRPr="0014702F">
        <w:rPr>
          <w:bCs/>
          <w:i/>
          <w:sz w:val="28"/>
          <w:szCs w:val="28"/>
        </w:rPr>
        <w:t xml:space="preserve">Предоставляется в формате </w:t>
      </w:r>
      <w:r w:rsidRPr="0014702F">
        <w:rPr>
          <w:bCs/>
          <w:i/>
          <w:sz w:val="28"/>
          <w:szCs w:val="28"/>
          <w:lang w:val="en-US"/>
        </w:rPr>
        <w:t>Word</w:t>
      </w:r>
    </w:p>
    <w:p w:rsidR="00016028" w:rsidRPr="0014702F" w:rsidRDefault="00016028" w:rsidP="00016028">
      <w:pPr>
        <w:pStyle w:val="a6"/>
        <w:rPr>
          <w:sz w:val="28"/>
          <w:szCs w:val="28"/>
        </w:rPr>
      </w:pPr>
    </w:p>
    <w:p w:rsidR="00016028" w:rsidRPr="0014702F" w:rsidRDefault="00016028" w:rsidP="00016028">
      <w:pPr>
        <w:pStyle w:val="a6"/>
        <w:rPr>
          <w:sz w:val="28"/>
          <w:szCs w:val="28"/>
        </w:rPr>
      </w:pPr>
    </w:p>
    <w:p w:rsidR="00016028" w:rsidRPr="0014702F" w:rsidRDefault="00016028" w:rsidP="00016028">
      <w:pPr>
        <w:pStyle w:val="a6"/>
        <w:rPr>
          <w:sz w:val="28"/>
          <w:szCs w:val="28"/>
        </w:rPr>
      </w:pPr>
      <w:r w:rsidRPr="0014702F">
        <w:rPr>
          <w:sz w:val="28"/>
          <w:szCs w:val="28"/>
        </w:rPr>
        <w:t xml:space="preserve">Подтверждаем, что ____________________________________________ </w:t>
      </w:r>
      <w:r w:rsidRPr="0014702F">
        <w:rPr>
          <w:i/>
          <w:sz w:val="28"/>
          <w:szCs w:val="28"/>
        </w:rPr>
        <w:t xml:space="preserve">(указывается наименование участника закупки) </w:t>
      </w:r>
      <w:r w:rsidRPr="0014702F">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4702F">
        <w:rPr>
          <w:i/>
          <w:sz w:val="28"/>
          <w:szCs w:val="28"/>
        </w:rPr>
        <w:t>(указывается субъект малого или среднего предпринимательства в зависимости от критериев отнесения)</w:t>
      </w:r>
      <w:r w:rsidRPr="0014702F">
        <w:rPr>
          <w:sz w:val="28"/>
          <w:szCs w:val="28"/>
        </w:rPr>
        <w:t xml:space="preserve"> предпринимательства, и сообщаем следующую информацию:</w:t>
      </w:r>
    </w:p>
    <w:p w:rsidR="00016028" w:rsidRPr="0014702F" w:rsidRDefault="00016028" w:rsidP="00016028">
      <w:pPr>
        <w:pStyle w:val="a6"/>
        <w:rPr>
          <w:sz w:val="28"/>
          <w:szCs w:val="28"/>
        </w:rPr>
      </w:pPr>
      <w:r w:rsidRPr="0014702F">
        <w:rPr>
          <w:sz w:val="28"/>
          <w:szCs w:val="28"/>
        </w:rPr>
        <w:t>1. Адрес местонахождения (юридический адрес): __________________.</w:t>
      </w:r>
    </w:p>
    <w:p w:rsidR="00016028" w:rsidRPr="0014702F" w:rsidRDefault="00016028" w:rsidP="00016028">
      <w:pPr>
        <w:pStyle w:val="a6"/>
        <w:rPr>
          <w:sz w:val="28"/>
          <w:szCs w:val="28"/>
        </w:rPr>
      </w:pPr>
      <w:r w:rsidRPr="0014702F">
        <w:rPr>
          <w:sz w:val="28"/>
          <w:szCs w:val="28"/>
        </w:rPr>
        <w:t xml:space="preserve">2. ИНН/КПП: ______________________________ </w:t>
      </w:r>
      <w:r w:rsidRPr="0014702F">
        <w:rPr>
          <w:i/>
          <w:sz w:val="28"/>
          <w:szCs w:val="28"/>
        </w:rPr>
        <w:t>(№, сведения о дате выдачи документа и выдавшем  его органе).</w:t>
      </w:r>
    </w:p>
    <w:p w:rsidR="00016028" w:rsidRPr="0014702F" w:rsidRDefault="00016028" w:rsidP="00016028">
      <w:pPr>
        <w:pStyle w:val="a6"/>
        <w:rPr>
          <w:sz w:val="28"/>
          <w:szCs w:val="28"/>
        </w:rPr>
      </w:pPr>
      <w:r w:rsidRPr="0014702F">
        <w:rPr>
          <w:sz w:val="28"/>
          <w:szCs w:val="28"/>
        </w:rPr>
        <w:t>3. ОГРН: ____________________________.</w:t>
      </w:r>
    </w:p>
    <w:p w:rsidR="00016028" w:rsidRPr="0014702F" w:rsidRDefault="00016028" w:rsidP="00016028">
      <w:pPr>
        <w:pStyle w:val="a6"/>
        <w:rPr>
          <w:sz w:val="28"/>
          <w:szCs w:val="28"/>
        </w:rPr>
      </w:pPr>
      <w:r w:rsidRPr="0014702F">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4702F">
        <w:rPr>
          <w:rStyle w:val="a8"/>
          <w:sz w:val="28"/>
          <w:szCs w:val="28"/>
        </w:rPr>
        <w:footnoteReference w:id="2"/>
      </w:r>
      <w:r w:rsidRPr="0014702F">
        <w:rPr>
          <w:sz w:val="28"/>
          <w:szCs w:val="28"/>
        </w:rPr>
        <w:t>.</w:t>
      </w:r>
    </w:p>
    <w:p w:rsidR="00016028" w:rsidRPr="0014702F" w:rsidRDefault="00016028" w:rsidP="00016028">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jc w:val="center"/>
              <w:rPr>
                <w:color w:val="000000"/>
                <w:sz w:val="24"/>
              </w:rPr>
            </w:pPr>
            <w:r w:rsidRPr="0014702F">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jc w:val="center"/>
              <w:rPr>
                <w:color w:val="000000"/>
                <w:sz w:val="24"/>
              </w:rPr>
            </w:pPr>
            <w:r w:rsidRPr="0014702F">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firstLine="0"/>
              <w:jc w:val="center"/>
              <w:rPr>
                <w:color w:val="000000"/>
                <w:sz w:val="24"/>
              </w:rPr>
            </w:pPr>
            <w:r w:rsidRPr="0014702F">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hanging="6"/>
              <w:jc w:val="center"/>
              <w:rPr>
                <w:color w:val="000000"/>
                <w:sz w:val="24"/>
              </w:rPr>
            </w:pPr>
            <w:r w:rsidRPr="0014702F">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20"/>
              <w:jc w:val="center"/>
              <w:rPr>
                <w:color w:val="000000"/>
                <w:sz w:val="24"/>
              </w:rPr>
            </w:pPr>
            <w:r w:rsidRPr="0014702F">
              <w:rPr>
                <w:color w:val="000000"/>
                <w:sz w:val="24"/>
              </w:rPr>
              <w:t>Показатель</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tabs>
                <w:tab w:val="left" w:pos="277"/>
              </w:tabs>
              <w:spacing w:line="240" w:lineRule="atLeast"/>
              <w:ind w:firstLine="0"/>
              <w:jc w:val="center"/>
              <w:rPr>
                <w:color w:val="000000"/>
                <w:sz w:val="24"/>
              </w:rPr>
            </w:pPr>
            <w:r w:rsidRPr="0014702F">
              <w:rPr>
                <w:color w:val="000000"/>
                <w:sz w:val="24"/>
              </w:rPr>
              <w:t>1</w:t>
            </w:r>
            <w:r w:rsidRPr="0014702F">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jc w:val="center"/>
              <w:rPr>
                <w:color w:val="000000"/>
                <w:sz w:val="24"/>
              </w:rPr>
            </w:pPr>
            <w:r w:rsidRPr="0014702F">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jc w:val="center"/>
              <w:rPr>
                <w:color w:val="000000"/>
                <w:sz w:val="24"/>
              </w:rPr>
            </w:pPr>
            <w:r w:rsidRPr="0014702F">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jc w:val="center"/>
              <w:rPr>
                <w:color w:val="000000"/>
                <w:sz w:val="24"/>
              </w:rPr>
            </w:pPr>
            <w:r w:rsidRPr="0014702F">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jc w:val="center"/>
              <w:rPr>
                <w:color w:val="000000"/>
                <w:sz w:val="24"/>
              </w:rPr>
            </w:pPr>
            <w:r w:rsidRPr="0014702F">
              <w:rPr>
                <w:color w:val="000000"/>
                <w:sz w:val="24"/>
              </w:rPr>
              <w:t>5</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Суммарная доля участия Российской Федерации, субъектов </w:t>
            </w:r>
            <w:r w:rsidRPr="0014702F">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16028" w:rsidRPr="0014702F" w:rsidRDefault="00016028" w:rsidP="00685C0E">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r w:rsidRPr="0014702F">
              <w:rPr>
                <w:color w:val="000000"/>
                <w:sz w:val="24"/>
              </w:rPr>
              <w:t>-</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4702F">
              <w:rPr>
                <w:rStyle w:val="a8"/>
                <w:color w:val="000000"/>
                <w:sz w:val="24"/>
              </w:rPr>
              <w:footnoteReference w:id="4"/>
            </w:r>
            <w:r w:rsidRPr="0014702F">
              <w:rPr>
                <w:color w:val="000000"/>
                <w:sz w:val="24"/>
              </w:rPr>
              <w:t>, процентов</w:t>
            </w:r>
          </w:p>
          <w:p w:rsidR="00016028" w:rsidRPr="0014702F" w:rsidRDefault="00016028" w:rsidP="00685C0E">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r w:rsidRPr="0014702F">
              <w:rPr>
                <w:color w:val="000000"/>
                <w:sz w:val="24"/>
              </w:rPr>
              <w:t>-</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028" w:rsidRPr="0014702F" w:rsidRDefault="00016028" w:rsidP="00685C0E">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0"/>
              <w:jc w:val="center"/>
              <w:rPr>
                <w:color w:val="000000"/>
                <w:sz w:val="24"/>
              </w:rPr>
            </w:pPr>
            <w:r w:rsidRPr="0014702F">
              <w:rPr>
                <w:color w:val="000000"/>
                <w:sz w:val="24"/>
              </w:rPr>
              <w:t>да (нет)</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tabs>
                <w:tab w:val="left" w:pos="163"/>
              </w:tabs>
              <w:spacing w:line="240" w:lineRule="atLeast"/>
              <w:rPr>
                <w:color w:val="000000"/>
                <w:sz w:val="24"/>
              </w:rPr>
            </w:pPr>
            <w:r w:rsidRPr="0014702F">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4702F">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Del="002001EA" w:rsidRDefault="00016028" w:rsidP="00685C0E">
            <w:pPr>
              <w:pStyle w:val="a6"/>
              <w:spacing w:line="240" w:lineRule="atLeast"/>
              <w:ind w:firstLine="0"/>
              <w:jc w:val="center"/>
              <w:rPr>
                <w:color w:val="000000"/>
                <w:sz w:val="24"/>
              </w:rPr>
            </w:pPr>
            <w:r w:rsidRPr="0014702F">
              <w:rPr>
                <w:color w:val="000000"/>
                <w:sz w:val="24"/>
              </w:rPr>
              <w:lastRenderedPageBreak/>
              <w:t>да (нет)</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autoSpaceDE w:val="0"/>
              <w:autoSpaceDN w:val="0"/>
              <w:adjustRightInd w:val="0"/>
              <w:ind w:firstLine="515"/>
              <w:jc w:val="both"/>
              <w:rPr>
                <w:color w:val="000000"/>
              </w:rPr>
            </w:pPr>
            <w:r w:rsidRPr="0014702F">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4702F">
                <w:rPr>
                  <w:color w:val="0000FF"/>
                </w:rPr>
                <w:t>законом</w:t>
              </w:r>
            </w:hyperlink>
            <w:r w:rsidRPr="0014702F">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Del="002001EA" w:rsidRDefault="00016028" w:rsidP="00685C0E">
            <w:pPr>
              <w:pStyle w:val="a6"/>
              <w:spacing w:line="240" w:lineRule="atLeast"/>
              <w:ind w:firstLine="0"/>
              <w:jc w:val="center"/>
              <w:rPr>
                <w:color w:val="000000"/>
                <w:sz w:val="24"/>
              </w:rPr>
            </w:pPr>
            <w:r w:rsidRPr="0014702F">
              <w:rPr>
                <w:color w:val="000000"/>
                <w:sz w:val="24"/>
              </w:rPr>
              <w:t>да (нет)</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4702F">
                <w:rPr>
                  <w:rStyle w:val="a5"/>
                  <w:sz w:val="24"/>
                </w:rPr>
                <w:t>законом</w:t>
              </w:r>
            </w:hyperlink>
            <w:r w:rsidRPr="0014702F">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Del="002001EA" w:rsidRDefault="00016028" w:rsidP="00685C0E">
            <w:pPr>
              <w:pStyle w:val="a6"/>
              <w:spacing w:line="240" w:lineRule="atLeast"/>
              <w:ind w:firstLine="0"/>
              <w:jc w:val="center"/>
              <w:rPr>
                <w:color w:val="000000"/>
                <w:sz w:val="24"/>
              </w:rPr>
            </w:pPr>
            <w:r w:rsidRPr="0014702F">
              <w:rPr>
                <w:color w:val="000000"/>
                <w:sz w:val="24"/>
              </w:rPr>
              <w:t>да (нет)</w:t>
            </w:r>
          </w:p>
        </w:tc>
      </w:tr>
      <w:tr w:rsidR="00016028" w:rsidRPr="0014702F" w:rsidTr="00685C0E">
        <w:tc>
          <w:tcPr>
            <w:tcW w:w="557"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Среднесписочная численность работников за предшествующий календарный год, человек</w:t>
            </w:r>
          </w:p>
          <w:p w:rsidR="00016028" w:rsidRPr="0014702F"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firstLine="0"/>
              <w:rPr>
                <w:color w:val="000000"/>
                <w:sz w:val="24"/>
              </w:rPr>
            </w:pPr>
            <w:r w:rsidRPr="0014702F">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0"/>
              <w:rPr>
                <w:color w:val="000000"/>
                <w:sz w:val="24"/>
              </w:rPr>
            </w:pPr>
            <w:r w:rsidRPr="0014702F">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0"/>
              <w:rPr>
                <w:color w:val="000000"/>
                <w:sz w:val="24"/>
              </w:rPr>
            </w:pPr>
            <w:r w:rsidRPr="0014702F">
              <w:rPr>
                <w:color w:val="000000"/>
                <w:sz w:val="24"/>
              </w:rPr>
              <w:t>указывается количество человек (</w:t>
            </w:r>
            <w:r w:rsidRPr="0014702F">
              <w:rPr>
                <w:sz w:val="24"/>
              </w:rPr>
              <w:t>за предшествующий календарный год</w:t>
            </w:r>
            <w:r w:rsidRPr="0014702F">
              <w:rPr>
                <w:color w:val="000000"/>
                <w:sz w:val="24"/>
              </w:rPr>
              <w:t>)</w:t>
            </w:r>
          </w:p>
        </w:tc>
      </w:tr>
      <w:tr w:rsidR="00016028" w:rsidRPr="0014702F" w:rsidTr="00685C0E">
        <w:tc>
          <w:tcPr>
            <w:tcW w:w="557"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firstLine="0"/>
              <w:rPr>
                <w:color w:val="000000"/>
                <w:sz w:val="24"/>
              </w:rPr>
            </w:pPr>
            <w:r w:rsidRPr="0014702F">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p>
        </w:tc>
      </w:tr>
      <w:tr w:rsidR="00016028" w:rsidRPr="0014702F" w:rsidTr="00685C0E">
        <w:tc>
          <w:tcPr>
            <w:tcW w:w="557"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16028" w:rsidRPr="0014702F"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firstLine="0"/>
              <w:rPr>
                <w:color w:val="000000"/>
                <w:sz w:val="24"/>
              </w:rPr>
            </w:pPr>
            <w:r w:rsidRPr="0014702F">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0"/>
              <w:rPr>
                <w:color w:val="000000"/>
                <w:sz w:val="24"/>
              </w:rPr>
            </w:pPr>
            <w:r w:rsidRPr="0014702F">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ind w:firstLine="0"/>
              <w:rPr>
                <w:color w:val="000000"/>
                <w:sz w:val="24"/>
              </w:rPr>
            </w:pPr>
            <w:r w:rsidRPr="0014702F">
              <w:rPr>
                <w:color w:val="000000"/>
                <w:sz w:val="24"/>
              </w:rPr>
              <w:t>указывается в млн. рублей (</w:t>
            </w:r>
            <w:r w:rsidRPr="0014702F">
              <w:rPr>
                <w:sz w:val="24"/>
              </w:rPr>
              <w:t>за предшествующий календарный год</w:t>
            </w:r>
            <w:r w:rsidRPr="0014702F">
              <w:rPr>
                <w:color w:val="000000"/>
                <w:sz w:val="24"/>
              </w:rPr>
              <w:t>)</w:t>
            </w:r>
          </w:p>
        </w:tc>
      </w:tr>
      <w:tr w:rsidR="00016028" w:rsidRPr="0014702F" w:rsidTr="00685C0E">
        <w:tc>
          <w:tcPr>
            <w:tcW w:w="557"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firstLine="0"/>
              <w:rPr>
                <w:color w:val="000000"/>
                <w:sz w:val="24"/>
              </w:rPr>
            </w:pPr>
            <w:r w:rsidRPr="0014702F">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rPr>
                <w:color w:val="000000"/>
                <w:sz w:val="24"/>
              </w:rPr>
            </w:pP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sz w:val="24"/>
              </w:rPr>
              <w:t>подлежит заполнению</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ind w:left="-387" w:firstLine="325"/>
              <w:rPr>
                <w:color w:val="000000"/>
                <w:sz w:val="24"/>
              </w:rPr>
            </w:pPr>
            <w:r w:rsidRPr="0014702F">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sz w:val="24"/>
              </w:rPr>
              <w:t>подлежит заполнению</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4702F">
                <w:rPr>
                  <w:rStyle w:val="a5"/>
                  <w:sz w:val="24"/>
                </w:rPr>
                <w:t>ОКВЭД2</w:t>
              </w:r>
            </w:hyperlink>
            <w:r w:rsidRPr="0014702F">
              <w:rPr>
                <w:sz w:val="24"/>
              </w:rPr>
              <w:t xml:space="preserve"> и </w:t>
            </w:r>
            <w:hyperlink r:id="rId19" w:history="1">
              <w:r w:rsidRPr="0014702F">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sz w:val="24"/>
              </w:rPr>
              <w:t>подлежит заполнению</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да (нет)</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да (нет)</w:t>
            </w:r>
          </w:p>
          <w:p w:rsidR="00016028" w:rsidRPr="0014702F" w:rsidRDefault="00016028" w:rsidP="00685C0E">
            <w:pPr>
              <w:pStyle w:val="a6"/>
              <w:spacing w:line="240" w:lineRule="atLeast"/>
              <w:rPr>
                <w:color w:val="000000"/>
                <w:sz w:val="24"/>
              </w:rPr>
            </w:pPr>
            <w:r w:rsidRPr="0014702F">
              <w:rPr>
                <w:color w:val="000000"/>
                <w:sz w:val="24"/>
              </w:rPr>
              <w:t>(в случае участия - наименование заказчика, реализующего программу партнерства)</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4702F">
                <w:rPr>
                  <w:rStyle w:val="a5"/>
                  <w:sz w:val="24"/>
                </w:rPr>
                <w:t>законом</w:t>
              </w:r>
            </w:hyperlink>
            <w:r w:rsidRPr="0014702F">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4702F">
                <w:rPr>
                  <w:rStyle w:val="a5"/>
                  <w:sz w:val="24"/>
                </w:rPr>
                <w:t>законом</w:t>
              </w:r>
            </w:hyperlink>
            <w:r w:rsidRPr="0014702F">
              <w:rPr>
                <w:color w:val="000000"/>
                <w:sz w:val="24"/>
              </w:rPr>
              <w:t xml:space="preserve"> «О закупках </w:t>
            </w:r>
            <w:r w:rsidRPr="0014702F">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lastRenderedPageBreak/>
              <w:t>да (нет)</w:t>
            </w:r>
          </w:p>
          <w:p w:rsidR="00016028" w:rsidRPr="0014702F" w:rsidRDefault="00016028" w:rsidP="00685C0E">
            <w:pPr>
              <w:pStyle w:val="a6"/>
              <w:spacing w:line="240" w:lineRule="atLeast"/>
              <w:rPr>
                <w:color w:val="000000"/>
                <w:sz w:val="24"/>
              </w:rPr>
            </w:pPr>
            <w:r w:rsidRPr="0014702F">
              <w:rPr>
                <w:color w:val="000000"/>
                <w:sz w:val="24"/>
              </w:rPr>
              <w:t>(при наличии - количество исполненных контрактов или договоров и общая сумма)</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да (нет)</w:t>
            </w:r>
          </w:p>
        </w:tc>
      </w:tr>
      <w:tr w:rsidR="00016028" w:rsidRPr="0014702F" w:rsidTr="00685C0E">
        <w:tc>
          <w:tcPr>
            <w:tcW w:w="557"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14702F" w:rsidRDefault="00016028" w:rsidP="00685C0E">
            <w:pPr>
              <w:pStyle w:val="a6"/>
              <w:spacing w:line="240" w:lineRule="atLeast"/>
              <w:rPr>
                <w:color w:val="000000"/>
                <w:sz w:val="24"/>
              </w:rPr>
            </w:pPr>
            <w:r w:rsidRPr="0014702F">
              <w:rPr>
                <w:color w:val="000000"/>
                <w:sz w:val="24"/>
              </w:rPr>
              <w:t>да (нет)</w:t>
            </w:r>
          </w:p>
        </w:tc>
      </w:tr>
    </w:tbl>
    <w:p w:rsidR="00016028" w:rsidRPr="0014702F" w:rsidRDefault="00016028" w:rsidP="00016028">
      <w:pPr>
        <w:pStyle w:val="a6"/>
        <w:rPr>
          <w:sz w:val="28"/>
          <w:szCs w:val="28"/>
        </w:rPr>
      </w:pPr>
    </w:p>
    <w:p w:rsidR="007B2F64" w:rsidRPr="0014702F" w:rsidRDefault="007B2F64" w:rsidP="0058722B">
      <w:pPr>
        <w:pStyle w:val="2"/>
        <w:spacing w:before="0" w:after="0"/>
        <w:ind w:left="709"/>
        <w:jc w:val="center"/>
        <w:rPr>
          <w:rFonts w:ascii="Times New Roman" w:hAnsi="Times New Roman" w:cs="Times New Roman"/>
          <w:i w:val="0"/>
        </w:rPr>
        <w:sectPr w:rsidR="007B2F64" w:rsidRPr="0014702F" w:rsidSect="007B2F64">
          <w:pgSz w:w="11906" w:h="16838"/>
          <w:pgMar w:top="1134" w:right="851" w:bottom="1134" w:left="1701" w:header="709" w:footer="709" w:gutter="0"/>
          <w:cols w:space="708"/>
          <w:docGrid w:linePitch="360"/>
        </w:sectPr>
      </w:pPr>
    </w:p>
    <w:p w:rsidR="0058722B" w:rsidRPr="0014702F" w:rsidRDefault="0058722B" w:rsidP="0058722B">
      <w:pPr>
        <w:pStyle w:val="2"/>
        <w:spacing w:before="0" w:after="0"/>
        <w:ind w:left="709"/>
        <w:jc w:val="center"/>
        <w:rPr>
          <w:rFonts w:ascii="Times New Roman" w:hAnsi="Times New Roman" w:cs="Times New Roman"/>
          <w:i w:val="0"/>
        </w:rPr>
      </w:pPr>
      <w:r w:rsidRPr="0014702F">
        <w:rPr>
          <w:rFonts w:ascii="Times New Roman" w:hAnsi="Times New Roman" w:cs="Times New Roman"/>
          <w:i w:val="0"/>
        </w:rPr>
        <w:lastRenderedPageBreak/>
        <w:t>Часть 2. Сроки проведения закупки, контактные данные</w:t>
      </w:r>
    </w:p>
    <w:p w:rsidR="0058722B" w:rsidRPr="0014702F"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RPr="0014702F" w:rsidTr="00A76F24">
        <w:tc>
          <w:tcPr>
            <w:tcW w:w="817" w:type="dxa"/>
          </w:tcPr>
          <w:p w:rsidR="0058722B" w:rsidRPr="0014702F" w:rsidRDefault="0058722B" w:rsidP="00A76F24">
            <w:pPr>
              <w:rPr>
                <w:b/>
              </w:rPr>
            </w:pPr>
            <w:r w:rsidRPr="0014702F">
              <w:rPr>
                <w:b/>
              </w:rPr>
              <w:t>№п/п</w:t>
            </w:r>
          </w:p>
        </w:tc>
        <w:tc>
          <w:tcPr>
            <w:tcW w:w="3969" w:type="dxa"/>
          </w:tcPr>
          <w:p w:rsidR="0058722B" w:rsidRPr="0014702F" w:rsidRDefault="0058722B" w:rsidP="00A76F24">
            <w:pPr>
              <w:rPr>
                <w:b/>
              </w:rPr>
            </w:pPr>
            <w:r w:rsidRPr="0014702F">
              <w:rPr>
                <w:b/>
              </w:rPr>
              <w:t>Параметры закупки</w:t>
            </w:r>
          </w:p>
        </w:tc>
        <w:tc>
          <w:tcPr>
            <w:tcW w:w="10142" w:type="dxa"/>
          </w:tcPr>
          <w:p w:rsidR="0058722B" w:rsidRPr="0014702F" w:rsidRDefault="0058722B" w:rsidP="00A76F24">
            <w:pPr>
              <w:rPr>
                <w:b/>
              </w:rPr>
            </w:pPr>
            <w:r w:rsidRPr="0014702F">
              <w:rPr>
                <w:b/>
              </w:rPr>
              <w:t>Сведения о закупке</w:t>
            </w:r>
          </w:p>
        </w:tc>
      </w:tr>
      <w:tr w:rsidR="0058722B" w:rsidRPr="0014702F" w:rsidTr="00A76F24">
        <w:tc>
          <w:tcPr>
            <w:tcW w:w="817" w:type="dxa"/>
          </w:tcPr>
          <w:p w:rsidR="0058722B" w:rsidRPr="0014702F" w:rsidRDefault="0058722B" w:rsidP="00A76F24">
            <w:r w:rsidRPr="0014702F">
              <w:t>2.1</w:t>
            </w:r>
          </w:p>
        </w:tc>
        <w:tc>
          <w:tcPr>
            <w:tcW w:w="3969" w:type="dxa"/>
          </w:tcPr>
          <w:p w:rsidR="0058722B" w:rsidRPr="0014702F" w:rsidRDefault="0058722B" w:rsidP="00A76F24">
            <w:pPr>
              <w:rPr>
                <w:sz w:val="28"/>
                <w:szCs w:val="28"/>
              </w:rPr>
            </w:pPr>
            <w:r w:rsidRPr="0014702F">
              <w:rPr>
                <w:sz w:val="28"/>
                <w:szCs w:val="28"/>
              </w:rPr>
              <w:t>Сведения о заказчике</w:t>
            </w:r>
          </w:p>
        </w:tc>
        <w:tc>
          <w:tcPr>
            <w:tcW w:w="10142" w:type="dxa"/>
          </w:tcPr>
          <w:p w:rsidR="00CA08A5" w:rsidRPr="0014702F" w:rsidRDefault="0058722B" w:rsidP="00CA08A5">
            <w:pPr>
              <w:jc w:val="both"/>
              <w:rPr>
                <w:bCs/>
                <w:sz w:val="28"/>
                <w:szCs w:val="28"/>
              </w:rPr>
            </w:pPr>
            <w:r w:rsidRPr="0014702F">
              <w:rPr>
                <w:bCs/>
                <w:sz w:val="28"/>
                <w:szCs w:val="28"/>
              </w:rPr>
              <w:t xml:space="preserve">Заказчик – </w:t>
            </w:r>
            <w:r w:rsidR="00CA08A5" w:rsidRPr="0014702F">
              <w:rPr>
                <w:bCs/>
                <w:sz w:val="28"/>
                <w:szCs w:val="28"/>
              </w:rPr>
              <w:t>АО «Пассажирская компания «Сахалин».</w:t>
            </w:r>
          </w:p>
          <w:p w:rsidR="00CA08A5" w:rsidRPr="0014702F" w:rsidRDefault="00CA08A5" w:rsidP="00CA08A5">
            <w:pPr>
              <w:jc w:val="both"/>
              <w:rPr>
                <w:bCs/>
                <w:sz w:val="28"/>
                <w:szCs w:val="28"/>
              </w:rPr>
            </w:pPr>
            <w:r w:rsidRPr="0014702F">
              <w:rPr>
                <w:bCs/>
                <w:sz w:val="28"/>
                <w:szCs w:val="28"/>
              </w:rPr>
              <w:t>Место нахождения: 693000, Россия, Сахалинская область, г. Южно-Сахалинск, ул. Вокзальная, 54-А.</w:t>
            </w:r>
          </w:p>
          <w:p w:rsidR="00CA08A5" w:rsidRPr="0014702F" w:rsidRDefault="00CA08A5" w:rsidP="00CA08A5">
            <w:pPr>
              <w:jc w:val="both"/>
              <w:rPr>
                <w:bCs/>
                <w:sz w:val="28"/>
                <w:szCs w:val="28"/>
              </w:rPr>
            </w:pPr>
            <w:r w:rsidRPr="0014702F">
              <w:rPr>
                <w:bCs/>
                <w:sz w:val="28"/>
                <w:szCs w:val="28"/>
              </w:rPr>
              <w:t>Почтовый адрес: 693000, Россия, Сахалинская область, г. Южно-Сахалинск, ул. Вокзальная, 54-А.</w:t>
            </w:r>
          </w:p>
          <w:p w:rsidR="00CA08A5" w:rsidRPr="0014702F" w:rsidRDefault="00CA08A5" w:rsidP="00CA08A5">
            <w:pPr>
              <w:jc w:val="both"/>
              <w:rPr>
                <w:bCs/>
                <w:sz w:val="28"/>
                <w:szCs w:val="28"/>
              </w:rPr>
            </w:pPr>
            <w:r w:rsidRPr="0014702F">
              <w:rPr>
                <w:bCs/>
                <w:sz w:val="28"/>
                <w:szCs w:val="28"/>
              </w:rPr>
              <w:t>Адрес электронной почты: oao@pk-sakhalin.ru.</w:t>
            </w:r>
          </w:p>
          <w:p w:rsidR="00CA08A5" w:rsidRPr="0014702F" w:rsidRDefault="00CA08A5" w:rsidP="00CA08A5">
            <w:pPr>
              <w:jc w:val="both"/>
              <w:rPr>
                <w:bCs/>
                <w:sz w:val="28"/>
                <w:szCs w:val="28"/>
              </w:rPr>
            </w:pPr>
            <w:r w:rsidRPr="0014702F">
              <w:rPr>
                <w:bCs/>
                <w:sz w:val="28"/>
                <w:szCs w:val="28"/>
              </w:rPr>
              <w:t>Номер телефона/факса: 8 (4242) 71-31-99/71-30-89.</w:t>
            </w:r>
          </w:p>
          <w:p w:rsidR="0058722B" w:rsidRPr="0014702F" w:rsidRDefault="0058722B" w:rsidP="00A76F24">
            <w:pPr>
              <w:jc w:val="both"/>
              <w:rPr>
                <w:bCs/>
                <w:sz w:val="28"/>
                <w:szCs w:val="28"/>
              </w:rPr>
            </w:pPr>
            <w:r w:rsidRPr="0014702F">
              <w:rPr>
                <w:bCs/>
                <w:sz w:val="28"/>
                <w:szCs w:val="28"/>
              </w:rPr>
              <w:t>Контактные данные:</w:t>
            </w:r>
          </w:p>
          <w:p w:rsidR="00D61453" w:rsidRPr="0014702F" w:rsidRDefault="0058722B" w:rsidP="00D61453">
            <w:pPr>
              <w:jc w:val="both"/>
              <w:rPr>
                <w:bCs/>
                <w:sz w:val="28"/>
                <w:szCs w:val="28"/>
              </w:rPr>
            </w:pPr>
            <w:r w:rsidRPr="0014702F">
              <w:rPr>
                <w:bCs/>
                <w:sz w:val="28"/>
                <w:szCs w:val="28"/>
              </w:rPr>
              <w:t>Контактное лицо:</w:t>
            </w:r>
            <w:r w:rsidR="00CA08A5" w:rsidRPr="0014702F">
              <w:rPr>
                <w:bCs/>
                <w:sz w:val="28"/>
                <w:szCs w:val="28"/>
              </w:rPr>
              <w:t xml:space="preserve"> </w:t>
            </w:r>
            <w:r w:rsidR="00D61453" w:rsidRPr="0014702F">
              <w:rPr>
                <w:bCs/>
                <w:sz w:val="28"/>
                <w:szCs w:val="28"/>
              </w:rPr>
              <w:t xml:space="preserve">Иванова Ксения Сергеевна . </w:t>
            </w:r>
          </w:p>
          <w:p w:rsidR="00D61453" w:rsidRPr="0014702F" w:rsidRDefault="00D61453" w:rsidP="00D61453">
            <w:pPr>
              <w:jc w:val="both"/>
              <w:rPr>
                <w:bCs/>
                <w:sz w:val="28"/>
                <w:szCs w:val="28"/>
              </w:rPr>
            </w:pPr>
            <w:r w:rsidRPr="0014702F">
              <w:rPr>
                <w:bCs/>
                <w:sz w:val="28"/>
                <w:szCs w:val="28"/>
              </w:rPr>
              <w:t xml:space="preserve">Адрес электронной почты:  </w:t>
            </w:r>
            <w:r w:rsidRPr="0014702F">
              <w:rPr>
                <w:bCs/>
                <w:sz w:val="28"/>
                <w:szCs w:val="28"/>
                <w:lang w:val="en-US"/>
              </w:rPr>
              <w:t>IvanovaKS</w:t>
            </w:r>
            <w:r w:rsidRPr="0014702F">
              <w:rPr>
                <w:bCs/>
                <w:sz w:val="28"/>
                <w:szCs w:val="28"/>
              </w:rPr>
              <w:t>@</w:t>
            </w:r>
            <w:r w:rsidRPr="0014702F">
              <w:rPr>
                <w:bCs/>
                <w:sz w:val="28"/>
                <w:szCs w:val="28"/>
                <w:lang w:val="en-US"/>
              </w:rPr>
              <w:t>pk</w:t>
            </w:r>
            <w:r w:rsidRPr="0014702F">
              <w:rPr>
                <w:bCs/>
                <w:sz w:val="28"/>
                <w:szCs w:val="28"/>
              </w:rPr>
              <w:t>-</w:t>
            </w:r>
            <w:r w:rsidRPr="0014702F">
              <w:rPr>
                <w:bCs/>
                <w:sz w:val="28"/>
                <w:szCs w:val="28"/>
                <w:lang w:val="en-US"/>
              </w:rPr>
              <w:t>sakhalin</w:t>
            </w:r>
            <w:r w:rsidRPr="0014702F">
              <w:rPr>
                <w:bCs/>
                <w:sz w:val="28"/>
                <w:szCs w:val="28"/>
              </w:rPr>
              <w:t>.</w:t>
            </w:r>
            <w:r w:rsidRPr="0014702F">
              <w:rPr>
                <w:bCs/>
                <w:sz w:val="28"/>
                <w:szCs w:val="28"/>
                <w:lang w:val="en-US"/>
              </w:rPr>
              <w:t>ru</w:t>
            </w:r>
            <w:r w:rsidRPr="0014702F">
              <w:rPr>
                <w:bCs/>
                <w:sz w:val="28"/>
                <w:szCs w:val="28"/>
              </w:rPr>
              <w:t>.</w:t>
            </w:r>
          </w:p>
          <w:p w:rsidR="0058722B" w:rsidRPr="0014702F" w:rsidRDefault="00D61453" w:rsidP="0060578D">
            <w:pPr>
              <w:jc w:val="both"/>
              <w:rPr>
                <w:bCs/>
                <w:sz w:val="28"/>
                <w:szCs w:val="28"/>
              </w:rPr>
            </w:pPr>
            <w:r w:rsidRPr="0014702F">
              <w:rPr>
                <w:bCs/>
                <w:sz w:val="28"/>
                <w:szCs w:val="28"/>
              </w:rPr>
              <w:t>Номер телефона: 8 (4242) 71-32-52 (доб. 131).</w:t>
            </w:r>
          </w:p>
        </w:tc>
      </w:tr>
      <w:tr w:rsidR="0058722B" w:rsidRPr="0014702F" w:rsidTr="00A76F24">
        <w:tc>
          <w:tcPr>
            <w:tcW w:w="817" w:type="dxa"/>
          </w:tcPr>
          <w:p w:rsidR="0058722B" w:rsidRPr="0014702F" w:rsidRDefault="0058722B" w:rsidP="00A76F24">
            <w:r w:rsidRPr="0014702F">
              <w:t>2.2</w:t>
            </w:r>
          </w:p>
        </w:tc>
        <w:tc>
          <w:tcPr>
            <w:tcW w:w="3969" w:type="dxa"/>
          </w:tcPr>
          <w:p w:rsidR="0058722B" w:rsidRPr="0014702F" w:rsidRDefault="0058722B" w:rsidP="00717E38">
            <w:r w:rsidRPr="0014702F">
              <w:rPr>
                <w:sz w:val="28"/>
                <w:szCs w:val="28"/>
              </w:rPr>
              <w:t>Порядок, место, дата начала и окончания срока подачи заявок</w:t>
            </w:r>
          </w:p>
        </w:tc>
        <w:tc>
          <w:tcPr>
            <w:tcW w:w="10142" w:type="dxa"/>
          </w:tcPr>
          <w:p w:rsidR="0058722B" w:rsidRPr="0014702F" w:rsidRDefault="0058722B" w:rsidP="00A76F24">
            <w:pPr>
              <w:ind w:firstLine="709"/>
              <w:jc w:val="both"/>
              <w:rPr>
                <w:bCs/>
                <w:i/>
                <w:sz w:val="28"/>
                <w:szCs w:val="28"/>
              </w:rPr>
            </w:pPr>
            <w:r w:rsidRPr="0014702F">
              <w:rPr>
                <w:bCs/>
                <w:sz w:val="28"/>
                <w:szCs w:val="28"/>
              </w:rPr>
              <w:t xml:space="preserve">Заявки (части заявок) подаются в порядке, указанном в пункте </w:t>
            </w:r>
            <w:r w:rsidR="00F94B03" w:rsidRPr="0014702F">
              <w:rPr>
                <w:bCs/>
                <w:sz w:val="28"/>
                <w:szCs w:val="28"/>
              </w:rPr>
              <w:t>3.1</w:t>
            </w:r>
            <w:r w:rsidR="00914073" w:rsidRPr="0014702F">
              <w:rPr>
                <w:bCs/>
                <w:sz w:val="28"/>
                <w:szCs w:val="28"/>
              </w:rPr>
              <w:t>4</w:t>
            </w:r>
            <w:r w:rsidRPr="0014702F">
              <w:rPr>
                <w:bCs/>
                <w:sz w:val="28"/>
                <w:szCs w:val="28"/>
              </w:rPr>
              <w:t xml:space="preserve"> аукционной документации, на</w:t>
            </w:r>
            <w:r w:rsidR="00CA08A5" w:rsidRPr="0014702F">
              <w:rPr>
                <w:bCs/>
                <w:sz w:val="28"/>
                <w:szCs w:val="28"/>
              </w:rPr>
              <w:t xml:space="preserve"> электронной площадке «РТС-тендер» (на странице данного аукциона на сайте </w:t>
            </w:r>
            <w:r w:rsidR="00CA08A5" w:rsidRPr="0014702F">
              <w:rPr>
                <w:sz w:val="28"/>
                <w:szCs w:val="28"/>
              </w:rPr>
              <w:t xml:space="preserve"> </w:t>
            </w:r>
            <w:r w:rsidR="00CA08A5" w:rsidRPr="0014702F">
              <w:rPr>
                <w:bCs/>
                <w:sz w:val="28"/>
                <w:szCs w:val="28"/>
              </w:rPr>
              <w:t xml:space="preserve">https://www.rts-tender.ru) </w:t>
            </w:r>
            <w:r w:rsidRPr="0014702F">
              <w:rPr>
                <w:bCs/>
                <w:sz w:val="28"/>
                <w:szCs w:val="28"/>
              </w:rPr>
              <w:t>(далее – электронная площадка, ЭТЗП, сайт ЭТЗП).</w:t>
            </w:r>
            <w:r w:rsidR="009C5446" w:rsidRPr="0014702F">
              <w:rPr>
                <w:bCs/>
                <w:sz w:val="28"/>
                <w:szCs w:val="28"/>
              </w:rPr>
              <w:t xml:space="preserve"> </w:t>
            </w:r>
          </w:p>
          <w:p w:rsidR="0058722B" w:rsidRPr="0014702F" w:rsidRDefault="0058722B" w:rsidP="00A76F24">
            <w:pPr>
              <w:ind w:firstLine="709"/>
              <w:jc w:val="both"/>
              <w:rPr>
                <w:b/>
                <w:bCs/>
                <w:i/>
                <w:sz w:val="28"/>
                <w:szCs w:val="28"/>
              </w:rPr>
            </w:pPr>
            <w:r w:rsidRPr="0014702F">
              <w:rPr>
                <w:bCs/>
                <w:sz w:val="28"/>
                <w:szCs w:val="28"/>
              </w:rPr>
              <w:t xml:space="preserve">Дата начала подачи заявок – с момента опубликования извещения и аукционной документации в </w:t>
            </w:r>
            <w:r w:rsidR="00774835" w:rsidRPr="0014702F">
              <w:rPr>
                <w:bCs/>
                <w:sz w:val="28"/>
                <w:szCs w:val="28"/>
              </w:rPr>
              <w:t>Е</w:t>
            </w:r>
            <w:r w:rsidRPr="0014702F">
              <w:rPr>
                <w:bCs/>
                <w:sz w:val="28"/>
                <w:szCs w:val="28"/>
              </w:rPr>
              <w:t>диной информационной системе</w:t>
            </w:r>
            <w:r w:rsidR="009C5446" w:rsidRPr="0014702F">
              <w:rPr>
                <w:bCs/>
                <w:sz w:val="28"/>
                <w:szCs w:val="28"/>
              </w:rPr>
              <w:t xml:space="preserve"> в сфере закупок</w:t>
            </w:r>
            <w:r w:rsidR="00774835" w:rsidRPr="0014702F">
              <w:rPr>
                <w:bCs/>
                <w:sz w:val="28"/>
                <w:szCs w:val="28"/>
              </w:rPr>
              <w:t xml:space="preserve"> (</w:t>
            </w:r>
            <w:r w:rsidR="00774835" w:rsidRPr="0014702F">
              <w:rPr>
                <w:sz w:val="28"/>
                <w:szCs w:val="28"/>
              </w:rPr>
              <w:t>далее – единая информационная система, ЕИС</w:t>
            </w:r>
            <w:r w:rsidR="00774835" w:rsidRPr="0014702F">
              <w:rPr>
                <w:bCs/>
                <w:sz w:val="28"/>
                <w:szCs w:val="28"/>
              </w:rPr>
              <w:t>)</w:t>
            </w:r>
            <w:r w:rsidRPr="0014702F">
              <w:rPr>
                <w:bCs/>
                <w:sz w:val="28"/>
                <w:szCs w:val="28"/>
              </w:rPr>
              <w:t xml:space="preserve">, </w:t>
            </w:r>
            <w:r w:rsidR="00CA08A5" w:rsidRPr="0014702F">
              <w:rPr>
                <w:bCs/>
                <w:sz w:val="28"/>
                <w:szCs w:val="28"/>
              </w:rPr>
              <w:t>на сайте</w:t>
            </w:r>
            <w:r w:rsidR="00CA08A5" w:rsidRPr="0014702F">
              <w:rPr>
                <w:sz w:val="28"/>
                <w:szCs w:val="28"/>
              </w:rPr>
              <w:t xml:space="preserve"> </w:t>
            </w:r>
            <w:r w:rsidR="00CA08A5" w:rsidRPr="0014702F">
              <w:rPr>
                <w:bCs/>
                <w:sz w:val="28"/>
                <w:szCs w:val="28"/>
              </w:rPr>
              <w:t>Заказчика</w:t>
            </w:r>
            <w:r w:rsidR="00CA08A5" w:rsidRPr="0014702F">
              <w:rPr>
                <w:bCs/>
                <w:i/>
                <w:sz w:val="28"/>
                <w:szCs w:val="28"/>
              </w:rPr>
              <w:t xml:space="preserve"> </w:t>
            </w:r>
            <w:hyperlink r:id="rId22" w:history="1">
              <w:r w:rsidR="00CA08A5" w:rsidRPr="0014702F">
                <w:rPr>
                  <w:bCs/>
                  <w:color w:val="0000FF"/>
                  <w:sz w:val="28"/>
                  <w:szCs w:val="28"/>
                  <w:u w:val="single"/>
                  <w:lang w:val="en-US"/>
                </w:rPr>
                <w:t>www</w:t>
              </w:r>
              <w:r w:rsidR="00CA08A5" w:rsidRPr="0014702F">
                <w:rPr>
                  <w:bCs/>
                  <w:color w:val="0000FF"/>
                  <w:sz w:val="28"/>
                  <w:szCs w:val="28"/>
                  <w:u w:val="single"/>
                </w:rPr>
                <w:t>.</w:t>
              </w:r>
              <w:r w:rsidR="00CA08A5" w:rsidRPr="0014702F">
                <w:rPr>
                  <w:bCs/>
                  <w:color w:val="0000FF"/>
                  <w:sz w:val="28"/>
                  <w:szCs w:val="28"/>
                  <w:u w:val="single"/>
                  <w:lang w:val="en-US"/>
                </w:rPr>
                <w:t>pk</w:t>
              </w:r>
              <w:r w:rsidR="00CA08A5" w:rsidRPr="0014702F">
                <w:rPr>
                  <w:bCs/>
                  <w:color w:val="0000FF"/>
                  <w:sz w:val="28"/>
                  <w:szCs w:val="28"/>
                  <w:u w:val="single"/>
                </w:rPr>
                <w:t>-</w:t>
              </w:r>
              <w:r w:rsidR="00CA08A5" w:rsidRPr="0014702F">
                <w:rPr>
                  <w:bCs/>
                  <w:color w:val="0000FF"/>
                  <w:sz w:val="28"/>
                  <w:szCs w:val="28"/>
                  <w:u w:val="single"/>
                  <w:lang w:val="en-US"/>
                </w:rPr>
                <w:t>sakhalin</w:t>
              </w:r>
              <w:r w:rsidR="00CA08A5" w:rsidRPr="0014702F">
                <w:rPr>
                  <w:bCs/>
                  <w:color w:val="0000FF"/>
                  <w:sz w:val="28"/>
                  <w:szCs w:val="28"/>
                  <w:u w:val="single"/>
                </w:rPr>
                <w:t>.</w:t>
              </w:r>
              <w:r w:rsidR="00CA08A5" w:rsidRPr="0014702F">
                <w:rPr>
                  <w:bCs/>
                  <w:color w:val="0000FF"/>
                  <w:sz w:val="28"/>
                  <w:szCs w:val="28"/>
                  <w:u w:val="single"/>
                  <w:lang w:val="en-US"/>
                </w:rPr>
                <w:t>ru</w:t>
              </w:r>
            </w:hyperlink>
            <w:r w:rsidR="00CA08A5" w:rsidRPr="0014702F">
              <w:rPr>
                <w:bCs/>
                <w:sz w:val="28"/>
                <w:szCs w:val="28"/>
              </w:rPr>
              <w:t xml:space="preserve"> (раздел «Сотрудничество»), (далее – сайты)</w:t>
            </w:r>
            <w:r w:rsidR="00CA08A5" w:rsidRPr="0014702F">
              <w:rPr>
                <w:bCs/>
                <w:i/>
                <w:sz w:val="28"/>
                <w:szCs w:val="28"/>
              </w:rPr>
              <w:t xml:space="preserve"> </w:t>
            </w:r>
            <w:r w:rsidR="004A0930" w:rsidRPr="0014702F">
              <w:rPr>
                <w:b/>
                <w:bCs/>
                <w:sz w:val="28"/>
                <w:szCs w:val="28"/>
              </w:rPr>
              <w:t>«</w:t>
            </w:r>
            <w:r w:rsidR="006C2BBE" w:rsidRPr="0014702F">
              <w:rPr>
                <w:b/>
                <w:bCs/>
                <w:sz w:val="28"/>
                <w:szCs w:val="28"/>
              </w:rPr>
              <w:t>30</w:t>
            </w:r>
            <w:r w:rsidR="004A0930" w:rsidRPr="0014702F">
              <w:rPr>
                <w:b/>
                <w:bCs/>
                <w:sz w:val="28"/>
                <w:szCs w:val="28"/>
              </w:rPr>
              <w:t>»</w:t>
            </w:r>
            <w:r w:rsidR="00CA08A5" w:rsidRPr="0014702F">
              <w:rPr>
                <w:b/>
                <w:bCs/>
                <w:sz w:val="28"/>
                <w:szCs w:val="28"/>
              </w:rPr>
              <w:t xml:space="preserve"> </w:t>
            </w:r>
            <w:r w:rsidR="00D61453" w:rsidRPr="0014702F">
              <w:rPr>
                <w:b/>
                <w:bCs/>
                <w:sz w:val="28"/>
                <w:szCs w:val="28"/>
              </w:rPr>
              <w:t>ноября</w:t>
            </w:r>
            <w:r w:rsidR="00FC3751" w:rsidRPr="0014702F">
              <w:rPr>
                <w:b/>
                <w:bCs/>
                <w:sz w:val="28"/>
                <w:szCs w:val="28"/>
              </w:rPr>
              <w:t xml:space="preserve"> </w:t>
            </w:r>
            <w:r w:rsidR="00CA08A5" w:rsidRPr="0014702F">
              <w:rPr>
                <w:b/>
                <w:bCs/>
                <w:sz w:val="28"/>
                <w:szCs w:val="28"/>
              </w:rPr>
              <w:t>20</w:t>
            </w:r>
            <w:r w:rsidR="0060578D" w:rsidRPr="0014702F">
              <w:rPr>
                <w:b/>
                <w:bCs/>
                <w:sz w:val="28"/>
                <w:szCs w:val="28"/>
              </w:rPr>
              <w:t>20</w:t>
            </w:r>
            <w:r w:rsidR="00CA08A5" w:rsidRPr="0014702F">
              <w:rPr>
                <w:b/>
                <w:bCs/>
                <w:sz w:val="28"/>
                <w:szCs w:val="28"/>
              </w:rPr>
              <w:t xml:space="preserve"> года</w:t>
            </w:r>
            <w:r w:rsidRPr="0014702F">
              <w:rPr>
                <w:b/>
                <w:bCs/>
                <w:i/>
                <w:sz w:val="28"/>
                <w:szCs w:val="28"/>
              </w:rPr>
              <w:t>.</w:t>
            </w:r>
          </w:p>
          <w:p w:rsidR="0058722B" w:rsidRPr="0014702F" w:rsidRDefault="0058722B" w:rsidP="004912C7">
            <w:pPr>
              <w:ind w:firstLine="709"/>
              <w:jc w:val="both"/>
              <w:rPr>
                <w:sz w:val="28"/>
                <w:szCs w:val="28"/>
              </w:rPr>
            </w:pPr>
            <w:r w:rsidRPr="0014702F">
              <w:rPr>
                <w:bCs/>
                <w:sz w:val="28"/>
                <w:szCs w:val="28"/>
              </w:rPr>
              <w:t xml:space="preserve">Дата окончания срока подачи аукционных заявок – </w:t>
            </w:r>
            <w:r w:rsidR="004A0930" w:rsidRPr="0014702F">
              <w:rPr>
                <w:b/>
                <w:sz w:val="28"/>
                <w:szCs w:val="28"/>
              </w:rPr>
              <w:t>02:00</w:t>
            </w:r>
            <w:r w:rsidR="004A0930" w:rsidRPr="0014702F">
              <w:rPr>
                <w:sz w:val="28"/>
                <w:szCs w:val="28"/>
              </w:rPr>
              <w:t xml:space="preserve"> часов московского времени  </w:t>
            </w:r>
            <w:r w:rsidR="00B10A71" w:rsidRPr="0014702F">
              <w:rPr>
                <w:b/>
                <w:bCs/>
                <w:sz w:val="28"/>
                <w:szCs w:val="28"/>
              </w:rPr>
              <w:t>«</w:t>
            </w:r>
            <w:r w:rsidR="006C2BBE" w:rsidRPr="0014702F">
              <w:rPr>
                <w:b/>
                <w:bCs/>
                <w:sz w:val="28"/>
                <w:szCs w:val="28"/>
              </w:rPr>
              <w:t>23</w:t>
            </w:r>
            <w:r w:rsidR="004A0930" w:rsidRPr="0014702F">
              <w:rPr>
                <w:b/>
                <w:bCs/>
                <w:sz w:val="28"/>
                <w:szCs w:val="28"/>
              </w:rPr>
              <w:t xml:space="preserve">» </w:t>
            </w:r>
            <w:r w:rsidR="00D61453" w:rsidRPr="0014702F">
              <w:rPr>
                <w:b/>
                <w:bCs/>
                <w:sz w:val="28"/>
                <w:szCs w:val="28"/>
              </w:rPr>
              <w:t>декабря</w:t>
            </w:r>
            <w:r w:rsidR="0060578D" w:rsidRPr="0014702F">
              <w:rPr>
                <w:b/>
                <w:bCs/>
                <w:sz w:val="28"/>
                <w:szCs w:val="28"/>
              </w:rPr>
              <w:t xml:space="preserve"> </w:t>
            </w:r>
            <w:r w:rsidR="004A0930" w:rsidRPr="0014702F">
              <w:rPr>
                <w:b/>
                <w:bCs/>
                <w:sz w:val="28"/>
                <w:szCs w:val="28"/>
              </w:rPr>
              <w:t>20</w:t>
            </w:r>
            <w:r w:rsidR="0060578D" w:rsidRPr="0014702F">
              <w:rPr>
                <w:b/>
                <w:bCs/>
                <w:sz w:val="28"/>
                <w:szCs w:val="28"/>
              </w:rPr>
              <w:t>20</w:t>
            </w:r>
            <w:r w:rsidR="004A0930" w:rsidRPr="0014702F">
              <w:rPr>
                <w:b/>
                <w:bCs/>
                <w:sz w:val="28"/>
                <w:szCs w:val="28"/>
              </w:rPr>
              <w:t xml:space="preserve"> года.</w:t>
            </w:r>
          </w:p>
        </w:tc>
      </w:tr>
      <w:tr w:rsidR="0058722B" w:rsidRPr="0014702F" w:rsidTr="00A76F24">
        <w:tc>
          <w:tcPr>
            <w:tcW w:w="817" w:type="dxa"/>
          </w:tcPr>
          <w:p w:rsidR="0058722B" w:rsidRPr="0014702F" w:rsidRDefault="0058722B" w:rsidP="00A76F24">
            <w:r w:rsidRPr="0014702F">
              <w:rPr>
                <w:sz w:val="28"/>
              </w:rPr>
              <w:t>2.3</w:t>
            </w:r>
          </w:p>
        </w:tc>
        <w:tc>
          <w:tcPr>
            <w:tcW w:w="3969" w:type="dxa"/>
          </w:tcPr>
          <w:p w:rsidR="0058722B" w:rsidRPr="0014702F" w:rsidRDefault="004021F4" w:rsidP="00A76F24">
            <w:r w:rsidRPr="0014702F">
              <w:rPr>
                <w:sz w:val="28"/>
                <w:szCs w:val="28"/>
              </w:rPr>
              <w:t>Д</w:t>
            </w:r>
            <w:r w:rsidR="0058722B" w:rsidRPr="0014702F">
              <w:rPr>
                <w:sz w:val="28"/>
                <w:szCs w:val="28"/>
              </w:rPr>
              <w:t>ата рассмотрения заявок участников аукциона, проведения аукциона</w:t>
            </w:r>
            <w:r w:rsidR="0058722B" w:rsidRPr="0014702F">
              <w:t xml:space="preserve"> </w:t>
            </w:r>
          </w:p>
        </w:tc>
        <w:tc>
          <w:tcPr>
            <w:tcW w:w="10142" w:type="dxa"/>
          </w:tcPr>
          <w:p w:rsidR="0058722B" w:rsidRPr="0014702F" w:rsidRDefault="0058722B" w:rsidP="00A76F24">
            <w:pPr>
              <w:ind w:firstLine="709"/>
              <w:jc w:val="both"/>
              <w:rPr>
                <w:bCs/>
                <w:sz w:val="28"/>
                <w:szCs w:val="28"/>
              </w:rPr>
            </w:pPr>
            <w:r w:rsidRPr="0014702F">
              <w:rPr>
                <w:bCs/>
                <w:sz w:val="28"/>
                <w:szCs w:val="28"/>
              </w:rPr>
              <w:t xml:space="preserve">Рассмотрение первых частей аукционных заявок осуществляется </w:t>
            </w:r>
            <w:r w:rsidR="004A0930" w:rsidRPr="0014702F">
              <w:rPr>
                <w:b/>
                <w:bCs/>
                <w:sz w:val="28"/>
                <w:szCs w:val="28"/>
              </w:rPr>
              <w:t>«</w:t>
            </w:r>
            <w:r w:rsidR="006C2BBE" w:rsidRPr="0014702F">
              <w:rPr>
                <w:b/>
                <w:bCs/>
                <w:sz w:val="28"/>
                <w:szCs w:val="28"/>
              </w:rPr>
              <w:t>12</w:t>
            </w:r>
            <w:r w:rsidR="004A0930" w:rsidRPr="0014702F">
              <w:rPr>
                <w:b/>
                <w:bCs/>
                <w:sz w:val="28"/>
                <w:szCs w:val="28"/>
              </w:rPr>
              <w:t xml:space="preserve">» </w:t>
            </w:r>
            <w:r w:rsidR="006C2BBE" w:rsidRPr="0014702F">
              <w:rPr>
                <w:b/>
                <w:bCs/>
                <w:sz w:val="28"/>
                <w:szCs w:val="28"/>
              </w:rPr>
              <w:t>января</w:t>
            </w:r>
            <w:r w:rsidR="0060578D" w:rsidRPr="0014702F">
              <w:rPr>
                <w:b/>
                <w:bCs/>
                <w:sz w:val="28"/>
                <w:szCs w:val="28"/>
              </w:rPr>
              <w:t xml:space="preserve"> </w:t>
            </w:r>
            <w:r w:rsidR="004A0930" w:rsidRPr="0014702F">
              <w:rPr>
                <w:b/>
                <w:bCs/>
                <w:sz w:val="28"/>
                <w:szCs w:val="28"/>
              </w:rPr>
              <w:t>20</w:t>
            </w:r>
            <w:r w:rsidR="0060578D" w:rsidRPr="0014702F">
              <w:rPr>
                <w:b/>
                <w:bCs/>
                <w:sz w:val="28"/>
                <w:szCs w:val="28"/>
              </w:rPr>
              <w:t>2</w:t>
            </w:r>
            <w:r w:rsidR="006C2BBE" w:rsidRPr="0014702F">
              <w:rPr>
                <w:b/>
                <w:bCs/>
                <w:sz w:val="28"/>
                <w:szCs w:val="28"/>
              </w:rPr>
              <w:t>1</w:t>
            </w:r>
            <w:r w:rsidR="004A0930" w:rsidRPr="0014702F">
              <w:rPr>
                <w:b/>
                <w:bCs/>
                <w:sz w:val="28"/>
                <w:szCs w:val="28"/>
              </w:rPr>
              <w:t xml:space="preserve"> года.</w:t>
            </w:r>
          </w:p>
          <w:p w:rsidR="0058722B" w:rsidRPr="0014702F" w:rsidRDefault="00717E38" w:rsidP="00A76F24">
            <w:pPr>
              <w:ind w:firstLine="709"/>
              <w:jc w:val="both"/>
              <w:rPr>
                <w:bCs/>
                <w:sz w:val="28"/>
                <w:szCs w:val="28"/>
              </w:rPr>
            </w:pPr>
            <w:r w:rsidRPr="0014702F">
              <w:rPr>
                <w:bCs/>
                <w:sz w:val="28"/>
                <w:szCs w:val="28"/>
              </w:rPr>
              <w:t xml:space="preserve">Дата и время начала аукциона (дата сопоставления ценовых предложений) </w:t>
            </w:r>
            <w:r w:rsidR="004A0930" w:rsidRPr="0014702F">
              <w:rPr>
                <w:b/>
                <w:sz w:val="28"/>
                <w:szCs w:val="28"/>
              </w:rPr>
              <w:t>09:00</w:t>
            </w:r>
            <w:r w:rsidR="004A0930" w:rsidRPr="0014702F">
              <w:rPr>
                <w:sz w:val="28"/>
                <w:szCs w:val="28"/>
              </w:rPr>
              <w:t xml:space="preserve"> часов московского времени </w:t>
            </w:r>
            <w:r w:rsidR="004A0930" w:rsidRPr="0014702F">
              <w:rPr>
                <w:b/>
                <w:bCs/>
                <w:sz w:val="28"/>
                <w:szCs w:val="28"/>
              </w:rPr>
              <w:t>«</w:t>
            </w:r>
            <w:r w:rsidR="006C2BBE" w:rsidRPr="0014702F">
              <w:rPr>
                <w:b/>
                <w:bCs/>
                <w:sz w:val="28"/>
                <w:szCs w:val="28"/>
              </w:rPr>
              <w:t>14</w:t>
            </w:r>
            <w:r w:rsidR="004A0930" w:rsidRPr="0014702F">
              <w:rPr>
                <w:b/>
                <w:bCs/>
                <w:sz w:val="28"/>
                <w:szCs w:val="28"/>
              </w:rPr>
              <w:t>»</w:t>
            </w:r>
            <w:r w:rsidR="0075279A" w:rsidRPr="0014702F">
              <w:rPr>
                <w:b/>
                <w:bCs/>
                <w:sz w:val="28"/>
                <w:szCs w:val="28"/>
              </w:rPr>
              <w:t xml:space="preserve"> </w:t>
            </w:r>
            <w:r w:rsidR="006C2BBE" w:rsidRPr="0014702F">
              <w:rPr>
                <w:b/>
                <w:bCs/>
                <w:sz w:val="28"/>
                <w:szCs w:val="28"/>
              </w:rPr>
              <w:t>января</w:t>
            </w:r>
            <w:r w:rsidR="0075279A" w:rsidRPr="0014702F">
              <w:rPr>
                <w:b/>
                <w:bCs/>
                <w:sz w:val="28"/>
                <w:szCs w:val="28"/>
              </w:rPr>
              <w:t xml:space="preserve"> </w:t>
            </w:r>
            <w:r w:rsidR="004A0930" w:rsidRPr="0014702F">
              <w:rPr>
                <w:b/>
                <w:bCs/>
                <w:sz w:val="28"/>
                <w:szCs w:val="28"/>
              </w:rPr>
              <w:t>20</w:t>
            </w:r>
            <w:r w:rsidR="00357AF9" w:rsidRPr="0014702F">
              <w:rPr>
                <w:b/>
                <w:bCs/>
                <w:sz w:val="28"/>
                <w:szCs w:val="28"/>
              </w:rPr>
              <w:t>2</w:t>
            </w:r>
            <w:r w:rsidR="006C2BBE" w:rsidRPr="0014702F">
              <w:rPr>
                <w:b/>
                <w:bCs/>
                <w:sz w:val="28"/>
                <w:szCs w:val="28"/>
              </w:rPr>
              <w:t>1</w:t>
            </w:r>
            <w:r w:rsidR="004A0930" w:rsidRPr="0014702F">
              <w:rPr>
                <w:b/>
                <w:bCs/>
                <w:sz w:val="28"/>
                <w:szCs w:val="28"/>
              </w:rPr>
              <w:t xml:space="preserve"> года.</w:t>
            </w:r>
          </w:p>
          <w:p w:rsidR="00717E38" w:rsidRPr="0014702F" w:rsidRDefault="00046B14" w:rsidP="007E536D">
            <w:pPr>
              <w:ind w:firstLine="709"/>
              <w:jc w:val="both"/>
              <w:rPr>
                <w:bCs/>
                <w:i/>
                <w:sz w:val="28"/>
                <w:szCs w:val="28"/>
              </w:rPr>
            </w:pPr>
            <w:r w:rsidRPr="0014702F">
              <w:rPr>
                <w:bCs/>
                <w:sz w:val="28"/>
                <w:szCs w:val="28"/>
              </w:rPr>
              <w:lastRenderedPageBreak/>
              <w:t>Дата начала р</w:t>
            </w:r>
            <w:r w:rsidR="007E536D" w:rsidRPr="0014702F">
              <w:rPr>
                <w:bCs/>
                <w:sz w:val="28"/>
                <w:szCs w:val="28"/>
              </w:rPr>
              <w:t>ассмотрени</w:t>
            </w:r>
            <w:r w:rsidRPr="0014702F">
              <w:rPr>
                <w:bCs/>
                <w:sz w:val="28"/>
                <w:szCs w:val="28"/>
              </w:rPr>
              <w:t>я</w:t>
            </w:r>
            <w:r w:rsidR="007E536D" w:rsidRPr="0014702F">
              <w:rPr>
                <w:bCs/>
                <w:sz w:val="28"/>
                <w:szCs w:val="28"/>
              </w:rPr>
              <w:t xml:space="preserve"> вторых частей заявок</w:t>
            </w:r>
            <w:r w:rsidR="004A0930" w:rsidRPr="0014702F">
              <w:rPr>
                <w:bCs/>
                <w:sz w:val="28"/>
                <w:szCs w:val="28"/>
              </w:rPr>
              <w:t xml:space="preserve"> </w:t>
            </w:r>
            <w:r w:rsidR="004A0930" w:rsidRPr="0014702F">
              <w:rPr>
                <w:b/>
                <w:bCs/>
                <w:sz w:val="28"/>
                <w:szCs w:val="28"/>
              </w:rPr>
              <w:t>«</w:t>
            </w:r>
            <w:r w:rsidR="00415000" w:rsidRPr="0014702F">
              <w:rPr>
                <w:b/>
                <w:bCs/>
                <w:sz w:val="28"/>
                <w:szCs w:val="28"/>
              </w:rPr>
              <w:t>1</w:t>
            </w:r>
            <w:r w:rsidR="006C2BBE" w:rsidRPr="0014702F">
              <w:rPr>
                <w:b/>
                <w:bCs/>
                <w:sz w:val="28"/>
                <w:szCs w:val="28"/>
              </w:rPr>
              <w:t>8</w:t>
            </w:r>
            <w:r w:rsidR="004A0930" w:rsidRPr="0014702F">
              <w:rPr>
                <w:b/>
                <w:bCs/>
                <w:sz w:val="28"/>
                <w:szCs w:val="28"/>
              </w:rPr>
              <w:t xml:space="preserve">» </w:t>
            </w:r>
            <w:r w:rsidR="00D61453" w:rsidRPr="0014702F">
              <w:rPr>
                <w:b/>
                <w:bCs/>
                <w:sz w:val="28"/>
                <w:szCs w:val="28"/>
              </w:rPr>
              <w:t>января</w:t>
            </w:r>
            <w:r w:rsidR="00357AF9" w:rsidRPr="0014702F">
              <w:rPr>
                <w:b/>
                <w:bCs/>
                <w:sz w:val="28"/>
                <w:szCs w:val="28"/>
              </w:rPr>
              <w:t xml:space="preserve"> </w:t>
            </w:r>
            <w:r w:rsidR="004A0930" w:rsidRPr="0014702F">
              <w:rPr>
                <w:b/>
                <w:bCs/>
                <w:sz w:val="28"/>
                <w:szCs w:val="28"/>
              </w:rPr>
              <w:t>20</w:t>
            </w:r>
            <w:r w:rsidR="00357AF9" w:rsidRPr="0014702F">
              <w:rPr>
                <w:b/>
                <w:bCs/>
                <w:sz w:val="28"/>
                <w:szCs w:val="28"/>
              </w:rPr>
              <w:t>2</w:t>
            </w:r>
            <w:r w:rsidR="00D61453" w:rsidRPr="0014702F">
              <w:rPr>
                <w:b/>
                <w:bCs/>
                <w:sz w:val="28"/>
                <w:szCs w:val="28"/>
              </w:rPr>
              <w:t>1</w:t>
            </w:r>
            <w:r w:rsidR="004A0930" w:rsidRPr="0014702F">
              <w:rPr>
                <w:b/>
                <w:bCs/>
                <w:sz w:val="28"/>
                <w:szCs w:val="28"/>
              </w:rPr>
              <w:t xml:space="preserve"> года.</w:t>
            </w:r>
          </w:p>
          <w:p w:rsidR="004A0930" w:rsidRPr="0014702F" w:rsidRDefault="00717E38" w:rsidP="004912C7">
            <w:pPr>
              <w:ind w:firstLine="709"/>
              <w:jc w:val="both"/>
              <w:rPr>
                <w:bCs/>
                <w:i/>
                <w:sz w:val="28"/>
                <w:szCs w:val="28"/>
              </w:rPr>
            </w:pPr>
            <w:r w:rsidRPr="0014702F">
              <w:rPr>
                <w:bCs/>
                <w:sz w:val="28"/>
                <w:szCs w:val="28"/>
              </w:rPr>
              <w:t>Подведение итогов аукциона осуществляется</w:t>
            </w:r>
            <w:r w:rsidRPr="0014702F">
              <w:rPr>
                <w:bCs/>
                <w:i/>
                <w:sz w:val="28"/>
                <w:szCs w:val="28"/>
              </w:rPr>
              <w:t xml:space="preserve"> </w:t>
            </w:r>
            <w:r w:rsidR="004A0930" w:rsidRPr="0014702F">
              <w:rPr>
                <w:b/>
                <w:bCs/>
                <w:sz w:val="28"/>
                <w:szCs w:val="28"/>
              </w:rPr>
              <w:t>«</w:t>
            </w:r>
            <w:r w:rsidR="00415000" w:rsidRPr="0014702F">
              <w:rPr>
                <w:b/>
                <w:bCs/>
                <w:sz w:val="28"/>
                <w:szCs w:val="28"/>
              </w:rPr>
              <w:t>1</w:t>
            </w:r>
            <w:r w:rsidR="006C2BBE" w:rsidRPr="0014702F">
              <w:rPr>
                <w:b/>
                <w:bCs/>
                <w:sz w:val="28"/>
                <w:szCs w:val="28"/>
              </w:rPr>
              <w:t>8</w:t>
            </w:r>
            <w:r w:rsidR="004A0930" w:rsidRPr="0014702F">
              <w:rPr>
                <w:b/>
                <w:bCs/>
                <w:sz w:val="28"/>
                <w:szCs w:val="28"/>
              </w:rPr>
              <w:t xml:space="preserve">» </w:t>
            </w:r>
            <w:r w:rsidR="00D61453" w:rsidRPr="0014702F">
              <w:rPr>
                <w:b/>
                <w:bCs/>
                <w:sz w:val="28"/>
                <w:szCs w:val="28"/>
              </w:rPr>
              <w:t>января</w:t>
            </w:r>
            <w:r w:rsidR="004A0930" w:rsidRPr="0014702F">
              <w:rPr>
                <w:b/>
                <w:bCs/>
                <w:sz w:val="28"/>
                <w:szCs w:val="28"/>
              </w:rPr>
              <w:t xml:space="preserve"> 20</w:t>
            </w:r>
            <w:r w:rsidR="00357AF9" w:rsidRPr="0014702F">
              <w:rPr>
                <w:b/>
                <w:bCs/>
                <w:sz w:val="28"/>
                <w:szCs w:val="28"/>
              </w:rPr>
              <w:t>2</w:t>
            </w:r>
            <w:r w:rsidR="00D61453" w:rsidRPr="0014702F">
              <w:rPr>
                <w:b/>
                <w:bCs/>
                <w:sz w:val="28"/>
                <w:szCs w:val="28"/>
              </w:rPr>
              <w:t>1</w:t>
            </w:r>
            <w:r w:rsidR="004A0930" w:rsidRPr="0014702F">
              <w:rPr>
                <w:b/>
                <w:bCs/>
                <w:sz w:val="28"/>
                <w:szCs w:val="28"/>
              </w:rPr>
              <w:t xml:space="preserve"> года.</w:t>
            </w:r>
          </w:p>
        </w:tc>
      </w:tr>
      <w:tr w:rsidR="0058722B" w:rsidTr="00A76F24">
        <w:tc>
          <w:tcPr>
            <w:tcW w:w="817" w:type="dxa"/>
          </w:tcPr>
          <w:p w:rsidR="0058722B" w:rsidRPr="0014702F" w:rsidRDefault="0058722B" w:rsidP="00A76F24">
            <w:r w:rsidRPr="0014702F">
              <w:rPr>
                <w:sz w:val="28"/>
              </w:rPr>
              <w:lastRenderedPageBreak/>
              <w:t>2.4</w:t>
            </w:r>
          </w:p>
        </w:tc>
        <w:tc>
          <w:tcPr>
            <w:tcW w:w="3969" w:type="dxa"/>
          </w:tcPr>
          <w:p w:rsidR="0058722B" w:rsidRPr="0014702F" w:rsidRDefault="0058722B" w:rsidP="00A76F24">
            <w:pPr>
              <w:jc w:val="both"/>
              <w:rPr>
                <w:bCs/>
                <w:sz w:val="28"/>
                <w:szCs w:val="28"/>
              </w:rPr>
            </w:pPr>
            <w:r w:rsidRPr="0014702F">
              <w:rPr>
                <w:bCs/>
                <w:sz w:val="28"/>
                <w:szCs w:val="28"/>
              </w:rPr>
              <w:t xml:space="preserve">Порядок направления запросов на разъяснение положений </w:t>
            </w:r>
            <w:r w:rsidRPr="0014702F">
              <w:rPr>
                <w:sz w:val="28"/>
                <w:szCs w:val="28"/>
              </w:rPr>
              <w:t>аукционной</w:t>
            </w:r>
            <w:r w:rsidRPr="0014702F">
              <w:rPr>
                <w:bCs/>
                <w:sz w:val="28"/>
                <w:szCs w:val="28"/>
              </w:rPr>
              <w:t xml:space="preserve"> документации и предоставления разъяснений положений </w:t>
            </w:r>
            <w:r w:rsidRPr="0014702F">
              <w:rPr>
                <w:sz w:val="28"/>
                <w:szCs w:val="28"/>
              </w:rPr>
              <w:t>аукционной</w:t>
            </w:r>
            <w:r w:rsidRPr="0014702F">
              <w:rPr>
                <w:bCs/>
                <w:sz w:val="28"/>
                <w:szCs w:val="28"/>
              </w:rPr>
              <w:t xml:space="preserve"> документации</w:t>
            </w:r>
          </w:p>
          <w:p w:rsidR="0058722B" w:rsidRPr="0014702F" w:rsidRDefault="0058722B" w:rsidP="00A76F24"/>
        </w:tc>
        <w:tc>
          <w:tcPr>
            <w:tcW w:w="10142" w:type="dxa"/>
          </w:tcPr>
          <w:p w:rsidR="0058722B" w:rsidRPr="0014702F" w:rsidRDefault="0058722B" w:rsidP="00A76F24">
            <w:pPr>
              <w:ind w:firstLine="709"/>
              <w:jc w:val="both"/>
              <w:rPr>
                <w:bCs/>
                <w:sz w:val="28"/>
                <w:szCs w:val="28"/>
              </w:rPr>
            </w:pPr>
            <w:r w:rsidRPr="0014702F">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14702F">
              <w:rPr>
                <w:bCs/>
                <w:sz w:val="28"/>
                <w:szCs w:val="28"/>
              </w:rPr>
              <w:t>3.5</w:t>
            </w:r>
            <w:r w:rsidRPr="0014702F">
              <w:rPr>
                <w:bCs/>
                <w:sz w:val="28"/>
                <w:szCs w:val="28"/>
              </w:rPr>
              <w:t xml:space="preserve"> аукционной документации.</w:t>
            </w:r>
          </w:p>
          <w:p w:rsidR="0058722B" w:rsidRPr="0014702F" w:rsidRDefault="0058722B" w:rsidP="00A76F24">
            <w:pPr>
              <w:ind w:firstLine="709"/>
              <w:jc w:val="both"/>
              <w:rPr>
                <w:bCs/>
                <w:sz w:val="28"/>
                <w:szCs w:val="28"/>
              </w:rPr>
            </w:pPr>
            <w:r w:rsidRPr="0014702F">
              <w:rPr>
                <w:bCs/>
                <w:sz w:val="28"/>
                <w:szCs w:val="28"/>
              </w:rPr>
              <w:t>Срок направления участниками запросов на разъяснение положений аукционной документации: с «</w:t>
            </w:r>
            <w:r w:rsidR="006C2BBE" w:rsidRPr="0014702F">
              <w:rPr>
                <w:bCs/>
                <w:sz w:val="28"/>
                <w:szCs w:val="28"/>
              </w:rPr>
              <w:t>30</w:t>
            </w:r>
            <w:r w:rsidRPr="0014702F">
              <w:rPr>
                <w:bCs/>
                <w:sz w:val="28"/>
                <w:szCs w:val="28"/>
              </w:rPr>
              <w:t xml:space="preserve">» </w:t>
            </w:r>
            <w:r w:rsidR="006E5A8B" w:rsidRPr="0014702F">
              <w:rPr>
                <w:bCs/>
                <w:sz w:val="28"/>
                <w:szCs w:val="28"/>
              </w:rPr>
              <w:t>ноября</w:t>
            </w:r>
            <w:r w:rsidR="00FC3751" w:rsidRPr="0014702F">
              <w:rPr>
                <w:bCs/>
                <w:sz w:val="28"/>
                <w:szCs w:val="28"/>
              </w:rPr>
              <w:t xml:space="preserve"> </w:t>
            </w:r>
            <w:r w:rsidRPr="0014702F">
              <w:rPr>
                <w:bCs/>
                <w:sz w:val="28"/>
                <w:szCs w:val="28"/>
              </w:rPr>
              <w:t>20</w:t>
            </w:r>
            <w:r w:rsidR="00357AF9" w:rsidRPr="0014702F">
              <w:rPr>
                <w:bCs/>
                <w:sz w:val="28"/>
                <w:szCs w:val="28"/>
              </w:rPr>
              <w:t>20</w:t>
            </w:r>
            <w:r w:rsidRPr="0014702F">
              <w:rPr>
                <w:bCs/>
                <w:sz w:val="28"/>
                <w:szCs w:val="28"/>
              </w:rPr>
              <w:t xml:space="preserve">г. по </w:t>
            </w:r>
            <w:r w:rsidR="004A0930" w:rsidRPr="0014702F">
              <w:rPr>
                <w:bCs/>
                <w:sz w:val="28"/>
                <w:szCs w:val="28"/>
              </w:rPr>
              <w:t xml:space="preserve">9:00 часов московского времени  </w:t>
            </w:r>
            <w:r w:rsidR="006E5A8B" w:rsidRPr="0014702F">
              <w:rPr>
                <w:bCs/>
                <w:sz w:val="28"/>
                <w:szCs w:val="28"/>
              </w:rPr>
              <w:t>«</w:t>
            </w:r>
            <w:r w:rsidR="006C2BBE" w:rsidRPr="0014702F">
              <w:rPr>
                <w:bCs/>
                <w:sz w:val="28"/>
                <w:szCs w:val="28"/>
              </w:rPr>
              <w:t>17</w:t>
            </w:r>
            <w:r w:rsidR="004A0930" w:rsidRPr="0014702F">
              <w:rPr>
                <w:bCs/>
                <w:sz w:val="28"/>
                <w:szCs w:val="28"/>
              </w:rPr>
              <w:t xml:space="preserve">» </w:t>
            </w:r>
            <w:r w:rsidR="006E5A8B" w:rsidRPr="0014702F">
              <w:rPr>
                <w:bCs/>
                <w:sz w:val="28"/>
                <w:szCs w:val="28"/>
              </w:rPr>
              <w:t xml:space="preserve"> декабря </w:t>
            </w:r>
            <w:r w:rsidR="00357AF9" w:rsidRPr="0014702F">
              <w:rPr>
                <w:bCs/>
                <w:sz w:val="28"/>
                <w:szCs w:val="28"/>
              </w:rPr>
              <w:t xml:space="preserve"> </w:t>
            </w:r>
            <w:r w:rsidR="004A0930" w:rsidRPr="0014702F">
              <w:rPr>
                <w:bCs/>
                <w:sz w:val="28"/>
                <w:szCs w:val="28"/>
              </w:rPr>
              <w:t>20</w:t>
            </w:r>
            <w:r w:rsidR="00357AF9" w:rsidRPr="0014702F">
              <w:rPr>
                <w:bCs/>
                <w:sz w:val="28"/>
                <w:szCs w:val="28"/>
              </w:rPr>
              <w:t>20</w:t>
            </w:r>
            <w:r w:rsidR="004A0930" w:rsidRPr="0014702F">
              <w:rPr>
                <w:bCs/>
                <w:sz w:val="28"/>
                <w:szCs w:val="28"/>
              </w:rPr>
              <w:t xml:space="preserve">г. </w:t>
            </w:r>
            <w:r w:rsidRPr="0014702F">
              <w:rPr>
                <w:bCs/>
                <w:sz w:val="28"/>
                <w:szCs w:val="28"/>
              </w:rPr>
              <w:t>(включительно).</w:t>
            </w:r>
          </w:p>
          <w:p w:rsidR="0058722B" w:rsidRPr="0014702F" w:rsidRDefault="0058722B" w:rsidP="00A76F24">
            <w:pPr>
              <w:ind w:firstLine="709"/>
              <w:jc w:val="both"/>
              <w:rPr>
                <w:bCs/>
                <w:sz w:val="28"/>
                <w:szCs w:val="28"/>
              </w:rPr>
            </w:pPr>
            <w:r w:rsidRPr="0014702F">
              <w:rPr>
                <w:bCs/>
                <w:sz w:val="28"/>
                <w:szCs w:val="28"/>
              </w:rPr>
              <w:t>Дата начала срока предоставления участникам разъяснений положений аукционной документации: «</w:t>
            </w:r>
            <w:r w:rsidR="006C2BBE" w:rsidRPr="0014702F">
              <w:rPr>
                <w:bCs/>
                <w:sz w:val="28"/>
                <w:szCs w:val="28"/>
              </w:rPr>
              <w:t>30</w:t>
            </w:r>
            <w:r w:rsidRPr="0014702F">
              <w:rPr>
                <w:bCs/>
                <w:sz w:val="28"/>
                <w:szCs w:val="28"/>
              </w:rPr>
              <w:t xml:space="preserve">» </w:t>
            </w:r>
            <w:r w:rsidR="006E5A8B" w:rsidRPr="0014702F">
              <w:rPr>
                <w:bCs/>
                <w:sz w:val="28"/>
                <w:szCs w:val="28"/>
              </w:rPr>
              <w:t>ноября</w:t>
            </w:r>
            <w:r w:rsidR="00FC3751" w:rsidRPr="0014702F">
              <w:rPr>
                <w:bCs/>
                <w:sz w:val="28"/>
                <w:szCs w:val="28"/>
              </w:rPr>
              <w:t xml:space="preserve"> </w:t>
            </w:r>
            <w:r w:rsidRPr="0014702F">
              <w:rPr>
                <w:bCs/>
                <w:sz w:val="28"/>
                <w:szCs w:val="28"/>
              </w:rPr>
              <w:t>20</w:t>
            </w:r>
            <w:r w:rsidR="00357AF9" w:rsidRPr="0014702F">
              <w:rPr>
                <w:bCs/>
                <w:sz w:val="28"/>
                <w:szCs w:val="28"/>
              </w:rPr>
              <w:t>20</w:t>
            </w:r>
            <w:r w:rsidR="004A0930" w:rsidRPr="0014702F">
              <w:rPr>
                <w:bCs/>
                <w:sz w:val="28"/>
                <w:szCs w:val="28"/>
              </w:rPr>
              <w:t xml:space="preserve"> </w:t>
            </w:r>
            <w:r w:rsidRPr="0014702F">
              <w:rPr>
                <w:bCs/>
                <w:sz w:val="28"/>
                <w:szCs w:val="28"/>
              </w:rPr>
              <w:t>г.</w:t>
            </w:r>
          </w:p>
          <w:p w:rsidR="0058722B" w:rsidRDefault="0058722B" w:rsidP="004912C7">
            <w:pPr>
              <w:ind w:firstLine="709"/>
              <w:jc w:val="both"/>
            </w:pPr>
            <w:r w:rsidRPr="0014702F">
              <w:rPr>
                <w:bCs/>
                <w:sz w:val="28"/>
                <w:szCs w:val="28"/>
              </w:rPr>
              <w:t xml:space="preserve">Дата окончания срока предоставления участникам разъяснений положений аукционной документации: </w:t>
            </w:r>
            <w:r w:rsidR="004A0930" w:rsidRPr="0014702F">
              <w:rPr>
                <w:bCs/>
                <w:sz w:val="28"/>
                <w:szCs w:val="28"/>
              </w:rPr>
              <w:t>9:00 часов московского времени «</w:t>
            </w:r>
            <w:r w:rsidR="006C2BBE" w:rsidRPr="0014702F">
              <w:rPr>
                <w:bCs/>
                <w:sz w:val="28"/>
                <w:szCs w:val="28"/>
              </w:rPr>
              <w:t>22</w:t>
            </w:r>
            <w:r w:rsidR="00415000" w:rsidRPr="0014702F">
              <w:rPr>
                <w:bCs/>
                <w:sz w:val="28"/>
                <w:szCs w:val="28"/>
              </w:rPr>
              <w:t>»</w:t>
            </w:r>
            <w:r w:rsidR="004A0930" w:rsidRPr="0014702F">
              <w:rPr>
                <w:bCs/>
                <w:sz w:val="28"/>
                <w:szCs w:val="28"/>
              </w:rPr>
              <w:t xml:space="preserve"> </w:t>
            </w:r>
            <w:r w:rsidR="006E5A8B" w:rsidRPr="0014702F">
              <w:rPr>
                <w:bCs/>
                <w:sz w:val="28"/>
                <w:szCs w:val="28"/>
              </w:rPr>
              <w:t xml:space="preserve">декабря </w:t>
            </w:r>
            <w:r w:rsidR="004A0930" w:rsidRPr="0014702F">
              <w:rPr>
                <w:bCs/>
                <w:sz w:val="28"/>
                <w:szCs w:val="28"/>
              </w:rPr>
              <w:t xml:space="preserve"> 20</w:t>
            </w:r>
            <w:r w:rsidR="00357AF9" w:rsidRPr="0014702F">
              <w:rPr>
                <w:bCs/>
                <w:sz w:val="28"/>
                <w:szCs w:val="28"/>
              </w:rPr>
              <w:t>20</w:t>
            </w:r>
            <w:r w:rsidR="004A0930" w:rsidRPr="0014702F">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7C" w:rsidRDefault="00857D7C" w:rsidP="00256D66">
      <w:r>
        <w:separator/>
      </w:r>
    </w:p>
  </w:endnote>
  <w:endnote w:type="continuationSeparator" w:id="0">
    <w:p w:rsidR="00857D7C" w:rsidRDefault="00857D7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37" w:rsidRDefault="00A9483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7C" w:rsidRDefault="00857D7C" w:rsidP="00256D66">
      <w:r>
        <w:separator/>
      </w:r>
    </w:p>
  </w:footnote>
  <w:footnote w:type="continuationSeparator" w:id="0">
    <w:p w:rsidR="00857D7C" w:rsidRDefault="00857D7C" w:rsidP="00256D66">
      <w:r>
        <w:continuationSeparator/>
      </w:r>
    </w:p>
  </w:footnote>
  <w:footnote w:id="1">
    <w:p w:rsidR="00A94837" w:rsidRDefault="00A94837" w:rsidP="00A94837">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016028" w:rsidRDefault="00016028" w:rsidP="00016028">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016028" w:rsidRPr="004320AB" w:rsidRDefault="00016028" w:rsidP="00016028">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16028" w:rsidRDefault="00016028" w:rsidP="00016028">
      <w:pPr>
        <w:pStyle w:val="a9"/>
      </w:pPr>
    </w:p>
  </w:footnote>
  <w:footnote w:id="4">
    <w:p w:rsidR="00016028" w:rsidRPr="002001EA" w:rsidRDefault="00016028" w:rsidP="00016028">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16028" w:rsidRDefault="00016028" w:rsidP="00016028">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37" w:rsidRDefault="00A94837" w:rsidP="008C7356">
    <w:pPr>
      <w:pStyle w:val="af0"/>
      <w:jc w:val="center"/>
    </w:pPr>
    <w:r>
      <w:fldChar w:fldCharType="begin"/>
    </w:r>
    <w:r>
      <w:instrText xml:space="preserve"> PAGE   \* MERGEFORMAT </w:instrText>
    </w:r>
    <w:r>
      <w:fldChar w:fldCharType="separate"/>
    </w:r>
    <w:r w:rsidR="0078080C">
      <w:rPr>
        <w:noProof/>
      </w:rPr>
      <w:t>35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9"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21"/>
  </w:num>
  <w:num w:numId="4">
    <w:abstractNumId w:val="24"/>
  </w:num>
  <w:num w:numId="5">
    <w:abstractNumId w:val="17"/>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6"/>
  </w:num>
  <w:num w:numId="11">
    <w:abstractNumId w:val="7"/>
  </w:num>
  <w:num w:numId="12">
    <w:abstractNumId w:val="25"/>
  </w:num>
  <w:num w:numId="13">
    <w:abstractNumId w:val="18"/>
  </w:num>
  <w:num w:numId="14">
    <w:abstractNumId w:val="1"/>
  </w:num>
  <w:num w:numId="15">
    <w:abstractNumId w:val="12"/>
  </w:num>
  <w:num w:numId="16">
    <w:abstractNumId w:val="9"/>
  </w:num>
  <w:num w:numId="17">
    <w:abstractNumId w:val="14"/>
  </w:num>
  <w:num w:numId="18">
    <w:abstractNumId w:val="19"/>
  </w:num>
  <w:num w:numId="19">
    <w:abstractNumId w:val="20"/>
  </w:num>
  <w:num w:numId="20">
    <w:abstractNumId w:val="8"/>
  </w:num>
  <w:num w:numId="21">
    <w:abstractNumId w:val="16"/>
  </w:num>
  <w:num w:numId="22">
    <w:abstractNumId w:val="23"/>
  </w:num>
  <w:num w:numId="23">
    <w:abstractNumId w:val="15"/>
  </w:num>
  <w:num w:numId="24">
    <w:abstractNumId w:val="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16028"/>
    <w:rsid w:val="00020B37"/>
    <w:rsid w:val="00021D4E"/>
    <w:rsid w:val="00022FE8"/>
    <w:rsid w:val="0002480F"/>
    <w:rsid w:val="00025E7D"/>
    <w:rsid w:val="00026DEC"/>
    <w:rsid w:val="00040FEE"/>
    <w:rsid w:val="00042618"/>
    <w:rsid w:val="00046B14"/>
    <w:rsid w:val="00046ECC"/>
    <w:rsid w:val="00056E84"/>
    <w:rsid w:val="00064F28"/>
    <w:rsid w:val="0006559C"/>
    <w:rsid w:val="000659C8"/>
    <w:rsid w:val="00071B22"/>
    <w:rsid w:val="0007367C"/>
    <w:rsid w:val="00075829"/>
    <w:rsid w:val="00087A18"/>
    <w:rsid w:val="00090130"/>
    <w:rsid w:val="000A754F"/>
    <w:rsid w:val="000B145E"/>
    <w:rsid w:val="000B1628"/>
    <w:rsid w:val="000B786E"/>
    <w:rsid w:val="000C16EE"/>
    <w:rsid w:val="000C41F4"/>
    <w:rsid w:val="000C713F"/>
    <w:rsid w:val="000D11C4"/>
    <w:rsid w:val="000D5F8B"/>
    <w:rsid w:val="000D6C12"/>
    <w:rsid w:val="000E2E93"/>
    <w:rsid w:val="000E43BB"/>
    <w:rsid w:val="000F6ECD"/>
    <w:rsid w:val="000F7424"/>
    <w:rsid w:val="000F752B"/>
    <w:rsid w:val="00100AEA"/>
    <w:rsid w:val="00101669"/>
    <w:rsid w:val="00102B7C"/>
    <w:rsid w:val="00103502"/>
    <w:rsid w:val="001123A9"/>
    <w:rsid w:val="00113AB2"/>
    <w:rsid w:val="0012474B"/>
    <w:rsid w:val="00125669"/>
    <w:rsid w:val="001271FE"/>
    <w:rsid w:val="0013085E"/>
    <w:rsid w:val="00130AEE"/>
    <w:rsid w:val="00141342"/>
    <w:rsid w:val="0014702F"/>
    <w:rsid w:val="0015298F"/>
    <w:rsid w:val="001529FD"/>
    <w:rsid w:val="00173D0B"/>
    <w:rsid w:val="00173F8D"/>
    <w:rsid w:val="00191460"/>
    <w:rsid w:val="001A2192"/>
    <w:rsid w:val="001A4F1B"/>
    <w:rsid w:val="001A5692"/>
    <w:rsid w:val="001C23B0"/>
    <w:rsid w:val="001C5BE9"/>
    <w:rsid w:val="001D5E98"/>
    <w:rsid w:val="001D6F12"/>
    <w:rsid w:val="001D7EBA"/>
    <w:rsid w:val="001E00BB"/>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3711C"/>
    <w:rsid w:val="0034213B"/>
    <w:rsid w:val="00346B56"/>
    <w:rsid w:val="00357AF9"/>
    <w:rsid w:val="00361E06"/>
    <w:rsid w:val="00362696"/>
    <w:rsid w:val="00363797"/>
    <w:rsid w:val="00363FBF"/>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4F19"/>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5000"/>
    <w:rsid w:val="0042183E"/>
    <w:rsid w:val="004252D1"/>
    <w:rsid w:val="00425F02"/>
    <w:rsid w:val="00430BD2"/>
    <w:rsid w:val="00432D09"/>
    <w:rsid w:val="00432DAA"/>
    <w:rsid w:val="00442B11"/>
    <w:rsid w:val="004469BA"/>
    <w:rsid w:val="00450390"/>
    <w:rsid w:val="00451160"/>
    <w:rsid w:val="004514EF"/>
    <w:rsid w:val="004548D5"/>
    <w:rsid w:val="00455F76"/>
    <w:rsid w:val="00456DBA"/>
    <w:rsid w:val="00457406"/>
    <w:rsid w:val="004613F1"/>
    <w:rsid w:val="00462F2C"/>
    <w:rsid w:val="004674A9"/>
    <w:rsid w:val="0047585B"/>
    <w:rsid w:val="00477E11"/>
    <w:rsid w:val="0048134D"/>
    <w:rsid w:val="00485AF0"/>
    <w:rsid w:val="004912C7"/>
    <w:rsid w:val="00493AE3"/>
    <w:rsid w:val="004A0930"/>
    <w:rsid w:val="004A4E24"/>
    <w:rsid w:val="004A5834"/>
    <w:rsid w:val="004A6D43"/>
    <w:rsid w:val="004A7C00"/>
    <w:rsid w:val="004B0B17"/>
    <w:rsid w:val="004B15D4"/>
    <w:rsid w:val="004B347D"/>
    <w:rsid w:val="004B4050"/>
    <w:rsid w:val="004B7651"/>
    <w:rsid w:val="004C21D0"/>
    <w:rsid w:val="004D3E57"/>
    <w:rsid w:val="004D40C3"/>
    <w:rsid w:val="004D516E"/>
    <w:rsid w:val="004D55C8"/>
    <w:rsid w:val="004D5796"/>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410F"/>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2BBE"/>
    <w:rsid w:val="006C6E88"/>
    <w:rsid w:val="006D25DB"/>
    <w:rsid w:val="006D29E1"/>
    <w:rsid w:val="006D2EAC"/>
    <w:rsid w:val="006D546C"/>
    <w:rsid w:val="006E03A5"/>
    <w:rsid w:val="006E2574"/>
    <w:rsid w:val="006E32D9"/>
    <w:rsid w:val="006E5A8B"/>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080C"/>
    <w:rsid w:val="00783612"/>
    <w:rsid w:val="007848AE"/>
    <w:rsid w:val="007874AC"/>
    <w:rsid w:val="00794CB5"/>
    <w:rsid w:val="007A3B0F"/>
    <w:rsid w:val="007A589D"/>
    <w:rsid w:val="007B1079"/>
    <w:rsid w:val="007B2F64"/>
    <w:rsid w:val="007B3834"/>
    <w:rsid w:val="007B3A7A"/>
    <w:rsid w:val="007C1623"/>
    <w:rsid w:val="007C1D95"/>
    <w:rsid w:val="007D392D"/>
    <w:rsid w:val="007E536D"/>
    <w:rsid w:val="007E5684"/>
    <w:rsid w:val="007E7966"/>
    <w:rsid w:val="007F0AC9"/>
    <w:rsid w:val="007F2885"/>
    <w:rsid w:val="007F2BDC"/>
    <w:rsid w:val="007F4629"/>
    <w:rsid w:val="00816395"/>
    <w:rsid w:val="00821971"/>
    <w:rsid w:val="00822375"/>
    <w:rsid w:val="00824709"/>
    <w:rsid w:val="00825758"/>
    <w:rsid w:val="00825CFF"/>
    <w:rsid w:val="00841A64"/>
    <w:rsid w:val="00842E0E"/>
    <w:rsid w:val="00844FF3"/>
    <w:rsid w:val="00853BC4"/>
    <w:rsid w:val="00857D7C"/>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5B6B"/>
    <w:rsid w:val="008A7A45"/>
    <w:rsid w:val="008B0CEE"/>
    <w:rsid w:val="008B3F16"/>
    <w:rsid w:val="008B7BDA"/>
    <w:rsid w:val="008C21FA"/>
    <w:rsid w:val="008C5335"/>
    <w:rsid w:val="008C7356"/>
    <w:rsid w:val="008D1DFE"/>
    <w:rsid w:val="008D5ABD"/>
    <w:rsid w:val="008E2E68"/>
    <w:rsid w:val="008E7B95"/>
    <w:rsid w:val="008F259E"/>
    <w:rsid w:val="008F4A41"/>
    <w:rsid w:val="008F645A"/>
    <w:rsid w:val="009004F2"/>
    <w:rsid w:val="00901422"/>
    <w:rsid w:val="00901D84"/>
    <w:rsid w:val="0091332D"/>
    <w:rsid w:val="00914073"/>
    <w:rsid w:val="00916649"/>
    <w:rsid w:val="00925475"/>
    <w:rsid w:val="00934C9F"/>
    <w:rsid w:val="0093595D"/>
    <w:rsid w:val="009419F1"/>
    <w:rsid w:val="009529B7"/>
    <w:rsid w:val="00955D0B"/>
    <w:rsid w:val="009570B9"/>
    <w:rsid w:val="00961ECE"/>
    <w:rsid w:val="00962DBB"/>
    <w:rsid w:val="00962DC0"/>
    <w:rsid w:val="00963F36"/>
    <w:rsid w:val="009641E7"/>
    <w:rsid w:val="009651A1"/>
    <w:rsid w:val="009651A7"/>
    <w:rsid w:val="00975A9D"/>
    <w:rsid w:val="00975B87"/>
    <w:rsid w:val="00982D62"/>
    <w:rsid w:val="00990B44"/>
    <w:rsid w:val="009A6FE6"/>
    <w:rsid w:val="009B518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4DA4"/>
    <w:rsid w:val="00A26BB4"/>
    <w:rsid w:val="00A30EC8"/>
    <w:rsid w:val="00A323F1"/>
    <w:rsid w:val="00A50A20"/>
    <w:rsid w:val="00A56108"/>
    <w:rsid w:val="00A571E1"/>
    <w:rsid w:val="00A725B6"/>
    <w:rsid w:val="00A73431"/>
    <w:rsid w:val="00A7466F"/>
    <w:rsid w:val="00A76ED6"/>
    <w:rsid w:val="00A76F24"/>
    <w:rsid w:val="00A80587"/>
    <w:rsid w:val="00A80692"/>
    <w:rsid w:val="00A825A7"/>
    <w:rsid w:val="00A82807"/>
    <w:rsid w:val="00A93854"/>
    <w:rsid w:val="00A94837"/>
    <w:rsid w:val="00A95DF7"/>
    <w:rsid w:val="00A95F5B"/>
    <w:rsid w:val="00AA08E5"/>
    <w:rsid w:val="00AA3B20"/>
    <w:rsid w:val="00AB26C9"/>
    <w:rsid w:val="00AB32B2"/>
    <w:rsid w:val="00AB4865"/>
    <w:rsid w:val="00AC00E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47E29"/>
    <w:rsid w:val="00C615A7"/>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399"/>
    <w:rsid w:val="00CB0714"/>
    <w:rsid w:val="00CB0ECF"/>
    <w:rsid w:val="00CB1DFD"/>
    <w:rsid w:val="00CB1FED"/>
    <w:rsid w:val="00CB4B05"/>
    <w:rsid w:val="00CC0A82"/>
    <w:rsid w:val="00CE2598"/>
    <w:rsid w:val="00CE6D78"/>
    <w:rsid w:val="00CF1569"/>
    <w:rsid w:val="00CF310D"/>
    <w:rsid w:val="00CF40AC"/>
    <w:rsid w:val="00CF47A9"/>
    <w:rsid w:val="00D004C2"/>
    <w:rsid w:val="00D125E3"/>
    <w:rsid w:val="00D14E03"/>
    <w:rsid w:val="00D151C4"/>
    <w:rsid w:val="00D16EE0"/>
    <w:rsid w:val="00D22983"/>
    <w:rsid w:val="00D24CB9"/>
    <w:rsid w:val="00D34012"/>
    <w:rsid w:val="00D35870"/>
    <w:rsid w:val="00D40E02"/>
    <w:rsid w:val="00D43CE9"/>
    <w:rsid w:val="00D5446F"/>
    <w:rsid w:val="00D600B1"/>
    <w:rsid w:val="00D60B5E"/>
    <w:rsid w:val="00D61453"/>
    <w:rsid w:val="00D66CAF"/>
    <w:rsid w:val="00D74AF1"/>
    <w:rsid w:val="00D90D6F"/>
    <w:rsid w:val="00D92D3A"/>
    <w:rsid w:val="00D93670"/>
    <w:rsid w:val="00D964EA"/>
    <w:rsid w:val="00D97F91"/>
    <w:rsid w:val="00DA1464"/>
    <w:rsid w:val="00DB26C9"/>
    <w:rsid w:val="00DC087E"/>
    <w:rsid w:val="00DC19BF"/>
    <w:rsid w:val="00DC3DBB"/>
    <w:rsid w:val="00DD22EF"/>
    <w:rsid w:val="00DE0078"/>
    <w:rsid w:val="00DE1783"/>
    <w:rsid w:val="00DE43A9"/>
    <w:rsid w:val="00DE563D"/>
    <w:rsid w:val="00DE686F"/>
    <w:rsid w:val="00DE7DE3"/>
    <w:rsid w:val="00DF1EC2"/>
    <w:rsid w:val="00DF365F"/>
    <w:rsid w:val="00DF64FE"/>
    <w:rsid w:val="00E0144F"/>
    <w:rsid w:val="00E02428"/>
    <w:rsid w:val="00E03091"/>
    <w:rsid w:val="00E12E3C"/>
    <w:rsid w:val="00E130F1"/>
    <w:rsid w:val="00E13113"/>
    <w:rsid w:val="00E20501"/>
    <w:rsid w:val="00E26432"/>
    <w:rsid w:val="00E333DF"/>
    <w:rsid w:val="00E37F1B"/>
    <w:rsid w:val="00E4112C"/>
    <w:rsid w:val="00E41F14"/>
    <w:rsid w:val="00E4449A"/>
    <w:rsid w:val="00E45333"/>
    <w:rsid w:val="00E51666"/>
    <w:rsid w:val="00E61105"/>
    <w:rsid w:val="00E62D1B"/>
    <w:rsid w:val="00E6383C"/>
    <w:rsid w:val="00E6490E"/>
    <w:rsid w:val="00E664AE"/>
    <w:rsid w:val="00E85D32"/>
    <w:rsid w:val="00E946DA"/>
    <w:rsid w:val="00E9739B"/>
    <w:rsid w:val="00E97A21"/>
    <w:rsid w:val="00EB07E2"/>
    <w:rsid w:val="00EB1C03"/>
    <w:rsid w:val="00EB5290"/>
    <w:rsid w:val="00EB5A5C"/>
    <w:rsid w:val="00EC27A6"/>
    <w:rsid w:val="00EC5BBB"/>
    <w:rsid w:val="00EC7EDF"/>
    <w:rsid w:val="00ED2F4A"/>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0DEE"/>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13E7"/>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A3CF-7514-4D7D-9C93-9804BCF2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4837"/>
    <w:pPr>
      <w:widowControl w:val="0"/>
      <w:spacing w:after="0" w:line="240" w:lineRule="auto"/>
    </w:pPr>
    <w:rPr>
      <w:rFonts w:ascii="Arial" w:eastAsia="Times New Roman" w:hAnsi="Arial" w:cs="Times New Roman"/>
      <w:b/>
      <w:snapToGrid w:val="0"/>
      <w:sz w:val="16"/>
      <w:szCs w:val="20"/>
      <w:lang w:eastAsia="ru-RU"/>
    </w:rPr>
  </w:style>
  <w:style w:type="paragraph" w:customStyle="1" w:styleId="af9">
    <w:name w:val="áû÷íûé"/>
    <w:rsid w:val="00D74A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605770401">
      <w:bodyDiv w:val="1"/>
      <w:marLeft w:val="0"/>
      <w:marRight w:val="0"/>
      <w:marTop w:val="0"/>
      <w:marBottom w:val="0"/>
      <w:divBdr>
        <w:top w:val="none" w:sz="0" w:space="0" w:color="auto"/>
        <w:left w:val="none" w:sz="0" w:space="0" w:color="auto"/>
        <w:bottom w:val="none" w:sz="0" w:space="0" w:color="auto"/>
        <w:right w:val="none" w:sz="0" w:space="0" w:color="auto"/>
      </w:divBdr>
    </w:div>
    <w:div w:id="1752770359">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akoni_v_ross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F7B5F8341F901F7B0F497324A2D0CB22B0EAD7AA1F2E7446D19D73s8v1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andia.ru/text/category/zakoni_v_rossii/"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23498-F09E-4F0A-B872-684BC9C92280}">
  <ds:schemaRefs>
    <ds:schemaRef ds:uri="http://schemas.openxmlformats.org/officeDocument/2006/bibliography"/>
  </ds:schemaRefs>
</ds:datastoreItem>
</file>

<file path=customXml/itemProps2.xml><?xml version="1.0" encoding="utf-8"?>
<ds:datastoreItem xmlns:ds="http://schemas.openxmlformats.org/officeDocument/2006/customXml" ds:itemID="{87630B8A-A230-4A2C-8447-1432A8E1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Иванова Ксения Сергеевна</cp:lastModifiedBy>
  <cp:revision>2</cp:revision>
  <cp:lastPrinted>2020-11-30T00:29:00Z</cp:lastPrinted>
  <dcterms:created xsi:type="dcterms:W3CDTF">2020-11-30T04:36:00Z</dcterms:created>
  <dcterms:modified xsi:type="dcterms:W3CDTF">2020-11-30T04:36:00Z</dcterms:modified>
</cp:coreProperties>
</file>