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74" w:rsidRDefault="00F50276" w:rsidP="00F812C6">
      <w:pPr>
        <w:jc w:val="center"/>
        <w:rPr>
          <w:sz w:val="28"/>
          <w:szCs w:val="28"/>
        </w:rPr>
      </w:pPr>
      <w:r w:rsidRPr="009C6856">
        <w:rPr>
          <w:bCs/>
          <w:sz w:val="28"/>
          <w:szCs w:val="28"/>
        </w:rPr>
        <w:t>Аукционная документация открытого аукциона</w:t>
      </w:r>
      <w:r w:rsidR="000E5F5D" w:rsidRPr="009C6856">
        <w:rPr>
          <w:sz w:val="28"/>
          <w:szCs w:val="28"/>
        </w:rPr>
        <w:t xml:space="preserve"> </w:t>
      </w:r>
    </w:p>
    <w:p w:rsidR="00B94443" w:rsidRPr="00711374" w:rsidRDefault="00F50276" w:rsidP="00F812C6">
      <w:pPr>
        <w:jc w:val="center"/>
        <w:rPr>
          <w:b/>
          <w:bCs/>
          <w:i/>
          <w:sz w:val="28"/>
          <w:szCs w:val="28"/>
        </w:rPr>
      </w:pPr>
      <w:r w:rsidRPr="00711374">
        <w:rPr>
          <w:b/>
          <w:bCs/>
          <w:sz w:val="28"/>
          <w:szCs w:val="28"/>
        </w:rPr>
        <w:t>№</w:t>
      </w:r>
      <w:r w:rsidR="00711374" w:rsidRPr="00711374">
        <w:rPr>
          <w:b/>
          <w:bCs/>
          <w:sz w:val="28"/>
          <w:szCs w:val="28"/>
        </w:rPr>
        <w:t xml:space="preserve"> 30147/ОАЭ-АО «ПКС»/2021/ХАБ</w:t>
      </w:r>
      <w:r w:rsidRPr="00711374">
        <w:rPr>
          <w:b/>
          <w:bCs/>
          <w:i/>
          <w:sz w:val="28"/>
          <w:szCs w:val="28"/>
        </w:rPr>
        <w:t xml:space="preserve"> </w:t>
      </w:r>
    </w:p>
    <w:p w:rsidR="00F812C6" w:rsidRPr="009C6856" w:rsidRDefault="00B94443" w:rsidP="00F812C6">
      <w:pPr>
        <w:jc w:val="center"/>
        <w:rPr>
          <w:sz w:val="28"/>
          <w:szCs w:val="28"/>
        </w:rPr>
      </w:pPr>
      <w:r>
        <w:rPr>
          <w:bCs/>
          <w:sz w:val="28"/>
          <w:szCs w:val="28"/>
        </w:rPr>
        <w:t xml:space="preserve">на право заключения договора поставки ламп и осветительных приборов </w:t>
      </w:r>
    </w:p>
    <w:p w:rsidR="00F50276" w:rsidRPr="009C6856" w:rsidRDefault="00F50276" w:rsidP="00F50276">
      <w:pPr>
        <w:rPr>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w:t>
      </w:r>
      <w:r w:rsidR="00B94443">
        <w:rPr>
          <w:sz w:val="28"/>
          <w:szCs w:val="28"/>
        </w:rPr>
        <w:t xml:space="preserve"> </w:t>
      </w:r>
      <w:r w:rsidRPr="009C6856">
        <w:rPr>
          <w:sz w:val="28"/>
          <w:szCs w:val="28"/>
        </w:rPr>
        <w:t>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r w:rsidRPr="009C6856">
        <w:rPr>
          <w:sz w:val="28"/>
          <w:szCs w:val="28"/>
        </w:rPr>
        <w:t xml:space="preserve">Форма сведений об опыте </w:t>
      </w:r>
      <w:r w:rsidR="00B94443">
        <w:rPr>
          <w:sz w:val="28"/>
          <w:szCs w:val="28"/>
        </w:rPr>
        <w:t>п</w:t>
      </w:r>
      <w:r w:rsidRPr="009C6856">
        <w:rPr>
          <w:sz w:val="28"/>
          <w:szCs w:val="28"/>
        </w:rPr>
        <w:t xml:space="preserve">оставки товаров </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C87F64" w:rsidP="00C87F64">
      <w:pPr>
        <w:ind w:left="7938"/>
        <w:jc w:val="both"/>
        <w:rPr>
          <w:bCs/>
          <w:sz w:val="28"/>
          <w:szCs w:val="28"/>
        </w:rPr>
      </w:pPr>
    </w:p>
    <w:p w:rsidR="00C87F64" w:rsidRDefault="00F812C6" w:rsidP="00C87F64">
      <w:pPr>
        <w:ind w:left="7938"/>
        <w:rPr>
          <w:bCs/>
          <w:sz w:val="28"/>
          <w:szCs w:val="28"/>
        </w:rPr>
      </w:pPr>
      <w:r w:rsidRPr="009C6856">
        <w:rPr>
          <w:bCs/>
          <w:sz w:val="28"/>
          <w:szCs w:val="28"/>
        </w:rPr>
        <w:t xml:space="preserve">Председатель комиссии по осуществлению закупок </w:t>
      </w:r>
    </w:p>
    <w:p w:rsidR="00C87F64" w:rsidRPr="009C6856" w:rsidRDefault="00B94443" w:rsidP="00C87F64">
      <w:pPr>
        <w:ind w:left="7938"/>
        <w:rPr>
          <w:bCs/>
          <w:sz w:val="20"/>
          <w:szCs w:val="20"/>
        </w:rPr>
      </w:pPr>
      <w:r>
        <w:rPr>
          <w:bCs/>
          <w:sz w:val="28"/>
          <w:szCs w:val="28"/>
        </w:rPr>
        <w:t xml:space="preserve">АО «Пассажирская компания «Сахалин» </w:t>
      </w:r>
    </w:p>
    <w:p w:rsidR="00C87F64" w:rsidRPr="009C6856" w:rsidRDefault="00C87F64" w:rsidP="00C87F64">
      <w:pPr>
        <w:ind w:left="7938"/>
        <w:jc w:val="both"/>
        <w:rPr>
          <w:bCs/>
          <w:sz w:val="28"/>
          <w:szCs w:val="28"/>
        </w:rPr>
      </w:pPr>
    </w:p>
    <w:p w:rsidR="00C87F64" w:rsidRPr="009C6856" w:rsidRDefault="00B94443" w:rsidP="00C87F64">
      <w:pPr>
        <w:ind w:left="7938"/>
        <w:jc w:val="both"/>
        <w:rPr>
          <w:bCs/>
          <w:sz w:val="28"/>
          <w:szCs w:val="28"/>
        </w:rPr>
      </w:pPr>
      <w:r>
        <w:rPr>
          <w:bCs/>
          <w:sz w:val="28"/>
          <w:szCs w:val="28"/>
        </w:rPr>
        <w:t>__________________</w:t>
      </w:r>
    </w:p>
    <w:p w:rsidR="00C87F64" w:rsidRPr="009C6856" w:rsidRDefault="00C87F64" w:rsidP="00C87F64">
      <w:pPr>
        <w:ind w:left="7938"/>
        <w:jc w:val="both"/>
        <w:rPr>
          <w:sz w:val="28"/>
          <w:szCs w:val="28"/>
        </w:rPr>
      </w:pPr>
    </w:p>
    <w:p w:rsidR="00C87F64" w:rsidRPr="009C6856" w:rsidRDefault="00F812C6" w:rsidP="00C87F64">
      <w:pPr>
        <w:ind w:left="7938"/>
        <w:jc w:val="both"/>
        <w:rPr>
          <w:bCs/>
          <w:sz w:val="28"/>
          <w:szCs w:val="28"/>
        </w:rPr>
      </w:pPr>
      <w:r w:rsidRPr="009C6856">
        <w:rPr>
          <w:bCs/>
          <w:sz w:val="28"/>
          <w:szCs w:val="28"/>
        </w:rPr>
        <w:t>«__»__________20___г.</w:t>
      </w:r>
    </w:p>
    <w:p w:rsidR="00C87F64" w:rsidRPr="009C6856" w:rsidRDefault="00C87F64" w:rsidP="00C87F64">
      <w:pPr>
        <w:pStyle w:val="1"/>
        <w:spacing w:before="0" w:after="0"/>
        <w:jc w:val="center"/>
        <w:rPr>
          <w:rFonts w:ascii="Times New Roman" w:hAnsi="Times New Roman" w:cs="Times New Roman"/>
          <w:sz w:val="28"/>
          <w:szCs w:val="28"/>
        </w:r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xml:space="preserve">№ </w:t>
            </w:r>
            <w:proofErr w:type="gramStart"/>
            <w:r w:rsidRPr="009C6856">
              <w:rPr>
                <w:b/>
                <w:sz w:val="28"/>
                <w:szCs w:val="28"/>
              </w:rPr>
              <w:t>п</w:t>
            </w:r>
            <w:proofErr w:type="gramEnd"/>
            <w:r w:rsidRPr="009C6856">
              <w:rPr>
                <w:b/>
                <w:sz w:val="28"/>
                <w:szCs w:val="28"/>
              </w:rPr>
              <w:t>/п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711374">
            <w:pPr>
              <w:spacing w:line="360" w:lineRule="exact"/>
              <w:rPr>
                <w:sz w:val="28"/>
                <w:szCs w:val="28"/>
              </w:rPr>
            </w:pPr>
            <w:r w:rsidRPr="009C6856">
              <w:rPr>
                <w:sz w:val="28"/>
                <w:szCs w:val="28"/>
              </w:rPr>
              <w:t xml:space="preserve">Открытый аукцион в электронной форме № </w:t>
            </w:r>
            <w:r w:rsidR="00711374" w:rsidRPr="00711374">
              <w:rPr>
                <w:sz w:val="28"/>
                <w:szCs w:val="28"/>
              </w:rPr>
              <w:t>30147/ОАЭ-АО «ПКС»/2021/ХАБ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0537AA" w:rsidRDefault="000537AA" w:rsidP="00F50276">
            <w:pPr>
              <w:spacing w:line="360" w:lineRule="exact"/>
              <w:rPr>
                <w:sz w:val="28"/>
                <w:szCs w:val="28"/>
              </w:rPr>
            </w:pPr>
            <w:r w:rsidRPr="000537AA">
              <w:rPr>
                <w:sz w:val="28"/>
                <w:szCs w:val="28"/>
              </w:rPr>
              <w:t>На право заключения договора п</w:t>
            </w:r>
            <w:r w:rsidR="00B94443" w:rsidRPr="000537AA">
              <w:rPr>
                <w:sz w:val="28"/>
                <w:szCs w:val="28"/>
              </w:rPr>
              <w:t>оставк</w:t>
            </w:r>
            <w:r w:rsidRPr="000537AA">
              <w:rPr>
                <w:sz w:val="28"/>
                <w:szCs w:val="28"/>
              </w:rPr>
              <w:t>и</w:t>
            </w:r>
            <w:r w:rsidR="00B94443" w:rsidRPr="000537AA">
              <w:rPr>
                <w:sz w:val="28"/>
                <w:szCs w:val="28"/>
              </w:rPr>
              <w:t xml:space="preserve"> ламп и осветительных приборов</w:t>
            </w:r>
            <w:r>
              <w:rPr>
                <w:sz w:val="28"/>
                <w:szCs w:val="28"/>
              </w:rPr>
              <w:t>.</w:t>
            </w:r>
          </w:p>
          <w:p w:rsidR="008209C3" w:rsidRPr="009C6856" w:rsidRDefault="008209C3" w:rsidP="000537AA">
            <w:pPr>
              <w:spacing w:line="360" w:lineRule="exact"/>
              <w:jc w:val="both"/>
              <w:rPr>
                <w:sz w:val="28"/>
                <w:szCs w:val="28"/>
              </w:rPr>
            </w:pPr>
            <w:proofErr w:type="gramStart"/>
            <w:r w:rsidRPr="009C6856">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w:t>
            </w:r>
            <w:proofErr w:type="gramEnd"/>
            <w:r w:rsidRPr="009C6856">
              <w:rPr>
                <w:bCs/>
                <w:sz w:val="28"/>
                <w:szCs w:val="28"/>
              </w:rPr>
              <w:t xml:space="preserve"> в техническом задании,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Pr="009C6856" w:rsidRDefault="00F50276" w:rsidP="00F50276">
            <w:pPr>
              <w:jc w:val="both"/>
              <w:rPr>
                <w:bCs/>
                <w:i/>
                <w:sz w:val="28"/>
                <w:szCs w:val="28"/>
              </w:rPr>
            </w:pPr>
            <w:r w:rsidRPr="009C6856">
              <w:rPr>
                <w:bCs/>
                <w:sz w:val="28"/>
                <w:szCs w:val="28"/>
              </w:rPr>
              <w:t>Особенности участия не предусмотрены</w:t>
            </w:r>
            <w:r w:rsidR="00B94443">
              <w:rPr>
                <w:bCs/>
                <w:sz w:val="28"/>
                <w:szCs w:val="28"/>
              </w:rPr>
              <w:t>.</w:t>
            </w:r>
          </w:p>
          <w:p w:rsidR="00F50276" w:rsidRPr="009C6856" w:rsidRDefault="00F50276" w:rsidP="00B94443">
            <w:pPr>
              <w:pStyle w:val="a6"/>
              <w:ind w:left="0"/>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CA5817" w:rsidP="00711374">
            <w:pPr>
              <w:spacing w:line="300" w:lineRule="exact"/>
              <w:jc w:val="both"/>
              <w:rPr>
                <w:sz w:val="28"/>
                <w:szCs w:val="28"/>
              </w:rPr>
            </w:pPr>
            <w:r w:rsidRPr="00711374">
              <w:rPr>
                <w:bCs/>
                <w:color w:val="000000"/>
                <w:sz w:val="28"/>
                <w:szCs w:val="28"/>
              </w:rPr>
              <w:t xml:space="preserve">Антидемпинговые меры </w:t>
            </w:r>
            <w:r w:rsidR="00711374" w:rsidRPr="00711374">
              <w:rPr>
                <w:bCs/>
                <w:color w:val="000000"/>
                <w:sz w:val="28"/>
                <w:szCs w:val="28"/>
              </w:rPr>
              <w:t xml:space="preserve">не </w:t>
            </w:r>
            <w:r w:rsidRPr="00711374">
              <w:rPr>
                <w:bCs/>
                <w:color w:val="000000"/>
                <w:sz w:val="28"/>
                <w:szCs w:val="28"/>
              </w:rPr>
              <w:t>предусмотрены</w:t>
            </w:r>
            <w:r w:rsidR="00711374" w:rsidRPr="00711374">
              <w:rPr>
                <w:bCs/>
                <w:color w:val="000000"/>
                <w:sz w:val="28"/>
                <w:szCs w:val="28"/>
              </w:rPr>
              <w:t>.</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B94443">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F50276" w:rsidRPr="00931740" w:rsidRDefault="00F50276" w:rsidP="00F50276">
            <w:pPr>
              <w:jc w:val="both"/>
              <w:rPr>
                <w:bCs/>
                <w:sz w:val="28"/>
                <w:szCs w:val="28"/>
              </w:rPr>
            </w:pPr>
            <w:r w:rsidRPr="00931740">
              <w:rPr>
                <w:bCs/>
                <w:sz w:val="28"/>
                <w:szCs w:val="28"/>
              </w:rPr>
              <w:t>Обеспечение исполнения договора предусмотрено.</w:t>
            </w:r>
          </w:p>
          <w:p w:rsidR="00931740" w:rsidRPr="00931740" w:rsidRDefault="00931740" w:rsidP="00931740">
            <w:pPr>
              <w:jc w:val="both"/>
              <w:rPr>
                <w:bCs/>
                <w:sz w:val="28"/>
                <w:szCs w:val="28"/>
              </w:rPr>
            </w:pPr>
            <w:r w:rsidRPr="00931740">
              <w:rPr>
                <w:bCs/>
                <w:sz w:val="28"/>
                <w:szCs w:val="28"/>
              </w:rPr>
              <w:t xml:space="preserve">Размер обеспечения исполнения договора составляет 5% процентов от начальной (максимальной) цены, </w:t>
            </w:r>
            <w:r>
              <w:rPr>
                <w:bCs/>
                <w:sz w:val="28"/>
                <w:szCs w:val="28"/>
              </w:rPr>
              <w:t>99 387,30</w:t>
            </w:r>
            <w:r w:rsidRPr="00931740">
              <w:rPr>
                <w:bCs/>
                <w:sz w:val="28"/>
                <w:szCs w:val="28"/>
              </w:rPr>
              <w:t xml:space="preserve"> (д</w:t>
            </w:r>
            <w:r>
              <w:rPr>
                <w:bCs/>
                <w:sz w:val="28"/>
                <w:szCs w:val="28"/>
              </w:rPr>
              <w:t>евяносто девять тысяч триста восемьдесят семь</w:t>
            </w:r>
            <w:r w:rsidRPr="00931740">
              <w:rPr>
                <w:bCs/>
                <w:sz w:val="28"/>
                <w:szCs w:val="28"/>
              </w:rPr>
              <w:t xml:space="preserve">) рублей </w:t>
            </w:r>
            <w:r>
              <w:rPr>
                <w:bCs/>
                <w:sz w:val="28"/>
                <w:szCs w:val="28"/>
              </w:rPr>
              <w:t>3</w:t>
            </w:r>
            <w:r w:rsidRPr="00931740">
              <w:rPr>
                <w:bCs/>
                <w:sz w:val="28"/>
                <w:szCs w:val="28"/>
              </w:rPr>
              <w:t>0 копеек.</w:t>
            </w:r>
          </w:p>
          <w:p w:rsidR="00931740" w:rsidRPr="00931740" w:rsidRDefault="00931740" w:rsidP="00931740">
            <w:pPr>
              <w:jc w:val="both"/>
              <w:rPr>
                <w:bCs/>
                <w:sz w:val="28"/>
                <w:szCs w:val="28"/>
              </w:rPr>
            </w:pPr>
            <w:r w:rsidRPr="00931740">
              <w:rPr>
                <w:bCs/>
                <w:sz w:val="28"/>
                <w:szCs w:val="28"/>
              </w:rPr>
              <w:t>Банковские реквизиты для внесения денежных средств:</w:t>
            </w:r>
          </w:p>
          <w:p w:rsidR="00931740" w:rsidRPr="00931740" w:rsidRDefault="00931740" w:rsidP="00931740">
            <w:pPr>
              <w:jc w:val="both"/>
              <w:rPr>
                <w:bCs/>
                <w:sz w:val="28"/>
                <w:szCs w:val="28"/>
              </w:rPr>
            </w:pPr>
            <w:proofErr w:type="gramStart"/>
            <w:r w:rsidRPr="00931740">
              <w:rPr>
                <w:bCs/>
                <w:sz w:val="28"/>
                <w:szCs w:val="28"/>
              </w:rPr>
              <w:t>р</w:t>
            </w:r>
            <w:proofErr w:type="gramEnd"/>
            <w:r w:rsidRPr="00931740">
              <w:rPr>
                <w:bCs/>
                <w:sz w:val="28"/>
                <w:szCs w:val="28"/>
              </w:rPr>
              <w:t>/с 40702810908020008931</w:t>
            </w:r>
          </w:p>
          <w:p w:rsidR="00931740" w:rsidRPr="00931740" w:rsidRDefault="00931740" w:rsidP="00931740">
            <w:pPr>
              <w:jc w:val="both"/>
              <w:rPr>
                <w:bCs/>
                <w:sz w:val="28"/>
                <w:szCs w:val="28"/>
              </w:rPr>
            </w:pPr>
            <w:r w:rsidRPr="00931740">
              <w:rPr>
                <w:bCs/>
                <w:sz w:val="28"/>
                <w:szCs w:val="28"/>
              </w:rPr>
              <w:t>в филиале Банк ВТБ (ПАО) в г. Хабаровске</w:t>
            </w:r>
          </w:p>
          <w:p w:rsidR="00931740" w:rsidRPr="00931740" w:rsidRDefault="00931740" w:rsidP="00931740">
            <w:pPr>
              <w:jc w:val="both"/>
              <w:rPr>
                <w:bCs/>
                <w:sz w:val="28"/>
                <w:szCs w:val="28"/>
              </w:rPr>
            </w:pPr>
            <w:r w:rsidRPr="00931740">
              <w:rPr>
                <w:bCs/>
                <w:sz w:val="28"/>
                <w:szCs w:val="28"/>
              </w:rPr>
              <w:t>БИК 040813727</w:t>
            </w:r>
          </w:p>
          <w:p w:rsidR="00931740" w:rsidRPr="00931740" w:rsidRDefault="00931740" w:rsidP="00931740">
            <w:pPr>
              <w:jc w:val="both"/>
              <w:rPr>
                <w:bCs/>
                <w:sz w:val="28"/>
                <w:szCs w:val="28"/>
              </w:rPr>
            </w:pPr>
            <w:r w:rsidRPr="00931740">
              <w:rPr>
                <w:bCs/>
                <w:sz w:val="28"/>
                <w:szCs w:val="28"/>
              </w:rPr>
              <w:t>к/с № 30101810400000000727</w:t>
            </w:r>
          </w:p>
          <w:p w:rsidR="00931740" w:rsidRPr="00931740" w:rsidRDefault="00931740" w:rsidP="00931740">
            <w:pPr>
              <w:jc w:val="both"/>
              <w:rPr>
                <w:bCs/>
                <w:sz w:val="28"/>
                <w:szCs w:val="28"/>
              </w:rPr>
            </w:pPr>
            <w:r w:rsidRPr="00931740">
              <w:rPr>
                <w:bCs/>
                <w:sz w:val="28"/>
                <w:szCs w:val="28"/>
              </w:rPr>
              <w:t>Наименование получателя денежных средств:</w:t>
            </w:r>
          </w:p>
          <w:p w:rsidR="00931740" w:rsidRPr="00931740" w:rsidRDefault="00931740" w:rsidP="00931740">
            <w:pPr>
              <w:jc w:val="both"/>
              <w:rPr>
                <w:bCs/>
                <w:sz w:val="28"/>
                <w:szCs w:val="28"/>
              </w:rPr>
            </w:pPr>
            <w:r w:rsidRPr="00931740">
              <w:rPr>
                <w:bCs/>
                <w:sz w:val="28"/>
                <w:szCs w:val="28"/>
              </w:rPr>
              <w:t xml:space="preserve">Акционерное общество «Пассажирская компания «Сахалин» </w:t>
            </w:r>
          </w:p>
          <w:p w:rsidR="00931740" w:rsidRPr="00931740" w:rsidRDefault="00931740" w:rsidP="00931740">
            <w:pPr>
              <w:jc w:val="both"/>
              <w:rPr>
                <w:bCs/>
                <w:sz w:val="28"/>
                <w:szCs w:val="28"/>
              </w:rPr>
            </w:pPr>
            <w:r w:rsidRPr="00931740">
              <w:rPr>
                <w:bCs/>
                <w:sz w:val="28"/>
                <w:szCs w:val="28"/>
              </w:rPr>
              <w:t>(АО «ПКС»)</w:t>
            </w:r>
          </w:p>
          <w:p w:rsidR="00931740" w:rsidRPr="00931740" w:rsidRDefault="00931740" w:rsidP="00931740">
            <w:pPr>
              <w:jc w:val="both"/>
              <w:rPr>
                <w:bCs/>
                <w:sz w:val="28"/>
                <w:szCs w:val="28"/>
              </w:rPr>
            </w:pPr>
            <w:r w:rsidRPr="00931740">
              <w:rPr>
                <w:bCs/>
                <w:sz w:val="28"/>
                <w:szCs w:val="28"/>
              </w:rPr>
              <w:t>ИНН 6501243453</w:t>
            </w:r>
          </w:p>
          <w:p w:rsidR="00931740" w:rsidRPr="00931740" w:rsidRDefault="00931740" w:rsidP="00931740">
            <w:pPr>
              <w:jc w:val="both"/>
              <w:rPr>
                <w:bCs/>
                <w:sz w:val="28"/>
                <w:szCs w:val="28"/>
              </w:rPr>
            </w:pPr>
            <w:r w:rsidRPr="00931740">
              <w:rPr>
                <w:bCs/>
                <w:sz w:val="28"/>
                <w:szCs w:val="28"/>
              </w:rPr>
              <w:t>КПП 650101001</w:t>
            </w:r>
          </w:p>
          <w:p w:rsidR="00931740" w:rsidRDefault="00931740" w:rsidP="00931740">
            <w:pPr>
              <w:jc w:val="both"/>
              <w:rPr>
                <w:bCs/>
                <w:sz w:val="28"/>
                <w:szCs w:val="28"/>
              </w:rPr>
            </w:pPr>
            <w:proofErr w:type="gramStart"/>
            <w:r w:rsidRPr="00931740">
              <w:rPr>
                <w:bCs/>
                <w:sz w:val="28"/>
                <w:szCs w:val="28"/>
              </w:rPr>
              <w:t>Назначение платежа: обеспечение исполнения договора, заключаемого по результатам (вид процедуры) №</w:t>
            </w:r>
            <w:r w:rsidR="00DF010C">
              <w:rPr>
                <w:bCs/>
                <w:sz w:val="28"/>
                <w:szCs w:val="28"/>
              </w:rPr>
              <w:t xml:space="preserve"> </w:t>
            </w:r>
            <w:r w:rsidR="00715904" w:rsidRPr="00711374">
              <w:rPr>
                <w:sz w:val="28"/>
                <w:szCs w:val="28"/>
              </w:rPr>
              <w:t>30147/ОАЭ-АО «ПКС»/2021/ХАБ</w:t>
            </w:r>
            <w:r w:rsidRPr="00931740">
              <w:rPr>
                <w:bCs/>
                <w:sz w:val="28"/>
                <w:szCs w:val="28"/>
              </w:rPr>
              <w:t>, ОКПО ________. Адрес: индекс ______, г. ________, ул. _____________, д. __, стр. __. НДС не облагается.</w:t>
            </w:r>
            <w:proofErr w:type="gramEnd"/>
          </w:p>
          <w:p w:rsidR="000537AA" w:rsidRPr="00931740" w:rsidRDefault="000537AA" w:rsidP="00931740">
            <w:pPr>
              <w:jc w:val="both"/>
              <w:rPr>
                <w:bCs/>
                <w:sz w:val="28"/>
                <w:szCs w:val="28"/>
              </w:rPr>
            </w:pPr>
            <w:r w:rsidRPr="00711374">
              <w:rPr>
                <w:bCs/>
                <w:sz w:val="28"/>
                <w:szCs w:val="28"/>
              </w:rPr>
              <w:t>Способы обеспечения исполнения договора, требования к порядку предоставления обеспечения указаны в пункте 3.15 аукционной документации</w:t>
            </w:r>
            <w:r w:rsidR="004F0F04" w:rsidRPr="00711374">
              <w:rPr>
                <w:bCs/>
                <w:sz w:val="28"/>
                <w:szCs w:val="28"/>
              </w:rPr>
              <w:t>.</w:t>
            </w:r>
          </w:p>
          <w:p w:rsidR="004F3E5B" w:rsidRPr="009C6856" w:rsidRDefault="00931740" w:rsidP="00931740">
            <w:pPr>
              <w:jc w:val="both"/>
              <w:rPr>
                <w:bCs/>
                <w:sz w:val="28"/>
                <w:szCs w:val="28"/>
              </w:rPr>
            </w:pPr>
            <w:r w:rsidRPr="00931740">
              <w:rPr>
                <w:bCs/>
                <w:sz w:val="28"/>
                <w:szCs w:val="28"/>
              </w:rPr>
              <w:t xml:space="preserve">В </w:t>
            </w:r>
            <w:proofErr w:type="gramStart"/>
            <w:r w:rsidRPr="00931740">
              <w:rPr>
                <w:bCs/>
                <w:sz w:val="28"/>
                <w:szCs w:val="28"/>
              </w:rPr>
              <w:t>случае</w:t>
            </w:r>
            <w:proofErr w:type="gramEnd"/>
            <w:r w:rsidRPr="00931740">
              <w:rPr>
                <w:bCs/>
                <w:sz w:val="28"/>
                <w:szCs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proofErr w:type="spellStart"/>
            <w:r>
              <w:rPr>
                <w:bCs/>
                <w:sz w:val="28"/>
                <w:szCs w:val="28"/>
                <w:lang w:val="en-US"/>
              </w:rPr>
              <w:t>stolichnova</w:t>
            </w:r>
            <w:r w:rsidRPr="00931740">
              <w:rPr>
                <w:bCs/>
                <w:sz w:val="28"/>
                <w:szCs w:val="28"/>
              </w:rPr>
              <w:t>as@pk-sakhalin.ru</w:t>
            </w:r>
            <w:proofErr w:type="spellEnd"/>
            <w:r w:rsidRPr="00931740">
              <w:rPr>
                <w:bCs/>
                <w:sz w:val="28"/>
                <w:szCs w:val="28"/>
              </w:rPr>
              <w:t xml:space="preserve">, ответственным за прием банковской гарантии является </w:t>
            </w:r>
            <w:r>
              <w:rPr>
                <w:bCs/>
                <w:sz w:val="28"/>
                <w:szCs w:val="28"/>
              </w:rPr>
              <w:t xml:space="preserve">Столичнова </w:t>
            </w:r>
            <w:r w:rsidRPr="00931740">
              <w:rPr>
                <w:bCs/>
                <w:sz w:val="28"/>
                <w:szCs w:val="28"/>
              </w:rPr>
              <w:t>Александра Сергеевна, начальник сектора договорной работы и правового обеспечения, контактный телефон (4242) 71-</w:t>
            </w:r>
            <w:r>
              <w:rPr>
                <w:bCs/>
                <w:sz w:val="28"/>
                <w:szCs w:val="28"/>
              </w:rPr>
              <w:lastRenderedPageBreak/>
              <w:t>45</w:t>
            </w:r>
            <w:r w:rsidRPr="00931740">
              <w:rPr>
                <w:bCs/>
                <w:sz w:val="28"/>
                <w:szCs w:val="28"/>
              </w:rPr>
              <w:t>-5</w:t>
            </w:r>
            <w:r>
              <w:rPr>
                <w:bCs/>
                <w:sz w:val="28"/>
                <w:szCs w:val="28"/>
              </w:rPr>
              <w:t>5</w:t>
            </w:r>
            <w:r w:rsidRPr="00931740">
              <w:rPr>
                <w:bCs/>
                <w:sz w:val="28"/>
                <w:szCs w:val="28"/>
              </w:rPr>
              <w:t xml:space="preserve"> (доб.128).</w:t>
            </w: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lastRenderedPageBreak/>
              <w:t>1.</w:t>
            </w:r>
            <w:r w:rsidR="002C55E8" w:rsidRPr="009C6856">
              <w:rPr>
                <w:sz w:val="28"/>
                <w:szCs w:val="28"/>
              </w:rPr>
              <w:t>7</w:t>
            </w:r>
          </w:p>
        </w:tc>
        <w:tc>
          <w:tcPr>
            <w:tcW w:w="3942" w:type="dxa"/>
          </w:tcPr>
          <w:p w:rsidR="00F50276" w:rsidRPr="009C6856" w:rsidRDefault="00F50276" w:rsidP="00931740">
            <w:pPr>
              <w:spacing w:line="360" w:lineRule="exact"/>
              <w:rPr>
                <w:sz w:val="28"/>
                <w:szCs w:val="28"/>
              </w:rPr>
            </w:pPr>
            <w:r w:rsidRPr="009C6856">
              <w:rPr>
                <w:sz w:val="28"/>
                <w:szCs w:val="28"/>
              </w:rPr>
              <w:t>Приоритет то</w:t>
            </w:r>
            <w:r w:rsidR="00931740">
              <w:rPr>
                <w:sz w:val="28"/>
                <w:szCs w:val="28"/>
              </w:rPr>
              <w:t>варов российского происхождения</w:t>
            </w:r>
            <w:r w:rsidRPr="009C6856">
              <w:rPr>
                <w:sz w:val="28"/>
                <w:szCs w:val="28"/>
              </w:rPr>
              <w:t xml:space="preserve"> по отношению к товарам, происходя</w:t>
            </w:r>
            <w:r w:rsidR="00931740">
              <w:rPr>
                <w:sz w:val="28"/>
                <w:szCs w:val="28"/>
              </w:rPr>
              <w:t>щим из иностранного государства</w:t>
            </w:r>
          </w:p>
        </w:tc>
        <w:tc>
          <w:tcPr>
            <w:tcW w:w="9781" w:type="dxa"/>
          </w:tcPr>
          <w:p w:rsidR="00F50276" w:rsidRPr="009C6856" w:rsidRDefault="00F50276" w:rsidP="00F50276">
            <w:pPr>
              <w:spacing w:line="360" w:lineRule="exact"/>
              <w:rPr>
                <w:sz w:val="28"/>
                <w:szCs w:val="28"/>
              </w:rPr>
            </w:pPr>
            <w:r w:rsidRPr="009C6856">
              <w:rPr>
                <w:sz w:val="28"/>
                <w:szCs w:val="28"/>
              </w:rPr>
              <w:t>Приоритет не установлен.</w:t>
            </w:r>
          </w:p>
          <w:p w:rsidR="00F50276" w:rsidRPr="009C6856" w:rsidRDefault="00F50276" w:rsidP="00931740">
            <w:pPr>
              <w:spacing w:line="360" w:lineRule="exact"/>
              <w:rPr>
                <w:i/>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FA29FC" w:rsidRDefault="00F50276" w:rsidP="00F50276">
            <w:pPr>
              <w:pStyle w:val="a9"/>
              <w:tabs>
                <w:tab w:val="left" w:pos="0"/>
              </w:tabs>
              <w:rPr>
                <w:i/>
                <w:sz w:val="28"/>
                <w:szCs w:val="28"/>
              </w:rPr>
            </w:pPr>
            <w:r w:rsidRPr="00FA29FC">
              <w:rPr>
                <w:sz w:val="28"/>
                <w:szCs w:val="28"/>
              </w:rPr>
              <w:t>1.</w:t>
            </w:r>
            <w:r w:rsidR="00690ED0" w:rsidRPr="00FA29FC">
              <w:rPr>
                <w:sz w:val="28"/>
                <w:szCs w:val="28"/>
              </w:rPr>
              <w:t>8</w:t>
            </w:r>
            <w:r w:rsidRPr="00FA29FC">
              <w:rPr>
                <w:sz w:val="28"/>
                <w:szCs w:val="28"/>
              </w:rPr>
              <w:t xml:space="preserve">.3. Участник должен иметь опыт </w:t>
            </w:r>
            <w:r w:rsidRPr="00711374">
              <w:rPr>
                <w:sz w:val="28"/>
                <w:szCs w:val="28"/>
              </w:rPr>
              <w:t>постав</w:t>
            </w:r>
            <w:r w:rsidR="00D13766" w:rsidRPr="00711374">
              <w:rPr>
                <w:sz w:val="28"/>
                <w:szCs w:val="28"/>
              </w:rPr>
              <w:t>ки</w:t>
            </w:r>
            <w:r w:rsidRPr="00711374">
              <w:rPr>
                <w:sz w:val="28"/>
                <w:szCs w:val="28"/>
              </w:rPr>
              <w:t xml:space="preserve"> </w:t>
            </w:r>
            <w:r w:rsidR="00931740" w:rsidRPr="00711374">
              <w:rPr>
                <w:sz w:val="28"/>
                <w:szCs w:val="28"/>
              </w:rPr>
              <w:t>ламп</w:t>
            </w:r>
            <w:r w:rsidR="000537AA" w:rsidRPr="00711374">
              <w:rPr>
                <w:sz w:val="28"/>
                <w:szCs w:val="28"/>
              </w:rPr>
              <w:t>/осветительных приборов</w:t>
            </w:r>
            <w:r w:rsidR="00931740" w:rsidRPr="00711374">
              <w:rPr>
                <w:sz w:val="28"/>
                <w:szCs w:val="28"/>
              </w:rPr>
              <w:t xml:space="preserve"> </w:t>
            </w:r>
            <w:r w:rsidR="004F0F04" w:rsidRPr="00711374">
              <w:rPr>
                <w:sz w:val="28"/>
                <w:szCs w:val="28"/>
              </w:rPr>
              <w:t xml:space="preserve">для железнодорожного транспорта, </w:t>
            </w:r>
            <w:r w:rsidRPr="00711374">
              <w:rPr>
                <w:sz w:val="28"/>
                <w:szCs w:val="28"/>
              </w:rPr>
              <w:t xml:space="preserve">стоимость которых составляет не менее </w:t>
            </w:r>
            <w:r w:rsidR="00931740" w:rsidRPr="00711374">
              <w:rPr>
                <w:sz w:val="28"/>
                <w:szCs w:val="28"/>
              </w:rPr>
              <w:t>20</w:t>
            </w:r>
            <w:r w:rsidRPr="00711374">
              <w:rPr>
                <w:sz w:val="28"/>
                <w:szCs w:val="28"/>
              </w:rPr>
              <w:t>% (</w:t>
            </w:r>
            <w:r w:rsidR="00931740" w:rsidRPr="00711374">
              <w:rPr>
                <w:sz w:val="28"/>
                <w:szCs w:val="28"/>
              </w:rPr>
              <w:t xml:space="preserve">двадцати </w:t>
            </w:r>
            <w:r w:rsidRPr="00711374">
              <w:rPr>
                <w:sz w:val="28"/>
                <w:szCs w:val="28"/>
              </w:rPr>
              <w:t>процентов) начальной (максимальной) цены договора (цены лота)</w:t>
            </w:r>
            <w:r w:rsidRPr="00711374">
              <w:rPr>
                <w:rFonts w:eastAsia="Calibri"/>
                <w:sz w:val="28"/>
                <w:szCs w:val="28"/>
                <w:lang w:eastAsia="en-US"/>
              </w:rPr>
              <w:t xml:space="preserve"> </w:t>
            </w:r>
            <w:r w:rsidRPr="00711374">
              <w:rPr>
                <w:sz w:val="28"/>
                <w:szCs w:val="28"/>
              </w:rPr>
              <w:t xml:space="preserve">без учета НДС, установленной в приложении </w:t>
            </w:r>
            <w:r w:rsidR="00C80710" w:rsidRPr="00711374">
              <w:rPr>
                <w:sz w:val="28"/>
                <w:szCs w:val="28"/>
              </w:rPr>
              <w:t>№ 1</w:t>
            </w:r>
            <w:r w:rsidR="004F0F04" w:rsidRPr="00711374">
              <w:rPr>
                <w:sz w:val="28"/>
                <w:szCs w:val="28"/>
              </w:rPr>
              <w:t>.1</w:t>
            </w:r>
            <w:r w:rsidRPr="00711374">
              <w:rPr>
                <w:sz w:val="28"/>
                <w:szCs w:val="28"/>
              </w:rPr>
              <w:t xml:space="preserve"> </w:t>
            </w:r>
            <w:r w:rsidR="000B0F5E" w:rsidRPr="00711374">
              <w:rPr>
                <w:sz w:val="28"/>
                <w:szCs w:val="28"/>
              </w:rPr>
              <w:t>к</w:t>
            </w:r>
            <w:r w:rsidR="003B3F6C" w:rsidRPr="00711374">
              <w:rPr>
                <w:sz w:val="28"/>
                <w:szCs w:val="28"/>
              </w:rPr>
              <w:t xml:space="preserve"> </w:t>
            </w:r>
            <w:r w:rsidRPr="00711374">
              <w:rPr>
                <w:sz w:val="28"/>
                <w:szCs w:val="28"/>
              </w:rPr>
              <w:t>аукционной документации</w:t>
            </w:r>
            <w:r w:rsidR="00931740" w:rsidRPr="00711374">
              <w:rPr>
                <w:sz w:val="28"/>
                <w:szCs w:val="28"/>
              </w:rPr>
              <w:t>.</w:t>
            </w:r>
            <w:r w:rsidRPr="00711374">
              <w:rPr>
                <w:i/>
                <w:sz w:val="28"/>
                <w:szCs w:val="28"/>
              </w:rPr>
              <w:t xml:space="preserve"> </w:t>
            </w:r>
            <w:r w:rsidRPr="00711374">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sidR="00931740" w:rsidRPr="00711374">
              <w:rPr>
                <w:sz w:val="28"/>
                <w:szCs w:val="28"/>
              </w:rPr>
              <w:t>поставке</w:t>
            </w:r>
            <w:r w:rsidR="004F0F04" w:rsidRPr="00711374">
              <w:rPr>
                <w:sz w:val="28"/>
                <w:szCs w:val="28"/>
              </w:rPr>
              <w:t xml:space="preserve"> ламп/осветительных приборов для железнодорожного транспорта</w:t>
            </w:r>
            <w:proofErr w:type="gramStart"/>
            <w:r w:rsidR="004F0F04" w:rsidRPr="00711374">
              <w:rPr>
                <w:sz w:val="28"/>
                <w:szCs w:val="28"/>
              </w:rPr>
              <w:t xml:space="preserve"> </w:t>
            </w:r>
            <w:r w:rsidRPr="00711374">
              <w:rPr>
                <w:i/>
                <w:sz w:val="28"/>
                <w:szCs w:val="28"/>
              </w:rPr>
              <w:t>.</w:t>
            </w:r>
            <w:proofErr w:type="gramEnd"/>
            <w:r w:rsidRPr="00711374">
              <w:rPr>
                <w:i/>
                <w:sz w:val="28"/>
                <w:szCs w:val="28"/>
              </w:rPr>
              <w:t xml:space="preserve"> </w:t>
            </w:r>
            <w:r w:rsidR="00E42B8C" w:rsidRPr="00711374">
              <w:rPr>
                <w:sz w:val="28"/>
                <w:szCs w:val="28"/>
              </w:rPr>
              <w:t>В случае участия в закупке нескольких</w:t>
            </w:r>
            <w:r w:rsidR="00E42B8C" w:rsidRPr="00FA29FC">
              <w:rPr>
                <w:sz w:val="28"/>
                <w:szCs w:val="28"/>
              </w:rPr>
              <w:t xml:space="preserve">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FA29FC">
              <w:rPr>
                <w:sz w:val="28"/>
                <w:szCs w:val="28"/>
              </w:rPr>
              <w:t>В подтверждение опыта поставки товаров участник в составе заявки представляет:</w:t>
            </w:r>
          </w:p>
          <w:p w:rsidR="00F50276" w:rsidRPr="00FA29FC" w:rsidRDefault="00F50276" w:rsidP="00F50276">
            <w:pPr>
              <w:pStyle w:val="a9"/>
              <w:suppressAutoHyphens/>
              <w:rPr>
                <w:sz w:val="28"/>
                <w:szCs w:val="28"/>
              </w:rPr>
            </w:pPr>
            <w:r w:rsidRPr="00FA29FC">
              <w:rPr>
                <w:sz w:val="28"/>
                <w:szCs w:val="28"/>
              </w:rPr>
              <w:t xml:space="preserve">- </w:t>
            </w:r>
            <w:r w:rsidR="00E42B8C" w:rsidRPr="00FA29FC">
              <w:rPr>
                <w:sz w:val="28"/>
                <w:szCs w:val="28"/>
              </w:rPr>
              <w:t>документ, подготовленный в соответствии с Формой сведений об опыте поставки товаров, представленной в приложении № 1.3 аукционной документации о наличии требуемого опыта</w:t>
            </w:r>
            <w:r w:rsidRPr="00FA29FC">
              <w:rPr>
                <w:sz w:val="28"/>
                <w:szCs w:val="28"/>
              </w:rPr>
              <w:t>;</w:t>
            </w:r>
          </w:p>
          <w:p w:rsidR="00F50276" w:rsidRPr="00FA29FC" w:rsidRDefault="00F50276" w:rsidP="00F50276">
            <w:pPr>
              <w:pStyle w:val="a9"/>
              <w:suppressAutoHyphens/>
              <w:rPr>
                <w:sz w:val="28"/>
                <w:szCs w:val="28"/>
              </w:rPr>
            </w:pPr>
            <w:r w:rsidRPr="00FA29FC">
              <w:rPr>
                <w:sz w:val="28"/>
                <w:szCs w:val="28"/>
              </w:rPr>
              <w:t>и</w:t>
            </w:r>
          </w:p>
          <w:p w:rsidR="00F50276" w:rsidRPr="00FA29FC" w:rsidRDefault="00931740" w:rsidP="00F50276">
            <w:pPr>
              <w:pStyle w:val="a9"/>
              <w:suppressAutoHyphens/>
              <w:rPr>
                <w:sz w:val="28"/>
                <w:szCs w:val="28"/>
              </w:rPr>
            </w:pPr>
            <w:r w:rsidRPr="00FA29FC">
              <w:rPr>
                <w:sz w:val="28"/>
                <w:szCs w:val="28"/>
              </w:rPr>
              <w:t>- накладные о поставке товаров</w:t>
            </w:r>
            <w:r w:rsidR="00F50276" w:rsidRPr="00FA29FC">
              <w:rPr>
                <w:sz w:val="28"/>
                <w:szCs w:val="28"/>
              </w:rPr>
              <w:t>;</w:t>
            </w:r>
          </w:p>
          <w:p w:rsidR="00F50276" w:rsidRPr="00FA29FC" w:rsidRDefault="00F50276" w:rsidP="00F50276">
            <w:pPr>
              <w:pStyle w:val="a9"/>
              <w:suppressAutoHyphens/>
              <w:rPr>
                <w:sz w:val="28"/>
                <w:szCs w:val="28"/>
              </w:rPr>
            </w:pPr>
            <w:r w:rsidRPr="00FA29FC">
              <w:rPr>
                <w:sz w:val="28"/>
                <w:szCs w:val="28"/>
              </w:rPr>
              <w:t>и</w:t>
            </w:r>
          </w:p>
          <w:p w:rsidR="00F50276" w:rsidRPr="00FA29FC" w:rsidRDefault="00F50276" w:rsidP="00F50276">
            <w:pPr>
              <w:pStyle w:val="a9"/>
              <w:suppressAutoHyphens/>
              <w:rPr>
                <w:sz w:val="28"/>
                <w:szCs w:val="28"/>
              </w:rPr>
            </w:pPr>
            <w:r w:rsidRPr="00FA29FC">
              <w:rPr>
                <w:sz w:val="28"/>
                <w:szCs w:val="28"/>
              </w:rPr>
              <w:t>-</w:t>
            </w:r>
            <w:r w:rsidR="00931740" w:rsidRPr="00FA29FC">
              <w:rPr>
                <w:sz w:val="28"/>
                <w:szCs w:val="28"/>
              </w:rPr>
              <w:t xml:space="preserve"> договоры на поставку товаров</w:t>
            </w:r>
            <w:r w:rsidRPr="00FA29FC">
              <w:rPr>
                <w:sz w:val="28"/>
                <w:szCs w:val="28"/>
              </w:rPr>
              <w:t xml:space="preserve"> (представляются все листы договоров со всеми приложениями);</w:t>
            </w:r>
          </w:p>
          <w:p w:rsidR="00B35D0A" w:rsidRPr="00FA29FC" w:rsidRDefault="00F50276" w:rsidP="00F50276">
            <w:pPr>
              <w:pStyle w:val="a9"/>
              <w:suppressAutoHyphens/>
              <w:rPr>
                <w:sz w:val="28"/>
                <w:szCs w:val="28"/>
              </w:rPr>
            </w:pPr>
            <w:r w:rsidRPr="00FA29FC">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w:t>
            </w:r>
            <w:r w:rsidRPr="00FA29FC">
              <w:rPr>
                <w:sz w:val="28"/>
                <w:szCs w:val="28"/>
              </w:rPr>
              <w:lastRenderedPageBreak/>
              <w:t>лицами, не являющимися участниками закупки (договор о правопреемстве организации, передаточный акт и др.).</w:t>
            </w:r>
          </w:p>
          <w:p w:rsidR="00F50276" w:rsidRPr="00FA29FC" w:rsidRDefault="00B35D0A" w:rsidP="00FA29FC">
            <w:pPr>
              <w:pStyle w:val="a9"/>
              <w:suppressAutoHyphens/>
              <w:rPr>
                <w:sz w:val="28"/>
                <w:szCs w:val="28"/>
              </w:rPr>
            </w:pPr>
            <w:r w:rsidRPr="00FA29FC">
              <w:rPr>
                <w:color w:val="000000"/>
                <w:sz w:val="28"/>
                <w:szCs w:val="28"/>
              </w:rPr>
              <w:t xml:space="preserve">Если договор и документы, подтверждающие его исполнение, размещены в Единой информационной системе </w:t>
            </w:r>
            <w:r w:rsidR="0006598D" w:rsidRPr="00FA29FC">
              <w:rPr>
                <w:color w:val="000000"/>
                <w:sz w:val="28"/>
                <w:szCs w:val="28"/>
              </w:rPr>
              <w:t xml:space="preserve">в сфере закупок </w:t>
            </w:r>
            <w:r w:rsidRPr="00FA29FC">
              <w:rPr>
                <w:color w:val="000000"/>
                <w:sz w:val="28"/>
                <w:szCs w:val="28"/>
              </w:rPr>
              <w:t>и являются доступными участникам рынка для ознакомления</w:t>
            </w:r>
            <w:r w:rsidRPr="00FA29FC">
              <w:rPr>
                <w:rStyle w:val="ad"/>
                <w:color w:val="000000"/>
                <w:sz w:val="28"/>
                <w:szCs w:val="28"/>
              </w:rPr>
              <w:footnoteReference w:id="1"/>
            </w:r>
            <w:r w:rsidRPr="00FA29FC">
              <w:rPr>
                <w:color w:val="000000"/>
                <w:sz w:val="28"/>
                <w:szCs w:val="28"/>
              </w:rPr>
              <w:t>, участник вправе в Форме сведений об опыте поставки товаров, представленной в приложении № 1.3 аукционной документации, указать реестровый номер договора, присвоенный Единой информационной системой</w:t>
            </w:r>
            <w:r w:rsidR="001C712E" w:rsidRPr="00FA29FC">
              <w:rPr>
                <w:color w:val="000000"/>
                <w:sz w:val="28"/>
                <w:szCs w:val="28"/>
              </w:rPr>
              <w:t xml:space="preserve"> в сфере закупок</w:t>
            </w:r>
            <w:r w:rsidRPr="00FA29FC">
              <w:rPr>
                <w:color w:val="000000"/>
                <w:sz w:val="28"/>
                <w:szCs w:val="28"/>
              </w:rPr>
              <w:t>. При этом</w:t>
            </w:r>
            <w:proofErr w:type="gramStart"/>
            <w:r w:rsidRPr="00FA29FC">
              <w:rPr>
                <w:color w:val="000000"/>
                <w:sz w:val="28"/>
                <w:szCs w:val="28"/>
              </w:rPr>
              <w:t>,</w:t>
            </w:r>
            <w:proofErr w:type="gramEnd"/>
            <w:r w:rsidRPr="00FA29FC">
              <w:rPr>
                <w:color w:val="000000"/>
                <w:sz w:val="28"/>
                <w:szCs w:val="28"/>
              </w:rPr>
              <w:t xml:space="preserve"> </w:t>
            </w:r>
            <w:r w:rsidRPr="00FA29FC">
              <w:rPr>
                <w:sz w:val="28"/>
                <w:szCs w:val="28"/>
              </w:rPr>
              <w:t xml:space="preserve">в случае если участником указан реестровый номер договора в </w:t>
            </w:r>
            <w:r w:rsidRPr="00FA29FC">
              <w:rPr>
                <w:color w:val="000000"/>
                <w:sz w:val="28"/>
                <w:szCs w:val="28"/>
              </w:rPr>
              <w:t>Единой информационной системе</w:t>
            </w:r>
            <w:r w:rsidR="001C712E" w:rsidRPr="00FA29FC">
              <w:rPr>
                <w:color w:val="000000"/>
                <w:sz w:val="28"/>
                <w:szCs w:val="28"/>
              </w:rPr>
              <w:t xml:space="preserve"> в сфере закупок</w:t>
            </w:r>
            <w:r w:rsidRPr="00FA29FC">
              <w:rPr>
                <w:sz w:val="28"/>
                <w:szCs w:val="28"/>
              </w:rPr>
              <w:t xml:space="preserve"> и такой договор и документы, подтверждающие его исполнение, доступны для ознакомления,</w:t>
            </w:r>
            <w:r w:rsidRPr="00FA29FC">
              <w:rPr>
                <w:color w:val="000000"/>
                <w:sz w:val="28"/>
                <w:szCs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sidR="00FA29FC" w:rsidRPr="00FA29FC">
              <w:rPr>
                <w:color w:val="000000"/>
                <w:sz w:val="28"/>
                <w:szCs w:val="28"/>
              </w:rPr>
              <w:t>в (накладные о поставке товаров</w:t>
            </w:r>
            <w:r w:rsidRPr="00FA29FC">
              <w:rPr>
                <w:color w:val="000000"/>
                <w:sz w:val="28"/>
                <w:szCs w:val="28"/>
              </w:rPr>
              <w:t>).</w:t>
            </w:r>
            <w:r w:rsidR="00F50276" w:rsidRPr="00FA29FC">
              <w:rPr>
                <w:rFonts w:eastAsia="Calibri"/>
                <w:sz w:val="28"/>
                <w:szCs w:val="28"/>
                <w:lang w:eastAsia="en-US"/>
              </w:rPr>
              <w:t xml:space="preserve"> </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FA29FC">
            <w:pPr>
              <w:spacing w:line="360" w:lineRule="exact"/>
              <w:rPr>
                <w:sz w:val="28"/>
                <w:szCs w:val="28"/>
              </w:rPr>
            </w:pPr>
            <w:r w:rsidRPr="009C6856">
              <w:rPr>
                <w:sz w:val="28"/>
                <w:szCs w:val="28"/>
              </w:rPr>
              <w:t>Изменение количества пре</w:t>
            </w:r>
            <w:r w:rsidR="00FA29FC">
              <w:rPr>
                <w:sz w:val="28"/>
                <w:szCs w:val="28"/>
              </w:rPr>
              <w:t xml:space="preserve">дусмотренных договором товаров </w:t>
            </w:r>
            <w:r w:rsidRPr="009C6856">
              <w:rPr>
                <w:sz w:val="28"/>
                <w:szCs w:val="28"/>
              </w:rPr>
              <w:t>при изменении  потребности</w:t>
            </w:r>
          </w:p>
        </w:tc>
        <w:tc>
          <w:tcPr>
            <w:tcW w:w="9781" w:type="dxa"/>
          </w:tcPr>
          <w:p w:rsidR="00F50276" w:rsidRPr="00FA29FC" w:rsidRDefault="00F50276" w:rsidP="00FA29FC">
            <w:pPr>
              <w:pStyle w:val="a6"/>
              <w:ind w:left="0"/>
              <w:jc w:val="both"/>
              <w:rPr>
                <w:bCs/>
                <w:sz w:val="28"/>
                <w:szCs w:val="28"/>
              </w:rPr>
            </w:pPr>
            <w:r w:rsidRPr="00FA29FC">
              <w:rPr>
                <w:bCs/>
                <w:sz w:val="28"/>
                <w:szCs w:val="28"/>
              </w:rPr>
              <w:t>Изменение количества предусмотренных договором товаров при и</w:t>
            </w:r>
            <w:r w:rsidR="00FA29FC" w:rsidRPr="00FA29FC">
              <w:rPr>
                <w:bCs/>
                <w:sz w:val="28"/>
                <w:szCs w:val="28"/>
              </w:rPr>
              <w:t xml:space="preserve">зменении потребности в товарах, </w:t>
            </w:r>
            <w:r w:rsidRPr="00FA29FC">
              <w:rPr>
                <w:bCs/>
                <w:sz w:val="28"/>
                <w:szCs w:val="28"/>
              </w:rPr>
              <w:t>на поставку которых заключен договор, допускается в пределах</w:t>
            </w:r>
            <w:r w:rsidR="00FA29FC" w:rsidRPr="00FA29FC">
              <w:rPr>
                <w:bCs/>
                <w:sz w:val="28"/>
                <w:szCs w:val="28"/>
              </w:rPr>
              <w:t xml:space="preserve"> 30% </w:t>
            </w:r>
            <w:r w:rsidRPr="00FA29FC">
              <w:rPr>
                <w:bCs/>
                <w:sz w:val="28"/>
                <w:szCs w:val="28"/>
              </w:rPr>
              <w:t xml:space="preserve">от начальной (максимальной) цены договора (цены лота) </w:t>
            </w:r>
            <w:r w:rsidR="00FA29FC" w:rsidRPr="00FA29FC">
              <w:rPr>
                <w:bCs/>
                <w:sz w:val="28"/>
                <w:szCs w:val="28"/>
              </w:rPr>
              <w:t>без учета НДС.</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FA29FC" w:rsidRDefault="00FA29FC" w:rsidP="00FA29FC">
            <w:pPr>
              <w:spacing w:line="360" w:lineRule="exact"/>
              <w:rPr>
                <w:sz w:val="28"/>
                <w:szCs w:val="28"/>
              </w:rPr>
            </w:pPr>
            <w:r w:rsidRPr="00FA29FC">
              <w:rPr>
                <w:sz w:val="28"/>
                <w:szCs w:val="28"/>
              </w:rPr>
              <w:t>П</w:t>
            </w:r>
            <w:r w:rsidR="00F50276" w:rsidRPr="009C6856">
              <w:rPr>
                <w:sz w:val="28"/>
                <w:szCs w:val="28"/>
              </w:rPr>
              <w:t>о итогам конкурентной закуп</w:t>
            </w:r>
            <w:r>
              <w:rPr>
                <w:sz w:val="28"/>
                <w:szCs w:val="28"/>
              </w:rPr>
              <w:t>ки определяется один победитель.</w:t>
            </w:r>
          </w:p>
        </w:tc>
      </w:tr>
      <w:tr w:rsidR="00FA29FC" w:rsidRPr="009C6856" w:rsidTr="00B75C46">
        <w:tc>
          <w:tcPr>
            <w:tcW w:w="0" w:type="auto"/>
          </w:tcPr>
          <w:p w:rsidR="00FA29FC" w:rsidRPr="009C6856" w:rsidRDefault="00FA29FC" w:rsidP="001C7BB8">
            <w:pPr>
              <w:spacing w:line="360" w:lineRule="exact"/>
              <w:rPr>
                <w:sz w:val="28"/>
                <w:szCs w:val="28"/>
              </w:rPr>
            </w:pPr>
            <w:r w:rsidRPr="009C6856">
              <w:rPr>
                <w:sz w:val="28"/>
                <w:szCs w:val="28"/>
              </w:rPr>
              <w:t>1.11</w:t>
            </w:r>
          </w:p>
        </w:tc>
        <w:tc>
          <w:tcPr>
            <w:tcW w:w="3942" w:type="dxa"/>
          </w:tcPr>
          <w:p w:rsidR="00FA29FC" w:rsidRPr="009C6856" w:rsidRDefault="00FA29FC" w:rsidP="00F50276">
            <w:pPr>
              <w:spacing w:line="360" w:lineRule="exact"/>
              <w:rPr>
                <w:sz w:val="28"/>
                <w:szCs w:val="28"/>
              </w:rPr>
            </w:pPr>
            <w:r w:rsidRPr="009C6856">
              <w:rPr>
                <w:sz w:val="28"/>
                <w:szCs w:val="28"/>
              </w:rPr>
              <w:t>Количество договоров и их виды</w:t>
            </w:r>
          </w:p>
        </w:tc>
        <w:tc>
          <w:tcPr>
            <w:tcW w:w="9781" w:type="dxa"/>
          </w:tcPr>
          <w:p w:rsidR="00FA29FC" w:rsidRPr="002659DE" w:rsidRDefault="00FA29FC" w:rsidP="00FA29FC">
            <w:pPr>
              <w:spacing w:line="360" w:lineRule="exact"/>
              <w:rPr>
                <w:sz w:val="28"/>
                <w:szCs w:val="28"/>
              </w:rPr>
            </w:pPr>
            <w:r>
              <w:rPr>
                <w:sz w:val="28"/>
                <w:szCs w:val="28"/>
              </w:rPr>
              <w:t xml:space="preserve">По итогам конкурентной закупки заключается 1 (один) договор поставки товаров. </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EE3C85" w:rsidRPr="009C6856" w:rsidRDefault="00FA29FC" w:rsidP="00EE3C85">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p w:rsidR="00F50276" w:rsidRPr="00FA29FC" w:rsidRDefault="00F50276" w:rsidP="00F50276">
            <w:pPr>
              <w:spacing w:line="360" w:lineRule="exact"/>
              <w:rPr>
                <w:sz w:val="28"/>
                <w:szCs w:val="28"/>
              </w:rPr>
            </w:pP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FA29FC" w:rsidP="00EE3C85">
            <w:pPr>
              <w:numPr>
                <w:ilvl w:val="1"/>
                <w:numId w:val="38"/>
              </w:numPr>
              <w:spacing w:line="360" w:lineRule="exact"/>
              <w:jc w:val="both"/>
              <w:rPr>
                <w:sz w:val="28"/>
                <w:szCs w:val="28"/>
              </w:rPr>
            </w:pPr>
            <w:r>
              <w:rPr>
                <w:sz w:val="28"/>
                <w:szCs w:val="28"/>
              </w:rPr>
              <w:lastRenderedPageBreak/>
              <w:t>Проект</w:t>
            </w:r>
            <w:r w:rsidR="00EE3C85" w:rsidRPr="009C6856">
              <w:rPr>
                <w:sz w:val="28"/>
                <w:szCs w:val="28"/>
              </w:rPr>
              <w:t xml:space="preserve"> договора</w:t>
            </w:r>
          </w:p>
          <w:p w:rsidR="00FA29FC" w:rsidRDefault="00EE3C85" w:rsidP="00EE3C85">
            <w:pPr>
              <w:numPr>
                <w:ilvl w:val="1"/>
                <w:numId w:val="38"/>
              </w:numPr>
              <w:spacing w:line="360" w:lineRule="exact"/>
              <w:jc w:val="both"/>
              <w:rPr>
                <w:sz w:val="28"/>
                <w:szCs w:val="28"/>
              </w:rPr>
            </w:pPr>
            <w:r w:rsidRPr="00FA29FC">
              <w:rPr>
                <w:sz w:val="28"/>
                <w:szCs w:val="28"/>
              </w:rPr>
              <w:t xml:space="preserve">Формы документов, предоставляемых в составе заявки участника: </w:t>
            </w:r>
          </w:p>
          <w:p w:rsidR="00EE3C85" w:rsidRPr="00FA29FC" w:rsidRDefault="00EE3C85" w:rsidP="00FA29FC">
            <w:pPr>
              <w:spacing w:line="360" w:lineRule="exact"/>
              <w:ind w:left="720"/>
              <w:jc w:val="both"/>
              <w:rPr>
                <w:sz w:val="28"/>
                <w:szCs w:val="28"/>
              </w:rPr>
            </w:pPr>
            <w:r w:rsidRPr="00FA29FC">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4F0F04">
            <w:pPr>
              <w:spacing w:line="360" w:lineRule="exact"/>
              <w:ind w:left="720"/>
              <w:jc w:val="both"/>
              <w:rPr>
                <w:sz w:val="28"/>
                <w:szCs w:val="28"/>
              </w:rPr>
            </w:pPr>
            <w:r w:rsidRPr="009C6856">
              <w:rPr>
                <w:sz w:val="28"/>
                <w:szCs w:val="28"/>
              </w:rPr>
              <w:t>Форма сведений об опыте поставки товаров</w:t>
            </w:r>
            <w:r w:rsidR="004F0F04">
              <w:rPr>
                <w:sz w:val="28"/>
                <w:szCs w:val="28"/>
              </w:rPr>
              <w:t>.</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59"/>
        <w:gridCol w:w="2135"/>
        <w:gridCol w:w="1278"/>
        <w:gridCol w:w="1845"/>
        <w:gridCol w:w="2268"/>
        <w:gridCol w:w="2126"/>
        <w:gridCol w:w="2200"/>
      </w:tblGrid>
      <w:tr w:rsidR="001C7BB8" w:rsidRPr="004F0F04" w:rsidTr="00514139">
        <w:tc>
          <w:tcPr>
            <w:tcW w:w="5000" w:type="pct"/>
            <w:gridSpan w:val="8"/>
          </w:tcPr>
          <w:p w:rsidR="001C7BB8" w:rsidRPr="004F0F04" w:rsidRDefault="001C7BB8" w:rsidP="00FA29FC">
            <w:pPr>
              <w:jc w:val="both"/>
              <w:rPr>
                <w:b/>
              </w:rPr>
            </w:pPr>
            <w:r w:rsidRPr="004F0F04">
              <w:rPr>
                <w:b/>
              </w:rPr>
              <w:t>1. Наименование закупаемых товаров, их количество</w:t>
            </w:r>
            <w:r w:rsidR="00FA29FC" w:rsidRPr="004F0F04">
              <w:rPr>
                <w:b/>
              </w:rPr>
              <w:t xml:space="preserve">, цены за единицу товара </w:t>
            </w:r>
            <w:r w:rsidRPr="004F0F04">
              <w:rPr>
                <w:b/>
              </w:rPr>
              <w:t>и начальная (максимальная) цена договора</w:t>
            </w:r>
          </w:p>
        </w:tc>
      </w:tr>
      <w:tr w:rsidR="008B6388" w:rsidRPr="004F0F04" w:rsidTr="008B6388">
        <w:tc>
          <w:tcPr>
            <w:tcW w:w="1714" w:type="pct"/>
            <w:gridSpan w:val="3"/>
            <w:vAlign w:val="center"/>
          </w:tcPr>
          <w:p w:rsidR="00776689" w:rsidRPr="004F0F04" w:rsidRDefault="00776689" w:rsidP="00776689">
            <w:pPr>
              <w:jc w:val="center"/>
              <w:rPr>
                <w:b/>
              </w:rPr>
            </w:pPr>
            <w:r w:rsidRPr="004F0F04">
              <w:rPr>
                <w:b/>
              </w:rPr>
              <w:t>Наименование товара</w:t>
            </w:r>
          </w:p>
        </w:tc>
        <w:tc>
          <w:tcPr>
            <w:tcW w:w="432" w:type="pct"/>
            <w:vAlign w:val="center"/>
          </w:tcPr>
          <w:p w:rsidR="00776689" w:rsidRPr="004F0F04" w:rsidRDefault="00776689" w:rsidP="00776689">
            <w:pPr>
              <w:jc w:val="center"/>
              <w:rPr>
                <w:b/>
              </w:rPr>
            </w:pPr>
            <w:r w:rsidRPr="004F0F04">
              <w:rPr>
                <w:b/>
              </w:rPr>
              <w:t>Ед.</w:t>
            </w:r>
            <w:r w:rsidR="004F0F04">
              <w:rPr>
                <w:b/>
              </w:rPr>
              <w:t xml:space="preserve"> </w:t>
            </w:r>
            <w:proofErr w:type="spellStart"/>
            <w:r w:rsidRPr="004F0F04">
              <w:rPr>
                <w:b/>
              </w:rPr>
              <w:t>изм</w:t>
            </w:r>
            <w:proofErr w:type="spellEnd"/>
            <w:r w:rsidRPr="004F0F04">
              <w:rPr>
                <w:b/>
              </w:rPr>
              <w:t>.</w:t>
            </w:r>
          </w:p>
        </w:tc>
        <w:tc>
          <w:tcPr>
            <w:tcW w:w="624" w:type="pct"/>
            <w:vAlign w:val="center"/>
          </w:tcPr>
          <w:p w:rsidR="00776689" w:rsidRPr="004F0F04" w:rsidRDefault="00514139" w:rsidP="00514139">
            <w:pPr>
              <w:ind w:left="-108"/>
              <w:jc w:val="center"/>
              <w:rPr>
                <w:b/>
              </w:rPr>
            </w:pPr>
            <w:r w:rsidRPr="004F0F04">
              <w:rPr>
                <w:b/>
              </w:rPr>
              <w:t>Количество</w:t>
            </w:r>
          </w:p>
        </w:tc>
        <w:tc>
          <w:tcPr>
            <w:tcW w:w="767" w:type="pct"/>
            <w:vAlign w:val="center"/>
          </w:tcPr>
          <w:p w:rsidR="00776689" w:rsidRPr="004F0F04" w:rsidRDefault="00776689" w:rsidP="00776689">
            <w:pPr>
              <w:jc w:val="center"/>
              <w:rPr>
                <w:b/>
              </w:rPr>
            </w:pPr>
            <w:r w:rsidRPr="004F0F04">
              <w:rPr>
                <w:b/>
              </w:rPr>
              <w:t>Цена за единицу без учета НДС, руб.</w:t>
            </w:r>
          </w:p>
        </w:tc>
        <w:tc>
          <w:tcPr>
            <w:tcW w:w="719" w:type="pct"/>
            <w:vAlign w:val="center"/>
          </w:tcPr>
          <w:p w:rsidR="00776689" w:rsidRPr="004F0F04" w:rsidRDefault="00776689" w:rsidP="00776689">
            <w:pPr>
              <w:jc w:val="center"/>
              <w:rPr>
                <w:b/>
              </w:rPr>
            </w:pPr>
            <w:r w:rsidRPr="004F0F04">
              <w:rPr>
                <w:b/>
              </w:rPr>
              <w:t>Всего без учета НДС, руб.</w:t>
            </w:r>
          </w:p>
        </w:tc>
        <w:tc>
          <w:tcPr>
            <w:tcW w:w="744" w:type="pct"/>
            <w:vAlign w:val="center"/>
          </w:tcPr>
          <w:p w:rsidR="00776689" w:rsidRPr="004F0F04" w:rsidRDefault="00776689" w:rsidP="00776689">
            <w:pPr>
              <w:jc w:val="center"/>
              <w:rPr>
                <w:b/>
              </w:rPr>
            </w:pPr>
            <w:r w:rsidRPr="004F0F04">
              <w:rPr>
                <w:b/>
              </w:rPr>
              <w:t>Всего с учетом НДС, руб.</w:t>
            </w:r>
          </w:p>
        </w:tc>
      </w:tr>
      <w:tr w:rsidR="008B6388" w:rsidRPr="004F0F04" w:rsidTr="00FF5263">
        <w:tc>
          <w:tcPr>
            <w:tcW w:w="1714" w:type="pct"/>
            <w:gridSpan w:val="3"/>
          </w:tcPr>
          <w:p w:rsidR="00776689" w:rsidRPr="004F0F04" w:rsidRDefault="006D7EAD" w:rsidP="00776689">
            <w:pPr>
              <w:jc w:val="both"/>
            </w:pPr>
            <w:r w:rsidRPr="004F0F04">
              <w:t>Фонарь концевой сигнальный</w:t>
            </w:r>
            <w:r w:rsidR="00514139" w:rsidRPr="004F0F04">
              <w:t xml:space="preserve"> ФКС-СИД</w:t>
            </w:r>
            <w:r w:rsidRPr="004F0F04">
              <w:t>-УМ</w:t>
            </w:r>
          </w:p>
        </w:tc>
        <w:tc>
          <w:tcPr>
            <w:tcW w:w="432" w:type="pct"/>
            <w:vAlign w:val="center"/>
          </w:tcPr>
          <w:p w:rsidR="00776689" w:rsidRPr="004F0F04" w:rsidRDefault="00514139" w:rsidP="00FF5263">
            <w:pPr>
              <w:jc w:val="center"/>
            </w:pPr>
            <w:r w:rsidRPr="004F0F04">
              <w:t>шт.</w:t>
            </w:r>
          </w:p>
        </w:tc>
        <w:tc>
          <w:tcPr>
            <w:tcW w:w="624" w:type="pct"/>
            <w:vAlign w:val="center"/>
          </w:tcPr>
          <w:p w:rsidR="00776689" w:rsidRPr="004F0F04" w:rsidRDefault="00514139" w:rsidP="00FF5263">
            <w:pPr>
              <w:jc w:val="center"/>
            </w:pPr>
            <w:r w:rsidRPr="004F0F04">
              <w:t>230</w:t>
            </w:r>
          </w:p>
        </w:tc>
        <w:tc>
          <w:tcPr>
            <w:tcW w:w="767" w:type="pct"/>
            <w:vAlign w:val="center"/>
          </w:tcPr>
          <w:p w:rsidR="00776689" w:rsidRPr="004F0F04" w:rsidRDefault="00514139" w:rsidP="00FF5263">
            <w:pPr>
              <w:jc w:val="center"/>
            </w:pPr>
            <w:r w:rsidRPr="004F0F04">
              <w:t>4 200,00</w:t>
            </w:r>
          </w:p>
        </w:tc>
        <w:tc>
          <w:tcPr>
            <w:tcW w:w="719" w:type="pct"/>
            <w:vAlign w:val="center"/>
          </w:tcPr>
          <w:p w:rsidR="00776689" w:rsidRPr="004F0F04" w:rsidRDefault="00514139" w:rsidP="00FF5263">
            <w:pPr>
              <w:jc w:val="center"/>
            </w:pPr>
            <w:r w:rsidRPr="004F0F04">
              <w:t>966 000,00</w:t>
            </w:r>
          </w:p>
        </w:tc>
        <w:tc>
          <w:tcPr>
            <w:tcW w:w="744" w:type="pct"/>
            <w:vAlign w:val="center"/>
          </w:tcPr>
          <w:p w:rsidR="00776689" w:rsidRPr="004F0F04" w:rsidRDefault="00514139" w:rsidP="00FF5263">
            <w:pPr>
              <w:jc w:val="center"/>
            </w:pPr>
            <w:r w:rsidRPr="004F0F04">
              <w:t>1 159 200,00</w:t>
            </w:r>
          </w:p>
        </w:tc>
      </w:tr>
      <w:tr w:rsidR="008B6388" w:rsidRPr="004F0F04" w:rsidTr="00FF5263">
        <w:tc>
          <w:tcPr>
            <w:tcW w:w="1714" w:type="pct"/>
            <w:gridSpan w:val="3"/>
          </w:tcPr>
          <w:p w:rsidR="00514139" w:rsidRPr="004F0F04" w:rsidRDefault="008B6388" w:rsidP="00A638E2">
            <w:pPr>
              <w:jc w:val="both"/>
            </w:pPr>
            <w:r w:rsidRPr="004F0F04">
              <w:t>Лампа полупроводниковая осветительная ЛПО-</w:t>
            </w:r>
            <w:r w:rsidRPr="00A638E2">
              <w:t>05</w:t>
            </w:r>
            <w:r w:rsidR="00A638E2">
              <w:t>-</w:t>
            </w:r>
            <w:r w:rsidRPr="00A638E2">
              <w:t>БХ24А120В50</w:t>
            </w:r>
            <w:r w:rsidR="004F0F04" w:rsidRPr="004F0F04">
              <w:t xml:space="preserve"> </w:t>
            </w:r>
          </w:p>
        </w:tc>
        <w:tc>
          <w:tcPr>
            <w:tcW w:w="432" w:type="pct"/>
            <w:vAlign w:val="center"/>
          </w:tcPr>
          <w:p w:rsidR="00514139" w:rsidRPr="004F0F04" w:rsidRDefault="00514139" w:rsidP="00FF5263">
            <w:pPr>
              <w:jc w:val="center"/>
            </w:pPr>
            <w:r w:rsidRPr="004F0F04">
              <w:t>шт.</w:t>
            </w:r>
          </w:p>
        </w:tc>
        <w:tc>
          <w:tcPr>
            <w:tcW w:w="624" w:type="pct"/>
            <w:vAlign w:val="center"/>
          </w:tcPr>
          <w:p w:rsidR="00514139" w:rsidRPr="004F0F04" w:rsidRDefault="00514139" w:rsidP="00FF5263">
            <w:pPr>
              <w:jc w:val="center"/>
            </w:pPr>
            <w:r w:rsidRPr="004F0F04">
              <w:t>1000</w:t>
            </w:r>
          </w:p>
        </w:tc>
        <w:tc>
          <w:tcPr>
            <w:tcW w:w="767" w:type="pct"/>
            <w:vAlign w:val="center"/>
          </w:tcPr>
          <w:p w:rsidR="00514139" w:rsidRPr="004F0F04" w:rsidRDefault="00514139" w:rsidP="00FF5263">
            <w:pPr>
              <w:jc w:val="center"/>
            </w:pPr>
            <w:r w:rsidRPr="004F0F04">
              <w:t>498,33</w:t>
            </w:r>
          </w:p>
        </w:tc>
        <w:tc>
          <w:tcPr>
            <w:tcW w:w="719" w:type="pct"/>
            <w:vAlign w:val="center"/>
          </w:tcPr>
          <w:p w:rsidR="00514139" w:rsidRPr="004F0F04" w:rsidRDefault="00514139" w:rsidP="00FF5263">
            <w:pPr>
              <w:jc w:val="center"/>
            </w:pPr>
            <w:r w:rsidRPr="004F0F04">
              <w:t>498 330,00</w:t>
            </w:r>
          </w:p>
        </w:tc>
        <w:tc>
          <w:tcPr>
            <w:tcW w:w="744" w:type="pct"/>
            <w:vAlign w:val="center"/>
          </w:tcPr>
          <w:p w:rsidR="00514139" w:rsidRPr="004F0F04" w:rsidRDefault="00514139" w:rsidP="00FF5263">
            <w:pPr>
              <w:jc w:val="center"/>
            </w:pPr>
            <w:r w:rsidRPr="004F0F04">
              <w:t>597 996,00</w:t>
            </w:r>
          </w:p>
        </w:tc>
      </w:tr>
      <w:tr w:rsidR="008B6388" w:rsidRPr="004F0F04" w:rsidTr="00FF5263">
        <w:tc>
          <w:tcPr>
            <w:tcW w:w="1714" w:type="pct"/>
            <w:gridSpan w:val="3"/>
          </w:tcPr>
          <w:p w:rsidR="00514139" w:rsidRPr="004F0F04" w:rsidRDefault="00FD40BD" w:rsidP="00A638E2">
            <w:pPr>
              <w:jc w:val="both"/>
            </w:pPr>
            <w:r w:rsidRPr="004F0F04">
              <w:t>Лампа полупроводниковая осветительная ЛПО-0</w:t>
            </w:r>
            <w:r w:rsidRPr="00A638E2">
              <w:t>5</w:t>
            </w:r>
            <w:r w:rsidR="00A638E2">
              <w:t>-</w:t>
            </w:r>
            <w:r w:rsidRPr="00A638E2">
              <w:t>БХ24А120В110</w:t>
            </w:r>
            <w:r w:rsidR="004F0F04" w:rsidRPr="004F0F04">
              <w:t xml:space="preserve"> </w:t>
            </w:r>
          </w:p>
        </w:tc>
        <w:tc>
          <w:tcPr>
            <w:tcW w:w="432" w:type="pct"/>
            <w:vAlign w:val="center"/>
          </w:tcPr>
          <w:p w:rsidR="00514139" w:rsidRPr="004F0F04" w:rsidRDefault="00514139" w:rsidP="00FF5263">
            <w:pPr>
              <w:jc w:val="center"/>
            </w:pPr>
            <w:r w:rsidRPr="004F0F04">
              <w:t>шт.</w:t>
            </w:r>
          </w:p>
        </w:tc>
        <w:tc>
          <w:tcPr>
            <w:tcW w:w="624" w:type="pct"/>
            <w:vAlign w:val="center"/>
          </w:tcPr>
          <w:p w:rsidR="00514139" w:rsidRPr="004F0F04" w:rsidRDefault="00514139" w:rsidP="00FF5263">
            <w:pPr>
              <w:jc w:val="center"/>
            </w:pPr>
            <w:r w:rsidRPr="004F0F04">
              <w:t>700</w:t>
            </w:r>
          </w:p>
        </w:tc>
        <w:tc>
          <w:tcPr>
            <w:tcW w:w="767" w:type="pct"/>
            <w:vAlign w:val="center"/>
          </w:tcPr>
          <w:p w:rsidR="00514139" w:rsidRPr="004F0F04" w:rsidRDefault="00514139" w:rsidP="00FF5263">
            <w:pPr>
              <w:jc w:val="center"/>
            </w:pPr>
            <w:r w:rsidRPr="004F0F04">
              <w:t>498,33</w:t>
            </w:r>
          </w:p>
        </w:tc>
        <w:tc>
          <w:tcPr>
            <w:tcW w:w="719" w:type="pct"/>
            <w:vAlign w:val="center"/>
          </w:tcPr>
          <w:p w:rsidR="00514139" w:rsidRPr="004F0F04" w:rsidRDefault="00514139" w:rsidP="00FF5263">
            <w:pPr>
              <w:jc w:val="center"/>
            </w:pPr>
            <w:r w:rsidRPr="004F0F04">
              <w:t>348 831,00</w:t>
            </w:r>
          </w:p>
        </w:tc>
        <w:tc>
          <w:tcPr>
            <w:tcW w:w="744" w:type="pct"/>
            <w:vAlign w:val="center"/>
          </w:tcPr>
          <w:p w:rsidR="00514139" w:rsidRPr="004F0F04" w:rsidRDefault="00514139" w:rsidP="00FF5263">
            <w:pPr>
              <w:jc w:val="center"/>
            </w:pPr>
            <w:r w:rsidRPr="004F0F04">
              <w:t>418 597,20</w:t>
            </w:r>
          </w:p>
        </w:tc>
      </w:tr>
      <w:tr w:rsidR="008B6388" w:rsidRPr="004F0F04" w:rsidTr="00FF5263">
        <w:tc>
          <w:tcPr>
            <w:tcW w:w="1714" w:type="pct"/>
            <w:gridSpan w:val="3"/>
          </w:tcPr>
          <w:p w:rsidR="00514139" w:rsidRPr="004F0F04" w:rsidRDefault="00FD40BD" w:rsidP="00A638E2">
            <w:pPr>
              <w:jc w:val="both"/>
            </w:pPr>
            <w:r w:rsidRPr="004F0F04">
              <w:t>Лампа полупроводни</w:t>
            </w:r>
            <w:r w:rsidRPr="00A638E2">
              <w:t>ковая осветительная ЛПО-15</w:t>
            </w:r>
            <w:r w:rsidR="00A638E2" w:rsidRPr="00A638E2">
              <w:t>-</w:t>
            </w:r>
            <w:r w:rsidRPr="00A638E2">
              <w:t>БХ31А50В110</w:t>
            </w:r>
            <w:r w:rsidR="004F0F04" w:rsidRPr="004F0F04">
              <w:t xml:space="preserve"> </w:t>
            </w:r>
          </w:p>
        </w:tc>
        <w:tc>
          <w:tcPr>
            <w:tcW w:w="432" w:type="pct"/>
            <w:vAlign w:val="center"/>
          </w:tcPr>
          <w:p w:rsidR="00514139" w:rsidRPr="004F0F04" w:rsidRDefault="00514139" w:rsidP="00FF5263">
            <w:pPr>
              <w:jc w:val="center"/>
            </w:pPr>
            <w:r w:rsidRPr="004F0F04">
              <w:t>шт.</w:t>
            </w:r>
          </w:p>
        </w:tc>
        <w:tc>
          <w:tcPr>
            <w:tcW w:w="624" w:type="pct"/>
            <w:vAlign w:val="center"/>
          </w:tcPr>
          <w:p w:rsidR="00514139" w:rsidRPr="004F0F04" w:rsidRDefault="00514139" w:rsidP="00FF5263">
            <w:pPr>
              <w:jc w:val="center"/>
            </w:pPr>
            <w:r w:rsidRPr="004F0F04">
              <w:t>500</w:t>
            </w:r>
          </w:p>
        </w:tc>
        <w:tc>
          <w:tcPr>
            <w:tcW w:w="767" w:type="pct"/>
            <w:vAlign w:val="center"/>
          </w:tcPr>
          <w:p w:rsidR="00514139" w:rsidRPr="004F0F04" w:rsidRDefault="00514139" w:rsidP="00FF5263">
            <w:pPr>
              <w:jc w:val="center"/>
            </w:pPr>
            <w:r w:rsidRPr="004F0F04">
              <w:t>349,17</w:t>
            </w:r>
          </w:p>
        </w:tc>
        <w:tc>
          <w:tcPr>
            <w:tcW w:w="719" w:type="pct"/>
            <w:vAlign w:val="center"/>
          </w:tcPr>
          <w:p w:rsidR="00514139" w:rsidRPr="004F0F04" w:rsidRDefault="00514139" w:rsidP="00FF5263">
            <w:pPr>
              <w:jc w:val="center"/>
            </w:pPr>
            <w:r w:rsidRPr="004F0F04">
              <w:t>174 585,00</w:t>
            </w:r>
          </w:p>
        </w:tc>
        <w:tc>
          <w:tcPr>
            <w:tcW w:w="744" w:type="pct"/>
            <w:vAlign w:val="center"/>
          </w:tcPr>
          <w:p w:rsidR="00514139" w:rsidRPr="004F0F04" w:rsidRDefault="00514139" w:rsidP="00FF5263">
            <w:pPr>
              <w:jc w:val="center"/>
            </w:pPr>
            <w:r w:rsidRPr="004F0F04">
              <w:t>209 502,00</w:t>
            </w:r>
          </w:p>
        </w:tc>
      </w:tr>
      <w:tr w:rsidR="008B6388" w:rsidRPr="004F0F04" w:rsidTr="00FF5263">
        <w:tc>
          <w:tcPr>
            <w:tcW w:w="1714" w:type="pct"/>
            <w:gridSpan w:val="3"/>
          </w:tcPr>
          <w:p w:rsidR="00776689" w:rsidRPr="004F0F04" w:rsidRDefault="00776689" w:rsidP="00776689">
            <w:pPr>
              <w:jc w:val="both"/>
              <w:rPr>
                <w:b/>
              </w:rPr>
            </w:pPr>
            <w:r w:rsidRPr="004F0F04">
              <w:rPr>
                <w:b/>
              </w:rPr>
              <w:t xml:space="preserve">ИТОГО начальная (максимальная) цена договора (цена лота), руб. </w:t>
            </w:r>
          </w:p>
        </w:tc>
        <w:tc>
          <w:tcPr>
            <w:tcW w:w="432" w:type="pct"/>
            <w:vAlign w:val="center"/>
          </w:tcPr>
          <w:p w:rsidR="00776689" w:rsidRPr="004F0F04" w:rsidRDefault="00776689" w:rsidP="00FF5263">
            <w:pPr>
              <w:jc w:val="center"/>
            </w:pPr>
          </w:p>
        </w:tc>
        <w:tc>
          <w:tcPr>
            <w:tcW w:w="624" w:type="pct"/>
            <w:vAlign w:val="center"/>
          </w:tcPr>
          <w:p w:rsidR="00776689" w:rsidRPr="00FF5263" w:rsidRDefault="00FF5263" w:rsidP="00FF5263">
            <w:pPr>
              <w:jc w:val="center"/>
              <w:rPr>
                <w:b/>
              </w:rPr>
            </w:pPr>
            <w:r w:rsidRPr="00711374">
              <w:rPr>
                <w:b/>
              </w:rPr>
              <w:t>2 430</w:t>
            </w:r>
          </w:p>
        </w:tc>
        <w:tc>
          <w:tcPr>
            <w:tcW w:w="767" w:type="pct"/>
            <w:vAlign w:val="center"/>
          </w:tcPr>
          <w:p w:rsidR="00776689" w:rsidRPr="004F0F04" w:rsidRDefault="00776689" w:rsidP="00FF5263">
            <w:pPr>
              <w:jc w:val="center"/>
            </w:pPr>
          </w:p>
        </w:tc>
        <w:tc>
          <w:tcPr>
            <w:tcW w:w="719" w:type="pct"/>
            <w:vAlign w:val="center"/>
          </w:tcPr>
          <w:p w:rsidR="00776689" w:rsidRPr="004F0F04" w:rsidRDefault="00EC0280" w:rsidP="00FF5263">
            <w:pPr>
              <w:ind w:left="31"/>
              <w:jc w:val="center"/>
              <w:rPr>
                <w:b/>
              </w:rPr>
            </w:pPr>
            <w:r w:rsidRPr="004F0F04">
              <w:rPr>
                <w:b/>
              </w:rPr>
              <w:t>1 987 746,00</w:t>
            </w:r>
          </w:p>
        </w:tc>
        <w:tc>
          <w:tcPr>
            <w:tcW w:w="744" w:type="pct"/>
            <w:vAlign w:val="center"/>
          </w:tcPr>
          <w:p w:rsidR="00776689" w:rsidRPr="004F0F04" w:rsidRDefault="00EC0280" w:rsidP="00FF5263">
            <w:pPr>
              <w:jc w:val="center"/>
              <w:rPr>
                <w:b/>
              </w:rPr>
            </w:pPr>
            <w:r w:rsidRPr="004F0F04">
              <w:rPr>
                <w:b/>
              </w:rPr>
              <w:t>2 385 295,20</w:t>
            </w:r>
          </w:p>
        </w:tc>
      </w:tr>
      <w:tr w:rsidR="001C7BB8" w:rsidRPr="004F0F04" w:rsidTr="008B6388">
        <w:tc>
          <w:tcPr>
            <w:tcW w:w="1714" w:type="pct"/>
            <w:gridSpan w:val="3"/>
          </w:tcPr>
          <w:p w:rsidR="001C7BB8" w:rsidRPr="004F0F04" w:rsidRDefault="001C7BB8" w:rsidP="00EC0280">
            <w:pPr>
              <w:jc w:val="both"/>
              <w:rPr>
                <w:b/>
              </w:rPr>
            </w:pPr>
            <w:r w:rsidRPr="004F0F04">
              <w:rPr>
                <w:b/>
                <w:bCs/>
              </w:rPr>
              <w:t>Порядок формирования начальной (максимальной) цены</w:t>
            </w:r>
            <w:r w:rsidR="00EC0280" w:rsidRPr="004F0F04">
              <w:rPr>
                <w:b/>
              </w:rPr>
              <w:t xml:space="preserve"> договора (цена лота)</w:t>
            </w:r>
          </w:p>
        </w:tc>
        <w:tc>
          <w:tcPr>
            <w:tcW w:w="3286" w:type="pct"/>
            <w:gridSpan w:val="5"/>
          </w:tcPr>
          <w:p w:rsidR="001C7BB8" w:rsidRPr="004F0F04" w:rsidRDefault="00EC0280" w:rsidP="00EC0280">
            <w:pPr>
              <w:jc w:val="both"/>
            </w:pPr>
            <w:r w:rsidRPr="004F0F04">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C7BB8" w:rsidRPr="004F0F04" w:rsidTr="008B6388">
        <w:tc>
          <w:tcPr>
            <w:tcW w:w="1714" w:type="pct"/>
            <w:gridSpan w:val="3"/>
          </w:tcPr>
          <w:p w:rsidR="001C7BB8" w:rsidRPr="004F0F04" w:rsidRDefault="001C7BB8" w:rsidP="00776689">
            <w:pPr>
              <w:jc w:val="both"/>
              <w:rPr>
                <w:b/>
                <w:bCs/>
              </w:rPr>
            </w:pPr>
            <w:r w:rsidRPr="004F0F04">
              <w:rPr>
                <w:b/>
                <w:bCs/>
              </w:rPr>
              <w:t>Применяемая при расчете начальной (максимальной) цены ставка НДС</w:t>
            </w:r>
          </w:p>
        </w:tc>
        <w:tc>
          <w:tcPr>
            <w:tcW w:w="3286" w:type="pct"/>
            <w:gridSpan w:val="5"/>
          </w:tcPr>
          <w:p w:rsidR="001C7BB8" w:rsidRPr="004F0F04" w:rsidRDefault="00EC0280" w:rsidP="002104AE">
            <w:pPr>
              <w:jc w:val="both"/>
              <w:rPr>
                <w:bCs/>
              </w:rPr>
            </w:pPr>
            <w:r w:rsidRPr="004F0F04">
              <w:rPr>
                <w:bCs/>
              </w:rPr>
              <w:t>20%</w:t>
            </w:r>
          </w:p>
        </w:tc>
      </w:tr>
      <w:tr w:rsidR="001C7BB8" w:rsidRPr="004F0F04" w:rsidTr="00514139">
        <w:tc>
          <w:tcPr>
            <w:tcW w:w="5000" w:type="pct"/>
            <w:gridSpan w:val="8"/>
          </w:tcPr>
          <w:p w:rsidR="001C7BB8" w:rsidRPr="004F0F04" w:rsidRDefault="001C7BB8" w:rsidP="00EC0280">
            <w:pPr>
              <w:jc w:val="both"/>
              <w:rPr>
                <w:b/>
                <w:bCs/>
                <w:i/>
              </w:rPr>
            </w:pPr>
            <w:r w:rsidRPr="004F0F04">
              <w:rPr>
                <w:b/>
              </w:rPr>
              <w:t>2. Требования к товарам</w:t>
            </w:r>
          </w:p>
        </w:tc>
      </w:tr>
      <w:tr w:rsidR="00394A51" w:rsidRPr="004F0F04" w:rsidTr="00FF5263">
        <w:tc>
          <w:tcPr>
            <w:tcW w:w="803" w:type="pct"/>
            <w:vMerge w:val="restart"/>
          </w:tcPr>
          <w:p w:rsidR="00394A51" w:rsidRPr="004F0F04" w:rsidRDefault="00394A51" w:rsidP="00EC0280">
            <w:r w:rsidRPr="004F0F04">
              <w:t xml:space="preserve">Поставка ламп и осветительных приборов </w:t>
            </w:r>
          </w:p>
        </w:tc>
        <w:tc>
          <w:tcPr>
            <w:tcW w:w="911" w:type="pct"/>
            <w:gridSpan w:val="2"/>
          </w:tcPr>
          <w:p w:rsidR="00394A51" w:rsidRPr="004F0F04" w:rsidRDefault="00394A51" w:rsidP="006D7EAD">
            <w:r w:rsidRPr="004F0F04">
              <w:rPr>
                <w:bCs/>
              </w:rPr>
              <w:t>Нормативные документы, согласно которым установлены требования</w:t>
            </w:r>
          </w:p>
        </w:tc>
        <w:tc>
          <w:tcPr>
            <w:tcW w:w="3286" w:type="pct"/>
            <w:gridSpan w:val="5"/>
          </w:tcPr>
          <w:p w:rsidR="00394A51" w:rsidRPr="004F0F04" w:rsidRDefault="00394A51" w:rsidP="006D7EAD">
            <w:pPr>
              <w:jc w:val="both"/>
            </w:pPr>
            <w:r w:rsidRPr="004F0F04">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94A51" w:rsidRPr="004F0F04" w:rsidRDefault="00394A51" w:rsidP="006D7EAD">
            <w:pPr>
              <w:jc w:val="both"/>
            </w:pPr>
            <w:r w:rsidRPr="004F0F04">
              <w:t>ГОСТ 15543.1-89.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394A51" w:rsidRPr="004F0F04" w:rsidRDefault="00394A51" w:rsidP="002104AE">
            <w:pPr>
              <w:jc w:val="both"/>
            </w:pPr>
            <w:r w:rsidRPr="004F0F04">
              <w:t>ГОСТ 17516-72. Изделия электротехнические. Условия эксплуатации в части воздействия механических факторов внешней среды.</w:t>
            </w:r>
          </w:p>
        </w:tc>
      </w:tr>
      <w:tr w:rsidR="00394A51" w:rsidRPr="004F0F04" w:rsidTr="00FF5263">
        <w:tc>
          <w:tcPr>
            <w:tcW w:w="803" w:type="pct"/>
            <w:vMerge/>
          </w:tcPr>
          <w:p w:rsidR="00394A51" w:rsidRPr="004F0F04" w:rsidRDefault="00394A51" w:rsidP="002104AE">
            <w:pPr>
              <w:jc w:val="both"/>
              <w:rPr>
                <w:i/>
              </w:rPr>
            </w:pPr>
          </w:p>
        </w:tc>
        <w:tc>
          <w:tcPr>
            <w:tcW w:w="911" w:type="pct"/>
            <w:gridSpan w:val="2"/>
            <w:vMerge w:val="restart"/>
          </w:tcPr>
          <w:p w:rsidR="00394A51" w:rsidRPr="004F0F04" w:rsidRDefault="00394A51" w:rsidP="006D7EAD">
            <w:pPr>
              <w:rPr>
                <w:i/>
              </w:rPr>
            </w:pPr>
            <w:r w:rsidRPr="004F0F04">
              <w:rPr>
                <w:bCs/>
              </w:rPr>
              <w:t>Технические и функциональные характеристики товара</w:t>
            </w:r>
          </w:p>
        </w:tc>
        <w:tc>
          <w:tcPr>
            <w:tcW w:w="3286" w:type="pct"/>
            <w:gridSpan w:val="5"/>
          </w:tcPr>
          <w:p w:rsidR="00394A51" w:rsidRPr="004F0F04" w:rsidRDefault="00394A51" w:rsidP="002104AE">
            <w:pPr>
              <w:jc w:val="both"/>
              <w:rPr>
                <w:b/>
              </w:rPr>
            </w:pPr>
            <w:r w:rsidRPr="004F0F04">
              <w:rPr>
                <w:b/>
              </w:rPr>
              <w:t xml:space="preserve">Фонарь концевой сигнальный ФКС-СИД-УМ </w:t>
            </w:r>
            <w:r w:rsidR="001C4024">
              <w:rPr>
                <w:b/>
              </w:rPr>
              <w:t>(</w:t>
            </w:r>
            <w:r w:rsidRPr="004F0F04">
              <w:rPr>
                <w:b/>
              </w:rPr>
              <w:t>или эквивалент</w:t>
            </w:r>
            <w:r w:rsidR="001C4024">
              <w:rPr>
                <w:b/>
              </w:rPr>
              <w:t>).</w:t>
            </w:r>
          </w:p>
          <w:p w:rsidR="00394A51" w:rsidRPr="004F0F04" w:rsidRDefault="00394A51" w:rsidP="006D7EAD">
            <w:pPr>
              <w:jc w:val="both"/>
            </w:pPr>
            <w:r w:rsidRPr="004F0F04">
              <w:t>Технические характеристики:</w:t>
            </w:r>
          </w:p>
          <w:p w:rsidR="00394A51" w:rsidRPr="004F0F04" w:rsidRDefault="00394A51" w:rsidP="006D7EAD">
            <w:pPr>
              <w:jc w:val="both"/>
            </w:pPr>
            <w:r w:rsidRPr="004F0F04">
              <w:t>Диапазон напряжения питания, В 35-150.</w:t>
            </w:r>
          </w:p>
          <w:p w:rsidR="00394A51" w:rsidRPr="004F0F04" w:rsidRDefault="00394A51" w:rsidP="006D7EAD">
            <w:pPr>
              <w:jc w:val="both"/>
            </w:pPr>
            <w:r w:rsidRPr="004F0F04">
              <w:t xml:space="preserve">Потребляемая мощность (не более), </w:t>
            </w:r>
            <w:proofErr w:type="gramStart"/>
            <w:r w:rsidRPr="004F0F04">
              <w:t>Вт</w:t>
            </w:r>
            <w:proofErr w:type="gramEnd"/>
            <w:r w:rsidRPr="004F0F04">
              <w:t>:</w:t>
            </w:r>
          </w:p>
          <w:p w:rsidR="00394A51" w:rsidRPr="004F0F04" w:rsidRDefault="00394A51" w:rsidP="006D7EAD">
            <w:pPr>
              <w:jc w:val="both"/>
            </w:pPr>
            <w:r w:rsidRPr="004F0F04">
              <w:t>- при номинальных значениях напряжения 1,0±10%;</w:t>
            </w:r>
          </w:p>
          <w:p w:rsidR="00394A51" w:rsidRPr="004F0F04" w:rsidRDefault="00394A51" w:rsidP="006D7EAD">
            <w:pPr>
              <w:jc w:val="both"/>
            </w:pPr>
            <w:r w:rsidRPr="004F0F04">
              <w:t xml:space="preserve">- при минимальных значениях напряжения 2,0±10%. </w:t>
            </w:r>
          </w:p>
          <w:p w:rsidR="00394A51" w:rsidRPr="004F0F04" w:rsidRDefault="00394A51" w:rsidP="006D7EAD">
            <w:pPr>
              <w:jc w:val="both"/>
            </w:pPr>
            <w:r w:rsidRPr="004F0F04">
              <w:t>Сила света (не менее), Кд:</w:t>
            </w:r>
          </w:p>
          <w:p w:rsidR="00394A51" w:rsidRPr="004F0F04" w:rsidRDefault="00394A51" w:rsidP="006D7EAD">
            <w:pPr>
              <w:jc w:val="both"/>
            </w:pPr>
            <w:r w:rsidRPr="004F0F04">
              <w:t xml:space="preserve">- вдоль оптической оси - 20,4; </w:t>
            </w:r>
          </w:p>
          <w:p w:rsidR="00394A51" w:rsidRPr="004F0F04" w:rsidRDefault="00394A51" w:rsidP="006D7EAD">
            <w:pPr>
              <w:jc w:val="both"/>
            </w:pPr>
            <w:r w:rsidRPr="004F0F04">
              <w:t>- в пределах ±500 от оптической оси - 13,0.</w:t>
            </w:r>
          </w:p>
          <w:p w:rsidR="00394A51" w:rsidRPr="004F0F04" w:rsidRDefault="00394A51" w:rsidP="006D7EAD">
            <w:pPr>
              <w:jc w:val="both"/>
            </w:pPr>
            <w:r w:rsidRPr="004F0F04">
              <w:t>Климатическое исполнение по ГОСТ 15150-69 – У.</w:t>
            </w:r>
          </w:p>
          <w:p w:rsidR="00394A51" w:rsidRPr="004F0F04" w:rsidRDefault="00394A51" w:rsidP="006D7EAD">
            <w:pPr>
              <w:jc w:val="both"/>
            </w:pPr>
            <w:r w:rsidRPr="004F0F04">
              <w:t>Категория размещения по ГОСТ 15543.1-89</w:t>
            </w:r>
            <w:proofErr w:type="gramStart"/>
            <w:r w:rsidRPr="004F0F04">
              <w:t xml:space="preserve"> Е</w:t>
            </w:r>
            <w:proofErr w:type="gramEnd"/>
            <w:r w:rsidRPr="004F0F04">
              <w:t xml:space="preserve"> – 1.</w:t>
            </w:r>
          </w:p>
          <w:p w:rsidR="00394A51" w:rsidRPr="004F0F04" w:rsidRDefault="00394A51" w:rsidP="006D7EAD">
            <w:pPr>
              <w:jc w:val="both"/>
            </w:pPr>
            <w:r w:rsidRPr="004F0F04">
              <w:t>Диапазон рабочих температур, °С от -50 до +75.</w:t>
            </w:r>
          </w:p>
          <w:p w:rsidR="00394A51" w:rsidRPr="004F0F04" w:rsidRDefault="00394A51" w:rsidP="006D7EAD">
            <w:pPr>
              <w:jc w:val="both"/>
            </w:pPr>
            <w:r w:rsidRPr="004F0F04">
              <w:t xml:space="preserve">Высота над уровнем моря (не более), </w:t>
            </w:r>
            <w:proofErr w:type="gramStart"/>
            <w:r w:rsidRPr="004F0F04">
              <w:t>м</w:t>
            </w:r>
            <w:proofErr w:type="gramEnd"/>
            <w:r w:rsidRPr="004F0F04">
              <w:t xml:space="preserve"> – 1400.</w:t>
            </w:r>
          </w:p>
          <w:p w:rsidR="00394A51" w:rsidRPr="004F0F04" w:rsidRDefault="00394A51" w:rsidP="006D7EAD">
            <w:pPr>
              <w:jc w:val="both"/>
            </w:pPr>
            <w:r w:rsidRPr="004F0F04">
              <w:t>Группа условий эксплуатации по ГОСТ 17516-72 - М25.</w:t>
            </w:r>
          </w:p>
          <w:p w:rsidR="00394A51" w:rsidRPr="004F0F04" w:rsidRDefault="00394A51" w:rsidP="006D7EAD">
            <w:pPr>
              <w:jc w:val="both"/>
            </w:pPr>
            <w:r w:rsidRPr="004F0F04">
              <w:t>Степень защиты оболочки IP:</w:t>
            </w:r>
          </w:p>
          <w:p w:rsidR="00394A51" w:rsidRPr="004F0F04" w:rsidRDefault="00394A51" w:rsidP="006D7EAD">
            <w:pPr>
              <w:jc w:val="both"/>
            </w:pPr>
            <w:r w:rsidRPr="004F0F04">
              <w:t>- снаружи вагона 56;</w:t>
            </w:r>
          </w:p>
          <w:p w:rsidR="00394A51" w:rsidRPr="004F0F04" w:rsidRDefault="00394A51" w:rsidP="006D7EAD">
            <w:pPr>
              <w:jc w:val="both"/>
            </w:pPr>
            <w:r w:rsidRPr="004F0F04">
              <w:t>- изнутри вагона 25.</w:t>
            </w:r>
          </w:p>
          <w:p w:rsidR="00394A51" w:rsidRPr="004F0F04" w:rsidRDefault="00394A51" w:rsidP="006D7EAD">
            <w:pPr>
              <w:jc w:val="both"/>
            </w:pPr>
            <w:r w:rsidRPr="004F0F04">
              <w:t>Сечение питающих проводов, мм</w:t>
            </w:r>
            <w:proofErr w:type="gramStart"/>
            <w:r w:rsidRPr="004F0F04">
              <w:rPr>
                <w:vertAlign w:val="superscript"/>
              </w:rPr>
              <w:t>2</w:t>
            </w:r>
            <w:proofErr w:type="gramEnd"/>
            <w:r w:rsidRPr="004F0F04">
              <w:t xml:space="preserve"> - 0,5.</w:t>
            </w:r>
          </w:p>
          <w:p w:rsidR="00394A51" w:rsidRPr="004F0F04" w:rsidRDefault="00394A51" w:rsidP="006D7EAD">
            <w:pPr>
              <w:jc w:val="both"/>
            </w:pPr>
            <w:r w:rsidRPr="004F0F04">
              <w:t xml:space="preserve">Вес одного изделия, </w:t>
            </w:r>
            <w:proofErr w:type="gramStart"/>
            <w:r w:rsidRPr="004F0F04">
              <w:t>кг</w:t>
            </w:r>
            <w:proofErr w:type="gramEnd"/>
            <w:r w:rsidRPr="004F0F04">
              <w:t xml:space="preserve"> - 0,5.</w:t>
            </w:r>
          </w:p>
          <w:p w:rsidR="00394A51" w:rsidRPr="004F0F04" w:rsidRDefault="00394A51" w:rsidP="006D7EAD">
            <w:pPr>
              <w:jc w:val="both"/>
            </w:pPr>
            <w:r w:rsidRPr="004F0F04">
              <w:t xml:space="preserve">Вес одного </w:t>
            </w:r>
            <w:proofErr w:type="spellStart"/>
            <w:r w:rsidRPr="004F0F04">
              <w:t>вагоно-комплекта</w:t>
            </w:r>
            <w:proofErr w:type="spellEnd"/>
            <w:r w:rsidRPr="004F0F04">
              <w:t xml:space="preserve"> (6 изделий), брутто, </w:t>
            </w:r>
            <w:proofErr w:type="gramStart"/>
            <w:r w:rsidRPr="004F0F04">
              <w:t>кг</w:t>
            </w:r>
            <w:proofErr w:type="gramEnd"/>
            <w:r w:rsidRPr="004F0F04">
              <w:t xml:space="preserve"> - 3,1.</w:t>
            </w:r>
          </w:p>
          <w:p w:rsidR="00394A51" w:rsidRPr="004F0F04" w:rsidRDefault="00394A51" w:rsidP="006D7EAD">
            <w:pPr>
              <w:jc w:val="both"/>
            </w:pPr>
            <w:r w:rsidRPr="004F0F04">
              <w:t xml:space="preserve">Габаритные размеры изделия, </w:t>
            </w:r>
            <w:proofErr w:type="gramStart"/>
            <w:r w:rsidRPr="004F0F04">
              <w:t>мм</w:t>
            </w:r>
            <w:proofErr w:type="gramEnd"/>
            <w:r w:rsidRPr="004F0F04">
              <w:t xml:space="preserve"> - 170 х 252 х 80.</w:t>
            </w:r>
          </w:p>
          <w:p w:rsidR="00394A51" w:rsidRPr="004F0F04" w:rsidRDefault="00394A51" w:rsidP="006D7EAD">
            <w:pPr>
              <w:jc w:val="both"/>
            </w:pPr>
            <w:r w:rsidRPr="004F0F04">
              <w:t xml:space="preserve">Габаритные размеры тары, </w:t>
            </w:r>
            <w:proofErr w:type="gramStart"/>
            <w:r w:rsidRPr="004F0F04">
              <w:t>мм</w:t>
            </w:r>
            <w:proofErr w:type="gramEnd"/>
            <w:r w:rsidRPr="004F0F04">
              <w:t xml:space="preserve"> - 180 х 265 х 660.</w:t>
            </w:r>
          </w:p>
          <w:p w:rsidR="00394A51" w:rsidRPr="004F0F04" w:rsidRDefault="00394A51" w:rsidP="00C4661D">
            <w:pPr>
              <w:jc w:val="both"/>
            </w:pPr>
            <w:r w:rsidRPr="004F0F04">
              <w:t>Гарантийный срок службы, лет – не менее 5.</w:t>
            </w:r>
          </w:p>
        </w:tc>
      </w:tr>
      <w:tr w:rsidR="00394A51" w:rsidRPr="004F0F04" w:rsidTr="00FF5263">
        <w:tc>
          <w:tcPr>
            <w:tcW w:w="803" w:type="pct"/>
            <w:vMerge/>
          </w:tcPr>
          <w:p w:rsidR="00394A51" w:rsidRPr="004F0F04" w:rsidRDefault="00394A51" w:rsidP="002104AE">
            <w:pPr>
              <w:jc w:val="both"/>
              <w:rPr>
                <w:i/>
              </w:rPr>
            </w:pPr>
          </w:p>
        </w:tc>
        <w:tc>
          <w:tcPr>
            <w:tcW w:w="911" w:type="pct"/>
            <w:gridSpan w:val="2"/>
            <w:vMerge/>
          </w:tcPr>
          <w:p w:rsidR="00394A51" w:rsidRPr="004F0F04" w:rsidRDefault="00394A51" w:rsidP="006D7EAD">
            <w:pPr>
              <w:rPr>
                <w:bCs/>
              </w:rPr>
            </w:pPr>
          </w:p>
        </w:tc>
        <w:tc>
          <w:tcPr>
            <w:tcW w:w="3286" w:type="pct"/>
            <w:gridSpan w:val="5"/>
          </w:tcPr>
          <w:p w:rsidR="00394A51" w:rsidRPr="004F0F04" w:rsidRDefault="00394A51" w:rsidP="00FD40BD">
            <w:pPr>
              <w:jc w:val="both"/>
              <w:rPr>
                <w:b/>
              </w:rPr>
            </w:pPr>
            <w:r w:rsidRPr="004F0F04">
              <w:rPr>
                <w:b/>
              </w:rPr>
              <w:t>Лампа полупроводниковая осветительная ЛПО</w:t>
            </w:r>
            <w:r w:rsidRPr="00A638E2">
              <w:rPr>
                <w:b/>
              </w:rPr>
              <w:t>-05</w:t>
            </w:r>
            <w:r w:rsidR="00A638E2">
              <w:rPr>
                <w:b/>
              </w:rPr>
              <w:t>-</w:t>
            </w:r>
            <w:r w:rsidRPr="00A638E2">
              <w:rPr>
                <w:b/>
              </w:rPr>
              <w:t xml:space="preserve">БХ24А120В50 </w:t>
            </w:r>
            <w:r w:rsidR="001C4024">
              <w:rPr>
                <w:b/>
              </w:rPr>
              <w:t>(</w:t>
            </w:r>
            <w:r w:rsidRPr="00A638E2">
              <w:rPr>
                <w:b/>
              </w:rPr>
              <w:t>или</w:t>
            </w:r>
            <w:r w:rsidRPr="004F0F04">
              <w:rPr>
                <w:b/>
              </w:rPr>
              <w:t xml:space="preserve"> эквивалент</w:t>
            </w:r>
            <w:r w:rsidR="001C4024">
              <w:rPr>
                <w:b/>
              </w:rPr>
              <w:t>).</w:t>
            </w:r>
          </w:p>
          <w:p w:rsidR="00394A51" w:rsidRPr="004F0F04" w:rsidRDefault="00394A51" w:rsidP="00FD40BD">
            <w:pPr>
              <w:jc w:val="both"/>
            </w:pPr>
            <w:r w:rsidRPr="004F0F04">
              <w:t>Цвет свечения: БХ (</w:t>
            </w:r>
            <w:proofErr w:type="gramStart"/>
            <w:r w:rsidRPr="004F0F04">
              <w:t>белый-холодный</w:t>
            </w:r>
            <w:proofErr w:type="gramEnd"/>
            <w:r w:rsidRPr="004F0F04">
              <w:t>, цветовая температура 5500- 6000К), количество светодиодов - 24, угол излучения - 50 гр., В – постоянный ток, 50 - питающее напряжение (вольт).</w:t>
            </w:r>
          </w:p>
          <w:p w:rsidR="00394A51" w:rsidRPr="004F0F04" w:rsidRDefault="00394A51" w:rsidP="00FD40BD">
            <w:pPr>
              <w:jc w:val="both"/>
            </w:pPr>
            <w:r w:rsidRPr="004F0F04">
              <w:t>Технические характеристики:</w:t>
            </w:r>
          </w:p>
          <w:p w:rsidR="00394A51" w:rsidRPr="004F0F04" w:rsidRDefault="00394A51" w:rsidP="00FD40BD">
            <w:pPr>
              <w:jc w:val="both"/>
            </w:pPr>
            <w:r w:rsidRPr="004F0F04">
              <w:t xml:space="preserve">1. Потребляемая мощность, </w:t>
            </w:r>
            <w:proofErr w:type="gramStart"/>
            <w:r w:rsidRPr="004F0F04">
              <w:t>Вт</w:t>
            </w:r>
            <w:proofErr w:type="gramEnd"/>
            <w:r w:rsidRPr="004F0F04">
              <w:t xml:space="preserve"> - не более 2,5. </w:t>
            </w:r>
          </w:p>
          <w:p w:rsidR="00394A51" w:rsidRPr="004F0F04" w:rsidRDefault="00394A51" w:rsidP="00FD40BD">
            <w:pPr>
              <w:jc w:val="both"/>
            </w:pPr>
            <w:r w:rsidRPr="004F0F04">
              <w:t xml:space="preserve">2. Ресурс наработки - не менее 50000 часов. </w:t>
            </w:r>
          </w:p>
          <w:p w:rsidR="00394A51" w:rsidRPr="004F0F04" w:rsidRDefault="00394A51" w:rsidP="00FD40BD">
            <w:pPr>
              <w:jc w:val="both"/>
            </w:pPr>
            <w:r w:rsidRPr="004F0F04">
              <w:t xml:space="preserve">3. Срок службы - не менее 10 лет. </w:t>
            </w:r>
          </w:p>
          <w:p w:rsidR="00394A51" w:rsidRPr="004F0F04" w:rsidRDefault="00394A51" w:rsidP="00FD40BD">
            <w:pPr>
              <w:jc w:val="both"/>
            </w:pPr>
            <w:r w:rsidRPr="004F0F04">
              <w:t>4. Гарантийный срок эксплуатации - не менее 18 месяцев.</w:t>
            </w:r>
          </w:p>
          <w:p w:rsidR="00394A51" w:rsidRPr="004F0F04" w:rsidRDefault="00394A51" w:rsidP="00FD40BD">
            <w:pPr>
              <w:jc w:val="both"/>
            </w:pPr>
            <w:r w:rsidRPr="004F0F04">
              <w:t>5. Устойчивость к механическим воздействиям М25 по ГОСТ 17516-72.</w:t>
            </w:r>
          </w:p>
          <w:p w:rsidR="00394A51" w:rsidRPr="004F0F04" w:rsidRDefault="00394A51" w:rsidP="00FD40BD">
            <w:pPr>
              <w:jc w:val="both"/>
            </w:pPr>
            <w:r w:rsidRPr="004F0F04">
              <w:lastRenderedPageBreak/>
              <w:t>6. Степень защиты IP-20.</w:t>
            </w:r>
          </w:p>
          <w:p w:rsidR="00394A51" w:rsidRPr="004F0F04" w:rsidRDefault="00394A51" w:rsidP="00C4661D">
            <w:pPr>
              <w:jc w:val="both"/>
            </w:pPr>
            <w:r w:rsidRPr="004F0F04">
              <w:t>7. Цоколь В22D.</w:t>
            </w:r>
          </w:p>
        </w:tc>
      </w:tr>
      <w:tr w:rsidR="00394A51" w:rsidRPr="004F0F04" w:rsidTr="00FF5263">
        <w:tc>
          <w:tcPr>
            <w:tcW w:w="803" w:type="pct"/>
            <w:vMerge/>
          </w:tcPr>
          <w:p w:rsidR="00394A51" w:rsidRPr="004F0F04" w:rsidRDefault="00394A51" w:rsidP="002104AE">
            <w:pPr>
              <w:jc w:val="both"/>
              <w:rPr>
                <w:i/>
              </w:rPr>
            </w:pPr>
          </w:p>
        </w:tc>
        <w:tc>
          <w:tcPr>
            <w:tcW w:w="911" w:type="pct"/>
            <w:gridSpan w:val="2"/>
            <w:vMerge/>
          </w:tcPr>
          <w:p w:rsidR="00394A51" w:rsidRPr="004F0F04" w:rsidRDefault="00394A51" w:rsidP="006D7EAD">
            <w:pPr>
              <w:rPr>
                <w:bCs/>
              </w:rPr>
            </w:pPr>
          </w:p>
        </w:tc>
        <w:tc>
          <w:tcPr>
            <w:tcW w:w="3286" w:type="pct"/>
            <w:gridSpan w:val="5"/>
          </w:tcPr>
          <w:p w:rsidR="00394A51" w:rsidRPr="004F0F04" w:rsidRDefault="00394A51" w:rsidP="00FD40BD">
            <w:pPr>
              <w:jc w:val="both"/>
              <w:rPr>
                <w:b/>
              </w:rPr>
            </w:pPr>
            <w:r w:rsidRPr="004F0F04">
              <w:rPr>
                <w:b/>
              </w:rPr>
              <w:t>Лампа полупроводниковая осветительная ЛПО-</w:t>
            </w:r>
            <w:r w:rsidRPr="00A638E2">
              <w:rPr>
                <w:b/>
              </w:rPr>
              <w:t>05БХ24А120В110</w:t>
            </w:r>
            <w:r w:rsidRPr="004F0F04">
              <w:rPr>
                <w:b/>
              </w:rPr>
              <w:t xml:space="preserve"> </w:t>
            </w:r>
            <w:r w:rsidR="001C4024">
              <w:rPr>
                <w:b/>
              </w:rPr>
              <w:t>(</w:t>
            </w:r>
            <w:r w:rsidRPr="004F0F04">
              <w:rPr>
                <w:b/>
              </w:rPr>
              <w:t>или эквивалент</w:t>
            </w:r>
            <w:r w:rsidR="001C4024">
              <w:rPr>
                <w:b/>
              </w:rPr>
              <w:t>).</w:t>
            </w:r>
          </w:p>
          <w:p w:rsidR="00394A51" w:rsidRPr="004F0F04" w:rsidRDefault="00394A51" w:rsidP="00FD40BD">
            <w:pPr>
              <w:jc w:val="both"/>
            </w:pPr>
            <w:r w:rsidRPr="004F0F04">
              <w:t>Цвет свечения: БХ (</w:t>
            </w:r>
            <w:proofErr w:type="gramStart"/>
            <w:r w:rsidRPr="004F0F04">
              <w:t>белый-холодный</w:t>
            </w:r>
            <w:proofErr w:type="gramEnd"/>
            <w:r w:rsidRPr="004F0F04">
              <w:t>, цветовая температура 5500- 6000К), 24 - количество светодиодов, угол излучения - 50 гр., В – постоянный ток, 110 - питающее напряжение (вольт).</w:t>
            </w:r>
          </w:p>
          <w:p w:rsidR="00394A51" w:rsidRPr="004F0F04" w:rsidRDefault="00394A51" w:rsidP="00FD40BD">
            <w:pPr>
              <w:jc w:val="both"/>
            </w:pPr>
            <w:r w:rsidRPr="004F0F04">
              <w:t>Технические характеристики:</w:t>
            </w:r>
          </w:p>
          <w:p w:rsidR="00394A51" w:rsidRPr="004F0F04" w:rsidRDefault="00394A51" w:rsidP="00FD40BD">
            <w:pPr>
              <w:jc w:val="both"/>
            </w:pPr>
            <w:r w:rsidRPr="004F0F04">
              <w:t xml:space="preserve">1. Потребляемая мощность, </w:t>
            </w:r>
            <w:proofErr w:type="gramStart"/>
            <w:r w:rsidRPr="004F0F04">
              <w:t>Вт</w:t>
            </w:r>
            <w:proofErr w:type="gramEnd"/>
            <w:r w:rsidRPr="004F0F04">
              <w:t xml:space="preserve"> - не более 2,5. </w:t>
            </w:r>
          </w:p>
          <w:p w:rsidR="00394A51" w:rsidRPr="004F0F04" w:rsidRDefault="00394A51" w:rsidP="00FD40BD">
            <w:pPr>
              <w:jc w:val="both"/>
            </w:pPr>
            <w:r w:rsidRPr="004F0F04">
              <w:t xml:space="preserve">2. Ресурс наработки - не менее 50000 часов. </w:t>
            </w:r>
          </w:p>
          <w:p w:rsidR="00394A51" w:rsidRPr="004F0F04" w:rsidRDefault="00394A51" w:rsidP="00FD40BD">
            <w:pPr>
              <w:jc w:val="both"/>
            </w:pPr>
            <w:r w:rsidRPr="004F0F04">
              <w:t xml:space="preserve">3. Срок службы - не менее 10 лет. </w:t>
            </w:r>
          </w:p>
          <w:p w:rsidR="00394A51" w:rsidRPr="004F0F04" w:rsidRDefault="00394A51" w:rsidP="00FD40BD">
            <w:pPr>
              <w:jc w:val="both"/>
            </w:pPr>
            <w:r w:rsidRPr="004F0F04">
              <w:t xml:space="preserve">4. Гарантийный срок эксплуатации - не менее 18 месяцев. </w:t>
            </w:r>
          </w:p>
          <w:p w:rsidR="00394A51" w:rsidRPr="004F0F04" w:rsidRDefault="00394A51" w:rsidP="00FD40BD">
            <w:pPr>
              <w:jc w:val="both"/>
            </w:pPr>
            <w:r w:rsidRPr="004F0F04">
              <w:t>5. Устойчивость к механическим воздействиям - М25 по ГОСТ 17516-72.</w:t>
            </w:r>
          </w:p>
          <w:p w:rsidR="00394A51" w:rsidRPr="004F0F04" w:rsidRDefault="00394A51" w:rsidP="00FD40BD">
            <w:pPr>
              <w:jc w:val="both"/>
            </w:pPr>
            <w:r w:rsidRPr="004F0F04">
              <w:t>6. Степень защиты IP-20.</w:t>
            </w:r>
          </w:p>
          <w:p w:rsidR="00394A51" w:rsidRPr="004F0F04" w:rsidRDefault="00394A51" w:rsidP="00C4661D">
            <w:pPr>
              <w:jc w:val="both"/>
            </w:pPr>
            <w:r w:rsidRPr="004F0F04">
              <w:t>7. Цоколь В22D.</w:t>
            </w:r>
          </w:p>
        </w:tc>
      </w:tr>
      <w:tr w:rsidR="00394A51" w:rsidRPr="004F0F04" w:rsidTr="00FF5263">
        <w:tc>
          <w:tcPr>
            <w:tcW w:w="803" w:type="pct"/>
            <w:vMerge/>
          </w:tcPr>
          <w:p w:rsidR="00394A51" w:rsidRPr="004F0F04" w:rsidRDefault="00394A51" w:rsidP="002104AE">
            <w:pPr>
              <w:jc w:val="both"/>
              <w:rPr>
                <w:i/>
              </w:rPr>
            </w:pPr>
          </w:p>
        </w:tc>
        <w:tc>
          <w:tcPr>
            <w:tcW w:w="911" w:type="pct"/>
            <w:gridSpan w:val="2"/>
            <w:vMerge/>
          </w:tcPr>
          <w:p w:rsidR="00394A51" w:rsidRPr="004F0F04" w:rsidRDefault="00394A51" w:rsidP="006D7EAD">
            <w:pPr>
              <w:rPr>
                <w:bCs/>
              </w:rPr>
            </w:pPr>
          </w:p>
        </w:tc>
        <w:tc>
          <w:tcPr>
            <w:tcW w:w="3286" w:type="pct"/>
            <w:gridSpan w:val="5"/>
          </w:tcPr>
          <w:p w:rsidR="00394A51" w:rsidRPr="004F0F04" w:rsidRDefault="00394A51" w:rsidP="00FD40BD">
            <w:pPr>
              <w:jc w:val="both"/>
              <w:rPr>
                <w:b/>
              </w:rPr>
            </w:pPr>
            <w:r w:rsidRPr="004F0F04">
              <w:rPr>
                <w:b/>
              </w:rPr>
              <w:t xml:space="preserve">Лампа полупроводниковая осветительная ЛПО-15БХ31А50В110 </w:t>
            </w:r>
            <w:r w:rsidR="001C4024">
              <w:rPr>
                <w:b/>
              </w:rPr>
              <w:t>(</w:t>
            </w:r>
            <w:r w:rsidRPr="004F0F04">
              <w:rPr>
                <w:b/>
              </w:rPr>
              <w:t>или эквивалент</w:t>
            </w:r>
            <w:r w:rsidR="001C4024">
              <w:rPr>
                <w:b/>
              </w:rPr>
              <w:t>).</w:t>
            </w:r>
          </w:p>
          <w:p w:rsidR="00394A51" w:rsidRPr="004F0F04" w:rsidRDefault="00394A51" w:rsidP="00C4661D">
            <w:pPr>
              <w:jc w:val="both"/>
            </w:pPr>
            <w:r w:rsidRPr="004F0F04">
              <w:t>Цвет свечения: БХ (</w:t>
            </w:r>
            <w:proofErr w:type="gramStart"/>
            <w:r w:rsidRPr="004F0F04">
              <w:t>белый-холодный</w:t>
            </w:r>
            <w:proofErr w:type="gramEnd"/>
            <w:r w:rsidRPr="004F0F04">
              <w:t>, цветовая температура 5500- 6000К), 30(31) - количество светодиодов, угол излучения - 50 гр., В – постоянный ток, 110 - питающее напряжение (вольт).</w:t>
            </w:r>
          </w:p>
          <w:p w:rsidR="00394A51" w:rsidRPr="004F0F04" w:rsidRDefault="00394A51" w:rsidP="00C4661D">
            <w:pPr>
              <w:jc w:val="both"/>
            </w:pPr>
            <w:r w:rsidRPr="004F0F04">
              <w:t>Технические характеристики:</w:t>
            </w:r>
          </w:p>
          <w:p w:rsidR="00394A51" w:rsidRPr="004F0F04" w:rsidRDefault="00394A51" w:rsidP="00C4661D">
            <w:pPr>
              <w:jc w:val="both"/>
            </w:pPr>
            <w:r w:rsidRPr="004F0F04">
              <w:t xml:space="preserve">1. Потребляемая мощность, </w:t>
            </w:r>
            <w:proofErr w:type="gramStart"/>
            <w:r w:rsidRPr="004F0F04">
              <w:t>Вт</w:t>
            </w:r>
            <w:proofErr w:type="gramEnd"/>
            <w:r w:rsidRPr="004F0F04">
              <w:t xml:space="preserve"> - не более 2,5. </w:t>
            </w:r>
          </w:p>
          <w:p w:rsidR="00394A51" w:rsidRPr="004F0F04" w:rsidRDefault="00394A51" w:rsidP="00C4661D">
            <w:pPr>
              <w:jc w:val="both"/>
            </w:pPr>
            <w:r w:rsidRPr="004F0F04">
              <w:t xml:space="preserve">2. Ресурс наработки - не менее 50000 часов. </w:t>
            </w:r>
          </w:p>
          <w:p w:rsidR="00394A51" w:rsidRPr="004F0F04" w:rsidRDefault="00394A51" w:rsidP="00C4661D">
            <w:pPr>
              <w:jc w:val="both"/>
            </w:pPr>
            <w:r w:rsidRPr="004F0F04">
              <w:t xml:space="preserve">3. Срок службы - не менее 10 лет. </w:t>
            </w:r>
          </w:p>
          <w:p w:rsidR="00394A51" w:rsidRPr="004F0F04" w:rsidRDefault="00394A51" w:rsidP="00C4661D">
            <w:pPr>
              <w:jc w:val="both"/>
            </w:pPr>
            <w:r w:rsidRPr="004F0F04">
              <w:t xml:space="preserve">4. Гарантийный срок эксплуатации - не менее 18 месяцев. </w:t>
            </w:r>
          </w:p>
          <w:p w:rsidR="00394A51" w:rsidRPr="004F0F04" w:rsidRDefault="00394A51" w:rsidP="00C4661D">
            <w:pPr>
              <w:jc w:val="both"/>
            </w:pPr>
            <w:r w:rsidRPr="004F0F04">
              <w:t>5. Устойчивость к механическим воздействиям - М25 по ГОСТ 17516-72.</w:t>
            </w:r>
          </w:p>
          <w:p w:rsidR="00394A51" w:rsidRPr="004F0F04" w:rsidRDefault="00394A51" w:rsidP="00C4661D">
            <w:pPr>
              <w:jc w:val="both"/>
            </w:pPr>
            <w:r w:rsidRPr="004F0F04">
              <w:t>6. Степень защиты IP-20.</w:t>
            </w:r>
          </w:p>
          <w:p w:rsidR="00394A51" w:rsidRPr="004F0F04" w:rsidRDefault="00394A51" w:rsidP="00C4661D">
            <w:pPr>
              <w:jc w:val="both"/>
            </w:pPr>
            <w:r w:rsidRPr="004F0F04">
              <w:t>7. Цоколь В22D.</w:t>
            </w:r>
          </w:p>
        </w:tc>
      </w:tr>
      <w:tr w:rsidR="00394A51" w:rsidRPr="004F0F04" w:rsidTr="00FF5263">
        <w:tc>
          <w:tcPr>
            <w:tcW w:w="803" w:type="pct"/>
            <w:vMerge/>
          </w:tcPr>
          <w:p w:rsidR="00394A51" w:rsidRPr="004F0F04" w:rsidRDefault="00394A51" w:rsidP="002104AE">
            <w:pPr>
              <w:jc w:val="both"/>
              <w:rPr>
                <w:i/>
              </w:rPr>
            </w:pPr>
          </w:p>
        </w:tc>
        <w:tc>
          <w:tcPr>
            <w:tcW w:w="911" w:type="pct"/>
            <w:gridSpan w:val="2"/>
          </w:tcPr>
          <w:p w:rsidR="00394A51" w:rsidRPr="004F0F04" w:rsidRDefault="00394A51" w:rsidP="00C4661D">
            <w:pPr>
              <w:rPr>
                <w:i/>
              </w:rPr>
            </w:pPr>
            <w:r w:rsidRPr="004F0F04">
              <w:rPr>
                <w:bCs/>
              </w:rPr>
              <w:t>Требования к безопасности товара</w:t>
            </w:r>
          </w:p>
        </w:tc>
        <w:tc>
          <w:tcPr>
            <w:tcW w:w="3286" w:type="pct"/>
            <w:gridSpan w:val="5"/>
          </w:tcPr>
          <w:p w:rsidR="00394A51" w:rsidRPr="004F0F04" w:rsidRDefault="00394A51" w:rsidP="00E60319">
            <w:pPr>
              <w:jc w:val="both"/>
            </w:pPr>
            <w:r w:rsidRPr="004F0F04">
              <w:t>Товар должен быть безопасным в процессе использования, хранения, транспортировки и утилизации.</w:t>
            </w:r>
          </w:p>
        </w:tc>
      </w:tr>
      <w:tr w:rsidR="00394A51" w:rsidRPr="004F0F04" w:rsidTr="00FF5263">
        <w:tc>
          <w:tcPr>
            <w:tcW w:w="803" w:type="pct"/>
            <w:vMerge/>
          </w:tcPr>
          <w:p w:rsidR="00394A51" w:rsidRPr="004F0F04" w:rsidRDefault="00394A51" w:rsidP="002104AE">
            <w:pPr>
              <w:jc w:val="both"/>
              <w:rPr>
                <w:i/>
              </w:rPr>
            </w:pPr>
          </w:p>
        </w:tc>
        <w:tc>
          <w:tcPr>
            <w:tcW w:w="911" w:type="pct"/>
            <w:gridSpan w:val="2"/>
          </w:tcPr>
          <w:p w:rsidR="00394A51" w:rsidRPr="004F0F04" w:rsidRDefault="00394A51" w:rsidP="00C4661D">
            <w:pPr>
              <w:rPr>
                <w:i/>
              </w:rPr>
            </w:pPr>
            <w:r w:rsidRPr="004F0F04">
              <w:rPr>
                <w:bCs/>
              </w:rPr>
              <w:t>Требования к качеству товара</w:t>
            </w:r>
          </w:p>
        </w:tc>
        <w:tc>
          <w:tcPr>
            <w:tcW w:w="3286" w:type="pct"/>
            <w:gridSpan w:val="5"/>
          </w:tcPr>
          <w:p w:rsidR="00394A51" w:rsidRPr="004F0F04" w:rsidRDefault="00394A51" w:rsidP="00E60319">
            <w:pPr>
              <w:jc w:val="both"/>
            </w:pPr>
            <w:r w:rsidRPr="004F0F04">
              <w:rPr>
                <w:bCs/>
              </w:rPr>
              <w:t>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394A51" w:rsidRPr="004F0F04" w:rsidTr="00FF5263">
        <w:trPr>
          <w:trHeight w:val="1216"/>
        </w:trPr>
        <w:tc>
          <w:tcPr>
            <w:tcW w:w="803" w:type="pct"/>
            <w:vMerge/>
          </w:tcPr>
          <w:p w:rsidR="00394A51" w:rsidRPr="004F0F04" w:rsidRDefault="00394A51" w:rsidP="002104AE">
            <w:pPr>
              <w:jc w:val="both"/>
              <w:rPr>
                <w:i/>
              </w:rPr>
            </w:pPr>
          </w:p>
        </w:tc>
        <w:tc>
          <w:tcPr>
            <w:tcW w:w="911" w:type="pct"/>
            <w:gridSpan w:val="2"/>
          </w:tcPr>
          <w:p w:rsidR="00394A51" w:rsidRPr="004F0F04" w:rsidRDefault="00394A51" w:rsidP="00C4661D">
            <w:pPr>
              <w:rPr>
                <w:i/>
              </w:rPr>
            </w:pPr>
            <w:r w:rsidRPr="004F0F04">
              <w:rPr>
                <w:bCs/>
              </w:rPr>
              <w:t>Требования к упаковке, отгрузке, маркировке, хранению товара</w:t>
            </w:r>
          </w:p>
        </w:tc>
        <w:tc>
          <w:tcPr>
            <w:tcW w:w="3286" w:type="pct"/>
            <w:gridSpan w:val="5"/>
          </w:tcPr>
          <w:p w:rsidR="00394A51" w:rsidRPr="004F0F04" w:rsidRDefault="00394A51" w:rsidP="00E60319">
            <w:pPr>
              <w:jc w:val="both"/>
            </w:pPr>
            <w:r w:rsidRPr="004F0F04">
              <w:rPr>
                <w:bCs/>
              </w:rPr>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394A51" w:rsidRPr="004F0F04" w:rsidTr="00FF5263">
        <w:trPr>
          <w:trHeight w:val="1216"/>
        </w:trPr>
        <w:tc>
          <w:tcPr>
            <w:tcW w:w="803" w:type="pct"/>
            <w:vMerge/>
          </w:tcPr>
          <w:p w:rsidR="00394A51" w:rsidRPr="004F0F04" w:rsidRDefault="00394A51" w:rsidP="002104AE">
            <w:pPr>
              <w:jc w:val="both"/>
              <w:rPr>
                <w:i/>
              </w:rPr>
            </w:pPr>
          </w:p>
        </w:tc>
        <w:tc>
          <w:tcPr>
            <w:tcW w:w="911" w:type="pct"/>
            <w:gridSpan w:val="2"/>
          </w:tcPr>
          <w:p w:rsidR="00394A51" w:rsidRPr="004F0F04" w:rsidRDefault="00394A51" w:rsidP="000537AA">
            <w:pPr>
              <w:jc w:val="both"/>
              <w:rPr>
                <w:i/>
              </w:rPr>
            </w:pPr>
            <w:r w:rsidRPr="004F0F04">
              <w:rPr>
                <w:bCs/>
              </w:rPr>
              <w:t>Сведения о возможности предоставить эквивалентные товары. Параметры эквивалентности.</w:t>
            </w:r>
          </w:p>
        </w:tc>
        <w:tc>
          <w:tcPr>
            <w:tcW w:w="3286" w:type="pct"/>
            <w:gridSpan w:val="5"/>
          </w:tcPr>
          <w:p w:rsidR="00394A51" w:rsidRPr="004F0F04" w:rsidRDefault="00394A51" w:rsidP="00394A51">
            <w:pPr>
              <w:jc w:val="both"/>
            </w:pPr>
            <w:r w:rsidRPr="004F0F04">
              <w:rPr>
                <w:bCs/>
              </w:rPr>
              <w:t>Товары могут быть эквивалентными. Эквивалентным признается товар, соответствующей техническим и функциональным характеристикам, указанным в техническом задании.</w:t>
            </w:r>
          </w:p>
        </w:tc>
      </w:tr>
      <w:tr w:rsidR="001C7BB8" w:rsidRPr="004F0F04" w:rsidTr="00514139">
        <w:tc>
          <w:tcPr>
            <w:tcW w:w="5000" w:type="pct"/>
            <w:gridSpan w:val="8"/>
          </w:tcPr>
          <w:p w:rsidR="001C7BB8" w:rsidRPr="004F0F04" w:rsidRDefault="001C7BB8" w:rsidP="002104AE">
            <w:pPr>
              <w:jc w:val="both"/>
              <w:rPr>
                <w:b/>
                <w:i/>
              </w:rPr>
            </w:pPr>
            <w:r w:rsidRPr="004F0F04">
              <w:rPr>
                <w:b/>
              </w:rPr>
              <w:t>3. Требования к результатам</w:t>
            </w:r>
          </w:p>
        </w:tc>
      </w:tr>
      <w:tr w:rsidR="001C7BB8" w:rsidRPr="004F0F04" w:rsidTr="00514139">
        <w:tc>
          <w:tcPr>
            <w:tcW w:w="5000" w:type="pct"/>
            <w:gridSpan w:val="8"/>
          </w:tcPr>
          <w:p w:rsidR="001C7BB8" w:rsidRPr="004F0F04" w:rsidRDefault="001C7BB8" w:rsidP="002104AE">
            <w:pPr>
              <w:jc w:val="both"/>
              <w:rPr>
                <w:bCs/>
              </w:rPr>
            </w:pPr>
            <w:r w:rsidRPr="004F0F04">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00E60319" w:rsidRPr="004F0F04">
              <w:rPr>
                <w:bCs/>
              </w:rPr>
              <w:t>.</w:t>
            </w:r>
          </w:p>
        </w:tc>
      </w:tr>
      <w:tr w:rsidR="001C7BB8" w:rsidRPr="004F0F04" w:rsidTr="00514139">
        <w:tc>
          <w:tcPr>
            <w:tcW w:w="5000" w:type="pct"/>
            <w:gridSpan w:val="8"/>
          </w:tcPr>
          <w:p w:rsidR="001C7BB8" w:rsidRPr="004F0F04" w:rsidRDefault="001C7BB8" w:rsidP="00E60319">
            <w:pPr>
              <w:jc w:val="both"/>
              <w:rPr>
                <w:i/>
              </w:rPr>
            </w:pPr>
            <w:r w:rsidRPr="004F0F04">
              <w:rPr>
                <w:b/>
              </w:rPr>
              <w:t>4.</w:t>
            </w:r>
            <w:r w:rsidRPr="004F0F04">
              <w:rPr>
                <w:i/>
              </w:rPr>
              <w:t xml:space="preserve"> </w:t>
            </w:r>
            <w:r w:rsidRPr="004F0F04">
              <w:rPr>
                <w:b/>
                <w:bCs/>
              </w:rPr>
              <w:t>Место, условия и порядок поставки товаров</w:t>
            </w:r>
          </w:p>
        </w:tc>
      </w:tr>
      <w:tr w:rsidR="001C7BB8" w:rsidRPr="004F0F04" w:rsidTr="00514139">
        <w:tc>
          <w:tcPr>
            <w:tcW w:w="992" w:type="pct"/>
            <w:gridSpan w:val="2"/>
          </w:tcPr>
          <w:p w:rsidR="001C7BB8" w:rsidRPr="004F0F04" w:rsidRDefault="001C7BB8" w:rsidP="00E60319">
            <w:pPr>
              <w:jc w:val="both"/>
            </w:pPr>
            <w:r w:rsidRPr="004F0F04">
              <w:t xml:space="preserve">Место </w:t>
            </w:r>
            <w:r w:rsidRPr="004F0F04">
              <w:rPr>
                <w:bCs/>
              </w:rPr>
              <w:t>поставки товаров</w:t>
            </w:r>
          </w:p>
        </w:tc>
        <w:tc>
          <w:tcPr>
            <w:tcW w:w="4008" w:type="pct"/>
            <w:gridSpan w:val="6"/>
          </w:tcPr>
          <w:p w:rsidR="001C7BB8" w:rsidRPr="004F0F04" w:rsidRDefault="00E60319" w:rsidP="001C4024">
            <w:pPr>
              <w:jc w:val="both"/>
            </w:pPr>
            <w:r w:rsidRPr="004F0F04">
              <w:rPr>
                <w:bCs/>
              </w:rPr>
              <w:t xml:space="preserve">693020, Сахалинская область, </w:t>
            </w:r>
            <w:proofErr w:type="gramStart"/>
            <w:r w:rsidRPr="004F0F04">
              <w:rPr>
                <w:bCs/>
              </w:rPr>
              <w:t>г</w:t>
            </w:r>
            <w:proofErr w:type="gramEnd"/>
            <w:r w:rsidRPr="004F0F04">
              <w:rPr>
                <w:bCs/>
              </w:rPr>
              <w:t>. Южно-Сахалинск, ул. Вокзальная, д.54А</w:t>
            </w:r>
            <w:r w:rsidR="001C4024">
              <w:rPr>
                <w:bCs/>
              </w:rPr>
              <w:t>.</w:t>
            </w:r>
            <w:r w:rsidRPr="004F0F04">
              <w:rPr>
                <w:bCs/>
              </w:rPr>
              <w:t xml:space="preserve"> </w:t>
            </w:r>
          </w:p>
        </w:tc>
      </w:tr>
      <w:tr w:rsidR="001C7BB8" w:rsidRPr="004F0F04" w:rsidTr="00514139">
        <w:tc>
          <w:tcPr>
            <w:tcW w:w="992" w:type="pct"/>
            <w:gridSpan w:val="2"/>
          </w:tcPr>
          <w:p w:rsidR="001C7BB8" w:rsidRPr="004F0F04" w:rsidRDefault="001C7BB8" w:rsidP="00E60319">
            <w:pPr>
              <w:jc w:val="both"/>
              <w:rPr>
                <w:i/>
              </w:rPr>
            </w:pPr>
            <w:r w:rsidRPr="004F0F04">
              <w:t xml:space="preserve">Условия </w:t>
            </w:r>
            <w:r w:rsidR="00E60319" w:rsidRPr="004F0F04">
              <w:rPr>
                <w:bCs/>
              </w:rPr>
              <w:t>поставки товаров</w:t>
            </w:r>
          </w:p>
        </w:tc>
        <w:tc>
          <w:tcPr>
            <w:tcW w:w="4008" w:type="pct"/>
            <w:gridSpan w:val="6"/>
          </w:tcPr>
          <w:p w:rsidR="001C7BB8" w:rsidRPr="004F0F04" w:rsidRDefault="00E60319" w:rsidP="00CA1878">
            <w:pPr>
              <w:jc w:val="both"/>
            </w:pPr>
            <w:r w:rsidRPr="004F0F04">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1C7BB8" w:rsidRPr="004F0F04" w:rsidTr="004D14DA">
        <w:trPr>
          <w:trHeight w:val="2771"/>
        </w:trPr>
        <w:tc>
          <w:tcPr>
            <w:tcW w:w="992" w:type="pct"/>
            <w:gridSpan w:val="2"/>
          </w:tcPr>
          <w:p w:rsidR="001C7BB8" w:rsidRPr="004F0F04" w:rsidRDefault="001C7BB8" w:rsidP="00E60319">
            <w:pPr>
              <w:jc w:val="both"/>
              <w:rPr>
                <w:i/>
              </w:rPr>
            </w:pPr>
            <w:r w:rsidRPr="004F0F04">
              <w:t xml:space="preserve">Сроки </w:t>
            </w:r>
            <w:r w:rsidRPr="004F0F04">
              <w:rPr>
                <w:bCs/>
              </w:rPr>
              <w:t>поставки товаров</w:t>
            </w:r>
          </w:p>
        </w:tc>
        <w:tc>
          <w:tcPr>
            <w:tcW w:w="4008" w:type="pct"/>
            <w:gridSpan w:val="6"/>
          </w:tcPr>
          <w:p w:rsidR="001C7BB8" w:rsidRPr="004F0F04" w:rsidRDefault="00E60319" w:rsidP="00C55F02">
            <w:pPr>
              <w:jc w:val="both"/>
              <w:rPr>
                <w:b/>
              </w:rPr>
            </w:pPr>
            <w:r w:rsidRPr="004F0F04">
              <w:rPr>
                <w:b/>
              </w:rPr>
              <w:t xml:space="preserve">Поставка товара производится по следующему графику поставки: </w:t>
            </w:r>
          </w:p>
          <w:p w:rsidR="000A6490" w:rsidRPr="004F0F04" w:rsidRDefault="004D14DA" w:rsidP="00C55F02">
            <w:pPr>
              <w:jc w:val="both"/>
              <w:rPr>
                <w:b/>
              </w:rPr>
            </w:pPr>
            <w:r w:rsidRPr="00033057">
              <w:rPr>
                <w:rFonts w:eastAsia="Calibri"/>
                <w:lang w:eastAsia="en-US"/>
              </w:rPr>
              <w:t xml:space="preserve">Срок поставки Товара: </w:t>
            </w:r>
            <w:r>
              <w:rPr>
                <w:rFonts w:eastAsia="Calibri"/>
                <w:lang w:eastAsia="en-US"/>
              </w:rPr>
              <w:t>в соответствии с Графиком поставки:</w:t>
            </w:r>
          </w:p>
          <w:tbl>
            <w:tblPr>
              <w:tblStyle w:val="aff1"/>
              <w:tblW w:w="0" w:type="auto"/>
              <w:tblLayout w:type="fixed"/>
              <w:tblLook w:val="04A0"/>
            </w:tblPr>
            <w:tblGrid>
              <w:gridCol w:w="7126"/>
              <w:gridCol w:w="2126"/>
              <w:gridCol w:w="2268"/>
            </w:tblGrid>
            <w:tr w:rsidR="00E60319" w:rsidRPr="00711374" w:rsidTr="000A6490">
              <w:tc>
                <w:tcPr>
                  <w:tcW w:w="7126" w:type="dxa"/>
                  <w:vAlign w:val="center"/>
                </w:tcPr>
                <w:p w:rsidR="00E60319" w:rsidRPr="00711374" w:rsidRDefault="00E60319" w:rsidP="00E60319">
                  <w:pPr>
                    <w:jc w:val="center"/>
                    <w:rPr>
                      <w:b/>
                    </w:rPr>
                  </w:pPr>
                  <w:r w:rsidRPr="00711374">
                    <w:rPr>
                      <w:b/>
                    </w:rPr>
                    <w:t>Наименование товара</w:t>
                  </w:r>
                </w:p>
              </w:tc>
              <w:tc>
                <w:tcPr>
                  <w:tcW w:w="2126" w:type="dxa"/>
                  <w:vAlign w:val="center"/>
                </w:tcPr>
                <w:p w:rsidR="00E60319" w:rsidRPr="00711374" w:rsidRDefault="00711374" w:rsidP="00E60319">
                  <w:pPr>
                    <w:jc w:val="center"/>
                    <w:rPr>
                      <w:b/>
                    </w:rPr>
                  </w:pPr>
                  <w:r w:rsidRPr="00711374">
                    <w:rPr>
                      <w:b/>
                    </w:rPr>
                    <w:t>Июнь</w:t>
                  </w:r>
                  <w:r w:rsidR="001C4024" w:rsidRPr="00711374">
                    <w:rPr>
                      <w:b/>
                      <w:color w:val="FF0000"/>
                    </w:rPr>
                    <w:t xml:space="preserve"> </w:t>
                  </w:r>
                  <w:r w:rsidR="00E60319" w:rsidRPr="00711374">
                    <w:rPr>
                      <w:b/>
                      <w:color w:val="FF0000"/>
                    </w:rPr>
                    <w:t xml:space="preserve"> </w:t>
                  </w:r>
                  <w:r w:rsidR="00E60319" w:rsidRPr="00711374">
                    <w:rPr>
                      <w:b/>
                    </w:rPr>
                    <w:t>2021 года (шт.)</w:t>
                  </w:r>
                </w:p>
              </w:tc>
              <w:tc>
                <w:tcPr>
                  <w:tcW w:w="2268" w:type="dxa"/>
                  <w:vAlign w:val="center"/>
                </w:tcPr>
                <w:p w:rsidR="00E60319" w:rsidRPr="00711374" w:rsidRDefault="00E60319" w:rsidP="00E60319">
                  <w:pPr>
                    <w:jc w:val="center"/>
                    <w:rPr>
                      <w:b/>
                    </w:rPr>
                  </w:pPr>
                  <w:r w:rsidRPr="00711374">
                    <w:rPr>
                      <w:b/>
                    </w:rPr>
                    <w:t>Октябрь 2021 года (шт.)</w:t>
                  </w:r>
                </w:p>
              </w:tc>
            </w:tr>
            <w:tr w:rsidR="00E60319" w:rsidRPr="00711374" w:rsidTr="000A6490">
              <w:tc>
                <w:tcPr>
                  <w:tcW w:w="7126" w:type="dxa"/>
                </w:tcPr>
                <w:p w:rsidR="00E60319" w:rsidRPr="00711374" w:rsidRDefault="00E60319" w:rsidP="00033057">
                  <w:pPr>
                    <w:jc w:val="both"/>
                  </w:pPr>
                  <w:r w:rsidRPr="00711374">
                    <w:t>Фонарь концевой сигнальный ФКС-СИД-УМ</w:t>
                  </w:r>
                </w:p>
              </w:tc>
              <w:tc>
                <w:tcPr>
                  <w:tcW w:w="2126" w:type="dxa"/>
                  <w:vAlign w:val="center"/>
                </w:tcPr>
                <w:p w:rsidR="00E60319" w:rsidRPr="00711374" w:rsidRDefault="000A6490" w:rsidP="000A6490">
                  <w:pPr>
                    <w:jc w:val="center"/>
                  </w:pPr>
                  <w:r w:rsidRPr="00711374">
                    <w:t>130</w:t>
                  </w:r>
                </w:p>
              </w:tc>
              <w:tc>
                <w:tcPr>
                  <w:tcW w:w="2268" w:type="dxa"/>
                  <w:vAlign w:val="center"/>
                </w:tcPr>
                <w:p w:rsidR="00E60319" w:rsidRPr="00711374" w:rsidRDefault="000A6490" w:rsidP="000A6490">
                  <w:pPr>
                    <w:jc w:val="center"/>
                  </w:pPr>
                  <w:r w:rsidRPr="00711374">
                    <w:t>100</w:t>
                  </w:r>
                </w:p>
              </w:tc>
            </w:tr>
            <w:tr w:rsidR="00E60319" w:rsidRPr="00711374" w:rsidTr="000A6490">
              <w:tc>
                <w:tcPr>
                  <w:tcW w:w="7126" w:type="dxa"/>
                </w:tcPr>
                <w:p w:rsidR="00E60319" w:rsidRPr="00711374" w:rsidRDefault="00E60319" w:rsidP="00033057">
                  <w:pPr>
                    <w:jc w:val="both"/>
                  </w:pPr>
                  <w:r w:rsidRPr="00711374">
                    <w:t>Лампа полупроводниковая осветительная ЛПО-05БХ24А120В50</w:t>
                  </w:r>
                </w:p>
              </w:tc>
              <w:tc>
                <w:tcPr>
                  <w:tcW w:w="2126" w:type="dxa"/>
                  <w:vAlign w:val="center"/>
                </w:tcPr>
                <w:p w:rsidR="00E60319" w:rsidRPr="00711374" w:rsidRDefault="000A6490" w:rsidP="000A6490">
                  <w:pPr>
                    <w:jc w:val="center"/>
                  </w:pPr>
                  <w:r w:rsidRPr="00711374">
                    <w:t>500</w:t>
                  </w:r>
                </w:p>
              </w:tc>
              <w:tc>
                <w:tcPr>
                  <w:tcW w:w="2268" w:type="dxa"/>
                  <w:vAlign w:val="center"/>
                </w:tcPr>
                <w:p w:rsidR="00E60319" w:rsidRPr="00711374" w:rsidRDefault="000A6490" w:rsidP="000A6490">
                  <w:pPr>
                    <w:jc w:val="center"/>
                  </w:pPr>
                  <w:r w:rsidRPr="00711374">
                    <w:t>500</w:t>
                  </w:r>
                </w:p>
              </w:tc>
            </w:tr>
            <w:tr w:rsidR="00E60319" w:rsidRPr="00711374" w:rsidTr="000A6490">
              <w:tc>
                <w:tcPr>
                  <w:tcW w:w="7126" w:type="dxa"/>
                </w:tcPr>
                <w:p w:rsidR="00E60319" w:rsidRPr="00711374" w:rsidRDefault="00E60319" w:rsidP="00033057">
                  <w:pPr>
                    <w:jc w:val="both"/>
                  </w:pPr>
                  <w:r w:rsidRPr="00711374">
                    <w:t>Лампа полупроводниковая осветительная ЛПО-05БХ24А120В110</w:t>
                  </w:r>
                </w:p>
              </w:tc>
              <w:tc>
                <w:tcPr>
                  <w:tcW w:w="2126" w:type="dxa"/>
                  <w:vAlign w:val="center"/>
                </w:tcPr>
                <w:p w:rsidR="00E60319" w:rsidRPr="00711374" w:rsidRDefault="000A6490" w:rsidP="000A6490">
                  <w:pPr>
                    <w:jc w:val="center"/>
                  </w:pPr>
                  <w:r w:rsidRPr="00711374">
                    <w:t>350</w:t>
                  </w:r>
                </w:p>
              </w:tc>
              <w:tc>
                <w:tcPr>
                  <w:tcW w:w="2268" w:type="dxa"/>
                  <w:vAlign w:val="center"/>
                </w:tcPr>
                <w:p w:rsidR="00E60319" w:rsidRPr="00711374" w:rsidRDefault="000A6490" w:rsidP="000A6490">
                  <w:pPr>
                    <w:jc w:val="center"/>
                  </w:pPr>
                  <w:r w:rsidRPr="00711374">
                    <w:t>350</w:t>
                  </w:r>
                </w:p>
              </w:tc>
            </w:tr>
            <w:tr w:rsidR="00E60319" w:rsidRPr="00711374" w:rsidTr="000A6490">
              <w:tc>
                <w:tcPr>
                  <w:tcW w:w="7126" w:type="dxa"/>
                </w:tcPr>
                <w:p w:rsidR="00E60319" w:rsidRPr="00711374" w:rsidRDefault="00E60319" w:rsidP="00033057">
                  <w:pPr>
                    <w:jc w:val="both"/>
                  </w:pPr>
                  <w:r w:rsidRPr="00711374">
                    <w:t>Лампа полупроводниковая осветительная ЛПО-15БХ31А50В110</w:t>
                  </w:r>
                </w:p>
              </w:tc>
              <w:tc>
                <w:tcPr>
                  <w:tcW w:w="2126" w:type="dxa"/>
                  <w:vAlign w:val="center"/>
                </w:tcPr>
                <w:p w:rsidR="00E60319" w:rsidRPr="00711374" w:rsidRDefault="000A6490" w:rsidP="000A6490">
                  <w:pPr>
                    <w:jc w:val="center"/>
                  </w:pPr>
                  <w:r w:rsidRPr="00711374">
                    <w:t>250</w:t>
                  </w:r>
                </w:p>
              </w:tc>
              <w:tc>
                <w:tcPr>
                  <w:tcW w:w="2268" w:type="dxa"/>
                  <w:vAlign w:val="center"/>
                </w:tcPr>
                <w:p w:rsidR="00E60319" w:rsidRPr="00711374" w:rsidRDefault="000A6490" w:rsidP="000A6490">
                  <w:pPr>
                    <w:jc w:val="center"/>
                  </w:pPr>
                  <w:r w:rsidRPr="00711374">
                    <w:t>250</w:t>
                  </w:r>
                </w:p>
              </w:tc>
            </w:tr>
          </w:tbl>
          <w:p w:rsidR="004D14DA" w:rsidRPr="00711374" w:rsidRDefault="004D14DA" w:rsidP="004D14DA">
            <w:pPr>
              <w:jc w:val="both"/>
            </w:pPr>
          </w:p>
          <w:p w:rsidR="00E60319" w:rsidRPr="004F0F04" w:rsidRDefault="004D14DA" w:rsidP="004D14DA">
            <w:pPr>
              <w:jc w:val="both"/>
            </w:pPr>
            <w:r w:rsidRPr="00711374">
              <w:t xml:space="preserve">Срок действия договора </w:t>
            </w:r>
            <w:proofErr w:type="gramStart"/>
            <w:r w:rsidRPr="00711374">
              <w:t>с даты подписания</w:t>
            </w:r>
            <w:proofErr w:type="gramEnd"/>
            <w:r w:rsidRPr="00711374">
              <w:t xml:space="preserve"> по 31 декабря 2021 года.</w:t>
            </w:r>
          </w:p>
        </w:tc>
      </w:tr>
      <w:tr w:rsidR="001C7BB8" w:rsidRPr="004F0F04" w:rsidTr="00514139">
        <w:tc>
          <w:tcPr>
            <w:tcW w:w="5000" w:type="pct"/>
            <w:gridSpan w:val="8"/>
          </w:tcPr>
          <w:p w:rsidR="001C7BB8" w:rsidRPr="004F0F04" w:rsidRDefault="001C7BB8" w:rsidP="002104AE">
            <w:pPr>
              <w:jc w:val="both"/>
              <w:rPr>
                <w:i/>
              </w:rPr>
            </w:pPr>
            <w:r w:rsidRPr="004F0F04">
              <w:rPr>
                <w:b/>
                <w:bCs/>
              </w:rPr>
              <w:t>5. Форма, сроки и порядок оплаты</w:t>
            </w:r>
          </w:p>
        </w:tc>
      </w:tr>
      <w:tr w:rsidR="000A6490" w:rsidRPr="004F0F04" w:rsidTr="00514139">
        <w:tc>
          <w:tcPr>
            <w:tcW w:w="992" w:type="pct"/>
            <w:gridSpan w:val="2"/>
          </w:tcPr>
          <w:p w:rsidR="000A6490" w:rsidRPr="004F0F04" w:rsidRDefault="000A6490" w:rsidP="002104AE">
            <w:pPr>
              <w:jc w:val="both"/>
              <w:rPr>
                <w:i/>
              </w:rPr>
            </w:pPr>
            <w:r w:rsidRPr="004F0F04">
              <w:rPr>
                <w:bCs/>
              </w:rPr>
              <w:t>Форма оплаты</w:t>
            </w:r>
          </w:p>
        </w:tc>
        <w:tc>
          <w:tcPr>
            <w:tcW w:w="4008" w:type="pct"/>
            <w:gridSpan w:val="6"/>
          </w:tcPr>
          <w:p w:rsidR="000A6490" w:rsidRPr="004F0F04" w:rsidRDefault="000A6490" w:rsidP="00033057">
            <w:pPr>
              <w:jc w:val="both"/>
            </w:pPr>
            <w:r w:rsidRPr="004F0F04">
              <w:rPr>
                <w:bCs/>
              </w:rPr>
              <w:t>Оплата осуществляется в безналичной форме путем перечисления денежных средств на счет контрагента.</w:t>
            </w:r>
          </w:p>
        </w:tc>
      </w:tr>
      <w:tr w:rsidR="000A6490" w:rsidRPr="004F0F04" w:rsidTr="00514139">
        <w:tc>
          <w:tcPr>
            <w:tcW w:w="992" w:type="pct"/>
            <w:gridSpan w:val="2"/>
          </w:tcPr>
          <w:p w:rsidR="000A6490" w:rsidRPr="004F0F04" w:rsidRDefault="000A6490" w:rsidP="002104AE">
            <w:pPr>
              <w:jc w:val="both"/>
              <w:rPr>
                <w:i/>
              </w:rPr>
            </w:pPr>
            <w:r w:rsidRPr="004F0F04">
              <w:rPr>
                <w:bCs/>
              </w:rPr>
              <w:lastRenderedPageBreak/>
              <w:t>Авансирование</w:t>
            </w:r>
          </w:p>
        </w:tc>
        <w:tc>
          <w:tcPr>
            <w:tcW w:w="4008" w:type="pct"/>
            <w:gridSpan w:val="6"/>
          </w:tcPr>
          <w:p w:rsidR="000A6490" w:rsidRPr="004F0F04" w:rsidRDefault="000A6490" w:rsidP="00033057">
            <w:pPr>
              <w:jc w:val="both"/>
            </w:pPr>
            <w:r w:rsidRPr="004F0F04">
              <w:rPr>
                <w:bCs/>
                <w:color w:val="000000"/>
              </w:rPr>
              <w:t>Авансирование не предусмотрено</w:t>
            </w:r>
            <w:r w:rsidRPr="004F0F04">
              <w:t>.</w:t>
            </w:r>
          </w:p>
        </w:tc>
      </w:tr>
      <w:tr w:rsidR="000A6490" w:rsidRPr="004F0F04" w:rsidTr="00514139">
        <w:tc>
          <w:tcPr>
            <w:tcW w:w="992" w:type="pct"/>
            <w:gridSpan w:val="2"/>
          </w:tcPr>
          <w:p w:rsidR="000A6490" w:rsidRPr="004F0F04" w:rsidRDefault="000A6490" w:rsidP="002104AE">
            <w:pPr>
              <w:jc w:val="both"/>
              <w:rPr>
                <w:i/>
              </w:rPr>
            </w:pPr>
            <w:r w:rsidRPr="004F0F04">
              <w:rPr>
                <w:bCs/>
              </w:rPr>
              <w:t>Срок и порядок оплаты</w:t>
            </w:r>
          </w:p>
        </w:tc>
        <w:tc>
          <w:tcPr>
            <w:tcW w:w="4008" w:type="pct"/>
            <w:gridSpan w:val="6"/>
          </w:tcPr>
          <w:p w:rsidR="000A6490" w:rsidRPr="004F0F04" w:rsidRDefault="000A6490" w:rsidP="00033057">
            <w:pPr>
              <w:shd w:val="clear" w:color="auto" w:fill="FFFFFF"/>
              <w:jc w:val="both"/>
            </w:pPr>
            <w:r w:rsidRPr="004F0F04">
              <w:t xml:space="preserve">Оплата </w:t>
            </w:r>
            <w:r w:rsidR="00033057" w:rsidRPr="004F0F04">
              <w:t xml:space="preserve">поставленных Поставщиком товаров </w:t>
            </w:r>
            <w:r w:rsidRPr="004F0F04">
              <w:t xml:space="preserve">производится после </w:t>
            </w:r>
            <w:r w:rsidR="00033057" w:rsidRPr="004F0F04">
              <w:t xml:space="preserve">получения товара и </w:t>
            </w:r>
            <w:r w:rsidRPr="004F0F04">
              <w:t xml:space="preserve">подписания сторонами </w:t>
            </w:r>
            <w:r w:rsidR="00033057" w:rsidRPr="004F0F04">
              <w:t xml:space="preserve">товарной накладной </w:t>
            </w:r>
            <w:r w:rsidRPr="004F0F04">
              <w:t xml:space="preserve">в течение 45 (сорока пяти) календарных дней после получения </w:t>
            </w:r>
            <w:r w:rsidR="00033057" w:rsidRPr="004F0F04">
              <w:t xml:space="preserve">Покупателем </w:t>
            </w:r>
            <w:r w:rsidRPr="004F0F04">
              <w:t xml:space="preserve">полного комплекта документов (счета, счета-фактуры и других документов, предусмотренных договором) </w:t>
            </w:r>
            <w:r w:rsidRPr="004F0F04">
              <w:rPr>
                <w:rFonts w:eastAsia="Calibri"/>
                <w:color w:val="000000"/>
                <w:lang w:eastAsia="en-US"/>
              </w:rPr>
              <w:t xml:space="preserve">путем перечисления </w:t>
            </w:r>
            <w:r w:rsidR="00033057" w:rsidRPr="004F0F04">
              <w:rPr>
                <w:rFonts w:eastAsia="Calibri"/>
                <w:color w:val="000000"/>
                <w:lang w:eastAsia="en-US"/>
              </w:rPr>
              <w:t xml:space="preserve">Покупателем </w:t>
            </w:r>
            <w:r w:rsidRPr="004F0F04">
              <w:rPr>
                <w:rFonts w:eastAsia="Calibri"/>
                <w:color w:val="000000"/>
                <w:lang w:eastAsia="en-US"/>
              </w:rPr>
              <w:t xml:space="preserve">денежных средств на расчетный счет </w:t>
            </w:r>
            <w:r w:rsidR="00033057" w:rsidRPr="004F0F04">
              <w:rPr>
                <w:rFonts w:eastAsia="Calibri"/>
                <w:color w:val="000000"/>
                <w:lang w:eastAsia="en-US"/>
              </w:rPr>
              <w:t>Поставщика</w:t>
            </w:r>
            <w:r w:rsidRPr="004F0F04">
              <w:t>.</w:t>
            </w:r>
          </w:p>
          <w:p w:rsidR="000A6490" w:rsidRPr="004F0F04" w:rsidRDefault="000A6490" w:rsidP="00033057">
            <w:pPr>
              <w:jc w:val="both"/>
              <w:rPr>
                <w:bCs/>
              </w:rPr>
            </w:pPr>
            <w:proofErr w:type="gramStart"/>
            <w:r w:rsidRPr="004F0F04">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4F0F04">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w:t>
            </w:r>
            <w:r w:rsidR="00033057" w:rsidRPr="004F0F04">
              <w:rPr>
                <w:bCs/>
              </w:rPr>
              <w:t xml:space="preserve">покупателем </w:t>
            </w:r>
            <w:r w:rsidRPr="004F0F04">
              <w:rPr>
                <w:bCs/>
              </w:rPr>
              <w:t>документа о</w:t>
            </w:r>
            <w:r w:rsidR="00033057" w:rsidRPr="004F0F04">
              <w:rPr>
                <w:bCs/>
              </w:rPr>
              <w:t xml:space="preserve"> поставке товара</w:t>
            </w:r>
            <w:r w:rsidRPr="004F0F04">
              <w:rPr>
                <w:bCs/>
              </w:rPr>
              <w:t>) по договору (отдельному этапу договора).</w:t>
            </w:r>
          </w:p>
          <w:p w:rsidR="000A6490" w:rsidRPr="004F0F04" w:rsidRDefault="000A6490" w:rsidP="00033057">
            <w:pPr>
              <w:jc w:val="both"/>
              <w:rPr>
                <w:i/>
              </w:rPr>
            </w:pPr>
            <w:proofErr w:type="gramStart"/>
            <w:r w:rsidRPr="004F0F04">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1C7BB8" w:rsidRPr="004F0F04" w:rsidTr="00514139">
        <w:tc>
          <w:tcPr>
            <w:tcW w:w="5000" w:type="pct"/>
            <w:gridSpan w:val="8"/>
          </w:tcPr>
          <w:p w:rsidR="001C7BB8" w:rsidRPr="004F0F04" w:rsidRDefault="001C7BB8" w:rsidP="00813C7F">
            <w:pPr>
              <w:jc w:val="both"/>
              <w:rPr>
                <w:i/>
              </w:rPr>
            </w:pPr>
            <w:r w:rsidRPr="004F0F04">
              <w:rPr>
                <w:b/>
                <w:bCs/>
              </w:rPr>
              <w:t xml:space="preserve">6. </w:t>
            </w:r>
            <w:r w:rsidR="00813C7F" w:rsidRPr="004F0F04">
              <w:rPr>
                <w:b/>
                <w:bCs/>
              </w:rPr>
              <w:t>Иные требования</w:t>
            </w:r>
          </w:p>
        </w:tc>
      </w:tr>
      <w:tr w:rsidR="001C7BB8" w:rsidRPr="004F0F04" w:rsidTr="00514139">
        <w:tc>
          <w:tcPr>
            <w:tcW w:w="5000" w:type="pct"/>
            <w:gridSpan w:val="8"/>
          </w:tcPr>
          <w:p w:rsidR="001C7BB8" w:rsidRPr="004F0F04" w:rsidRDefault="00813C7F" w:rsidP="00813C7F">
            <w:pPr>
              <w:jc w:val="both"/>
              <w:rPr>
                <w:bCs/>
              </w:rPr>
            </w:pPr>
            <w:r w:rsidRPr="004F0F04">
              <w:rPr>
                <w:bCs/>
              </w:rPr>
              <w:t>Не предусмотрены</w:t>
            </w:r>
            <w:r w:rsidR="00033057" w:rsidRPr="004F0F04">
              <w:rPr>
                <w:bCs/>
              </w:rPr>
              <w:t>.</w:t>
            </w:r>
          </w:p>
        </w:tc>
      </w:tr>
      <w:tr w:rsidR="001C7BB8" w:rsidRPr="004F0F04" w:rsidTr="00514139">
        <w:tc>
          <w:tcPr>
            <w:tcW w:w="5000" w:type="pct"/>
            <w:gridSpan w:val="8"/>
          </w:tcPr>
          <w:p w:rsidR="001C7BB8" w:rsidRPr="004F0F04" w:rsidRDefault="001C7BB8" w:rsidP="00033057">
            <w:pPr>
              <w:jc w:val="both"/>
              <w:rPr>
                <w:b/>
              </w:rPr>
            </w:pPr>
            <w:r w:rsidRPr="004F0F04">
              <w:rPr>
                <w:b/>
              </w:rPr>
              <w:t>7. Расчет стоимости товаров за единицу</w:t>
            </w:r>
          </w:p>
        </w:tc>
      </w:tr>
      <w:tr w:rsidR="001C7BB8" w:rsidRPr="004F0F04" w:rsidTr="00514139">
        <w:tc>
          <w:tcPr>
            <w:tcW w:w="5000" w:type="pct"/>
            <w:gridSpan w:val="8"/>
          </w:tcPr>
          <w:p w:rsidR="001C7BB8" w:rsidRPr="004F0F04" w:rsidRDefault="00813C7F" w:rsidP="00813C7F">
            <w:pPr>
              <w:jc w:val="both"/>
              <w:rPr>
                <w:bCs/>
              </w:rPr>
            </w:pPr>
            <w:r w:rsidRPr="004F0F04">
              <w:rPr>
                <w:bCs/>
              </w:rPr>
              <w:t>Ц</w:t>
            </w:r>
            <w:r w:rsidR="001C7BB8" w:rsidRPr="004F0F04">
              <w:rPr>
                <w:bCs/>
              </w:rPr>
              <w:t>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w:t>
            </w:r>
            <w:r w:rsidR="00033057" w:rsidRPr="004F0F04">
              <w:rPr>
                <w:bCs/>
              </w:rPr>
              <w:t>у по итогам проведения аукциона.</w:t>
            </w:r>
          </w:p>
        </w:tc>
      </w:tr>
    </w:tbl>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033057" w:rsidRPr="00033057" w:rsidRDefault="00033057" w:rsidP="00033057">
      <w:pPr>
        <w:ind w:left="5670"/>
        <w:jc w:val="both"/>
        <w:rPr>
          <w:color w:val="000000"/>
          <w:sz w:val="28"/>
          <w:szCs w:val="28"/>
        </w:rPr>
      </w:pPr>
    </w:p>
    <w:p w:rsidR="00033057" w:rsidRPr="00033057" w:rsidRDefault="00033057" w:rsidP="00033057">
      <w:pPr>
        <w:suppressAutoHyphens/>
        <w:ind w:right="306"/>
        <w:rPr>
          <w:rFonts w:eastAsia="MS Mincho"/>
          <w:b/>
          <w:i/>
          <w:color w:val="000000"/>
          <w:sz w:val="28"/>
          <w:szCs w:val="28"/>
        </w:rPr>
      </w:pPr>
      <w:r w:rsidRPr="00033057">
        <w:rPr>
          <w:rFonts w:eastAsia="MS Mincho"/>
          <w:b/>
          <w:i/>
          <w:color w:val="000000"/>
          <w:sz w:val="28"/>
          <w:szCs w:val="28"/>
        </w:rPr>
        <w:t>Проект договора</w:t>
      </w:r>
    </w:p>
    <w:p w:rsidR="00033057" w:rsidRPr="00033057" w:rsidRDefault="00033057" w:rsidP="00033057">
      <w:pPr>
        <w:suppressAutoHyphens/>
        <w:ind w:right="306"/>
        <w:jc w:val="center"/>
        <w:rPr>
          <w:rFonts w:eastAsia="MS Mincho"/>
          <w:color w:val="000000"/>
          <w:sz w:val="28"/>
          <w:szCs w:val="28"/>
        </w:rPr>
      </w:pPr>
    </w:p>
    <w:p w:rsidR="00033057" w:rsidRPr="00033057" w:rsidRDefault="00033057" w:rsidP="00033057">
      <w:pPr>
        <w:numPr>
          <w:ilvl w:val="1"/>
          <w:numId w:val="0"/>
        </w:numPr>
        <w:spacing w:after="200" w:line="276" w:lineRule="auto"/>
        <w:jc w:val="center"/>
        <w:rPr>
          <w:rFonts w:eastAsia="Calibri"/>
          <w:sz w:val="28"/>
          <w:szCs w:val="28"/>
          <w:lang w:eastAsia="en-US"/>
        </w:rPr>
      </w:pPr>
      <w:r w:rsidRPr="00033057">
        <w:rPr>
          <w:rFonts w:eastAsia="Calibri"/>
          <w:sz w:val="28"/>
          <w:szCs w:val="28"/>
          <w:lang w:eastAsia="en-US"/>
        </w:rPr>
        <w:t>Договор поставки №____________</w:t>
      </w:r>
    </w:p>
    <w:p w:rsidR="00033057" w:rsidRPr="00033057" w:rsidRDefault="00033057" w:rsidP="00033057">
      <w:pPr>
        <w:tabs>
          <w:tab w:val="left" w:pos="567"/>
        </w:tabs>
        <w:jc w:val="both"/>
      </w:pPr>
      <w:r w:rsidRPr="00033057">
        <w:t>г. Южно-Сахалинск</w:t>
      </w:r>
      <w:r w:rsidRPr="00033057">
        <w:tab/>
      </w:r>
      <w:r w:rsidRPr="00033057">
        <w:tab/>
      </w:r>
      <w:r w:rsidRPr="00033057">
        <w:tab/>
      </w:r>
      <w:r w:rsidRPr="00033057">
        <w:tab/>
      </w:r>
      <w:r w:rsidRPr="00033057">
        <w:tab/>
      </w:r>
      <w:r w:rsidRPr="00033057">
        <w:tab/>
      </w:r>
      <w:r w:rsidRPr="00033057">
        <w:tab/>
        <w:t xml:space="preserve">  «___» ___________ 2021 г.</w:t>
      </w:r>
    </w:p>
    <w:p w:rsidR="00033057" w:rsidRPr="00033057" w:rsidRDefault="00033057" w:rsidP="00033057">
      <w:pPr>
        <w:ind w:firstLine="540"/>
        <w:jc w:val="both"/>
        <w:rPr>
          <w:sz w:val="20"/>
          <w:szCs w:val="20"/>
        </w:rPr>
      </w:pPr>
    </w:p>
    <w:p w:rsidR="00033057" w:rsidRPr="00033057" w:rsidRDefault="00033057" w:rsidP="00033057">
      <w:pPr>
        <w:ind w:firstLine="540"/>
        <w:jc w:val="both"/>
        <w:rPr>
          <w:rFonts w:eastAsia="Calibri"/>
          <w:lang w:eastAsia="en-US"/>
        </w:rPr>
      </w:pPr>
      <w:proofErr w:type="gramStart"/>
      <w:r w:rsidRPr="00033057">
        <w:rPr>
          <w:rFonts w:eastAsia="Calibri"/>
          <w:lang w:eastAsia="en-US"/>
        </w:rPr>
        <w:t xml:space="preserve">Акционерное общество «Пассажирская компания «Сахалин», именуемое в дальнейшем «Покупатель», в лице </w:t>
      </w:r>
      <w:r w:rsidR="00711374">
        <w:rPr>
          <w:rFonts w:eastAsia="Calibri"/>
          <w:lang w:eastAsia="en-US"/>
        </w:rPr>
        <w:t>_________________</w:t>
      </w:r>
      <w:r w:rsidRPr="00033057">
        <w:rPr>
          <w:rFonts w:eastAsia="Calibri"/>
          <w:lang w:eastAsia="en-US"/>
        </w:rPr>
        <w:t>, действующего на основании</w:t>
      </w:r>
      <w:r w:rsidR="00711374">
        <w:rPr>
          <w:rFonts w:eastAsia="Calibri"/>
          <w:lang w:eastAsia="en-US"/>
        </w:rPr>
        <w:t xml:space="preserve"> _______</w:t>
      </w:r>
      <w:r w:rsidRPr="00033057">
        <w:rPr>
          <w:rFonts w:eastAsia="Calibri"/>
          <w:lang w:eastAsia="en-US"/>
        </w:rPr>
        <w:t xml:space="preserve">, с одной стороны, и </w:t>
      </w:r>
      <w:proofErr w:type="gramEnd"/>
    </w:p>
    <w:p w:rsidR="00033057" w:rsidRPr="00033057" w:rsidRDefault="00033057" w:rsidP="00033057">
      <w:pPr>
        <w:ind w:firstLine="540"/>
        <w:jc w:val="both"/>
        <w:rPr>
          <w:rFonts w:eastAsia="Calibri"/>
          <w:lang w:eastAsia="en-US"/>
        </w:rPr>
      </w:pPr>
      <w:proofErr w:type="gramStart"/>
      <w:r w:rsidRPr="00033057">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033057" w:rsidRPr="00033057" w:rsidRDefault="00033057" w:rsidP="00033057">
      <w:pPr>
        <w:ind w:firstLine="540"/>
        <w:jc w:val="both"/>
        <w:rPr>
          <w:rFonts w:eastAsia="Calibri"/>
          <w:lang w:eastAsia="en-US"/>
        </w:rPr>
      </w:pPr>
    </w:p>
    <w:p w:rsidR="00033057" w:rsidRPr="00033057" w:rsidRDefault="00033057" w:rsidP="00033057">
      <w:pPr>
        <w:shd w:val="clear" w:color="auto" w:fill="FFFFFF"/>
        <w:tabs>
          <w:tab w:val="left" w:pos="284"/>
        </w:tabs>
        <w:spacing w:after="200" w:line="276" w:lineRule="auto"/>
        <w:contextualSpacing/>
        <w:jc w:val="center"/>
        <w:rPr>
          <w:b/>
          <w:bCs/>
          <w:color w:val="000000"/>
        </w:rPr>
      </w:pPr>
      <w:r w:rsidRPr="00033057">
        <w:rPr>
          <w:b/>
          <w:bCs/>
          <w:color w:val="000000"/>
        </w:rPr>
        <w:t>1. Предмет Договора</w:t>
      </w:r>
    </w:p>
    <w:p w:rsidR="00033057" w:rsidRPr="00033057" w:rsidRDefault="00033057" w:rsidP="00033057">
      <w:pPr>
        <w:shd w:val="clear" w:color="auto" w:fill="FFFFFF"/>
        <w:tabs>
          <w:tab w:val="left" w:pos="1402"/>
        </w:tabs>
        <w:ind w:firstLine="567"/>
        <w:jc w:val="both"/>
        <w:rPr>
          <w:rFonts w:eastAsia="Calibri"/>
          <w:lang w:eastAsia="en-US"/>
        </w:rPr>
      </w:pPr>
      <w:r w:rsidRPr="00033057">
        <w:rPr>
          <w:rFonts w:eastAsia="Calibri"/>
          <w:lang w:eastAsia="en-US"/>
        </w:rPr>
        <w:t xml:space="preserve">1.1. Настоящий Договор заключен по результатам проведения аукционных процедур </w:t>
      </w:r>
      <w:r w:rsidRPr="00033057">
        <w:rPr>
          <w:rFonts w:eastAsia="Calibri"/>
          <w:lang w:eastAsia="en-US"/>
        </w:rPr>
        <w:br/>
        <w:t>№ ________________________ (протокол от «___» _________________</w:t>
      </w:r>
      <w:proofErr w:type="gramStart"/>
      <w:r w:rsidRPr="00033057">
        <w:rPr>
          <w:rFonts w:eastAsia="Calibri"/>
          <w:lang w:eastAsia="en-US"/>
        </w:rPr>
        <w:t>г</w:t>
      </w:r>
      <w:proofErr w:type="gramEnd"/>
      <w:r w:rsidRPr="00033057">
        <w:rPr>
          <w:rFonts w:eastAsia="Calibri"/>
          <w:lang w:eastAsia="en-US"/>
        </w:rPr>
        <w:t>. № ______________________).</w:t>
      </w:r>
    </w:p>
    <w:p w:rsidR="00033057" w:rsidRPr="00033057" w:rsidRDefault="00033057" w:rsidP="00033057">
      <w:pPr>
        <w:shd w:val="clear" w:color="auto" w:fill="FFFFFF"/>
        <w:tabs>
          <w:tab w:val="left" w:pos="1440"/>
        </w:tabs>
        <w:ind w:firstLine="567"/>
        <w:jc w:val="both"/>
        <w:rPr>
          <w:rFonts w:eastAsia="Calibri"/>
          <w:lang w:eastAsia="en-US"/>
        </w:rPr>
      </w:pPr>
      <w:r w:rsidRPr="00033057">
        <w:rPr>
          <w:rFonts w:eastAsia="Calibri"/>
          <w:lang w:eastAsia="en-US"/>
        </w:rPr>
        <w:t xml:space="preserve">1.2. Поставщик обязуется поставить Покупателю </w:t>
      </w:r>
      <w:r>
        <w:rPr>
          <w:rFonts w:eastAsia="Calibri"/>
          <w:lang w:eastAsia="en-US"/>
        </w:rPr>
        <w:t xml:space="preserve">лампы и осветительные приборы </w:t>
      </w:r>
      <w:r w:rsidRPr="00033057">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033057" w:rsidRPr="00033057" w:rsidRDefault="00033057" w:rsidP="00033057">
      <w:pPr>
        <w:shd w:val="clear" w:color="auto" w:fill="FFFFFF"/>
        <w:tabs>
          <w:tab w:val="left" w:pos="1440"/>
        </w:tabs>
        <w:ind w:firstLine="567"/>
        <w:jc w:val="both"/>
        <w:rPr>
          <w:rFonts w:eastAsia="Calibri"/>
          <w:lang w:eastAsia="en-US"/>
        </w:rPr>
      </w:pPr>
      <w:r w:rsidRPr="00033057">
        <w:rPr>
          <w:rFonts w:eastAsia="Calibri"/>
          <w:lang w:eastAsia="en-US"/>
        </w:rPr>
        <w:t>1.3. Наименование</w:t>
      </w:r>
      <w:r>
        <w:rPr>
          <w:rFonts w:eastAsia="Calibri"/>
          <w:lang w:eastAsia="en-US"/>
        </w:rPr>
        <w:t xml:space="preserve">, характеристики </w:t>
      </w:r>
      <w:r w:rsidRPr="00033057">
        <w:rPr>
          <w:rFonts w:eastAsia="Calibri"/>
          <w:lang w:eastAsia="en-US"/>
        </w:rPr>
        <w:t xml:space="preserve">и количество Товара, </w:t>
      </w:r>
      <w:r>
        <w:rPr>
          <w:rFonts w:eastAsia="Calibri"/>
          <w:lang w:eastAsia="en-US"/>
        </w:rPr>
        <w:t xml:space="preserve">а также </w:t>
      </w:r>
      <w:r w:rsidRPr="00033057">
        <w:rPr>
          <w:rFonts w:eastAsia="Calibri"/>
          <w:lang w:eastAsia="en-US"/>
        </w:rPr>
        <w:t>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033057" w:rsidRPr="00033057" w:rsidRDefault="00033057" w:rsidP="00033057">
      <w:pPr>
        <w:shd w:val="clear" w:color="auto" w:fill="FFFFFF"/>
        <w:tabs>
          <w:tab w:val="left" w:pos="1440"/>
        </w:tabs>
        <w:ind w:firstLine="567"/>
        <w:jc w:val="both"/>
        <w:rPr>
          <w:rFonts w:eastAsia="Calibri"/>
          <w:lang w:eastAsia="en-US"/>
        </w:rPr>
      </w:pPr>
      <w:r w:rsidRPr="00033057">
        <w:rPr>
          <w:rFonts w:eastAsia="Calibri"/>
          <w:lang w:eastAsia="en-US"/>
        </w:rPr>
        <w:t xml:space="preserve">1.4. Срок поставки Товара: </w:t>
      </w:r>
      <w:r>
        <w:rPr>
          <w:rFonts w:eastAsia="Calibri"/>
          <w:lang w:eastAsia="en-US"/>
        </w:rPr>
        <w:t xml:space="preserve">в соответствии с Графиком </w:t>
      </w:r>
      <w:r w:rsidR="00471E0F">
        <w:rPr>
          <w:rFonts w:eastAsia="Calibri"/>
          <w:lang w:eastAsia="en-US"/>
        </w:rPr>
        <w:t>поставки, предусмотренным в Техническом задании (Приложение № 1 к настоящему Договору)</w:t>
      </w:r>
      <w:r w:rsidRPr="00033057">
        <w:rPr>
          <w:rFonts w:eastAsia="Calibri"/>
          <w:lang w:eastAsia="en-US"/>
        </w:rPr>
        <w:t>.</w:t>
      </w:r>
    </w:p>
    <w:p w:rsidR="00033057" w:rsidRPr="00033057" w:rsidRDefault="00033057" w:rsidP="00033057">
      <w:pPr>
        <w:shd w:val="clear" w:color="auto" w:fill="FFFFFF"/>
        <w:tabs>
          <w:tab w:val="left" w:pos="1440"/>
        </w:tabs>
        <w:ind w:firstLine="567"/>
        <w:jc w:val="both"/>
        <w:rPr>
          <w:rFonts w:eastAsia="Calibri"/>
          <w:color w:val="000000"/>
          <w:lang w:eastAsia="en-US"/>
        </w:rPr>
      </w:pPr>
    </w:p>
    <w:p w:rsidR="00033057" w:rsidRPr="00033057" w:rsidRDefault="00033057" w:rsidP="00033057">
      <w:pPr>
        <w:shd w:val="clear" w:color="auto" w:fill="FFFFFF"/>
        <w:tabs>
          <w:tab w:val="left" w:pos="1440"/>
        </w:tabs>
        <w:ind w:left="5" w:hanging="5"/>
        <w:jc w:val="center"/>
        <w:rPr>
          <w:rFonts w:eastAsia="Calibri"/>
          <w:b/>
          <w:bCs/>
          <w:color w:val="000000"/>
          <w:lang w:eastAsia="en-US"/>
        </w:rPr>
      </w:pPr>
      <w:r w:rsidRPr="00033057">
        <w:rPr>
          <w:rFonts w:eastAsia="Calibri"/>
          <w:b/>
          <w:bCs/>
          <w:color w:val="000000"/>
          <w:lang w:eastAsia="en-US"/>
        </w:rPr>
        <w:t>2. Цена Договора и порядок оплаты</w:t>
      </w:r>
    </w:p>
    <w:p w:rsidR="00033057" w:rsidRPr="00033057" w:rsidRDefault="00033057" w:rsidP="00471E0F">
      <w:pPr>
        <w:tabs>
          <w:tab w:val="left" w:pos="709"/>
          <w:tab w:val="num" w:pos="1364"/>
        </w:tabs>
        <w:ind w:firstLine="567"/>
        <w:jc w:val="both"/>
      </w:pPr>
      <w:r w:rsidRPr="00033057">
        <w:rPr>
          <w:bCs/>
          <w:color w:val="000000"/>
          <w:spacing w:val="-5"/>
        </w:rPr>
        <w:t xml:space="preserve">2.1. </w:t>
      </w:r>
      <w:r w:rsidRPr="00033057">
        <w:t>Поставщик производит поставку Товара на общую сумму</w:t>
      </w:r>
      <w:proofErr w:type="gramStart"/>
      <w:r w:rsidRPr="00033057">
        <w:rPr>
          <w:b/>
        </w:rPr>
        <w:t>_________</w:t>
      </w:r>
      <w:r w:rsidRPr="00033057">
        <w:t xml:space="preserve">(_______________)  </w:t>
      </w:r>
      <w:proofErr w:type="gramEnd"/>
      <w:r w:rsidRPr="00033057">
        <w:t>рублей, в том числе НДС _________.</w:t>
      </w:r>
    </w:p>
    <w:p w:rsidR="00033057" w:rsidRPr="00033057" w:rsidRDefault="00033057" w:rsidP="00471E0F">
      <w:pPr>
        <w:tabs>
          <w:tab w:val="left" w:pos="709"/>
          <w:tab w:val="num" w:pos="1364"/>
        </w:tabs>
        <w:ind w:firstLine="567"/>
        <w:jc w:val="both"/>
      </w:pPr>
      <w:r w:rsidRPr="00033057">
        <w:rPr>
          <w:color w:val="000000"/>
          <w:spacing w:val="2"/>
        </w:rPr>
        <w:t xml:space="preserve">Цена поставляемого Товара </w:t>
      </w:r>
      <w:r w:rsidRPr="00033057">
        <w:rPr>
          <w:color w:val="000000"/>
          <w:spacing w:val="3"/>
        </w:rPr>
        <w:t xml:space="preserve">не подлежит изменению в одностороннем порядке. </w:t>
      </w:r>
    </w:p>
    <w:p w:rsidR="00033057" w:rsidRPr="00033057" w:rsidRDefault="00033057" w:rsidP="00471E0F">
      <w:pPr>
        <w:shd w:val="clear" w:color="auto" w:fill="FFFFFF"/>
        <w:tabs>
          <w:tab w:val="left" w:pos="0"/>
          <w:tab w:val="left" w:pos="1085"/>
        </w:tabs>
        <w:ind w:firstLine="567"/>
        <w:jc w:val="both"/>
        <w:rPr>
          <w:color w:val="000000"/>
          <w:spacing w:val="1"/>
        </w:rPr>
      </w:pPr>
      <w:r w:rsidRPr="00033057">
        <w:rPr>
          <w:color w:val="000000"/>
          <w:spacing w:val="7"/>
        </w:rPr>
        <w:t xml:space="preserve">2.2. Цена </w:t>
      </w:r>
      <w:r w:rsidRPr="00033057">
        <w:rPr>
          <w:color w:val="000000"/>
          <w:spacing w:val="3"/>
        </w:rPr>
        <w:t>Договора включает в себя стоимость Товара, все предусмотренные законодательством РФ налоги, сборы и обязательные платежи, расходы по сертификации Товара, транспортные расходы, в том числе расходы на упаковку и маркировку Товара, на погрузку и разгрузку Товара, дост</w:t>
      </w:r>
      <w:r w:rsidR="00471E0F">
        <w:rPr>
          <w:color w:val="000000"/>
          <w:spacing w:val="3"/>
        </w:rPr>
        <w:t>авку Товара на склад покупателя</w:t>
      </w:r>
      <w:r w:rsidRPr="00033057">
        <w:rPr>
          <w:bCs/>
        </w:rPr>
        <w:t>.</w:t>
      </w:r>
    </w:p>
    <w:p w:rsidR="00033057" w:rsidRDefault="00033057" w:rsidP="00471E0F">
      <w:pPr>
        <w:ind w:firstLine="567"/>
        <w:jc w:val="both"/>
      </w:pPr>
      <w:r w:rsidRPr="00033057">
        <w:t xml:space="preserve">2.3. Оплата за поставленный товар осуществляется после получения Товара и подписания товарной накладной, в течение </w:t>
      </w:r>
      <w:r w:rsidR="00471E0F">
        <w:t>4</w:t>
      </w:r>
      <w:r w:rsidRPr="00033057">
        <w:t>5 (</w:t>
      </w:r>
      <w:r w:rsidR="00471E0F">
        <w:t>сорока пяти</w:t>
      </w:r>
      <w:r w:rsidRPr="00033057">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В </w:t>
      </w:r>
      <w:proofErr w:type="gramStart"/>
      <w:r w:rsidRPr="00033057">
        <w:t>случае</w:t>
      </w:r>
      <w:proofErr w:type="gramEnd"/>
      <w:r w:rsidRPr="00033057">
        <w:t>, если счет-фактура будет подписана иными лицами, к счету-фактуре прилагаются документы, подтверждающие полномочия лиц его подписавших.</w:t>
      </w:r>
    </w:p>
    <w:p w:rsidR="00471E0F" w:rsidRPr="00471E0F" w:rsidRDefault="00471E0F" w:rsidP="00471E0F">
      <w:pPr>
        <w:ind w:firstLine="567"/>
        <w:jc w:val="both"/>
        <w:rPr>
          <w:i/>
        </w:rPr>
      </w:pPr>
      <w:r w:rsidRPr="00471E0F">
        <w:rPr>
          <w:i/>
        </w:rPr>
        <w:t xml:space="preserve">В </w:t>
      </w:r>
      <w:proofErr w:type="gramStart"/>
      <w:r w:rsidRPr="00471E0F">
        <w:rPr>
          <w:i/>
        </w:rPr>
        <w:t>соответствии</w:t>
      </w:r>
      <w:proofErr w:type="gramEnd"/>
      <w:r w:rsidRPr="00471E0F">
        <w:rPr>
          <w:i/>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w:t>
      </w:r>
      <w:r>
        <w:rPr>
          <w:i/>
        </w:rPr>
        <w:t xml:space="preserve">ен в следующей редакции: «2.3. </w:t>
      </w:r>
      <w:proofErr w:type="gramStart"/>
      <w:r>
        <w:rPr>
          <w:i/>
        </w:rPr>
        <w:t>С</w:t>
      </w:r>
      <w:r w:rsidRPr="00471E0F">
        <w:rPr>
          <w:i/>
        </w:rPr>
        <w:t xml:space="preserve">рок оплаты составляет не более 15 (пятнадцати) рабочих дней со дня подписания </w:t>
      </w:r>
      <w:r>
        <w:rPr>
          <w:i/>
        </w:rPr>
        <w:t xml:space="preserve">Покупателем </w:t>
      </w:r>
      <w:r w:rsidRPr="00471E0F">
        <w:rPr>
          <w:i/>
        </w:rPr>
        <w:t>документа о</w:t>
      </w:r>
      <w:r>
        <w:rPr>
          <w:i/>
        </w:rPr>
        <w:t xml:space="preserve"> поставке товара</w:t>
      </w:r>
      <w:r w:rsidRPr="00471E0F">
        <w:rPr>
          <w:i/>
        </w:rPr>
        <w:t xml:space="preserve">) по договору (отдельному этапу </w:t>
      </w:r>
      <w:r w:rsidRPr="00471E0F">
        <w:rPr>
          <w:i/>
        </w:rPr>
        <w:lastRenderedPageBreak/>
        <w:t>договора) путем перечисления Заказчиком денежных средств на расчетный счет Исполнителя».</w:t>
      </w:r>
      <w:proofErr w:type="gramEnd"/>
    </w:p>
    <w:p w:rsidR="00033057" w:rsidRPr="00033057" w:rsidRDefault="00033057" w:rsidP="00471E0F">
      <w:pPr>
        <w:shd w:val="clear" w:color="auto" w:fill="FFFFFF"/>
        <w:ind w:firstLine="567"/>
        <w:jc w:val="both"/>
        <w:rPr>
          <w:rFonts w:eastAsia="Calibri"/>
          <w:lang w:eastAsia="en-US"/>
        </w:rPr>
      </w:pPr>
      <w:r w:rsidRPr="00033057">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033057">
        <w:rPr>
          <w:rFonts w:eastAsia="Calibri"/>
          <w:i/>
          <w:lang w:eastAsia="en-US"/>
        </w:rPr>
        <w:t>(в случае если поставляемый товар не облагаются НДС, данный пункт не включается в настоящий Договор)</w:t>
      </w:r>
      <w:r w:rsidRPr="00033057">
        <w:rPr>
          <w:rFonts w:eastAsia="Calibri"/>
          <w:lang w:eastAsia="en-US"/>
        </w:rPr>
        <w:t xml:space="preserve">. </w:t>
      </w:r>
    </w:p>
    <w:p w:rsidR="00033057" w:rsidRPr="00033057" w:rsidRDefault="00033057" w:rsidP="00471E0F">
      <w:pPr>
        <w:shd w:val="clear" w:color="auto" w:fill="FFFFFF"/>
        <w:ind w:firstLine="567"/>
        <w:jc w:val="both"/>
        <w:rPr>
          <w:rFonts w:eastAsia="Calibri"/>
          <w:color w:val="000000"/>
          <w:lang w:eastAsia="en-US"/>
        </w:rPr>
      </w:pPr>
      <w:r w:rsidRPr="00033057">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033057" w:rsidRPr="00033057" w:rsidRDefault="00033057" w:rsidP="00471E0F">
      <w:pPr>
        <w:shd w:val="clear" w:color="auto" w:fill="FFFFFF"/>
        <w:ind w:firstLine="567"/>
        <w:jc w:val="both"/>
        <w:rPr>
          <w:rFonts w:eastAsia="Calibri"/>
          <w:color w:val="000000"/>
          <w:lang w:eastAsia="en-US"/>
        </w:rPr>
      </w:pPr>
      <w:r w:rsidRPr="00033057">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033057" w:rsidRPr="00033057" w:rsidRDefault="00033057" w:rsidP="00471E0F">
      <w:pPr>
        <w:shd w:val="clear" w:color="auto" w:fill="FFFFFF"/>
        <w:ind w:firstLine="567"/>
        <w:rPr>
          <w:bCs/>
          <w:color w:val="000000"/>
          <w:spacing w:val="3"/>
        </w:rPr>
      </w:pPr>
    </w:p>
    <w:p w:rsidR="00033057" w:rsidRPr="00033057" w:rsidRDefault="00033057" w:rsidP="00033057">
      <w:pPr>
        <w:shd w:val="clear" w:color="auto" w:fill="FFFFFF"/>
        <w:ind w:left="29" w:hanging="29"/>
        <w:jc w:val="center"/>
        <w:rPr>
          <w:b/>
          <w:bCs/>
          <w:color w:val="000000"/>
          <w:spacing w:val="3"/>
        </w:rPr>
      </w:pPr>
      <w:r w:rsidRPr="00033057">
        <w:rPr>
          <w:b/>
          <w:bCs/>
          <w:color w:val="000000"/>
          <w:spacing w:val="3"/>
        </w:rPr>
        <w:t>3. Обязанности Сторон</w:t>
      </w:r>
    </w:p>
    <w:p w:rsidR="00033057" w:rsidRPr="00033057" w:rsidRDefault="00033057" w:rsidP="00033057">
      <w:pPr>
        <w:shd w:val="clear" w:color="auto" w:fill="FFFFFF"/>
        <w:ind w:firstLine="567"/>
        <w:jc w:val="both"/>
      </w:pPr>
      <w:r w:rsidRPr="00033057">
        <w:rPr>
          <w:color w:val="000000"/>
          <w:spacing w:val="-2"/>
        </w:rPr>
        <w:t>3.1. Поставщик обязан:</w:t>
      </w:r>
    </w:p>
    <w:p w:rsidR="00033057" w:rsidRPr="00033057" w:rsidRDefault="00033057" w:rsidP="00033057">
      <w:pPr>
        <w:ind w:firstLine="567"/>
        <w:jc w:val="both"/>
      </w:pPr>
      <w:r w:rsidRPr="00033057">
        <w:t xml:space="preserve">3.1.1. </w:t>
      </w:r>
      <w:r w:rsidRPr="00033057">
        <w:rPr>
          <w:bCs/>
        </w:rPr>
        <w:t>Поставить Покупателю Товар в установленные настоящим Договором сроки</w:t>
      </w:r>
      <w:r w:rsidRPr="00033057">
        <w:t>.</w:t>
      </w:r>
    </w:p>
    <w:p w:rsidR="00033057" w:rsidRPr="00033057" w:rsidRDefault="00033057" w:rsidP="00033057">
      <w:pPr>
        <w:shd w:val="clear" w:color="auto" w:fill="FFFFFF"/>
        <w:tabs>
          <w:tab w:val="left" w:pos="709"/>
        </w:tabs>
        <w:ind w:firstLine="567"/>
        <w:jc w:val="both"/>
      </w:pPr>
      <w:r w:rsidRPr="00033057">
        <w:rPr>
          <w:color w:val="000000"/>
          <w:spacing w:val="-5"/>
        </w:rPr>
        <w:t>3.1.2.</w:t>
      </w:r>
      <w:r w:rsidRPr="00033057">
        <w:rPr>
          <w:color w:val="000000"/>
        </w:rPr>
        <w:t xml:space="preserve"> </w:t>
      </w:r>
      <w:r w:rsidRPr="00033057">
        <w:t xml:space="preserve">Поставить новый Товар в комплектации, установленной условиями настоящего Договора, а также предоставить соответствующие сертификаты, технические паспорта и </w:t>
      </w:r>
      <w:r w:rsidR="00471E0F">
        <w:t>инструкции</w:t>
      </w:r>
      <w:r w:rsidRPr="00033057">
        <w:t>.</w:t>
      </w:r>
    </w:p>
    <w:p w:rsidR="00033057" w:rsidRPr="00033057" w:rsidRDefault="00033057" w:rsidP="00033057">
      <w:pPr>
        <w:shd w:val="clear" w:color="auto" w:fill="FFFFFF"/>
        <w:tabs>
          <w:tab w:val="left" w:pos="1450"/>
        </w:tabs>
        <w:ind w:firstLine="567"/>
        <w:jc w:val="both"/>
        <w:rPr>
          <w:bCs/>
          <w:color w:val="000000"/>
          <w:spacing w:val="-5"/>
        </w:rPr>
      </w:pPr>
      <w:r w:rsidRPr="00033057">
        <w:rPr>
          <w:color w:val="000000"/>
        </w:rPr>
        <w:t xml:space="preserve">В </w:t>
      </w:r>
      <w:proofErr w:type="gramStart"/>
      <w:r w:rsidRPr="00033057">
        <w:rPr>
          <w:bCs/>
          <w:color w:val="000000"/>
          <w:spacing w:val="-5"/>
        </w:rPr>
        <w:t>случае</w:t>
      </w:r>
      <w:proofErr w:type="gramEnd"/>
      <w:r w:rsidRPr="00033057">
        <w:rPr>
          <w:bCs/>
          <w:color w:val="000000"/>
          <w:spacing w:val="-5"/>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033057" w:rsidRPr="00033057" w:rsidRDefault="00033057" w:rsidP="00471E0F">
      <w:pPr>
        <w:shd w:val="clear" w:color="auto" w:fill="FFFFFF"/>
        <w:tabs>
          <w:tab w:val="left" w:pos="1450"/>
        </w:tabs>
        <w:ind w:firstLine="567"/>
        <w:jc w:val="both"/>
        <w:rPr>
          <w:bCs/>
          <w:color w:val="000000"/>
          <w:spacing w:val="-5"/>
        </w:rPr>
      </w:pPr>
      <w:r w:rsidRPr="00033057">
        <w:rPr>
          <w:bCs/>
          <w:color w:val="000000"/>
          <w:spacing w:val="-5"/>
        </w:rPr>
        <w:t xml:space="preserve">3.1.3. </w:t>
      </w:r>
      <w:r w:rsidRPr="00033057">
        <w:rPr>
          <w:color w:val="000000"/>
          <w:spacing w:val="-5"/>
        </w:rPr>
        <w:t>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033057" w:rsidRPr="00033057" w:rsidRDefault="00033057" w:rsidP="00033057">
      <w:pPr>
        <w:shd w:val="clear" w:color="auto" w:fill="FFFFFF"/>
        <w:tabs>
          <w:tab w:val="left" w:pos="1637"/>
        </w:tabs>
        <w:ind w:firstLine="567"/>
        <w:jc w:val="both"/>
        <w:rPr>
          <w:color w:val="000000"/>
        </w:rPr>
      </w:pPr>
      <w:r w:rsidRPr="00033057">
        <w:rPr>
          <w:color w:val="000000"/>
          <w:spacing w:val="-6"/>
        </w:rPr>
        <w:t>3.1.</w:t>
      </w:r>
      <w:r w:rsidR="00471E0F">
        <w:rPr>
          <w:color w:val="000000"/>
          <w:spacing w:val="-6"/>
        </w:rPr>
        <w:t>4</w:t>
      </w:r>
      <w:r w:rsidRPr="00033057">
        <w:rPr>
          <w:color w:val="000000"/>
          <w:spacing w:val="-6"/>
        </w:rPr>
        <w:t xml:space="preserve">. </w:t>
      </w:r>
      <w:r w:rsidRPr="00033057">
        <w:rPr>
          <w:color w:val="000000"/>
        </w:rPr>
        <w:t>Предоставить по запросу Покупателю документы, подтверждающие права Поставщика на поставляемый Товар.</w:t>
      </w:r>
    </w:p>
    <w:p w:rsidR="00033057" w:rsidRPr="00033057" w:rsidRDefault="00033057" w:rsidP="00033057">
      <w:pPr>
        <w:shd w:val="clear" w:color="auto" w:fill="FFFFFF"/>
        <w:tabs>
          <w:tab w:val="left" w:pos="1637"/>
        </w:tabs>
        <w:ind w:firstLine="567"/>
        <w:jc w:val="both"/>
      </w:pPr>
      <w:r w:rsidRPr="00033057">
        <w:rPr>
          <w:color w:val="000000"/>
          <w:spacing w:val="-1"/>
        </w:rPr>
        <w:t>3.2. Покупатель обязан:</w:t>
      </w:r>
    </w:p>
    <w:p w:rsidR="00033057" w:rsidRPr="00033057" w:rsidRDefault="00033057" w:rsidP="00033057">
      <w:pPr>
        <w:shd w:val="clear" w:color="auto" w:fill="FFFFFF"/>
        <w:ind w:firstLine="567"/>
        <w:jc w:val="both"/>
        <w:rPr>
          <w:color w:val="000000"/>
        </w:rPr>
      </w:pPr>
      <w:r w:rsidRPr="00033057">
        <w:rPr>
          <w:color w:val="000000"/>
          <w:spacing w:val="-6"/>
        </w:rPr>
        <w:t>3.2.1</w:t>
      </w:r>
      <w:r w:rsidRPr="00033057">
        <w:rPr>
          <w:color w:val="000000"/>
        </w:rPr>
        <w:t>. Оплатить поставленный Товар в порядке, размере и сроки, установленные настоящим Договором.</w:t>
      </w:r>
    </w:p>
    <w:p w:rsidR="00033057" w:rsidRPr="00033057" w:rsidRDefault="00033057" w:rsidP="00033057">
      <w:pPr>
        <w:shd w:val="clear" w:color="auto" w:fill="FFFFFF"/>
        <w:ind w:firstLine="567"/>
        <w:jc w:val="both"/>
        <w:rPr>
          <w:color w:val="000000"/>
        </w:rPr>
      </w:pPr>
      <w:r w:rsidRPr="00033057">
        <w:rPr>
          <w:color w:val="000000"/>
        </w:rPr>
        <w:t>3.2.2. Произвести приемку поступившего в его адрес от Поставщика Товара по количеству и качеству.</w:t>
      </w:r>
    </w:p>
    <w:p w:rsidR="00033057" w:rsidRPr="00033057" w:rsidRDefault="00033057" w:rsidP="00033057">
      <w:pPr>
        <w:shd w:val="clear" w:color="auto" w:fill="FFFFFF"/>
        <w:ind w:firstLine="567"/>
        <w:jc w:val="both"/>
        <w:rPr>
          <w:color w:val="000000"/>
        </w:rPr>
      </w:pPr>
    </w:p>
    <w:p w:rsidR="00033057" w:rsidRPr="00033057" w:rsidRDefault="00033057" w:rsidP="00033057">
      <w:pPr>
        <w:widowControl w:val="0"/>
        <w:autoSpaceDE w:val="0"/>
        <w:autoSpaceDN w:val="0"/>
        <w:jc w:val="center"/>
        <w:rPr>
          <w:b/>
        </w:rPr>
      </w:pPr>
      <w:r w:rsidRPr="00033057">
        <w:rPr>
          <w:b/>
        </w:rPr>
        <w:t>4. Условия поставки</w:t>
      </w:r>
    </w:p>
    <w:p w:rsidR="00471E0F" w:rsidRDefault="00471E0F" w:rsidP="00471E0F">
      <w:pPr>
        <w:widowControl w:val="0"/>
        <w:shd w:val="clear" w:color="auto" w:fill="FFFFFF"/>
        <w:tabs>
          <w:tab w:val="left" w:pos="0"/>
        </w:tabs>
        <w:ind w:firstLine="567"/>
        <w:jc w:val="both"/>
      </w:pPr>
      <w:r>
        <w:t xml:space="preserve">4.1. Товар подлежит поставке в сроки, указанные в Графике поставки, указанном в Техническом задании (Приложении № 1 к настоящему Договору), по адресу: г. Южно-Сахалинск, ул. </w:t>
      </w:r>
      <w:proofErr w:type="gramStart"/>
      <w:r>
        <w:t>Вокзальная</w:t>
      </w:r>
      <w:proofErr w:type="gramEnd"/>
      <w:r>
        <w:t xml:space="preserve">, 54А. Досрочная поставка Товара допускается только с согласия Покупателя. </w:t>
      </w:r>
    </w:p>
    <w:p w:rsidR="00471E0F" w:rsidRDefault="00471E0F" w:rsidP="00471E0F">
      <w:pPr>
        <w:widowControl w:val="0"/>
        <w:shd w:val="clear" w:color="auto" w:fill="FFFFFF"/>
        <w:tabs>
          <w:tab w:val="left" w:pos="0"/>
        </w:tabs>
        <w:ind w:firstLine="567"/>
        <w:jc w:val="both"/>
      </w:pPr>
      <w:r>
        <w:t xml:space="preserve">4.2. Выгрузка Товара с транспорта Поставщика осуществляется силами и за счет средств  Поставщика.  </w:t>
      </w:r>
    </w:p>
    <w:p w:rsidR="00471E0F" w:rsidRDefault="00471E0F" w:rsidP="00471E0F">
      <w:pPr>
        <w:widowControl w:val="0"/>
        <w:shd w:val="clear" w:color="auto" w:fill="FFFFFF"/>
        <w:tabs>
          <w:tab w:val="left" w:pos="0"/>
        </w:tabs>
        <w:ind w:firstLine="567"/>
        <w:jc w:val="both"/>
      </w:pPr>
      <w:r>
        <w:t xml:space="preserve">4.3. Поставщик обязан в течение одного рабочего дня </w:t>
      </w:r>
      <w:proofErr w:type="gramStart"/>
      <w:r>
        <w:t>с даты сдачи</w:t>
      </w:r>
      <w:proofErr w:type="gramEnd"/>
      <w: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33057" w:rsidRPr="00033057" w:rsidRDefault="00471E0F" w:rsidP="00471E0F">
      <w:pPr>
        <w:widowControl w:val="0"/>
        <w:shd w:val="clear" w:color="auto" w:fill="FFFFFF"/>
        <w:tabs>
          <w:tab w:val="left" w:pos="0"/>
        </w:tabs>
        <w:ind w:firstLine="567"/>
        <w:jc w:val="both"/>
        <w:rPr>
          <w:bCs/>
          <w:spacing w:val="-5"/>
        </w:rPr>
      </w:pPr>
      <w:r>
        <w:t>4.4. Покупатель вправе, уведомив Поставщика, отказаться от принятия Товара, поставка которого просрочена.</w:t>
      </w:r>
    </w:p>
    <w:p w:rsidR="00033057" w:rsidRPr="00033057" w:rsidRDefault="00033057" w:rsidP="00033057">
      <w:pPr>
        <w:widowControl w:val="0"/>
        <w:shd w:val="clear" w:color="auto" w:fill="FFFFFF"/>
        <w:tabs>
          <w:tab w:val="left" w:pos="0"/>
        </w:tabs>
        <w:ind w:firstLine="567"/>
        <w:jc w:val="both"/>
        <w:rPr>
          <w:iCs/>
        </w:rPr>
      </w:pPr>
    </w:p>
    <w:p w:rsidR="00033057" w:rsidRPr="00033057" w:rsidRDefault="00033057" w:rsidP="00033057">
      <w:pPr>
        <w:widowControl w:val="0"/>
        <w:autoSpaceDE w:val="0"/>
        <w:autoSpaceDN w:val="0"/>
        <w:ind w:right="-1"/>
        <w:jc w:val="center"/>
        <w:rPr>
          <w:b/>
        </w:rPr>
      </w:pPr>
      <w:r w:rsidRPr="00033057">
        <w:rPr>
          <w:b/>
        </w:rPr>
        <w:lastRenderedPageBreak/>
        <w:t>5. Комплектность, качество и гарантии</w:t>
      </w:r>
    </w:p>
    <w:p w:rsidR="00471E0F" w:rsidRDefault="00471E0F" w:rsidP="00471E0F">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471E0F" w:rsidRDefault="00471E0F" w:rsidP="00471E0F">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033057" w:rsidRDefault="00471E0F" w:rsidP="00471E0F">
      <w:pPr>
        <w:widowControl w:val="0"/>
        <w:ind w:right="-1" w:firstLine="567"/>
        <w:jc w:val="both"/>
      </w:pPr>
      <w: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471E0F" w:rsidRPr="00033057" w:rsidRDefault="00471E0F" w:rsidP="00471E0F">
      <w:pPr>
        <w:widowControl w:val="0"/>
        <w:ind w:right="-1" w:firstLine="567"/>
        <w:jc w:val="both"/>
      </w:pPr>
    </w:p>
    <w:p w:rsidR="00033057" w:rsidRPr="00033057" w:rsidRDefault="00033057" w:rsidP="00033057">
      <w:pPr>
        <w:shd w:val="clear" w:color="auto" w:fill="FFFFFF"/>
        <w:jc w:val="center"/>
        <w:rPr>
          <w:b/>
          <w:bCs/>
          <w:color w:val="000000"/>
          <w:spacing w:val="-2"/>
        </w:rPr>
      </w:pPr>
      <w:r w:rsidRPr="00033057">
        <w:rPr>
          <w:b/>
          <w:bCs/>
          <w:color w:val="000000"/>
          <w:spacing w:val="-2"/>
        </w:rPr>
        <w:t>6. Упаковка и маркировка</w:t>
      </w:r>
    </w:p>
    <w:p w:rsidR="00033057" w:rsidRPr="00033057" w:rsidRDefault="00033057" w:rsidP="00033057">
      <w:pPr>
        <w:shd w:val="clear" w:color="auto" w:fill="FFFFFF"/>
        <w:tabs>
          <w:tab w:val="left" w:pos="1277"/>
        </w:tabs>
        <w:ind w:firstLine="567"/>
        <w:jc w:val="both"/>
        <w:rPr>
          <w:spacing w:val="-1"/>
        </w:rPr>
      </w:pPr>
      <w:r w:rsidRPr="00033057">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033057" w:rsidRPr="00033057" w:rsidRDefault="00033057" w:rsidP="00033057">
      <w:pPr>
        <w:shd w:val="clear" w:color="auto" w:fill="FFFFFF"/>
        <w:tabs>
          <w:tab w:val="left" w:pos="1277"/>
        </w:tabs>
        <w:ind w:firstLine="567"/>
        <w:jc w:val="both"/>
        <w:rPr>
          <w:spacing w:val="-1"/>
        </w:rPr>
      </w:pPr>
      <w:r w:rsidRPr="00033057">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033057" w:rsidRPr="00033057" w:rsidRDefault="00033057" w:rsidP="00033057">
      <w:pPr>
        <w:shd w:val="clear" w:color="auto" w:fill="FFFFFF"/>
        <w:tabs>
          <w:tab w:val="left" w:pos="1277"/>
        </w:tabs>
        <w:ind w:firstLine="567"/>
        <w:jc w:val="both"/>
        <w:rPr>
          <w:spacing w:val="-1"/>
        </w:rPr>
      </w:pPr>
      <w:r w:rsidRPr="00033057">
        <w:rPr>
          <w:spacing w:val="-1"/>
        </w:rPr>
        <w:t>6.2. На таре или упаковке должны быть указаны адрес и реквизиты Поставщика (Изготовителя).</w:t>
      </w:r>
    </w:p>
    <w:p w:rsidR="00033057" w:rsidRPr="00033057" w:rsidRDefault="00033057" w:rsidP="00033057">
      <w:pPr>
        <w:shd w:val="clear" w:color="auto" w:fill="FFFFFF"/>
        <w:tabs>
          <w:tab w:val="left" w:pos="1277"/>
        </w:tabs>
        <w:ind w:firstLine="567"/>
        <w:jc w:val="both"/>
        <w:rPr>
          <w:spacing w:val="-1"/>
        </w:rPr>
      </w:pPr>
      <w:r w:rsidRPr="00033057">
        <w:rPr>
          <w:spacing w:val="-1"/>
        </w:rPr>
        <w:t>6.3. Тара (упаковка) является одноразовой и возврату Поставщику не подлежит.</w:t>
      </w:r>
    </w:p>
    <w:p w:rsidR="00033057" w:rsidRPr="00033057" w:rsidRDefault="00033057" w:rsidP="00033057">
      <w:pPr>
        <w:shd w:val="clear" w:color="auto" w:fill="FFFFFF"/>
        <w:tabs>
          <w:tab w:val="left" w:pos="1277"/>
        </w:tabs>
        <w:ind w:firstLine="567"/>
        <w:jc w:val="both"/>
        <w:rPr>
          <w:spacing w:val="-1"/>
        </w:rPr>
      </w:pPr>
      <w:r w:rsidRPr="00033057">
        <w:rPr>
          <w:spacing w:val="-1"/>
        </w:rPr>
        <w:t xml:space="preserve">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w:t>
      </w:r>
      <w:proofErr w:type="gramStart"/>
      <w:r w:rsidRPr="00033057">
        <w:rPr>
          <w:spacing w:val="-1"/>
        </w:rPr>
        <w:t>случае</w:t>
      </w:r>
      <w:proofErr w:type="gramEnd"/>
      <w:r w:rsidRPr="00033057">
        <w:rPr>
          <w:spacing w:val="-1"/>
        </w:rPr>
        <w:t>, когда ГОСТом или ТУ предусмотрен иной порядок маркировки, Товар должен быть промаркирован в соответствии с таким порядком.</w:t>
      </w:r>
    </w:p>
    <w:p w:rsidR="00033057" w:rsidRPr="00033057" w:rsidRDefault="00033057" w:rsidP="00033057">
      <w:pPr>
        <w:shd w:val="clear" w:color="auto" w:fill="FFFFFF"/>
        <w:tabs>
          <w:tab w:val="left" w:pos="1277"/>
        </w:tabs>
        <w:ind w:firstLine="567"/>
        <w:jc w:val="both"/>
        <w:rPr>
          <w:spacing w:val="-1"/>
        </w:rPr>
      </w:pPr>
      <w:r w:rsidRPr="00033057">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033057" w:rsidRPr="00033057" w:rsidRDefault="00033057" w:rsidP="00033057">
      <w:pPr>
        <w:widowControl w:val="0"/>
        <w:ind w:right="-1" w:firstLine="567"/>
        <w:jc w:val="both"/>
      </w:pPr>
      <w:r w:rsidRPr="00033057">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033057">
        <w:rPr>
          <w:color w:val="000000"/>
        </w:rPr>
        <w:t>ненадлежащей упаковки и маркировки, ненадлежащего размещения и крепления груза в транспортном средстве.</w:t>
      </w:r>
    </w:p>
    <w:p w:rsidR="00033057" w:rsidRPr="00033057" w:rsidRDefault="00033057" w:rsidP="00033057">
      <w:pPr>
        <w:shd w:val="clear" w:color="auto" w:fill="FFFFFF"/>
        <w:jc w:val="center"/>
        <w:rPr>
          <w:b/>
          <w:bCs/>
          <w:color w:val="000000"/>
          <w:spacing w:val="-2"/>
        </w:rPr>
      </w:pPr>
    </w:p>
    <w:p w:rsidR="00033057" w:rsidRPr="00033057" w:rsidRDefault="00033057" w:rsidP="00033057">
      <w:pPr>
        <w:shd w:val="clear" w:color="auto" w:fill="FFFFFF"/>
        <w:jc w:val="center"/>
        <w:rPr>
          <w:b/>
          <w:bCs/>
          <w:color w:val="000000"/>
          <w:spacing w:val="-4"/>
        </w:rPr>
      </w:pPr>
      <w:r w:rsidRPr="00033057">
        <w:rPr>
          <w:b/>
          <w:bCs/>
          <w:color w:val="000000"/>
          <w:spacing w:val="-4"/>
        </w:rPr>
        <w:t>7. Переход права собственности и рисков</w:t>
      </w:r>
    </w:p>
    <w:p w:rsidR="00033057" w:rsidRDefault="00033057" w:rsidP="00033057">
      <w:pPr>
        <w:shd w:val="clear" w:color="auto" w:fill="FFFFFF"/>
        <w:tabs>
          <w:tab w:val="left" w:pos="1219"/>
        </w:tabs>
        <w:ind w:firstLine="567"/>
        <w:jc w:val="both"/>
        <w:rPr>
          <w:color w:val="000000"/>
        </w:rPr>
      </w:pPr>
      <w:r w:rsidRPr="00033057">
        <w:rPr>
          <w:color w:val="000000"/>
        </w:rPr>
        <w:t xml:space="preserve">7.1. Право собственности на Товар, а также риск случайной гибели или  повреждения Товара переходят от Поставщика к Покупателю </w:t>
      </w:r>
      <w:proofErr w:type="gramStart"/>
      <w:r w:rsidRPr="00033057">
        <w:rPr>
          <w:color w:val="000000"/>
        </w:rPr>
        <w:t>с даты подписания</w:t>
      </w:r>
      <w:proofErr w:type="gramEnd"/>
      <w:r w:rsidRPr="00033057">
        <w:t xml:space="preserve"> Сторонами товарной накладной формы ТОРГ-12</w:t>
      </w:r>
      <w:r w:rsidRPr="00033057">
        <w:rPr>
          <w:color w:val="000000"/>
        </w:rPr>
        <w:t>.</w:t>
      </w:r>
    </w:p>
    <w:p w:rsidR="008A44D3" w:rsidRPr="00033057" w:rsidRDefault="008A44D3" w:rsidP="00033057">
      <w:pPr>
        <w:shd w:val="clear" w:color="auto" w:fill="FFFFFF"/>
        <w:tabs>
          <w:tab w:val="left" w:pos="1219"/>
        </w:tabs>
        <w:ind w:firstLine="567"/>
        <w:jc w:val="both"/>
        <w:rPr>
          <w:color w:val="000000"/>
        </w:rPr>
      </w:pPr>
    </w:p>
    <w:p w:rsidR="008A44D3" w:rsidRPr="008A44D3" w:rsidRDefault="008A44D3" w:rsidP="008A44D3">
      <w:pPr>
        <w:shd w:val="clear" w:color="auto" w:fill="FFFFFF"/>
        <w:tabs>
          <w:tab w:val="left" w:pos="709"/>
        </w:tabs>
        <w:ind w:right="10"/>
        <w:jc w:val="center"/>
        <w:rPr>
          <w:rFonts w:eastAsia="Calibri"/>
          <w:b/>
          <w:color w:val="000000"/>
          <w:lang w:eastAsia="en-US"/>
        </w:rPr>
      </w:pPr>
      <w:r w:rsidRPr="008A44D3">
        <w:rPr>
          <w:rFonts w:eastAsia="Calibri"/>
          <w:b/>
          <w:color w:val="000000"/>
          <w:lang w:eastAsia="en-US"/>
        </w:rPr>
        <w:t>8. Приемка товара</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color w:val="000000"/>
          <w:lang w:eastAsia="en-US"/>
        </w:rPr>
        <w:t xml:space="preserve">8.1. </w:t>
      </w:r>
      <w:r w:rsidRPr="008A44D3">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 xml:space="preserve">В </w:t>
      </w:r>
      <w:proofErr w:type="gramStart"/>
      <w:r w:rsidRPr="008A44D3">
        <w:rPr>
          <w:rFonts w:eastAsia="Calibri"/>
          <w:bCs/>
          <w:color w:val="000000"/>
          <w:lang w:eastAsia="en-US"/>
        </w:rPr>
        <w:t>случае</w:t>
      </w:r>
      <w:proofErr w:type="gramEnd"/>
      <w:r w:rsidRPr="008A44D3">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lastRenderedPageBreak/>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8A44D3" w:rsidRPr="008A44D3" w:rsidRDefault="008A44D3" w:rsidP="008A44D3">
      <w:pPr>
        <w:shd w:val="clear" w:color="auto" w:fill="FFFFFF"/>
        <w:tabs>
          <w:tab w:val="left" w:pos="709"/>
        </w:tabs>
        <w:ind w:firstLine="567"/>
        <w:jc w:val="both"/>
        <w:rPr>
          <w:color w:val="000000"/>
          <w:spacing w:val="5"/>
        </w:rPr>
      </w:pPr>
    </w:p>
    <w:p w:rsidR="008A44D3" w:rsidRPr="008A44D3" w:rsidRDefault="008A44D3" w:rsidP="008A44D3">
      <w:pPr>
        <w:shd w:val="clear" w:color="auto" w:fill="FFFFFF"/>
        <w:tabs>
          <w:tab w:val="left" w:pos="1224"/>
        </w:tabs>
        <w:ind w:left="5" w:hanging="5"/>
        <w:jc w:val="center"/>
        <w:rPr>
          <w:b/>
          <w:bCs/>
          <w:color w:val="000000"/>
          <w:spacing w:val="-5"/>
        </w:rPr>
      </w:pPr>
      <w:r w:rsidRPr="008A44D3">
        <w:rPr>
          <w:b/>
          <w:bCs/>
          <w:color w:val="000000"/>
          <w:spacing w:val="-5"/>
        </w:rPr>
        <w:t>9. Ответственность Сторон</w:t>
      </w:r>
    </w:p>
    <w:p w:rsidR="008A44D3" w:rsidRPr="008A44D3" w:rsidRDefault="008A44D3" w:rsidP="008A44D3">
      <w:pPr>
        <w:shd w:val="clear" w:color="auto" w:fill="FFFFFF"/>
        <w:tabs>
          <w:tab w:val="left" w:pos="851"/>
          <w:tab w:val="left" w:pos="1134"/>
        </w:tabs>
        <w:ind w:left="14" w:right="7" w:firstLine="553"/>
        <w:jc w:val="both"/>
      </w:pPr>
      <w:r w:rsidRPr="008A44D3">
        <w:rPr>
          <w:color w:val="000000"/>
          <w:spacing w:val="-13"/>
        </w:rPr>
        <w:t xml:space="preserve">9.1. </w:t>
      </w:r>
      <w:r w:rsidRPr="008A44D3">
        <w:rPr>
          <w:color w:val="000000"/>
        </w:rPr>
        <w:t xml:space="preserve">В </w:t>
      </w:r>
      <w:proofErr w:type="gramStart"/>
      <w:r w:rsidRPr="008A44D3">
        <w:rPr>
          <w:color w:val="000000"/>
        </w:rPr>
        <w:t>случае</w:t>
      </w:r>
      <w:proofErr w:type="gramEnd"/>
      <w:r w:rsidRPr="008A44D3">
        <w:rPr>
          <w:color w:val="000000"/>
        </w:rPr>
        <w:t xml:space="preserve">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spacing w:val="-13"/>
        </w:rPr>
        <w:t>9.2.</w:t>
      </w:r>
      <w:r w:rsidRPr="008A44D3">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rPr>
        <w:t xml:space="preserve">9.3. В </w:t>
      </w:r>
      <w:proofErr w:type="gramStart"/>
      <w:r w:rsidRPr="008A44D3">
        <w:rPr>
          <w:color w:val="000000"/>
        </w:rPr>
        <w:t>случае</w:t>
      </w:r>
      <w:proofErr w:type="gramEnd"/>
      <w:r w:rsidRPr="008A44D3">
        <w:rPr>
          <w:color w:val="000000"/>
        </w:rPr>
        <w:t xml:space="preserve">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spacing w:val="-1"/>
        </w:rPr>
        <w:t>9.4</w:t>
      </w:r>
      <w:r w:rsidRPr="008A44D3">
        <w:t xml:space="preserve">. В </w:t>
      </w:r>
      <w:proofErr w:type="gramStart"/>
      <w:r w:rsidRPr="008A44D3">
        <w:t>случае</w:t>
      </w:r>
      <w:proofErr w:type="gramEnd"/>
      <w:r w:rsidRPr="008A44D3">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8A44D3">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rPr>
        <w:t xml:space="preserve">9.5. При обнаружении недостачи, ненадлежащего качества, </w:t>
      </w:r>
      <w:proofErr w:type="gramStart"/>
      <w:r w:rsidRPr="008A44D3">
        <w:rPr>
          <w:color w:val="000000"/>
        </w:rPr>
        <w:t>брака Товара</w:t>
      </w:r>
      <w:proofErr w:type="gramEnd"/>
      <w:r w:rsidRPr="008A44D3">
        <w:rPr>
          <w:color w:val="000000"/>
        </w:rPr>
        <w:t xml:space="preserve"> Покупатель вправе отказаться от оплаты счета-фактуры на сумму недостачи, ненадлежащего качества, брака. В </w:t>
      </w:r>
      <w:proofErr w:type="gramStart"/>
      <w:r w:rsidRPr="008A44D3">
        <w:rPr>
          <w:color w:val="000000"/>
        </w:rPr>
        <w:t>этом</w:t>
      </w:r>
      <w:proofErr w:type="gramEnd"/>
      <w:r w:rsidRPr="008A44D3">
        <w:rPr>
          <w:color w:val="000000"/>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8A44D3" w:rsidRPr="008A44D3" w:rsidRDefault="008A44D3" w:rsidP="008A44D3">
      <w:pPr>
        <w:shd w:val="clear" w:color="auto" w:fill="FFFFFF"/>
        <w:tabs>
          <w:tab w:val="left" w:pos="851"/>
          <w:tab w:val="left" w:pos="1134"/>
        </w:tabs>
        <w:ind w:left="14" w:right="7" w:firstLine="553"/>
        <w:jc w:val="both"/>
      </w:pPr>
      <w:r w:rsidRPr="008A44D3">
        <w:t xml:space="preserve">9.7. </w:t>
      </w:r>
      <w:proofErr w:type="gramStart"/>
      <w:r w:rsidRPr="008A44D3">
        <w:t>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roofErr w:type="gramEnd"/>
    </w:p>
    <w:p w:rsidR="008A44D3" w:rsidRPr="008A44D3" w:rsidRDefault="008A44D3" w:rsidP="008A44D3">
      <w:pPr>
        <w:shd w:val="clear" w:color="auto" w:fill="FFFFFF"/>
        <w:tabs>
          <w:tab w:val="left" w:pos="1531"/>
        </w:tabs>
        <w:ind w:left="10" w:firstLine="768"/>
        <w:jc w:val="both"/>
        <w:rPr>
          <w:b/>
          <w:bCs/>
          <w:spacing w:val="-5"/>
        </w:rPr>
      </w:pPr>
    </w:p>
    <w:p w:rsidR="008A44D3" w:rsidRPr="008A44D3" w:rsidRDefault="008A44D3" w:rsidP="008A44D3">
      <w:pPr>
        <w:shd w:val="clear" w:color="auto" w:fill="FFFFFF"/>
        <w:tabs>
          <w:tab w:val="left" w:pos="1531"/>
        </w:tabs>
        <w:ind w:left="10" w:hanging="10"/>
        <w:jc w:val="center"/>
        <w:rPr>
          <w:b/>
          <w:bCs/>
          <w:color w:val="000000"/>
          <w:spacing w:val="-5"/>
        </w:rPr>
      </w:pPr>
      <w:r w:rsidRPr="008A44D3">
        <w:rPr>
          <w:b/>
          <w:bCs/>
          <w:color w:val="000000"/>
          <w:spacing w:val="-5"/>
        </w:rPr>
        <w:t>10. Антикоррупционная оговорка</w:t>
      </w:r>
    </w:p>
    <w:p w:rsidR="008A44D3" w:rsidRPr="008A44D3" w:rsidRDefault="008A44D3" w:rsidP="008A44D3">
      <w:pPr>
        <w:ind w:firstLine="567"/>
        <w:jc w:val="both"/>
      </w:pPr>
      <w:r w:rsidRPr="008A44D3">
        <w:t xml:space="preserve">10.1. </w:t>
      </w:r>
      <w:proofErr w:type="gramStart"/>
      <w:r w:rsidRPr="008A44D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A44D3">
        <w:t xml:space="preserve"> </w:t>
      </w:r>
      <w:proofErr w:type="gramStart"/>
      <w:r w:rsidRPr="008A44D3">
        <w:t xml:space="preserve">При исполнении своих обязательств по настоящему Договору, Стороны, их </w:t>
      </w:r>
      <w:r w:rsidRPr="008A44D3">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8A44D3">
        <w:t xml:space="preserve"> В </w:t>
      </w:r>
      <w:proofErr w:type="gramStart"/>
      <w:r w:rsidRPr="008A44D3">
        <w:t>случае</w:t>
      </w:r>
      <w:proofErr w:type="gramEnd"/>
      <w:r w:rsidRPr="008A44D3">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A44D3">
        <w:rPr>
          <w:b/>
          <w:bCs/>
        </w:rPr>
        <w:t xml:space="preserve"> </w:t>
      </w:r>
      <w:r w:rsidRPr="008A44D3">
        <w:rPr>
          <w:bCs/>
        </w:rPr>
        <w:t xml:space="preserve">Это подтверждение должно быть направлено в течение десяти рабочих дней </w:t>
      </w:r>
      <w:proofErr w:type="gramStart"/>
      <w:r w:rsidRPr="008A44D3">
        <w:rPr>
          <w:bCs/>
        </w:rPr>
        <w:t>с даты направления</w:t>
      </w:r>
      <w:proofErr w:type="gramEnd"/>
      <w:r w:rsidRPr="008A44D3">
        <w:rPr>
          <w:bCs/>
        </w:rPr>
        <w:t xml:space="preserve"> письменного уведомления.</w:t>
      </w:r>
      <w:r w:rsidRPr="008A44D3">
        <w:t xml:space="preserve"> </w:t>
      </w:r>
      <w:proofErr w:type="gramStart"/>
      <w:r w:rsidRPr="008A44D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A44D3">
        <w:t xml:space="preserve"> доходов, полученных преступным путем.</w:t>
      </w:r>
    </w:p>
    <w:p w:rsidR="008A44D3" w:rsidRPr="008A44D3" w:rsidRDefault="008A44D3" w:rsidP="008A44D3">
      <w:pPr>
        <w:shd w:val="clear" w:color="auto" w:fill="FFFFFF"/>
        <w:tabs>
          <w:tab w:val="left" w:pos="1531"/>
        </w:tabs>
        <w:jc w:val="both"/>
        <w:rPr>
          <w:b/>
          <w:bCs/>
          <w:color w:val="000000"/>
          <w:spacing w:val="-5"/>
        </w:rPr>
      </w:pPr>
    </w:p>
    <w:p w:rsidR="008A44D3" w:rsidRPr="008A44D3" w:rsidRDefault="008A44D3" w:rsidP="008A44D3">
      <w:pPr>
        <w:shd w:val="clear" w:color="auto" w:fill="FFFFFF"/>
        <w:tabs>
          <w:tab w:val="left" w:pos="1531"/>
        </w:tabs>
        <w:ind w:left="10" w:hanging="10"/>
        <w:jc w:val="center"/>
        <w:rPr>
          <w:rFonts w:eastAsia="Calibri"/>
          <w:b/>
          <w:bCs/>
          <w:color w:val="000000"/>
          <w:lang w:eastAsia="en-US"/>
        </w:rPr>
      </w:pPr>
      <w:r w:rsidRPr="008A44D3">
        <w:rPr>
          <w:rFonts w:eastAsia="Calibri"/>
          <w:b/>
          <w:bCs/>
          <w:color w:val="000000"/>
          <w:lang w:eastAsia="en-US"/>
        </w:rPr>
        <w:t>11. Налоговая оговорка</w:t>
      </w:r>
    </w:p>
    <w:p w:rsidR="008A44D3" w:rsidRPr="008A44D3" w:rsidRDefault="008A44D3" w:rsidP="008A44D3">
      <w:pPr>
        <w:ind w:firstLine="567"/>
        <w:jc w:val="both"/>
      </w:pPr>
      <w:r w:rsidRPr="008A44D3">
        <w:t>11.1. Поставщик гарантирует, что:</w:t>
      </w:r>
    </w:p>
    <w:p w:rsidR="008A44D3" w:rsidRPr="008A44D3" w:rsidRDefault="008A44D3" w:rsidP="008A44D3">
      <w:pPr>
        <w:ind w:firstLine="567"/>
        <w:jc w:val="both"/>
      </w:pPr>
      <w:r w:rsidRPr="008A44D3">
        <w:t>зарегистрирован в ЕГРЮЛ надлежащим образом;</w:t>
      </w:r>
    </w:p>
    <w:p w:rsidR="008A44D3" w:rsidRPr="008A44D3" w:rsidRDefault="008A44D3" w:rsidP="008A44D3">
      <w:pPr>
        <w:ind w:firstLine="567"/>
        <w:jc w:val="both"/>
      </w:pPr>
      <w:r w:rsidRPr="008A44D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A44D3" w:rsidRPr="008A44D3" w:rsidRDefault="008A44D3" w:rsidP="008A44D3">
      <w:pPr>
        <w:ind w:firstLine="567"/>
        <w:jc w:val="both"/>
      </w:pPr>
      <w:r w:rsidRPr="008A44D3">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A44D3" w:rsidRPr="008A44D3" w:rsidRDefault="008A44D3" w:rsidP="008A44D3">
      <w:pPr>
        <w:ind w:firstLine="567"/>
        <w:jc w:val="both"/>
      </w:pPr>
      <w:r w:rsidRPr="008A44D3">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A44D3" w:rsidRPr="008A44D3" w:rsidRDefault="008A44D3" w:rsidP="008A44D3">
      <w:pPr>
        <w:ind w:firstLine="567"/>
        <w:jc w:val="both"/>
      </w:pPr>
      <w:r w:rsidRPr="008A44D3">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A44D3" w:rsidRPr="008A44D3" w:rsidRDefault="008A44D3" w:rsidP="008A44D3">
      <w:pPr>
        <w:ind w:firstLine="567"/>
        <w:jc w:val="both"/>
      </w:pPr>
      <w:r w:rsidRPr="008A44D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A44D3" w:rsidRPr="008A44D3" w:rsidRDefault="008A44D3" w:rsidP="008A44D3">
      <w:pPr>
        <w:ind w:firstLine="567"/>
        <w:jc w:val="both"/>
      </w:pPr>
      <w:r w:rsidRPr="008A44D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A44D3" w:rsidRPr="008A44D3" w:rsidRDefault="008A44D3" w:rsidP="008A44D3">
      <w:pPr>
        <w:ind w:firstLine="567"/>
        <w:jc w:val="both"/>
      </w:pPr>
      <w:proofErr w:type="gramStart"/>
      <w:r w:rsidRPr="008A44D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A44D3" w:rsidRPr="008A44D3" w:rsidRDefault="008A44D3" w:rsidP="008A44D3">
      <w:pPr>
        <w:ind w:firstLine="567"/>
        <w:jc w:val="both"/>
      </w:pPr>
      <w:r w:rsidRPr="008A44D3">
        <w:t>своевременно и в полном объеме уплачивает налоги, сборы и страховые взносы;</w:t>
      </w:r>
    </w:p>
    <w:p w:rsidR="008A44D3" w:rsidRPr="008A44D3" w:rsidRDefault="008A44D3" w:rsidP="008A44D3">
      <w:pPr>
        <w:shd w:val="clear" w:color="auto" w:fill="FFFFFF"/>
        <w:ind w:firstLine="567"/>
        <w:jc w:val="both"/>
        <w:rPr>
          <w:rFonts w:eastAsia="Calibri"/>
          <w:lang w:eastAsia="en-US"/>
        </w:rPr>
      </w:pPr>
      <w:r w:rsidRPr="008A44D3">
        <w:t>отражает в налоговой отчетности по НДС все суммы НДС, предъявленные Покупателю;</w:t>
      </w:r>
      <w:r w:rsidRPr="008A44D3">
        <w:rPr>
          <w:rFonts w:eastAsia="Calibri"/>
          <w:lang w:eastAsia="en-US"/>
        </w:rPr>
        <w:t xml:space="preserve"> </w:t>
      </w:r>
    </w:p>
    <w:p w:rsidR="008A44D3" w:rsidRPr="008A44D3" w:rsidRDefault="008A44D3" w:rsidP="008A44D3">
      <w:pPr>
        <w:ind w:firstLine="567"/>
        <w:jc w:val="both"/>
      </w:pPr>
      <w:r w:rsidRPr="008A44D3">
        <w:lastRenderedPageBreak/>
        <w:t>лица, подписывающие от его имени первичные документы и счета-фактуры, имеют на это все необходимые полномочия и доверенности.</w:t>
      </w:r>
    </w:p>
    <w:p w:rsidR="008A44D3" w:rsidRPr="008A44D3" w:rsidRDefault="008A44D3" w:rsidP="008A44D3">
      <w:pPr>
        <w:tabs>
          <w:tab w:val="left" w:pos="1276"/>
          <w:tab w:val="left" w:pos="1418"/>
        </w:tabs>
        <w:ind w:firstLine="567"/>
        <w:jc w:val="both"/>
      </w:pPr>
      <w:r w:rsidRPr="008A44D3">
        <w:t>11.2. Если Поставщик  нарушит гарантии (любую одну, несколько или все вместе), указанные в пункте 11.1 настоящего Договора,  и это повлечет:</w:t>
      </w:r>
    </w:p>
    <w:p w:rsidR="008A44D3" w:rsidRPr="008A44D3" w:rsidRDefault="008A44D3" w:rsidP="008A44D3">
      <w:pPr>
        <w:tabs>
          <w:tab w:val="left" w:pos="1276"/>
        </w:tabs>
        <w:ind w:firstLine="567"/>
        <w:jc w:val="both"/>
      </w:pPr>
      <w:r w:rsidRPr="008A44D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A44D3">
        <w:t>и(</w:t>
      </w:r>
      <w:proofErr w:type="gramEnd"/>
      <w:r w:rsidRPr="008A44D3">
        <w:t>или)</w:t>
      </w:r>
    </w:p>
    <w:p w:rsidR="008A44D3" w:rsidRPr="008A44D3" w:rsidRDefault="008A44D3" w:rsidP="008A44D3">
      <w:pPr>
        <w:ind w:firstLine="567"/>
        <w:jc w:val="both"/>
      </w:pPr>
      <w:proofErr w:type="gramStart"/>
      <w:r w:rsidRPr="008A44D3">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A44D3" w:rsidRPr="008A44D3" w:rsidRDefault="008A44D3" w:rsidP="008A44D3">
      <w:pPr>
        <w:ind w:firstLine="567"/>
        <w:jc w:val="both"/>
      </w:pPr>
      <w:r w:rsidRPr="008A44D3">
        <w:t xml:space="preserve">то Поставщик обязуется возместить Покупателю убытки, который последний понес вследствие таких нарушений. </w:t>
      </w:r>
    </w:p>
    <w:p w:rsidR="008A44D3" w:rsidRPr="008A44D3" w:rsidRDefault="008A44D3" w:rsidP="008A44D3">
      <w:pPr>
        <w:tabs>
          <w:tab w:val="left" w:pos="1276"/>
          <w:tab w:val="left" w:pos="1418"/>
        </w:tabs>
        <w:ind w:firstLine="567"/>
        <w:jc w:val="both"/>
      </w:pPr>
      <w:r w:rsidRPr="008A44D3">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A44D3" w:rsidRPr="008A44D3" w:rsidRDefault="008A44D3" w:rsidP="008A44D3">
      <w:pPr>
        <w:shd w:val="clear" w:color="auto" w:fill="FFFFFF"/>
        <w:tabs>
          <w:tab w:val="left" w:pos="1531"/>
        </w:tabs>
        <w:jc w:val="both"/>
        <w:rPr>
          <w:b/>
          <w:bCs/>
          <w:color w:val="000000"/>
          <w:spacing w:val="-5"/>
        </w:rPr>
      </w:pPr>
    </w:p>
    <w:p w:rsidR="008A44D3" w:rsidRPr="008A44D3" w:rsidRDefault="008A44D3" w:rsidP="008A44D3">
      <w:pPr>
        <w:shd w:val="clear" w:color="auto" w:fill="FFFFFF"/>
        <w:tabs>
          <w:tab w:val="left" w:pos="1531"/>
        </w:tabs>
        <w:ind w:left="10" w:hanging="10"/>
        <w:jc w:val="center"/>
        <w:rPr>
          <w:b/>
          <w:bCs/>
          <w:color w:val="000000"/>
          <w:spacing w:val="-5"/>
        </w:rPr>
      </w:pPr>
      <w:r w:rsidRPr="008A44D3">
        <w:rPr>
          <w:b/>
          <w:bCs/>
          <w:color w:val="000000"/>
          <w:spacing w:val="-5"/>
        </w:rPr>
        <w:t>12. Обстоятельства непреодолимой силы</w:t>
      </w:r>
    </w:p>
    <w:p w:rsidR="008A44D3" w:rsidRPr="008A44D3" w:rsidRDefault="008A44D3" w:rsidP="008A44D3">
      <w:pPr>
        <w:shd w:val="clear" w:color="auto" w:fill="FFFFFF"/>
        <w:tabs>
          <w:tab w:val="left" w:pos="1464"/>
        </w:tabs>
        <w:ind w:firstLine="567"/>
        <w:jc w:val="both"/>
      </w:pPr>
      <w:r w:rsidRPr="008A44D3">
        <w:rPr>
          <w:color w:val="000000"/>
          <w:spacing w:val="-13"/>
        </w:rPr>
        <w:t xml:space="preserve">12.1. </w:t>
      </w:r>
      <w:proofErr w:type="gramStart"/>
      <w:r w:rsidRPr="008A44D3">
        <w:rPr>
          <w:color w:val="000000"/>
          <w:spacing w:val="6"/>
        </w:rPr>
        <w:t xml:space="preserve">Ни одна из Сторон не несет ответственности перед другой </w:t>
      </w:r>
      <w:r w:rsidRPr="008A44D3">
        <w:rPr>
          <w:color w:val="000000"/>
          <w:spacing w:val="5"/>
        </w:rPr>
        <w:t xml:space="preserve">Стороной за неисполнение или ненадлежащее исполнение обязательств по </w:t>
      </w:r>
      <w:r w:rsidRPr="008A44D3">
        <w:rPr>
          <w:color w:val="000000"/>
          <w:spacing w:val="1"/>
        </w:rPr>
        <w:t xml:space="preserve">настоящему Договору, обусловленное действием обстоятельств </w:t>
      </w:r>
      <w:r w:rsidRPr="008A44D3">
        <w:rPr>
          <w:color w:val="000000"/>
        </w:rPr>
        <w:t xml:space="preserve">непреодолимой силы, то есть чрезвычайных и непредотвратимых при данных </w:t>
      </w:r>
      <w:r w:rsidRPr="008A44D3">
        <w:rPr>
          <w:color w:val="000000"/>
          <w:spacing w:val="5"/>
        </w:rPr>
        <w:t xml:space="preserve">условиях обстоятельств, в том числе объявленной или фактической войны, </w:t>
      </w:r>
      <w:r w:rsidRPr="008A44D3">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8A44D3">
        <w:rPr>
          <w:color w:val="000000"/>
        </w:rPr>
        <w:t xml:space="preserve">бедствиями, а также изданием запретительных актов государственных </w:t>
      </w:r>
      <w:r w:rsidRPr="008A44D3">
        <w:rPr>
          <w:color w:val="000000"/>
          <w:spacing w:val="-3"/>
        </w:rPr>
        <w:t>органов.</w:t>
      </w:r>
      <w:proofErr w:type="gramEnd"/>
    </w:p>
    <w:p w:rsidR="008A44D3" w:rsidRPr="008A44D3" w:rsidRDefault="008A44D3" w:rsidP="008A44D3">
      <w:pPr>
        <w:shd w:val="clear" w:color="auto" w:fill="FFFFFF"/>
        <w:ind w:left="29" w:firstLine="763"/>
        <w:jc w:val="both"/>
        <w:rPr>
          <w:color w:val="000000"/>
        </w:rPr>
      </w:pPr>
    </w:p>
    <w:p w:rsidR="008A44D3" w:rsidRPr="008A44D3" w:rsidRDefault="008A44D3" w:rsidP="008A44D3">
      <w:pPr>
        <w:shd w:val="clear" w:color="auto" w:fill="FFFFFF"/>
        <w:ind w:left="29" w:hanging="29"/>
        <w:jc w:val="center"/>
        <w:rPr>
          <w:b/>
          <w:bCs/>
          <w:color w:val="000000"/>
          <w:spacing w:val="-5"/>
        </w:rPr>
      </w:pPr>
      <w:r w:rsidRPr="008A44D3">
        <w:rPr>
          <w:b/>
          <w:bCs/>
          <w:color w:val="000000"/>
          <w:spacing w:val="-5"/>
        </w:rPr>
        <w:t>13. Разрешение споров</w:t>
      </w:r>
    </w:p>
    <w:p w:rsidR="008A44D3" w:rsidRPr="008A44D3" w:rsidRDefault="008A44D3" w:rsidP="008A44D3">
      <w:pPr>
        <w:shd w:val="clear" w:color="auto" w:fill="FFFFFF"/>
        <w:tabs>
          <w:tab w:val="left" w:pos="567"/>
        </w:tabs>
        <w:ind w:firstLine="567"/>
        <w:jc w:val="both"/>
        <w:rPr>
          <w:color w:val="000000"/>
          <w:spacing w:val="-10"/>
        </w:rPr>
      </w:pPr>
      <w:r w:rsidRPr="008A44D3">
        <w:rPr>
          <w:color w:val="000000"/>
          <w:spacing w:val="2"/>
        </w:rPr>
        <w:t>13.1. Все споры, возникающие при исполнении настоящего Договора,</w:t>
      </w:r>
      <w:r w:rsidRPr="008A44D3">
        <w:rPr>
          <w:color w:val="000000"/>
        </w:rPr>
        <w:t xml:space="preserve"> разрешаются Сторонами путем переговоров.</w:t>
      </w:r>
    </w:p>
    <w:p w:rsidR="008A44D3" w:rsidRPr="008A44D3" w:rsidRDefault="008A44D3" w:rsidP="008A44D3">
      <w:pPr>
        <w:shd w:val="clear" w:color="auto" w:fill="FFFFFF"/>
        <w:tabs>
          <w:tab w:val="left" w:pos="1418"/>
        </w:tabs>
        <w:ind w:firstLine="567"/>
        <w:jc w:val="both"/>
        <w:rPr>
          <w:color w:val="000000"/>
        </w:rPr>
      </w:pPr>
      <w:r w:rsidRPr="008A44D3">
        <w:rPr>
          <w:color w:val="000000"/>
          <w:spacing w:val="4"/>
        </w:rPr>
        <w:t xml:space="preserve">13.2. Если Стороны не придут к соглашению путем переговоров, все </w:t>
      </w:r>
      <w:r w:rsidRPr="008A44D3">
        <w:rPr>
          <w:color w:val="000000"/>
        </w:rPr>
        <w:t>споры рассматриваются в претензионном порядке.</w:t>
      </w:r>
    </w:p>
    <w:p w:rsidR="008A44D3" w:rsidRPr="008A44D3" w:rsidRDefault="008A44D3" w:rsidP="008A44D3">
      <w:pPr>
        <w:shd w:val="clear" w:color="auto" w:fill="FFFFFF"/>
        <w:tabs>
          <w:tab w:val="left" w:pos="1418"/>
        </w:tabs>
        <w:ind w:firstLine="567"/>
        <w:jc w:val="both"/>
        <w:rPr>
          <w:color w:val="000000"/>
        </w:rPr>
      </w:pPr>
      <w:r w:rsidRPr="008A44D3">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8A44D3" w:rsidRPr="008A44D3" w:rsidRDefault="008A44D3" w:rsidP="008A44D3">
      <w:pPr>
        <w:shd w:val="clear" w:color="auto" w:fill="FFFFFF"/>
        <w:tabs>
          <w:tab w:val="left" w:pos="1418"/>
        </w:tabs>
        <w:ind w:firstLine="567"/>
        <w:jc w:val="both"/>
        <w:rPr>
          <w:color w:val="000000"/>
        </w:rPr>
      </w:pPr>
      <w:r w:rsidRPr="008A44D3">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8A44D3" w:rsidRPr="008A44D3" w:rsidRDefault="008A44D3" w:rsidP="008A44D3">
      <w:pPr>
        <w:shd w:val="clear" w:color="auto" w:fill="FFFFFF"/>
        <w:tabs>
          <w:tab w:val="left" w:pos="1418"/>
        </w:tabs>
        <w:ind w:firstLine="567"/>
        <w:jc w:val="both"/>
        <w:rPr>
          <w:color w:val="000000"/>
        </w:rPr>
      </w:pPr>
      <w:r w:rsidRPr="008A44D3">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8A44D3" w:rsidRPr="008A44D3" w:rsidRDefault="008A44D3" w:rsidP="008A44D3">
      <w:pPr>
        <w:shd w:val="clear" w:color="auto" w:fill="FFFFFF"/>
        <w:tabs>
          <w:tab w:val="left" w:pos="1418"/>
        </w:tabs>
        <w:ind w:firstLine="567"/>
        <w:jc w:val="both"/>
        <w:rPr>
          <w:color w:val="000000"/>
          <w:spacing w:val="1"/>
        </w:rPr>
      </w:pPr>
      <w:r w:rsidRPr="008A44D3">
        <w:rPr>
          <w:color w:val="000000"/>
        </w:rPr>
        <w:t>13</w:t>
      </w:r>
      <w:r w:rsidRPr="008A44D3">
        <w:rPr>
          <w:color w:val="000000"/>
          <w:spacing w:val="5"/>
        </w:rPr>
        <w:t xml:space="preserve">.6. В </w:t>
      </w:r>
      <w:proofErr w:type="gramStart"/>
      <w:r w:rsidRPr="008A44D3">
        <w:rPr>
          <w:color w:val="000000"/>
          <w:spacing w:val="5"/>
        </w:rPr>
        <w:t>случае</w:t>
      </w:r>
      <w:proofErr w:type="gramEnd"/>
      <w:r w:rsidRPr="008A44D3">
        <w:rPr>
          <w:color w:val="000000"/>
          <w:spacing w:val="5"/>
        </w:rPr>
        <w:t xml:space="preserve"> если споры не урегулированы Сторонами с помощью </w:t>
      </w:r>
      <w:r w:rsidRPr="008A44D3">
        <w:rPr>
          <w:color w:val="000000"/>
          <w:spacing w:val="2"/>
        </w:rPr>
        <w:t xml:space="preserve">переговоров и в претензионном порядке, то они передаются </w:t>
      </w:r>
      <w:r w:rsidRPr="008A44D3">
        <w:rPr>
          <w:color w:val="000000"/>
          <w:spacing w:val="1"/>
        </w:rPr>
        <w:t>заинтересованной Стороной в Арбитражный суд Сахалинской области.</w:t>
      </w:r>
    </w:p>
    <w:p w:rsidR="008A44D3" w:rsidRPr="008A44D3" w:rsidRDefault="008A44D3" w:rsidP="008A44D3">
      <w:pPr>
        <w:shd w:val="clear" w:color="auto" w:fill="FFFFFF"/>
        <w:tabs>
          <w:tab w:val="left" w:pos="9922"/>
        </w:tabs>
        <w:ind w:right="-1"/>
        <w:rPr>
          <w:b/>
          <w:bCs/>
          <w:color w:val="000000"/>
          <w:spacing w:val="-5"/>
        </w:rPr>
      </w:pPr>
    </w:p>
    <w:p w:rsidR="008A44D3" w:rsidRPr="008A44D3" w:rsidRDefault="008A44D3" w:rsidP="008A44D3">
      <w:pPr>
        <w:shd w:val="clear" w:color="auto" w:fill="FFFFFF"/>
        <w:tabs>
          <w:tab w:val="left" w:pos="9922"/>
        </w:tabs>
        <w:ind w:right="-1"/>
        <w:jc w:val="center"/>
        <w:rPr>
          <w:b/>
          <w:bCs/>
          <w:spacing w:val="-7"/>
        </w:rPr>
      </w:pPr>
      <w:r w:rsidRPr="008A44D3">
        <w:rPr>
          <w:b/>
          <w:bCs/>
          <w:color w:val="000000"/>
          <w:spacing w:val="-5"/>
        </w:rPr>
        <w:t xml:space="preserve">14. Порядок внесения </w:t>
      </w:r>
      <w:r w:rsidRPr="008A44D3">
        <w:rPr>
          <w:b/>
          <w:bCs/>
          <w:spacing w:val="-7"/>
        </w:rPr>
        <w:t xml:space="preserve">изменений, дополнений в Договор и </w:t>
      </w:r>
    </w:p>
    <w:p w:rsidR="008A44D3" w:rsidRPr="008A44D3" w:rsidRDefault="008A44D3" w:rsidP="008A44D3">
      <w:pPr>
        <w:shd w:val="clear" w:color="auto" w:fill="FFFFFF"/>
        <w:tabs>
          <w:tab w:val="left" w:pos="9922"/>
        </w:tabs>
        <w:ind w:right="-1"/>
        <w:jc w:val="center"/>
        <w:rPr>
          <w:b/>
          <w:bCs/>
          <w:spacing w:val="-7"/>
        </w:rPr>
      </w:pPr>
      <w:r w:rsidRPr="008A44D3">
        <w:rPr>
          <w:b/>
          <w:bCs/>
          <w:spacing w:val="-7"/>
        </w:rPr>
        <w:lastRenderedPageBreak/>
        <w:t>его расторжения</w:t>
      </w:r>
    </w:p>
    <w:p w:rsidR="008A44D3" w:rsidRPr="008A44D3" w:rsidRDefault="008A44D3" w:rsidP="008A44D3">
      <w:pPr>
        <w:shd w:val="clear" w:color="auto" w:fill="FFFFFF"/>
        <w:tabs>
          <w:tab w:val="left" w:pos="1474"/>
        </w:tabs>
        <w:ind w:left="48" w:firstLine="519"/>
        <w:jc w:val="both"/>
      </w:pPr>
      <w:r w:rsidRPr="008A44D3">
        <w:rPr>
          <w:spacing w:val="-9"/>
        </w:rPr>
        <w:t>14.1.</w:t>
      </w:r>
      <w:r w:rsidRPr="008A44D3">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8A44D3">
        <w:t>дополнительными соглашениями к настоящему Договору.</w:t>
      </w:r>
    </w:p>
    <w:p w:rsidR="008A44D3" w:rsidRPr="008A44D3" w:rsidRDefault="008A44D3" w:rsidP="008A44D3">
      <w:pPr>
        <w:shd w:val="clear" w:color="auto" w:fill="FFFFFF"/>
        <w:tabs>
          <w:tab w:val="left" w:pos="709"/>
        </w:tabs>
        <w:ind w:left="24" w:right="10" w:firstLine="543"/>
        <w:jc w:val="both"/>
        <w:rPr>
          <w:color w:val="000000"/>
        </w:rPr>
      </w:pPr>
      <w:r w:rsidRPr="008A44D3">
        <w:rPr>
          <w:spacing w:val="-10"/>
        </w:rPr>
        <w:t xml:space="preserve">14.2. </w:t>
      </w:r>
      <w:r w:rsidRPr="008A44D3">
        <w:rPr>
          <w:spacing w:val="1"/>
        </w:rPr>
        <w:t xml:space="preserve">Настоящий Договор </w:t>
      </w:r>
      <w:proofErr w:type="gramStart"/>
      <w:r w:rsidRPr="008A44D3">
        <w:rPr>
          <w:spacing w:val="1"/>
        </w:rPr>
        <w:t>может быть досрочно расторгнут</w:t>
      </w:r>
      <w:proofErr w:type="gramEnd"/>
      <w:r w:rsidRPr="008A44D3">
        <w:rPr>
          <w:spacing w:val="1"/>
        </w:rPr>
        <w:t xml:space="preserve"> по </w:t>
      </w:r>
      <w:r w:rsidRPr="008A44D3">
        <w:rPr>
          <w:spacing w:val="2"/>
        </w:rPr>
        <w:t>основаниям, предусмотренным законодатель</w:t>
      </w:r>
      <w:r w:rsidRPr="008A44D3">
        <w:rPr>
          <w:color w:val="000000"/>
        </w:rPr>
        <w:t>ством Российской Федерации и настоящим Договором.</w:t>
      </w:r>
    </w:p>
    <w:p w:rsidR="008A44D3" w:rsidRPr="008A44D3" w:rsidRDefault="008A44D3" w:rsidP="008A44D3">
      <w:pPr>
        <w:shd w:val="clear" w:color="auto" w:fill="FFFFFF"/>
        <w:tabs>
          <w:tab w:val="left" w:pos="709"/>
        </w:tabs>
        <w:ind w:left="24" w:right="10" w:firstLine="543"/>
        <w:jc w:val="both"/>
        <w:rPr>
          <w:color w:val="000000"/>
        </w:rPr>
      </w:pPr>
      <w:r w:rsidRPr="008A44D3">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8A44D3" w:rsidRPr="008A44D3" w:rsidRDefault="008A44D3" w:rsidP="008A44D3">
      <w:pPr>
        <w:shd w:val="clear" w:color="auto" w:fill="FFFFFF"/>
        <w:tabs>
          <w:tab w:val="left" w:pos="709"/>
        </w:tabs>
        <w:ind w:left="24" w:right="10" w:firstLine="543"/>
        <w:jc w:val="both"/>
      </w:pPr>
      <w:r w:rsidRPr="008A44D3">
        <w:t>- однократная просрочка поставки Товара в течение одного месяца с момента, когда Товар должен был быть поставлен;</w:t>
      </w:r>
    </w:p>
    <w:p w:rsidR="008A44D3" w:rsidRPr="008A44D3" w:rsidRDefault="008A44D3" w:rsidP="008A44D3">
      <w:pPr>
        <w:shd w:val="clear" w:color="auto" w:fill="FFFFFF"/>
        <w:tabs>
          <w:tab w:val="left" w:pos="709"/>
        </w:tabs>
        <w:ind w:left="24" w:right="10" w:firstLine="543"/>
        <w:jc w:val="both"/>
      </w:pPr>
      <w:r w:rsidRPr="008A44D3">
        <w:t>- поставка Товара ненадлежащего качества, несоответствующего требованиям настоящего Договора;</w:t>
      </w:r>
    </w:p>
    <w:p w:rsidR="008A44D3" w:rsidRPr="008A44D3" w:rsidRDefault="008A44D3" w:rsidP="008A44D3">
      <w:pPr>
        <w:shd w:val="clear" w:color="auto" w:fill="FFFFFF"/>
        <w:tabs>
          <w:tab w:val="left" w:pos="709"/>
        </w:tabs>
        <w:ind w:left="24" w:right="10" w:firstLine="543"/>
        <w:jc w:val="both"/>
      </w:pPr>
      <w:r w:rsidRPr="008A44D3">
        <w:t>- непредставление Поставщиком запрашиваемых Покупателем документов, подтверждающих права П</w:t>
      </w:r>
      <w:r>
        <w:t>оставщика на поставляемый Товар</w:t>
      </w:r>
      <w:r w:rsidRPr="008A44D3">
        <w:t>.</w:t>
      </w:r>
    </w:p>
    <w:p w:rsidR="008A44D3" w:rsidRPr="008A44D3" w:rsidRDefault="008A44D3" w:rsidP="008A44D3">
      <w:pPr>
        <w:shd w:val="clear" w:color="auto" w:fill="FFFFFF"/>
        <w:tabs>
          <w:tab w:val="left" w:pos="709"/>
        </w:tabs>
        <w:ind w:left="24" w:right="10" w:firstLine="543"/>
        <w:jc w:val="both"/>
        <w:rPr>
          <w:color w:val="000000"/>
        </w:rPr>
      </w:pPr>
      <w:r w:rsidRPr="008A44D3">
        <w:t xml:space="preserve">14.4. Покупатель, решивший расторгнуть настоящий Договор, должен направить </w:t>
      </w:r>
      <w:r w:rsidRPr="008A44D3">
        <w:rPr>
          <w:color w:val="000000"/>
        </w:rPr>
        <w:t xml:space="preserve">Поставщику письменное уведомление о расторжении Договора.  Настоящий Договор считается расторгнутым </w:t>
      </w:r>
      <w:proofErr w:type="gramStart"/>
      <w:r w:rsidRPr="008A44D3">
        <w:rPr>
          <w:color w:val="000000"/>
        </w:rPr>
        <w:t>с даты получения</w:t>
      </w:r>
      <w:proofErr w:type="gramEnd"/>
      <w:r w:rsidRPr="008A44D3">
        <w:rPr>
          <w:color w:val="000000"/>
        </w:rPr>
        <w:t xml:space="preserve"> Поставщиком уведомления об его расторжении.</w:t>
      </w:r>
    </w:p>
    <w:p w:rsidR="008A44D3" w:rsidRPr="008A44D3" w:rsidRDefault="008A44D3" w:rsidP="008A44D3">
      <w:pPr>
        <w:shd w:val="clear" w:color="auto" w:fill="FFFFFF"/>
        <w:tabs>
          <w:tab w:val="left" w:pos="709"/>
        </w:tabs>
        <w:ind w:left="24" w:right="10" w:firstLine="543"/>
        <w:jc w:val="both"/>
        <w:rPr>
          <w:color w:val="000000"/>
        </w:rPr>
      </w:pPr>
      <w:r w:rsidRPr="008A44D3">
        <w:rPr>
          <w:color w:val="000000"/>
        </w:rPr>
        <w:t xml:space="preserve">14.5. В </w:t>
      </w:r>
      <w:proofErr w:type="gramStart"/>
      <w:r w:rsidRPr="008A44D3">
        <w:rPr>
          <w:color w:val="000000"/>
        </w:rPr>
        <w:t>случае</w:t>
      </w:r>
      <w:proofErr w:type="gramEnd"/>
      <w:r w:rsidRPr="008A44D3">
        <w:rPr>
          <w:color w:val="000000"/>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8A44D3" w:rsidRPr="008A44D3" w:rsidRDefault="008A44D3" w:rsidP="008A44D3">
      <w:pPr>
        <w:shd w:val="clear" w:color="auto" w:fill="FFFFFF"/>
        <w:tabs>
          <w:tab w:val="left" w:pos="1512"/>
        </w:tabs>
        <w:ind w:left="290" w:hanging="284"/>
        <w:jc w:val="both"/>
        <w:rPr>
          <w:b/>
          <w:bCs/>
          <w:color w:val="000000"/>
          <w:spacing w:val="-5"/>
          <w:sz w:val="20"/>
          <w:szCs w:val="20"/>
        </w:rPr>
      </w:pPr>
    </w:p>
    <w:p w:rsidR="008A44D3" w:rsidRPr="008A44D3" w:rsidRDefault="008A44D3" w:rsidP="008A44D3">
      <w:pPr>
        <w:shd w:val="clear" w:color="auto" w:fill="FFFFFF"/>
        <w:tabs>
          <w:tab w:val="left" w:pos="1512"/>
        </w:tabs>
        <w:ind w:firstLine="6"/>
        <w:jc w:val="center"/>
        <w:rPr>
          <w:b/>
          <w:bCs/>
          <w:color w:val="000000"/>
          <w:spacing w:val="-5"/>
        </w:rPr>
      </w:pPr>
      <w:r w:rsidRPr="008A44D3">
        <w:rPr>
          <w:b/>
          <w:bCs/>
          <w:color w:val="000000"/>
          <w:spacing w:val="-5"/>
        </w:rPr>
        <w:t>15. Действие Договора</w:t>
      </w:r>
    </w:p>
    <w:p w:rsidR="008A44D3" w:rsidRPr="008A44D3" w:rsidRDefault="008A44D3" w:rsidP="008A44D3">
      <w:pPr>
        <w:ind w:firstLine="567"/>
        <w:jc w:val="both"/>
        <w:rPr>
          <w:color w:val="000000"/>
          <w:spacing w:val="1"/>
        </w:rPr>
      </w:pPr>
      <w:r w:rsidRPr="008A44D3">
        <w:rPr>
          <w:color w:val="000000"/>
          <w:spacing w:val="1"/>
        </w:rPr>
        <w:t xml:space="preserve">15.1. </w:t>
      </w:r>
      <w:r w:rsidRPr="008A44D3">
        <w:t>Настоящий Договор вступает в силу с даты его подписания обеими Сторонами и действует по 31 декабря 202</w:t>
      </w:r>
      <w:r>
        <w:t>1</w:t>
      </w:r>
      <w:r w:rsidRPr="008A44D3">
        <w:t xml:space="preserve"> года, а в части взаиморасчетов – до полного выполнения обязатель</w:t>
      </w:r>
      <w:proofErr w:type="gramStart"/>
      <w:r w:rsidRPr="008A44D3">
        <w:t>ств Ст</w:t>
      </w:r>
      <w:proofErr w:type="gramEnd"/>
      <w:r w:rsidRPr="008A44D3">
        <w:t>орон</w:t>
      </w:r>
      <w:r w:rsidRPr="008A44D3">
        <w:rPr>
          <w:color w:val="000000"/>
          <w:spacing w:val="1"/>
        </w:rPr>
        <w:t>.</w:t>
      </w:r>
    </w:p>
    <w:p w:rsidR="008A44D3" w:rsidRPr="008A44D3" w:rsidRDefault="008A44D3" w:rsidP="008A44D3">
      <w:pPr>
        <w:autoSpaceDE w:val="0"/>
        <w:autoSpaceDN w:val="0"/>
        <w:adjustRightInd w:val="0"/>
        <w:ind w:firstLine="567"/>
        <w:jc w:val="both"/>
        <w:rPr>
          <w:rFonts w:eastAsia="Calibri"/>
          <w:bCs/>
          <w:lang w:eastAsia="en-US"/>
        </w:rPr>
      </w:pPr>
      <w:r w:rsidRPr="008A44D3">
        <w:rPr>
          <w:rFonts w:eastAsia="Calibri"/>
          <w:bCs/>
          <w:lang w:eastAsia="en-US"/>
        </w:rPr>
        <w:t>15.2. Окончание срока действия Договора не освобождает Стороны от ответственности за его нарушение.</w:t>
      </w:r>
    </w:p>
    <w:p w:rsidR="008A44D3" w:rsidRPr="008A44D3" w:rsidRDefault="008A44D3" w:rsidP="008A44D3">
      <w:pPr>
        <w:jc w:val="both"/>
        <w:rPr>
          <w:b/>
          <w:bCs/>
          <w:color w:val="000000"/>
          <w:spacing w:val="-6"/>
          <w:sz w:val="20"/>
          <w:szCs w:val="20"/>
        </w:rPr>
      </w:pPr>
    </w:p>
    <w:p w:rsidR="008A44D3" w:rsidRPr="008A44D3" w:rsidRDefault="008A44D3" w:rsidP="008A44D3">
      <w:pPr>
        <w:jc w:val="center"/>
        <w:rPr>
          <w:b/>
          <w:bCs/>
          <w:color w:val="000000"/>
          <w:spacing w:val="-6"/>
        </w:rPr>
      </w:pPr>
      <w:r w:rsidRPr="008A44D3">
        <w:rPr>
          <w:b/>
          <w:bCs/>
          <w:color w:val="000000"/>
          <w:spacing w:val="-6"/>
        </w:rPr>
        <w:t>16. Прочие условия</w:t>
      </w:r>
    </w:p>
    <w:p w:rsidR="008A44D3" w:rsidRPr="008A44D3" w:rsidRDefault="008A44D3" w:rsidP="008A44D3">
      <w:pPr>
        <w:shd w:val="clear" w:color="auto" w:fill="FFFFFF"/>
        <w:ind w:right="43" w:firstLine="567"/>
        <w:jc w:val="both"/>
        <w:rPr>
          <w:color w:val="000000"/>
        </w:rPr>
      </w:pPr>
      <w:r w:rsidRPr="008A44D3">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8A44D3" w:rsidRPr="008A44D3" w:rsidRDefault="008A44D3" w:rsidP="008A44D3">
      <w:pPr>
        <w:shd w:val="clear" w:color="auto" w:fill="FFFFFF"/>
        <w:tabs>
          <w:tab w:val="left" w:pos="1392"/>
        </w:tabs>
        <w:ind w:firstLine="567"/>
        <w:jc w:val="both"/>
        <w:rPr>
          <w:color w:val="000000"/>
        </w:rPr>
      </w:pPr>
      <w:r w:rsidRPr="008A44D3">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8A44D3" w:rsidRPr="008A44D3" w:rsidRDefault="008A44D3" w:rsidP="008A44D3">
      <w:pPr>
        <w:shd w:val="clear" w:color="auto" w:fill="FFFFFF"/>
        <w:ind w:right="43" w:firstLine="567"/>
        <w:jc w:val="both"/>
        <w:rPr>
          <w:color w:val="000000"/>
        </w:rPr>
      </w:pPr>
      <w:r w:rsidRPr="008A44D3">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8A44D3" w:rsidRPr="008A44D3" w:rsidRDefault="008A44D3" w:rsidP="008A44D3">
      <w:pPr>
        <w:shd w:val="clear" w:color="auto" w:fill="FFFFFF"/>
        <w:ind w:right="43" w:firstLine="567"/>
        <w:jc w:val="both"/>
        <w:rPr>
          <w:color w:val="000000"/>
        </w:rPr>
      </w:pPr>
      <w:r w:rsidRPr="008A44D3">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8A44D3" w:rsidRPr="008A44D3" w:rsidRDefault="008A44D3" w:rsidP="008A44D3">
      <w:pPr>
        <w:shd w:val="clear" w:color="auto" w:fill="FFFFFF"/>
        <w:ind w:right="43" w:firstLine="567"/>
        <w:jc w:val="both"/>
      </w:pPr>
      <w:r w:rsidRPr="008A44D3">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8A44D3" w:rsidRPr="008A44D3" w:rsidRDefault="008A44D3" w:rsidP="008A44D3">
      <w:pPr>
        <w:shd w:val="clear" w:color="auto" w:fill="FFFFFF"/>
        <w:tabs>
          <w:tab w:val="left" w:pos="567"/>
        </w:tabs>
        <w:ind w:firstLine="567"/>
        <w:jc w:val="both"/>
      </w:pPr>
      <w:r w:rsidRPr="008A44D3">
        <w:rPr>
          <w:color w:val="000000"/>
          <w:spacing w:val="5"/>
        </w:rPr>
        <w:lastRenderedPageBreak/>
        <w:t xml:space="preserve">16.5. </w:t>
      </w:r>
      <w:r w:rsidRPr="008A44D3">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8A44D3" w:rsidRPr="008A44D3" w:rsidRDefault="008A44D3" w:rsidP="008A44D3">
      <w:pPr>
        <w:shd w:val="clear" w:color="auto" w:fill="FFFFFF"/>
        <w:tabs>
          <w:tab w:val="left" w:pos="1469"/>
        </w:tabs>
        <w:ind w:firstLine="567"/>
        <w:jc w:val="both"/>
        <w:rPr>
          <w:color w:val="000000"/>
          <w:spacing w:val="-2"/>
        </w:rPr>
      </w:pPr>
      <w:r w:rsidRPr="008A44D3">
        <w:rPr>
          <w:color w:val="000000"/>
        </w:rPr>
        <w:t xml:space="preserve">16.6. Во всем остальном, что не предусмотрено настоящим Договором, Стороны будут руководствоваться </w:t>
      </w:r>
      <w:r w:rsidRPr="008A44D3">
        <w:rPr>
          <w:color w:val="000000"/>
          <w:spacing w:val="-1"/>
        </w:rPr>
        <w:t xml:space="preserve">законодательством Российской </w:t>
      </w:r>
      <w:r w:rsidRPr="008A44D3">
        <w:rPr>
          <w:color w:val="000000"/>
          <w:spacing w:val="-2"/>
        </w:rPr>
        <w:t>Федерации.</w:t>
      </w:r>
    </w:p>
    <w:p w:rsidR="008A44D3" w:rsidRPr="008A44D3" w:rsidRDefault="008A44D3" w:rsidP="008A44D3">
      <w:pPr>
        <w:shd w:val="clear" w:color="auto" w:fill="FFFFFF"/>
        <w:tabs>
          <w:tab w:val="left" w:pos="1469"/>
        </w:tabs>
        <w:ind w:firstLine="567"/>
        <w:jc w:val="both"/>
        <w:rPr>
          <w:color w:val="000000"/>
          <w:spacing w:val="-2"/>
        </w:rPr>
      </w:pPr>
      <w:r w:rsidRPr="008A44D3">
        <w:rPr>
          <w:color w:val="000000"/>
          <w:spacing w:val="-2"/>
        </w:rPr>
        <w:t>16.7. К настоящему Договору прилагаются:</w:t>
      </w:r>
    </w:p>
    <w:p w:rsidR="008A44D3" w:rsidRPr="008A44D3" w:rsidRDefault="008A44D3" w:rsidP="008A44D3">
      <w:pPr>
        <w:shd w:val="clear" w:color="auto" w:fill="FFFFFF"/>
        <w:tabs>
          <w:tab w:val="left" w:pos="1469"/>
        </w:tabs>
        <w:ind w:firstLine="567"/>
        <w:jc w:val="both"/>
        <w:rPr>
          <w:color w:val="000000"/>
          <w:spacing w:val="-2"/>
        </w:rPr>
      </w:pPr>
      <w:r w:rsidRPr="008A44D3">
        <w:rPr>
          <w:color w:val="000000"/>
          <w:spacing w:val="-2"/>
        </w:rPr>
        <w:t>16.7.1. Техническое задание (Приложение № 1).</w:t>
      </w:r>
    </w:p>
    <w:p w:rsidR="008A44D3" w:rsidRPr="008A44D3" w:rsidRDefault="008A44D3" w:rsidP="008A44D3">
      <w:pPr>
        <w:shd w:val="clear" w:color="auto" w:fill="FFFFFF"/>
        <w:tabs>
          <w:tab w:val="left" w:pos="1469"/>
        </w:tabs>
        <w:ind w:firstLine="567"/>
        <w:jc w:val="both"/>
        <w:rPr>
          <w:color w:val="000000"/>
          <w:spacing w:val="-2"/>
        </w:rPr>
      </w:pPr>
    </w:p>
    <w:p w:rsidR="008A44D3" w:rsidRPr="008A44D3" w:rsidRDefault="008A44D3" w:rsidP="008A44D3">
      <w:pPr>
        <w:ind w:firstLine="6"/>
        <w:jc w:val="center"/>
        <w:rPr>
          <w:b/>
          <w:bCs/>
          <w:color w:val="000000"/>
          <w:spacing w:val="-6"/>
        </w:rPr>
      </w:pPr>
      <w:r w:rsidRPr="008A44D3">
        <w:rPr>
          <w:b/>
          <w:bCs/>
          <w:color w:val="000000"/>
          <w:spacing w:val="-6"/>
        </w:rPr>
        <w:t>17. Юридические адреса и платежные реквизиты Сторон</w:t>
      </w:r>
    </w:p>
    <w:p w:rsidR="008A44D3" w:rsidRPr="008A44D3" w:rsidRDefault="008A44D3" w:rsidP="008A44D3">
      <w:pPr>
        <w:jc w:val="both"/>
        <w:rPr>
          <w:b/>
          <w:bCs/>
          <w:color w:val="000000"/>
          <w:spacing w:val="-6"/>
        </w:rPr>
      </w:pPr>
    </w:p>
    <w:tbl>
      <w:tblPr>
        <w:tblW w:w="9923" w:type="dxa"/>
        <w:tblInd w:w="-106" w:type="dxa"/>
        <w:tblLayout w:type="fixed"/>
        <w:tblLook w:val="00A0"/>
      </w:tblPr>
      <w:tblGrid>
        <w:gridCol w:w="4820"/>
        <w:gridCol w:w="5103"/>
      </w:tblGrid>
      <w:tr w:rsidR="008A44D3" w:rsidRPr="008A44D3" w:rsidTr="008A44D3">
        <w:trPr>
          <w:trHeight w:val="5877"/>
        </w:trPr>
        <w:tc>
          <w:tcPr>
            <w:tcW w:w="4820" w:type="dxa"/>
          </w:tcPr>
          <w:p w:rsidR="008A44D3" w:rsidRPr="008A44D3" w:rsidRDefault="008A44D3" w:rsidP="008A44D3">
            <w:pPr>
              <w:ind w:left="106"/>
              <w:jc w:val="center"/>
              <w:rPr>
                <w:b/>
                <w:bCs/>
              </w:rPr>
            </w:pPr>
            <w:r w:rsidRPr="008A44D3">
              <w:rPr>
                <w:b/>
                <w:bCs/>
              </w:rPr>
              <w:t>«Покупатель»:</w:t>
            </w:r>
          </w:p>
          <w:p w:rsidR="008A44D3" w:rsidRPr="008A44D3" w:rsidRDefault="008A44D3" w:rsidP="008A44D3">
            <w:pPr>
              <w:ind w:left="106"/>
              <w:jc w:val="center"/>
              <w:rPr>
                <w:b/>
                <w:bCs/>
              </w:rPr>
            </w:pPr>
          </w:p>
          <w:p w:rsidR="008A44D3" w:rsidRPr="008A44D3" w:rsidRDefault="008A44D3" w:rsidP="008A44D3">
            <w:pPr>
              <w:snapToGrid w:val="0"/>
              <w:ind w:left="106"/>
              <w:rPr>
                <w:rFonts w:eastAsia="Calibri"/>
                <w:b/>
              </w:rPr>
            </w:pPr>
            <w:r w:rsidRPr="008A44D3">
              <w:rPr>
                <w:rFonts w:eastAsia="Calibri"/>
                <w:b/>
              </w:rPr>
              <w:t>Акционерное общество «Пассажирская компания «Сахалин» (АО «ПКС»)</w:t>
            </w:r>
          </w:p>
          <w:p w:rsidR="008A44D3" w:rsidRPr="008A44D3" w:rsidRDefault="008A44D3" w:rsidP="008A44D3">
            <w:pPr>
              <w:snapToGrid w:val="0"/>
              <w:ind w:left="106"/>
              <w:jc w:val="both"/>
              <w:rPr>
                <w:rFonts w:eastAsia="Calibri"/>
              </w:rPr>
            </w:pPr>
            <w:r w:rsidRPr="008A44D3">
              <w:rPr>
                <w:rFonts w:eastAsia="Calibri"/>
              </w:rPr>
              <w:t>Юридический адрес: 693000,</w:t>
            </w:r>
          </w:p>
          <w:p w:rsidR="008A44D3" w:rsidRPr="008A44D3" w:rsidRDefault="008A44D3" w:rsidP="008A44D3">
            <w:pPr>
              <w:snapToGrid w:val="0"/>
              <w:ind w:left="106"/>
              <w:jc w:val="both"/>
              <w:rPr>
                <w:rFonts w:eastAsia="Calibri"/>
              </w:rPr>
            </w:pPr>
            <w:r w:rsidRPr="008A44D3">
              <w:rPr>
                <w:rFonts w:eastAsia="Calibri"/>
              </w:rPr>
              <w:t xml:space="preserve">г. Южно-Сахалинск, ул. </w:t>
            </w:r>
            <w:proofErr w:type="gramStart"/>
            <w:r w:rsidRPr="008A44D3">
              <w:rPr>
                <w:rFonts w:eastAsia="Calibri"/>
              </w:rPr>
              <w:t>Вокзальная</w:t>
            </w:r>
            <w:proofErr w:type="gramEnd"/>
            <w:r w:rsidRPr="008A44D3">
              <w:rPr>
                <w:rFonts w:eastAsia="Calibri"/>
              </w:rPr>
              <w:t>, 54-А</w:t>
            </w:r>
          </w:p>
          <w:p w:rsidR="008A44D3" w:rsidRPr="008A44D3" w:rsidRDefault="008A44D3" w:rsidP="008A44D3">
            <w:pPr>
              <w:snapToGrid w:val="0"/>
              <w:ind w:left="106"/>
              <w:jc w:val="both"/>
              <w:rPr>
                <w:rFonts w:eastAsia="Calibri"/>
                <w:bCs/>
              </w:rPr>
            </w:pPr>
            <w:r w:rsidRPr="008A44D3">
              <w:rPr>
                <w:rFonts w:eastAsia="Calibri"/>
                <w:bCs/>
              </w:rPr>
              <w:t>ИНН/КПП 6501243453/650101001</w:t>
            </w:r>
          </w:p>
          <w:p w:rsidR="008A44D3" w:rsidRPr="008A44D3" w:rsidRDefault="008A44D3" w:rsidP="008A44D3">
            <w:pPr>
              <w:snapToGrid w:val="0"/>
              <w:ind w:left="106"/>
              <w:jc w:val="both"/>
              <w:rPr>
                <w:rFonts w:eastAsia="Calibri"/>
                <w:bCs/>
              </w:rPr>
            </w:pPr>
            <w:r w:rsidRPr="008A44D3">
              <w:rPr>
                <w:rFonts w:eastAsia="Calibri"/>
                <w:bCs/>
              </w:rPr>
              <w:t xml:space="preserve">Расчетный счет № 40702810908020008931 в филиале Банк ВТБ (ПАО) </w:t>
            </w:r>
          </w:p>
          <w:p w:rsidR="008A44D3" w:rsidRPr="008A44D3" w:rsidRDefault="008A44D3" w:rsidP="008A44D3">
            <w:pPr>
              <w:snapToGrid w:val="0"/>
              <w:ind w:left="106"/>
              <w:jc w:val="both"/>
              <w:rPr>
                <w:rFonts w:eastAsia="Calibri"/>
                <w:bCs/>
              </w:rPr>
            </w:pPr>
            <w:r w:rsidRPr="008A44D3">
              <w:rPr>
                <w:rFonts w:eastAsia="Calibri"/>
                <w:bCs/>
              </w:rPr>
              <w:t>в г. Хабаровске</w:t>
            </w:r>
          </w:p>
          <w:p w:rsidR="008A44D3" w:rsidRPr="008A44D3" w:rsidRDefault="008A44D3" w:rsidP="008A44D3">
            <w:pPr>
              <w:snapToGrid w:val="0"/>
              <w:ind w:left="106"/>
              <w:jc w:val="both"/>
              <w:rPr>
                <w:rFonts w:eastAsia="Calibri"/>
                <w:bCs/>
              </w:rPr>
            </w:pPr>
            <w:r w:rsidRPr="008A44D3">
              <w:rPr>
                <w:rFonts w:eastAsia="Calibri"/>
                <w:bCs/>
              </w:rPr>
              <w:t xml:space="preserve">Корреспондентский счет </w:t>
            </w:r>
          </w:p>
          <w:p w:rsidR="008A44D3" w:rsidRPr="008A44D3" w:rsidRDefault="008A44D3" w:rsidP="008A44D3">
            <w:pPr>
              <w:snapToGrid w:val="0"/>
              <w:ind w:left="106"/>
              <w:jc w:val="both"/>
              <w:rPr>
                <w:rFonts w:eastAsia="Calibri"/>
                <w:bCs/>
              </w:rPr>
            </w:pPr>
            <w:r w:rsidRPr="008A44D3">
              <w:rPr>
                <w:rFonts w:eastAsia="Calibri"/>
                <w:bCs/>
              </w:rPr>
              <w:t>№ 30101810400000000727</w:t>
            </w:r>
          </w:p>
          <w:p w:rsidR="008A44D3" w:rsidRPr="008A44D3" w:rsidRDefault="008A44D3" w:rsidP="008A44D3">
            <w:pPr>
              <w:snapToGrid w:val="0"/>
              <w:ind w:left="106"/>
              <w:jc w:val="both"/>
              <w:rPr>
                <w:rFonts w:eastAsia="Calibri"/>
                <w:bCs/>
              </w:rPr>
            </w:pPr>
            <w:r w:rsidRPr="008A44D3">
              <w:rPr>
                <w:rFonts w:eastAsia="Calibri"/>
                <w:bCs/>
              </w:rPr>
              <w:t>БИК  040813727</w:t>
            </w:r>
          </w:p>
          <w:p w:rsidR="008A44D3" w:rsidRPr="008A44D3" w:rsidRDefault="008A44D3" w:rsidP="008A44D3">
            <w:pPr>
              <w:snapToGrid w:val="0"/>
              <w:ind w:left="106"/>
              <w:jc w:val="both"/>
              <w:rPr>
                <w:rFonts w:eastAsia="Calibri"/>
                <w:bCs/>
              </w:rPr>
            </w:pPr>
            <w:r w:rsidRPr="008A44D3">
              <w:rPr>
                <w:rFonts w:eastAsia="Calibri"/>
                <w:bCs/>
              </w:rPr>
              <w:t>Тел. (4242) 71-31-99, 71-22-59</w:t>
            </w:r>
          </w:p>
          <w:p w:rsidR="008A44D3" w:rsidRPr="008A44D3" w:rsidRDefault="008A44D3" w:rsidP="008A44D3">
            <w:pPr>
              <w:snapToGrid w:val="0"/>
              <w:ind w:left="106"/>
              <w:jc w:val="both"/>
              <w:rPr>
                <w:rFonts w:eastAsia="Calibri"/>
                <w:bCs/>
              </w:rPr>
            </w:pPr>
            <w:r w:rsidRPr="008A44D3">
              <w:rPr>
                <w:rFonts w:eastAsia="Calibri"/>
                <w:bCs/>
              </w:rPr>
              <w:t>Факс (4242) 71-30-89</w:t>
            </w:r>
          </w:p>
          <w:p w:rsidR="008A44D3" w:rsidRPr="008A44D3" w:rsidRDefault="008A44D3" w:rsidP="008A44D3">
            <w:pPr>
              <w:snapToGrid w:val="0"/>
              <w:ind w:left="106"/>
              <w:jc w:val="both"/>
              <w:rPr>
                <w:rFonts w:eastAsia="Calibri"/>
                <w:bCs/>
              </w:rPr>
            </w:pPr>
            <w:r w:rsidRPr="008A44D3">
              <w:rPr>
                <w:rFonts w:eastAsia="Calibri"/>
                <w:bCs/>
                <w:lang w:val="en-US"/>
              </w:rPr>
              <w:t>e</w:t>
            </w:r>
            <w:r w:rsidRPr="008A44D3">
              <w:rPr>
                <w:rFonts w:eastAsia="Calibri"/>
                <w:bCs/>
              </w:rPr>
              <w:t>-</w:t>
            </w:r>
            <w:r w:rsidRPr="008A44D3">
              <w:rPr>
                <w:rFonts w:eastAsia="Calibri"/>
                <w:bCs/>
                <w:lang w:val="en-US"/>
              </w:rPr>
              <w:t>mail</w:t>
            </w:r>
            <w:r w:rsidRPr="008A44D3">
              <w:rPr>
                <w:rFonts w:eastAsia="Calibri"/>
                <w:bCs/>
              </w:rPr>
              <w:t xml:space="preserve">: </w:t>
            </w:r>
            <w:hyperlink r:id="rId8" w:history="1">
              <w:r w:rsidRPr="008A44D3">
                <w:rPr>
                  <w:rFonts w:eastAsia="Calibri"/>
                  <w:color w:val="0000FF"/>
                  <w:u w:val="single"/>
                  <w:lang w:val="en-US"/>
                </w:rPr>
                <w:t>Dialog</w:t>
              </w:r>
              <w:r w:rsidRPr="008A44D3">
                <w:rPr>
                  <w:rFonts w:eastAsia="Calibri"/>
                  <w:color w:val="0000FF"/>
                  <w:u w:val="single"/>
                </w:rPr>
                <w:t>@</w:t>
              </w:r>
              <w:proofErr w:type="spellStart"/>
              <w:r w:rsidRPr="008A44D3">
                <w:rPr>
                  <w:rFonts w:eastAsia="Calibri"/>
                  <w:color w:val="0000FF"/>
                  <w:u w:val="single"/>
                  <w:lang w:val="en-US"/>
                </w:rPr>
                <w:t>pk</w:t>
              </w:r>
              <w:proofErr w:type="spellEnd"/>
              <w:r w:rsidRPr="008A44D3">
                <w:rPr>
                  <w:rFonts w:eastAsia="Calibri"/>
                  <w:color w:val="0000FF"/>
                  <w:u w:val="single"/>
                </w:rPr>
                <w:t>-</w:t>
              </w:r>
              <w:proofErr w:type="spellStart"/>
              <w:r w:rsidRPr="008A44D3">
                <w:rPr>
                  <w:rFonts w:eastAsia="Calibri"/>
                  <w:color w:val="0000FF"/>
                  <w:u w:val="single"/>
                  <w:lang w:val="en-US"/>
                </w:rPr>
                <w:t>sakhalin</w:t>
              </w:r>
              <w:proofErr w:type="spellEnd"/>
              <w:r w:rsidRPr="008A44D3">
                <w:rPr>
                  <w:rFonts w:eastAsia="Calibri"/>
                  <w:color w:val="0000FF"/>
                  <w:u w:val="single"/>
                </w:rPr>
                <w:t>.</w:t>
              </w:r>
              <w:proofErr w:type="spellStart"/>
              <w:r w:rsidRPr="008A44D3">
                <w:rPr>
                  <w:rFonts w:eastAsia="Calibri"/>
                  <w:color w:val="0000FF"/>
                  <w:u w:val="single"/>
                  <w:lang w:val="en-US"/>
                </w:rPr>
                <w:t>ru</w:t>
              </w:r>
              <w:proofErr w:type="spellEnd"/>
            </w:hyperlink>
            <w:r w:rsidRPr="008A44D3">
              <w:rPr>
                <w:rFonts w:eastAsia="Calibri"/>
                <w:bCs/>
              </w:rPr>
              <w:t xml:space="preserve"> </w:t>
            </w:r>
          </w:p>
          <w:p w:rsidR="008A44D3" w:rsidRPr="008A44D3" w:rsidRDefault="008A44D3" w:rsidP="008A44D3">
            <w:pPr>
              <w:tabs>
                <w:tab w:val="left" w:pos="1418"/>
              </w:tabs>
              <w:ind w:left="106"/>
              <w:jc w:val="both"/>
              <w:rPr>
                <w:rFonts w:eastAsia="Calibri"/>
              </w:rPr>
            </w:pPr>
          </w:p>
          <w:p w:rsidR="008A44D3" w:rsidRPr="008A44D3" w:rsidRDefault="008A44D3" w:rsidP="008A44D3">
            <w:pPr>
              <w:tabs>
                <w:tab w:val="left" w:pos="1418"/>
              </w:tabs>
              <w:ind w:left="106"/>
              <w:jc w:val="both"/>
            </w:pPr>
          </w:p>
          <w:p w:rsidR="008A44D3" w:rsidRPr="008A44D3" w:rsidRDefault="008A44D3" w:rsidP="00711374">
            <w:pPr>
              <w:tabs>
                <w:tab w:val="left" w:pos="1418"/>
              </w:tabs>
              <w:ind w:left="106"/>
              <w:jc w:val="both"/>
            </w:pPr>
            <w:r w:rsidRPr="008A44D3">
              <w:t>_________________/</w:t>
            </w:r>
          </w:p>
        </w:tc>
        <w:tc>
          <w:tcPr>
            <w:tcW w:w="5103" w:type="dxa"/>
          </w:tcPr>
          <w:p w:rsidR="008A44D3" w:rsidRPr="008A44D3" w:rsidRDefault="008A44D3" w:rsidP="008A44D3">
            <w:pPr>
              <w:ind w:left="290" w:hanging="284"/>
              <w:jc w:val="center"/>
              <w:rPr>
                <w:b/>
                <w:bCs/>
              </w:rPr>
            </w:pPr>
            <w:r w:rsidRPr="008A44D3">
              <w:rPr>
                <w:b/>
                <w:bCs/>
              </w:rPr>
              <w:t>«Поставщик»:</w:t>
            </w:r>
          </w:p>
          <w:p w:rsidR="008A44D3" w:rsidRPr="008A44D3" w:rsidRDefault="008A44D3" w:rsidP="008A44D3">
            <w:pPr>
              <w:rPr>
                <w:rFonts w:eastAsia="Sylfaen"/>
                <w:color w:val="000000"/>
                <w:lang w:bidi="ru-RU"/>
              </w:rPr>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p>
          <w:p w:rsidR="008A44D3" w:rsidRPr="008A44D3" w:rsidRDefault="008A44D3" w:rsidP="008A44D3">
            <w:pPr>
              <w:ind w:left="290" w:hanging="284"/>
              <w:jc w:val="both"/>
            </w:pPr>
            <w:r w:rsidRPr="008A44D3">
              <w:t xml:space="preserve">         ______________________/_________ </w:t>
            </w:r>
          </w:p>
        </w:tc>
      </w:tr>
    </w:tbl>
    <w:p w:rsidR="008A44D3" w:rsidRDefault="008A44D3" w:rsidP="008A44D3">
      <w:pPr>
        <w:shd w:val="clear" w:color="auto" w:fill="FFFFFF"/>
        <w:tabs>
          <w:tab w:val="left" w:pos="1440"/>
        </w:tabs>
        <w:ind w:firstLine="567"/>
        <w:jc w:val="both"/>
        <w:rPr>
          <w:rFonts w:eastAsia="Calibri"/>
          <w:color w:val="000000"/>
          <w:sz w:val="20"/>
          <w:szCs w:val="20"/>
          <w:lang w:eastAsia="en-US"/>
        </w:rPr>
      </w:pPr>
    </w:p>
    <w:p w:rsidR="008A44D3" w:rsidRDefault="008A44D3">
      <w:pPr>
        <w:spacing w:after="200" w:line="276" w:lineRule="auto"/>
        <w:rPr>
          <w:rFonts w:eastAsia="Calibri"/>
          <w:color w:val="000000"/>
          <w:sz w:val="20"/>
          <w:szCs w:val="20"/>
          <w:lang w:eastAsia="en-US"/>
        </w:rPr>
        <w:sectPr w:rsidR="008A44D3" w:rsidSect="001C7BB8">
          <w:pgSz w:w="11906" w:h="16838"/>
          <w:pgMar w:top="1134" w:right="851" w:bottom="1134" w:left="1701" w:header="709" w:footer="709" w:gutter="0"/>
          <w:cols w:space="708"/>
          <w:docGrid w:linePitch="360"/>
        </w:sectPr>
      </w:pPr>
      <w:r>
        <w:rPr>
          <w:rFonts w:eastAsia="Calibri"/>
          <w:color w:val="000000"/>
          <w:sz w:val="20"/>
          <w:szCs w:val="20"/>
          <w:lang w:eastAsia="en-US"/>
        </w:rPr>
        <w:br w:type="page"/>
      </w:r>
    </w:p>
    <w:p w:rsidR="008A44D3" w:rsidRPr="002E5059" w:rsidRDefault="008A44D3" w:rsidP="008A44D3">
      <w:pPr>
        <w:spacing w:line="276" w:lineRule="auto"/>
        <w:ind w:left="10206"/>
        <w:rPr>
          <w:rFonts w:eastAsia="Calibri"/>
          <w:color w:val="000000"/>
          <w:sz w:val="22"/>
          <w:szCs w:val="22"/>
          <w:lang w:eastAsia="en-US"/>
        </w:rPr>
      </w:pPr>
      <w:r w:rsidRPr="002E5059">
        <w:rPr>
          <w:rFonts w:eastAsia="Calibri"/>
          <w:color w:val="000000"/>
          <w:sz w:val="22"/>
          <w:szCs w:val="22"/>
          <w:lang w:eastAsia="en-US"/>
        </w:rPr>
        <w:lastRenderedPageBreak/>
        <w:t xml:space="preserve">Приложение № 1 к договору поставки </w:t>
      </w:r>
    </w:p>
    <w:p w:rsidR="008A44D3" w:rsidRPr="002E5059" w:rsidRDefault="008A44D3" w:rsidP="008A44D3">
      <w:pPr>
        <w:spacing w:line="276" w:lineRule="auto"/>
        <w:ind w:left="10206"/>
        <w:rPr>
          <w:rFonts w:eastAsia="Calibri"/>
          <w:color w:val="000000"/>
          <w:sz w:val="22"/>
          <w:szCs w:val="22"/>
          <w:lang w:eastAsia="en-US"/>
        </w:rPr>
      </w:pPr>
      <w:r w:rsidRPr="002E5059">
        <w:rPr>
          <w:rFonts w:eastAsia="Calibri"/>
          <w:color w:val="000000"/>
          <w:sz w:val="22"/>
          <w:szCs w:val="22"/>
          <w:lang w:eastAsia="en-US"/>
        </w:rPr>
        <w:t>№ ____________ от «____»_____ 2021</w:t>
      </w:r>
    </w:p>
    <w:p w:rsidR="008A44D3" w:rsidRPr="008A44D3" w:rsidRDefault="008A44D3" w:rsidP="008A44D3">
      <w:pPr>
        <w:spacing w:line="276" w:lineRule="auto"/>
        <w:jc w:val="center"/>
        <w:rPr>
          <w:rFonts w:eastAsia="Calibri"/>
          <w:b/>
          <w:color w:val="000000"/>
          <w:sz w:val="28"/>
          <w:szCs w:val="28"/>
          <w:lang w:eastAsia="en-US"/>
        </w:rPr>
      </w:pPr>
      <w:r w:rsidRPr="008A44D3">
        <w:rPr>
          <w:rFonts w:eastAsia="Calibri"/>
          <w:b/>
          <w:color w:val="000000"/>
          <w:sz w:val="28"/>
          <w:szCs w:val="28"/>
          <w:lang w:eastAsia="en-US"/>
        </w:rPr>
        <w:t>Техническое задание</w:t>
      </w:r>
    </w:p>
    <w:p w:rsidR="008A44D3" w:rsidRPr="002E5059" w:rsidRDefault="008A44D3" w:rsidP="008A44D3">
      <w:pPr>
        <w:spacing w:line="276" w:lineRule="auto"/>
        <w:rPr>
          <w:rFonts w:eastAsia="Calibri"/>
          <w:color w:val="000000"/>
          <w:lang w:eastAsia="en-US"/>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6"/>
        <w:gridCol w:w="1709"/>
        <w:gridCol w:w="1259"/>
        <w:gridCol w:w="444"/>
        <w:gridCol w:w="1844"/>
        <w:gridCol w:w="2267"/>
        <w:gridCol w:w="2126"/>
        <w:gridCol w:w="2408"/>
      </w:tblGrid>
      <w:tr w:rsidR="008A44D3" w:rsidRPr="00711374" w:rsidTr="002E5059">
        <w:tc>
          <w:tcPr>
            <w:tcW w:w="5000" w:type="pct"/>
            <w:gridSpan w:val="8"/>
          </w:tcPr>
          <w:p w:rsidR="008A44D3" w:rsidRPr="00711374" w:rsidRDefault="008A44D3" w:rsidP="008A44D3">
            <w:pPr>
              <w:jc w:val="both"/>
              <w:rPr>
                <w:b/>
              </w:rPr>
            </w:pPr>
            <w:r w:rsidRPr="00711374">
              <w:rPr>
                <w:b/>
              </w:rPr>
              <w:t>1. Наименование закупаемых товаров, их количество, цены за единицу товара и цена договора</w:t>
            </w:r>
          </w:p>
        </w:tc>
      </w:tr>
      <w:tr w:rsidR="008A44D3" w:rsidRPr="00711374" w:rsidTr="002E5059">
        <w:tc>
          <w:tcPr>
            <w:tcW w:w="1549" w:type="pct"/>
            <w:gridSpan w:val="2"/>
            <w:vAlign w:val="center"/>
          </w:tcPr>
          <w:p w:rsidR="008A44D3" w:rsidRPr="00711374" w:rsidRDefault="008A44D3" w:rsidP="000537AA">
            <w:pPr>
              <w:jc w:val="center"/>
              <w:rPr>
                <w:b/>
              </w:rPr>
            </w:pPr>
            <w:r w:rsidRPr="00711374">
              <w:rPr>
                <w:b/>
              </w:rPr>
              <w:t>Наименование товара</w:t>
            </w:r>
          </w:p>
        </w:tc>
        <w:tc>
          <w:tcPr>
            <w:tcW w:w="568" w:type="pct"/>
            <w:gridSpan w:val="2"/>
            <w:vAlign w:val="center"/>
          </w:tcPr>
          <w:p w:rsidR="008A44D3" w:rsidRPr="00711374" w:rsidRDefault="008A44D3" w:rsidP="000537AA">
            <w:pPr>
              <w:jc w:val="center"/>
              <w:rPr>
                <w:b/>
              </w:rPr>
            </w:pPr>
            <w:proofErr w:type="spellStart"/>
            <w:r w:rsidRPr="00711374">
              <w:rPr>
                <w:b/>
              </w:rPr>
              <w:t>Ед</w:t>
            </w:r>
            <w:proofErr w:type="gramStart"/>
            <w:r w:rsidRPr="00711374">
              <w:rPr>
                <w:b/>
              </w:rPr>
              <w:t>.и</w:t>
            </w:r>
            <w:proofErr w:type="gramEnd"/>
            <w:r w:rsidRPr="00711374">
              <w:rPr>
                <w:b/>
              </w:rPr>
              <w:t>зм</w:t>
            </w:r>
            <w:proofErr w:type="spellEnd"/>
            <w:r w:rsidRPr="00711374">
              <w:rPr>
                <w:b/>
              </w:rPr>
              <w:t>.</w:t>
            </w:r>
          </w:p>
        </w:tc>
        <w:tc>
          <w:tcPr>
            <w:tcW w:w="615" w:type="pct"/>
            <w:vAlign w:val="center"/>
          </w:tcPr>
          <w:p w:rsidR="008A44D3" w:rsidRPr="00711374" w:rsidRDefault="008A44D3" w:rsidP="000537AA">
            <w:pPr>
              <w:ind w:left="-108"/>
              <w:jc w:val="center"/>
              <w:rPr>
                <w:b/>
              </w:rPr>
            </w:pPr>
            <w:r w:rsidRPr="00711374">
              <w:rPr>
                <w:b/>
              </w:rPr>
              <w:t>Количество</w:t>
            </w:r>
          </w:p>
        </w:tc>
        <w:tc>
          <w:tcPr>
            <w:tcW w:w="756" w:type="pct"/>
            <w:vAlign w:val="center"/>
          </w:tcPr>
          <w:p w:rsidR="008A44D3" w:rsidRPr="00711374" w:rsidRDefault="008A44D3" w:rsidP="000537AA">
            <w:pPr>
              <w:jc w:val="center"/>
              <w:rPr>
                <w:b/>
              </w:rPr>
            </w:pPr>
            <w:r w:rsidRPr="00711374">
              <w:rPr>
                <w:b/>
              </w:rPr>
              <w:t>Цена за единицу без учета НДС, руб.</w:t>
            </w:r>
          </w:p>
        </w:tc>
        <w:tc>
          <w:tcPr>
            <w:tcW w:w="709" w:type="pct"/>
            <w:vAlign w:val="center"/>
          </w:tcPr>
          <w:p w:rsidR="008A44D3" w:rsidRPr="00711374" w:rsidRDefault="008A44D3" w:rsidP="000537AA">
            <w:pPr>
              <w:jc w:val="center"/>
              <w:rPr>
                <w:b/>
              </w:rPr>
            </w:pPr>
            <w:r w:rsidRPr="00711374">
              <w:rPr>
                <w:b/>
              </w:rPr>
              <w:t>Всего без учета НДС, руб.</w:t>
            </w:r>
          </w:p>
        </w:tc>
        <w:tc>
          <w:tcPr>
            <w:tcW w:w="803" w:type="pct"/>
            <w:vAlign w:val="center"/>
          </w:tcPr>
          <w:p w:rsidR="008A44D3" w:rsidRPr="00711374" w:rsidRDefault="008A44D3" w:rsidP="000537AA">
            <w:pPr>
              <w:jc w:val="center"/>
              <w:rPr>
                <w:b/>
              </w:rPr>
            </w:pPr>
            <w:r w:rsidRPr="00711374">
              <w:rPr>
                <w:b/>
              </w:rPr>
              <w:t>Всего с учетом НДС, руб.</w:t>
            </w:r>
          </w:p>
        </w:tc>
      </w:tr>
      <w:tr w:rsidR="008A44D3" w:rsidRPr="00711374" w:rsidTr="00711374">
        <w:tc>
          <w:tcPr>
            <w:tcW w:w="1549" w:type="pct"/>
            <w:gridSpan w:val="2"/>
          </w:tcPr>
          <w:p w:rsidR="008A44D3" w:rsidRPr="00711374" w:rsidRDefault="008A44D3" w:rsidP="000537AA">
            <w:pPr>
              <w:jc w:val="both"/>
            </w:pPr>
            <w:r w:rsidRPr="00711374">
              <w:t>Фонарь концевой сигнальный ФКС-СИД-УМ</w:t>
            </w:r>
          </w:p>
        </w:tc>
        <w:tc>
          <w:tcPr>
            <w:tcW w:w="568" w:type="pct"/>
            <w:gridSpan w:val="2"/>
            <w:vAlign w:val="center"/>
          </w:tcPr>
          <w:p w:rsidR="008A44D3" w:rsidRPr="00711374" w:rsidRDefault="008A44D3" w:rsidP="00711374">
            <w:pPr>
              <w:jc w:val="center"/>
            </w:pPr>
            <w:r w:rsidRPr="00711374">
              <w:t>шт.</w:t>
            </w:r>
          </w:p>
        </w:tc>
        <w:tc>
          <w:tcPr>
            <w:tcW w:w="615" w:type="pct"/>
            <w:vAlign w:val="center"/>
          </w:tcPr>
          <w:p w:rsidR="008A44D3" w:rsidRPr="00711374" w:rsidRDefault="008A44D3" w:rsidP="00711374">
            <w:pPr>
              <w:jc w:val="center"/>
            </w:pPr>
            <w:r w:rsidRPr="00711374">
              <w:t>230</w:t>
            </w:r>
          </w:p>
        </w:tc>
        <w:tc>
          <w:tcPr>
            <w:tcW w:w="756" w:type="pct"/>
          </w:tcPr>
          <w:p w:rsidR="008A44D3" w:rsidRPr="00711374" w:rsidRDefault="008A44D3" w:rsidP="000537AA">
            <w:pPr>
              <w:jc w:val="center"/>
            </w:pPr>
          </w:p>
        </w:tc>
        <w:tc>
          <w:tcPr>
            <w:tcW w:w="709" w:type="pct"/>
          </w:tcPr>
          <w:p w:rsidR="008A44D3" w:rsidRPr="00711374" w:rsidRDefault="008A44D3" w:rsidP="000537AA">
            <w:pPr>
              <w:jc w:val="center"/>
            </w:pPr>
          </w:p>
        </w:tc>
        <w:tc>
          <w:tcPr>
            <w:tcW w:w="803" w:type="pct"/>
          </w:tcPr>
          <w:p w:rsidR="008A44D3" w:rsidRPr="00711374" w:rsidRDefault="008A44D3" w:rsidP="000537AA">
            <w:pPr>
              <w:jc w:val="center"/>
            </w:pPr>
          </w:p>
        </w:tc>
      </w:tr>
      <w:tr w:rsidR="008A44D3" w:rsidRPr="00711374" w:rsidTr="00711374">
        <w:tc>
          <w:tcPr>
            <w:tcW w:w="1549" w:type="pct"/>
            <w:gridSpan w:val="2"/>
          </w:tcPr>
          <w:p w:rsidR="008A44D3" w:rsidRPr="00711374" w:rsidRDefault="008A44D3" w:rsidP="000537AA">
            <w:pPr>
              <w:jc w:val="both"/>
            </w:pPr>
            <w:r w:rsidRPr="00711374">
              <w:t>Лампа полупроводниковая осветительная ЛПО-05БХ24А120В50</w:t>
            </w:r>
          </w:p>
        </w:tc>
        <w:tc>
          <w:tcPr>
            <w:tcW w:w="568" w:type="pct"/>
            <w:gridSpan w:val="2"/>
            <w:vAlign w:val="center"/>
          </w:tcPr>
          <w:p w:rsidR="008A44D3" w:rsidRPr="00711374" w:rsidRDefault="008A44D3" w:rsidP="00711374">
            <w:pPr>
              <w:jc w:val="center"/>
            </w:pPr>
            <w:r w:rsidRPr="00711374">
              <w:t>шт.</w:t>
            </w:r>
          </w:p>
        </w:tc>
        <w:tc>
          <w:tcPr>
            <w:tcW w:w="615" w:type="pct"/>
            <w:vAlign w:val="center"/>
          </w:tcPr>
          <w:p w:rsidR="008A44D3" w:rsidRPr="00711374" w:rsidRDefault="008A44D3" w:rsidP="00711374">
            <w:pPr>
              <w:jc w:val="center"/>
            </w:pPr>
            <w:r w:rsidRPr="00711374">
              <w:t>1000</w:t>
            </w:r>
          </w:p>
        </w:tc>
        <w:tc>
          <w:tcPr>
            <w:tcW w:w="756" w:type="pct"/>
          </w:tcPr>
          <w:p w:rsidR="008A44D3" w:rsidRPr="00711374" w:rsidRDefault="008A44D3" w:rsidP="000537AA">
            <w:pPr>
              <w:jc w:val="center"/>
            </w:pPr>
          </w:p>
        </w:tc>
        <w:tc>
          <w:tcPr>
            <w:tcW w:w="709" w:type="pct"/>
          </w:tcPr>
          <w:p w:rsidR="008A44D3" w:rsidRPr="00711374" w:rsidRDefault="008A44D3" w:rsidP="000537AA">
            <w:pPr>
              <w:jc w:val="center"/>
            </w:pPr>
          </w:p>
        </w:tc>
        <w:tc>
          <w:tcPr>
            <w:tcW w:w="803" w:type="pct"/>
          </w:tcPr>
          <w:p w:rsidR="008A44D3" w:rsidRPr="00711374" w:rsidRDefault="008A44D3" w:rsidP="000537AA">
            <w:pPr>
              <w:jc w:val="center"/>
            </w:pPr>
          </w:p>
        </w:tc>
      </w:tr>
      <w:tr w:rsidR="008A44D3" w:rsidRPr="00711374" w:rsidTr="00711374">
        <w:tc>
          <w:tcPr>
            <w:tcW w:w="1549" w:type="pct"/>
            <w:gridSpan w:val="2"/>
          </w:tcPr>
          <w:p w:rsidR="008A44D3" w:rsidRPr="00711374" w:rsidRDefault="008A44D3" w:rsidP="000537AA">
            <w:pPr>
              <w:jc w:val="both"/>
            </w:pPr>
            <w:r w:rsidRPr="00711374">
              <w:t>Лампа полупроводниковая осветительная ЛПО-05БХ24А120В110</w:t>
            </w:r>
          </w:p>
        </w:tc>
        <w:tc>
          <w:tcPr>
            <w:tcW w:w="568" w:type="pct"/>
            <w:gridSpan w:val="2"/>
            <w:vAlign w:val="center"/>
          </w:tcPr>
          <w:p w:rsidR="008A44D3" w:rsidRPr="00711374" w:rsidRDefault="008A44D3" w:rsidP="00711374">
            <w:pPr>
              <w:jc w:val="center"/>
            </w:pPr>
            <w:r w:rsidRPr="00711374">
              <w:t>шт.</w:t>
            </w:r>
          </w:p>
        </w:tc>
        <w:tc>
          <w:tcPr>
            <w:tcW w:w="615" w:type="pct"/>
            <w:vAlign w:val="center"/>
          </w:tcPr>
          <w:p w:rsidR="008A44D3" w:rsidRPr="00711374" w:rsidRDefault="008A44D3" w:rsidP="00711374">
            <w:pPr>
              <w:jc w:val="center"/>
            </w:pPr>
            <w:r w:rsidRPr="00711374">
              <w:t>700</w:t>
            </w:r>
          </w:p>
        </w:tc>
        <w:tc>
          <w:tcPr>
            <w:tcW w:w="756" w:type="pct"/>
          </w:tcPr>
          <w:p w:rsidR="008A44D3" w:rsidRPr="00711374" w:rsidRDefault="008A44D3" w:rsidP="000537AA">
            <w:pPr>
              <w:jc w:val="center"/>
            </w:pPr>
          </w:p>
        </w:tc>
        <w:tc>
          <w:tcPr>
            <w:tcW w:w="709" w:type="pct"/>
          </w:tcPr>
          <w:p w:rsidR="008A44D3" w:rsidRPr="00711374" w:rsidRDefault="008A44D3" w:rsidP="000537AA">
            <w:pPr>
              <w:jc w:val="center"/>
            </w:pPr>
          </w:p>
        </w:tc>
        <w:tc>
          <w:tcPr>
            <w:tcW w:w="803" w:type="pct"/>
          </w:tcPr>
          <w:p w:rsidR="008A44D3" w:rsidRPr="00711374" w:rsidRDefault="008A44D3" w:rsidP="000537AA">
            <w:pPr>
              <w:jc w:val="center"/>
            </w:pPr>
          </w:p>
        </w:tc>
      </w:tr>
      <w:tr w:rsidR="008A44D3" w:rsidRPr="00711374" w:rsidTr="00711374">
        <w:tc>
          <w:tcPr>
            <w:tcW w:w="1549" w:type="pct"/>
            <w:gridSpan w:val="2"/>
          </w:tcPr>
          <w:p w:rsidR="008A44D3" w:rsidRPr="00711374" w:rsidRDefault="008A44D3" w:rsidP="000537AA">
            <w:pPr>
              <w:jc w:val="both"/>
            </w:pPr>
            <w:r w:rsidRPr="00711374">
              <w:t>Лампа полупроводниковая осветительная ЛПО-15БХ31А50В110</w:t>
            </w:r>
          </w:p>
        </w:tc>
        <w:tc>
          <w:tcPr>
            <w:tcW w:w="568" w:type="pct"/>
            <w:gridSpan w:val="2"/>
            <w:vAlign w:val="center"/>
          </w:tcPr>
          <w:p w:rsidR="008A44D3" w:rsidRPr="00711374" w:rsidRDefault="008A44D3" w:rsidP="00711374">
            <w:pPr>
              <w:jc w:val="center"/>
            </w:pPr>
            <w:r w:rsidRPr="00711374">
              <w:t>шт.</w:t>
            </w:r>
          </w:p>
        </w:tc>
        <w:tc>
          <w:tcPr>
            <w:tcW w:w="615" w:type="pct"/>
            <w:vAlign w:val="center"/>
          </w:tcPr>
          <w:p w:rsidR="008A44D3" w:rsidRPr="00711374" w:rsidRDefault="008A44D3" w:rsidP="00711374">
            <w:pPr>
              <w:jc w:val="center"/>
            </w:pPr>
            <w:r w:rsidRPr="00711374">
              <w:t>500</w:t>
            </w:r>
          </w:p>
        </w:tc>
        <w:tc>
          <w:tcPr>
            <w:tcW w:w="756" w:type="pct"/>
          </w:tcPr>
          <w:p w:rsidR="008A44D3" w:rsidRPr="00711374" w:rsidRDefault="008A44D3" w:rsidP="000537AA">
            <w:pPr>
              <w:jc w:val="center"/>
            </w:pPr>
          </w:p>
        </w:tc>
        <w:tc>
          <w:tcPr>
            <w:tcW w:w="709" w:type="pct"/>
          </w:tcPr>
          <w:p w:rsidR="008A44D3" w:rsidRPr="00711374" w:rsidRDefault="008A44D3" w:rsidP="000537AA">
            <w:pPr>
              <w:jc w:val="center"/>
            </w:pPr>
          </w:p>
        </w:tc>
        <w:tc>
          <w:tcPr>
            <w:tcW w:w="803" w:type="pct"/>
          </w:tcPr>
          <w:p w:rsidR="008A44D3" w:rsidRPr="00711374" w:rsidRDefault="008A44D3" w:rsidP="000537AA">
            <w:pPr>
              <w:jc w:val="center"/>
            </w:pPr>
          </w:p>
        </w:tc>
      </w:tr>
      <w:tr w:rsidR="008A44D3" w:rsidRPr="00711374" w:rsidTr="002E5059">
        <w:tc>
          <w:tcPr>
            <w:tcW w:w="1549" w:type="pct"/>
            <w:gridSpan w:val="2"/>
          </w:tcPr>
          <w:p w:rsidR="008A44D3" w:rsidRPr="00711374" w:rsidRDefault="008A44D3" w:rsidP="008A44D3">
            <w:pPr>
              <w:jc w:val="both"/>
              <w:rPr>
                <w:b/>
              </w:rPr>
            </w:pPr>
            <w:r w:rsidRPr="00711374">
              <w:rPr>
                <w:b/>
              </w:rPr>
              <w:t xml:space="preserve">ИТОГО цена договора, руб. </w:t>
            </w:r>
          </w:p>
        </w:tc>
        <w:tc>
          <w:tcPr>
            <w:tcW w:w="568" w:type="pct"/>
            <w:gridSpan w:val="2"/>
            <w:vAlign w:val="center"/>
          </w:tcPr>
          <w:p w:rsidR="008A44D3" w:rsidRPr="00711374" w:rsidRDefault="008A44D3" w:rsidP="000537AA">
            <w:pPr>
              <w:jc w:val="center"/>
            </w:pPr>
          </w:p>
        </w:tc>
        <w:tc>
          <w:tcPr>
            <w:tcW w:w="615" w:type="pct"/>
            <w:vAlign w:val="center"/>
          </w:tcPr>
          <w:p w:rsidR="008A44D3" w:rsidRPr="00711374" w:rsidRDefault="004D14DA" w:rsidP="000537AA">
            <w:pPr>
              <w:jc w:val="center"/>
              <w:rPr>
                <w:b/>
              </w:rPr>
            </w:pPr>
            <w:r w:rsidRPr="00711374">
              <w:rPr>
                <w:b/>
              </w:rPr>
              <w:t>2 430</w:t>
            </w:r>
          </w:p>
        </w:tc>
        <w:tc>
          <w:tcPr>
            <w:tcW w:w="756" w:type="pct"/>
            <w:vAlign w:val="center"/>
          </w:tcPr>
          <w:p w:rsidR="008A44D3" w:rsidRPr="00711374" w:rsidRDefault="008A44D3" w:rsidP="000537AA">
            <w:pPr>
              <w:jc w:val="center"/>
            </w:pPr>
          </w:p>
        </w:tc>
        <w:tc>
          <w:tcPr>
            <w:tcW w:w="709" w:type="pct"/>
            <w:vAlign w:val="center"/>
          </w:tcPr>
          <w:p w:rsidR="008A44D3" w:rsidRPr="00711374" w:rsidRDefault="008A44D3" w:rsidP="000537AA">
            <w:pPr>
              <w:ind w:left="31"/>
              <w:jc w:val="center"/>
              <w:rPr>
                <w:b/>
              </w:rPr>
            </w:pPr>
          </w:p>
        </w:tc>
        <w:tc>
          <w:tcPr>
            <w:tcW w:w="803" w:type="pct"/>
            <w:vAlign w:val="center"/>
          </w:tcPr>
          <w:p w:rsidR="008A44D3" w:rsidRPr="00711374" w:rsidRDefault="008A44D3" w:rsidP="000537AA">
            <w:pPr>
              <w:jc w:val="center"/>
              <w:rPr>
                <w:b/>
              </w:rPr>
            </w:pPr>
          </w:p>
        </w:tc>
      </w:tr>
      <w:tr w:rsidR="008A44D3" w:rsidRPr="00711374" w:rsidTr="002E5059">
        <w:tc>
          <w:tcPr>
            <w:tcW w:w="1549" w:type="pct"/>
            <w:gridSpan w:val="2"/>
          </w:tcPr>
          <w:p w:rsidR="008A44D3" w:rsidRPr="00711374" w:rsidRDefault="008A44D3" w:rsidP="008A44D3">
            <w:pPr>
              <w:jc w:val="both"/>
              <w:rPr>
                <w:b/>
              </w:rPr>
            </w:pPr>
            <w:r w:rsidRPr="00711374">
              <w:rPr>
                <w:b/>
                <w:bCs/>
              </w:rPr>
              <w:t>Порядок формирования цены</w:t>
            </w:r>
            <w:r w:rsidRPr="00711374">
              <w:rPr>
                <w:b/>
              </w:rPr>
              <w:t xml:space="preserve"> договора </w:t>
            </w:r>
          </w:p>
        </w:tc>
        <w:tc>
          <w:tcPr>
            <w:tcW w:w="3451" w:type="pct"/>
            <w:gridSpan w:val="6"/>
          </w:tcPr>
          <w:p w:rsidR="008A44D3" w:rsidRPr="00711374" w:rsidRDefault="008A44D3" w:rsidP="000537AA">
            <w:pPr>
              <w:jc w:val="both"/>
            </w:pPr>
            <w:r w:rsidRPr="00711374">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8A44D3" w:rsidRPr="00711374" w:rsidTr="002E5059">
        <w:tc>
          <w:tcPr>
            <w:tcW w:w="1549" w:type="pct"/>
            <w:gridSpan w:val="2"/>
          </w:tcPr>
          <w:p w:rsidR="008A44D3" w:rsidRPr="00711374" w:rsidRDefault="008A44D3" w:rsidP="002E5059">
            <w:pPr>
              <w:jc w:val="both"/>
              <w:rPr>
                <w:b/>
                <w:bCs/>
              </w:rPr>
            </w:pPr>
            <w:r w:rsidRPr="00711374">
              <w:rPr>
                <w:b/>
                <w:bCs/>
              </w:rPr>
              <w:t>Применяемая при расчете ставка НДС</w:t>
            </w:r>
          </w:p>
        </w:tc>
        <w:tc>
          <w:tcPr>
            <w:tcW w:w="3451" w:type="pct"/>
            <w:gridSpan w:val="6"/>
          </w:tcPr>
          <w:p w:rsidR="008A44D3" w:rsidRPr="00711374" w:rsidRDefault="008A44D3" w:rsidP="000537AA">
            <w:pPr>
              <w:jc w:val="both"/>
              <w:rPr>
                <w:bCs/>
              </w:rPr>
            </w:pPr>
            <w:r w:rsidRPr="00711374">
              <w:rPr>
                <w:bCs/>
              </w:rPr>
              <w:t>20%</w:t>
            </w:r>
          </w:p>
        </w:tc>
      </w:tr>
      <w:tr w:rsidR="008A44D3" w:rsidRPr="00711374" w:rsidTr="002E5059">
        <w:tc>
          <w:tcPr>
            <w:tcW w:w="5000" w:type="pct"/>
            <w:gridSpan w:val="8"/>
          </w:tcPr>
          <w:p w:rsidR="008A44D3" w:rsidRPr="00711374" w:rsidRDefault="008A44D3" w:rsidP="000537AA">
            <w:pPr>
              <w:jc w:val="both"/>
              <w:rPr>
                <w:b/>
                <w:bCs/>
                <w:i/>
              </w:rPr>
            </w:pPr>
            <w:r w:rsidRPr="00711374">
              <w:rPr>
                <w:b/>
              </w:rPr>
              <w:t>2. Требования к товарам</w:t>
            </w:r>
          </w:p>
        </w:tc>
      </w:tr>
      <w:tr w:rsidR="00394A51" w:rsidRPr="00711374" w:rsidTr="002E5059">
        <w:tc>
          <w:tcPr>
            <w:tcW w:w="979" w:type="pct"/>
            <w:vMerge w:val="restart"/>
          </w:tcPr>
          <w:p w:rsidR="00394A51" w:rsidRPr="00711374" w:rsidRDefault="00394A51" w:rsidP="000537AA">
            <w:r w:rsidRPr="00711374">
              <w:t xml:space="preserve">Поставка ламп и осветительных приборов </w:t>
            </w:r>
          </w:p>
        </w:tc>
        <w:tc>
          <w:tcPr>
            <w:tcW w:w="990" w:type="pct"/>
            <w:gridSpan w:val="2"/>
          </w:tcPr>
          <w:p w:rsidR="00394A51" w:rsidRPr="00711374" w:rsidRDefault="00394A51" w:rsidP="000537AA">
            <w:r w:rsidRPr="00711374">
              <w:rPr>
                <w:bCs/>
              </w:rPr>
              <w:t>Нормативные документы, согласно которым установлены требования</w:t>
            </w:r>
          </w:p>
        </w:tc>
        <w:tc>
          <w:tcPr>
            <w:tcW w:w="3031" w:type="pct"/>
            <w:gridSpan w:val="5"/>
          </w:tcPr>
          <w:p w:rsidR="00394A51" w:rsidRPr="00711374" w:rsidRDefault="00394A51" w:rsidP="000537AA">
            <w:pPr>
              <w:jc w:val="both"/>
            </w:pPr>
            <w:r w:rsidRPr="00711374">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94A51" w:rsidRPr="00711374" w:rsidRDefault="00394A51" w:rsidP="000537AA">
            <w:pPr>
              <w:jc w:val="both"/>
            </w:pPr>
            <w:r w:rsidRPr="00711374">
              <w:t>ГОСТ 15543.1-89.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394A51" w:rsidRPr="00711374" w:rsidRDefault="00394A51" w:rsidP="000537AA">
            <w:pPr>
              <w:jc w:val="both"/>
            </w:pPr>
            <w:r w:rsidRPr="00711374">
              <w:t>ГОСТ 17516-72. Изделия электротехнические. Условия эксплуатации в части воздействия механических факторов внешней среды.</w:t>
            </w:r>
          </w:p>
        </w:tc>
      </w:tr>
      <w:tr w:rsidR="00394A51" w:rsidRPr="00711374" w:rsidTr="002E5059">
        <w:tc>
          <w:tcPr>
            <w:tcW w:w="979" w:type="pct"/>
            <w:vMerge/>
          </w:tcPr>
          <w:p w:rsidR="00394A51" w:rsidRPr="00711374" w:rsidRDefault="00394A51" w:rsidP="000537AA">
            <w:pPr>
              <w:jc w:val="both"/>
              <w:rPr>
                <w:i/>
              </w:rPr>
            </w:pPr>
          </w:p>
        </w:tc>
        <w:tc>
          <w:tcPr>
            <w:tcW w:w="990" w:type="pct"/>
            <w:gridSpan w:val="2"/>
            <w:vMerge w:val="restart"/>
          </w:tcPr>
          <w:p w:rsidR="00394A51" w:rsidRPr="00711374" w:rsidRDefault="00394A51" w:rsidP="000537AA">
            <w:pPr>
              <w:rPr>
                <w:i/>
              </w:rPr>
            </w:pPr>
            <w:r w:rsidRPr="00711374">
              <w:rPr>
                <w:bCs/>
              </w:rPr>
              <w:t>Технические и функциональные характеристики товара</w:t>
            </w:r>
          </w:p>
        </w:tc>
        <w:tc>
          <w:tcPr>
            <w:tcW w:w="3031" w:type="pct"/>
            <w:gridSpan w:val="5"/>
          </w:tcPr>
          <w:p w:rsidR="00394A51" w:rsidRPr="00711374" w:rsidRDefault="00394A51" w:rsidP="000537AA">
            <w:pPr>
              <w:jc w:val="both"/>
              <w:rPr>
                <w:b/>
              </w:rPr>
            </w:pPr>
            <w:r w:rsidRPr="00711374">
              <w:rPr>
                <w:b/>
              </w:rPr>
              <w:t>Фонарь концевой сигнальный ФКС-СИД-УМ или эквивалент</w:t>
            </w:r>
          </w:p>
          <w:p w:rsidR="00394A51" w:rsidRPr="00711374" w:rsidRDefault="00394A51" w:rsidP="000537AA">
            <w:pPr>
              <w:jc w:val="both"/>
            </w:pPr>
            <w:r w:rsidRPr="00711374">
              <w:t>Технические характеристики:</w:t>
            </w:r>
          </w:p>
          <w:p w:rsidR="00394A51" w:rsidRPr="00711374" w:rsidRDefault="00394A51" w:rsidP="000537AA">
            <w:pPr>
              <w:jc w:val="both"/>
            </w:pPr>
            <w:r w:rsidRPr="00711374">
              <w:t>Диапазон напряжения питания, В 35-150.</w:t>
            </w:r>
          </w:p>
          <w:p w:rsidR="00394A51" w:rsidRPr="00711374" w:rsidRDefault="00394A51" w:rsidP="000537AA">
            <w:pPr>
              <w:jc w:val="both"/>
            </w:pPr>
            <w:r w:rsidRPr="00711374">
              <w:lastRenderedPageBreak/>
              <w:t xml:space="preserve">Потребляемая мощность (не более), </w:t>
            </w:r>
            <w:proofErr w:type="gramStart"/>
            <w:r w:rsidRPr="00711374">
              <w:t>Вт</w:t>
            </w:r>
            <w:proofErr w:type="gramEnd"/>
            <w:r w:rsidRPr="00711374">
              <w:t>:</w:t>
            </w:r>
          </w:p>
          <w:p w:rsidR="00394A51" w:rsidRPr="00711374" w:rsidRDefault="00394A51" w:rsidP="000537AA">
            <w:pPr>
              <w:jc w:val="both"/>
            </w:pPr>
            <w:r w:rsidRPr="00711374">
              <w:t>- при номинальных значениях напряжения 1,0±10%;</w:t>
            </w:r>
          </w:p>
          <w:p w:rsidR="00394A51" w:rsidRPr="00711374" w:rsidRDefault="00394A51" w:rsidP="000537AA">
            <w:pPr>
              <w:jc w:val="both"/>
            </w:pPr>
            <w:r w:rsidRPr="00711374">
              <w:t xml:space="preserve">- при минимальных значениях напряжения 2,0±10%. </w:t>
            </w:r>
          </w:p>
          <w:p w:rsidR="00394A51" w:rsidRPr="00711374" w:rsidRDefault="00394A51" w:rsidP="000537AA">
            <w:pPr>
              <w:jc w:val="both"/>
            </w:pPr>
            <w:r w:rsidRPr="00711374">
              <w:t>Сила света (не менее), Кд:</w:t>
            </w:r>
          </w:p>
          <w:p w:rsidR="00394A51" w:rsidRPr="00711374" w:rsidRDefault="00394A51" w:rsidP="000537AA">
            <w:pPr>
              <w:jc w:val="both"/>
            </w:pPr>
            <w:r w:rsidRPr="00711374">
              <w:t xml:space="preserve">- вдоль оптической оси - 20,4; </w:t>
            </w:r>
          </w:p>
          <w:p w:rsidR="00394A51" w:rsidRPr="00711374" w:rsidRDefault="00394A51" w:rsidP="000537AA">
            <w:pPr>
              <w:jc w:val="both"/>
            </w:pPr>
            <w:r w:rsidRPr="00711374">
              <w:t>- в пределах ±500 от оптической оси - 13,0.</w:t>
            </w:r>
          </w:p>
          <w:p w:rsidR="00394A51" w:rsidRPr="00711374" w:rsidRDefault="00394A51" w:rsidP="000537AA">
            <w:pPr>
              <w:jc w:val="both"/>
            </w:pPr>
            <w:r w:rsidRPr="00711374">
              <w:t>Климатическое исполнение по ГОСТ 15150-69 – У.</w:t>
            </w:r>
          </w:p>
          <w:p w:rsidR="00394A51" w:rsidRPr="00711374" w:rsidRDefault="00394A51" w:rsidP="000537AA">
            <w:pPr>
              <w:jc w:val="both"/>
            </w:pPr>
            <w:r w:rsidRPr="00711374">
              <w:t>Категория размещения по ГОСТ 15543.1-89</w:t>
            </w:r>
            <w:proofErr w:type="gramStart"/>
            <w:r w:rsidRPr="00711374">
              <w:t xml:space="preserve"> Е</w:t>
            </w:r>
            <w:proofErr w:type="gramEnd"/>
            <w:r w:rsidRPr="00711374">
              <w:t xml:space="preserve"> – 1.</w:t>
            </w:r>
          </w:p>
          <w:p w:rsidR="00394A51" w:rsidRPr="00711374" w:rsidRDefault="00394A51" w:rsidP="000537AA">
            <w:pPr>
              <w:jc w:val="both"/>
            </w:pPr>
            <w:r w:rsidRPr="00711374">
              <w:t>Диапазон рабочих температур, °С от -50 до +75.</w:t>
            </w:r>
          </w:p>
          <w:p w:rsidR="00394A51" w:rsidRPr="00711374" w:rsidRDefault="00394A51" w:rsidP="000537AA">
            <w:pPr>
              <w:jc w:val="both"/>
            </w:pPr>
            <w:r w:rsidRPr="00711374">
              <w:t xml:space="preserve">Высота над уровнем моря (не более), </w:t>
            </w:r>
            <w:proofErr w:type="gramStart"/>
            <w:r w:rsidRPr="00711374">
              <w:t>м</w:t>
            </w:r>
            <w:proofErr w:type="gramEnd"/>
            <w:r w:rsidRPr="00711374">
              <w:t xml:space="preserve"> – 1400.</w:t>
            </w:r>
          </w:p>
          <w:p w:rsidR="00394A51" w:rsidRPr="00711374" w:rsidRDefault="00394A51" w:rsidP="000537AA">
            <w:pPr>
              <w:jc w:val="both"/>
            </w:pPr>
            <w:r w:rsidRPr="00711374">
              <w:t>Группа условий эксплуатации по ГОСТ 17516-72 - М25.</w:t>
            </w:r>
          </w:p>
          <w:p w:rsidR="00394A51" w:rsidRPr="00711374" w:rsidRDefault="00394A51" w:rsidP="000537AA">
            <w:pPr>
              <w:jc w:val="both"/>
            </w:pPr>
            <w:r w:rsidRPr="00711374">
              <w:t>Степень защиты оболочки IP:</w:t>
            </w:r>
          </w:p>
          <w:p w:rsidR="00394A51" w:rsidRPr="00711374" w:rsidRDefault="00394A51" w:rsidP="000537AA">
            <w:pPr>
              <w:jc w:val="both"/>
            </w:pPr>
            <w:r w:rsidRPr="00711374">
              <w:t>- снаружи вагона 56;</w:t>
            </w:r>
          </w:p>
          <w:p w:rsidR="00394A51" w:rsidRPr="00711374" w:rsidRDefault="00394A51" w:rsidP="000537AA">
            <w:pPr>
              <w:jc w:val="both"/>
            </w:pPr>
            <w:r w:rsidRPr="00711374">
              <w:t>- изнутри вагона 25.</w:t>
            </w:r>
          </w:p>
          <w:p w:rsidR="00394A51" w:rsidRPr="00711374" w:rsidRDefault="00394A51" w:rsidP="000537AA">
            <w:pPr>
              <w:jc w:val="both"/>
            </w:pPr>
            <w:r w:rsidRPr="00711374">
              <w:t>Сечение питающих проводов, мм</w:t>
            </w:r>
            <w:proofErr w:type="gramStart"/>
            <w:r w:rsidRPr="00711374">
              <w:rPr>
                <w:vertAlign w:val="superscript"/>
              </w:rPr>
              <w:t>2</w:t>
            </w:r>
            <w:proofErr w:type="gramEnd"/>
            <w:r w:rsidRPr="00711374">
              <w:t xml:space="preserve"> - 0,5.</w:t>
            </w:r>
          </w:p>
          <w:p w:rsidR="00394A51" w:rsidRPr="00711374" w:rsidRDefault="00394A51" w:rsidP="000537AA">
            <w:pPr>
              <w:jc w:val="both"/>
            </w:pPr>
            <w:r w:rsidRPr="00711374">
              <w:t xml:space="preserve">Вес одного изделия, </w:t>
            </w:r>
            <w:proofErr w:type="gramStart"/>
            <w:r w:rsidRPr="00711374">
              <w:t>кг</w:t>
            </w:r>
            <w:proofErr w:type="gramEnd"/>
            <w:r w:rsidRPr="00711374">
              <w:t xml:space="preserve"> - 0,5.</w:t>
            </w:r>
          </w:p>
          <w:p w:rsidR="00394A51" w:rsidRPr="00711374" w:rsidRDefault="00394A51" w:rsidP="000537AA">
            <w:pPr>
              <w:jc w:val="both"/>
            </w:pPr>
            <w:r w:rsidRPr="00711374">
              <w:t xml:space="preserve">Вес одного </w:t>
            </w:r>
            <w:proofErr w:type="spellStart"/>
            <w:r w:rsidRPr="00711374">
              <w:t>вагоно-комплекта</w:t>
            </w:r>
            <w:proofErr w:type="spellEnd"/>
            <w:r w:rsidRPr="00711374">
              <w:t xml:space="preserve"> (6 изделий), брутто, </w:t>
            </w:r>
            <w:proofErr w:type="gramStart"/>
            <w:r w:rsidRPr="00711374">
              <w:t>кг</w:t>
            </w:r>
            <w:proofErr w:type="gramEnd"/>
            <w:r w:rsidRPr="00711374">
              <w:t xml:space="preserve"> - 3,1.</w:t>
            </w:r>
          </w:p>
          <w:p w:rsidR="00394A51" w:rsidRPr="00711374" w:rsidRDefault="00394A51" w:rsidP="000537AA">
            <w:pPr>
              <w:jc w:val="both"/>
            </w:pPr>
            <w:r w:rsidRPr="00711374">
              <w:t xml:space="preserve">Габаритные размеры изделия, </w:t>
            </w:r>
            <w:proofErr w:type="gramStart"/>
            <w:r w:rsidRPr="00711374">
              <w:t>мм</w:t>
            </w:r>
            <w:proofErr w:type="gramEnd"/>
            <w:r w:rsidRPr="00711374">
              <w:t xml:space="preserve"> - 170 х 252 х 80.</w:t>
            </w:r>
          </w:p>
          <w:p w:rsidR="00394A51" w:rsidRPr="00711374" w:rsidRDefault="00394A51" w:rsidP="000537AA">
            <w:pPr>
              <w:jc w:val="both"/>
            </w:pPr>
            <w:r w:rsidRPr="00711374">
              <w:t xml:space="preserve">Габаритные размеры тары, </w:t>
            </w:r>
            <w:proofErr w:type="gramStart"/>
            <w:r w:rsidRPr="00711374">
              <w:t>мм</w:t>
            </w:r>
            <w:proofErr w:type="gramEnd"/>
            <w:r w:rsidRPr="00711374">
              <w:t xml:space="preserve"> - 180 х 265 х 660.</w:t>
            </w:r>
          </w:p>
          <w:p w:rsidR="00394A51" w:rsidRPr="00711374" w:rsidRDefault="00394A51" w:rsidP="000537AA">
            <w:pPr>
              <w:jc w:val="both"/>
            </w:pPr>
            <w:r w:rsidRPr="00711374">
              <w:t>Гарантийный срок службы, лет – не менее 5.</w:t>
            </w:r>
          </w:p>
        </w:tc>
      </w:tr>
      <w:tr w:rsidR="00394A51" w:rsidRPr="00711374" w:rsidTr="002E5059">
        <w:tc>
          <w:tcPr>
            <w:tcW w:w="979" w:type="pct"/>
            <w:vMerge/>
          </w:tcPr>
          <w:p w:rsidR="00394A51" w:rsidRPr="00711374" w:rsidRDefault="00394A51" w:rsidP="000537AA">
            <w:pPr>
              <w:jc w:val="both"/>
              <w:rPr>
                <w:i/>
              </w:rPr>
            </w:pPr>
          </w:p>
        </w:tc>
        <w:tc>
          <w:tcPr>
            <w:tcW w:w="990" w:type="pct"/>
            <w:gridSpan w:val="2"/>
            <w:vMerge/>
          </w:tcPr>
          <w:p w:rsidR="00394A51" w:rsidRPr="00711374" w:rsidRDefault="00394A51" w:rsidP="000537AA">
            <w:pPr>
              <w:rPr>
                <w:bCs/>
              </w:rPr>
            </w:pPr>
          </w:p>
        </w:tc>
        <w:tc>
          <w:tcPr>
            <w:tcW w:w="3031" w:type="pct"/>
            <w:gridSpan w:val="5"/>
          </w:tcPr>
          <w:p w:rsidR="00394A51" w:rsidRPr="00711374" w:rsidRDefault="00394A51" w:rsidP="000537AA">
            <w:pPr>
              <w:jc w:val="both"/>
              <w:rPr>
                <w:b/>
              </w:rPr>
            </w:pPr>
            <w:r w:rsidRPr="00711374">
              <w:rPr>
                <w:b/>
              </w:rPr>
              <w:t>Лампа полупроводниковая осветительная ЛПО-05БХ24А120В50 или эквивалент</w:t>
            </w:r>
          </w:p>
          <w:p w:rsidR="00394A51" w:rsidRPr="00711374" w:rsidRDefault="00394A51" w:rsidP="000537AA">
            <w:pPr>
              <w:jc w:val="both"/>
            </w:pPr>
            <w:r w:rsidRPr="00711374">
              <w:t>Цвет свечения: БХ (</w:t>
            </w:r>
            <w:proofErr w:type="gramStart"/>
            <w:r w:rsidRPr="00711374">
              <w:t>белый-холодный</w:t>
            </w:r>
            <w:proofErr w:type="gramEnd"/>
            <w:r w:rsidRPr="00711374">
              <w:t>, цветовая температура 5500- 6000К), количество светодиодов - 24, угол излучения - 50 гр., В – постоянный ток, 50 - питающее напряжение (вольт).</w:t>
            </w:r>
          </w:p>
          <w:p w:rsidR="00394A51" w:rsidRPr="00711374" w:rsidRDefault="00394A51" w:rsidP="000537AA">
            <w:pPr>
              <w:jc w:val="both"/>
            </w:pPr>
            <w:r w:rsidRPr="00711374">
              <w:t>Технические характеристики:</w:t>
            </w:r>
          </w:p>
          <w:p w:rsidR="00394A51" w:rsidRPr="00711374" w:rsidRDefault="00394A51" w:rsidP="000537AA">
            <w:pPr>
              <w:jc w:val="both"/>
            </w:pPr>
            <w:r w:rsidRPr="00711374">
              <w:t xml:space="preserve">1. Потребляемая мощность, </w:t>
            </w:r>
            <w:proofErr w:type="gramStart"/>
            <w:r w:rsidRPr="00711374">
              <w:t>Вт</w:t>
            </w:r>
            <w:proofErr w:type="gramEnd"/>
            <w:r w:rsidRPr="00711374">
              <w:t xml:space="preserve"> - не более 2,5. </w:t>
            </w:r>
          </w:p>
          <w:p w:rsidR="00394A51" w:rsidRPr="00711374" w:rsidRDefault="00394A51" w:rsidP="000537AA">
            <w:pPr>
              <w:jc w:val="both"/>
            </w:pPr>
            <w:r w:rsidRPr="00711374">
              <w:t xml:space="preserve">2. Ресурс наработки - не менее 50000 часов. </w:t>
            </w:r>
          </w:p>
          <w:p w:rsidR="00394A51" w:rsidRPr="00711374" w:rsidRDefault="00394A51" w:rsidP="000537AA">
            <w:pPr>
              <w:jc w:val="both"/>
            </w:pPr>
            <w:r w:rsidRPr="00711374">
              <w:t xml:space="preserve">3. Срок службы - не менее 10 лет. </w:t>
            </w:r>
          </w:p>
          <w:p w:rsidR="00394A51" w:rsidRPr="00711374" w:rsidRDefault="00394A51" w:rsidP="000537AA">
            <w:pPr>
              <w:jc w:val="both"/>
            </w:pPr>
            <w:r w:rsidRPr="00711374">
              <w:t>4. Гарантийный срок эксплуатации - не менее 18 месяцев.</w:t>
            </w:r>
          </w:p>
          <w:p w:rsidR="00394A51" w:rsidRPr="00711374" w:rsidRDefault="00394A51" w:rsidP="000537AA">
            <w:pPr>
              <w:jc w:val="both"/>
            </w:pPr>
            <w:r w:rsidRPr="00711374">
              <w:t>5. Устойчивость к механическим воздействиям М25 по ГОСТ 17516-72.</w:t>
            </w:r>
          </w:p>
          <w:p w:rsidR="00394A51" w:rsidRPr="00711374" w:rsidRDefault="00394A51" w:rsidP="000537AA">
            <w:pPr>
              <w:jc w:val="both"/>
            </w:pPr>
            <w:r w:rsidRPr="00711374">
              <w:t>6. Степень защиты IP-20.</w:t>
            </w:r>
          </w:p>
          <w:p w:rsidR="00394A51" w:rsidRPr="00711374" w:rsidRDefault="00394A51" w:rsidP="000537AA">
            <w:pPr>
              <w:jc w:val="both"/>
            </w:pPr>
            <w:r w:rsidRPr="00711374">
              <w:t>7. Цоколь В22D.</w:t>
            </w:r>
          </w:p>
        </w:tc>
      </w:tr>
      <w:tr w:rsidR="00394A51" w:rsidRPr="00711374" w:rsidTr="002E5059">
        <w:tc>
          <w:tcPr>
            <w:tcW w:w="979" w:type="pct"/>
            <w:vMerge/>
          </w:tcPr>
          <w:p w:rsidR="00394A51" w:rsidRPr="00711374" w:rsidRDefault="00394A51" w:rsidP="000537AA">
            <w:pPr>
              <w:jc w:val="both"/>
              <w:rPr>
                <w:i/>
              </w:rPr>
            </w:pPr>
          </w:p>
        </w:tc>
        <w:tc>
          <w:tcPr>
            <w:tcW w:w="990" w:type="pct"/>
            <w:gridSpan w:val="2"/>
            <w:vMerge/>
          </w:tcPr>
          <w:p w:rsidR="00394A51" w:rsidRPr="00711374" w:rsidRDefault="00394A51" w:rsidP="000537AA">
            <w:pPr>
              <w:rPr>
                <w:bCs/>
              </w:rPr>
            </w:pPr>
          </w:p>
        </w:tc>
        <w:tc>
          <w:tcPr>
            <w:tcW w:w="3031" w:type="pct"/>
            <w:gridSpan w:val="5"/>
          </w:tcPr>
          <w:p w:rsidR="00394A51" w:rsidRPr="00711374" w:rsidRDefault="00394A51" w:rsidP="000537AA">
            <w:pPr>
              <w:jc w:val="both"/>
              <w:rPr>
                <w:b/>
              </w:rPr>
            </w:pPr>
            <w:r w:rsidRPr="00711374">
              <w:rPr>
                <w:b/>
              </w:rPr>
              <w:t xml:space="preserve">Лампа полупроводниковая осветительная ЛПО-05БХ24А120В110 или </w:t>
            </w:r>
            <w:r w:rsidRPr="00711374">
              <w:rPr>
                <w:b/>
              </w:rPr>
              <w:lastRenderedPageBreak/>
              <w:t>эквивалент</w:t>
            </w:r>
          </w:p>
          <w:p w:rsidR="00394A51" w:rsidRPr="00711374" w:rsidRDefault="00394A51" w:rsidP="000537AA">
            <w:pPr>
              <w:jc w:val="both"/>
            </w:pPr>
            <w:r w:rsidRPr="00711374">
              <w:t>Цвет свечения: БХ (</w:t>
            </w:r>
            <w:proofErr w:type="gramStart"/>
            <w:r w:rsidRPr="00711374">
              <w:t>белый-холодный</w:t>
            </w:r>
            <w:proofErr w:type="gramEnd"/>
            <w:r w:rsidRPr="00711374">
              <w:t>, цветовая температура 5500- 6000К), 24 - количество светодиодов, угол излучения - 50 гр., В – постоянный ток, 110 - питающее напряжение (вольт).</w:t>
            </w:r>
          </w:p>
          <w:p w:rsidR="00394A51" w:rsidRPr="00711374" w:rsidRDefault="00394A51" w:rsidP="000537AA">
            <w:pPr>
              <w:jc w:val="both"/>
            </w:pPr>
            <w:r w:rsidRPr="00711374">
              <w:t>Технические характеристики:</w:t>
            </w:r>
          </w:p>
          <w:p w:rsidR="00394A51" w:rsidRPr="00711374" w:rsidRDefault="00394A51" w:rsidP="000537AA">
            <w:pPr>
              <w:jc w:val="both"/>
            </w:pPr>
            <w:r w:rsidRPr="00711374">
              <w:t xml:space="preserve">1. Потребляемая мощность, </w:t>
            </w:r>
            <w:proofErr w:type="gramStart"/>
            <w:r w:rsidRPr="00711374">
              <w:t>Вт</w:t>
            </w:r>
            <w:proofErr w:type="gramEnd"/>
            <w:r w:rsidRPr="00711374">
              <w:t xml:space="preserve"> - не более 2,5. </w:t>
            </w:r>
          </w:p>
          <w:p w:rsidR="00394A51" w:rsidRPr="00711374" w:rsidRDefault="00394A51" w:rsidP="000537AA">
            <w:pPr>
              <w:jc w:val="both"/>
            </w:pPr>
            <w:r w:rsidRPr="00711374">
              <w:t xml:space="preserve">2. Ресурс наработки - не менее 50000 часов. </w:t>
            </w:r>
          </w:p>
          <w:p w:rsidR="00394A51" w:rsidRPr="00711374" w:rsidRDefault="00394A51" w:rsidP="000537AA">
            <w:pPr>
              <w:jc w:val="both"/>
            </w:pPr>
            <w:r w:rsidRPr="00711374">
              <w:t xml:space="preserve">3. Срок службы - не менее 10 лет. </w:t>
            </w:r>
          </w:p>
          <w:p w:rsidR="00394A51" w:rsidRPr="00711374" w:rsidRDefault="00394A51" w:rsidP="000537AA">
            <w:pPr>
              <w:jc w:val="both"/>
            </w:pPr>
            <w:r w:rsidRPr="00711374">
              <w:t xml:space="preserve">4. Гарантийный срок эксплуатации - не менее 18 месяцев. </w:t>
            </w:r>
          </w:p>
          <w:p w:rsidR="00394A51" w:rsidRPr="00711374" w:rsidRDefault="00394A51" w:rsidP="000537AA">
            <w:pPr>
              <w:jc w:val="both"/>
            </w:pPr>
            <w:r w:rsidRPr="00711374">
              <w:t>5. Устойчивость к механическим воздействиям - М25 по ГОСТ 17516-72.</w:t>
            </w:r>
          </w:p>
          <w:p w:rsidR="00394A51" w:rsidRPr="00711374" w:rsidRDefault="00394A51" w:rsidP="000537AA">
            <w:pPr>
              <w:jc w:val="both"/>
            </w:pPr>
            <w:r w:rsidRPr="00711374">
              <w:t>6. Степень защиты IP-20.</w:t>
            </w:r>
          </w:p>
          <w:p w:rsidR="00394A51" w:rsidRPr="00711374" w:rsidRDefault="00394A51" w:rsidP="000537AA">
            <w:pPr>
              <w:jc w:val="both"/>
            </w:pPr>
            <w:r w:rsidRPr="00711374">
              <w:t>7. Цоколь В22D.</w:t>
            </w:r>
          </w:p>
        </w:tc>
      </w:tr>
      <w:tr w:rsidR="00394A51" w:rsidRPr="00711374" w:rsidTr="002E5059">
        <w:tc>
          <w:tcPr>
            <w:tcW w:w="979" w:type="pct"/>
            <w:vMerge/>
          </w:tcPr>
          <w:p w:rsidR="00394A51" w:rsidRPr="00711374" w:rsidRDefault="00394A51" w:rsidP="000537AA">
            <w:pPr>
              <w:jc w:val="both"/>
              <w:rPr>
                <w:i/>
              </w:rPr>
            </w:pPr>
          </w:p>
        </w:tc>
        <w:tc>
          <w:tcPr>
            <w:tcW w:w="990" w:type="pct"/>
            <w:gridSpan w:val="2"/>
            <w:vMerge/>
          </w:tcPr>
          <w:p w:rsidR="00394A51" w:rsidRPr="00711374" w:rsidRDefault="00394A51" w:rsidP="000537AA">
            <w:pPr>
              <w:rPr>
                <w:bCs/>
              </w:rPr>
            </w:pPr>
          </w:p>
        </w:tc>
        <w:tc>
          <w:tcPr>
            <w:tcW w:w="3031" w:type="pct"/>
            <w:gridSpan w:val="5"/>
          </w:tcPr>
          <w:p w:rsidR="00394A51" w:rsidRPr="00711374" w:rsidRDefault="00394A51" w:rsidP="000537AA">
            <w:pPr>
              <w:jc w:val="both"/>
              <w:rPr>
                <w:b/>
              </w:rPr>
            </w:pPr>
            <w:r w:rsidRPr="00711374">
              <w:rPr>
                <w:b/>
              </w:rPr>
              <w:t>Лампа полупроводниковая осветительная ЛПО-15БХ31А50В110 или эквивалент</w:t>
            </w:r>
          </w:p>
          <w:p w:rsidR="00394A51" w:rsidRPr="00711374" w:rsidRDefault="00394A51" w:rsidP="000537AA">
            <w:pPr>
              <w:jc w:val="both"/>
            </w:pPr>
            <w:r w:rsidRPr="00711374">
              <w:t>Цвет свечения: БХ (</w:t>
            </w:r>
            <w:proofErr w:type="gramStart"/>
            <w:r w:rsidRPr="00711374">
              <w:t>белый-холодный</w:t>
            </w:r>
            <w:proofErr w:type="gramEnd"/>
            <w:r w:rsidRPr="00711374">
              <w:t>, цветовая температура 5500- 6000К), 30(31) - количество светодиодов, угол излучения - 50 гр., В – постоянный ток, 110 - питающее напряжение (вольт).</w:t>
            </w:r>
          </w:p>
          <w:p w:rsidR="00394A51" w:rsidRPr="00711374" w:rsidRDefault="00394A51" w:rsidP="000537AA">
            <w:pPr>
              <w:jc w:val="both"/>
            </w:pPr>
            <w:r w:rsidRPr="00711374">
              <w:t>Технические характеристики:</w:t>
            </w:r>
          </w:p>
          <w:p w:rsidR="00394A51" w:rsidRPr="00711374" w:rsidRDefault="00394A51" w:rsidP="000537AA">
            <w:pPr>
              <w:jc w:val="both"/>
            </w:pPr>
            <w:r w:rsidRPr="00711374">
              <w:t xml:space="preserve">1. Потребляемая мощность, </w:t>
            </w:r>
            <w:proofErr w:type="gramStart"/>
            <w:r w:rsidRPr="00711374">
              <w:t>Вт</w:t>
            </w:r>
            <w:proofErr w:type="gramEnd"/>
            <w:r w:rsidRPr="00711374">
              <w:t xml:space="preserve"> - не более 2,5. </w:t>
            </w:r>
          </w:p>
          <w:p w:rsidR="00394A51" w:rsidRPr="00711374" w:rsidRDefault="00394A51" w:rsidP="000537AA">
            <w:pPr>
              <w:jc w:val="both"/>
            </w:pPr>
            <w:r w:rsidRPr="00711374">
              <w:t xml:space="preserve">2. Ресурс наработки - не менее 50000 часов. </w:t>
            </w:r>
          </w:p>
          <w:p w:rsidR="00394A51" w:rsidRPr="00711374" w:rsidRDefault="00394A51" w:rsidP="000537AA">
            <w:pPr>
              <w:jc w:val="both"/>
            </w:pPr>
            <w:r w:rsidRPr="00711374">
              <w:t xml:space="preserve">3. Срок службы - не менее 10 лет. </w:t>
            </w:r>
          </w:p>
          <w:p w:rsidR="00394A51" w:rsidRPr="00711374" w:rsidRDefault="00394A51" w:rsidP="000537AA">
            <w:pPr>
              <w:jc w:val="both"/>
            </w:pPr>
            <w:r w:rsidRPr="00711374">
              <w:t xml:space="preserve">4. Гарантийный срок эксплуатации - не менее 18 месяцев. </w:t>
            </w:r>
          </w:p>
          <w:p w:rsidR="00394A51" w:rsidRPr="00711374" w:rsidRDefault="00394A51" w:rsidP="000537AA">
            <w:pPr>
              <w:jc w:val="both"/>
            </w:pPr>
            <w:r w:rsidRPr="00711374">
              <w:t>5. Устойчивость к механическим воздействиям - М25 по ГОСТ 17516-72.</w:t>
            </w:r>
          </w:p>
          <w:p w:rsidR="00394A51" w:rsidRPr="00711374" w:rsidRDefault="00394A51" w:rsidP="000537AA">
            <w:pPr>
              <w:jc w:val="both"/>
            </w:pPr>
            <w:r w:rsidRPr="00711374">
              <w:t>6. Степень защиты IP-20.</w:t>
            </w:r>
          </w:p>
          <w:p w:rsidR="00394A51" w:rsidRPr="00711374" w:rsidRDefault="00394A51" w:rsidP="000537AA">
            <w:pPr>
              <w:jc w:val="both"/>
            </w:pPr>
            <w:r w:rsidRPr="00711374">
              <w:t>7. Цоколь В22D.</w:t>
            </w:r>
          </w:p>
        </w:tc>
      </w:tr>
      <w:tr w:rsidR="00394A51" w:rsidRPr="00711374" w:rsidTr="002E5059">
        <w:tc>
          <w:tcPr>
            <w:tcW w:w="979" w:type="pct"/>
            <w:vMerge/>
          </w:tcPr>
          <w:p w:rsidR="00394A51" w:rsidRPr="00711374" w:rsidRDefault="00394A51" w:rsidP="000537AA">
            <w:pPr>
              <w:jc w:val="both"/>
              <w:rPr>
                <w:i/>
              </w:rPr>
            </w:pPr>
          </w:p>
        </w:tc>
        <w:tc>
          <w:tcPr>
            <w:tcW w:w="990" w:type="pct"/>
            <w:gridSpan w:val="2"/>
          </w:tcPr>
          <w:p w:rsidR="00394A51" w:rsidRPr="00711374" w:rsidRDefault="00394A51" w:rsidP="000537AA">
            <w:pPr>
              <w:rPr>
                <w:i/>
              </w:rPr>
            </w:pPr>
            <w:r w:rsidRPr="00711374">
              <w:rPr>
                <w:bCs/>
              </w:rPr>
              <w:t>Требования к безопасности товара</w:t>
            </w:r>
          </w:p>
        </w:tc>
        <w:tc>
          <w:tcPr>
            <w:tcW w:w="3031" w:type="pct"/>
            <w:gridSpan w:val="5"/>
          </w:tcPr>
          <w:p w:rsidR="00394A51" w:rsidRPr="00711374" w:rsidRDefault="00394A51" w:rsidP="000537AA">
            <w:pPr>
              <w:jc w:val="both"/>
            </w:pPr>
            <w:r w:rsidRPr="00711374">
              <w:t>Товар должен быть безопасным в процессе использования, хранения, транспортировки и утилизации.</w:t>
            </w:r>
          </w:p>
        </w:tc>
      </w:tr>
      <w:tr w:rsidR="00394A51" w:rsidRPr="00711374" w:rsidTr="002E5059">
        <w:tc>
          <w:tcPr>
            <w:tcW w:w="979" w:type="pct"/>
            <w:vMerge/>
          </w:tcPr>
          <w:p w:rsidR="00394A51" w:rsidRPr="00711374" w:rsidRDefault="00394A51" w:rsidP="000537AA">
            <w:pPr>
              <w:jc w:val="both"/>
              <w:rPr>
                <w:i/>
              </w:rPr>
            </w:pPr>
          </w:p>
        </w:tc>
        <w:tc>
          <w:tcPr>
            <w:tcW w:w="990" w:type="pct"/>
            <w:gridSpan w:val="2"/>
          </w:tcPr>
          <w:p w:rsidR="00394A51" w:rsidRPr="00711374" w:rsidRDefault="00394A51" w:rsidP="000537AA">
            <w:pPr>
              <w:rPr>
                <w:i/>
              </w:rPr>
            </w:pPr>
            <w:r w:rsidRPr="00711374">
              <w:rPr>
                <w:bCs/>
              </w:rPr>
              <w:t>Требования к качеству товара</w:t>
            </w:r>
          </w:p>
        </w:tc>
        <w:tc>
          <w:tcPr>
            <w:tcW w:w="3031" w:type="pct"/>
            <w:gridSpan w:val="5"/>
          </w:tcPr>
          <w:p w:rsidR="00394A51" w:rsidRPr="00711374" w:rsidRDefault="00394A51" w:rsidP="000537AA">
            <w:pPr>
              <w:jc w:val="both"/>
            </w:pPr>
            <w:r w:rsidRPr="00711374">
              <w:rPr>
                <w:bCs/>
              </w:rPr>
              <w:t>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394A51" w:rsidRPr="00711374" w:rsidTr="00394A51">
        <w:trPr>
          <w:trHeight w:val="548"/>
        </w:trPr>
        <w:tc>
          <w:tcPr>
            <w:tcW w:w="979" w:type="pct"/>
            <w:vMerge/>
          </w:tcPr>
          <w:p w:rsidR="00394A51" w:rsidRPr="00711374" w:rsidRDefault="00394A51" w:rsidP="000537AA">
            <w:pPr>
              <w:jc w:val="both"/>
              <w:rPr>
                <w:i/>
              </w:rPr>
            </w:pPr>
          </w:p>
        </w:tc>
        <w:tc>
          <w:tcPr>
            <w:tcW w:w="990" w:type="pct"/>
            <w:gridSpan w:val="2"/>
          </w:tcPr>
          <w:p w:rsidR="00394A51" w:rsidRPr="00711374" w:rsidRDefault="00394A51" w:rsidP="000537AA">
            <w:pPr>
              <w:rPr>
                <w:i/>
              </w:rPr>
            </w:pPr>
            <w:r w:rsidRPr="00711374">
              <w:rPr>
                <w:bCs/>
              </w:rPr>
              <w:t>Требования к упаковке, отгрузке, маркировке, хранению товара</w:t>
            </w:r>
          </w:p>
        </w:tc>
        <w:tc>
          <w:tcPr>
            <w:tcW w:w="3031" w:type="pct"/>
            <w:gridSpan w:val="5"/>
          </w:tcPr>
          <w:p w:rsidR="00394A51" w:rsidRPr="00711374" w:rsidRDefault="00394A51" w:rsidP="000537AA">
            <w:pPr>
              <w:jc w:val="both"/>
            </w:pPr>
            <w:r w:rsidRPr="00711374">
              <w:rPr>
                <w:bCs/>
              </w:rPr>
              <w:t xml:space="preserve">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w:t>
            </w:r>
            <w:r w:rsidRPr="00711374">
              <w:rPr>
                <w:bCs/>
              </w:rPr>
              <w:lastRenderedPageBreak/>
              <w:t>упаковка должны быть целостными, не иметь повреждений. На таре или упаковке должны быть указаны адрес и реквизиты изготовителя.</w:t>
            </w:r>
          </w:p>
        </w:tc>
      </w:tr>
      <w:tr w:rsidR="008A44D3" w:rsidRPr="00711374" w:rsidTr="002E5059">
        <w:tc>
          <w:tcPr>
            <w:tcW w:w="5000" w:type="pct"/>
            <w:gridSpan w:val="8"/>
          </w:tcPr>
          <w:p w:rsidR="008A44D3" w:rsidRPr="00711374" w:rsidRDefault="008A44D3" w:rsidP="000537AA">
            <w:pPr>
              <w:jc w:val="both"/>
              <w:rPr>
                <w:b/>
                <w:i/>
              </w:rPr>
            </w:pPr>
            <w:r w:rsidRPr="00711374">
              <w:rPr>
                <w:b/>
              </w:rPr>
              <w:lastRenderedPageBreak/>
              <w:t>3. Требования к результатам</w:t>
            </w:r>
          </w:p>
        </w:tc>
      </w:tr>
      <w:tr w:rsidR="008A44D3" w:rsidRPr="00711374" w:rsidTr="002E5059">
        <w:tc>
          <w:tcPr>
            <w:tcW w:w="5000" w:type="pct"/>
            <w:gridSpan w:val="8"/>
          </w:tcPr>
          <w:p w:rsidR="008A44D3" w:rsidRPr="00711374" w:rsidRDefault="008A44D3" w:rsidP="000537AA">
            <w:pPr>
              <w:jc w:val="both"/>
              <w:rPr>
                <w:bCs/>
              </w:rPr>
            </w:pPr>
            <w:r w:rsidRPr="00711374">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A44D3" w:rsidRPr="00711374" w:rsidTr="002E5059">
        <w:tc>
          <w:tcPr>
            <w:tcW w:w="5000" w:type="pct"/>
            <w:gridSpan w:val="8"/>
          </w:tcPr>
          <w:p w:rsidR="008A44D3" w:rsidRPr="00711374" w:rsidRDefault="008A44D3" w:rsidP="000537AA">
            <w:pPr>
              <w:jc w:val="both"/>
              <w:rPr>
                <w:i/>
              </w:rPr>
            </w:pPr>
            <w:r w:rsidRPr="00711374">
              <w:rPr>
                <w:b/>
              </w:rPr>
              <w:t>4.</w:t>
            </w:r>
            <w:r w:rsidRPr="00711374">
              <w:rPr>
                <w:i/>
              </w:rPr>
              <w:t xml:space="preserve"> </w:t>
            </w:r>
            <w:r w:rsidRPr="00711374">
              <w:rPr>
                <w:b/>
                <w:bCs/>
              </w:rPr>
              <w:t>Место, условия и порядок поставки товаров</w:t>
            </w:r>
          </w:p>
        </w:tc>
      </w:tr>
      <w:tr w:rsidR="008A44D3" w:rsidRPr="00711374" w:rsidTr="002E5059">
        <w:tc>
          <w:tcPr>
            <w:tcW w:w="979" w:type="pct"/>
          </w:tcPr>
          <w:p w:rsidR="008A44D3" w:rsidRPr="00711374" w:rsidRDefault="008A44D3" w:rsidP="000537AA">
            <w:pPr>
              <w:jc w:val="both"/>
            </w:pPr>
            <w:r w:rsidRPr="00711374">
              <w:t xml:space="preserve">Место </w:t>
            </w:r>
            <w:r w:rsidRPr="00711374">
              <w:rPr>
                <w:bCs/>
              </w:rPr>
              <w:t>поставки товаров</w:t>
            </w:r>
          </w:p>
        </w:tc>
        <w:tc>
          <w:tcPr>
            <w:tcW w:w="4021" w:type="pct"/>
            <w:gridSpan w:val="7"/>
          </w:tcPr>
          <w:p w:rsidR="008A44D3" w:rsidRPr="00711374" w:rsidRDefault="008A44D3" w:rsidP="00711374">
            <w:pPr>
              <w:jc w:val="both"/>
            </w:pPr>
            <w:r w:rsidRPr="00711374">
              <w:rPr>
                <w:bCs/>
              </w:rPr>
              <w:t xml:space="preserve">693020, Сахалинская область, </w:t>
            </w:r>
            <w:proofErr w:type="gramStart"/>
            <w:r w:rsidRPr="00711374">
              <w:rPr>
                <w:bCs/>
              </w:rPr>
              <w:t>г</w:t>
            </w:r>
            <w:proofErr w:type="gramEnd"/>
            <w:r w:rsidRPr="00711374">
              <w:rPr>
                <w:bCs/>
              </w:rPr>
              <w:t>. Южно-Сахалинск, ул. Вокзальная, д.54А</w:t>
            </w:r>
            <w:r w:rsidR="00711374" w:rsidRPr="00711374">
              <w:rPr>
                <w:bCs/>
              </w:rPr>
              <w:t xml:space="preserve"> </w:t>
            </w:r>
            <w:r w:rsidRPr="00711374">
              <w:rPr>
                <w:bCs/>
              </w:rPr>
              <w:t xml:space="preserve"> </w:t>
            </w:r>
          </w:p>
        </w:tc>
      </w:tr>
      <w:tr w:rsidR="008A44D3" w:rsidRPr="00711374" w:rsidTr="002E5059">
        <w:tc>
          <w:tcPr>
            <w:tcW w:w="979" w:type="pct"/>
          </w:tcPr>
          <w:p w:rsidR="008A44D3" w:rsidRPr="00711374" w:rsidRDefault="008A44D3" w:rsidP="000537AA">
            <w:pPr>
              <w:jc w:val="both"/>
              <w:rPr>
                <w:i/>
              </w:rPr>
            </w:pPr>
            <w:r w:rsidRPr="00711374">
              <w:t xml:space="preserve">Условия </w:t>
            </w:r>
            <w:r w:rsidRPr="00711374">
              <w:rPr>
                <w:bCs/>
              </w:rPr>
              <w:t>поставки товаров</w:t>
            </w:r>
          </w:p>
        </w:tc>
        <w:tc>
          <w:tcPr>
            <w:tcW w:w="4021" w:type="pct"/>
            <w:gridSpan w:val="7"/>
          </w:tcPr>
          <w:p w:rsidR="008A44D3" w:rsidRPr="00711374" w:rsidRDefault="008A44D3" w:rsidP="000537AA">
            <w:pPr>
              <w:jc w:val="both"/>
            </w:pPr>
            <w:r w:rsidRPr="00711374">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8A44D3" w:rsidRPr="00711374" w:rsidTr="00394A51">
        <w:trPr>
          <w:trHeight w:val="2482"/>
        </w:trPr>
        <w:tc>
          <w:tcPr>
            <w:tcW w:w="979" w:type="pct"/>
          </w:tcPr>
          <w:p w:rsidR="008A44D3" w:rsidRPr="00711374" w:rsidRDefault="008A44D3" w:rsidP="000537AA">
            <w:pPr>
              <w:jc w:val="both"/>
              <w:rPr>
                <w:i/>
              </w:rPr>
            </w:pPr>
            <w:r w:rsidRPr="00711374">
              <w:t xml:space="preserve">Сроки </w:t>
            </w:r>
            <w:r w:rsidRPr="00711374">
              <w:rPr>
                <w:bCs/>
              </w:rPr>
              <w:t>поставки товаров</w:t>
            </w:r>
          </w:p>
        </w:tc>
        <w:tc>
          <w:tcPr>
            <w:tcW w:w="4021" w:type="pct"/>
            <w:gridSpan w:val="7"/>
          </w:tcPr>
          <w:p w:rsidR="008A44D3" w:rsidRPr="00711374" w:rsidRDefault="008A44D3" w:rsidP="000537AA">
            <w:pPr>
              <w:jc w:val="both"/>
              <w:rPr>
                <w:b/>
              </w:rPr>
            </w:pPr>
            <w:r w:rsidRPr="00711374">
              <w:rPr>
                <w:b/>
              </w:rPr>
              <w:t xml:space="preserve">Поставка товара производится по следующему графику поставки: </w:t>
            </w:r>
          </w:p>
          <w:p w:rsidR="008A44D3" w:rsidRPr="00711374" w:rsidRDefault="008A44D3" w:rsidP="000537AA">
            <w:pPr>
              <w:jc w:val="both"/>
              <w:rPr>
                <w:b/>
              </w:rPr>
            </w:pPr>
          </w:p>
          <w:tbl>
            <w:tblPr>
              <w:tblStyle w:val="aff1"/>
              <w:tblW w:w="0" w:type="auto"/>
              <w:tblLayout w:type="fixed"/>
              <w:tblLook w:val="04A0"/>
            </w:tblPr>
            <w:tblGrid>
              <w:gridCol w:w="7126"/>
              <w:gridCol w:w="2126"/>
              <w:gridCol w:w="2268"/>
            </w:tblGrid>
            <w:tr w:rsidR="008A44D3" w:rsidRPr="00711374" w:rsidTr="000537AA">
              <w:tc>
                <w:tcPr>
                  <w:tcW w:w="7126" w:type="dxa"/>
                  <w:vAlign w:val="center"/>
                </w:tcPr>
                <w:p w:rsidR="008A44D3" w:rsidRPr="00711374" w:rsidRDefault="008A44D3" w:rsidP="000537AA">
                  <w:pPr>
                    <w:jc w:val="center"/>
                    <w:rPr>
                      <w:b/>
                    </w:rPr>
                  </w:pPr>
                  <w:r w:rsidRPr="00711374">
                    <w:rPr>
                      <w:b/>
                    </w:rPr>
                    <w:t>Наименование товара</w:t>
                  </w:r>
                </w:p>
              </w:tc>
              <w:tc>
                <w:tcPr>
                  <w:tcW w:w="2126" w:type="dxa"/>
                  <w:vAlign w:val="center"/>
                </w:tcPr>
                <w:p w:rsidR="008A44D3" w:rsidRPr="00711374" w:rsidRDefault="00711374" w:rsidP="000537AA">
                  <w:pPr>
                    <w:jc w:val="center"/>
                    <w:rPr>
                      <w:b/>
                    </w:rPr>
                  </w:pPr>
                  <w:r w:rsidRPr="00711374">
                    <w:rPr>
                      <w:b/>
                    </w:rPr>
                    <w:t>Июнь</w:t>
                  </w:r>
                  <w:r w:rsidR="008A44D3" w:rsidRPr="00711374">
                    <w:rPr>
                      <w:b/>
                    </w:rPr>
                    <w:t xml:space="preserve"> 2021 года (шт.)</w:t>
                  </w:r>
                </w:p>
              </w:tc>
              <w:tc>
                <w:tcPr>
                  <w:tcW w:w="2268" w:type="dxa"/>
                  <w:vAlign w:val="center"/>
                </w:tcPr>
                <w:p w:rsidR="008A44D3" w:rsidRPr="00711374" w:rsidRDefault="008A44D3" w:rsidP="000537AA">
                  <w:pPr>
                    <w:jc w:val="center"/>
                    <w:rPr>
                      <w:b/>
                    </w:rPr>
                  </w:pPr>
                  <w:r w:rsidRPr="00711374">
                    <w:rPr>
                      <w:b/>
                    </w:rPr>
                    <w:t>Октябрь 2021 года (шт.)</w:t>
                  </w:r>
                </w:p>
              </w:tc>
            </w:tr>
            <w:tr w:rsidR="008A44D3" w:rsidRPr="00711374" w:rsidTr="000537AA">
              <w:tc>
                <w:tcPr>
                  <w:tcW w:w="7126" w:type="dxa"/>
                </w:tcPr>
                <w:p w:rsidR="008A44D3" w:rsidRPr="00711374" w:rsidRDefault="008A44D3" w:rsidP="000537AA">
                  <w:pPr>
                    <w:jc w:val="both"/>
                  </w:pPr>
                  <w:r w:rsidRPr="00711374">
                    <w:t>Фонарь концевой сигнальный ФКС-СИД-УМ</w:t>
                  </w:r>
                </w:p>
              </w:tc>
              <w:tc>
                <w:tcPr>
                  <w:tcW w:w="2126" w:type="dxa"/>
                  <w:vAlign w:val="center"/>
                </w:tcPr>
                <w:p w:rsidR="008A44D3" w:rsidRPr="00711374" w:rsidRDefault="008A44D3" w:rsidP="000537AA">
                  <w:pPr>
                    <w:jc w:val="center"/>
                  </w:pPr>
                  <w:r w:rsidRPr="00711374">
                    <w:t>130</w:t>
                  </w:r>
                </w:p>
              </w:tc>
              <w:tc>
                <w:tcPr>
                  <w:tcW w:w="2268" w:type="dxa"/>
                  <w:vAlign w:val="center"/>
                </w:tcPr>
                <w:p w:rsidR="008A44D3" w:rsidRPr="00711374" w:rsidRDefault="008A44D3" w:rsidP="000537AA">
                  <w:pPr>
                    <w:jc w:val="center"/>
                  </w:pPr>
                  <w:r w:rsidRPr="00711374">
                    <w:t>100</w:t>
                  </w:r>
                </w:p>
              </w:tc>
            </w:tr>
            <w:tr w:rsidR="008A44D3" w:rsidRPr="00711374" w:rsidTr="000537AA">
              <w:tc>
                <w:tcPr>
                  <w:tcW w:w="7126" w:type="dxa"/>
                </w:tcPr>
                <w:p w:rsidR="008A44D3" w:rsidRPr="00711374" w:rsidRDefault="008A44D3" w:rsidP="000537AA">
                  <w:pPr>
                    <w:jc w:val="both"/>
                  </w:pPr>
                  <w:r w:rsidRPr="00711374">
                    <w:t>Лампа полупроводниковая осветительная ЛПО-05БХ24А120В50</w:t>
                  </w:r>
                </w:p>
              </w:tc>
              <w:tc>
                <w:tcPr>
                  <w:tcW w:w="2126" w:type="dxa"/>
                  <w:vAlign w:val="center"/>
                </w:tcPr>
                <w:p w:rsidR="008A44D3" w:rsidRPr="00711374" w:rsidRDefault="008A44D3" w:rsidP="000537AA">
                  <w:pPr>
                    <w:jc w:val="center"/>
                  </w:pPr>
                  <w:r w:rsidRPr="00711374">
                    <w:t>500</w:t>
                  </w:r>
                </w:p>
              </w:tc>
              <w:tc>
                <w:tcPr>
                  <w:tcW w:w="2268" w:type="dxa"/>
                  <w:vAlign w:val="center"/>
                </w:tcPr>
                <w:p w:rsidR="008A44D3" w:rsidRPr="00711374" w:rsidRDefault="008A44D3" w:rsidP="000537AA">
                  <w:pPr>
                    <w:jc w:val="center"/>
                  </w:pPr>
                  <w:r w:rsidRPr="00711374">
                    <w:t>500</w:t>
                  </w:r>
                </w:p>
              </w:tc>
            </w:tr>
            <w:tr w:rsidR="008A44D3" w:rsidRPr="00711374" w:rsidTr="000537AA">
              <w:tc>
                <w:tcPr>
                  <w:tcW w:w="7126" w:type="dxa"/>
                </w:tcPr>
                <w:p w:rsidR="008A44D3" w:rsidRPr="00711374" w:rsidRDefault="008A44D3" w:rsidP="000537AA">
                  <w:pPr>
                    <w:jc w:val="both"/>
                  </w:pPr>
                  <w:r w:rsidRPr="00711374">
                    <w:t>Лампа полупроводниковая осветительная ЛПО-05БХ24А120В110</w:t>
                  </w:r>
                </w:p>
              </w:tc>
              <w:tc>
                <w:tcPr>
                  <w:tcW w:w="2126" w:type="dxa"/>
                  <w:vAlign w:val="center"/>
                </w:tcPr>
                <w:p w:rsidR="008A44D3" w:rsidRPr="00711374" w:rsidRDefault="008A44D3" w:rsidP="000537AA">
                  <w:pPr>
                    <w:jc w:val="center"/>
                  </w:pPr>
                  <w:r w:rsidRPr="00711374">
                    <w:t>350</w:t>
                  </w:r>
                </w:p>
              </w:tc>
              <w:tc>
                <w:tcPr>
                  <w:tcW w:w="2268" w:type="dxa"/>
                  <w:vAlign w:val="center"/>
                </w:tcPr>
                <w:p w:rsidR="008A44D3" w:rsidRPr="00711374" w:rsidRDefault="008A44D3" w:rsidP="000537AA">
                  <w:pPr>
                    <w:jc w:val="center"/>
                  </w:pPr>
                  <w:r w:rsidRPr="00711374">
                    <w:t>350</w:t>
                  </w:r>
                </w:p>
              </w:tc>
            </w:tr>
            <w:tr w:rsidR="008A44D3" w:rsidRPr="00711374" w:rsidTr="000537AA">
              <w:tc>
                <w:tcPr>
                  <w:tcW w:w="7126" w:type="dxa"/>
                </w:tcPr>
                <w:p w:rsidR="008A44D3" w:rsidRPr="00711374" w:rsidRDefault="008A44D3" w:rsidP="000537AA">
                  <w:pPr>
                    <w:jc w:val="both"/>
                  </w:pPr>
                  <w:r w:rsidRPr="00711374">
                    <w:t>Лампа полупроводниковая осветительная ЛПО-15БХ31А50В110</w:t>
                  </w:r>
                </w:p>
              </w:tc>
              <w:tc>
                <w:tcPr>
                  <w:tcW w:w="2126" w:type="dxa"/>
                  <w:vAlign w:val="center"/>
                </w:tcPr>
                <w:p w:rsidR="008A44D3" w:rsidRPr="00711374" w:rsidRDefault="008A44D3" w:rsidP="000537AA">
                  <w:pPr>
                    <w:jc w:val="center"/>
                  </w:pPr>
                  <w:r w:rsidRPr="00711374">
                    <w:t>250</w:t>
                  </w:r>
                </w:p>
              </w:tc>
              <w:tc>
                <w:tcPr>
                  <w:tcW w:w="2268" w:type="dxa"/>
                  <w:vAlign w:val="center"/>
                </w:tcPr>
                <w:p w:rsidR="008A44D3" w:rsidRPr="00711374" w:rsidRDefault="008A44D3" w:rsidP="000537AA">
                  <w:pPr>
                    <w:jc w:val="center"/>
                  </w:pPr>
                  <w:r w:rsidRPr="00711374">
                    <w:t>250</w:t>
                  </w:r>
                </w:p>
              </w:tc>
            </w:tr>
          </w:tbl>
          <w:p w:rsidR="008A44D3" w:rsidRPr="00711374" w:rsidRDefault="008A44D3" w:rsidP="000537AA">
            <w:pPr>
              <w:jc w:val="both"/>
            </w:pPr>
          </w:p>
        </w:tc>
      </w:tr>
    </w:tbl>
    <w:p w:rsidR="008A44D3" w:rsidRPr="002E5059" w:rsidRDefault="008A44D3" w:rsidP="002E5059">
      <w:pPr>
        <w:spacing w:line="276" w:lineRule="auto"/>
        <w:rPr>
          <w:rFonts w:eastAsia="Calibri"/>
          <w:color w:val="000000"/>
          <w:sz w:val="20"/>
          <w:szCs w:val="20"/>
          <w:lang w:eastAsia="en-US"/>
        </w:rPr>
      </w:pPr>
    </w:p>
    <w:tbl>
      <w:tblPr>
        <w:tblStyle w:val="aff1"/>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5083"/>
      </w:tblGrid>
      <w:tr w:rsidR="002E5059" w:rsidRPr="002E5059" w:rsidTr="002E5059">
        <w:tc>
          <w:tcPr>
            <w:tcW w:w="4875" w:type="dxa"/>
          </w:tcPr>
          <w:p w:rsidR="002E5059" w:rsidRPr="002E5059" w:rsidRDefault="002E5059" w:rsidP="002E5059">
            <w:pPr>
              <w:spacing w:line="276" w:lineRule="auto"/>
              <w:rPr>
                <w:rFonts w:eastAsia="Calibri"/>
                <w:color w:val="000000"/>
                <w:lang w:eastAsia="en-US"/>
              </w:rPr>
            </w:pPr>
            <w:r w:rsidRPr="002E5059">
              <w:rPr>
                <w:rFonts w:eastAsia="Calibri"/>
                <w:color w:val="000000"/>
                <w:lang w:eastAsia="en-US"/>
              </w:rPr>
              <w:t>От Покупателя:</w:t>
            </w:r>
          </w:p>
          <w:p w:rsidR="002E5059" w:rsidRPr="002E5059" w:rsidRDefault="002E5059" w:rsidP="002E5059">
            <w:pPr>
              <w:spacing w:line="276" w:lineRule="auto"/>
              <w:rPr>
                <w:rFonts w:eastAsia="Calibri"/>
                <w:color w:val="000000"/>
                <w:lang w:eastAsia="en-US"/>
              </w:rPr>
            </w:pPr>
          </w:p>
        </w:tc>
        <w:tc>
          <w:tcPr>
            <w:tcW w:w="5083" w:type="dxa"/>
          </w:tcPr>
          <w:p w:rsidR="002E5059" w:rsidRPr="002E5059" w:rsidRDefault="002E5059" w:rsidP="002E5059">
            <w:pPr>
              <w:spacing w:line="276" w:lineRule="auto"/>
              <w:rPr>
                <w:rFonts w:eastAsia="Calibri"/>
                <w:color w:val="000000"/>
                <w:lang w:eastAsia="en-US"/>
              </w:rPr>
            </w:pPr>
            <w:r w:rsidRPr="002E5059">
              <w:rPr>
                <w:rFonts w:eastAsia="Calibri"/>
                <w:color w:val="000000"/>
                <w:lang w:eastAsia="en-US"/>
              </w:rPr>
              <w:t xml:space="preserve">От Поставщика </w:t>
            </w:r>
          </w:p>
        </w:tc>
      </w:tr>
      <w:tr w:rsidR="002E5059" w:rsidRPr="002E5059" w:rsidTr="002E5059">
        <w:tc>
          <w:tcPr>
            <w:tcW w:w="4875" w:type="dxa"/>
          </w:tcPr>
          <w:p w:rsidR="002E5059" w:rsidRPr="002E5059" w:rsidRDefault="002E5059" w:rsidP="002E5059">
            <w:pPr>
              <w:spacing w:line="276" w:lineRule="auto"/>
              <w:rPr>
                <w:rFonts w:eastAsia="Calibri"/>
                <w:color w:val="000000"/>
                <w:lang w:eastAsia="en-US"/>
              </w:rPr>
            </w:pPr>
          </w:p>
          <w:p w:rsidR="002E5059" w:rsidRPr="002E5059" w:rsidRDefault="002E5059" w:rsidP="00711374">
            <w:pPr>
              <w:spacing w:line="276" w:lineRule="auto"/>
              <w:rPr>
                <w:rFonts w:eastAsia="Calibri"/>
                <w:color w:val="000000"/>
                <w:lang w:eastAsia="en-US"/>
              </w:rPr>
            </w:pPr>
            <w:r w:rsidRPr="002E5059">
              <w:rPr>
                <w:rFonts w:eastAsia="Calibri"/>
                <w:color w:val="000000"/>
                <w:lang w:eastAsia="en-US"/>
              </w:rPr>
              <w:t>______________________/</w:t>
            </w:r>
          </w:p>
        </w:tc>
        <w:tc>
          <w:tcPr>
            <w:tcW w:w="5083" w:type="dxa"/>
          </w:tcPr>
          <w:p w:rsidR="002E5059" w:rsidRPr="002E5059" w:rsidRDefault="002E5059" w:rsidP="000537AA">
            <w:pPr>
              <w:spacing w:line="276" w:lineRule="auto"/>
              <w:rPr>
                <w:rFonts w:eastAsia="Calibri"/>
                <w:color w:val="000000"/>
                <w:lang w:eastAsia="en-US"/>
              </w:rPr>
            </w:pPr>
          </w:p>
          <w:p w:rsidR="002E5059" w:rsidRPr="002E5059" w:rsidRDefault="002E5059" w:rsidP="002E5059">
            <w:pPr>
              <w:spacing w:line="276" w:lineRule="auto"/>
              <w:rPr>
                <w:rFonts w:eastAsia="Calibri"/>
                <w:color w:val="000000"/>
                <w:lang w:eastAsia="en-US"/>
              </w:rPr>
            </w:pPr>
            <w:r w:rsidRPr="002E5059">
              <w:rPr>
                <w:rFonts w:eastAsia="Calibri"/>
                <w:color w:val="000000"/>
                <w:lang w:eastAsia="en-US"/>
              </w:rPr>
              <w:t>______________________/__________________</w:t>
            </w:r>
          </w:p>
        </w:tc>
      </w:tr>
    </w:tbl>
    <w:p w:rsidR="008A44D3" w:rsidRDefault="008A44D3">
      <w:pPr>
        <w:spacing w:after="200" w:line="276" w:lineRule="auto"/>
        <w:rPr>
          <w:rFonts w:eastAsia="Calibri"/>
          <w:color w:val="000000"/>
          <w:sz w:val="20"/>
          <w:szCs w:val="20"/>
          <w:lang w:eastAsia="en-US"/>
        </w:rPr>
        <w:sectPr w:rsidR="008A44D3" w:rsidSect="008A44D3">
          <w:pgSz w:w="16838" w:h="11906" w:orient="landscape"/>
          <w:pgMar w:top="1701" w:right="1134" w:bottom="851" w:left="1134" w:header="709" w:footer="709" w:gutter="0"/>
          <w:cols w:space="708"/>
          <w:docGrid w:linePitch="360"/>
        </w:sectPr>
      </w:pPr>
      <w:r>
        <w:rPr>
          <w:rFonts w:eastAsia="Calibri"/>
          <w:color w:val="000000"/>
          <w:sz w:val="20"/>
          <w:szCs w:val="20"/>
          <w:lang w:eastAsia="en-US"/>
        </w:rPr>
        <w:br w:type="page"/>
      </w:r>
      <w:bookmarkStart w:id="1" w:name="_GoBack"/>
      <w:bookmarkEnd w:id="1"/>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случае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извещен 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 xml:space="preserve">был внесен взнос в компенсационный фонд обеспечения договорных обязательств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лиц(а),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предоставляет </w:t>
      </w:r>
      <w:r w:rsidRPr="009C6856">
        <w:t>необходимые документы.</w:t>
      </w:r>
    </w:p>
    <w:p w:rsidR="004C25D7" w:rsidRPr="009C6856" w:rsidRDefault="004C25D7" w:rsidP="001C7BB8">
      <w:pPr>
        <w:spacing w:after="200" w:line="276" w:lineRule="auto"/>
        <w:rPr>
          <w:i/>
          <w:color w:val="000000"/>
          <w:sz w:val="28"/>
          <w:szCs w:val="28"/>
        </w:rPr>
      </w:pP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rPr>
                <w:sz w:val="28"/>
                <w:szCs w:val="20"/>
              </w:rPr>
            </w:pPr>
          </w:p>
          <w:p w:rsidR="004C25D7" w:rsidRPr="009C6856" w:rsidRDefault="00D026C2" w:rsidP="00A921D3">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ФИО: _______________________________</w:t>
            </w:r>
          </w:p>
          <w:p w:rsidR="004C25D7" w:rsidRPr="009C6856" w:rsidRDefault="004C25D7" w:rsidP="00A921D3">
            <w:pPr>
              <w:pStyle w:val="a9"/>
              <w:ind w:firstLine="0"/>
              <w:rPr>
                <w:sz w:val="28"/>
                <w:szCs w:val="20"/>
              </w:rPr>
            </w:pPr>
            <w:r w:rsidRPr="009C6856">
              <w:rPr>
                <w:sz w:val="28"/>
                <w:szCs w:val="20"/>
              </w:rPr>
              <w:t>Должность: __________________________</w:t>
            </w:r>
          </w:p>
          <w:p w:rsidR="004C25D7" w:rsidRPr="009C6856" w:rsidRDefault="004C25D7" w:rsidP="00A921D3">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w:t>
            </w:r>
            <w:r w:rsidRPr="009C6856">
              <w:rPr>
                <w:sz w:val="28"/>
                <w:szCs w:val="20"/>
              </w:rPr>
              <w:lastRenderedPageBreak/>
              <w:t>(заполняется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lastRenderedPageBreak/>
              <w:t>ФИО: _______________________________</w:t>
            </w:r>
          </w:p>
          <w:p w:rsidR="004C25D7" w:rsidRPr="009C6856" w:rsidRDefault="004C25D7" w:rsidP="00A921D3">
            <w:pPr>
              <w:pStyle w:val="a9"/>
              <w:ind w:firstLine="0"/>
              <w:rPr>
                <w:sz w:val="28"/>
                <w:szCs w:val="20"/>
              </w:rPr>
            </w:pPr>
            <w:r w:rsidRPr="009C6856">
              <w:rPr>
                <w:sz w:val="28"/>
                <w:szCs w:val="20"/>
              </w:rPr>
              <w:t>Должность: __________________________</w:t>
            </w:r>
          </w:p>
          <w:p w:rsidR="004C25D7" w:rsidRPr="009C6856" w:rsidRDefault="004C25D7" w:rsidP="00A921D3">
            <w:pPr>
              <w:pStyle w:val="11"/>
              <w:ind w:firstLine="0"/>
            </w:pPr>
            <w:r w:rsidRPr="009C6856">
              <w:t>Телефон: ____________________________</w:t>
            </w:r>
          </w:p>
          <w:p w:rsidR="004C25D7" w:rsidRPr="009C6856" w:rsidRDefault="004C25D7" w:rsidP="00A921D3">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rPr>
                <w:sz w:val="24"/>
              </w:rPr>
            </w:pPr>
          </w:p>
          <w:p w:rsidR="004C25D7" w:rsidRPr="009C6856" w:rsidRDefault="00D026C2" w:rsidP="00A921D3">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pPr>
          </w:p>
          <w:p w:rsidR="004C25D7" w:rsidRPr="009C6856" w:rsidRDefault="00D026C2" w:rsidP="00A921D3">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A921D3">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pPr>
          </w:p>
          <w:p w:rsidR="004C25D7" w:rsidRPr="009C6856" w:rsidRDefault="00D026C2" w:rsidP="00A921D3">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A921D3">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pPr>
          </w:p>
          <w:p w:rsidR="004C25D7" w:rsidRPr="009C6856" w:rsidRDefault="00D026C2" w:rsidP="00A921D3">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Pr="009C6856" w:rsidRDefault="004C25D7" w:rsidP="00A921D3">
            <w:pPr>
              <w:pStyle w:val="a9"/>
              <w:ind w:firstLine="0"/>
            </w:pPr>
          </w:p>
          <w:p w:rsidR="004C25D7" w:rsidRPr="009C6856" w:rsidRDefault="004C25D7" w:rsidP="00A921D3">
            <w:pPr>
              <w:pStyle w:val="a9"/>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A921D3">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A921D3">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rPr>
                <w:i/>
              </w:rPr>
            </w:pPr>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Pr="009C6856" w:rsidRDefault="004C25D7" w:rsidP="00A921D3">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A921D3">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A921D3">
            <w:pPr>
              <w:pStyle w:val="11"/>
              <w:ind w:firstLine="0"/>
            </w:pPr>
            <w:r w:rsidRPr="009C6856">
              <w:t>Телефон: ____________________________</w:t>
            </w:r>
          </w:p>
          <w:p w:rsidR="004C25D7" w:rsidRPr="009C6856" w:rsidRDefault="004C25D7" w:rsidP="00A921D3">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A921D3">
            <w:pPr>
              <w:pStyle w:val="11"/>
              <w:ind w:firstLine="0"/>
            </w:pPr>
            <w:r w:rsidRPr="009C6856">
              <w:t xml:space="preserve">Факс: __________________________ </w:t>
            </w:r>
          </w:p>
          <w:p w:rsidR="004C25D7" w:rsidRPr="009C6856" w:rsidRDefault="004C25D7" w:rsidP="00A921D3">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A921D3">
            <w:pPr>
              <w:pStyle w:val="11"/>
              <w:ind w:firstLine="0"/>
            </w:pPr>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
          <w:p w:rsidR="004C25D7" w:rsidRPr="009C6856" w:rsidRDefault="004C25D7" w:rsidP="00A921D3">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A921D3">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A921D3">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w:t>
            </w:r>
          </w:p>
        </w:tc>
      </w:tr>
    </w:tbl>
    <w:p w:rsidR="004C25D7" w:rsidRPr="009C6856" w:rsidRDefault="004C25D7" w:rsidP="004C25D7">
      <w:pPr>
        <w:pStyle w:val="11"/>
        <w:ind w:firstLine="709"/>
        <w:rPr>
          <w:bCs/>
          <w:szCs w:val="28"/>
        </w:rPr>
      </w:pPr>
    </w:p>
    <w:p w:rsidR="004C25D7" w:rsidRPr="009C6856" w:rsidRDefault="004C25D7" w:rsidP="004C25D7">
      <w:pPr>
        <w:pStyle w:val="11"/>
        <w:ind w:firstLine="709"/>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2125"/>
        <w:gridCol w:w="2949"/>
      </w:tblGrid>
      <w:tr w:rsidR="004C25D7" w:rsidRPr="009C6856" w:rsidTr="002E5059">
        <w:tc>
          <w:tcPr>
            <w:tcW w:w="2436" w:type="pct"/>
            <w:vMerge w:val="restart"/>
          </w:tcPr>
          <w:p w:rsidR="004C25D7" w:rsidRPr="009C6856" w:rsidRDefault="004C25D7" w:rsidP="00A921D3">
            <w:pPr>
              <w:jc w:val="both"/>
              <w:rPr>
                <w:sz w:val="28"/>
                <w:szCs w:val="28"/>
              </w:rPr>
            </w:pPr>
            <w:r w:rsidRPr="009C6856">
              <w:rPr>
                <w:b/>
                <w:sz w:val="22"/>
                <w:szCs w:val="22"/>
              </w:rPr>
              <w:t>Наименование показателя</w:t>
            </w:r>
          </w:p>
        </w:tc>
        <w:tc>
          <w:tcPr>
            <w:tcW w:w="1074" w:type="pct"/>
            <w:vMerge w:val="restart"/>
          </w:tcPr>
          <w:p w:rsidR="004C25D7" w:rsidRPr="009C6856" w:rsidRDefault="004C25D7" w:rsidP="00A921D3">
            <w:pPr>
              <w:jc w:val="both"/>
              <w:rPr>
                <w:sz w:val="28"/>
                <w:szCs w:val="28"/>
              </w:rPr>
            </w:pPr>
            <w:r w:rsidRPr="009C6856">
              <w:rPr>
                <w:b/>
                <w:sz w:val="22"/>
                <w:szCs w:val="22"/>
              </w:rPr>
              <w:t>Общая доля</w:t>
            </w:r>
          </w:p>
        </w:tc>
        <w:tc>
          <w:tcPr>
            <w:tcW w:w="1490" w:type="pct"/>
          </w:tcPr>
          <w:p w:rsidR="004C25D7" w:rsidRPr="009C6856" w:rsidRDefault="004C25D7" w:rsidP="002E5059">
            <w:pPr>
              <w:jc w:val="both"/>
              <w:rPr>
                <w:sz w:val="28"/>
                <w:szCs w:val="28"/>
              </w:rPr>
            </w:pPr>
            <w:r w:rsidRPr="009C6856">
              <w:rPr>
                <w:b/>
                <w:sz w:val="22"/>
                <w:szCs w:val="22"/>
              </w:rPr>
              <w:t xml:space="preserve">в том числе: </w:t>
            </w:r>
          </w:p>
        </w:tc>
      </w:tr>
      <w:tr w:rsidR="002E5059" w:rsidRPr="009C6856" w:rsidTr="002E5059">
        <w:tc>
          <w:tcPr>
            <w:tcW w:w="2436" w:type="pct"/>
            <w:vMerge/>
          </w:tcPr>
          <w:p w:rsidR="002E5059" w:rsidRPr="009C6856" w:rsidRDefault="002E5059" w:rsidP="00A921D3">
            <w:pPr>
              <w:jc w:val="both"/>
              <w:rPr>
                <w:sz w:val="28"/>
                <w:szCs w:val="28"/>
              </w:rPr>
            </w:pPr>
          </w:p>
        </w:tc>
        <w:tc>
          <w:tcPr>
            <w:tcW w:w="1074" w:type="pct"/>
            <w:vMerge/>
          </w:tcPr>
          <w:p w:rsidR="002E5059" w:rsidRPr="009C6856" w:rsidRDefault="002E5059" w:rsidP="00A921D3">
            <w:pPr>
              <w:jc w:val="both"/>
              <w:rPr>
                <w:sz w:val="28"/>
                <w:szCs w:val="28"/>
              </w:rPr>
            </w:pPr>
          </w:p>
        </w:tc>
        <w:tc>
          <w:tcPr>
            <w:tcW w:w="1490" w:type="pct"/>
          </w:tcPr>
          <w:p w:rsidR="002E5059" w:rsidRPr="009C6856" w:rsidRDefault="002E5059" w:rsidP="002E5059">
            <w:pPr>
              <w:jc w:val="both"/>
              <w:rPr>
                <w:sz w:val="28"/>
                <w:szCs w:val="28"/>
              </w:rPr>
            </w:pPr>
            <w:r w:rsidRPr="009C6856">
              <w:rPr>
                <w:sz w:val="22"/>
                <w:szCs w:val="22"/>
              </w:rPr>
              <w:t>на 20</w:t>
            </w:r>
            <w:r>
              <w:rPr>
                <w:sz w:val="22"/>
                <w:szCs w:val="22"/>
              </w:rPr>
              <w:t>21</w:t>
            </w:r>
            <w:r w:rsidRPr="009C6856">
              <w:rPr>
                <w:sz w:val="22"/>
                <w:szCs w:val="22"/>
              </w:rPr>
              <w:t xml:space="preserve"> г.</w:t>
            </w:r>
          </w:p>
        </w:tc>
      </w:tr>
      <w:tr w:rsidR="002E5059" w:rsidRPr="009C6856" w:rsidTr="002E5059">
        <w:tc>
          <w:tcPr>
            <w:tcW w:w="2436" w:type="pct"/>
          </w:tcPr>
          <w:p w:rsidR="002E5059" w:rsidRPr="009C6856" w:rsidRDefault="002E5059" w:rsidP="002E5059">
            <w:pPr>
              <w:jc w:val="both"/>
              <w:rPr>
                <w:sz w:val="28"/>
                <w:szCs w:val="28"/>
              </w:rPr>
            </w:pPr>
            <w:r w:rsidRPr="009C6856">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9C6856">
              <w:rPr>
                <w:sz w:val="22"/>
                <w:szCs w:val="22"/>
              </w:rPr>
              <w:t>в</w:t>
            </w:r>
            <w:proofErr w:type="gramEnd"/>
            <w:r w:rsidRPr="009C6856">
              <w:rPr>
                <w:sz w:val="22"/>
                <w:szCs w:val="22"/>
              </w:rPr>
              <w:t xml:space="preserve"> %</w:t>
            </w:r>
          </w:p>
        </w:tc>
        <w:tc>
          <w:tcPr>
            <w:tcW w:w="1074"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490"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2E5059" w:rsidRPr="009C6856" w:rsidTr="002E5059">
        <w:tc>
          <w:tcPr>
            <w:tcW w:w="2436" w:type="pct"/>
          </w:tcPr>
          <w:p w:rsidR="002E5059" w:rsidRPr="009C6856" w:rsidRDefault="002E5059" w:rsidP="00A921D3">
            <w:pPr>
              <w:jc w:val="both"/>
              <w:rPr>
                <w:sz w:val="28"/>
                <w:szCs w:val="28"/>
              </w:rPr>
            </w:pPr>
            <w:r w:rsidRPr="009C6856">
              <w:rPr>
                <w:sz w:val="22"/>
                <w:szCs w:val="22"/>
              </w:rPr>
              <w:t xml:space="preserve">Доля товаров, произведенных в Российской Федерации, из общего объема закупки </w:t>
            </w:r>
            <w:proofErr w:type="gramStart"/>
            <w:r w:rsidRPr="009C6856">
              <w:rPr>
                <w:sz w:val="22"/>
                <w:szCs w:val="22"/>
              </w:rPr>
              <w:t>в</w:t>
            </w:r>
            <w:proofErr w:type="gramEnd"/>
            <w:r w:rsidRPr="009C6856">
              <w:rPr>
                <w:sz w:val="22"/>
                <w:szCs w:val="22"/>
              </w:rPr>
              <w:t xml:space="preserve"> %</w:t>
            </w:r>
          </w:p>
        </w:tc>
        <w:tc>
          <w:tcPr>
            <w:tcW w:w="1074" w:type="pct"/>
          </w:tcPr>
          <w:p w:rsidR="002E5059" w:rsidRPr="009C6856" w:rsidRDefault="002E5059" w:rsidP="00A921D3">
            <w:pPr>
              <w:jc w:val="both"/>
              <w:rPr>
                <w:sz w:val="28"/>
                <w:szCs w:val="28"/>
              </w:rPr>
            </w:pPr>
            <w:r w:rsidRPr="009C6856">
              <w:rPr>
                <w:i/>
                <w:sz w:val="22"/>
                <w:szCs w:val="22"/>
              </w:rPr>
              <w:t>Указать долю в %</w:t>
            </w:r>
          </w:p>
        </w:tc>
        <w:tc>
          <w:tcPr>
            <w:tcW w:w="1490"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2E5059" w:rsidRPr="009C6856" w:rsidTr="002E5059">
        <w:tc>
          <w:tcPr>
            <w:tcW w:w="2436" w:type="pct"/>
          </w:tcPr>
          <w:p w:rsidR="002E5059" w:rsidRPr="009C6856" w:rsidRDefault="002E5059" w:rsidP="00A921D3">
            <w:pPr>
              <w:jc w:val="both"/>
              <w:rPr>
                <w:sz w:val="28"/>
                <w:szCs w:val="28"/>
              </w:rPr>
            </w:pPr>
            <w:r w:rsidRPr="009C6856">
              <w:rPr>
                <w:sz w:val="22"/>
                <w:szCs w:val="22"/>
              </w:rPr>
              <w:t xml:space="preserve">Доля товаров, по которым участник является производителем, из общего объема закупки </w:t>
            </w:r>
            <w:proofErr w:type="gramStart"/>
            <w:r w:rsidRPr="009C6856">
              <w:rPr>
                <w:sz w:val="22"/>
                <w:szCs w:val="22"/>
              </w:rPr>
              <w:t>в</w:t>
            </w:r>
            <w:proofErr w:type="gramEnd"/>
            <w:r w:rsidRPr="009C6856">
              <w:rPr>
                <w:sz w:val="22"/>
                <w:szCs w:val="22"/>
              </w:rPr>
              <w:t xml:space="preserve"> %</w:t>
            </w:r>
          </w:p>
        </w:tc>
        <w:tc>
          <w:tcPr>
            <w:tcW w:w="1074" w:type="pct"/>
          </w:tcPr>
          <w:p w:rsidR="002E5059" w:rsidRPr="009C6856" w:rsidRDefault="002E5059" w:rsidP="00A921D3">
            <w:pPr>
              <w:jc w:val="both"/>
              <w:rPr>
                <w:sz w:val="28"/>
                <w:szCs w:val="28"/>
              </w:rPr>
            </w:pPr>
            <w:r w:rsidRPr="009C6856">
              <w:rPr>
                <w:i/>
                <w:sz w:val="22"/>
                <w:szCs w:val="22"/>
              </w:rPr>
              <w:t>Указать долю в %</w:t>
            </w:r>
          </w:p>
        </w:tc>
        <w:tc>
          <w:tcPr>
            <w:tcW w:w="1490"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8A44D3">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C6856">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4D14DA" w:rsidRDefault="004C25D7" w:rsidP="004C25D7">
      <w:pPr>
        <w:jc w:val="both"/>
        <w:rPr>
          <w:bCs/>
          <w:i/>
          <w:sz w:val="28"/>
          <w:szCs w:val="28"/>
        </w:rPr>
      </w:pPr>
      <w:r w:rsidRPr="009C6856">
        <w:rPr>
          <w:bCs/>
          <w:i/>
          <w:sz w:val="28"/>
          <w:szCs w:val="28"/>
        </w:rPr>
        <w:t xml:space="preserve">Техническое предложение оформляется участником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r w:rsidR="004D14DA">
        <w:rPr>
          <w:bCs/>
          <w:i/>
          <w:sz w:val="28"/>
          <w:szCs w:val="28"/>
        </w:rPr>
        <w:t>.</w:t>
      </w:r>
    </w:p>
    <w:p w:rsidR="004C25D7" w:rsidRPr="009C6856" w:rsidRDefault="004C25D7" w:rsidP="004C25D7">
      <w:pPr>
        <w:jc w:val="both"/>
        <w:rPr>
          <w:bCs/>
          <w:i/>
          <w:sz w:val="28"/>
          <w:szCs w:val="28"/>
        </w:rPr>
      </w:pPr>
      <w:r w:rsidRPr="009C6856">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1F12F3" w:rsidRPr="009C6856">
        <w:rPr>
          <w:bCs/>
          <w:i/>
          <w:sz w:val="28"/>
          <w:szCs w:val="28"/>
        </w:rPr>
        <w:t>, марка (при наличии), наименование производителя</w:t>
      </w:r>
      <w:r w:rsidRPr="009C6856">
        <w:rPr>
          <w:bCs/>
          <w:i/>
          <w:sz w:val="28"/>
          <w:szCs w:val="28"/>
        </w:rPr>
        <w:t xml:space="preserve"> по каждой номенклатурной позиции.</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поставить товары,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поставляемых товаров,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поставляемых товаров,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поставки товаров,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rPr>
          <w:bCs/>
        </w:rPr>
      </w:pPr>
      <w:r w:rsidRPr="009C6856">
        <w:t xml:space="preserve">б)  поставить товар, </w:t>
      </w:r>
      <w:r w:rsidRPr="009C6856">
        <w:rPr>
          <w:bCs/>
        </w:rPr>
        <w:t>в соответствии с  требованиями к упаковке и отгрузке, указанными в техническом задании документации о закупке;</w:t>
      </w:r>
    </w:p>
    <w:p w:rsidR="000211A5" w:rsidRPr="009C6856" w:rsidRDefault="004D14DA" w:rsidP="000211A5">
      <w:pPr>
        <w:pStyle w:val="a6"/>
        <w:ind w:left="0" w:firstLine="709"/>
        <w:rPr>
          <w:bCs/>
        </w:rPr>
      </w:pPr>
      <w:r>
        <w:rPr>
          <w:bCs/>
        </w:rPr>
        <w:t>в) поставить товары в месте</w:t>
      </w:r>
      <w:r w:rsidR="000211A5" w:rsidRPr="009C6856">
        <w:rPr>
          <w:bCs/>
        </w:rPr>
        <w:t xml:space="preserve"> поставки, предусмотренном в техническом задании документации о закупке;</w:t>
      </w:r>
    </w:p>
    <w:p w:rsidR="000211A5" w:rsidRPr="009C6856" w:rsidRDefault="004D14DA" w:rsidP="000211A5">
      <w:pPr>
        <w:pStyle w:val="a6"/>
        <w:ind w:left="0" w:firstLine="709"/>
        <w:rPr>
          <w:bCs/>
        </w:rPr>
      </w:pPr>
      <w:r>
        <w:rPr>
          <w:bCs/>
        </w:rPr>
        <w:t xml:space="preserve">г) поставить товар </w:t>
      </w:r>
      <w:r w:rsidR="000211A5" w:rsidRPr="009C6856">
        <w:rPr>
          <w:bCs/>
        </w:rPr>
        <w:t>в соответствии с условиями  и порядком поставки товаров</w:t>
      </w:r>
      <w:r>
        <w:rPr>
          <w:bCs/>
        </w:rPr>
        <w:t xml:space="preserve"> </w:t>
      </w:r>
      <w:r w:rsidR="000211A5" w:rsidRPr="009C6856">
        <w:rPr>
          <w:bCs/>
        </w:rPr>
        <w:t xml:space="preserve">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поставки товаров, предусмотренными в техническом задании документации о закупке.</w:t>
      </w:r>
    </w:p>
    <w:p w:rsidR="00AB2B7D" w:rsidRPr="009C6856" w:rsidRDefault="00AB2B7D" w:rsidP="00AB2B7D">
      <w:pPr>
        <w:ind w:firstLine="709"/>
        <w:jc w:val="both"/>
        <w:rPr>
          <w:i/>
        </w:rPr>
      </w:pPr>
    </w:p>
    <w:p w:rsidR="00AB2B7D" w:rsidRPr="00711374"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800"/>
        <w:gridCol w:w="3862"/>
        <w:gridCol w:w="3492"/>
      </w:tblGrid>
      <w:tr w:rsidR="001F42B3" w:rsidRPr="009C6856" w:rsidTr="001F42B3">
        <w:tc>
          <w:tcPr>
            <w:tcW w:w="5000" w:type="pct"/>
            <w:gridSpan w:val="4"/>
          </w:tcPr>
          <w:p w:rsidR="001F42B3" w:rsidRPr="009C6856" w:rsidRDefault="001F42B3" w:rsidP="004D14DA">
            <w:pPr>
              <w:jc w:val="both"/>
              <w:rPr>
                <w:b/>
              </w:rPr>
            </w:pPr>
            <w:r w:rsidRPr="009C6856">
              <w:rPr>
                <w:b/>
                <w:sz w:val="28"/>
                <w:szCs w:val="28"/>
              </w:rPr>
              <w:t>Наименование предложенных товаров</w:t>
            </w:r>
            <w:r>
              <w:rPr>
                <w:b/>
                <w:sz w:val="28"/>
                <w:szCs w:val="28"/>
              </w:rPr>
              <w:t>,</w:t>
            </w:r>
            <w:r w:rsidRPr="009C6856">
              <w:rPr>
                <w:b/>
                <w:sz w:val="28"/>
                <w:szCs w:val="28"/>
              </w:rPr>
              <w:t xml:space="preserve"> их количество</w:t>
            </w:r>
          </w:p>
        </w:tc>
      </w:tr>
      <w:tr w:rsidR="001F42B3" w:rsidRPr="009C6856" w:rsidTr="004D517B">
        <w:tc>
          <w:tcPr>
            <w:tcW w:w="1569" w:type="pct"/>
            <w:vAlign w:val="center"/>
          </w:tcPr>
          <w:p w:rsidR="001F42B3" w:rsidRPr="009C6856" w:rsidRDefault="001F42B3" w:rsidP="004D517B">
            <w:pPr>
              <w:jc w:val="center"/>
              <w:rPr>
                <w:b/>
              </w:rPr>
            </w:pPr>
            <w:r w:rsidRPr="009C6856">
              <w:rPr>
                <w:b/>
              </w:rPr>
              <w:t>Наименование товара</w:t>
            </w:r>
          </w:p>
        </w:tc>
        <w:tc>
          <w:tcPr>
            <w:tcW w:w="946" w:type="pct"/>
            <w:vAlign w:val="center"/>
          </w:tcPr>
          <w:p w:rsidR="001F42B3" w:rsidRPr="009C6856" w:rsidRDefault="001F42B3" w:rsidP="004D517B">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1305" w:type="pct"/>
            <w:vAlign w:val="center"/>
          </w:tcPr>
          <w:p w:rsidR="001F42B3" w:rsidRPr="009C6856" w:rsidRDefault="001F42B3" w:rsidP="004D517B">
            <w:pPr>
              <w:jc w:val="center"/>
              <w:rPr>
                <w:b/>
              </w:rPr>
            </w:pPr>
            <w:r w:rsidRPr="009C6856">
              <w:rPr>
                <w:b/>
              </w:rPr>
              <w:t>Количество</w:t>
            </w:r>
          </w:p>
        </w:tc>
        <w:tc>
          <w:tcPr>
            <w:tcW w:w="1180" w:type="pct"/>
            <w:vAlign w:val="center"/>
          </w:tcPr>
          <w:p w:rsidR="001F42B3" w:rsidRPr="00957991" w:rsidRDefault="001F42B3" w:rsidP="004D517B">
            <w:pPr>
              <w:jc w:val="center"/>
              <w:rPr>
                <w:b/>
              </w:rPr>
            </w:pPr>
            <w:r>
              <w:rPr>
                <w:b/>
              </w:rPr>
              <w:t>Наименование страны происхождения товара</w:t>
            </w:r>
          </w:p>
        </w:tc>
      </w:tr>
      <w:tr w:rsidR="001F42B3" w:rsidRPr="009C6856" w:rsidTr="004D517B">
        <w:tc>
          <w:tcPr>
            <w:tcW w:w="1569" w:type="pct"/>
            <w:vAlign w:val="center"/>
          </w:tcPr>
          <w:p w:rsidR="001F42B3" w:rsidRPr="009C6856" w:rsidRDefault="001F42B3" w:rsidP="004D517B">
            <w:pPr>
              <w:jc w:val="center"/>
              <w:rPr>
                <w:i/>
              </w:rPr>
            </w:pPr>
            <w:r>
              <w:rPr>
                <w:i/>
              </w:rPr>
              <w:t xml:space="preserve">Указать наименование товара </w:t>
            </w:r>
            <w:r w:rsidRPr="009C6856">
              <w:rPr>
                <w:i/>
              </w:rPr>
              <w:t>с указанием марки (при наличии), модели, названия</w:t>
            </w:r>
          </w:p>
        </w:tc>
        <w:tc>
          <w:tcPr>
            <w:tcW w:w="946" w:type="pct"/>
            <w:vAlign w:val="center"/>
          </w:tcPr>
          <w:p w:rsidR="001F42B3" w:rsidRPr="009C6856" w:rsidRDefault="001F42B3" w:rsidP="004D517B">
            <w:pPr>
              <w:jc w:val="center"/>
              <w:rPr>
                <w:i/>
              </w:rPr>
            </w:pPr>
            <w:r w:rsidRPr="009C6856">
              <w:rPr>
                <w:i/>
              </w:rPr>
              <w:t>Указать ед. изм. согласно ОКЕИ</w:t>
            </w:r>
          </w:p>
        </w:tc>
        <w:tc>
          <w:tcPr>
            <w:tcW w:w="1305" w:type="pct"/>
            <w:vAlign w:val="center"/>
          </w:tcPr>
          <w:p w:rsidR="001F42B3" w:rsidRPr="009C6856" w:rsidRDefault="001F42B3" w:rsidP="004D517B">
            <w:pPr>
              <w:jc w:val="center"/>
              <w:rPr>
                <w:i/>
              </w:rPr>
            </w:pPr>
            <w:r w:rsidRPr="009C6856">
              <w:rPr>
                <w:i/>
              </w:rPr>
              <w:t>Указать количество согласно единицам измерения</w:t>
            </w:r>
          </w:p>
        </w:tc>
        <w:tc>
          <w:tcPr>
            <w:tcW w:w="1180" w:type="pct"/>
            <w:vAlign w:val="center"/>
          </w:tcPr>
          <w:p w:rsidR="001F42B3" w:rsidRPr="00795558" w:rsidRDefault="001F42B3" w:rsidP="004D517B">
            <w:pPr>
              <w:jc w:val="center"/>
              <w:rPr>
                <w:b/>
                <w:i/>
                <w:color w:val="FF0000"/>
              </w:rPr>
            </w:pPr>
            <w:r w:rsidRPr="00795558">
              <w:rPr>
                <w:i/>
              </w:rPr>
              <w:t>Указать наименование страны происхождения товара в соответствии с Общероссийским классификатором стран мира, утвержденным Постановле</w:t>
            </w:r>
            <w:r w:rsidR="004D517B">
              <w:rPr>
                <w:i/>
              </w:rPr>
              <w:t>нием Госстандарта России от 14.</w:t>
            </w:r>
            <w:r w:rsidR="004D517B" w:rsidRPr="004D517B">
              <w:rPr>
                <w:i/>
              </w:rPr>
              <w:t>1</w:t>
            </w:r>
            <w:r w:rsidRPr="00795558">
              <w:rPr>
                <w:i/>
              </w:rPr>
              <w:t>2.2001 № 529-ст</w:t>
            </w:r>
          </w:p>
        </w:tc>
      </w:tr>
      <w:tr w:rsidR="001F42B3" w:rsidRPr="009C6856" w:rsidTr="004D517B">
        <w:tc>
          <w:tcPr>
            <w:tcW w:w="1569" w:type="pct"/>
          </w:tcPr>
          <w:p w:rsidR="001F42B3" w:rsidRPr="009C6856" w:rsidRDefault="001F42B3" w:rsidP="00AE7FC6">
            <w:pPr>
              <w:jc w:val="both"/>
              <w:rPr>
                <w:b/>
              </w:rPr>
            </w:pPr>
            <w:r w:rsidRPr="009C6856">
              <w:rPr>
                <w:b/>
                <w:bCs/>
              </w:rPr>
              <w:t>Применяемая ставка НДС</w:t>
            </w:r>
            <w:r w:rsidRPr="009C6856" w:rsidDel="000211A5">
              <w:rPr>
                <w:b/>
                <w:bCs/>
              </w:rPr>
              <w:t xml:space="preserve"> </w:t>
            </w:r>
          </w:p>
        </w:tc>
        <w:tc>
          <w:tcPr>
            <w:tcW w:w="3431" w:type="pct"/>
            <w:gridSpan w:val="3"/>
          </w:tcPr>
          <w:p w:rsidR="001F42B3" w:rsidRPr="009C6856" w:rsidRDefault="001F42B3" w:rsidP="00D24975">
            <w:pPr>
              <w:jc w:val="both"/>
              <w:rPr>
                <w:i/>
              </w:rPr>
            </w:pPr>
            <w:r w:rsidRPr="009C6856">
              <w:rPr>
                <w:bCs/>
              </w:rPr>
              <w:t>Указать применяемую участником ставку НДС в процентах</w:t>
            </w:r>
          </w:p>
        </w:tc>
      </w:tr>
      <w:tr w:rsidR="001F42B3" w:rsidRPr="009C6856" w:rsidTr="002104AE">
        <w:tc>
          <w:tcPr>
            <w:tcW w:w="5000" w:type="pct"/>
            <w:gridSpan w:val="4"/>
          </w:tcPr>
          <w:p w:rsidR="001F42B3" w:rsidRPr="009C6856" w:rsidRDefault="001F42B3" w:rsidP="00AE7FC6">
            <w:pPr>
              <w:jc w:val="both"/>
              <w:rPr>
                <w:b/>
                <w:bCs/>
                <w:i/>
              </w:rPr>
            </w:pPr>
            <w:r w:rsidRPr="009C6856">
              <w:rPr>
                <w:b/>
                <w:bCs/>
                <w:sz w:val="28"/>
                <w:szCs w:val="28"/>
              </w:rPr>
              <w:t>Хара</w:t>
            </w:r>
            <w:r>
              <w:rPr>
                <w:b/>
                <w:bCs/>
                <w:sz w:val="28"/>
                <w:szCs w:val="28"/>
              </w:rPr>
              <w:t>ктеристики предлагаемых товаров</w:t>
            </w:r>
          </w:p>
        </w:tc>
      </w:tr>
      <w:tr w:rsidR="001F42B3" w:rsidRPr="009C6856" w:rsidTr="004D517B">
        <w:trPr>
          <w:trHeight w:val="1436"/>
        </w:trPr>
        <w:tc>
          <w:tcPr>
            <w:tcW w:w="1569" w:type="pct"/>
          </w:tcPr>
          <w:p w:rsidR="001F42B3" w:rsidRPr="009C6856" w:rsidRDefault="001F42B3" w:rsidP="00EE2588">
            <w:pPr>
              <w:jc w:val="both"/>
              <w:rPr>
                <w:i/>
              </w:rPr>
            </w:pPr>
            <w:r>
              <w:rPr>
                <w:i/>
              </w:rPr>
              <w:t>Указать наименование товара</w:t>
            </w:r>
            <w:r w:rsidRPr="009C6856">
              <w:rPr>
                <w:i/>
              </w:rPr>
              <w:t xml:space="preserve"> с указанием марки (при наличии)</w:t>
            </w:r>
            <w:r>
              <w:rPr>
                <w:i/>
              </w:rPr>
              <w:t>, модели, названия.</w:t>
            </w:r>
          </w:p>
        </w:tc>
        <w:tc>
          <w:tcPr>
            <w:tcW w:w="946" w:type="pct"/>
          </w:tcPr>
          <w:p w:rsidR="001F42B3" w:rsidRPr="009C6856" w:rsidRDefault="001F42B3" w:rsidP="00AE7FC6">
            <w:pPr>
              <w:jc w:val="both"/>
            </w:pPr>
            <w:r w:rsidRPr="009C6856">
              <w:rPr>
                <w:bCs/>
              </w:rPr>
              <w:t>Технические и функциональные характеристики товара</w:t>
            </w:r>
          </w:p>
        </w:tc>
        <w:tc>
          <w:tcPr>
            <w:tcW w:w="2485" w:type="pct"/>
            <w:gridSpan w:val="2"/>
          </w:tcPr>
          <w:p w:rsidR="001F42B3" w:rsidRPr="00AE7FC6" w:rsidRDefault="001F42B3" w:rsidP="000707D5">
            <w:pPr>
              <w:jc w:val="both"/>
              <w:rPr>
                <w:bCs/>
                <w:i/>
              </w:rPr>
            </w:pPr>
            <w:r w:rsidRPr="009C6856">
              <w:rPr>
                <w:bCs/>
                <w:i/>
              </w:rPr>
              <w:t>Участник должен пере</w:t>
            </w:r>
            <w:r>
              <w:rPr>
                <w:bCs/>
                <w:i/>
              </w:rPr>
              <w:t xml:space="preserve">числить характеристики товаров </w:t>
            </w:r>
            <w:r w:rsidRPr="009C6856">
              <w:rPr>
                <w:bCs/>
                <w:i/>
              </w:rPr>
              <w:t>в соответствии с требованиями технического задания документации и  указать их конкретные значения.</w:t>
            </w:r>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 xml:space="preserve">Форма сведений об опыте </w:t>
      </w:r>
      <w:r w:rsidR="0067614D">
        <w:rPr>
          <w:b/>
          <w:color w:val="000000"/>
          <w:sz w:val="28"/>
          <w:szCs w:val="28"/>
        </w:rPr>
        <w:t xml:space="preserve">поставки товаров </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поставки товаров</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Реквизиты договора</w:t>
            </w:r>
            <w:r w:rsidR="00ED4386" w:rsidRPr="009C6856">
              <w:rPr>
                <w:rStyle w:val="ad"/>
                <w:color w:val="000000"/>
                <w:sz w:val="24"/>
              </w:rPr>
              <w:footnoteReference w:id="2"/>
            </w: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711374">
            <w:pPr>
              <w:pStyle w:val="a9"/>
              <w:suppressAutoHyphens/>
              <w:ind w:right="-115" w:firstLine="0"/>
              <w:jc w:val="left"/>
              <w:rPr>
                <w:color w:val="000000"/>
                <w:sz w:val="24"/>
              </w:rPr>
            </w:pPr>
            <w:r w:rsidRPr="009C6856">
              <w:rPr>
                <w:sz w:val="24"/>
              </w:rPr>
              <w:t xml:space="preserve">Стоимость </w:t>
            </w:r>
            <w:r w:rsidR="000707D5">
              <w:rPr>
                <w:sz w:val="24"/>
              </w:rPr>
              <w:t xml:space="preserve">поставленного товара </w:t>
            </w:r>
            <w:r w:rsidRPr="009C6856">
              <w:rPr>
                <w:sz w:val="24"/>
              </w:rPr>
              <w:t>на основании надлежащим образом оформленных накладных о поставке товаров (в руб., без учета НДС с указанием стоимости по каждо</w:t>
            </w:r>
            <w:r w:rsidR="000707D5">
              <w:rPr>
                <w:sz w:val="24"/>
              </w:rPr>
              <w:t xml:space="preserve">й </w:t>
            </w:r>
            <w:r w:rsidRPr="009C6856">
              <w:rPr>
                <w:sz w:val="24"/>
              </w:rPr>
              <w:t>накладной)</w:t>
            </w:r>
          </w:p>
        </w:tc>
        <w:tc>
          <w:tcPr>
            <w:tcW w:w="1985" w:type="dxa"/>
            <w:tcBorders>
              <w:bottom w:val="single" w:sz="4" w:space="0" w:color="auto"/>
            </w:tcBorders>
          </w:tcPr>
          <w:p w:rsidR="008C59D5" w:rsidRPr="009C6856" w:rsidRDefault="008C59D5" w:rsidP="000707D5">
            <w:pPr>
              <w:pStyle w:val="a9"/>
              <w:suppressAutoHyphens/>
              <w:ind w:right="-115" w:firstLine="0"/>
              <w:jc w:val="left"/>
              <w:rPr>
                <w:color w:val="000000"/>
                <w:sz w:val="24"/>
              </w:rPr>
            </w:pPr>
            <w:r w:rsidRPr="009C6856">
              <w:rPr>
                <w:sz w:val="24"/>
              </w:rPr>
              <w:t>Реквизиты накладной о поставке товаров</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C6856" w:rsidRDefault="000707D5" w:rsidP="00AD7621">
            <w:pPr>
              <w:pStyle w:val="a9"/>
              <w:suppressAutoHyphens/>
              <w:ind w:right="306" w:firstLine="0"/>
              <w:jc w:val="left"/>
              <w:rPr>
                <w:color w:val="000000"/>
                <w:sz w:val="24"/>
              </w:rPr>
            </w:pPr>
            <w:r>
              <w:rPr>
                <w:i/>
                <w:sz w:val="28"/>
                <w:szCs w:val="28"/>
              </w:rPr>
              <w:t xml:space="preserve">Поставка ламп или осветительных приборов </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bl>
    <w:p w:rsidR="00AB2B7D" w:rsidRPr="009C6856" w:rsidRDefault="00AB2B7D" w:rsidP="00AB2B7D">
      <w:pPr>
        <w:pStyle w:val="a9"/>
        <w:suppressAutoHyphens/>
        <w:ind w:left="5954" w:right="306" w:firstLine="0"/>
        <w:jc w:val="left"/>
        <w:rPr>
          <w:b/>
          <w:i/>
          <w:color w:val="000000"/>
          <w:sz w:val="28"/>
          <w:szCs w:val="28"/>
        </w:rPr>
      </w:pPr>
    </w:p>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0707D5">
        <w:tc>
          <w:tcPr>
            <w:tcW w:w="817" w:type="dxa"/>
          </w:tcPr>
          <w:p w:rsidR="00F50276" w:rsidRPr="009C6856" w:rsidRDefault="00F50276" w:rsidP="00F50276">
            <w:pPr>
              <w:rPr>
                <w:b/>
              </w:rPr>
            </w:pPr>
            <w:r w:rsidRPr="009C6856">
              <w:rPr>
                <w:b/>
              </w:rPr>
              <w:t>№п/п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0707D5" w:rsidRPr="009C6856" w:rsidTr="000707D5">
        <w:tc>
          <w:tcPr>
            <w:tcW w:w="817" w:type="dxa"/>
          </w:tcPr>
          <w:p w:rsidR="000707D5" w:rsidRPr="009C6856" w:rsidRDefault="000707D5" w:rsidP="00F50276">
            <w:r w:rsidRPr="009C6856">
              <w:t>2.1</w:t>
            </w:r>
          </w:p>
        </w:tc>
        <w:tc>
          <w:tcPr>
            <w:tcW w:w="3942" w:type="dxa"/>
          </w:tcPr>
          <w:p w:rsidR="000707D5" w:rsidRPr="009C6856" w:rsidRDefault="000707D5" w:rsidP="00F50276">
            <w:pPr>
              <w:rPr>
                <w:sz w:val="28"/>
                <w:szCs w:val="28"/>
              </w:rPr>
            </w:pPr>
            <w:r w:rsidRPr="009C6856">
              <w:rPr>
                <w:sz w:val="28"/>
                <w:szCs w:val="28"/>
              </w:rPr>
              <w:t>Сведения о заказчике</w:t>
            </w:r>
          </w:p>
        </w:tc>
        <w:tc>
          <w:tcPr>
            <w:tcW w:w="10027" w:type="dxa"/>
          </w:tcPr>
          <w:p w:rsidR="000707D5" w:rsidRPr="00EB48EA" w:rsidRDefault="000707D5" w:rsidP="000537AA">
            <w:pPr>
              <w:jc w:val="both"/>
              <w:rPr>
                <w:bCs/>
                <w:sz w:val="28"/>
                <w:szCs w:val="28"/>
              </w:rPr>
            </w:pPr>
            <w:r w:rsidRPr="00EB48EA">
              <w:rPr>
                <w:bCs/>
                <w:sz w:val="28"/>
                <w:szCs w:val="28"/>
              </w:rPr>
              <w:t>Заказчик – АО «Пассажирская компания «Сахалин».</w:t>
            </w:r>
          </w:p>
          <w:p w:rsidR="000707D5" w:rsidRPr="00EB48EA" w:rsidRDefault="000707D5" w:rsidP="000537AA">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0707D5" w:rsidRPr="00EB48EA" w:rsidRDefault="000707D5" w:rsidP="000537AA">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0707D5" w:rsidRPr="00EB48EA" w:rsidRDefault="000707D5" w:rsidP="000537AA">
            <w:pPr>
              <w:jc w:val="both"/>
              <w:rPr>
                <w:bCs/>
                <w:sz w:val="28"/>
                <w:szCs w:val="28"/>
              </w:rPr>
            </w:pPr>
            <w:r w:rsidRPr="00EB48EA">
              <w:rPr>
                <w:bCs/>
                <w:sz w:val="28"/>
                <w:szCs w:val="28"/>
              </w:rPr>
              <w:t>Адрес электронной почты: oao@pk-sakhalin.ru.</w:t>
            </w:r>
          </w:p>
          <w:p w:rsidR="000707D5" w:rsidRPr="00EB48EA" w:rsidRDefault="000707D5" w:rsidP="000537AA">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0707D5" w:rsidRPr="00EB48EA" w:rsidRDefault="000707D5" w:rsidP="000537AA">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0707D5" w:rsidRPr="00EB48EA" w:rsidRDefault="000707D5" w:rsidP="000537AA">
            <w:pPr>
              <w:jc w:val="both"/>
              <w:rPr>
                <w:bCs/>
                <w:sz w:val="28"/>
                <w:szCs w:val="28"/>
              </w:rPr>
            </w:pPr>
            <w:r w:rsidRPr="00EB48EA">
              <w:rPr>
                <w:bCs/>
                <w:sz w:val="28"/>
                <w:szCs w:val="28"/>
              </w:rPr>
              <w:t>Контактные данные:</w:t>
            </w:r>
          </w:p>
          <w:p w:rsidR="000707D5" w:rsidRPr="00EB48EA" w:rsidRDefault="000707D5" w:rsidP="000537AA">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0707D5" w:rsidRPr="00EB48EA" w:rsidRDefault="000707D5" w:rsidP="000537AA">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CA5817" w:rsidRPr="0088695C" w:rsidRDefault="00CA5817" w:rsidP="00CA5817">
            <w:pPr>
              <w:pStyle w:val="a6"/>
              <w:ind w:left="0"/>
              <w:jc w:val="both"/>
              <w:rPr>
                <w:bCs/>
                <w:sz w:val="28"/>
                <w:szCs w:val="28"/>
              </w:rPr>
            </w:pPr>
            <w:r w:rsidRPr="00CA5817">
              <w:rPr>
                <w:bCs/>
                <w:sz w:val="28"/>
                <w:szCs w:val="28"/>
              </w:rPr>
              <w:t>Контактное лицо:</w:t>
            </w:r>
            <w:r w:rsidRPr="0088695C">
              <w:rPr>
                <w:bCs/>
                <w:sz w:val="28"/>
                <w:szCs w:val="28"/>
              </w:rPr>
              <w:t xml:space="preserve"> ведущий специалист по закупкам </w:t>
            </w:r>
            <w:r>
              <w:rPr>
                <w:bCs/>
                <w:sz w:val="28"/>
                <w:szCs w:val="28"/>
              </w:rPr>
              <w:t>Козинец Светлана Сергеевна</w:t>
            </w:r>
          </w:p>
          <w:p w:rsidR="00CA5817" w:rsidRPr="0088695C" w:rsidRDefault="00CA5817" w:rsidP="00CA5817">
            <w:pPr>
              <w:pStyle w:val="a6"/>
              <w:ind w:left="0"/>
              <w:rPr>
                <w:bCs/>
                <w:sz w:val="28"/>
                <w:szCs w:val="28"/>
              </w:rPr>
            </w:pPr>
            <w:r w:rsidRPr="0088695C">
              <w:rPr>
                <w:bCs/>
                <w:sz w:val="28"/>
                <w:szCs w:val="28"/>
              </w:rPr>
              <w:t xml:space="preserve">Адрес электронной почты: </w:t>
            </w:r>
            <w:r w:rsidRPr="0088695C">
              <w:rPr>
                <w:spacing w:val="-4"/>
                <w:sz w:val="28"/>
                <w:szCs w:val="28"/>
                <w:lang w:val="en-US"/>
              </w:rPr>
              <w:t>RCKZ</w:t>
            </w:r>
            <w:r w:rsidRPr="0088695C">
              <w:rPr>
                <w:spacing w:val="-4"/>
                <w:sz w:val="28"/>
                <w:szCs w:val="28"/>
              </w:rPr>
              <w:t>_</w:t>
            </w:r>
            <w:proofErr w:type="spellStart"/>
            <w:r>
              <w:rPr>
                <w:spacing w:val="-4"/>
                <w:sz w:val="28"/>
                <w:szCs w:val="28"/>
                <w:lang w:val="en-US"/>
              </w:rPr>
              <w:t>KozinetsSS</w:t>
            </w:r>
            <w:proofErr w:type="spellEnd"/>
            <w:r w:rsidRPr="0088695C">
              <w:rPr>
                <w:spacing w:val="-4"/>
                <w:sz w:val="28"/>
                <w:szCs w:val="28"/>
              </w:rPr>
              <w:t>@</w:t>
            </w:r>
            <w:proofErr w:type="spellStart"/>
            <w:r w:rsidRPr="0088695C">
              <w:rPr>
                <w:spacing w:val="-4"/>
                <w:sz w:val="28"/>
                <w:szCs w:val="28"/>
                <w:lang w:val="en-US"/>
              </w:rPr>
              <w:t>dvgd</w:t>
            </w:r>
            <w:proofErr w:type="spellEnd"/>
            <w:r w:rsidRPr="0088695C">
              <w:rPr>
                <w:spacing w:val="-4"/>
                <w:sz w:val="28"/>
                <w:szCs w:val="28"/>
              </w:rPr>
              <w:t>.</w:t>
            </w:r>
            <w:proofErr w:type="spellStart"/>
            <w:r w:rsidRPr="0088695C">
              <w:rPr>
                <w:spacing w:val="-4"/>
                <w:sz w:val="28"/>
                <w:szCs w:val="28"/>
                <w:lang w:val="en-US"/>
              </w:rPr>
              <w:t>ru</w:t>
            </w:r>
            <w:proofErr w:type="spellEnd"/>
            <w:r w:rsidRPr="0088695C">
              <w:rPr>
                <w:bCs/>
                <w:sz w:val="28"/>
                <w:szCs w:val="28"/>
              </w:rPr>
              <w:t xml:space="preserve">  </w:t>
            </w:r>
          </w:p>
          <w:p w:rsidR="00CA5817" w:rsidRPr="0091148D" w:rsidRDefault="00CA5817" w:rsidP="00CA5817">
            <w:pPr>
              <w:jc w:val="both"/>
              <w:rPr>
                <w:sz w:val="28"/>
                <w:szCs w:val="28"/>
              </w:rPr>
            </w:pPr>
            <w:r w:rsidRPr="0091148D">
              <w:rPr>
                <w:bCs/>
                <w:sz w:val="28"/>
                <w:szCs w:val="28"/>
              </w:rPr>
              <w:t xml:space="preserve">Номер телефона: </w:t>
            </w:r>
            <w:r w:rsidRPr="0091148D">
              <w:rPr>
                <w:sz w:val="28"/>
              </w:rPr>
              <w:t>+7 (4212) 38-46-92</w:t>
            </w:r>
            <w:r w:rsidRPr="0091148D">
              <w:rPr>
                <w:bCs/>
                <w:i/>
                <w:sz w:val="28"/>
                <w:szCs w:val="28"/>
              </w:rPr>
              <w:t>.</w:t>
            </w:r>
            <w:r w:rsidRPr="0091148D">
              <w:rPr>
                <w:sz w:val="28"/>
              </w:rPr>
              <w:t xml:space="preserve"> +7 (4212) 91-16-15</w:t>
            </w:r>
            <w:r w:rsidRPr="0091148D">
              <w:rPr>
                <w:sz w:val="28"/>
                <w:szCs w:val="28"/>
              </w:rPr>
              <w:t>, +7 (4212) 91-16-55; +7 (4212) 38-45-54.</w:t>
            </w:r>
          </w:p>
          <w:p w:rsidR="000707D5" w:rsidRPr="00EB48EA" w:rsidRDefault="00CA5817" w:rsidP="00CA5817">
            <w:pPr>
              <w:jc w:val="both"/>
              <w:rPr>
                <w:bCs/>
                <w:i/>
                <w:sz w:val="28"/>
                <w:szCs w:val="28"/>
              </w:rPr>
            </w:pPr>
            <w:r w:rsidRPr="0088695C">
              <w:rPr>
                <w:bCs/>
                <w:sz w:val="28"/>
                <w:szCs w:val="28"/>
              </w:rPr>
              <w:t>Номер факса:</w:t>
            </w:r>
            <w:r w:rsidRPr="0088695C">
              <w:rPr>
                <w:bCs/>
                <w:i/>
                <w:sz w:val="28"/>
                <w:szCs w:val="28"/>
              </w:rPr>
              <w:t xml:space="preserve"> </w:t>
            </w:r>
            <w:r w:rsidRPr="0088695C">
              <w:rPr>
                <w:bCs/>
                <w:sz w:val="28"/>
                <w:szCs w:val="28"/>
              </w:rPr>
              <w:t>8-(4212)-91-16-54, 8-(4212)-38-42-93.</w:t>
            </w:r>
            <w:r w:rsidR="000707D5" w:rsidRPr="00EB48EA">
              <w:rPr>
                <w:bCs/>
                <w:i/>
                <w:sz w:val="28"/>
                <w:szCs w:val="28"/>
              </w:rPr>
              <w:t xml:space="preserve"> </w:t>
            </w:r>
          </w:p>
        </w:tc>
      </w:tr>
      <w:tr w:rsidR="000707D5" w:rsidRPr="009C6856" w:rsidTr="000707D5">
        <w:tc>
          <w:tcPr>
            <w:tcW w:w="817" w:type="dxa"/>
          </w:tcPr>
          <w:p w:rsidR="000707D5" w:rsidRPr="009C6856" w:rsidRDefault="000707D5" w:rsidP="00F50276">
            <w:r w:rsidRPr="009C6856">
              <w:t>2.2</w:t>
            </w:r>
          </w:p>
        </w:tc>
        <w:tc>
          <w:tcPr>
            <w:tcW w:w="3942" w:type="dxa"/>
          </w:tcPr>
          <w:p w:rsidR="000707D5" w:rsidRPr="009C6856" w:rsidRDefault="000707D5" w:rsidP="00F50276">
            <w:r w:rsidRPr="009C6856">
              <w:rPr>
                <w:sz w:val="28"/>
                <w:szCs w:val="28"/>
              </w:rPr>
              <w:t>Порядок, место, дата начала и окончания срока подачи заявок, вскрытие заявок</w:t>
            </w:r>
          </w:p>
        </w:tc>
        <w:tc>
          <w:tcPr>
            <w:tcW w:w="10027" w:type="dxa"/>
          </w:tcPr>
          <w:p w:rsidR="000707D5" w:rsidRPr="00EB48EA" w:rsidRDefault="000707D5" w:rsidP="000537AA">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9"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0707D5" w:rsidRPr="00EB48EA" w:rsidRDefault="000707D5" w:rsidP="000537AA">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 xml:space="preserve">и на сайте ЭТЗП, а также на официальном сайте Заказчика www.pk-sakhalin.ru (раздел «Сотрудничество») (далее – сайты)  </w:t>
            </w:r>
            <w:r w:rsidR="00711374">
              <w:rPr>
                <w:b/>
                <w:bCs/>
                <w:sz w:val="28"/>
                <w:szCs w:val="28"/>
              </w:rPr>
              <w:t>«31</w:t>
            </w:r>
            <w:r w:rsidRPr="00EB48EA">
              <w:rPr>
                <w:b/>
                <w:bCs/>
                <w:sz w:val="28"/>
                <w:szCs w:val="28"/>
              </w:rPr>
              <w:t xml:space="preserve">» </w:t>
            </w:r>
            <w:r>
              <w:rPr>
                <w:b/>
                <w:bCs/>
                <w:sz w:val="28"/>
                <w:szCs w:val="28"/>
              </w:rPr>
              <w:t xml:space="preserve">марта </w:t>
            </w:r>
            <w:r w:rsidRPr="00EB48EA">
              <w:rPr>
                <w:b/>
                <w:bCs/>
                <w:sz w:val="28"/>
                <w:szCs w:val="28"/>
              </w:rPr>
              <w:t>202</w:t>
            </w:r>
            <w:r>
              <w:rPr>
                <w:b/>
                <w:bCs/>
                <w:sz w:val="28"/>
                <w:szCs w:val="28"/>
              </w:rPr>
              <w:t>1</w:t>
            </w:r>
            <w:r w:rsidRPr="00EB48EA">
              <w:rPr>
                <w:b/>
                <w:bCs/>
                <w:sz w:val="28"/>
                <w:szCs w:val="28"/>
              </w:rPr>
              <w:t xml:space="preserve"> года</w:t>
            </w:r>
            <w:r w:rsidRPr="00EB48EA">
              <w:rPr>
                <w:bCs/>
                <w:sz w:val="28"/>
                <w:szCs w:val="28"/>
              </w:rPr>
              <w:t>.</w:t>
            </w:r>
            <w:proofErr w:type="gramEnd"/>
          </w:p>
          <w:p w:rsidR="000707D5" w:rsidRPr="00EB48EA" w:rsidRDefault="000707D5" w:rsidP="000537AA">
            <w:pPr>
              <w:ind w:firstLine="709"/>
              <w:jc w:val="both"/>
              <w:rPr>
                <w:bCs/>
                <w:i/>
                <w:sz w:val="28"/>
                <w:szCs w:val="28"/>
              </w:rPr>
            </w:pPr>
            <w:r w:rsidRPr="00EB48EA">
              <w:rPr>
                <w:bCs/>
                <w:sz w:val="28"/>
                <w:szCs w:val="28"/>
              </w:rPr>
              <w:lastRenderedPageBreak/>
              <w:t xml:space="preserve">Дата окончания срока подачи аукционных заявок – </w:t>
            </w:r>
            <w:r w:rsidRPr="00EB48EA">
              <w:rPr>
                <w:b/>
                <w:bCs/>
                <w:sz w:val="28"/>
                <w:szCs w:val="28"/>
              </w:rPr>
              <w:t>02:00 часов московского времени «</w:t>
            </w:r>
            <w:r w:rsidR="00711374">
              <w:rPr>
                <w:b/>
                <w:bCs/>
                <w:sz w:val="28"/>
                <w:szCs w:val="28"/>
              </w:rPr>
              <w:t>19</w:t>
            </w:r>
            <w:r w:rsidRPr="00EB48EA">
              <w:rPr>
                <w:b/>
                <w:bCs/>
                <w:sz w:val="28"/>
                <w:szCs w:val="28"/>
              </w:rPr>
              <w:t xml:space="preserve">» </w:t>
            </w:r>
            <w:r>
              <w:rPr>
                <w:b/>
                <w:bCs/>
                <w:sz w:val="28"/>
                <w:szCs w:val="28"/>
              </w:rPr>
              <w:t xml:space="preserve">апреля </w:t>
            </w:r>
            <w:r w:rsidRPr="00EB48EA">
              <w:rPr>
                <w:b/>
                <w:bCs/>
                <w:sz w:val="28"/>
                <w:szCs w:val="28"/>
              </w:rPr>
              <w:t>202</w:t>
            </w:r>
            <w:r>
              <w:rPr>
                <w:b/>
                <w:bCs/>
                <w:sz w:val="28"/>
                <w:szCs w:val="28"/>
              </w:rPr>
              <w:t>1</w:t>
            </w:r>
            <w:r w:rsidRPr="00EB48EA">
              <w:rPr>
                <w:b/>
                <w:bCs/>
                <w:sz w:val="28"/>
                <w:szCs w:val="28"/>
              </w:rPr>
              <w:t xml:space="preserve"> года</w:t>
            </w:r>
            <w:r w:rsidRPr="00EB48EA">
              <w:rPr>
                <w:bCs/>
                <w:i/>
                <w:sz w:val="28"/>
                <w:szCs w:val="28"/>
              </w:rPr>
              <w:t>.</w:t>
            </w:r>
          </w:p>
          <w:p w:rsidR="000707D5" w:rsidRPr="00EB48EA" w:rsidRDefault="000707D5" w:rsidP="00711374">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711374">
              <w:rPr>
                <w:b/>
                <w:bCs/>
                <w:sz w:val="28"/>
                <w:szCs w:val="28"/>
              </w:rPr>
              <w:t>19</w:t>
            </w:r>
            <w:r w:rsidRPr="00EB48EA">
              <w:rPr>
                <w:b/>
                <w:bCs/>
                <w:sz w:val="28"/>
                <w:szCs w:val="28"/>
              </w:rPr>
              <w:t>»</w:t>
            </w:r>
            <w:r>
              <w:rPr>
                <w:b/>
                <w:bCs/>
                <w:sz w:val="28"/>
                <w:szCs w:val="28"/>
              </w:rPr>
              <w:t xml:space="preserve"> апреля </w:t>
            </w:r>
            <w:r w:rsidRPr="00EB48EA">
              <w:rPr>
                <w:b/>
                <w:bCs/>
                <w:sz w:val="28"/>
                <w:szCs w:val="28"/>
              </w:rPr>
              <w:t>202</w:t>
            </w:r>
            <w:r>
              <w:rPr>
                <w:b/>
                <w:bCs/>
                <w:sz w:val="28"/>
                <w:szCs w:val="28"/>
              </w:rPr>
              <w:t>1</w:t>
            </w:r>
            <w:r w:rsidRPr="00EB48EA">
              <w:rPr>
                <w:b/>
                <w:bCs/>
                <w:sz w:val="28"/>
                <w:szCs w:val="28"/>
              </w:rPr>
              <w:t xml:space="preserve"> года </w:t>
            </w:r>
            <w:r w:rsidRPr="00EB48EA">
              <w:rPr>
                <w:sz w:val="28"/>
                <w:szCs w:val="28"/>
              </w:rPr>
              <w:t>на ЭТЗП (на странице данного открытого аукциона на сайте ЭТЗП)</w:t>
            </w:r>
            <w:r w:rsidRPr="00EB48EA">
              <w:rPr>
                <w:i/>
                <w:sz w:val="28"/>
                <w:szCs w:val="28"/>
              </w:rPr>
              <w:t>.</w:t>
            </w:r>
          </w:p>
        </w:tc>
      </w:tr>
      <w:tr w:rsidR="000707D5" w:rsidRPr="009C6856" w:rsidTr="000707D5">
        <w:tc>
          <w:tcPr>
            <w:tcW w:w="817" w:type="dxa"/>
          </w:tcPr>
          <w:p w:rsidR="000707D5" w:rsidRPr="009C6856" w:rsidRDefault="000707D5" w:rsidP="00F50276">
            <w:r w:rsidRPr="009C6856">
              <w:rPr>
                <w:sz w:val="28"/>
              </w:rPr>
              <w:lastRenderedPageBreak/>
              <w:t>2.3</w:t>
            </w:r>
          </w:p>
        </w:tc>
        <w:tc>
          <w:tcPr>
            <w:tcW w:w="3942" w:type="dxa"/>
          </w:tcPr>
          <w:p w:rsidR="000707D5" w:rsidRPr="009C6856" w:rsidRDefault="000707D5"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0707D5" w:rsidRPr="00EB48EA" w:rsidRDefault="000707D5" w:rsidP="000537AA">
            <w:pPr>
              <w:ind w:firstLine="709"/>
              <w:jc w:val="both"/>
              <w:rPr>
                <w:bCs/>
                <w:sz w:val="28"/>
                <w:szCs w:val="28"/>
              </w:rPr>
            </w:pPr>
            <w:r w:rsidRPr="00EB48EA">
              <w:rPr>
                <w:bCs/>
                <w:sz w:val="28"/>
                <w:szCs w:val="28"/>
              </w:rPr>
              <w:t xml:space="preserve">Рассмотрение аукционных заявок осуществляется </w:t>
            </w:r>
            <w:r w:rsidRPr="00EB48EA">
              <w:rPr>
                <w:b/>
                <w:bCs/>
                <w:sz w:val="28"/>
                <w:szCs w:val="28"/>
              </w:rPr>
              <w:t>«</w:t>
            </w:r>
            <w:r w:rsidR="00711374">
              <w:rPr>
                <w:b/>
                <w:bCs/>
                <w:sz w:val="28"/>
                <w:szCs w:val="28"/>
              </w:rPr>
              <w:t>26</w:t>
            </w:r>
            <w:r w:rsidRPr="00EB48EA">
              <w:rPr>
                <w:b/>
                <w:bCs/>
                <w:sz w:val="28"/>
                <w:szCs w:val="28"/>
              </w:rPr>
              <w:t xml:space="preserve">» </w:t>
            </w:r>
            <w:r>
              <w:rPr>
                <w:b/>
                <w:bCs/>
                <w:sz w:val="28"/>
                <w:szCs w:val="28"/>
              </w:rPr>
              <w:t xml:space="preserve">апреля </w:t>
            </w:r>
            <w:r w:rsidRPr="00EB48EA">
              <w:rPr>
                <w:b/>
                <w:bCs/>
                <w:sz w:val="28"/>
                <w:szCs w:val="28"/>
              </w:rPr>
              <w:t>202</w:t>
            </w:r>
            <w:r>
              <w:rPr>
                <w:b/>
                <w:bCs/>
                <w:sz w:val="28"/>
                <w:szCs w:val="28"/>
              </w:rPr>
              <w:t>1</w:t>
            </w:r>
            <w:r w:rsidRPr="00EB48EA">
              <w:rPr>
                <w:b/>
                <w:bCs/>
                <w:sz w:val="28"/>
                <w:szCs w:val="28"/>
              </w:rPr>
              <w:t xml:space="preserve"> года.</w:t>
            </w:r>
          </w:p>
          <w:p w:rsidR="000707D5" w:rsidRPr="00EB48EA" w:rsidRDefault="000707D5" w:rsidP="000537AA">
            <w:pPr>
              <w:ind w:firstLine="709"/>
              <w:jc w:val="both"/>
              <w:rPr>
                <w:bCs/>
                <w:sz w:val="28"/>
                <w:szCs w:val="28"/>
              </w:rPr>
            </w:pPr>
            <w:r w:rsidRPr="00EB48EA">
              <w:rPr>
                <w:bCs/>
                <w:sz w:val="28"/>
                <w:szCs w:val="28"/>
              </w:rPr>
              <w:t xml:space="preserve">Проведение аукциона осуществляется: </w:t>
            </w:r>
          </w:p>
          <w:p w:rsidR="000707D5" w:rsidRPr="00EB48EA" w:rsidRDefault="000707D5" w:rsidP="00711374">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00711374">
              <w:rPr>
                <w:b/>
                <w:bCs/>
                <w:sz w:val="28"/>
                <w:szCs w:val="28"/>
              </w:rPr>
              <w:t>«27</w:t>
            </w:r>
            <w:r w:rsidRPr="00EB48EA">
              <w:rPr>
                <w:b/>
                <w:bCs/>
                <w:sz w:val="28"/>
                <w:szCs w:val="28"/>
              </w:rPr>
              <w:t xml:space="preserve">» </w:t>
            </w:r>
            <w:r>
              <w:rPr>
                <w:b/>
                <w:bCs/>
                <w:sz w:val="28"/>
                <w:szCs w:val="28"/>
              </w:rPr>
              <w:t xml:space="preserve">апреля </w:t>
            </w:r>
            <w:r w:rsidRPr="00EB48EA">
              <w:rPr>
                <w:b/>
                <w:bCs/>
                <w:sz w:val="28"/>
                <w:szCs w:val="28"/>
              </w:rPr>
              <w:t>202</w:t>
            </w:r>
            <w:r>
              <w:rPr>
                <w:b/>
                <w:bCs/>
                <w:sz w:val="28"/>
                <w:szCs w:val="28"/>
              </w:rPr>
              <w:t>1</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0707D5" w:rsidTr="000707D5">
        <w:tc>
          <w:tcPr>
            <w:tcW w:w="817" w:type="dxa"/>
          </w:tcPr>
          <w:p w:rsidR="000707D5" w:rsidRPr="009C6856" w:rsidRDefault="000707D5" w:rsidP="00F50276">
            <w:r w:rsidRPr="009C6856">
              <w:rPr>
                <w:sz w:val="28"/>
              </w:rPr>
              <w:t>2.4</w:t>
            </w:r>
          </w:p>
        </w:tc>
        <w:tc>
          <w:tcPr>
            <w:tcW w:w="3942" w:type="dxa"/>
          </w:tcPr>
          <w:p w:rsidR="000707D5" w:rsidRPr="009C6856" w:rsidRDefault="000707D5"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0707D5" w:rsidRPr="009C6856" w:rsidRDefault="000707D5" w:rsidP="00F50276"/>
        </w:tc>
        <w:tc>
          <w:tcPr>
            <w:tcW w:w="10027" w:type="dxa"/>
          </w:tcPr>
          <w:p w:rsidR="000707D5" w:rsidRPr="00EB48EA" w:rsidRDefault="000707D5" w:rsidP="000537AA">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0707D5" w:rsidRPr="00EB48EA" w:rsidRDefault="000707D5" w:rsidP="000537AA">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sidR="00711374">
              <w:rPr>
                <w:bCs/>
                <w:sz w:val="28"/>
                <w:szCs w:val="28"/>
              </w:rPr>
              <w:t>31</w:t>
            </w:r>
            <w:r w:rsidRPr="00EB48EA">
              <w:rPr>
                <w:bCs/>
                <w:sz w:val="28"/>
                <w:szCs w:val="28"/>
              </w:rPr>
              <w:t xml:space="preserve">» </w:t>
            </w:r>
            <w:r w:rsidR="002B794F">
              <w:rPr>
                <w:bCs/>
                <w:sz w:val="28"/>
                <w:szCs w:val="28"/>
              </w:rPr>
              <w:t xml:space="preserve">марта </w:t>
            </w:r>
            <w:r w:rsidRPr="00EB48EA">
              <w:rPr>
                <w:bCs/>
                <w:sz w:val="28"/>
                <w:szCs w:val="28"/>
              </w:rPr>
              <w:t>202</w:t>
            </w:r>
            <w:r>
              <w:rPr>
                <w:bCs/>
                <w:sz w:val="28"/>
                <w:szCs w:val="28"/>
              </w:rPr>
              <w:t>1</w:t>
            </w:r>
            <w:r w:rsidRPr="00EB48EA">
              <w:rPr>
                <w:bCs/>
                <w:sz w:val="28"/>
                <w:szCs w:val="28"/>
              </w:rPr>
              <w:t>г. по 09:00 часов московского времени «</w:t>
            </w:r>
            <w:r w:rsidR="002B794F">
              <w:rPr>
                <w:bCs/>
                <w:sz w:val="28"/>
                <w:szCs w:val="28"/>
              </w:rPr>
              <w:t>13</w:t>
            </w:r>
            <w:r w:rsidRPr="00EB48EA">
              <w:rPr>
                <w:bCs/>
                <w:sz w:val="28"/>
                <w:szCs w:val="28"/>
              </w:rPr>
              <w:t xml:space="preserve">» </w:t>
            </w:r>
            <w:r w:rsidR="002B794F">
              <w:rPr>
                <w:bCs/>
                <w:sz w:val="28"/>
                <w:szCs w:val="28"/>
              </w:rPr>
              <w:t>апреля</w:t>
            </w:r>
            <w:r w:rsidRPr="00EB48EA">
              <w:rPr>
                <w:bCs/>
                <w:sz w:val="28"/>
                <w:szCs w:val="28"/>
              </w:rPr>
              <w:t xml:space="preserve"> 202</w:t>
            </w:r>
            <w:r>
              <w:rPr>
                <w:bCs/>
                <w:sz w:val="28"/>
                <w:szCs w:val="28"/>
              </w:rPr>
              <w:t>1</w:t>
            </w:r>
            <w:r w:rsidRPr="00EB48EA">
              <w:rPr>
                <w:bCs/>
                <w:sz w:val="28"/>
                <w:szCs w:val="28"/>
              </w:rPr>
              <w:t>г. (включительно).</w:t>
            </w:r>
          </w:p>
          <w:p w:rsidR="000707D5" w:rsidRPr="00EB48EA" w:rsidRDefault="000707D5" w:rsidP="000537AA">
            <w:pPr>
              <w:ind w:firstLine="709"/>
              <w:jc w:val="both"/>
              <w:rPr>
                <w:bCs/>
                <w:sz w:val="28"/>
                <w:szCs w:val="28"/>
              </w:rPr>
            </w:pPr>
            <w:r w:rsidRPr="00EB48EA">
              <w:rPr>
                <w:bCs/>
                <w:sz w:val="28"/>
                <w:szCs w:val="28"/>
              </w:rPr>
              <w:t>Дата начала срока предоставления участникам разъяснений положений аукционной документации: «</w:t>
            </w:r>
            <w:r w:rsidR="002B794F">
              <w:rPr>
                <w:bCs/>
                <w:sz w:val="28"/>
                <w:szCs w:val="28"/>
              </w:rPr>
              <w:t>31</w:t>
            </w:r>
            <w:r w:rsidRPr="00EB48EA">
              <w:rPr>
                <w:bCs/>
                <w:sz w:val="28"/>
                <w:szCs w:val="28"/>
              </w:rPr>
              <w:t>»</w:t>
            </w:r>
            <w:r w:rsidR="002B794F">
              <w:rPr>
                <w:bCs/>
                <w:sz w:val="28"/>
                <w:szCs w:val="28"/>
              </w:rPr>
              <w:t xml:space="preserve"> марта</w:t>
            </w:r>
            <w:r w:rsidRPr="00EB48EA">
              <w:rPr>
                <w:bCs/>
                <w:sz w:val="28"/>
                <w:szCs w:val="28"/>
              </w:rPr>
              <w:t xml:space="preserve"> 202</w:t>
            </w:r>
            <w:r>
              <w:rPr>
                <w:bCs/>
                <w:sz w:val="28"/>
                <w:szCs w:val="28"/>
              </w:rPr>
              <w:t>1</w:t>
            </w:r>
            <w:r w:rsidRPr="00EB48EA">
              <w:rPr>
                <w:bCs/>
                <w:sz w:val="28"/>
                <w:szCs w:val="28"/>
              </w:rPr>
              <w:t>г.</w:t>
            </w:r>
          </w:p>
          <w:p w:rsidR="000707D5" w:rsidRPr="00EB48EA" w:rsidRDefault="000707D5" w:rsidP="002B794F">
            <w:pPr>
              <w:ind w:firstLine="709"/>
              <w:jc w:val="both"/>
            </w:pPr>
            <w:r w:rsidRPr="00EB48EA">
              <w:rPr>
                <w:bCs/>
                <w:sz w:val="28"/>
                <w:szCs w:val="28"/>
              </w:rPr>
              <w:t>Дата окончания срока предоставления участникам разъяснений положений аукционной документации: 16</w:t>
            </w:r>
            <w:r w:rsidR="002B794F">
              <w:rPr>
                <w:bCs/>
                <w:sz w:val="28"/>
                <w:szCs w:val="28"/>
              </w:rPr>
              <w:t>:59 часов московского времени «16</w:t>
            </w:r>
            <w:r w:rsidRPr="00EB48EA">
              <w:rPr>
                <w:bCs/>
                <w:sz w:val="28"/>
                <w:szCs w:val="28"/>
              </w:rPr>
              <w:t xml:space="preserve">» </w:t>
            </w:r>
            <w:r w:rsidR="002B794F">
              <w:rPr>
                <w:bCs/>
                <w:sz w:val="28"/>
                <w:szCs w:val="28"/>
              </w:rPr>
              <w:t>апреля</w:t>
            </w:r>
            <w:r w:rsidRPr="00EB48EA">
              <w:rPr>
                <w:bCs/>
                <w:sz w:val="28"/>
                <w:szCs w:val="28"/>
              </w:rPr>
              <w:t>202</w:t>
            </w:r>
            <w:r>
              <w:rPr>
                <w:bCs/>
                <w:sz w:val="28"/>
                <w:szCs w:val="28"/>
              </w:rPr>
              <w:t>1</w:t>
            </w:r>
            <w:r w:rsidRPr="00EB48EA">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59" w:rsidRDefault="00B11259" w:rsidP="00822DF7">
      <w:r>
        <w:separator/>
      </w:r>
    </w:p>
  </w:endnote>
  <w:endnote w:type="continuationSeparator" w:id="0">
    <w:p w:rsidR="00B11259" w:rsidRDefault="00B11259"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59" w:rsidRDefault="00B11259" w:rsidP="00822DF7">
      <w:r>
        <w:separator/>
      </w:r>
    </w:p>
  </w:footnote>
  <w:footnote w:type="continuationSeparator" w:id="0">
    <w:p w:rsidR="00B11259" w:rsidRDefault="00B11259" w:rsidP="00822DF7">
      <w:r>
        <w:continuationSeparator/>
      </w:r>
    </w:p>
  </w:footnote>
  <w:footnote w:id="1">
    <w:p w:rsidR="00711374" w:rsidRPr="0061464E" w:rsidRDefault="00711374"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711374" w:rsidRDefault="00711374">
      <w:pPr>
        <w:pStyle w:val="ae"/>
      </w:pPr>
      <w:r>
        <w:rPr>
          <w:rStyle w:val="ad"/>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2"/>
  </w:num>
  <w:num w:numId="6">
    <w:abstractNumId w:val="2"/>
  </w:num>
  <w:num w:numId="7">
    <w:abstractNumId w:val="33"/>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31"/>
  </w:num>
  <w:num w:numId="15">
    <w:abstractNumId w:val="0"/>
  </w:num>
  <w:num w:numId="16">
    <w:abstractNumId w:val="1"/>
  </w:num>
  <w:num w:numId="17">
    <w:abstractNumId w:val="7"/>
  </w:num>
  <w:num w:numId="18">
    <w:abstractNumId w:val="19"/>
  </w:num>
  <w:num w:numId="19">
    <w:abstractNumId w:val="29"/>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28"/>
  </w:num>
  <w:num w:numId="28">
    <w:abstractNumId w:val="34"/>
  </w:num>
  <w:num w:numId="29">
    <w:abstractNumId w:val="18"/>
  </w:num>
  <w:num w:numId="30">
    <w:abstractNumId w:val="24"/>
  </w:num>
  <w:num w:numId="31">
    <w:abstractNumId w:val="26"/>
  </w:num>
  <w:num w:numId="32">
    <w:abstractNumId w:val="6"/>
  </w:num>
  <w:num w:numId="33">
    <w:abstractNumId w:val="21"/>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140D"/>
    <w:rsid w:val="000117E0"/>
    <w:rsid w:val="00012665"/>
    <w:rsid w:val="000136E6"/>
    <w:rsid w:val="00013A57"/>
    <w:rsid w:val="00015656"/>
    <w:rsid w:val="0001685E"/>
    <w:rsid w:val="00016C12"/>
    <w:rsid w:val="000211A5"/>
    <w:rsid w:val="00021B48"/>
    <w:rsid w:val="00023857"/>
    <w:rsid w:val="00023EB2"/>
    <w:rsid w:val="00030A2E"/>
    <w:rsid w:val="00033057"/>
    <w:rsid w:val="00035741"/>
    <w:rsid w:val="00044C3D"/>
    <w:rsid w:val="00051B55"/>
    <w:rsid w:val="00051FF0"/>
    <w:rsid w:val="000537AA"/>
    <w:rsid w:val="00054231"/>
    <w:rsid w:val="00057565"/>
    <w:rsid w:val="00057FB2"/>
    <w:rsid w:val="0006598D"/>
    <w:rsid w:val="00066DF9"/>
    <w:rsid w:val="000707D5"/>
    <w:rsid w:val="00073F9C"/>
    <w:rsid w:val="00074786"/>
    <w:rsid w:val="00075216"/>
    <w:rsid w:val="00080D48"/>
    <w:rsid w:val="000815A8"/>
    <w:rsid w:val="000844FC"/>
    <w:rsid w:val="00095D12"/>
    <w:rsid w:val="000A0EFE"/>
    <w:rsid w:val="000A3DE7"/>
    <w:rsid w:val="000A4501"/>
    <w:rsid w:val="000A6490"/>
    <w:rsid w:val="000B0B6B"/>
    <w:rsid w:val="000B0F5E"/>
    <w:rsid w:val="000B1729"/>
    <w:rsid w:val="000B4D71"/>
    <w:rsid w:val="000B7E42"/>
    <w:rsid w:val="000C01CB"/>
    <w:rsid w:val="000D058E"/>
    <w:rsid w:val="000D3CE7"/>
    <w:rsid w:val="000D4266"/>
    <w:rsid w:val="000D4985"/>
    <w:rsid w:val="000D5048"/>
    <w:rsid w:val="000D7D2F"/>
    <w:rsid w:val="000E1838"/>
    <w:rsid w:val="000E1B84"/>
    <w:rsid w:val="000E1EB3"/>
    <w:rsid w:val="000E3DFD"/>
    <w:rsid w:val="000E56BD"/>
    <w:rsid w:val="000E5F5D"/>
    <w:rsid w:val="000F31D7"/>
    <w:rsid w:val="000F40F2"/>
    <w:rsid w:val="001115B8"/>
    <w:rsid w:val="00131192"/>
    <w:rsid w:val="001314F5"/>
    <w:rsid w:val="00140EA3"/>
    <w:rsid w:val="0014106F"/>
    <w:rsid w:val="00142969"/>
    <w:rsid w:val="00143335"/>
    <w:rsid w:val="00146B9E"/>
    <w:rsid w:val="00150BFC"/>
    <w:rsid w:val="00154923"/>
    <w:rsid w:val="0016032D"/>
    <w:rsid w:val="00160A79"/>
    <w:rsid w:val="001632F2"/>
    <w:rsid w:val="00164499"/>
    <w:rsid w:val="00164B68"/>
    <w:rsid w:val="00166288"/>
    <w:rsid w:val="001675C4"/>
    <w:rsid w:val="00167A50"/>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024"/>
    <w:rsid w:val="001C4141"/>
    <w:rsid w:val="001C5B76"/>
    <w:rsid w:val="001C712E"/>
    <w:rsid w:val="001C7BB8"/>
    <w:rsid w:val="001D0151"/>
    <w:rsid w:val="001D06BF"/>
    <w:rsid w:val="001D725D"/>
    <w:rsid w:val="001E2CAD"/>
    <w:rsid w:val="001E6645"/>
    <w:rsid w:val="001F12F3"/>
    <w:rsid w:val="001F42B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B794F"/>
    <w:rsid w:val="002C08D3"/>
    <w:rsid w:val="002C55E8"/>
    <w:rsid w:val="002C6110"/>
    <w:rsid w:val="002C6D21"/>
    <w:rsid w:val="002C7240"/>
    <w:rsid w:val="002C72B5"/>
    <w:rsid w:val="002D0892"/>
    <w:rsid w:val="002D0FFA"/>
    <w:rsid w:val="002D44F5"/>
    <w:rsid w:val="002E26D9"/>
    <w:rsid w:val="002E2A7A"/>
    <w:rsid w:val="002E5059"/>
    <w:rsid w:val="002F0E95"/>
    <w:rsid w:val="00300C1F"/>
    <w:rsid w:val="00302B99"/>
    <w:rsid w:val="00302E29"/>
    <w:rsid w:val="00316605"/>
    <w:rsid w:val="003176CB"/>
    <w:rsid w:val="0032042F"/>
    <w:rsid w:val="00321E07"/>
    <w:rsid w:val="0032355B"/>
    <w:rsid w:val="00324F37"/>
    <w:rsid w:val="00325FF2"/>
    <w:rsid w:val="003376AF"/>
    <w:rsid w:val="00340195"/>
    <w:rsid w:val="00340418"/>
    <w:rsid w:val="0034061E"/>
    <w:rsid w:val="003410F8"/>
    <w:rsid w:val="00342609"/>
    <w:rsid w:val="00344D3B"/>
    <w:rsid w:val="003523F1"/>
    <w:rsid w:val="00352483"/>
    <w:rsid w:val="00352863"/>
    <w:rsid w:val="00353440"/>
    <w:rsid w:val="00353DBD"/>
    <w:rsid w:val="003605A3"/>
    <w:rsid w:val="00371F48"/>
    <w:rsid w:val="003723AC"/>
    <w:rsid w:val="003807EB"/>
    <w:rsid w:val="00383A27"/>
    <w:rsid w:val="0039031B"/>
    <w:rsid w:val="00391E72"/>
    <w:rsid w:val="0039387C"/>
    <w:rsid w:val="00394A51"/>
    <w:rsid w:val="0039559A"/>
    <w:rsid w:val="00397227"/>
    <w:rsid w:val="003A2367"/>
    <w:rsid w:val="003A50B6"/>
    <w:rsid w:val="003A7250"/>
    <w:rsid w:val="003B3311"/>
    <w:rsid w:val="003B3606"/>
    <w:rsid w:val="003B3F6C"/>
    <w:rsid w:val="003B5982"/>
    <w:rsid w:val="003C0806"/>
    <w:rsid w:val="003C1439"/>
    <w:rsid w:val="003C5326"/>
    <w:rsid w:val="003D0C44"/>
    <w:rsid w:val="003D3CD4"/>
    <w:rsid w:val="003D543B"/>
    <w:rsid w:val="003D5662"/>
    <w:rsid w:val="003D5714"/>
    <w:rsid w:val="003D5B39"/>
    <w:rsid w:val="003D7357"/>
    <w:rsid w:val="003E1111"/>
    <w:rsid w:val="003E16FF"/>
    <w:rsid w:val="003E1CF5"/>
    <w:rsid w:val="003E379D"/>
    <w:rsid w:val="003F58DE"/>
    <w:rsid w:val="003F631B"/>
    <w:rsid w:val="003F71B6"/>
    <w:rsid w:val="004019BF"/>
    <w:rsid w:val="004053D5"/>
    <w:rsid w:val="00411C76"/>
    <w:rsid w:val="0041375E"/>
    <w:rsid w:val="004200CF"/>
    <w:rsid w:val="00421D46"/>
    <w:rsid w:val="00431AF9"/>
    <w:rsid w:val="00432365"/>
    <w:rsid w:val="0043480D"/>
    <w:rsid w:val="0044509A"/>
    <w:rsid w:val="004461B8"/>
    <w:rsid w:val="0045341F"/>
    <w:rsid w:val="00453CDB"/>
    <w:rsid w:val="00454B41"/>
    <w:rsid w:val="00455BFF"/>
    <w:rsid w:val="00457B2D"/>
    <w:rsid w:val="004641E6"/>
    <w:rsid w:val="00471E0F"/>
    <w:rsid w:val="00473456"/>
    <w:rsid w:val="00475EEA"/>
    <w:rsid w:val="0048677D"/>
    <w:rsid w:val="00497100"/>
    <w:rsid w:val="004A00AB"/>
    <w:rsid w:val="004A3CE0"/>
    <w:rsid w:val="004A76E3"/>
    <w:rsid w:val="004B1FDF"/>
    <w:rsid w:val="004B49B0"/>
    <w:rsid w:val="004C110B"/>
    <w:rsid w:val="004C25D7"/>
    <w:rsid w:val="004C29C9"/>
    <w:rsid w:val="004C3257"/>
    <w:rsid w:val="004C7440"/>
    <w:rsid w:val="004D14DA"/>
    <w:rsid w:val="004D2AF2"/>
    <w:rsid w:val="004D33D2"/>
    <w:rsid w:val="004D517B"/>
    <w:rsid w:val="004E243F"/>
    <w:rsid w:val="004F07BE"/>
    <w:rsid w:val="004F0F04"/>
    <w:rsid w:val="004F3E5B"/>
    <w:rsid w:val="004F6619"/>
    <w:rsid w:val="004F6C4A"/>
    <w:rsid w:val="00510D8E"/>
    <w:rsid w:val="00514139"/>
    <w:rsid w:val="005215D5"/>
    <w:rsid w:val="00523CF5"/>
    <w:rsid w:val="00525AC0"/>
    <w:rsid w:val="00533577"/>
    <w:rsid w:val="00537ABF"/>
    <w:rsid w:val="005416AF"/>
    <w:rsid w:val="00541DBB"/>
    <w:rsid w:val="00541E36"/>
    <w:rsid w:val="005429CC"/>
    <w:rsid w:val="00543F35"/>
    <w:rsid w:val="00545757"/>
    <w:rsid w:val="00545B38"/>
    <w:rsid w:val="00550CFA"/>
    <w:rsid w:val="005516AC"/>
    <w:rsid w:val="00553BB0"/>
    <w:rsid w:val="00553F05"/>
    <w:rsid w:val="0056033D"/>
    <w:rsid w:val="0056310E"/>
    <w:rsid w:val="0056497F"/>
    <w:rsid w:val="00564AB9"/>
    <w:rsid w:val="00564F3F"/>
    <w:rsid w:val="005669CB"/>
    <w:rsid w:val="00571164"/>
    <w:rsid w:val="00572031"/>
    <w:rsid w:val="00572EB7"/>
    <w:rsid w:val="00590C25"/>
    <w:rsid w:val="00595160"/>
    <w:rsid w:val="005954A6"/>
    <w:rsid w:val="00595966"/>
    <w:rsid w:val="005A30D4"/>
    <w:rsid w:val="005A4B9F"/>
    <w:rsid w:val="005A5FE4"/>
    <w:rsid w:val="005B4897"/>
    <w:rsid w:val="005C0D99"/>
    <w:rsid w:val="005C2165"/>
    <w:rsid w:val="005C52E3"/>
    <w:rsid w:val="005C63BC"/>
    <w:rsid w:val="005C6799"/>
    <w:rsid w:val="005C778C"/>
    <w:rsid w:val="005D0E61"/>
    <w:rsid w:val="005D4931"/>
    <w:rsid w:val="005E0372"/>
    <w:rsid w:val="005E51BB"/>
    <w:rsid w:val="005F4386"/>
    <w:rsid w:val="00601C9C"/>
    <w:rsid w:val="00602077"/>
    <w:rsid w:val="006101F3"/>
    <w:rsid w:val="00621905"/>
    <w:rsid w:val="006268CF"/>
    <w:rsid w:val="00631403"/>
    <w:rsid w:val="0063308F"/>
    <w:rsid w:val="006351DA"/>
    <w:rsid w:val="00637AE9"/>
    <w:rsid w:val="00637D88"/>
    <w:rsid w:val="006402B2"/>
    <w:rsid w:val="006411B5"/>
    <w:rsid w:val="00643089"/>
    <w:rsid w:val="00645558"/>
    <w:rsid w:val="00646857"/>
    <w:rsid w:val="00652BED"/>
    <w:rsid w:val="006553C6"/>
    <w:rsid w:val="00655919"/>
    <w:rsid w:val="006642D5"/>
    <w:rsid w:val="00672BEB"/>
    <w:rsid w:val="006733B2"/>
    <w:rsid w:val="00674F75"/>
    <w:rsid w:val="0067614D"/>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D7EAD"/>
    <w:rsid w:val="006E0B79"/>
    <w:rsid w:val="006E295E"/>
    <w:rsid w:val="006E5101"/>
    <w:rsid w:val="006F21A1"/>
    <w:rsid w:val="006F4EFB"/>
    <w:rsid w:val="006F595B"/>
    <w:rsid w:val="0070409B"/>
    <w:rsid w:val="00705F23"/>
    <w:rsid w:val="00706211"/>
    <w:rsid w:val="00707703"/>
    <w:rsid w:val="00711374"/>
    <w:rsid w:val="00711B38"/>
    <w:rsid w:val="007135FC"/>
    <w:rsid w:val="00715904"/>
    <w:rsid w:val="00716C19"/>
    <w:rsid w:val="00717D5E"/>
    <w:rsid w:val="0073226F"/>
    <w:rsid w:val="00736F50"/>
    <w:rsid w:val="0075542B"/>
    <w:rsid w:val="00756275"/>
    <w:rsid w:val="00756C9B"/>
    <w:rsid w:val="007578EE"/>
    <w:rsid w:val="007625D5"/>
    <w:rsid w:val="00764349"/>
    <w:rsid w:val="00764FA8"/>
    <w:rsid w:val="007654BB"/>
    <w:rsid w:val="00765D29"/>
    <w:rsid w:val="00766FF0"/>
    <w:rsid w:val="00767298"/>
    <w:rsid w:val="0077664B"/>
    <w:rsid w:val="00776689"/>
    <w:rsid w:val="0078404E"/>
    <w:rsid w:val="00791A26"/>
    <w:rsid w:val="007A04F1"/>
    <w:rsid w:val="007A06C2"/>
    <w:rsid w:val="007A338B"/>
    <w:rsid w:val="007A47F2"/>
    <w:rsid w:val="007B090D"/>
    <w:rsid w:val="007B5D32"/>
    <w:rsid w:val="007B640F"/>
    <w:rsid w:val="007C4CB4"/>
    <w:rsid w:val="007C4FE3"/>
    <w:rsid w:val="007C662B"/>
    <w:rsid w:val="007C7329"/>
    <w:rsid w:val="007D1441"/>
    <w:rsid w:val="007E111D"/>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71CA2"/>
    <w:rsid w:val="00873420"/>
    <w:rsid w:val="00876EBF"/>
    <w:rsid w:val="00886774"/>
    <w:rsid w:val="008871F2"/>
    <w:rsid w:val="008953E3"/>
    <w:rsid w:val="00895FAE"/>
    <w:rsid w:val="00896EBB"/>
    <w:rsid w:val="008A44D3"/>
    <w:rsid w:val="008A5087"/>
    <w:rsid w:val="008B2274"/>
    <w:rsid w:val="008B412D"/>
    <w:rsid w:val="008B5E86"/>
    <w:rsid w:val="008B6388"/>
    <w:rsid w:val="008B7D8A"/>
    <w:rsid w:val="008C2AAA"/>
    <w:rsid w:val="008C59D5"/>
    <w:rsid w:val="008C696D"/>
    <w:rsid w:val="008D2058"/>
    <w:rsid w:val="008D255B"/>
    <w:rsid w:val="008D2675"/>
    <w:rsid w:val="008E2C4A"/>
    <w:rsid w:val="008E4871"/>
    <w:rsid w:val="008E5B2D"/>
    <w:rsid w:val="008E7226"/>
    <w:rsid w:val="008F7271"/>
    <w:rsid w:val="009208BB"/>
    <w:rsid w:val="009309DE"/>
    <w:rsid w:val="00931740"/>
    <w:rsid w:val="00931931"/>
    <w:rsid w:val="009319C5"/>
    <w:rsid w:val="00933151"/>
    <w:rsid w:val="009339A3"/>
    <w:rsid w:val="00934759"/>
    <w:rsid w:val="00935BB4"/>
    <w:rsid w:val="009363A6"/>
    <w:rsid w:val="0093682B"/>
    <w:rsid w:val="0094150D"/>
    <w:rsid w:val="00943B4F"/>
    <w:rsid w:val="00946233"/>
    <w:rsid w:val="00947A06"/>
    <w:rsid w:val="00947B50"/>
    <w:rsid w:val="00950C0E"/>
    <w:rsid w:val="00954E25"/>
    <w:rsid w:val="00964827"/>
    <w:rsid w:val="00965353"/>
    <w:rsid w:val="00973E14"/>
    <w:rsid w:val="0097485B"/>
    <w:rsid w:val="00980739"/>
    <w:rsid w:val="0098556C"/>
    <w:rsid w:val="0098729E"/>
    <w:rsid w:val="00993A23"/>
    <w:rsid w:val="009961DE"/>
    <w:rsid w:val="00997811"/>
    <w:rsid w:val="009A163B"/>
    <w:rsid w:val="009A2629"/>
    <w:rsid w:val="009A27C6"/>
    <w:rsid w:val="009A40FC"/>
    <w:rsid w:val="009A4C63"/>
    <w:rsid w:val="009A54BB"/>
    <w:rsid w:val="009A6879"/>
    <w:rsid w:val="009A6A50"/>
    <w:rsid w:val="009A7D2E"/>
    <w:rsid w:val="009B22E3"/>
    <w:rsid w:val="009B2E63"/>
    <w:rsid w:val="009B5547"/>
    <w:rsid w:val="009C41E8"/>
    <w:rsid w:val="009C6856"/>
    <w:rsid w:val="009D06A3"/>
    <w:rsid w:val="009D0CC7"/>
    <w:rsid w:val="009D1FF8"/>
    <w:rsid w:val="009D6D8E"/>
    <w:rsid w:val="009E1A4E"/>
    <w:rsid w:val="009E7A41"/>
    <w:rsid w:val="009F358C"/>
    <w:rsid w:val="009F3A2B"/>
    <w:rsid w:val="009F4426"/>
    <w:rsid w:val="009F7DC2"/>
    <w:rsid w:val="00A019F6"/>
    <w:rsid w:val="00A01FE6"/>
    <w:rsid w:val="00A12829"/>
    <w:rsid w:val="00A16046"/>
    <w:rsid w:val="00A16A2D"/>
    <w:rsid w:val="00A22045"/>
    <w:rsid w:val="00A23EC9"/>
    <w:rsid w:val="00A25EC8"/>
    <w:rsid w:val="00A328F8"/>
    <w:rsid w:val="00A33262"/>
    <w:rsid w:val="00A35208"/>
    <w:rsid w:val="00A37AAB"/>
    <w:rsid w:val="00A46192"/>
    <w:rsid w:val="00A52C6C"/>
    <w:rsid w:val="00A619BE"/>
    <w:rsid w:val="00A638E2"/>
    <w:rsid w:val="00A63A9E"/>
    <w:rsid w:val="00A67F80"/>
    <w:rsid w:val="00A72EA9"/>
    <w:rsid w:val="00A76F58"/>
    <w:rsid w:val="00A7712E"/>
    <w:rsid w:val="00A7738B"/>
    <w:rsid w:val="00A80C9E"/>
    <w:rsid w:val="00A8454F"/>
    <w:rsid w:val="00A8646A"/>
    <w:rsid w:val="00A90AC1"/>
    <w:rsid w:val="00A917F6"/>
    <w:rsid w:val="00A921D3"/>
    <w:rsid w:val="00A942F3"/>
    <w:rsid w:val="00A9460E"/>
    <w:rsid w:val="00AA000F"/>
    <w:rsid w:val="00AA08B9"/>
    <w:rsid w:val="00AA530A"/>
    <w:rsid w:val="00AB2B7D"/>
    <w:rsid w:val="00AB473C"/>
    <w:rsid w:val="00AB4DE5"/>
    <w:rsid w:val="00AC6EC0"/>
    <w:rsid w:val="00AD36B4"/>
    <w:rsid w:val="00AD7621"/>
    <w:rsid w:val="00AE150B"/>
    <w:rsid w:val="00AE2432"/>
    <w:rsid w:val="00AE7FC6"/>
    <w:rsid w:val="00AF6875"/>
    <w:rsid w:val="00B021C4"/>
    <w:rsid w:val="00B04875"/>
    <w:rsid w:val="00B06DC8"/>
    <w:rsid w:val="00B079F9"/>
    <w:rsid w:val="00B11259"/>
    <w:rsid w:val="00B11D60"/>
    <w:rsid w:val="00B13059"/>
    <w:rsid w:val="00B134A6"/>
    <w:rsid w:val="00B146CE"/>
    <w:rsid w:val="00B23D25"/>
    <w:rsid w:val="00B335E2"/>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94443"/>
    <w:rsid w:val="00BA01A5"/>
    <w:rsid w:val="00BA3873"/>
    <w:rsid w:val="00BA3DAE"/>
    <w:rsid w:val="00BA5141"/>
    <w:rsid w:val="00BA552C"/>
    <w:rsid w:val="00BA6706"/>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61D"/>
    <w:rsid w:val="00C46D62"/>
    <w:rsid w:val="00C55F02"/>
    <w:rsid w:val="00C61273"/>
    <w:rsid w:val="00C61CA9"/>
    <w:rsid w:val="00C62696"/>
    <w:rsid w:val="00C7292A"/>
    <w:rsid w:val="00C742DD"/>
    <w:rsid w:val="00C76BAA"/>
    <w:rsid w:val="00C771BC"/>
    <w:rsid w:val="00C80710"/>
    <w:rsid w:val="00C8275D"/>
    <w:rsid w:val="00C83B31"/>
    <w:rsid w:val="00C84593"/>
    <w:rsid w:val="00C86E4F"/>
    <w:rsid w:val="00C87F64"/>
    <w:rsid w:val="00C90208"/>
    <w:rsid w:val="00C90829"/>
    <w:rsid w:val="00C90FB8"/>
    <w:rsid w:val="00CA1759"/>
    <w:rsid w:val="00CA1878"/>
    <w:rsid w:val="00CA1A54"/>
    <w:rsid w:val="00CA5817"/>
    <w:rsid w:val="00CA722D"/>
    <w:rsid w:val="00CB3071"/>
    <w:rsid w:val="00CB574E"/>
    <w:rsid w:val="00CB5947"/>
    <w:rsid w:val="00CB5CEB"/>
    <w:rsid w:val="00CB7F9C"/>
    <w:rsid w:val="00CC2A96"/>
    <w:rsid w:val="00CC3D0E"/>
    <w:rsid w:val="00CD263D"/>
    <w:rsid w:val="00CE2575"/>
    <w:rsid w:val="00CE2B30"/>
    <w:rsid w:val="00CE77FB"/>
    <w:rsid w:val="00CF00D1"/>
    <w:rsid w:val="00CF028D"/>
    <w:rsid w:val="00CF3101"/>
    <w:rsid w:val="00D026C2"/>
    <w:rsid w:val="00D1206E"/>
    <w:rsid w:val="00D13766"/>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96802"/>
    <w:rsid w:val="00DB06B0"/>
    <w:rsid w:val="00DB6C59"/>
    <w:rsid w:val="00DB7F59"/>
    <w:rsid w:val="00DC0943"/>
    <w:rsid w:val="00DC2F1A"/>
    <w:rsid w:val="00DD048A"/>
    <w:rsid w:val="00DD74D8"/>
    <w:rsid w:val="00DF010C"/>
    <w:rsid w:val="00DF2ADB"/>
    <w:rsid w:val="00DF3275"/>
    <w:rsid w:val="00DF4E27"/>
    <w:rsid w:val="00DF51FD"/>
    <w:rsid w:val="00E0156E"/>
    <w:rsid w:val="00E06FA5"/>
    <w:rsid w:val="00E072F8"/>
    <w:rsid w:val="00E14357"/>
    <w:rsid w:val="00E16411"/>
    <w:rsid w:val="00E22260"/>
    <w:rsid w:val="00E24BC9"/>
    <w:rsid w:val="00E31080"/>
    <w:rsid w:val="00E370B4"/>
    <w:rsid w:val="00E3741D"/>
    <w:rsid w:val="00E42589"/>
    <w:rsid w:val="00E42649"/>
    <w:rsid w:val="00E42B8C"/>
    <w:rsid w:val="00E502AA"/>
    <w:rsid w:val="00E5318A"/>
    <w:rsid w:val="00E53417"/>
    <w:rsid w:val="00E57114"/>
    <w:rsid w:val="00E5731A"/>
    <w:rsid w:val="00E60319"/>
    <w:rsid w:val="00E61881"/>
    <w:rsid w:val="00E75183"/>
    <w:rsid w:val="00E77706"/>
    <w:rsid w:val="00E804E9"/>
    <w:rsid w:val="00E84035"/>
    <w:rsid w:val="00E84EF4"/>
    <w:rsid w:val="00E86BC9"/>
    <w:rsid w:val="00E86D5C"/>
    <w:rsid w:val="00E900B7"/>
    <w:rsid w:val="00E917AB"/>
    <w:rsid w:val="00E932B7"/>
    <w:rsid w:val="00E96DFC"/>
    <w:rsid w:val="00EA036C"/>
    <w:rsid w:val="00EA08BB"/>
    <w:rsid w:val="00EA350E"/>
    <w:rsid w:val="00EA5C30"/>
    <w:rsid w:val="00EB1267"/>
    <w:rsid w:val="00EC0280"/>
    <w:rsid w:val="00EC0332"/>
    <w:rsid w:val="00EC0B7A"/>
    <w:rsid w:val="00EC2552"/>
    <w:rsid w:val="00ED204C"/>
    <w:rsid w:val="00ED4386"/>
    <w:rsid w:val="00EE009C"/>
    <w:rsid w:val="00EE1CAC"/>
    <w:rsid w:val="00EE2588"/>
    <w:rsid w:val="00EE26CB"/>
    <w:rsid w:val="00EE3C85"/>
    <w:rsid w:val="00EE4DA1"/>
    <w:rsid w:val="00EF3D15"/>
    <w:rsid w:val="00EF5502"/>
    <w:rsid w:val="00EF6A0D"/>
    <w:rsid w:val="00EF6A15"/>
    <w:rsid w:val="00F03806"/>
    <w:rsid w:val="00F167E8"/>
    <w:rsid w:val="00F16B4C"/>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7A4C"/>
    <w:rsid w:val="00F812C6"/>
    <w:rsid w:val="00F8276E"/>
    <w:rsid w:val="00F8308E"/>
    <w:rsid w:val="00F92CB0"/>
    <w:rsid w:val="00F96339"/>
    <w:rsid w:val="00F97192"/>
    <w:rsid w:val="00FA29FC"/>
    <w:rsid w:val="00FA4DEF"/>
    <w:rsid w:val="00FB7E75"/>
    <w:rsid w:val="00FC42BA"/>
    <w:rsid w:val="00FD03CC"/>
    <w:rsid w:val="00FD2F29"/>
    <w:rsid w:val="00FD40BD"/>
    <w:rsid w:val="00FD55DB"/>
    <w:rsid w:val="00FD6D13"/>
    <w:rsid w:val="00FE0B10"/>
    <w:rsid w:val="00FE27BD"/>
    <w:rsid w:val="00FE5624"/>
    <w:rsid w:val="00FE7D4F"/>
    <w:rsid w:val="00FF0D82"/>
    <w:rsid w:val="00FF1BC9"/>
    <w:rsid w:val="00FF4902"/>
    <w:rsid w:val="00FF5263"/>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4,Абзац списка2,1,UL"/>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193EB-887A-4C62-A9B8-EB590AB6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9582</Words>
  <Characters>54620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RCKZ_KozinetsSS</cp:lastModifiedBy>
  <cp:revision>13</cp:revision>
  <cp:lastPrinted>2021-03-23T03:33:00Z</cp:lastPrinted>
  <dcterms:created xsi:type="dcterms:W3CDTF">2021-03-23T03:36:00Z</dcterms:created>
  <dcterms:modified xsi:type="dcterms:W3CDTF">2021-03-31T01:38:00Z</dcterms:modified>
</cp:coreProperties>
</file>