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6A8" w:rsidRPr="00F67BD1" w:rsidRDefault="001676A8" w:rsidP="001676A8">
      <w:pPr>
        <w:pStyle w:val="1"/>
        <w:ind w:firstLine="0"/>
        <w:jc w:val="center"/>
        <w:outlineLvl w:val="0"/>
        <w:rPr>
          <w:b/>
          <w:szCs w:val="28"/>
        </w:rPr>
      </w:pPr>
      <w:bookmarkStart w:id="0" w:name="_Toc515863120"/>
      <w:r w:rsidRPr="00F67BD1">
        <w:rPr>
          <w:b/>
          <w:szCs w:val="28"/>
        </w:rPr>
        <w:t>Извещение об осуществлении</w:t>
      </w:r>
    </w:p>
    <w:p w:rsidR="001676A8" w:rsidRPr="00E83385" w:rsidRDefault="001676A8" w:rsidP="001676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BD1">
        <w:rPr>
          <w:rFonts w:ascii="Times New Roman" w:hAnsi="Times New Roman"/>
          <w:b/>
          <w:bCs/>
          <w:sz w:val="28"/>
          <w:szCs w:val="28"/>
        </w:rPr>
        <w:t xml:space="preserve">открытого аукциона среди субъектов малого и среднего предпринимательства в электронной форме № 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="00074D32">
        <w:rPr>
          <w:rFonts w:ascii="Times New Roman" w:hAnsi="Times New Roman"/>
          <w:b/>
          <w:bCs/>
          <w:sz w:val="28"/>
          <w:szCs w:val="28"/>
        </w:rPr>
        <w:t>2</w:t>
      </w:r>
      <w:r w:rsidRPr="00F67BD1">
        <w:rPr>
          <w:rFonts w:ascii="Times New Roman" w:hAnsi="Times New Roman"/>
          <w:b/>
          <w:bCs/>
          <w:sz w:val="28"/>
          <w:szCs w:val="28"/>
        </w:rPr>
        <w:t xml:space="preserve">/ОАЭ-ПКС/Т </w:t>
      </w:r>
      <w:r w:rsidRPr="009A14CD">
        <w:rPr>
          <w:rFonts w:ascii="Times New Roman" w:hAnsi="Times New Roman"/>
          <w:b/>
          <w:bCs/>
          <w:sz w:val="28"/>
          <w:szCs w:val="28"/>
        </w:rPr>
        <w:t>на право заключения договора</w:t>
      </w:r>
      <w:r w:rsidRPr="00E83385">
        <w:rPr>
          <w:bCs/>
          <w:sz w:val="28"/>
          <w:szCs w:val="28"/>
        </w:rPr>
        <w:t xml:space="preserve"> </w:t>
      </w:r>
      <w:r w:rsidRPr="00E83385">
        <w:rPr>
          <w:rFonts w:ascii="Times New Roman" w:hAnsi="Times New Roman"/>
          <w:b/>
          <w:bCs/>
          <w:sz w:val="28"/>
          <w:szCs w:val="28"/>
        </w:rPr>
        <w:t xml:space="preserve">поставки </w:t>
      </w:r>
      <w:proofErr w:type="spellStart"/>
      <w:proofErr w:type="gramStart"/>
      <w:r w:rsidR="00074D32" w:rsidRPr="000741E1">
        <w:rPr>
          <w:rFonts w:ascii="Times New Roman" w:hAnsi="Times New Roman"/>
          <w:b/>
          <w:bCs/>
          <w:sz w:val="28"/>
          <w:szCs w:val="28"/>
        </w:rPr>
        <w:t>резино</w:t>
      </w:r>
      <w:proofErr w:type="spellEnd"/>
      <w:r w:rsidR="00074D32" w:rsidRPr="000741E1">
        <w:rPr>
          <w:rFonts w:ascii="Times New Roman" w:hAnsi="Times New Roman"/>
          <w:b/>
          <w:bCs/>
          <w:sz w:val="28"/>
          <w:szCs w:val="28"/>
        </w:rPr>
        <w:t>-технически</w:t>
      </w:r>
      <w:r w:rsidR="000741E1" w:rsidRPr="000741E1">
        <w:rPr>
          <w:rFonts w:ascii="Times New Roman" w:hAnsi="Times New Roman"/>
          <w:b/>
          <w:bCs/>
          <w:sz w:val="28"/>
          <w:szCs w:val="28"/>
        </w:rPr>
        <w:t>х</w:t>
      </w:r>
      <w:proofErr w:type="gramEnd"/>
      <w:r w:rsidR="00074D32" w:rsidRPr="000741E1">
        <w:rPr>
          <w:rFonts w:ascii="Times New Roman" w:hAnsi="Times New Roman"/>
          <w:b/>
          <w:bCs/>
          <w:sz w:val="28"/>
          <w:szCs w:val="28"/>
        </w:rPr>
        <w:t xml:space="preserve"> издели</w:t>
      </w:r>
      <w:r w:rsidR="000741E1" w:rsidRPr="000741E1">
        <w:rPr>
          <w:rFonts w:ascii="Times New Roman" w:hAnsi="Times New Roman"/>
          <w:b/>
          <w:bCs/>
          <w:sz w:val="28"/>
          <w:szCs w:val="28"/>
        </w:rPr>
        <w:t>й</w:t>
      </w:r>
      <w:r w:rsidR="00074D32" w:rsidRPr="000741E1"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6521"/>
      </w:tblGrid>
      <w:tr w:rsidR="001676A8" w:rsidRPr="00EC4AB5" w:rsidTr="009967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1676A8" w:rsidRPr="00EC4AB5" w:rsidTr="009967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8" w:rsidRPr="00EC4AB5" w:rsidRDefault="001676A8" w:rsidP="0099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Настоящее извещение и аукционная документация размещены в Единой информационной системе в сфере закупок (далее – Единая информационная система), на сайте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hyperlink r:id="rId4" w:history="1"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www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pk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sakhalin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(Раздел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Сотрудничество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»)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>, а также на сайте www.rts-tender.ru (далее — ЭТЗП)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 (вместе далее — сайты)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BC7173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февраля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676A8" w:rsidRPr="00EC4AB5" w:rsidRDefault="001676A8" w:rsidP="00167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Все необходимые документы по открытому аукциону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>№ 5</w:t>
            </w:r>
            <w:r w:rsidR="00074D3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CF1C2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размещены в разделе «Документы».</w:t>
            </w:r>
          </w:p>
        </w:tc>
      </w:tr>
      <w:tr w:rsidR="001676A8" w:rsidRPr="00EC4AB5" w:rsidTr="009967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8" w:rsidRPr="00EC4AB5" w:rsidRDefault="001676A8" w:rsidP="00167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Открытый аукцион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среди субъектов малого и среднего предприни</w:t>
            </w:r>
            <w:bookmarkStart w:id="1" w:name="_GoBack"/>
            <w:bookmarkEnd w:id="1"/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мательства в электронной форме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>№ 5</w:t>
            </w:r>
            <w:r w:rsidR="00074D3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1676A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/ОАЭ-</w:t>
            </w: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ПКС/Т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1676A8" w:rsidRPr="00EC4AB5" w:rsidTr="009967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 xml:space="preserve">Электронная площадка "РТС-тендер" </w:t>
            </w:r>
            <w:hyperlink r:id="rId5" w:history="1">
              <w:r w:rsidRPr="004A3182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  <w:r w:rsidRPr="00EC4A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676A8" w:rsidRPr="00EC4AB5" w:rsidTr="009967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Заказчик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CF1C2D" w:rsidRDefault="001676A8" w:rsidP="00996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Заказчик –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АО «Пассажирская компания «Сахалин».</w:t>
            </w:r>
          </w:p>
          <w:p w:rsidR="001676A8" w:rsidRPr="00CF1C2D" w:rsidRDefault="001676A8" w:rsidP="00996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Место нахождения: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</w:p>
          <w:p w:rsidR="001676A8" w:rsidRPr="00CF1C2D" w:rsidRDefault="001676A8" w:rsidP="009967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Почтовый адрес: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</w:p>
          <w:p w:rsidR="001676A8" w:rsidRPr="00093F20" w:rsidRDefault="001676A8" w:rsidP="009967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6" w:history="1">
              <w:r w:rsidRPr="00093F20">
                <w:rPr>
                  <w:rFonts w:ascii="Times New Roman" w:eastAsia="Times New Roman" w:hAnsi="Times New Roman"/>
                  <w:bCs/>
                  <w:sz w:val="28"/>
                  <w:szCs w:val="28"/>
                </w:rPr>
                <w:t>oao@pk-sakhalin.ru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1676A8" w:rsidRPr="00CF1C2D" w:rsidRDefault="001676A8" w:rsidP="009967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44982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телефона/факса: 8 (4242) 71-31-99/71-30-89.</w:t>
            </w:r>
          </w:p>
          <w:p w:rsidR="001676A8" w:rsidRPr="00093F20" w:rsidRDefault="001676A8" w:rsidP="009967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Контактное лицо: Иванова Ксения Сергеевна.</w:t>
            </w:r>
          </w:p>
          <w:p w:rsidR="001676A8" w:rsidRPr="00093F20" w:rsidRDefault="001676A8" w:rsidP="009967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7" w:history="1">
              <w:r w:rsidRPr="00C76EC7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IvanovaKS@pk-sakhalin.ru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1676A8" w:rsidRPr="00544982" w:rsidRDefault="001676A8" w:rsidP="009967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телефона: 8 (4242) 71-32-52 (доб. 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31</w:t>
            </w: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1676A8" w:rsidRPr="00EC4AB5" w:rsidTr="009967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1676A8" w:rsidRPr="00EC4AB5" w:rsidTr="009967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8" w:rsidRPr="00EC4AB5" w:rsidRDefault="00F460F3" w:rsidP="00167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460F3">
              <w:rPr>
                <w:rFonts w:ascii="Times New Roman" w:eastAsia="Times New Roman" w:hAnsi="Times New Roman"/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</w:tc>
      </w:tr>
      <w:tr w:rsidR="001676A8" w:rsidRPr="009A14CD" w:rsidTr="009967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Поставка </w:t>
            </w:r>
            <w:proofErr w:type="spellStart"/>
            <w:proofErr w:type="gramStart"/>
            <w:r w:rsidR="00074D32" w:rsidRPr="000741E1">
              <w:rPr>
                <w:rFonts w:ascii="Times New Roman" w:hAnsi="Times New Roman"/>
                <w:sz w:val="28"/>
                <w:szCs w:val="28"/>
              </w:rPr>
              <w:t>резино</w:t>
            </w:r>
            <w:proofErr w:type="spellEnd"/>
            <w:r w:rsidR="00074D32" w:rsidRPr="000741E1">
              <w:rPr>
                <w:rFonts w:ascii="Times New Roman" w:hAnsi="Times New Roman"/>
                <w:sz w:val="28"/>
                <w:szCs w:val="28"/>
              </w:rPr>
              <w:t>-технически</w:t>
            </w:r>
            <w:r w:rsidR="000741E1" w:rsidRPr="000741E1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="00074D32" w:rsidRPr="000741E1">
              <w:rPr>
                <w:rFonts w:ascii="Times New Roman" w:hAnsi="Times New Roman"/>
                <w:sz w:val="28"/>
                <w:szCs w:val="28"/>
              </w:rPr>
              <w:t xml:space="preserve"> издели</w:t>
            </w:r>
            <w:r w:rsidR="000741E1" w:rsidRPr="000741E1">
              <w:rPr>
                <w:rFonts w:ascii="Times New Roman" w:hAnsi="Times New Roman"/>
                <w:sz w:val="28"/>
                <w:szCs w:val="28"/>
              </w:rPr>
              <w:t>й</w:t>
            </w:r>
            <w:r w:rsidR="00074D32" w:rsidRPr="000741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76A8" w:rsidRPr="00E83385" w:rsidRDefault="001676A8" w:rsidP="009967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Объем поставляемого товара указывается в техническом задании, являющемся приложением к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аукционной документации.</w:t>
            </w:r>
          </w:p>
        </w:tc>
      </w:tr>
      <w:tr w:rsidR="001676A8" w:rsidRPr="009A14CD" w:rsidTr="009967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83385" w:rsidRDefault="001676A8" w:rsidP="009967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товаров указано в техническом задании, являющемся приложением к аукционной документации.</w:t>
            </w:r>
          </w:p>
        </w:tc>
      </w:tr>
      <w:tr w:rsidR="001676A8" w:rsidRPr="001676A8" w:rsidTr="001676A8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1676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1676A8" w:rsidRPr="00E83385" w:rsidRDefault="001676A8" w:rsidP="001676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074D32">
              <w:rPr>
                <w:rFonts w:ascii="Times New Roman" w:hAnsi="Times New Roman"/>
                <w:bCs/>
                <w:sz w:val="28"/>
                <w:szCs w:val="28"/>
              </w:rPr>
              <w:t>495 000,00</w:t>
            </w:r>
            <w:r w:rsidR="00074D32" w:rsidRPr="001676A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74D32">
              <w:rPr>
                <w:rFonts w:ascii="Times New Roman" w:hAnsi="Times New Roman"/>
                <w:bCs/>
                <w:sz w:val="28"/>
                <w:szCs w:val="28"/>
              </w:rPr>
              <w:t>(четыреста девяносто пять тысяч)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 xml:space="preserve"> рубл</w:t>
            </w:r>
            <w:r w:rsidR="00F460F3">
              <w:rPr>
                <w:rFonts w:ascii="Times New Roman" w:hAnsi="Times New Roman"/>
                <w:bCs/>
                <w:sz w:val="28"/>
                <w:szCs w:val="28"/>
              </w:rPr>
              <w:t>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74D32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460F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 xml:space="preserve"> копеек без учета НДС,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074D32">
              <w:rPr>
                <w:rFonts w:ascii="Times New Roman" w:hAnsi="Times New Roman"/>
                <w:bCs/>
                <w:sz w:val="28"/>
                <w:szCs w:val="28"/>
              </w:rPr>
              <w:t>594 000,00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 xml:space="preserve"> с учетом НДС).</w:t>
            </w:r>
          </w:p>
          <w:p w:rsidR="001676A8" w:rsidRPr="009A14CD" w:rsidRDefault="001676A8" w:rsidP="001676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76A8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включает в себя стоимость товара, все предусмотренные законодательством РФ налоги, сборы и обязательные платежи, транспортные расходы, в том числе расходы на упаковку и маркировку товара, на погрузку и разгрузку товара, доставку товара на склад покупателя.</w:t>
            </w:r>
          </w:p>
        </w:tc>
      </w:tr>
      <w:tr w:rsidR="001676A8" w:rsidRPr="009A14CD" w:rsidTr="009967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Срок место и порядок предоставления документации о закупке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размещена на сайтах.</w:t>
            </w:r>
          </w:p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1676A8" w:rsidRPr="009A14CD" w:rsidTr="00996715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начала подачи заявок - с момента опубликования извещения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и документации </w:t>
            </w:r>
            <w:r w:rsidRPr="009A14CD">
              <w:rPr>
                <w:rFonts w:ascii="Times New Roman" w:hAnsi="Times New Roman"/>
                <w:sz w:val="28"/>
                <w:szCs w:val="28"/>
              </w:rPr>
              <w:t>на сайтах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–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C6780C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февраля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окончания срока подачи заявок –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F460F3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F460F3"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02:00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 </w:t>
            </w:r>
          </w:p>
          <w:p w:rsidR="001676A8" w:rsidRPr="009A14CD" w:rsidRDefault="001676A8" w:rsidP="00167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Заявки на участие в аукционе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>№ 5</w:t>
            </w:r>
            <w:r w:rsidR="00074D3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E83385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подаются в электронной форме на ЭТЗП (на странице данного открытого аукциона на ЭТЗП).</w:t>
            </w:r>
          </w:p>
        </w:tc>
      </w:tr>
      <w:tr w:rsidR="001676A8" w:rsidRPr="009A14CD" w:rsidTr="00996715">
        <w:trPr>
          <w:trHeight w:val="47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F460F3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EC0471"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EC047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Дата и время начала аукциона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F460F3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C0471"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EC047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09:00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</w:t>
            </w:r>
          </w:p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вторых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F460F3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EC0471"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EC047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Подведение итогов закупки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F460F3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EC0471"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EC047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рассмотрения первых и вторых частей заявок, предоставления предложений о цене договора,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закупке.</w:t>
            </w:r>
          </w:p>
        </w:tc>
      </w:tr>
      <w:bookmarkEnd w:id="0"/>
    </w:tbl>
    <w:p w:rsidR="00B24099" w:rsidRDefault="00B24099"/>
    <w:sectPr w:rsidR="00B2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6A8"/>
    <w:rsid w:val="000741E1"/>
    <w:rsid w:val="00074D32"/>
    <w:rsid w:val="001676A8"/>
    <w:rsid w:val="00484444"/>
    <w:rsid w:val="005D3FC4"/>
    <w:rsid w:val="008E6295"/>
    <w:rsid w:val="00B24099"/>
    <w:rsid w:val="00B344F9"/>
    <w:rsid w:val="00B41FFC"/>
    <w:rsid w:val="00BC7173"/>
    <w:rsid w:val="00C6780C"/>
    <w:rsid w:val="00EC0471"/>
    <w:rsid w:val="00F460F3"/>
    <w:rsid w:val="00FD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6D28"/>
  <w15:docId w15:val="{D23CD86A-7334-4F23-8D79-0160E2B7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6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676A8"/>
    <w:rPr>
      <w:color w:val="0000FF"/>
      <w:u w:val="single"/>
    </w:rPr>
  </w:style>
  <w:style w:type="paragraph" w:customStyle="1" w:styleId="1">
    <w:name w:val="Обычный1"/>
    <w:rsid w:val="001676A8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vanovaKS@pk-sakhali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ao@pk-sakhalin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hyperlink" Target="http://www.pk-sakhalin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Иванова Ксения Сергеевна</cp:lastModifiedBy>
  <cp:revision>13</cp:revision>
  <dcterms:created xsi:type="dcterms:W3CDTF">2021-02-11T01:10:00Z</dcterms:created>
  <dcterms:modified xsi:type="dcterms:W3CDTF">2021-02-17T04:04:00Z</dcterms:modified>
</cp:coreProperties>
</file>