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56" w:rsidRDefault="00011A56" w:rsidP="00011A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w:t>
      </w:r>
      <w:r>
        <w:rPr>
          <w:bCs/>
          <w:sz w:val="28"/>
          <w:szCs w:val="28"/>
        </w:rPr>
        <w:t>6</w:t>
      </w:r>
      <w:r w:rsidR="00015A82">
        <w:rPr>
          <w:bCs/>
          <w:sz w:val="28"/>
          <w:szCs w:val="28"/>
        </w:rPr>
        <w:t>9</w:t>
      </w:r>
      <w:r>
        <w:rPr>
          <w:bCs/>
          <w:sz w:val="28"/>
          <w:szCs w:val="28"/>
        </w:rPr>
        <w:t>/ОАЭ-ПКС/Т</w:t>
      </w:r>
    </w:p>
    <w:p w:rsidR="00011A56" w:rsidRPr="006A20C1" w:rsidRDefault="00011A56" w:rsidP="00011A56">
      <w:pPr>
        <w:jc w:val="center"/>
        <w:rPr>
          <w:sz w:val="28"/>
          <w:szCs w:val="28"/>
        </w:rPr>
      </w:pPr>
      <w:r>
        <w:rPr>
          <w:bCs/>
          <w:sz w:val="28"/>
          <w:szCs w:val="28"/>
        </w:rPr>
        <w:t xml:space="preserve">на право заключения договора поставки компьютеров и устройств к ним </w:t>
      </w:r>
    </w:p>
    <w:p w:rsidR="00011A56" w:rsidRDefault="00011A56" w:rsidP="00011A56">
      <w:pPr>
        <w:rPr>
          <w:sz w:val="28"/>
          <w:szCs w:val="28"/>
        </w:rPr>
      </w:pPr>
    </w:p>
    <w:p w:rsidR="00011A56" w:rsidRDefault="00011A56" w:rsidP="00011A56">
      <w:pPr>
        <w:jc w:val="both"/>
        <w:rPr>
          <w:bCs/>
          <w:sz w:val="28"/>
          <w:szCs w:val="28"/>
        </w:rPr>
      </w:pPr>
      <w:r>
        <w:rPr>
          <w:bCs/>
          <w:sz w:val="28"/>
          <w:szCs w:val="28"/>
        </w:rPr>
        <w:t>Содержание:</w:t>
      </w:r>
    </w:p>
    <w:p w:rsidR="00011A56" w:rsidRDefault="00011A56" w:rsidP="00011A56">
      <w:pPr>
        <w:jc w:val="both"/>
        <w:rPr>
          <w:bCs/>
          <w:sz w:val="28"/>
          <w:szCs w:val="28"/>
        </w:rPr>
      </w:pPr>
    </w:p>
    <w:p w:rsidR="00011A56" w:rsidRPr="00314FAF" w:rsidRDefault="00011A56" w:rsidP="00011A56">
      <w:pPr>
        <w:jc w:val="both"/>
        <w:rPr>
          <w:b/>
          <w:bCs/>
          <w:sz w:val="28"/>
          <w:szCs w:val="28"/>
        </w:rPr>
      </w:pPr>
      <w:r w:rsidRPr="00314FAF">
        <w:rPr>
          <w:b/>
          <w:bCs/>
          <w:sz w:val="28"/>
          <w:szCs w:val="28"/>
        </w:rPr>
        <w:t>Часть 1: Условия проведения аукциона</w:t>
      </w:r>
    </w:p>
    <w:p w:rsidR="00011A56" w:rsidRPr="00E95D6F" w:rsidRDefault="00011A56" w:rsidP="00011A56">
      <w:pPr>
        <w:ind w:firstLine="709"/>
        <w:jc w:val="both"/>
        <w:rPr>
          <w:sz w:val="28"/>
          <w:szCs w:val="28"/>
        </w:rPr>
      </w:pPr>
      <w:r w:rsidRPr="00E95D6F">
        <w:rPr>
          <w:sz w:val="28"/>
          <w:szCs w:val="28"/>
        </w:rPr>
        <w:t>Приложение 1.1: Техническое задание</w:t>
      </w:r>
    </w:p>
    <w:p w:rsidR="00011A56" w:rsidRPr="00E95D6F" w:rsidRDefault="00011A56" w:rsidP="00011A56">
      <w:pPr>
        <w:ind w:firstLine="709"/>
        <w:jc w:val="both"/>
        <w:rPr>
          <w:sz w:val="28"/>
          <w:szCs w:val="28"/>
        </w:rPr>
      </w:pPr>
      <w:r w:rsidRPr="00E95D6F">
        <w:rPr>
          <w:sz w:val="28"/>
          <w:szCs w:val="28"/>
        </w:rPr>
        <w:t>Приложение 1.2: Проект(ы) договора(ов)</w:t>
      </w:r>
    </w:p>
    <w:p w:rsidR="00011A56" w:rsidRPr="00E95D6F" w:rsidRDefault="00011A56" w:rsidP="00011A56">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011A56" w:rsidRPr="00E95D6F" w:rsidRDefault="00011A56" w:rsidP="00011A56">
      <w:pPr>
        <w:ind w:firstLine="709"/>
        <w:jc w:val="both"/>
        <w:rPr>
          <w:sz w:val="28"/>
          <w:szCs w:val="28"/>
        </w:rPr>
      </w:pPr>
      <w:r w:rsidRPr="00E95D6F">
        <w:rPr>
          <w:sz w:val="28"/>
          <w:szCs w:val="28"/>
        </w:rPr>
        <w:t>Форма заявки участника</w:t>
      </w:r>
    </w:p>
    <w:p w:rsidR="00011A56" w:rsidRDefault="00011A56" w:rsidP="00011A56">
      <w:pPr>
        <w:ind w:firstLine="709"/>
        <w:jc w:val="both"/>
        <w:rPr>
          <w:sz w:val="28"/>
          <w:szCs w:val="28"/>
        </w:rPr>
      </w:pPr>
      <w:r w:rsidRPr="00E95D6F">
        <w:rPr>
          <w:sz w:val="28"/>
          <w:szCs w:val="28"/>
        </w:rPr>
        <w:t xml:space="preserve">Форма технического предложения участника </w:t>
      </w:r>
    </w:p>
    <w:p w:rsidR="00011A56" w:rsidRDefault="00011A56" w:rsidP="00011A56">
      <w:pPr>
        <w:ind w:firstLine="709"/>
        <w:jc w:val="both"/>
        <w:rPr>
          <w:sz w:val="28"/>
          <w:szCs w:val="28"/>
        </w:rPr>
      </w:pPr>
    </w:p>
    <w:p w:rsidR="00011A56" w:rsidRDefault="00011A56" w:rsidP="00011A56">
      <w:pPr>
        <w:ind w:firstLine="709"/>
        <w:jc w:val="both"/>
        <w:rPr>
          <w:sz w:val="28"/>
          <w:szCs w:val="28"/>
        </w:rPr>
      </w:pPr>
    </w:p>
    <w:p w:rsidR="00011A56" w:rsidRPr="00314FAF" w:rsidRDefault="00011A56" w:rsidP="00011A56">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011A56" w:rsidRPr="00314FAF" w:rsidRDefault="00011A56" w:rsidP="00011A56">
      <w:pPr>
        <w:rPr>
          <w:b/>
          <w:sz w:val="28"/>
          <w:szCs w:val="28"/>
        </w:rPr>
      </w:pPr>
      <w:r w:rsidRPr="00314FAF">
        <w:rPr>
          <w:b/>
          <w:sz w:val="28"/>
          <w:szCs w:val="28"/>
        </w:rPr>
        <w:t xml:space="preserve">Часть 3: Порядок проведения </w:t>
      </w:r>
      <w:r>
        <w:rPr>
          <w:b/>
          <w:sz w:val="28"/>
          <w:szCs w:val="28"/>
        </w:rPr>
        <w:t>аукциона</w:t>
      </w:r>
    </w:p>
    <w:p w:rsidR="00011A56" w:rsidRPr="00E95D6F" w:rsidRDefault="00011A56" w:rsidP="00011A56">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011A56" w:rsidRDefault="00011A56" w:rsidP="00011A56">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011A56" w:rsidRDefault="00011A56" w:rsidP="00011A56">
      <w:pPr>
        <w:rPr>
          <w:sz w:val="28"/>
          <w:szCs w:val="28"/>
        </w:rPr>
      </w:pPr>
    </w:p>
    <w:p w:rsidR="00011A56" w:rsidRDefault="00011A56" w:rsidP="00011A56">
      <w:pPr>
        <w:rPr>
          <w:sz w:val="28"/>
          <w:szCs w:val="28"/>
        </w:rPr>
        <w:sectPr w:rsidR="00011A56" w:rsidSect="00011A56">
          <w:headerReference w:type="default" r:id="rId8"/>
          <w:pgSz w:w="11906" w:h="16838"/>
          <w:pgMar w:top="1134" w:right="850" w:bottom="1134" w:left="1134" w:header="708" w:footer="708" w:gutter="0"/>
          <w:cols w:space="708"/>
          <w:docGrid w:linePitch="360"/>
        </w:sectPr>
      </w:pPr>
    </w:p>
    <w:p w:rsidR="00011A56" w:rsidRPr="008C7356" w:rsidRDefault="00011A56" w:rsidP="00011A56">
      <w:pPr>
        <w:pStyle w:val="10"/>
        <w:spacing w:before="0" w:after="0" w:line="360" w:lineRule="exact"/>
        <w:ind w:left="7938"/>
        <w:rPr>
          <w:rFonts w:ascii="Times New Roman" w:hAnsi="Times New Roman" w:cs="Times New Roman"/>
          <w:b w:val="0"/>
          <w:sz w:val="28"/>
          <w:szCs w:val="28"/>
        </w:rPr>
      </w:pPr>
    </w:p>
    <w:p w:rsidR="00011A56" w:rsidRPr="008C7356" w:rsidRDefault="00011A56" w:rsidP="00011A56"/>
    <w:p w:rsidR="00011A56" w:rsidRDefault="00011A56" w:rsidP="00011A5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011A56" w:rsidRPr="005F5B37" w:rsidRDefault="00011A56" w:rsidP="00011A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64"/>
        <w:gridCol w:w="6101"/>
      </w:tblGrid>
      <w:tr w:rsidR="00011A56" w:rsidRPr="00376139" w:rsidTr="00011A56">
        <w:tc>
          <w:tcPr>
            <w:tcW w:w="0" w:type="auto"/>
          </w:tcPr>
          <w:p w:rsidR="00011A56" w:rsidRPr="00454ADD" w:rsidRDefault="00011A56" w:rsidP="00011A56">
            <w:pPr>
              <w:spacing w:line="300" w:lineRule="exact"/>
              <w:rPr>
                <w:b/>
                <w:sz w:val="28"/>
                <w:szCs w:val="28"/>
              </w:rPr>
            </w:pPr>
            <w:r w:rsidRPr="00454ADD">
              <w:rPr>
                <w:b/>
                <w:sz w:val="28"/>
                <w:szCs w:val="28"/>
              </w:rPr>
              <w:t>№ п/п</w:t>
            </w:r>
          </w:p>
        </w:tc>
        <w:tc>
          <w:tcPr>
            <w:tcW w:w="3387" w:type="dxa"/>
          </w:tcPr>
          <w:p w:rsidR="00011A56" w:rsidRPr="00454ADD" w:rsidRDefault="00011A56" w:rsidP="00011A56">
            <w:pPr>
              <w:spacing w:line="300" w:lineRule="exact"/>
              <w:rPr>
                <w:b/>
                <w:sz w:val="28"/>
                <w:szCs w:val="28"/>
              </w:rPr>
            </w:pPr>
            <w:r w:rsidRPr="00454ADD">
              <w:rPr>
                <w:b/>
                <w:sz w:val="28"/>
                <w:szCs w:val="28"/>
              </w:rPr>
              <w:t>Параметры конкурентной закупки</w:t>
            </w:r>
          </w:p>
        </w:tc>
        <w:tc>
          <w:tcPr>
            <w:tcW w:w="9927" w:type="dxa"/>
          </w:tcPr>
          <w:p w:rsidR="00011A56" w:rsidRPr="00454ADD" w:rsidRDefault="00011A56" w:rsidP="00011A56">
            <w:pPr>
              <w:spacing w:line="300" w:lineRule="exact"/>
              <w:rPr>
                <w:b/>
                <w:sz w:val="28"/>
                <w:szCs w:val="28"/>
              </w:rPr>
            </w:pPr>
            <w:r w:rsidRPr="00454ADD">
              <w:rPr>
                <w:b/>
                <w:sz w:val="28"/>
                <w:szCs w:val="28"/>
              </w:rPr>
              <w:t>Условия конкурентной закупки</w:t>
            </w:r>
          </w:p>
        </w:tc>
      </w:tr>
      <w:tr w:rsidR="00011A56" w:rsidTr="00011A56">
        <w:tc>
          <w:tcPr>
            <w:tcW w:w="0" w:type="auto"/>
          </w:tcPr>
          <w:p w:rsidR="00011A56" w:rsidRPr="00454ADD" w:rsidRDefault="00011A56" w:rsidP="00011A56">
            <w:pPr>
              <w:spacing w:line="300" w:lineRule="exact"/>
              <w:rPr>
                <w:sz w:val="28"/>
                <w:szCs w:val="28"/>
              </w:rPr>
            </w:pPr>
            <w:r w:rsidRPr="00454ADD">
              <w:rPr>
                <w:sz w:val="28"/>
                <w:szCs w:val="28"/>
              </w:rPr>
              <w:t>1.</w:t>
            </w:r>
            <w:r>
              <w:rPr>
                <w:sz w:val="28"/>
                <w:szCs w:val="28"/>
              </w:rPr>
              <w:t>1</w:t>
            </w:r>
          </w:p>
        </w:tc>
        <w:tc>
          <w:tcPr>
            <w:tcW w:w="3387" w:type="dxa"/>
          </w:tcPr>
          <w:p w:rsidR="00011A56" w:rsidRPr="00454ADD" w:rsidRDefault="00011A56" w:rsidP="00011A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011A56" w:rsidRPr="00524D30" w:rsidRDefault="00011A56" w:rsidP="00011A56">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Pr>
                <w:bCs/>
                <w:sz w:val="28"/>
                <w:szCs w:val="28"/>
              </w:rPr>
              <w:t>6</w:t>
            </w:r>
            <w:r w:rsidR="00015A82">
              <w:rPr>
                <w:bCs/>
                <w:sz w:val="28"/>
                <w:szCs w:val="28"/>
              </w:rPr>
              <w:t>9</w:t>
            </w:r>
            <w:r w:rsidRPr="00524D30">
              <w:rPr>
                <w:bCs/>
                <w:sz w:val="28"/>
                <w:szCs w:val="28"/>
              </w:rPr>
              <w:t xml:space="preserve">/ОАЭ-ПКС/Т </w:t>
            </w:r>
            <w:r w:rsidRPr="00524D30">
              <w:rPr>
                <w:bCs/>
                <w:i/>
                <w:sz w:val="28"/>
                <w:szCs w:val="28"/>
              </w:rPr>
              <w:t xml:space="preserve"> </w:t>
            </w:r>
          </w:p>
        </w:tc>
      </w:tr>
      <w:tr w:rsidR="00011A56" w:rsidTr="00011A56">
        <w:tc>
          <w:tcPr>
            <w:tcW w:w="0" w:type="auto"/>
          </w:tcPr>
          <w:p w:rsidR="00011A56" w:rsidRPr="00454ADD" w:rsidRDefault="00011A56" w:rsidP="00011A56">
            <w:pPr>
              <w:spacing w:line="300" w:lineRule="exact"/>
              <w:rPr>
                <w:sz w:val="28"/>
                <w:szCs w:val="28"/>
              </w:rPr>
            </w:pPr>
            <w:r>
              <w:rPr>
                <w:sz w:val="28"/>
                <w:szCs w:val="28"/>
              </w:rPr>
              <w:t>1.2</w:t>
            </w:r>
          </w:p>
        </w:tc>
        <w:tc>
          <w:tcPr>
            <w:tcW w:w="3387" w:type="dxa"/>
          </w:tcPr>
          <w:p w:rsidR="00011A56" w:rsidRPr="00454ADD" w:rsidRDefault="00011A56" w:rsidP="00011A56">
            <w:pPr>
              <w:spacing w:line="300" w:lineRule="exact"/>
              <w:rPr>
                <w:sz w:val="28"/>
                <w:szCs w:val="28"/>
              </w:rPr>
            </w:pPr>
            <w:r w:rsidRPr="00454ADD">
              <w:rPr>
                <w:sz w:val="28"/>
                <w:szCs w:val="28"/>
              </w:rPr>
              <w:t>Предмет конкурентной закупки</w:t>
            </w:r>
          </w:p>
        </w:tc>
        <w:tc>
          <w:tcPr>
            <w:tcW w:w="9927" w:type="dxa"/>
          </w:tcPr>
          <w:p w:rsidR="00011A56" w:rsidRPr="00524D30" w:rsidRDefault="00011A56" w:rsidP="00011A56">
            <w:pPr>
              <w:spacing w:line="300" w:lineRule="exact"/>
              <w:jc w:val="both"/>
              <w:rPr>
                <w:sz w:val="28"/>
                <w:szCs w:val="28"/>
              </w:rPr>
            </w:pPr>
            <w:r w:rsidRPr="00524D30">
              <w:rPr>
                <w:sz w:val="28"/>
                <w:szCs w:val="28"/>
              </w:rPr>
              <w:t xml:space="preserve">Поставка </w:t>
            </w:r>
            <w:r>
              <w:rPr>
                <w:sz w:val="28"/>
                <w:szCs w:val="28"/>
              </w:rPr>
              <w:t>компьютеров и устройств к ним</w:t>
            </w:r>
            <w:r w:rsidRPr="00524D30">
              <w:rPr>
                <w:sz w:val="28"/>
                <w:szCs w:val="28"/>
              </w:rPr>
              <w:t xml:space="preserve">.  </w:t>
            </w:r>
          </w:p>
          <w:p w:rsidR="00011A56" w:rsidRPr="00524D30" w:rsidRDefault="00011A56" w:rsidP="00011A56">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011A56" w:rsidTr="00011A56">
        <w:tc>
          <w:tcPr>
            <w:tcW w:w="0" w:type="auto"/>
          </w:tcPr>
          <w:p w:rsidR="00011A56" w:rsidRPr="00454ADD" w:rsidRDefault="00011A56" w:rsidP="00011A56">
            <w:pPr>
              <w:spacing w:line="300" w:lineRule="exact"/>
              <w:rPr>
                <w:sz w:val="28"/>
                <w:szCs w:val="28"/>
              </w:rPr>
            </w:pPr>
            <w:r>
              <w:rPr>
                <w:sz w:val="28"/>
                <w:szCs w:val="28"/>
              </w:rPr>
              <w:t>1.3</w:t>
            </w:r>
          </w:p>
        </w:tc>
        <w:tc>
          <w:tcPr>
            <w:tcW w:w="3387" w:type="dxa"/>
          </w:tcPr>
          <w:p w:rsidR="00011A56" w:rsidRPr="00454ADD" w:rsidRDefault="00011A56" w:rsidP="00011A56">
            <w:pPr>
              <w:spacing w:line="300" w:lineRule="exact"/>
              <w:rPr>
                <w:sz w:val="28"/>
                <w:szCs w:val="28"/>
              </w:rPr>
            </w:pPr>
            <w:r w:rsidRPr="00454ADD">
              <w:rPr>
                <w:sz w:val="28"/>
                <w:szCs w:val="28"/>
              </w:rPr>
              <w:t>Антидемпинговые меры</w:t>
            </w:r>
          </w:p>
        </w:tc>
        <w:tc>
          <w:tcPr>
            <w:tcW w:w="9927" w:type="dxa"/>
          </w:tcPr>
          <w:p w:rsidR="00011A56" w:rsidRPr="00524D30" w:rsidRDefault="00011A56" w:rsidP="00011A56">
            <w:pPr>
              <w:spacing w:line="300" w:lineRule="exact"/>
              <w:jc w:val="both"/>
              <w:rPr>
                <w:bCs/>
                <w:i/>
                <w:sz w:val="28"/>
                <w:szCs w:val="28"/>
              </w:rPr>
            </w:pPr>
            <w:r w:rsidRPr="00524D30">
              <w:rPr>
                <w:bCs/>
                <w:sz w:val="28"/>
                <w:szCs w:val="28"/>
              </w:rPr>
              <w:t>Антидемпинговые меры не предусмотрены.</w:t>
            </w:r>
          </w:p>
          <w:p w:rsidR="00011A56" w:rsidRPr="00524D30" w:rsidRDefault="00011A56" w:rsidP="00011A56">
            <w:pPr>
              <w:spacing w:line="300" w:lineRule="exact"/>
              <w:jc w:val="both"/>
              <w:rPr>
                <w:sz w:val="28"/>
                <w:szCs w:val="28"/>
              </w:rPr>
            </w:pPr>
          </w:p>
        </w:tc>
      </w:tr>
      <w:tr w:rsidR="00011A56" w:rsidTr="00011A56">
        <w:tc>
          <w:tcPr>
            <w:tcW w:w="0" w:type="auto"/>
          </w:tcPr>
          <w:p w:rsidR="00011A56" w:rsidRPr="00454ADD" w:rsidRDefault="00011A56" w:rsidP="00011A56">
            <w:pPr>
              <w:spacing w:line="300" w:lineRule="exact"/>
              <w:rPr>
                <w:sz w:val="28"/>
                <w:szCs w:val="28"/>
              </w:rPr>
            </w:pPr>
            <w:r>
              <w:rPr>
                <w:sz w:val="28"/>
                <w:szCs w:val="28"/>
              </w:rPr>
              <w:t>1.4</w:t>
            </w:r>
          </w:p>
        </w:tc>
        <w:tc>
          <w:tcPr>
            <w:tcW w:w="3387" w:type="dxa"/>
          </w:tcPr>
          <w:p w:rsidR="00011A56" w:rsidRPr="00454ADD" w:rsidRDefault="00011A56" w:rsidP="00011A56">
            <w:pPr>
              <w:spacing w:line="300" w:lineRule="exact"/>
              <w:rPr>
                <w:sz w:val="28"/>
                <w:szCs w:val="28"/>
              </w:rPr>
            </w:pPr>
            <w:r w:rsidRPr="00454ADD">
              <w:rPr>
                <w:sz w:val="28"/>
                <w:szCs w:val="28"/>
              </w:rPr>
              <w:t>Обеспечение заявок</w:t>
            </w:r>
          </w:p>
        </w:tc>
        <w:tc>
          <w:tcPr>
            <w:tcW w:w="9927" w:type="dxa"/>
          </w:tcPr>
          <w:p w:rsidR="00011A56" w:rsidRPr="00524D30" w:rsidRDefault="00011A56" w:rsidP="00011A56">
            <w:pPr>
              <w:spacing w:line="300" w:lineRule="exact"/>
              <w:jc w:val="both"/>
              <w:rPr>
                <w:bCs/>
                <w:sz w:val="28"/>
                <w:szCs w:val="28"/>
              </w:rPr>
            </w:pPr>
            <w:r w:rsidRPr="00524D30">
              <w:rPr>
                <w:bCs/>
                <w:sz w:val="28"/>
                <w:szCs w:val="28"/>
              </w:rPr>
              <w:t>Обеспечение заявок не предусмотрено.</w:t>
            </w:r>
          </w:p>
        </w:tc>
      </w:tr>
      <w:tr w:rsidR="00011A56" w:rsidRPr="00EC6726" w:rsidTr="00011A56">
        <w:tc>
          <w:tcPr>
            <w:tcW w:w="0" w:type="auto"/>
          </w:tcPr>
          <w:p w:rsidR="00011A56" w:rsidRPr="00454ADD" w:rsidRDefault="00011A56" w:rsidP="00011A56">
            <w:pPr>
              <w:spacing w:line="300" w:lineRule="exact"/>
              <w:rPr>
                <w:sz w:val="28"/>
                <w:szCs w:val="28"/>
              </w:rPr>
            </w:pPr>
            <w:r>
              <w:rPr>
                <w:sz w:val="28"/>
                <w:szCs w:val="28"/>
              </w:rPr>
              <w:t>1.5</w:t>
            </w:r>
          </w:p>
        </w:tc>
        <w:tc>
          <w:tcPr>
            <w:tcW w:w="3387" w:type="dxa"/>
          </w:tcPr>
          <w:p w:rsidR="00011A56" w:rsidRPr="00E52CBC" w:rsidRDefault="00011A56" w:rsidP="00011A56">
            <w:pPr>
              <w:spacing w:line="300" w:lineRule="exact"/>
              <w:rPr>
                <w:sz w:val="28"/>
                <w:szCs w:val="28"/>
              </w:rPr>
            </w:pPr>
            <w:r w:rsidRPr="00E52CBC">
              <w:rPr>
                <w:sz w:val="28"/>
                <w:szCs w:val="28"/>
              </w:rPr>
              <w:t>Обеспечение исполнения договора</w:t>
            </w:r>
          </w:p>
        </w:tc>
        <w:tc>
          <w:tcPr>
            <w:tcW w:w="9927" w:type="dxa"/>
          </w:tcPr>
          <w:p w:rsidR="008D42E3" w:rsidRPr="00E52CBC" w:rsidRDefault="008D42E3" w:rsidP="008D42E3">
            <w:pPr>
              <w:spacing w:line="300" w:lineRule="exact"/>
              <w:jc w:val="both"/>
              <w:rPr>
                <w:bCs/>
                <w:sz w:val="28"/>
                <w:szCs w:val="28"/>
              </w:rPr>
            </w:pPr>
            <w:r w:rsidRPr="00E52CBC">
              <w:rPr>
                <w:bCs/>
                <w:sz w:val="28"/>
                <w:szCs w:val="28"/>
              </w:rPr>
              <w:t>Обеспечение исполнения предусмотрено.</w:t>
            </w:r>
          </w:p>
          <w:p w:rsidR="008D42E3" w:rsidRPr="00E52CBC" w:rsidRDefault="008D42E3" w:rsidP="008D42E3">
            <w:pPr>
              <w:spacing w:line="300" w:lineRule="exact"/>
              <w:jc w:val="both"/>
              <w:rPr>
                <w:bCs/>
                <w:sz w:val="28"/>
                <w:szCs w:val="28"/>
              </w:rPr>
            </w:pPr>
            <w:r w:rsidRPr="00E52CBC">
              <w:rPr>
                <w:bCs/>
                <w:sz w:val="28"/>
                <w:szCs w:val="28"/>
              </w:rPr>
              <w:t xml:space="preserve">Размер обеспечения исполнения договора составляет 5% (пять процентов) от начальной (максимальной) цены, в рублях без учета НДС, - </w:t>
            </w:r>
          </w:p>
          <w:p w:rsidR="008D42E3" w:rsidRPr="00E52CBC" w:rsidRDefault="00015A82" w:rsidP="008D42E3">
            <w:pPr>
              <w:spacing w:line="300" w:lineRule="exact"/>
              <w:jc w:val="both"/>
              <w:rPr>
                <w:bCs/>
                <w:sz w:val="28"/>
                <w:szCs w:val="28"/>
              </w:rPr>
            </w:pPr>
            <w:r w:rsidRPr="00E52CBC">
              <w:rPr>
                <w:bCs/>
                <w:sz w:val="28"/>
                <w:szCs w:val="28"/>
              </w:rPr>
              <w:t>40 210,51</w:t>
            </w:r>
            <w:r w:rsidR="008D42E3" w:rsidRPr="00E52CBC">
              <w:rPr>
                <w:bCs/>
                <w:sz w:val="28"/>
                <w:szCs w:val="28"/>
              </w:rPr>
              <w:t xml:space="preserve"> рублей.</w:t>
            </w:r>
          </w:p>
          <w:p w:rsidR="008D42E3" w:rsidRPr="00E52CBC" w:rsidRDefault="008D42E3" w:rsidP="008D42E3">
            <w:pPr>
              <w:spacing w:line="300" w:lineRule="exact"/>
              <w:jc w:val="both"/>
              <w:rPr>
                <w:bCs/>
                <w:sz w:val="28"/>
                <w:szCs w:val="28"/>
              </w:rPr>
            </w:pPr>
            <w:r w:rsidRPr="00E52CBC">
              <w:rPr>
                <w:bCs/>
                <w:sz w:val="28"/>
                <w:szCs w:val="28"/>
              </w:rPr>
              <w:t>Способы обеспечения исполнения договора, требования к порядку предоставления обеспечения указаны в пункте 3.1</w:t>
            </w:r>
            <w:r w:rsidR="003472C3" w:rsidRPr="00E52CBC">
              <w:rPr>
                <w:bCs/>
                <w:sz w:val="28"/>
                <w:szCs w:val="28"/>
              </w:rPr>
              <w:t>7</w:t>
            </w:r>
            <w:r w:rsidRPr="00E52CBC">
              <w:rPr>
                <w:bCs/>
                <w:sz w:val="28"/>
                <w:szCs w:val="28"/>
              </w:rPr>
              <w:t xml:space="preserve"> аукционной документации.</w:t>
            </w:r>
          </w:p>
          <w:p w:rsidR="008D42E3" w:rsidRPr="00E52CBC" w:rsidRDefault="008D42E3" w:rsidP="008D42E3">
            <w:pPr>
              <w:spacing w:line="300" w:lineRule="exact"/>
              <w:jc w:val="both"/>
              <w:rPr>
                <w:bCs/>
                <w:sz w:val="28"/>
                <w:szCs w:val="28"/>
              </w:rPr>
            </w:pPr>
            <w:r w:rsidRPr="00E52CBC">
              <w:rPr>
                <w:bCs/>
                <w:sz w:val="28"/>
                <w:szCs w:val="28"/>
              </w:rPr>
              <w:t>Банковские реквизиты для внесения денежных средств:</w:t>
            </w:r>
          </w:p>
          <w:p w:rsidR="008D42E3" w:rsidRPr="00E52CBC" w:rsidRDefault="008D42E3" w:rsidP="008D42E3">
            <w:pPr>
              <w:spacing w:line="300" w:lineRule="exact"/>
              <w:jc w:val="both"/>
              <w:rPr>
                <w:bCs/>
                <w:sz w:val="28"/>
                <w:szCs w:val="28"/>
              </w:rPr>
            </w:pPr>
            <w:r w:rsidRPr="00E52CBC">
              <w:rPr>
                <w:bCs/>
                <w:sz w:val="28"/>
                <w:szCs w:val="28"/>
              </w:rPr>
              <w:t>р/с 40702810908020008931</w:t>
            </w:r>
          </w:p>
          <w:p w:rsidR="008D42E3" w:rsidRPr="00E52CBC" w:rsidRDefault="008D42E3" w:rsidP="008D42E3">
            <w:pPr>
              <w:spacing w:line="300" w:lineRule="exact"/>
              <w:jc w:val="both"/>
              <w:rPr>
                <w:bCs/>
                <w:sz w:val="28"/>
                <w:szCs w:val="28"/>
              </w:rPr>
            </w:pPr>
            <w:r w:rsidRPr="00E52CBC">
              <w:rPr>
                <w:bCs/>
                <w:sz w:val="28"/>
                <w:szCs w:val="28"/>
              </w:rPr>
              <w:t>в филиале Банк ВТБ (ПАО) в г. Хабаровске</w:t>
            </w:r>
          </w:p>
          <w:p w:rsidR="008D42E3" w:rsidRPr="00E52CBC" w:rsidRDefault="008D42E3" w:rsidP="008D42E3">
            <w:pPr>
              <w:spacing w:line="300" w:lineRule="exact"/>
              <w:jc w:val="both"/>
              <w:rPr>
                <w:bCs/>
                <w:sz w:val="28"/>
                <w:szCs w:val="28"/>
              </w:rPr>
            </w:pPr>
            <w:r w:rsidRPr="00E52CBC">
              <w:rPr>
                <w:bCs/>
                <w:sz w:val="28"/>
                <w:szCs w:val="28"/>
              </w:rPr>
              <w:t>БИК 040813727</w:t>
            </w:r>
          </w:p>
          <w:p w:rsidR="008D42E3" w:rsidRPr="00E52CBC" w:rsidRDefault="008D42E3" w:rsidP="008D42E3">
            <w:pPr>
              <w:spacing w:line="300" w:lineRule="exact"/>
              <w:jc w:val="both"/>
              <w:rPr>
                <w:bCs/>
                <w:sz w:val="28"/>
                <w:szCs w:val="28"/>
              </w:rPr>
            </w:pPr>
            <w:r w:rsidRPr="00E52CBC">
              <w:rPr>
                <w:bCs/>
                <w:sz w:val="28"/>
                <w:szCs w:val="28"/>
              </w:rPr>
              <w:t>к/с № 30101810400000000727</w:t>
            </w:r>
          </w:p>
          <w:p w:rsidR="008D42E3" w:rsidRPr="00E52CBC" w:rsidRDefault="008D42E3" w:rsidP="008D42E3">
            <w:pPr>
              <w:spacing w:line="300" w:lineRule="exact"/>
              <w:jc w:val="both"/>
              <w:rPr>
                <w:bCs/>
                <w:sz w:val="28"/>
                <w:szCs w:val="28"/>
              </w:rPr>
            </w:pPr>
            <w:r w:rsidRPr="00E52CBC">
              <w:rPr>
                <w:bCs/>
                <w:sz w:val="28"/>
                <w:szCs w:val="28"/>
              </w:rPr>
              <w:t>Наименование получателя денежных средств:</w:t>
            </w:r>
          </w:p>
          <w:p w:rsidR="008D42E3" w:rsidRPr="00E52CBC" w:rsidRDefault="008D42E3" w:rsidP="008D42E3">
            <w:pPr>
              <w:spacing w:line="300" w:lineRule="exact"/>
              <w:jc w:val="both"/>
              <w:rPr>
                <w:bCs/>
                <w:sz w:val="28"/>
                <w:szCs w:val="28"/>
              </w:rPr>
            </w:pPr>
            <w:r w:rsidRPr="00E52CBC">
              <w:rPr>
                <w:bCs/>
                <w:sz w:val="28"/>
                <w:szCs w:val="28"/>
              </w:rPr>
              <w:t xml:space="preserve">Акционерное общество «Пассажирская компания «Сахалин» </w:t>
            </w:r>
          </w:p>
          <w:p w:rsidR="008D42E3" w:rsidRPr="00E52CBC" w:rsidRDefault="008D42E3" w:rsidP="008D42E3">
            <w:pPr>
              <w:spacing w:line="300" w:lineRule="exact"/>
              <w:jc w:val="both"/>
              <w:rPr>
                <w:bCs/>
                <w:sz w:val="28"/>
                <w:szCs w:val="28"/>
              </w:rPr>
            </w:pPr>
            <w:r w:rsidRPr="00E52CBC">
              <w:rPr>
                <w:bCs/>
                <w:sz w:val="28"/>
                <w:szCs w:val="28"/>
              </w:rPr>
              <w:t>(АО «ПКС»)</w:t>
            </w:r>
          </w:p>
          <w:p w:rsidR="008D42E3" w:rsidRPr="00E52CBC" w:rsidRDefault="008D42E3" w:rsidP="008D42E3">
            <w:pPr>
              <w:spacing w:line="300" w:lineRule="exact"/>
              <w:jc w:val="both"/>
              <w:rPr>
                <w:bCs/>
                <w:sz w:val="28"/>
                <w:szCs w:val="28"/>
              </w:rPr>
            </w:pPr>
            <w:r w:rsidRPr="00E52CBC">
              <w:rPr>
                <w:bCs/>
                <w:sz w:val="28"/>
                <w:szCs w:val="28"/>
              </w:rPr>
              <w:lastRenderedPageBreak/>
              <w:t>ИНН 6501243453</w:t>
            </w:r>
          </w:p>
          <w:p w:rsidR="008D42E3" w:rsidRPr="00E52CBC" w:rsidRDefault="008D42E3" w:rsidP="008D42E3">
            <w:pPr>
              <w:spacing w:line="300" w:lineRule="exact"/>
              <w:jc w:val="both"/>
              <w:rPr>
                <w:bCs/>
                <w:sz w:val="28"/>
                <w:szCs w:val="28"/>
              </w:rPr>
            </w:pPr>
            <w:r w:rsidRPr="00E52CBC">
              <w:rPr>
                <w:bCs/>
                <w:sz w:val="28"/>
                <w:szCs w:val="28"/>
              </w:rPr>
              <w:t>КПП 650101001</w:t>
            </w:r>
          </w:p>
          <w:p w:rsidR="008D42E3" w:rsidRPr="00E52CBC" w:rsidRDefault="008D42E3" w:rsidP="008D42E3">
            <w:pPr>
              <w:spacing w:line="300" w:lineRule="exact"/>
              <w:jc w:val="both"/>
              <w:rPr>
                <w:bCs/>
                <w:sz w:val="28"/>
                <w:szCs w:val="28"/>
              </w:rPr>
            </w:pPr>
            <w:r w:rsidRPr="00E52CBC">
              <w:rPr>
                <w:bCs/>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
          <w:p w:rsidR="00011A56" w:rsidRPr="00E52CBC" w:rsidRDefault="008D42E3" w:rsidP="008D42E3">
            <w:pPr>
              <w:spacing w:line="300" w:lineRule="exact"/>
              <w:jc w:val="both"/>
              <w:rPr>
                <w:bCs/>
                <w:sz w:val="28"/>
                <w:szCs w:val="28"/>
              </w:rPr>
            </w:pPr>
            <w:r w:rsidRPr="00E52CBC">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00A421DB" w:rsidRPr="00E52CBC">
              <w:rPr>
                <w:bCs/>
                <w:sz w:val="28"/>
                <w:szCs w:val="28"/>
                <w:lang w:val="en-US"/>
              </w:rPr>
              <w:t>IvanovaKS</w:t>
            </w:r>
            <w:r w:rsidRPr="00E52CBC">
              <w:rPr>
                <w:bCs/>
                <w:sz w:val="28"/>
                <w:szCs w:val="28"/>
              </w:rPr>
              <w:t xml:space="preserve">MN@pk-sakhalin.ru , ответственным за прием банковской гарантии является </w:t>
            </w:r>
            <w:r w:rsidR="00A421DB" w:rsidRPr="00E52CBC">
              <w:rPr>
                <w:bCs/>
                <w:sz w:val="28"/>
                <w:szCs w:val="28"/>
              </w:rPr>
              <w:t xml:space="preserve">Иванова Ксения Сергеевна </w:t>
            </w:r>
            <w:r w:rsidRPr="00E52CBC">
              <w:rPr>
                <w:bCs/>
                <w:sz w:val="28"/>
                <w:szCs w:val="28"/>
              </w:rPr>
              <w:t>, контактный телефон (4242) 71-32-52 (доб.1</w:t>
            </w:r>
            <w:r w:rsidR="00A421DB" w:rsidRPr="00E52CBC">
              <w:rPr>
                <w:bCs/>
                <w:sz w:val="28"/>
                <w:szCs w:val="28"/>
              </w:rPr>
              <w:t>31</w:t>
            </w:r>
            <w:r w:rsidRPr="00E52CBC">
              <w:rPr>
                <w:bCs/>
                <w:sz w:val="28"/>
                <w:szCs w:val="28"/>
              </w:rPr>
              <w:t>).</w:t>
            </w:r>
          </w:p>
        </w:tc>
      </w:tr>
      <w:tr w:rsidR="00011A56" w:rsidTr="00011A56">
        <w:tc>
          <w:tcPr>
            <w:tcW w:w="0" w:type="auto"/>
          </w:tcPr>
          <w:p w:rsidR="00011A56" w:rsidRPr="00454ADD" w:rsidRDefault="00011A56" w:rsidP="00011A56">
            <w:pPr>
              <w:spacing w:line="300" w:lineRule="exact"/>
              <w:rPr>
                <w:sz w:val="28"/>
                <w:szCs w:val="28"/>
              </w:rPr>
            </w:pPr>
            <w:r>
              <w:rPr>
                <w:sz w:val="28"/>
                <w:szCs w:val="28"/>
              </w:rPr>
              <w:lastRenderedPageBreak/>
              <w:t>1.6</w:t>
            </w:r>
          </w:p>
        </w:tc>
        <w:tc>
          <w:tcPr>
            <w:tcW w:w="3387" w:type="dxa"/>
          </w:tcPr>
          <w:p w:rsidR="00011A56" w:rsidRPr="00454ADD" w:rsidRDefault="00011A56" w:rsidP="00011A56">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7A71CF" w:rsidRPr="007A71CF" w:rsidRDefault="007A71CF" w:rsidP="007A71CF">
            <w:pPr>
              <w:jc w:val="both"/>
              <w:rPr>
                <w:sz w:val="28"/>
                <w:szCs w:val="28"/>
              </w:rPr>
            </w:pPr>
            <w:r w:rsidRPr="007A71CF">
              <w:rPr>
                <w:sz w:val="28"/>
                <w:szCs w:val="28"/>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1CF" w:rsidRPr="007A71CF" w:rsidRDefault="007A71CF" w:rsidP="007A71CF">
            <w:pPr>
              <w:jc w:val="both"/>
              <w:rPr>
                <w:sz w:val="28"/>
                <w:szCs w:val="28"/>
              </w:rPr>
            </w:pPr>
            <w:r w:rsidRPr="007A71CF">
              <w:rPr>
                <w:sz w:val="28"/>
                <w:szCs w:val="28"/>
              </w:rPr>
              <w:t>Порядок применения требований о предоставлении приоритета указан в пунктах 3.12 аукционной документации.</w:t>
            </w:r>
          </w:p>
          <w:p w:rsidR="00011A56" w:rsidRPr="00BD73E4" w:rsidRDefault="00011A56" w:rsidP="007A71CF">
            <w:pPr>
              <w:jc w:val="both"/>
              <w:rPr>
                <w:sz w:val="28"/>
                <w:szCs w:val="28"/>
              </w:rPr>
            </w:pPr>
          </w:p>
        </w:tc>
      </w:tr>
      <w:tr w:rsidR="00011A56" w:rsidTr="00011A56">
        <w:tc>
          <w:tcPr>
            <w:tcW w:w="14282" w:type="dxa"/>
            <w:gridSpan w:val="3"/>
          </w:tcPr>
          <w:p w:rsidR="00011A56" w:rsidRPr="0088689A" w:rsidRDefault="00011A56" w:rsidP="00011A56">
            <w:pPr>
              <w:numPr>
                <w:ilvl w:val="1"/>
                <w:numId w:val="1"/>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011A56" w:rsidTr="00011A56">
        <w:tc>
          <w:tcPr>
            <w:tcW w:w="0" w:type="auto"/>
          </w:tcPr>
          <w:p w:rsidR="00011A56" w:rsidRDefault="00011A56" w:rsidP="00011A56">
            <w:pPr>
              <w:spacing w:line="300" w:lineRule="exact"/>
              <w:rPr>
                <w:sz w:val="28"/>
                <w:szCs w:val="28"/>
              </w:rPr>
            </w:pPr>
            <w:r>
              <w:rPr>
                <w:sz w:val="28"/>
                <w:szCs w:val="28"/>
              </w:rPr>
              <w:t>1.7.1.</w:t>
            </w:r>
          </w:p>
        </w:tc>
        <w:tc>
          <w:tcPr>
            <w:tcW w:w="3387" w:type="dxa"/>
          </w:tcPr>
          <w:p w:rsidR="00011A56" w:rsidRPr="00454ADD" w:rsidRDefault="00011A56" w:rsidP="00011A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011A56" w:rsidRPr="00015229" w:rsidRDefault="00011A56" w:rsidP="00011A56">
            <w:pPr>
              <w:pStyle w:val="a6"/>
              <w:suppressAutoHyphens/>
              <w:spacing w:line="300" w:lineRule="exact"/>
              <w:ind w:firstLine="0"/>
              <w:rPr>
                <w:sz w:val="28"/>
                <w:szCs w:val="28"/>
              </w:rPr>
            </w:pPr>
            <w:r>
              <w:rPr>
                <w:sz w:val="28"/>
                <w:szCs w:val="28"/>
              </w:rPr>
              <w:t>Не предусмотрено</w:t>
            </w:r>
          </w:p>
        </w:tc>
      </w:tr>
      <w:tr w:rsidR="00011A56" w:rsidTr="00011A56">
        <w:tc>
          <w:tcPr>
            <w:tcW w:w="0" w:type="auto"/>
          </w:tcPr>
          <w:p w:rsidR="00011A56" w:rsidRPr="00454ADD" w:rsidRDefault="00011A56" w:rsidP="00011A56">
            <w:pPr>
              <w:spacing w:line="300" w:lineRule="exact"/>
              <w:rPr>
                <w:sz w:val="28"/>
                <w:szCs w:val="28"/>
              </w:rPr>
            </w:pPr>
            <w:r>
              <w:rPr>
                <w:sz w:val="28"/>
                <w:szCs w:val="28"/>
              </w:rPr>
              <w:t>1.8</w:t>
            </w:r>
          </w:p>
        </w:tc>
        <w:tc>
          <w:tcPr>
            <w:tcW w:w="3387" w:type="dxa"/>
          </w:tcPr>
          <w:p w:rsidR="00011A56" w:rsidRPr="00454ADD" w:rsidRDefault="00011A56" w:rsidP="00011A56">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011A56" w:rsidRPr="00454ADD" w:rsidRDefault="00011A56" w:rsidP="00011A56">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011A56" w:rsidTr="00011A56">
        <w:tc>
          <w:tcPr>
            <w:tcW w:w="0" w:type="auto"/>
          </w:tcPr>
          <w:p w:rsidR="00011A56" w:rsidRPr="00454ADD" w:rsidRDefault="00011A56" w:rsidP="00011A56">
            <w:pPr>
              <w:spacing w:line="300" w:lineRule="exact"/>
              <w:rPr>
                <w:sz w:val="28"/>
                <w:szCs w:val="28"/>
              </w:rPr>
            </w:pPr>
            <w:r>
              <w:rPr>
                <w:sz w:val="28"/>
                <w:szCs w:val="28"/>
              </w:rPr>
              <w:t>1.9</w:t>
            </w:r>
          </w:p>
        </w:tc>
        <w:tc>
          <w:tcPr>
            <w:tcW w:w="3387" w:type="dxa"/>
          </w:tcPr>
          <w:p w:rsidR="00011A56" w:rsidRPr="00454ADD" w:rsidRDefault="00011A56" w:rsidP="00011A56">
            <w:pPr>
              <w:spacing w:line="300" w:lineRule="exact"/>
              <w:rPr>
                <w:sz w:val="28"/>
                <w:szCs w:val="28"/>
              </w:rPr>
            </w:pPr>
            <w:r w:rsidRPr="00454ADD">
              <w:rPr>
                <w:sz w:val="28"/>
                <w:szCs w:val="28"/>
              </w:rPr>
              <w:t>Выбор победителя</w:t>
            </w:r>
          </w:p>
        </w:tc>
        <w:tc>
          <w:tcPr>
            <w:tcW w:w="9927" w:type="dxa"/>
          </w:tcPr>
          <w:p w:rsidR="00011A56" w:rsidRPr="00BD73E4" w:rsidRDefault="00011A56" w:rsidP="00011A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p>
        </w:tc>
      </w:tr>
      <w:tr w:rsidR="00011A56" w:rsidTr="00011A56">
        <w:tc>
          <w:tcPr>
            <w:tcW w:w="0" w:type="auto"/>
          </w:tcPr>
          <w:p w:rsidR="00011A56" w:rsidRPr="00454ADD" w:rsidRDefault="00011A56" w:rsidP="00011A56">
            <w:pPr>
              <w:spacing w:line="300" w:lineRule="exact"/>
              <w:rPr>
                <w:sz w:val="28"/>
                <w:szCs w:val="28"/>
              </w:rPr>
            </w:pPr>
            <w:r>
              <w:rPr>
                <w:sz w:val="28"/>
                <w:szCs w:val="28"/>
              </w:rPr>
              <w:t>1.10</w:t>
            </w:r>
          </w:p>
        </w:tc>
        <w:tc>
          <w:tcPr>
            <w:tcW w:w="3387" w:type="dxa"/>
          </w:tcPr>
          <w:p w:rsidR="00011A56" w:rsidRPr="00454ADD" w:rsidRDefault="00011A56" w:rsidP="00011A56">
            <w:pPr>
              <w:spacing w:line="300" w:lineRule="exact"/>
              <w:rPr>
                <w:sz w:val="28"/>
                <w:szCs w:val="28"/>
              </w:rPr>
            </w:pPr>
            <w:r w:rsidRPr="00454ADD">
              <w:rPr>
                <w:sz w:val="28"/>
                <w:szCs w:val="28"/>
              </w:rPr>
              <w:t>Количество договоров и их виды</w:t>
            </w:r>
          </w:p>
        </w:tc>
        <w:tc>
          <w:tcPr>
            <w:tcW w:w="9927" w:type="dxa"/>
          </w:tcPr>
          <w:p w:rsidR="00011A56" w:rsidRPr="00BD73E4" w:rsidRDefault="00011A56" w:rsidP="00011A56">
            <w:pPr>
              <w:spacing w:line="300" w:lineRule="exact"/>
              <w:rPr>
                <w:sz w:val="28"/>
                <w:szCs w:val="28"/>
              </w:rPr>
            </w:pPr>
            <w:r w:rsidRPr="00BD73E4">
              <w:rPr>
                <w:sz w:val="28"/>
                <w:szCs w:val="28"/>
              </w:rPr>
              <w:t>По итогам аукциона заключается один договор поставки товара.</w:t>
            </w:r>
          </w:p>
        </w:tc>
      </w:tr>
      <w:tr w:rsidR="00011A56" w:rsidTr="00011A56">
        <w:tc>
          <w:tcPr>
            <w:tcW w:w="0" w:type="auto"/>
          </w:tcPr>
          <w:p w:rsidR="00011A56" w:rsidRPr="00454ADD" w:rsidRDefault="00011A56" w:rsidP="00011A56">
            <w:pPr>
              <w:spacing w:line="300" w:lineRule="exact"/>
              <w:rPr>
                <w:sz w:val="28"/>
                <w:szCs w:val="28"/>
              </w:rPr>
            </w:pPr>
            <w:r>
              <w:rPr>
                <w:sz w:val="28"/>
                <w:szCs w:val="28"/>
              </w:rPr>
              <w:t>1.11</w:t>
            </w:r>
          </w:p>
        </w:tc>
        <w:tc>
          <w:tcPr>
            <w:tcW w:w="3387" w:type="dxa"/>
          </w:tcPr>
          <w:p w:rsidR="00011A56" w:rsidRPr="00454ADD" w:rsidRDefault="00011A56" w:rsidP="00011A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011A56" w:rsidRPr="00BD73E4" w:rsidRDefault="00011A56" w:rsidP="00011A56">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011A56" w:rsidTr="00011A56">
        <w:tc>
          <w:tcPr>
            <w:tcW w:w="0" w:type="auto"/>
          </w:tcPr>
          <w:p w:rsidR="00011A56" w:rsidRDefault="00011A56" w:rsidP="00011A56">
            <w:pPr>
              <w:spacing w:line="300" w:lineRule="exact"/>
              <w:rPr>
                <w:sz w:val="28"/>
                <w:szCs w:val="28"/>
              </w:rPr>
            </w:pPr>
            <w:r>
              <w:rPr>
                <w:sz w:val="28"/>
                <w:szCs w:val="28"/>
              </w:rPr>
              <w:t>1.12</w:t>
            </w:r>
          </w:p>
        </w:tc>
        <w:tc>
          <w:tcPr>
            <w:tcW w:w="3387" w:type="dxa"/>
          </w:tcPr>
          <w:p w:rsidR="00011A56" w:rsidRPr="00E95D6F" w:rsidRDefault="00011A56" w:rsidP="00011A56">
            <w:pPr>
              <w:spacing w:line="300" w:lineRule="exact"/>
              <w:rPr>
                <w:sz w:val="28"/>
                <w:szCs w:val="28"/>
              </w:rPr>
            </w:pPr>
            <w:r w:rsidRPr="00E95D6F">
              <w:rPr>
                <w:sz w:val="28"/>
                <w:szCs w:val="28"/>
              </w:rPr>
              <w:t>Приложения</w:t>
            </w:r>
          </w:p>
        </w:tc>
        <w:tc>
          <w:tcPr>
            <w:tcW w:w="9927" w:type="dxa"/>
          </w:tcPr>
          <w:p w:rsidR="00011A56" w:rsidRPr="00D600B1" w:rsidRDefault="00011A56" w:rsidP="00011A56">
            <w:pPr>
              <w:numPr>
                <w:ilvl w:val="1"/>
                <w:numId w:val="2"/>
              </w:numPr>
              <w:spacing w:line="360" w:lineRule="exact"/>
              <w:jc w:val="both"/>
              <w:rPr>
                <w:sz w:val="28"/>
                <w:szCs w:val="28"/>
              </w:rPr>
            </w:pPr>
            <w:r w:rsidRPr="00D600B1">
              <w:rPr>
                <w:sz w:val="28"/>
                <w:szCs w:val="28"/>
              </w:rPr>
              <w:t>Техническое задание</w:t>
            </w:r>
          </w:p>
          <w:p w:rsidR="00011A56" w:rsidRPr="00D600B1" w:rsidRDefault="00011A56" w:rsidP="00011A56">
            <w:pPr>
              <w:numPr>
                <w:ilvl w:val="1"/>
                <w:numId w:val="2"/>
              </w:numPr>
              <w:spacing w:line="360" w:lineRule="exact"/>
              <w:jc w:val="both"/>
              <w:rPr>
                <w:sz w:val="28"/>
                <w:szCs w:val="28"/>
              </w:rPr>
            </w:pPr>
            <w:r w:rsidRPr="00D600B1">
              <w:rPr>
                <w:sz w:val="28"/>
                <w:szCs w:val="28"/>
              </w:rPr>
              <w:lastRenderedPageBreak/>
              <w:t>Проект(ы) договора(ов)</w:t>
            </w:r>
          </w:p>
          <w:p w:rsidR="00011A56" w:rsidRPr="00D600B1" w:rsidRDefault="00011A56" w:rsidP="00011A56">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011A56" w:rsidRPr="00D600B1" w:rsidRDefault="00011A56" w:rsidP="00011A56">
            <w:pPr>
              <w:spacing w:line="360" w:lineRule="exact"/>
              <w:ind w:left="720" w:firstLine="14"/>
              <w:jc w:val="both"/>
              <w:rPr>
                <w:sz w:val="28"/>
                <w:szCs w:val="28"/>
              </w:rPr>
            </w:pPr>
            <w:r w:rsidRPr="00D600B1">
              <w:rPr>
                <w:sz w:val="28"/>
                <w:szCs w:val="28"/>
              </w:rPr>
              <w:t>Форма заявки участника;</w:t>
            </w:r>
          </w:p>
          <w:p w:rsidR="00011A56" w:rsidRPr="00E95D6F" w:rsidRDefault="00011A56" w:rsidP="00011A56">
            <w:pPr>
              <w:spacing w:line="360" w:lineRule="exact"/>
              <w:ind w:left="720" w:firstLine="14"/>
              <w:jc w:val="both"/>
              <w:rPr>
                <w:sz w:val="28"/>
                <w:szCs w:val="28"/>
              </w:rPr>
            </w:pPr>
            <w:r w:rsidRPr="00D600B1">
              <w:rPr>
                <w:sz w:val="28"/>
                <w:szCs w:val="28"/>
              </w:rPr>
              <w:t>Форма технического предложения участника;</w:t>
            </w:r>
          </w:p>
        </w:tc>
      </w:tr>
    </w:tbl>
    <w:p w:rsidR="00011A56" w:rsidRDefault="00011A56" w:rsidP="00011A56">
      <w:pPr>
        <w:spacing w:after="200" w:line="276" w:lineRule="auto"/>
        <w:rPr>
          <w:i/>
        </w:rPr>
      </w:pPr>
    </w:p>
    <w:p w:rsidR="00011A56" w:rsidRDefault="00011A56" w:rsidP="00011A56">
      <w:pPr>
        <w:spacing w:after="200" w:line="276" w:lineRule="auto"/>
        <w:rPr>
          <w:i/>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8D176B" w:rsidRDefault="008D176B" w:rsidP="00011A56">
      <w:pPr>
        <w:ind w:firstLine="6237"/>
        <w:rPr>
          <w:iCs/>
          <w:sz w:val="28"/>
          <w:szCs w:val="28"/>
        </w:rPr>
      </w:pPr>
      <w:bookmarkStart w:id="0" w:name="_GoBack"/>
      <w:bookmarkEnd w:id="0"/>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10092D" w:rsidRDefault="0010092D" w:rsidP="00011A56">
      <w:pPr>
        <w:ind w:firstLine="6237"/>
        <w:rPr>
          <w:iCs/>
          <w:sz w:val="28"/>
          <w:szCs w:val="28"/>
        </w:rPr>
      </w:pPr>
    </w:p>
    <w:p w:rsidR="00011A56" w:rsidRPr="00C4078F" w:rsidRDefault="00011A56" w:rsidP="00011A56">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011A56" w:rsidRDefault="00011A56" w:rsidP="00011A56">
      <w:pPr>
        <w:ind w:firstLine="6237"/>
        <w:rPr>
          <w:sz w:val="22"/>
          <w:szCs w:val="22"/>
        </w:rPr>
      </w:pPr>
      <w:r w:rsidRPr="00C4078F">
        <w:rPr>
          <w:sz w:val="22"/>
          <w:szCs w:val="22"/>
        </w:rPr>
        <w:t xml:space="preserve">к </w:t>
      </w:r>
      <w:r>
        <w:rPr>
          <w:sz w:val="22"/>
          <w:szCs w:val="22"/>
        </w:rPr>
        <w:t>аукционной документации</w:t>
      </w:r>
    </w:p>
    <w:p w:rsidR="00011A56" w:rsidRPr="00C4078F" w:rsidRDefault="00011A56" w:rsidP="00011A56">
      <w:pPr>
        <w:ind w:firstLine="6237"/>
        <w:rPr>
          <w:sz w:val="22"/>
          <w:szCs w:val="22"/>
        </w:rPr>
      </w:pPr>
      <w:r w:rsidRPr="00C4078F">
        <w:rPr>
          <w:sz w:val="22"/>
          <w:szCs w:val="22"/>
        </w:rPr>
        <w:t>№ __</w:t>
      </w:r>
      <w:r>
        <w:rPr>
          <w:sz w:val="22"/>
          <w:szCs w:val="22"/>
        </w:rPr>
        <w:t>___</w:t>
      </w:r>
      <w:r w:rsidRPr="00C4078F">
        <w:rPr>
          <w:sz w:val="22"/>
          <w:szCs w:val="22"/>
        </w:rPr>
        <w:t>_ от ___________ 20__г.</w:t>
      </w:r>
    </w:p>
    <w:p w:rsidR="00011A56" w:rsidRDefault="00011A56" w:rsidP="00011A56">
      <w:pPr>
        <w:rPr>
          <w:sz w:val="22"/>
          <w:szCs w:val="22"/>
        </w:rPr>
      </w:pPr>
    </w:p>
    <w:p w:rsidR="00011A56" w:rsidRPr="003A4E36" w:rsidRDefault="00011A56" w:rsidP="00011A56">
      <w:pPr>
        <w:jc w:val="center"/>
        <w:rPr>
          <w:b/>
          <w:bCs/>
        </w:rPr>
      </w:pPr>
      <w:r w:rsidRPr="003A4E36">
        <w:rPr>
          <w:b/>
          <w:bCs/>
        </w:rPr>
        <w:t>Техническое задание</w:t>
      </w:r>
      <w:r>
        <w:rPr>
          <w:b/>
          <w:bCs/>
        </w:rPr>
        <w:t xml:space="preserve"> (спецификация)</w:t>
      </w:r>
    </w:p>
    <w:p w:rsidR="00011A56" w:rsidRDefault="00011A56" w:rsidP="00011A56">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619"/>
        <w:gridCol w:w="1110"/>
        <w:gridCol w:w="714"/>
        <w:gridCol w:w="74"/>
        <w:gridCol w:w="1135"/>
        <w:gridCol w:w="1310"/>
        <w:gridCol w:w="1400"/>
        <w:gridCol w:w="1608"/>
      </w:tblGrid>
      <w:tr w:rsidR="00011A56" w:rsidRPr="00E84D31" w:rsidTr="00011A56">
        <w:tc>
          <w:tcPr>
            <w:tcW w:w="5000" w:type="pct"/>
            <w:gridSpan w:val="9"/>
          </w:tcPr>
          <w:p w:rsidR="00011A56" w:rsidRPr="00BF0B79" w:rsidRDefault="00011A56" w:rsidP="00011A56">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011A56" w:rsidRPr="00E84D31" w:rsidTr="00361CCE">
        <w:trPr>
          <w:trHeight w:val="1593"/>
        </w:trPr>
        <w:tc>
          <w:tcPr>
            <w:tcW w:w="1224" w:type="pct"/>
            <w:gridSpan w:val="2"/>
            <w:vAlign w:val="center"/>
          </w:tcPr>
          <w:p w:rsidR="00011A56" w:rsidRPr="00001D93" w:rsidRDefault="00011A56" w:rsidP="00011A56">
            <w:pPr>
              <w:jc w:val="center"/>
              <w:rPr>
                <w:b/>
                <w:sz w:val="20"/>
                <w:szCs w:val="20"/>
              </w:rPr>
            </w:pPr>
            <w:r w:rsidRPr="00001D93">
              <w:rPr>
                <w:b/>
                <w:sz w:val="20"/>
                <w:szCs w:val="20"/>
              </w:rPr>
              <w:t>Наименование товара</w:t>
            </w:r>
          </w:p>
        </w:tc>
        <w:tc>
          <w:tcPr>
            <w:tcW w:w="570" w:type="pct"/>
          </w:tcPr>
          <w:p w:rsidR="00011A56" w:rsidRPr="00001D93" w:rsidRDefault="00011A56" w:rsidP="00011A56">
            <w:pPr>
              <w:jc w:val="center"/>
              <w:rPr>
                <w:b/>
                <w:sz w:val="20"/>
                <w:szCs w:val="20"/>
              </w:rPr>
            </w:pPr>
            <w:r>
              <w:rPr>
                <w:b/>
                <w:sz w:val="20"/>
                <w:szCs w:val="20"/>
              </w:rPr>
              <w:t>Страна производитель</w:t>
            </w:r>
          </w:p>
        </w:tc>
        <w:tc>
          <w:tcPr>
            <w:tcW w:w="405" w:type="pct"/>
            <w:gridSpan w:val="2"/>
            <w:vAlign w:val="center"/>
          </w:tcPr>
          <w:p w:rsidR="00011A56" w:rsidRPr="00001D93" w:rsidRDefault="00011A56" w:rsidP="00011A56">
            <w:pPr>
              <w:jc w:val="center"/>
              <w:rPr>
                <w:b/>
                <w:sz w:val="20"/>
                <w:szCs w:val="20"/>
              </w:rPr>
            </w:pPr>
            <w:r w:rsidRPr="00001D93">
              <w:rPr>
                <w:b/>
                <w:sz w:val="20"/>
                <w:szCs w:val="20"/>
              </w:rPr>
              <w:t>Ед.изм.</w:t>
            </w:r>
          </w:p>
        </w:tc>
        <w:tc>
          <w:tcPr>
            <w:tcW w:w="583" w:type="pct"/>
            <w:vAlign w:val="center"/>
          </w:tcPr>
          <w:p w:rsidR="00011A56" w:rsidRPr="00001D93" w:rsidRDefault="00011A56" w:rsidP="00011A56">
            <w:pPr>
              <w:ind w:left="-108"/>
              <w:jc w:val="center"/>
              <w:rPr>
                <w:b/>
                <w:sz w:val="20"/>
                <w:szCs w:val="20"/>
              </w:rPr>
            </w:pPr>
            <w:r w:rsidRPr="00001D93">
              <w:rPr>
                <w:b/>
                <w:sz w:val="20"/>
                <w:szCs w:val="20"/>
              </w:rPr>
              <w:t>Количество (объем)</w:t>
            </w:r>
          </w:p>
        </w:tc>
        <w:tc>
          <w:tcPr>
            <w:tcW w:w="673" w:type="pct"/>
            <w:vAlign w:val="center"/>
          </w:tcPr>
          <w:p w:rsidR="00011A56" w:rsidRPr="00001D93" w:rsidRDefault="00011A56" w:rsidP="00011A56">
            <w:pPr>
              <w:jc w:val="center"/>
              <w:rPr>
                <w:b/>
                <w:sz w:val="20"/>
                <w:szCs w:val="20"/>
              </w:rPr>
            </w:pPr>
            <w:r w:rsidRPr="00001D93">
              <w:rPr>
                <w:b/>
                <w:sz w:val="20"/>
                <w:szCs w:val="20"/>
              </w:rPr>
              <w:t>Цена за единицу без учета НДС, руб.</w:t>
            </w:r>
          </w:p>
        </w:tc>
        <w:tc>
          <w:tcPr>
            <w:tcW w:w="719" w:type="pct"/>
            <w:vAlign w:val="center"/>
          </w:tcPr>
          <w:p w:rsidR="00011A56" w:rsidRPr="00001D93" w:rsidRDefault="00011A56" w:rsidP="00011A56">
            <w:pPr>
              <w:jc w:val="center"/>
              <w:rPr>
                <w:b/>
                <w:sz w:val="20"/>
                <w:szCs w:val="20"/>
              </w:rPr>
            </w:pPr>
            <w:r w:rsidRPr="00001D93">
              <w:rPr>
                <w:b/>
                <w:sz w:val="20"/>
                <w:szCs w:val="20"/>
              </w:rPr>
              <w:t>Всего без учета НДС, руб.</w:t>
            </w:r>
          </w:p>
        </w:tc>
        <w:tc>
          <w:tcPr>
            <w:tcW w:w="826" w:type="pct"/>
            <w:vAlign w:val="center"/>
          </w:tcPr>
          <w:p w:rsidR="00011A56" w:rsidRPr="00001D93" w:rsidRDefault="00011A56" w:rsidP="00011A56">
            <w:pPr>
              <w:jc w:val="center"/>
              <w:rPr>
                <w:b/>
                <w:sz w:val="20"/>
                <w:szCs w:val="20"/>
              </w:rPr>
            </w:pPr>
            <w:r w:rsidRPr="00001D93">
              <w:rPr>
                <w:b/>
                <w:sz w:val="20"/>
                <w:szCs w:val="20"/>
              </w:rPr>
              <w:t>Всего с учетом НДС, руб.</w:t>
            </w:r>
          </w:p>
        </w:tc>
      </w:tr>
      <w:tr w:rsidR="00015A82" w:rsidRPr="00B87826" w:rsidTr="00015A82">
        <w:tc>
          <w:tcPr>
            <w:tcW w:w="1224" w:type="pct"/>
            <w:gridSpan w:val="2"/>
            <w:vAlign w:val="center"/>
          </w:tcPr>
          <w:p w:rsidR="00015A82" w:rsidRPr="002251D6" w:rsidRDefault="00015A82" w:rsidP="00015A82">
            <w:pPr>
              <w:rPr>
                <w:sz w:val="28"/>
                <w:szCs w:val="28"/>
              </w:rPr>
            </w:pPr>
            <w:r>
              <w:t xml:space="preserve">Системный блок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15A82" w:rsidRPr="00242B92" w:rsidRDefault="00015A82" w:rsidP="00015A82">
            <w:pPr>
              <w:jc w:val="center"/>
              <w:rPr>
                <w:color w:val="000000"/>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39 833,33</w:t>
            </w:r>
          </w:p>
        </w:tc>
        <w:tc>
          <w:tcPr>
            <w:tcW w:w="719" w:type="pct"/>
            <w:tcBorders>
              <w:top w:val="single" w:sz="4" w:space="0" w:color="auto"/>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278 833,31</w:t>
            </w:r>
          </w:p>
        </w:tc>
        <w:tc>
          <w:tcPr>
            <w:tcW w:w="826" w:type="pct"/>
            <w:tcBorders>
              <w:top w:val="single" w:sz="4" w:space="0" w:color="auto"/>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334 599,97</w:t>
            </w:r>
          </w:p>
        </w:tc>
      </w:tr>
      <w:tr w:rsidR="00015A82" w:rsidRPr="00B87826" w:rsidTr="00015A82">
        <w:tc>
          <w:tcPr>
            <w:tcW w:w="1224" w:type="pct"/>
            <w:gridSpan w:val="2"/>
            <w:vAlign w:val="center"/>
          </w:tcPr>
          <w:p w:rsidR="00015A82" w:rsidRPr="002251D6" w:rsidRDefault="00015A82" w:rsidP="00015A82">
            <w:pPr>
              <w:rPr>
                <w:sz w:val="28"/>
                <w:szCs w:val="28"/>
              </w:rPr>
            </w:pPr>
            <w:r>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9</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25 833,33</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232 499,97</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278 999,96</w:t>
            </w:r>
          </w:p>
        </w:tc>
      </w:tr>
      <w:tr w:rsidR="00015A82" w:rsidRPr="00B87826" w:rsidTr="00015A82">
        <w:tc>
          <w:tcPr>
            <w:tcW w:w="1224" w:type="pct"/>
            <w:gridSpan w:val="2"/>
            <w:vAlign w:val="center"/>
          </w:tcPr>
          <w:p w:rsidR="00015A82" w:rsidRPr="002251D6" w:rsidRDefault="00015A82" w:rsidP="00015A82">
            <w:pPr>
              <w:rPr>
                <w:sz w:val="28"/>
                <w:szCs w:val="28"/>
              </w:rPr>
            </w:pPr>
            <w:r w:rsidRPr="0071058D">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19 991,99</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199 919,90</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239 903,88</w:t>
            </w:r>
          </w:p>
        </w:tc>
      </w:tr>
      <w:tr w:rsidR="00015A82" w:rsidRPr="00B87826" w:rsidTr="00015A82">
        <w:tc>
          <w:tcPr>
            <w:tcW w:w="1224" w:type="pct"/>
            <w:gridSpan w:val="2"/>
            <w:vAlign w:val="center"/>
          </w:tcPr>
          <w:p w:rsidR="00015A82" w:rsidRPr="002251D6" w:rsidRDefault="00015A82" w:rsidP="00015A82">
            <w:pPr>
              <w:rPr>
                <w:sz w:val="28"/>
                <w:szCs w:val="28"/>
              </w:rPr>
            </w:pPr>
            <w:r w:rsidRPr="0071058D">
              <w:t>Цветное МФУ</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32 500,00</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32 500,00</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39 000,00</w:t>
            </w:r>
          </w:p>
        </w:tc>
      </w:tr>
      <w:tr w:rsidR="00015A82" w:rsidRPr="00B87826" w:rsidTr="00015A82">
        <w:tc>
          <w:tcPr>
            <w:tcW w:w="1224" w:type="pct"/>
            <w:gridSpan w:val="2"/>
            <w:vAlign w:val="center"/>
          </w:tcPr>
          <w:p w:rsidR="00015A82" w:rsidRPr="002251D6" w:rsidRDefault="00015A82" w:rsidP="00015A82">
            <w:pPr>
              <w:rPr>
                <w:sz w:val="28"/>
                <w:szCs w:val="28"/>
              </w:rPr>
            </w:pPr>
            <w:r>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833,33</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8 333,30</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9 999,96</w:t>
            </w:r>
          </w:p>
        </w:tc>
      </w:tr>
      <w:tr w:rsidR="00015A82" w:rsidRPr="00B87826" w:rsidTr="00015A82">
        <w:tc>
          <w:tcPr>
            <w:tcW w:w="1224" w:type="pct"/>
            <w:gridSpan w:val="2"/>
            <w:vAlign w:val="center"/>
          </w:tcPr>
          <w:p w:rsidR="00015A82" w:rsidRPr="002251D6" w:rsidRDefault="00015A82" w:rsidP="00015A82">
            <w:pPr>
              <w:rPr>
                <w:sz w:val="28"/>
                <w:szCs w:val="28"/>
              </w:rPr>
            </w:pPr>
            <w:r w:rsidRPr="0071058D">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387,38</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3 873,80</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4 648,56</w:t>
            </w:r>
          </w:p>
        </w:tc>
      </w:tr>
      <w:tr w:rsidR="00015A82" w:rsidRPr="00B87826" w:rsidTr="00015A82">
        <w:tc>
          <w:tcPr>
            <w:tcW w:w="1224" w:type="pct"/>
            <w:gridSpan w:val="2"/>
            <w:vAlign w:val="center"/>
          </w:tcPr>
          <w:p w:rsidR="00015A82" w:rsidRPr="002251D6" w:rsidRDefault="00015A82" w:rsidP="00015A82">
            <w:pPr>
              <w:rPr>
                <w:sz w:val="28"/>
                <w:szCs w:val="28"/>
              </w:rPr>
            </w:pPr>
            <w:r w:rsidRPr="0071058D">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3 750,00</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37 500,00</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45 000,00</w:t>
            </w:r>
          </w:p>
        </w:tc>
      </w:tr>
      <w:tr w:rsidR="00015A82" w:rsidRPr="00B87826" w:rsidTr="00015A82">
        <w:tc>
          <w:tcPr>
            <w:tcW w:w="1224" w:type="pct"/>
            <w:gridSpan w:val="2"/>
            <w:vAlign w:val="center"/>
          </w:tcPr>
          <w:p w:rsidR="00015A82" w:rsidRPr="002251D6" w:rsidRDefault="00015A82" w:rsidP="00015A82">
            <w:pPr>
              <w:rPr>
                <w:sz w:val="28"/>
                <w:szCs w:val="28"/>
              </w:rPr>
            </w:pPr>
            <w:r>
              <w:t xml:space="preserve">Коммутатор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5A82" w:rsidRPr="00242B92" w:rsidRDefault="00015A82" w:rsidP="00015A82">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015A82" w:rsidRDefault="00015A82" w:rsidP="00015A82">
            <w:pPr>
              <w:jc w:val="center"/>
              <w:rPr>
                <w:sz w:val="22"/>
                <w:szCs w:val="22"/>
              </w:rPr>
            </w:pPr>
            <w:r>
              <w:rPr>
                <w:sz w:val="22"/>
                <w:szCs w:val="22"/>
              </w:rPr>
              <w:t>5 375,00</w:t>
            </w:r>
          </w:p>
        </w:tc>
        <w:tc>
          <w:tcPr>
            <w:tcW w:w="719"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10 750,00</w:t>
            </w:r>
          </w:p>
        </w:tc>
        <w:tc>
          <w:tcPr>
            <w:tcW w:w="826" w:type="pct"/>
            <w:tcBorders>
              <w:top w:val="nil"/>
              <w:left w:val="nil"/>
              <w:bottom w:val="single" w:sz="4" w:space="0" w:color="auto"/>
              <w:right w:val="single" w:sz="4" w:space="0" w:color="auto"/>
            </w:tcBorders>
            <w:shd w:val="clear" w:color="auto" w:fill="auto"/>
            <w:vAlign w:val="center"/>
          </w:tcPr>
          <w:p w:rsidR="00015A82" w:rsidRDefault="00015A82" w:rsidP="00015A82">
            <w:pPr>
              <w:jc w:val="center"/>
              <w:rPr>
                <w:color w:val="000000"/>
                <w:sz w:val="22"/>
                <w:szCs w:val="22"/>
              </w:rPr>
            </w:pPr>
            <w:r>
              <w:rPr>
                <w:color w:val="000000"/>
                <w:sz w:val="22"/>
                <w:szCs w:val="22"/>
              </w:rPr>
              <w:t>12 900,00</w:t>
            </w:r>
          </w:p>
        </w:tc>
      </w:tr>
      <w:tr w:rsidR="00015A82" w:rsidRPr="00B87826" w:rsidTr="00361CCE">
        <w:tc>
          <w:tcPr>
            <w:tcW w:w="1224" w:type="pct"/>
            <w:gridSpan w:val="2"/>
            <w:vAlign w:val="center"/>
          </w:tcPr>
          <w:p w:rsidR="00015A82" w:rsidRPr="00242B92" w:rsidRDefault="00015A82" w:rsidP="00015A82">
            <w:pPr>
              <w:pStyle w:val="a4"/>
              <w:tabs>
                <w:tab w:val="left" w:pos="426"/>
              </w:tabs>
              <w:ind w:left="0"/>
            </w:pPr>
            <w:r w:rsidRPr="00242B92">
              <w:t>Итого</w:t>
            </w:r>
          </w:p>
        </w:tc>
        <w:tc>
          <w:tcPr>
            <w:tcW w:w="570" w:type="pct"/>
          </w:tcPr>
          <w:p w:rsidR="00015A82" w:rsidRPr="00242B92" w:rsidRDefault="00015A82" w:rsidP="00015A82">
            <w:pPr>
              <w:jc w:val="center"/>
            </w:pPr>
          </w:p>
        </w:tc>
        <w:tc>
          <w:tcPr>
            <w:tcW w:w="405" w:type="pct"/>
            <w:gridSpan w:val="2"/>
            <w:vAlign w:val="center"/>
          </w:tcPr>
          <w:p w:rsidR="00015A82" w:rsidRPr="00242B92" w:rsidRDefault="00015A82" w:rsidP="00015A82">
            <w:pPr>
              <w:jc w:val="center"/>
            </w:pPr>
          </w:p>
        </w:tc>
        <w:tc>
          <w:tcPr>
            <w:tcW w:w="583" w:type="pct"/>
            <w:vAlign w:val="center"/>
          </w:tcPr>
          <w:p w:rsidR="00015A82" w:rsidRPr="00242B92" w:rsidRDefault="00015A82" w:rsidP="00015A82">
            <w:pPr>
              <w:jc w:val="center"/>
            </w:pPr>
          </w:p>
        </w:tc>
        <w:tc>
          <w:tcPr>
            <w:tcW w:w="673" w:type="pct"/>
            <w:vAlign w:val="center"/>
          </w:tcPr>
          <w:p w:rsidR="00015A82" w:rsidRPr="00242B92" w:rsidRDefault="00015A82" w:rsidP="00015A82">
            <w:pPr>
              <w:jc w:val="center"/>
            </w:pPr>
          </w:p>
        </w:tc>
        <w:tc>
          <w:tcPr>
            <w:tcW w:w="719" w:type="pct"/>
            <w:vAlign w:val="center"/>
          </w:tcPr>
          <w:p w:rsidR="00015A82" w:rsidRPr="00242B92" w:rsidRDefault="00015A82" w:rsidP="00015A82">
            <w:pPr>
              <w:jc w:val="center"/>
              <w:rPr>
                <w:color w:val="000000"/>
              </w:rPr>
            </w:pPr>
            <w:r>
              <w:rPr>
                <w:color w:val="000000"/>
              </w:rPr>
              <w:t>804 210,28</w:t>
            </w:r>
          </w:p>
        </w:tc>
        <w:tc>
          <w:tcPr>
            <w:tcW w:w="826" w:type="pct"/>
            <w:vAlign w:val="center"/>
          </w:tcPr>
          <w:p w:rsidR="00015A82" w:rsidRPr="00242B92" w:rsidRDefault="00015A82" w:rsidP="00015A82">
            <w:pPr>
              <w:jc w:val="center"/>
              <w:rPr>
                <w:color w:val="000000"/>
              </w:rPr>
            </w:pPr>
            <w:r>
              <w:rPr>
                <w:color w:val="000000"/>
              </w:rPr>
              <w:t>965 052,3</w:t>
            </w:r>
            <w:r w:rsidR="00CD5494">
              <w:rPr>
                <w:color w:val="000000"/>
              </w:rPr>
              <w:t>4</w:t>
            </w:r>
          </w:p>
        </w:tc>
      </w:tr>
      <w:tr w:rsidR="00015A82" w:rsidTr="005B4A60">
        <w:tc>
          <w:tcPr>
            <w:tcW w:w="1224" w:type="pct"/>
            <w:gridSpan w:val="2"/>
          </w:tcPr>
          <w:p w:rsidR="00015A82" w:rsidRPr="001441E1" w:rsidRDefault="00015A82" w:rsidP="00015A82">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76" w:type="pct"/>
            <w:gridSpan w:val="7"/>
          </w:tcPr>
          <w:p w:rsidR="00015A82" w:rsidRPr="001441E1" w:rsidRDefault="00015A82" w:rsidP="00015A82">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015A82" w:rsidTr="005B4A60">
        <w:tc>
          <w:tcPr>
            <w:tcW w:w="1224" w:type="pct"/>
            <w:gridSpan w:val="2"/>
          </w:tcPr>
          <w:p w:rsidR="00015A82" w:rsidRPr="001441E1" w:rsidRDefault="00015A82" w:rsidP="00015A82">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76" w:type="pct"/>
            <w:gridSpan w:val="7"/>
          </w:tcPr>
          <w:p w:rsidR="00015A82" w:rsidRPr="001441E1" w:rsidRDefault="00015A82" w:rsidP="00015A82">
            <w:pPr>
              <w:jc w:val="both"/>
              <w:rPr>
                <w:bCs/>
                <w:sz w:val="22"/>
                <w:szCs w:val="22"/>
              </w:rPr>
            </w:pPr>
            <w:r w:rsidRPr="001441E1">
              <w:rPr>
                <w:bCs/>
                <w:sz w:val="22"/>
                <w:szCs w:val="22"/>
              </w:rPr>
              <w:t>20%</w:t>
            </w:r>
          </w:p>
        </w:tc>
      </w:tr>
      <w:tr w:rsidR="00015A82" w:rsidTr="00011A56">
        <w:tc>
          <w:tcPr>
            <w:tcW w:w="5000" w:type="pct"/>
            <w:gridSpan w:val="9"/>
          </w:tcPr>
          <w:p w:rsidR="00015A82" w:rsidRPr="001441E1" w:rsidRDefault="00015A82" w:rsidP="00015A82">
            <w:pPr>
              <w:jc w:val="both"/>
              <w:rPr>
                <w:b/>
                <w:bCs/>
                <w:i/>
                <w:sz w:val="22"/>
                <w:szCs w:val="22"/>
              </w:rPr>
            </w:pPr>
            <w:r w:rsidRPr="001441E1">
              <w:rPr>
                <w:b/>
                <w:sz w:val="22"/>
                <w:szCs w:val="22"/>
              </w:rPr>
              <w:t>2. Требования к товарам</w:t>
            </w:r>
          </w:p>
        </w:tc>
      </w:tr>
      <w:tr w:rsidR="00015A82" w:rsidRPr="00BF0B79" w:rsidTr="00361CCE">
        <w:tc>
          <w:tcPr>
            <w:tcW w:w="906" w:type="pct"/>
            <w:vMerge w:val="restart"/>
          </w:tcPr>
          <w:p w:rsidR="00015A82" w:rsidRPr="001441E1" w:rsidRDefault="00015A82" w:rsidP="00015A82">
            <w:pPr>
              <w:jc w:val="both"/>
              <w:rPr>
                <w:sz w:val="22"/>
                <w:szCs w:val="22"/>
              </w:rPr>
            </w:pPr>
            <w:r>
              <w:rPr>
                <w:bCs/>
                <w:sz w:val="22"/>
                <w:szCs w:val="22"/>
              </w:rPr>
              <w:t>Поставка компьютеров и устройств к ним</w:t>
            </w:r>
          </w:p>
        </w:tc>
        <w:tc>
          <w:tcPr>
            <w:tcW w:w="1255" w:type="pct"/>
            <w:gridSpan w:val="3"/>
          </w:tcPr>
          <w:p w:rsidR="00015A82" w:rsidRPr="001441E1" w:rsidRDefault="00015A82" w:rsidP="00015A82">
            <w:pPr>
              <w:jc w:val="both"/>
              <w:rPr>
                <w:bCs/>
                <w:sz w:val="22"/>
                <w:szCs w:val="22"/>
              </w:rPr>
            </w:pPr>
            <w:r w:rsidRPr="001441E1">
              <w:rPr>
                <w:bCs/>
                <w:sz w:val="22"/>
                <w:szCs w:val="22"/>
              </w:rPr>
              <w:t>Нормативные документы, согласно которым установлены требования</w:t>
            </w:r>
          </w:p>
        </w:tc>
        <w:tc>
          <w:tcPr>
            <w:tcW w:w="2839" w:type="pct"/>
            <w:gridSpan w:val="5"/>
          </w:tcPr>
          <w:p w:rsidR="00015A82" w:rsidRPr="005C4808" w:rsidRDefault="00015A82" w:rsidP="00015A82">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015A82" w:rsidRPr="000B0D8E" w:rsidRDefault="00015A82" w:rsidP="00015A82">
            <w:pPr>
              <w:autoSpaceDE w:val="0"/>
              <w:autoSpaceDN w:val="0"/>
              <w:adjustRightInd w:val="0"/>
              <w:jc w:val="both"/>
              <w:rPr>
                <w:bCs/>
                <w:sz w:val="22"/>
                <w:szCs w:val="22"/>
              </w:rPr>
            </w:pPr>
          </w:p>
        </w:tc>
      </w:tr>
      <w:tr w:rsidR="00647AF5" w:rsidRPr="00BF0B79" w:rsidTr="00361CCE">
        <w:trPr>
          <w:trHeight w:val="2259"/>
        </w:trPr>
        <w:tc>
          <w:tcPr>
            <w:tcW w:w="906" w:type="pct"/>
            <w:vMerge/>
          </w:tcPr>
          <w:p w:rsidR="00647AF5" w:rsidRPr="001F4275" w:rsidRDefault="00647AF5" w:rsidP="00647AF5">
            <w:pPr>
              <w:jc w:val="both"/>
              <w:rPr>
                <w:i/>
                <w:sz w:val="22"/>
                <w:szCs w:val="22"/>
              </w:rPr>
            </w:pPr>
          </w:p>
        </w:tc>
        <w:tc>
          <w:tcPr>
            <w:tcW w:w="1255" w:type="pct"/>
            <w:gridSpan w:val="3"/>
          </w:tcPr>
          <w:p w:rsidR="00647AF5" w:rsidRPr="001F4275" w:rsidRDefault="00647AF5" w:rsidP="00647AF5">
            <w:pPr>
              <w:jc w:val="both"/>
              <w:rPr>
                <w:i/>
                <w:sz w:val="22"/>
                <w:szCs w:val="22"/>
              </w:rPr>
            </w:pPr>
            <w:r w:rsidRPr="001F4275">
              <w:rPr>
                <w:bCs/>
                <w:sz w:val="22"/>
                <w:szCs w:val="22"/>
              </w:rPr>
              <w:t>Технические и функциональные характеристики товара</w:t>
            </w:r>
          </w:p>
        </w:tc>
        <w:tc>
          <w:tcPr>
            <w:tcW w:w="2839" w:type="pct"/>
            <w:gridSpan w:val="5"/>
            <w:vAlign w:val="center"/>
          </w:tcPr>
          <w:p w:rsidR="00647AF5" w:rsidRDefault="00647AF5" w:rsidP="00647AF5">
            <w:pPr>
              <w:tabs>
                <w:tab w:val="right" w:pos="8158"/>
              </w:tabs>
              <w:rPr>
                <w:b/>
              </w:rPr>
            </w:pPr>
            <w:r>
              <w:rPr>
                <w:b/>
                <w:u w:val="single"/>
              </w:rPr>
              <w:t xml:space="preserve">Системный блок </w:t>
            </w:r>
            <w:r>
              <w:rPr>
                <w:b/>
              </w:rPr>
              <w:t>– 7 шт.:</w:t>
            </w:r>
          </w:p>
          <w:p w:rsidR="00647AF5" w:rsidRDefault="00647AF5" w:rsidP="00647AF5">
            <w:pPr>
              <w:tabs>
                <w:tab w:val="right" w:pos="8158"/>
              </w:tabs>
              <w:rPr>
                <w:b/>
              </w:rPr>
            </w:pPr>
          </w:p>
          <w:p w:rsidR="00647AF5" w:rsidRDefault="00647AF5" w:rsidP="00647AF5">
            <w:pPr>
              <w:tabs>
                <w:tab w:val="right" w:pos="8158"/>
              </w:tabs>
            </w:pPr>
            <w:r>
              <w:t xml:space="preserve">Предустановленные: </w:t>
            </w:r>
          </w:p>
          <w:p w:rsidR="00647AF5" w:rsidRDefault="00647AF5" w:rsidP="00647AF5">
            <w:pPr>
              <w:tabs>
                <w:tab w:val="right" w:pos="8158"/>
              </w:tabs>
            </w:pPr>
            <w:r>
              <w:t xml:space="preserve">ОС: </w:t>
            </w:r>
            <w:r>
              <w:rPr>
                <w:lang w:val="en-US"/>
              </w:rPr>
              <w:t>Astra</w:t>
            </w:r>
            <w:r>
              <w:t xml:space="preserve"> </w:t>
            </w:r>
            <w:r>
              <w:rPr>
                <w:lang w:val="en-US"/>
              </w:rPr>
              <w:t>Linux</w:t>
            </w:r>
            <w:r>
              <w:t xml:space="preserve"> (</w:t>
            </w:r>
            <w:r>
              <w:rPr>
                <w:lang w:val="en-US"/>
              </w:rPr>
              <w:t>license</w:t>
            </w:r>
            <w:r>
              <w:t>)</w:t>
            </w:r>
          </w:p>
          <w:p w:rsidR="00647AF5" w:rsidRDefault="00647AF5" w:rsidP="00647AF5">
            <w:pPr>
              <w:tabs>
                <w:tab w:val="right" w:pos="8158"/>
              </w:tabs>
            </w:pPr>
          </w:p>
          <w:p w:rsidR="00647AF5" w:rsidRDefault="00647AF5" w:rsidP="00647AF5">
            <w:pPr>
              <w:tabs>
                <w:tab w:val="left" w:pos="618"/>
              </w:tabs>
              <w:jc w:val="both"/>
            </w:pPr>
            <w:r>
              <w:t xml:space="preserve">Производитель </w:t>
            </w:r>
            <w:r>
              <w:rPr>
                <w:lang w:val="en-US"/>
              </w:rPr>
              <w:t>Intel</w:t>
            </w:r>
          </w:p>
          <w:p w:rsidR="00647AF5" w:rsidRDefault="00647AF5" w:rsidP="00647AF5">
            <w:pPr>
              <w:tabs>
                <w:tab w:val="left" w:pos="618"/>
              </w:tabs>
              <w:jc w:val="both"/>
            </w:pPr>
            <w:r>
              <w:t>Тип оборудования - Платформа</w:t>
            </w:r>
          </w:p>
          <w:p w:rsidR="00647AF5" w:rsidRDefault="00647AF5" w:rsidP="00647AF5">
            <w:pPr>
              <w:tabs>
                <w:tab w:val="left" w:pos="618"/>
              </w:tabs>
              <w:jc w:val="both"/>
            </w:pPr>
            <w:r>
              <w:t>Цвета, использованные в оформлении - Черный</w:t>
            </w:r>
          </w:p>
          <w:p w:rsidR="00647AF5" w:rsidRDefault="00647AF5" w:rsidP="00647AF5">
            <w:pPr>
              <w:tabs>
                <w:tab w:val="left" w:pos="618"/>
              </w:tabs>
              <w:jc w:val="both"/>
              <w:rPr>
                <w:u w:val="single"/>
              </w:rPr>
            </w:pPr>
            <w:r>
              <w:rPr>
                <w:u w:val="single"/>
              </w:rPr>
              <w:t>Процессор</w:t>
            </w:r>
          </w:p>
          <w:p w:rsidR="00647AF5" w:rsidRPr="007B7886" w:rsidRDefault="00647AF5" w:rsidP="00647AF5">
            <w:pPr>
              <w:tabs>
                <w:tab w:val="left" w:pos="618"/>
              </w:tabs>
              <w:jc w:val="both"/>
            </w:pPr>
            <w:r>
              <w:t xml:space="preserve">Гнездо процессора </w:t>
            </w:r>
            <w:r w:rsidRPr="007B7886">
              <w:t>Процессор - Intel Core i5 10400 (2,9 – 4,3 ГГц, 6 ядер)</w:t>
            </w:r>
          </w:p>
          <w:p w:rsidR="00647AF5" w:rsidRPr="007B7886" w:rsidRDefault="00647AF5" w:rsidP="00647AF5">
            <w:pPr>
              <w:tabs>
                <w:tab w:val="left" w:pos="618"/>
              </w:tabs>
              <w:jc w:val="both"/>
            </w:pPr>
            <w:r w:rsidRPr="007B7886">
              <w:t>Кэш L3 - 12 Мб</w:t>
            </w:r>
          </w:p>
          <w:p w:rsidR="00647AF5" w:rsidRPr="007B7886" w:rsidRDefault="00647AF5" w:rsidP="00647AF5">
            <w:pPr>
              <w:tabs>
                <w:tab w:val="left" w:pos="618"/>
              </w:tabs>
              <w:jc w:val="both"/>
            </w:pPr>
            <w:r w:rsidRPr="007B7886">
              <w:t xml:space="preserve">Количество ядер – 6 не менее. </w:t>
            </w:r>
          </w:p>
          <w:p w:rsidR="00647AF5" w:rsidRPr="007B7886" w:rsidRDefault="00647AF5" w:rsidP="00647AF5">
            <w:pPr>
              <w:tabs>
                <w:tab w:val="left" w:pos="618"/>
              </w:tabs>
              <w:jc w:val="both"/>
              <w:rPr>
                <w:u w:val="single"/>
                <w:lang w:val="en-US"/>
              </w:rPr>
            </w:pPr>
            <w:r w:rsidRPr="007B7886">
              <w:rPr>
                <w:u w:val="single"/>
              </w:rPr>
              <w:t>Видео</w:t>
            </w:r>
          </w:p>
          <w:p w:rsidR="00647AF5" w:rsidRPr="007B7886" w:rsidRDefault="00647AF5" w:rsidP="00647AF5">
            <w:pPr>
              <w:tabs>
                <w:tab w:val="left" w:pos="618"/>
              </w:tabs>
              <w:jc w:val="both"/>
              <w:rPr>
                <w:lang w:val="en-US"/>
              </w:rPr>
            </w:pPr>
            <w:r w:rsidRPr="007B7886">
              <w:rPr>
                <w:lang w:val="en-US"/>
              </w:rPr>
              <w:lastRenderedPageBreak/>
              <w:t>Intel® HD Graphics Integrated Video</w:t>
            </w:r>
          </w:p>
          <w:p w:rsidR="00647AF5" w:rsidRPr="007B7886" w:rsidRDefault="00647AF5" w:rsidP="00647AF5">
            <w:pPr>
              <w:tabs>
                <w:tab w:val="left" w:pos="618"/>
              </w:tabs>
              <w:jc w:val="both"/>
              <w:rPr>
                <w:u w:val="single"/>
              </w:rPr>
            </w:pPr>
            <w:r w:rsidRPr="007B7886">
              <w:rPr>
                <w:u w:val="single"/>
              </w:rPr>
              <w:t>Аудио</w:t>
            </w:r>
          </w:p>
          <w:p w:rsidR="00647AF5" w:rsidRPr="007B7886" w:rsidRDefault="00647AF5" w:rsidP="00647AF5">
            <w:pPr>
              <w:tabs>
                <w:tab w:val="left" w:pos="618"/>
              </w:tabs>
              <w:jc w:val="both"/>
            </w:pPr>
            <w:r w:rsidRPr="007B7886">
              <w:t>Звук - 8-канальный кодек.Передача звука осуществляется только через разъемы HDMI, или выход на наушники</w:t>
            </w:r>
          </w:p>
          <w:p w:rsidR="00647AF5" w:rsidRPr="007B7886" w:rsidRDefault="00647AF5" w:rsidP="00647AF5">
            <w:pPr>
              <w:tabs>
                <w:tab w:val="left" w:pos="618"/>
              </w:tabs>
              <w:jc w:val="both"/>
              <w:rPr>
                <w:u w:val="single"/>
              </w:rPr>
            </w:pPr>
            <w:r w:rsidRPr="007B7886">
              <w:rPr>
                <w:u w:val="single"/>
              </w:rPr>
              <w:t>Поддержка памяти</w:t>
            </w:r>
          </w:p>
          <w:p w:rsidR="00647AF5" w:rsidRPr="007B7886" w:rsidRDefault="00647AF5" w:rsidP="00647AF5">
            <w:pPr>
              <w:tabs>
                <w:tab w:val="left" w:pos="618"/>
              </w:tabs>
              <w:jc w:val="both"/>
            </w:pPr>
            <w:r w:rsidRPr="007B7886">
              <w:t>Количество разъемов DDR4</w:t>
            </w:r>
            <w:r w:rsidRPr="007B7886">
              <w:tab/>
              <w:t>2 (двухканальный контроллер)</w:t>
            </w:r>
          </w:p>
          <w:p w:rsidR="00647AF5" w:rsidRPr="007B7886" w:rsidRDefault="00647AF5" w:rsidP="00647AF5">
            <w:pPr>
              <w:tabs>
                <w:tab w:val="left" w:pos="618"/>
              </w:tabs>
              <w:jc w:val="both"/>
            </w:pPr>
            <w:r w:rsidRPr="007B7886">
              <w:t>Тип поддерживаемой памяти</w:t>
            </w:r>
            <w:r w:rsidRPr="007B7886">
              <w:tab/>
              <w:t>DDR4</w:t>
            </w:r>
          </w:p>
          <w:p w:rsidR="00647AF5" w:rsidRPr="007B7886" w:rsidRDefault="00647AF5" w:rsidP="00647AF5">
            <w:pPr>
              <w:tabs>
                <w:tab w:val="left" w:pos="618"/>
              </w:tabs>
              <w:jc w:val="both"/>
            </w:pPr>
            <w:r w:rsidRPr="007B7886">
              <w:t>Максимальные поддерживаемые стандарты памяти</w:t>
            </w:r>
            <w:r w:rsidRPr="007B7886">
              <w:tab/>
              <w:t xml:space="preserve"> (DDR4 2666 МГц)</w:t>
            </w:r>
          </w:p>
          <w:p w:rsidR="00647AF5" w:rsidRPr="007B7886" w:rsidRDefault="00647AF5" w:rsidP="00647AF5">
            <w:pPr>
              <w:tabs>
                <w:tab w:val="left" w:pos="618"/>
              </w:tabs>
              <w:jc w:val="both"/>
            </w:pPr>
            <w:r w:rsidRPr="007B7886">
              <w:rPr>
                <w:lang w:val="en-US"/>
              </w:rPr>
              <w:t>Min</w:t>
            </w:r>
            <w:r w:rsidRPr="007B7886">
              <w:t xml:space="preserve"> объем оперативной памяти</w:t>
            </w:r>
            <w:r w:rsidRPr="007B7886">
              <w:tab/>
              <w:t>16 Гб не менее</w:t>
            </w:r>
          </w:p>
          <w:p w:rsidR="00647AF5" w:rsidRPr="007B7886" w:rsidRDefault="00647AF5" w:rsidP="00647AF5">
            <w:pPr>
              <w:tabs>
                <w:tab w:val="left" w:pos="618"/>
              </w:tabs>
              <w:jc w:val="both"/>
            </w:pPr>
            <w:r w:rsidRPr="007B7886">
              <w:t>Max объем оперативной памяти</w:t>
            </w:r>
            <w:r w:rsidRPr="007B7886">
              <w:tab/>
              <w:t>64 Гб не более</w:t>
            </w:r>
          </w:p>
          <w:p w:rsidR="00647AF5" w:rsidRPr="007B7886" w:rsidRDefault="00647AF5" w:rsidP="00647AF5">
            <w:pPr>
              <w:tabs>
                <w:tab w:val="left" w:pos="618"/>
              </w:tabs>
              <w:jc w:val="both"/>
              <w:rPr>
                <w:u w:val="single"/>
              </w:rPr>
            </w:pPr>
            <w:r w:rsidRPr="007B7886">
              <w:rPr>
                <w:u w:val="single"/>
              </w:rPr>
              <w:t>Дисковая система</w:t>
            </w:r>
          </w:p>
          <w:p w:rsidR="00647AF5" w:rsidRPr="007B7886" w:rsidRDefault="00647AF5" w:rsidP="00647AF5">
            <w:pPr>
              <w:tabs>
                <w:tab w:val="left" w:pos="618"/>
              </w:tabs>
              <w:jc w:val="both"/>
            </w:pPr>
            <w:r w:rsidRPr="007B7886">
              <w:t>Внутренних отсеков 2,5 дюйма (поддерживаются SSD)</w:t>
            </w:r>
          </w:p>
          <w:p w:rsidR="00647AF5" w:rsidRPr="007B7886" w:rsidRDefault="00647AF5" w:rsidP="00647AF5">
            <w:pPr>
              <w:tabs>
                <w:tab w:val="left" w:pos="618"/>
              </w:tabs>
              <w:jc w:val="both"/>
              <w:rPr>
                <w:u w:val="single"/>
              </w:rPr>
            </w:pPr>
            <w:r w:rsidRPr="007B7886">
              <w:rPr>
                <w:u w:val="single"/>
              </w:rPr>
              <w:t>Эксплуатационные параметры</w:t>
            </w:r>
          </w:p>
          <w:p w:rsidR="00647AF5" w:rsidRPr="007B7886" w:rsidRDefault="00647AF5" w:rsidP="00647AF5">
            <w:pPr>
              <w:tabs>
                <w:tab w:val="left" w:pos="618"/>
              </w:tabs>
              <w:jc w:val="both"/>
            </w:pPr>
            <w:r w:rsidRPr="007B7886">
              <w:t>Рабочая температура</w:t>
            </w:r>
            <w:r w:rsidRPr="007B7886">
              <w:tab/>
              <w:t>0 ~ 40 °C не более.</w:t>
            </w:r>
          </w:p>
          <w:p w:rsidR="00647AF5" w:rsidRPr="007B7886" w:rsidRDefault="00647AF5" w:rsidP="00647AF5">
            <w:pPr>
              <w:tabs>
                <w:tab w:val="left" w:pos="618"/>
              </w:tabs>
              <w:jc w:val="both"/>
              <w:rPr>
                <w:u w:val="single"/>
              </w:rPr>
            </w:pPr>
            <w:r w:rsidRPr="007B7886">
              <w:rPr>
                <w:u w:val="single"/>
              </w:rPr>
              <w:t>Коммуникации</w:t>
            </w:r>
          </w:p>
          <w:p w:rsidR="00647AF5" w:rsidRDefault="00647AF5" w:rsidP="00647AF5">
            <w:pPr>
              <w:tabs>
                <w:tab w:val="left" w:pos="618"/>
              </w:tabs>
              <w:jc w:val="both"/>
            </w:pPr>
            <w:r w:rsidRPr="007B7886">
              <w:t>Сеть</w:t>
            </w:r>
            <w:r w:rsidRPr="007B7886">
              <w:tab/>
              <w:t>1 Гбит/с</w:t>
            </w:r>
          </w:p>
          <w:p w:rsidR="00647AF5" w:rsidRDefault="00647AF5" w:rsidP="00647AF5">
            <w:pPr>
              <w:tabs>
                <w:tab w:val="left" w:pos="618"/>
              </w:tabs>
              <w:jc w:val="both"/>
              <w:rPr>
                <w:u w:val="single"/>
              </w:rPr>
            </w:pPr>
            <w:r>
              <w:rPr>
                <w:u w:val="single"/>
              </w:rPr>
              <w:t>Интерфейс, разъемы и выходы</w:t>
            </w:r>
          </w:p>
          <w:p w:rsidR="00647AF5" w:rsidRDefault="00647AF5" w:rsidP="00647AF5">
            <w:pPr>
              <w:tabs>
                <w:tab w:val="left" w:pos="618"/>
              </w:tabs>
              <w:jc w:val="both"/>
            </w:pPr>
            <w:r>
              <w:t>Разъемы HDMI, VGA и DVI-D для подключения дополнительных мониторов на задней панели</w:t>
            </w:r>
          </w:p>
          <w:p w:rsidR="00647AF5" w:rsidRDefault="00647AF5" w:rsidP="00647AF5">
            <w:pPr>
              <w:tabs>
                <w:tab w:val="left" w:pos="618"/>
              </w:tabs>
              <w:jc w:val="both"/>
            </w:pPr>
            <w:r w:rsidRPr="00C840A1">
              <w:t>2</w:t>
            </w:r>
            <w:r>
              <w:t xml:space="preserve"> порта USB 3.1 на задней панели</w:t>
            </w:r>
          </w:p>
          <w:p w:rsidR="00647AF5" w:rsidRDefault="00647AF5" w:rsidP="00647AF5">
            <w:pPr>
              <w:tabs>
                <w:tab w:val="left" w:pos="618"/>
              </w:tabs>
              <w:jc w:val="both"/>
            </w:pPr>
            <w:r>
              <w:t>2 порта USB 2.0 на задней панели</w:t>
            </w:r>
          </w:p>
          <w:p w:rsidR="00647AF5" w:rsidRDefault="00647AF5" w:rsidP="00647AF5">
            <w:pPr>
              <w:tabs>
                <w:tab w:val="left" w:pos="618"/>
              </w:tabs>
              <w:jc w:val="both"/>
            </w:pPr>
            <w:r w:rsidRPr="008027A1">
              <w:t>1</w:t>
            </w:r>
            <w:r>
              <w:t xml:space="preserve"> порт USB 3.1 на передней панели</w:t>
            </w:r>
          </w:p>
          <w:p w:rsidR="00647AF5" w:rsidRDefault="00647AF5" w:rsidP="00647AF5">
            <w:pPr>
              <w:tabs>
                <w:tab w:val="left" w:pos="618"/>
              </w:tabs>
              <w:jc w:val="both"/>
            </w:pPr>
            <w:r>
              <w:t>Разъем RJ-45 для подключения к локальной сети Ethernet</w:t>
            </w:r>
          </w:p>
          <w:p w:rsidR="00647AF5" w:rsidRDefault="00647AF5" w:rsidP="00647AF5">
            <w:pPr>
              <w:tabs>
                <w:tab w:val="left" w:pos="618"/>
              </w:tabs>
              <w:jc w:val="both"/>
              <w:rPr>
                <w:u w:val="single"/>
              </w:rPr>
            </w:pPr>
            <w:r>
              <w:rPr>
                <w:u w:val="single"/>
              </w:rPr>
              <w:t>Прочие характеристики</w:t>
            </w:r>
          </w:p>
          <w:p w:rsidR="00647AF5" w:rsidRDefault="00647AF5" w:rsidP="00647AF5">
            <w:pPr>
              <w:tabs>
                <w:tab w:val="left" w:pos="618"/>
              </w:tabs>
              <w:jc w:val="both"/>
            </w:pPr>
            <w:r>
              <w:t>Безопасность</w:t>
            </w:r>
            <w:r>
              <w:tab/>
              <w:t xml:space="preserve">Слот для </w:t>
            </w:r>
            <w:r>
              <w:rPr>
                <w:lang w:val="en-US"/>
              </w:rPr>
              <w:t>Kensington</w:t>
            </w:r>
            <w:r>
              <w:t xml:space="preserve"> </w:t>
            </w:r>
            <w:r>
              <w:rPr>
                <w:lang w:val="en-US"/>
              </w:rPr>
              <w:t>lock</w:t>
            </w:r>
            <w:r>
              <w:t xml:space="preserve"> </w:t>
            </w:r>
          </w:p>
          <w:p w:rsidR="00647AF5" w:rsidRDefault="00647AF5" w:rsidP="00647AF5">
            <w:pPr>
              <w:tabs>
                <w:tab w:val="left" w:pos="618"/>
              </w:tabs>
              <w:jc w:val="both"/>
              <w:rPr>
                <w:u w:val="single"/>
              </w:rPr>
            </w:pPr>
            <w:r>
              <w:rPr>
                <w:u w:val="single"/>
              </w:rPr>
              <w:t>Корпус</w:t>
            </w:r>
          </w:p>
          <w:p w:rsidR="00647AF5" w:rsidRDefault="00647AF5" w:rsidP="00647AF5">
            <w:pPr>
              <w:tabs>
                <w:tab w:val="left" w:pos="618"/>
              </w:tabs>
              <w:jc w:val="both"/>
            </w:pPr>
            <w:r>
              <w:t xml:space="preserve">Исполнение: </w:t>
            </w:r>
            <w:r w:rsidRPr="008027A1">
              <w:t>Mini-Tower</w:t>
            </w:r>
          </w:p>
          <w:p w:rsidR="00647AF5" w:rsidRDefault="00647AF5" w:rsidP="00647AF5">
            <w:pPr>
              <w:tabs>
                <w:tab w:val="left" w:pos="618"/>
              </w:tabs>
              <w:jc w:val="both"/>
            </w:pPr>
            <w:r>
              <w:t>Размеры корпуса: 1</w:t>
            </w:r>
            <w:r w:rsidRPr="008027A1">
              <w:t>75</w:t>
            </w:r>
            <w:r>
              <w:t xml:space="preserve"> × 3</w:t>
            </w:r>
            <w:r w:rsidRPr="008027A1">
              <w:t>4</w:t>
            </w:r>
            <w:r>
              <w:t>7 × 3</w:t>
            </w:r>
            <w:r w:rsidRPr="008027A1">
              <w:t>55</w:t>
            </w:r>
            <w:r>
              <w:t xml:space="preserve"> мм (Ш × В × Г)</w:t>
            </w:r>
          </w:p>
          <w:p w:rsidR="00647AF5" w:rsidRDefault="00647AF5" w:rsidP="00647AF5">
            <w:pPr>
              <w:tabs>
                <w:tab w:val="left" w:pos="618"/>
              </w:tabs>
              <w:jc w:val="both"/>
            </w:pPr>
            <w:r>
              <w:t xml:space="preserve">Блок питание мощностью </w:t>
            </w:r>
            <w:r w:rsidRPr="008027A1">
              <w:t>45</w:t>
            </w:r>
            <w:r>
              <w:t>0 Вт</w:t>
            </w:r>
          </w:p>
          <w:p w:rsidR="00647AF5" w:rsidRDefault="00647AF5" w:rsidP="00647AF5">
            <w:pPr>
              <w:tabs>
                <w:tab w:val="right" w:pos="8158"/>
              </w:tabs>
            </w:pPr>
            <w:r>
              <w:t>На передней панели расположены два порта USB 3.1, один порт, один порт Type C и разъемы для подключения наушников и микрофона</w:t>
            </w:r>
          </w:p>
          <w:p w:rsidR="00647AF5" w:rsidRDefault="00647AF5" w:rsidP="00647AF5">
            <w:pPr>
              <w:tabs>
                <w:tab w:val="right" w:pos="8158"/>
              </w:tabs>
              <w:rPr>
                <w:b/>
              </w:rPr>
            </w:pPr>
          </w:p>
          <w:p w:rsidR="00647AF5" w:rsidRDefault="00647AF5" w:rsidP="00647AF5">
            <w:pPr>
              <w:tabs>
                <w:tab w:val="right" w:pos="8158"/>
              </w:tabs>
              <w:rPr>
                <w:b/>
              </w:rPr>
            </w:pPr>
            <w:r>
              <w:rPr>
                <w:b/>
                <w:u w:val="single"/>
              </w:rPr>
              <w:t>2. МНОГОФУНКЦИОНАЛЬНОЕ УСТРОЙСТВО – 9 шт</w:t>
            </w:r>
            <w:r>
              <w:rPr>
                <w:b/>
              </w:rPr>
              <w:t>.:</w:t>
            </w:r>
          </w:p>
          <w:p w:rsidR="00647AF5" w:rsidRDefault="00647AF5" w:rsidP="00647AF5">
            <w:pPr>
              <w:tabs>
                <w:tab w:val="right" w:pos="8158"/>
              </w:tabs>
              <w:rPr>
                <w:b/>
              </w:rPr>
            </w:pPr>
          </w:p>
          <w:p w:rsidR="00647AF5" w:rsidRPr="007B7886" w:rsidRDefault="00647AF5" w:rsidP="00647AF5">
            <w:pPr>
              <w:tabs>
                <w:tab w:val="left" w:pos="618"/>
              </w:tabs>
              <w:jc w:val="both"/>
            </w:pPr>
            <w:r w:rsidRPr="007B7886">
              <w:t>Вес не менее 8 кг и не более 22 кг</w:t>
            </w:r>
          </w:p>
          <w:p w:rsidR="00647AF5" w:rsidRPr="007B7886" w:rsidRDefault="00647AF5" w:rsidP="00647AF5">
            <w:pPr>
              <w:tabs>
                <w:tab w:val="left" w:pos="618"/>
              </w:tabs>
              <w:jc w:val="both"/>
            </w:pPr>
            <w:r w:rsidRPr="007B7886">
              <w:t>Тип принтера лазерный</w:t>
            </w:r>
          </w:p>
          <w:p w:rsidR="00647AF5" w:rsidRPr="007B7886" w:rsidRDefault="00647AF5" w:rsidP="00647AF5">
            <w:pPr>
              <w:tabs>
                <w:tab w:val="left" w:pos="618"/>
              </w:tabs>
              <w:jc w:val="both"/>
            </w:pPr>
            <w:r w:rsidRPr="007B7886">
              <w:t>Процессор, МГц 400</w:t>
            </w:r>
          </w:p>
          <w:p w:rsidR="00647AF5" w:rsidRPr="007B7886" w:rsidRDefault="00647AF5" w:rsidP="00647AF5">
            <w:pPr>
              <w:tabs>
                <w:tab w:val="left" w:pos="618"/>
              </w:tabs>
              <w:jc w:val="both"/>
            </w:pPr>
            <w:r w:rsidRPr="007B7886">
              <w:t>Устройство автоподачи да</w:t>
            </w:r>
          </w:p>
          <w:p w:rsidR="00647AF5" w:rsidRDefault="00647AF5" w:rsidP="00647AF5">
            <w:pPr>
              <w:tabs>
                <w:tab w:val="left" w:pos="618"/>
              </w:tabs>
              <w:jc w:val="both"/>
            </w:pPr>
            <w:r w:rsidRPr="007B7886">
              <w:t>Экономия энергии</w:t>
            </w:r>
          </w:p>
          <w:p w:rsidR="00647AF5" w:rsidRDefault="00647AF5" w:rsidP="00647AF5">
            <w:pPr>
              <w:tabs>
                <w:tab w:val="left" w:pos="618"/>
              </w:tabs>
              <w:jc w:val="both"/>
            </w:pPr>
            <w:r>
              <w:t>Вход LAN (RJ-45) 1 шт</w:t>
            </w:r>
          </w:p>
          <w:p w:rsidR="00647AF5" w:rsidRDefault="00647AF5" w:rsidP="00647AF5">
            <w:pPr>
              <w:tabs>
                <w:tab w:val="left" w:pos="618"/>
              </w:tabs>
              <w:jc w:val="both"/>
            </w:pPr>
            <w:r>
              <w:t>Разрешение печати 1200х1200 т/д</w:t>
            </w:r>
          </w:p>
          <w:p w:rsidR="00647AF5" w:rsidRDefault="00647AF5" w:rsidP="00647AF5">
            <w:pPr>
              <w:tabs>
                <w:tab w:val="left" w:pos="618"/>
              </w:tabs>
              <w:jc w:val="both"/>
            </w:pPr>
            <w:r>
              <w:t>Порт USB 2.0 тип A 1 шт</w:t>
            </w:r>
          </w:p>
          <w:p w:rsidR="00647AF5" w:rsidRDefault="00647AF5" w:rsidP="00647AF5">
            <w:pPr>
              <w:tabs>
                <w:tab w:val="left" w:pos="618"/>
              </w:tabs>
              <w:jc w:val="both"/>
            </w:pPr>
            <w:r>
              <w:t>Потребляемая мощность 527 Вт</w:t>
            </w:r>
          </w:p>
          <w:p w:rsidR="00647AF5" w:rsidRDefault="00647AF5" w:rsidP="00647AF5">
            <w:pPr>
              <w:tabs>
                <w:tab w:val="left" w:pos="618"/>
              </w:tabs>
              <w:jc w:val="both"/>
            </w:pPr>
            <w:r>
              <w:t>Тип печати лазерный</w:t>
            </w:r>
          </w:p>
          <w:p w:rsidR="00647AF5" w:rsidRDefault="00647AF5" w:rsidP="00647AF5">
            <w:pPr>
              <w:tabs>
                <w:tab w:val="left" w:pos="618"/>
              </w:tabs>
              <w:jc w:val="both"/>
            </w:pPr>
            <w:r>
              <w:t>Автоматическая двухсторонняя печать - Да</w:t>
            </w:r>
          </w:p>
          <w:p w:rsidR="00647AF5" w:rsidRDefault="00647AF5" w:rsidP="00647AF5">
            <w:pPr>
              <w:tabs>
                <w:tab w:val="left" w:pos="618"/>
              </w:tabs>
              <w:jc w:val="both"/>
            </w:pPr>
            <w:r>
              <w:lastRenderedPageBreak/>
              <w:t>Интерфейс связи с ПК USB 2.0</w:t>
            </w:r>
          </w:p>
          <w:p w:rsidR="00647AF5" w:rsidRDefault="00647AF5" w:rsidP="00647AF5">
            <w:pPr>
              <w:tabs>
                <w:tab w:val="left" w:pos="618"/>
              </w:tabs>
              <w:jc w:val="both"/>
            </w:pPr>
            <w:r>
              <w:t>Высота 40.5 см</w:t>
            </w:r>
          </w:p>
          <w:p w:rsidR="00647AF5" w:rsidRDefault="00647AF5" w:rsidP="00647AF5">
            <w:pPr>
              <w:tabs>
                <w:tab w:val="left" w:pos="618"/>
              </w:tabs>
              <w:jc w:val="both"/>
            </w:pPr>
            <w:r>
              <w:t>Глубина 39.2 см</w:t>
            </w:r>
          </w:p>
          <w:p w:rsidR="00647AF5" w:rsidRDefault="00647AF5" w:rsidP="00647AF5">
            <w:pPr>
              <w:tabs>
                <w:tab w:val="left" w:pos="618"/>
              </w:tabs>
              <w:jc w:val="both"/>
            </w:pPr>
            <w:r>
              <w:t>Скорость печати текста до 32 стр/мин</w:t>
            </w:r>
          </w:p>
          <w:p w:rsidR="00647AF5" w:rsidRDefault="00647AF5" w:rsidP="00647AF5">
            <w:pPr>
              <w:tabs>
                <w:tab w:val="left" w:pos="618"/>
              </w:tabs>
              <w:jc w:val="both"/>
            </w:pPr>
            <w:r>
              <w:t>Работа под Mac OS X 10.12 и выше</w:t>
            </w:r>
          </w:p>
          <w:p w:rsidR="00647AF5" w:rsidRDefault="00647AF5" w:rsidP="00647AF5">
            <w:pPr>
              <w:tabs>
                <w:tab w:val="left" w:pos="618"/>
              </w:tabs>
              <w:jc w:val="both"/>
            </w:pPr>
            <w:r>
              <w:t>Поддержка Apple AirPrint Да</w:t>
            </w:r>
          </w:p>
          <w:p w:rsidR="00647AF5" w:rsidRDefault="00647AF5" w:rsidP="00647AF5">
            <w:pPr>
              <w:tabs>
                <w:tab w:val="left" w:pos="618"/>
              </w:tabs>
              <w:jc w:val="both"/>
            </w:pPr>
            <w:r>
              <w:t>Фронт. порт USB 2.0 Тип A 1 шт</w:t>
            </w:r>
          </w:p>
          <w:p w:rsidR="00647AF5" w:rsidRDefault="00647AF5" w:rsidP="00647AF5">
            <w:pPr>
              <w:tabs>
                <w:tab w:val="left" w:pos="618"/>
              </w:tabs>
              <w:jc w:val="both"/>
            </w:pPr>
            <w:r>
              <w:t>Макс. размер бумаги А4</w:t>
            </w:r>
          </w:p>
          <w:p w:rsidR="00647AF5" w:rsidRDefault="00647AF5" w:rsidP="00647AF5">
            <w:pPr>
              <w:tabs>
                <w:tab w:val="left" w:pos="618"/>
              </w:tabs>
              <w:jc w:val="both"/>
            </w:pPr>
            <w:r>
              <w:t>Работа под Windows Windows 7, 8, 8.1, 10</w:t>
            </w:r>
          </w:p>
          <w:p w:rsidR="00647AF5" w:rsidRDefault="00647AF5" w:rsidP="00647AF5">
            <w:pPr>
              <w:tabs>
                <w:tab w:val="left" w:pos="618"/>
              </w:tabs>
              <w:jc w:val="both"/>
            </w:pPr>
            <w:r>
              <w:t>Тип сканера планшетный</w:t>
            </w:r>
          </w:p>
          <w:p w:rsidR="00647AF5" w:rsidRDefault="00647AF5" w:rsidP="00647AF5">
            <w:pPr>
              <w:tabs>
                <w:tab w:val="left" w:pos="618"/>
              </w:tabs>
              <w:jc w:val="both"/>
            </w:pPr>
            <w:r>
              <w:t>Тип сетевой карты 10/100/1000 Gigabit Ethernet</w:t>
            </w:r>
          </w:p>
          <w:p w:rsidR="00647AF5" w:rsidRDefault="00647AF5" w:rsidP="00647AF5">
            <w:pPr>
              <w:tabs>
                <w:tab w:val="left" w:pos="618"/>
              </w:tabs>
              <w:jc w:val="both"/>
            </w:pPr>
            <w:r>
              <w:t>Оптическое разрешение сканера 600x600 т/д</w:t>
            </w:r>
          </w:p>
          <w:p w:rsidR="00647AF5" w:rsidRDefault="00647AF5" w:rsidP="00647AF5">
            <w:pPr>
              <w:tabs>
                <w:tab w:val="left" w:pos="618"/>
              </w:tabs>
              <w:jc w:val="both"/>
            </w:pPr>
            <w:r>
              <w:t>Ёмкость лотка для подачи бумаги 300 листов</w:t>
            </w:r>
          </w:p>
          <w:p w:rsidR="00647AF5" w:rsidRDefault="00647AF5" w:rsidP="00647AF5">
            <w:pPr>
              <w:tabs>
                <w:tab w:val="left" w:pos="618"/>
              </w:tabs>
              <w:jc w:val="both"/>
            </w:pPr>
            <w:r>
              <w:t>Цвет – черно-белый</w:t>
            </w:r>
          </w:p>
          <w:p w:rsidR="00647AF5" w:rsidRDefault="00647AF5" w:rsidP="00647AF5">
            <w:pPr>
              <w:tabs>
                <w:tab w:val="left" w:pos="618"/>
              </w:tabs>
              <w:jc w:val="both"/>
            </w:pPr>
            <w:r>
              <w:t>Встроенная память (ROM) 256 МБ</w:t>
            </w:r>
          </w:p>
          <w:p w:rsidR="00647AF5" w:rsidRDefault="00647AF5" w:rsidP="00647AF5">
            <w:pPr>
              <w:tabs>
                <w:tab w:val="left" w:pos="618"/>
              </w:tabs>
              <w:jc w:val="both"/>
            </w:pPr>
            <w:r>
              <w:t>Улучшенные рабочие процессы</w:t>
            </w:r>
          </w:p>
          <w:p w:rsidR="00647AF5" w:rsidRDefault="00647AF5" w:rsidP="00647AF5">
            <w:pPr>
              <w:tabs>
                <w:tab w:val="left" w:pos="618"/>
              </w:tabs>
              <w:jc w:val="both"/>
            </w:pPr>
            <w:r>
              <w:t>Макс. разрешение копира 600x600 т/д</w:t>
            </w:r>
          </w:p>
          <w:p w:rsidR="00647AF5" w:rsidRDefault="00647AF5" w:rsidP="00647AF5">
            <w:pPr>
              <w:tabs>
                <w:tab w:val="right" w:pos="8158"/>
              </w:tabs>
            </w:pPr>
          </w:p>
          <w:p w:rsidR="00647AF5" w:rsidRDefault="00647AF5" w:rsidP="00647AF5">
            <w:pPr>
              <w:tabs>
                <w:tab w:val="right" w:pos="8158"/>
              </w:tabs>
              <w:rPr>
                <w:b/>
              </w:rPr>
            </w:pPr>
            <w:r>
              <w:rPr>
                <w:b/>
                <w:u w:val="single"/>
              </w:rPr>
              <w:t>3. МОНИТОР (27дюймов) ЖД – 10 шт</w:t>
            </w:r>
            <w:r>
              <w:rPr>
                <w:b/>
              </w:rPr>
              <w:t>.:</w:t>
            </w:r>
          </w:p>
          <w:p w:rsidR="00647AF5" w:rsidRDefault="00647AF5" w:rsidP="00647AF5">
            <w:pPr>
              <w:tabs>
                <w:tab w:val="right" w:pos="8158"/>
              </w:tabs>
              <w:rPr>
                <w:b/>
              </w:rPr>
            </w:pPr>
          </w:p>
          <w:p w:rsidR="00647AF5" w:rsidRDefault="00647AF5" w:rsidP="00647AF5">
            <w:r>
              <w:t>Общие параметры</w:t>
            </w:r>
          </w:p>
          <w:p w:rsidR="00647AF5" w:rsidRDefault="00647AF5" w:rsidP="00647AF5">
            <w:r>
              <w:rPr>
                <w:shd w:val="clear" w:color="auto" w:fill="FFFFFF"/>
              </w:rPr>
              <w:t>Основной цвет</w:t>
            </w:r>
            <w:r>
              <w:t xml:space="preserve"> черный</w:t>
            </w:r>
          </w:p>
          <w:p w:rsidR="00647AF5" w:rsidRDefault="00647AF5" w:rsidP="00647AF5">
            <w:r>
              <w:rPr>
                <w:shd w:val="clear" w:color="auto" w:fill="FFFFFF"/>
              </w:rPr>
              <w:t>Диагональ экрана (дюйм) </w:t>
            </w:r>
            <w:r>
              <w:t>27"</w:t>
            </w:r>
          </w:p>
          <w:p w:rsidR="00647AF5" w:rsidRDefault="00647AF5" w:rsidP="00647AF5">
            <w:r>
              <w:rPr>
                <w:shd w:val="clear" w:color="auto" w:fill="FFFFFF"/>
              </w:rPr>
              <w:t>Максимальное разрешение </w:t>
            </w:r>
            <w:r>
              <w:t>1920x1080</w:t>
            </w:r>
          </w:p>
          <w:p w:rsidR="00647AF5" w:rsidRPr="00B97D26" w:rsidRDefault="00647AF5" w:rsidP="00647AF5">
            <w:r>
              <w:rPr>
                <w:shd w:val="clear" w:color="auto" w:fill="FFFFFF"/>
              </w:rPr>
              <w:t>Тип подсветки матрицы </w:t>
            </w:r>
            <w:r w:rsidRPr="00C840A1">
              <w:tab/>
            </w:r>
            <w:r w:rsidRPr="008027A1">
              <w:rPr>
                <w:lang w:val="en-US"/>
              </w:rPr>
              <w:t>IPS</w:t>
            </w:r>
          </w:p>
          <w:p w:rsidR="00647AF5" w:rsidRDefault="00647AF5" w:rsidP="00647AF5">
            <w:r>
              <w:rPr>
                <w:shd w:val="clear" w:color="auto" w:fill="FFFFFF"/>
              </w:rPr>
              <w:t>Соотношение сторон </w:t>
            </w:r>
            <w:r>
              <w:t>16:9</w:t>
            </w:r>
          </w:p>
          <w:p w:rsidR="00647AF5" w:rsidRDefault="00647AF5" w:rsidP="00647AF5">
            <w:r>
              <w:t>Технические характеристики экрана</w:t>
            </w:r>
          </w:p>
          <w:p w:rsidR="00647AF5" w:rsidRDefault="00647AF5" w:rsidP="00647AF5">
            <w:r>
              <w:rPr>
                <w:shd w:val="clear" w:color="auto" w:fill="FFFFFF"/>
              </w:rPr>
              <w:t>Яркость </w:t>
            </w:r>
            <w:r>
              <w:t>250 Кд/м²</w:t>
            </w:r>
          </w:p>
          <w:p w:rsidR="00647AF5" w:rsidRDefault="00647AF5" w:rsidP="00647AF5">
            <w:r>
              <w:rPr>
                <w:shd w:val="clear" w:color="auto" w:fill="FFFFFF"/>
              </w:rPr>
              <w:t>Контрастность </w:t>
            </w:r>
            <w:r w:rsidRPr="008027A1">
              <w:t>1000:1</w:t>
            </w:r>
          </w:p>
          <w:p w:rsidR="00647AF5" w:rsidRDefault="00647AF5" w:rsidP="00647AF5">
            <w:r>
              <w:rPr>
                <w:shd w:val="clear" w:color="auto" w:fill="FFFFFF"/>
              </w:rPr>
              <w:t>Время отклика пикселя </w:t>
            </w:r>
            <w:r w:rsidRPr="00B97D26">
              <w:t>4</w:t>
            </w:r>
            <w:r>
              <w:t xml:space="preserve"> мс</w:t>
            </w:r>
          </w:p>
          <w:p w:rsidR="00647AF5" w:rsidRDefault="00647AF5" w:rsidP="00647AF5">
            <w:r>
              <w:rPr>
                <w:shd w:val="clear" w:color="auto" w:fill="FFFFFF"/>
              </w:rPr>
              <w:t>Угол обзора по вертикали (градус) </w:t>
            </w:r>
            <w:r>
              <w:t>178°</w:t>
            </w:r>
          </w:p>
          <w:p w:rsidR="00647AF5" w:rsidRDefault="00647AF5" w:rsidP="00647AF5">
            <w:r>
              <w:rPr>
                <w:shd w:val="clear" w:color="auto" w:fill="FFFFFF"/>
              </w:rPr>
              <w:t>Угол обзора по горизонтали (градус) </w:t>
            </w:r>
            <w:r>
              <w:t>178°</w:t>
            </w:r>
          </w:p>
          <w:p w:rsidR="00647AF5" w:rsidRDefault="00647AF5" w:rsidP="00647AF5">
            <w:r>
              <w:rPr>
                <w:shd w:val="clear" w:color="auto" w:fill="FFFFFF"/>
              </w:rPr>
              <w:t>Частота при максимальном разрешении </w:t>
            </w:r>
            <w:r>
              <w:t>60 Гц</w:t>
            </w:r>
          </w:p>
          <w:p w:rsidR="00647AF5" w:rsidRDefault="00647AF5" w:rsidP="00647AF5">
            <w:r>
              <w:rPr>
                <w:shd w:val="clear" w:color="auto" w:fill="FFFFFF"/>
              </w:rPr>
              <w:t>Максимальная частота обновления экрана </w:t>
            </w:r>
            <w:r>
              <w:t>60 Гц</w:t>
            </w:r>
          </w:p>
          <w:p w:rsidR="00647AF5" w:rsidRDefault="00647AF5" w:rsidP="00647AF5">
            <w:r>
              <w:rPr>
                <w:shd w:val="clear" w:color="auto" w:fill="FFFFFF"/>
              </w:rPr>
              <w:t>Глубина цвета</w:t>
            </w:r>
            <w:r>
              <w:t xml:space="preserve"> 8bit</w:t>
            </w:r>
          </w:p>
          <w:p w:rsidR="00647AF5" w:rsidRDefault="00647AF5" w:rsidP="00647AF5">
            <w:r>
              <w:rPr>
                <w:shd w:val="clear" w:color="auto" w:fill="FFFFFF"/>
              </w:rPr>
              <w:t>Видео разъемы</w:t>
            </w:r>
          </w:p>
          <w:p w:rsidR="00647AF5" w:rsidRDefault="00647AF5" w:rsidP="00647AF5">
            <w:r>
              <w:t>HDMI, VGA (D-sub)</w:t>
            </w:r>
          </w:p>
          <w:p w:rsidR="00647AF5" w:rsidRDefault="00647AF5" w:rsidP="00647AF5">
            <w:r>
              <w:rPr>
                <w:shd w:val="clear" w:color="auto" w:fill="FFFFFF"/>
              </w:rPr>
              <w:t>Разъем HDMI </w:t>
            </w:r>
            <w:r>
              <w:t>есть</w:t>
            </w:r>
          </w:p>
          <w:p w:rsidR="00647AF5" w:rsidRDefault="00647AF5" w:rsidP="00647AF5">
            <w:r>
              <w:rPr>
                <w:shd w:val="clear" w:color="auto" w:fill="FFFFFF"/>
              </w:rPr>
              <w:t>Разъем VGA </w:t>
            </w:r>
            <w:r>
              <w:t>есть</w:t>
            </w:r>
          </w:p>
          <w:p w:rsidR="00647AF5" w:rsidRDefault="00647AF5" w:rsidP="00647AF5">
            <w:r>
              <w:t>Конструкция</w:t>
            </w:r>
          </w:p>
          <w:p w:rsidR="00647AF5" w:rsidRDefault="00647AF5" w:rsidP="00647AF5">
            <w:r>
              <w:rPr>
                <w:shd w:val="clear" w:color="auto" w:fill="FFFFFF"/>
              </w:rPr>
              <w:t>Размер VESA </w:t>
            </w:r>
            <w:r>
              <w:t>75х75</w:t>
            </w:r>
          </w:p>
          <w:p w:rsidR="00647AF5" w:rsidRDefault="00647AF5" w:rsidP="00647AF5">
            <w:r>
              <w:rPr>
                <w:shd w:val="clear" w:color="auto" w:fill="FFFFFF"/>
              </w:rPr>
              <w:t>Регулировка наклона</w:t>
            </w:r>
            <w:r>
              <w:t xml:space="preserve"> есть</w:t>
            </w:r>
          </w:p>
          <w:p w:rsidR="00647AF5" w:rsidRDefault="00647AF5" w:rsidP="00647AF5">
            <w:r>
              <w:t>Дополнительное оборудование</w:t>
            </w:r>
          </w:p>
          <w:p w:rsidR="00647AF5" w:rsidRDefault="00647AF5" w:rsidP="00647AF5">
            <w:r>
              <w:rPr>
                <w:shd w:val="clear" w:color="auto" w:fill="FFFFFF"/>
              </w:rPr>
              <w:t>Потребляемая мощность при работе </w:t>
            </w:r>
            <w:r>
              <w:t>18 Вт</w:t>
            </w:r>
          </w:p>
          <w:p w:rsidR="00647AF5" w:rsidRDefault="00647AF5" w:rsidP="00647AF5">
            <w:r>
              <w:rPr>
                <w:shd w:val="clear" w:color="auto" w:fill="FFFFFF"/>
              </w:rPr>
              <w:t>Потребляемая мощность в спящем режиме </w:t>
            </w:r>
            <w:r>
              <w:t>0.5Вт</w:t>
            </w:r>
          </w:p>
          <w:p w:rsidR="00647AF5" w:rsidRDefault="00647AF5" w:rsidP="00647AF5"/>
          <w:p w:rsidR="00647AF5" w:rsidRDefault="00647AF5" w:rsidP="00647AF5">
            <w:pPr>
              <w:tabs>
                <w:tab w:val="right" w:pos="8158"/>
              </w:tabs>
              <w:rPr>
                <w:b/>
              </w:rPr>
            </w:pPr>
            <w:r>
              <w:rPr>
                <w:b/>
                <w:u w:val="single"/>
              </w:rPr>
              <w:t>4. МНОГОФУНКЦИОНАЛЬНОЕ УСТРОЙСТВО – 1 шт</w:t>
            </w:r>
            <w:r>
              <w:rPr>
                <w:b/>
              </w:rPr>
              <w:t>.:</w:t>
            </w:r>
          </w:p>
          <w:p w:rsidR="00647AF5" w:rsidRDefault="00647AF5" w:rsidP="00647AF5">
            <w:pPr>
              <w:tabs>
                <w:tab w:val="right" w:pos="8158"/>
              </w:tabs>
              <w:rPr>
                <w:b/>
              </w:rPr>
            </w:pPr>
          </w:p>
          <w:p w:rsidR="00647AF5" w:rsidRDefault="00647AF5" w:rsidP="00647AF5">
            <w:r>
              <w:t>Тип МФУ лазерное</w:t>
            </w:r>
          </w:p>
          <w:p w:rsidR="00647AF5" w:rsidRDefault="00647AF5" w:rsidP="00647AF5">
            <w:r>
              <w:t>Функции устройства факс, копир, сканер, принтер</w:t>
            </w:r>
          </w:p>
          <w:p w:rsidR="00647AF5" w:rsidRDefault="00647AF5" w:rsidP="00647AF5">
            <w:r>
              <w:t>Технология печати лазерная</w:t>
            </w:r>
          </w:p>
          <w:p w:rsidR="00647AF5" w:rsidRDefault="00647AF5" w:rsidP="00647AF5">
            <w:r>
              <w:lastRenderedPageBreak/>
              <w:t>Цветность печати цветная</w:t>
            </w:r>
          </w:p>
          <w:p w:rsidR="00647AF5" w:rsidRDefault="00647AF5" w:rsidP="00647AF5">
            <w:r>
              <w:t>Максимальный формат A4</w:t>
            </w:r>
          </w:p>
          <w:p w:rsidR="00647AF5" w:rsidRDefault="00647AF5" w:rsidP="00647AF5">
            <w:r>
              <w:t>Автоматическая двусторонняя печать есть</w:t>
            </w:r>
          </w:p>
          <w:p w:rsidR="00647AF5" w:rsidRDefault="00647AF5" w:rsidP="00647AF5">
            <w:r>
              <w:t>Максимальное разрешение черно-белой печати 600x600 dpi</w:t>
            </w:r>
          </w:p>
          <w:p w:rsidR="00647AF5" w:rsidRDefault="00647AF5" w:rsidP="00647AF5">
            <w:r>
              <w:t>Скорость черно-белой печати (стр/мин) 2</w:t>
            </w:r>
            <w:r w:rsidRPr="00B97D26">
              <w:t>5</w:t>
            </w:r>
            <w:r>
              <w:t>стр/мин (А4)</w:t>
            </w:r>
          </w:p>
          <w:p w:rsidR="00647AF5" w:rsidRDefault="00647AF5" w:rsidP="00647AF5">
            <w:r>
              <w:t>Время выхода первого черно-белого отпечатка 9.</w:t>
            </w:r>
            <w:r w:rsidRPr="00B97D26">
              <w:t>4</w:t>
            </w:r>
            <w:r>
              <w:t xml:space="preserve"> сек</w:t>
            </w:r>
          </w:p>
          <w:p w:rsidR="00647AF5" w:rsidRDefault="00647AF5" w:rsidP="00647AF5">
            <w:r>
              <w:t xml:space="preserve">Максимальное разрешение цветной печати </w:t>
            </w:r>
            <w:r w:rsidRPr="00B97D26">
              <w:t>240</w:t>
            </w:r>
            <w:r>
              <w:t>0x600 dpi</w:t>
            </w:r>
          </w:p>
          <w:p w:rsidR="00647AF5" w:rsidRDefault="00647AF5" w:rsidP="00647AF5">
            <w:r>
              <w:t>Скорость цветной печати (стр/мин) 2</w:t>
            </w:r>
            <w:r w:rsidRPr="00B97D26">
              <w:t>5</w:t>
            </w:r>
            <w:r>
              <w:t xml:space="preserve"> стр/мин (А4)</w:t>
            </w:r>
          </w:p>
          <w:p w:rsidR="00647AF5" w:rsidRDefault="00647AF5" w:rsidP="00647AF5">
            <w:r>
              <w:t xml:space="preserve">Количество страниц в месяц </w:t>
            </w:r>
            <w:r w:rsidRPr="0063585E">
              <w:t>30</w:t>
            </w:r>
            <w:r>
              <w:t>000</w:t>
            </w:r>
          </w:p>
          <w:p w:rsidR="00647AF5" w:rsidRDefault="00647AF5" w:rsidP="00647AF5">
            <w:r>
              <w:t>Оптическое разрешение сканера 1200x1200 dpi</w:t>
            </w:r>
          </w:p>
          <w:p w:rsidR="00647AF5" w:rsidRDefault="00647AF5" w:rsidP="00647AF5">
            <w:r>
              <w:t>Скорость сканирования 2</w:t>
            </w:r>
            <w:r w:rsidRPr="0063585E">
              <w:t>1</w:t>
            </w:r>
            <w:r>
              <w:t xml:space="preserve"> стр/мин</w:t>
            </w:r>
          </w:p>
          <w:p w:rsidR="00647AF5" w:rsidRDefault="00647AF5" w:rsidP="00647AF5">
            <w:r>
              <w:t>Максимальный формат бумаги (сканер) A4 (216x297)</w:t>
            </w:r>
          </w:p>
          <w:p w:rsidR="00647AF5" w:rsidRDefault="00647AF5" w:rsidP="00647AF5">
            <w:r>
              <w:t>Устройство автоподачи есть</w:t>
            </w:r>
          </w:p>
          <w:p w:rsidR="00647AF5" w:rsidRDefault="00647AF5" w:rsidP="00647AF5">
            <w:r>
              <w:t>Тип устройства автоподачи двухстороннее</w:t>
            </w:r>
          </w:p>
          <w:p w:rsidR="00647AF5" w:rsidRDefault="00647AF5" w:rsidP="00647AF5">
            <w:r>
              <w:t>Емкость устройства автоподачи 50</w:t>
            </w:r>
          </w:p>
          <w:p w:rsidR="00647AF5" w:rsidRDefault="00647AF5" w:rsidP="00647AF5">
            <w:r>
              <w:t>Функции сканирования поиск адреса LDAP, сканирование в облако, сканирование на USB-накопитель, сканирование в сетевую папку, сканирование в электронную почту, сканирование в Microsoft SharePoint</w:t>
            </w:r>
          </w:p>
          <w:p w:rsidR="00647AF5" w:rsidRDefault="00647AF5" w:rsidP="00647AF5">
            <w:r>
              <w:t>Максимальное разрешение копира 600x600 dpi</w:t>
            </w:r>
          </w:p>
          <w:p w:rsidR="00647AF5" w:rsidRDefault="00647AF5" w:rsidP="00647AF5">
            <w:r>
              <w:t>Скорость копирования 2</w:t>
            </w:r>
            <w:r w:rsidRPr="0063585E">
              <w:t>0</w:t>
            </w:r>
            <w:r>
              <w:t xml:space="preserve"> стр/мин</w:t>
            </w:r>
          </w:p>
          <w:p w:rsidR="00647AF5" w:rsidRDefault="00647AF5" w:rsidP="00647AF5">
            <w:r>
              <w:t>Расходные материалы</w:t>
            </w:r>
          </w:p>
          <w:p w:rsidR="00647AF5" w:rsidRDefault="00647AF5" w:rsidP="00647AF5">
            <w:r>
              <w:t xml:space="preserve">Поддерживаемая плотность носителей 60 - </w:t>
            </w:r>
            <w:r w:rsidRPr="0063585E">
              <w:t>163</w:t>
            </w:r>
            <w:r>
              <w:t xml:space="preserve"> г/м2</w:t>
            </w:r>
          </w:p>
          <w:p w:rsidR="00647AF5" w:rsidRDefault="00647AF5" w:rsidP="00647AF5">
            <w:r>
              <w:t>Количество картриджей 4 шт</w:t>
            </w:r>
          </w:p>
          <w:p w:rsidR="00647AF5" w:rsidRDefault="00647AF5" w:rsidP="00647AF5">
            <w:r>
              <w:t xml:space="preserve">Интерфейсы </w:t>
            </w:r>
          </w:p>
          <w:p w:rsidR="00647AF5" w:rsidRDefault="00647AF5" w:rsidP="00647AF5">
            <w:r>
              <w:t>Wi-Fi, Ethernet (RJ-45), USB</w:t>
            </w:r>
          </w:p>
          <w:p w:rsidR="00647AF5" w:rsidRDefault="00647AF5" w:rsidP="00647AF5"/>
          <w:p w:rsidR="00647AF5" w:rsidRDefault="00647AF5" w:rsidP="00647AF5">
            <w:pPr>
              <w:tabs>
                <w:tab w:val="right" w:pos="8158"/>
              </w:tabs>
              <w:rPr>
                <w:b/>
              </w:rPr>
            </w:pPr>
            <w:r>
              <w:rPr>
                <w:b/>
                <w:u w:val="single"/>
              </w:rPr>
              <w:t>5. КЛАВИАТУРА беспроводная – 10 шт</w:t>
            </w:r>
            <w:r>
              <w:rPr>
                <w:b/>
              </w:rPr>
              <w:t>.:</w:t>
            </w:r>
          </w:p>
          <w:p w:rsidR="00647AF5" w:rsidRDefault="00647AF5" w:rsidP="00647AF5">
            <w:pPr>
              <w:tabs>
                <w:tab w:val="right" w:pos="8158"/>
              </w:tabs>
            </w:pPr>
          </w:p>
          <w:p w:rsidR="00647AF5" w:rsidRDefault="00647AF5" w:rsidP="00647AF5">
            <w:r>
              <w:t>Тип подключения беспроводная</w:t>
            </w:r>
            <w:r>
              <w:tab/>
            </w:r>
          </w:p>
          <w:p w:rsidR="00647AF5" w:rsidRDefault="00647AF5" w:rsidP="00647AF5">
            <w:r>
              <w:t>Интерфейс подключения USB</w:t>
            </w:r>
          </w:p>
          <w:p w:rsidR="00647AF5" w:rsidRDefault="00647AF5" w:rsidP="00647AF5">
            <w:pPr>
              <w:tabs>
                <w:tab w:val="right" w:pos="8158"/>
              </w:tabs>
            </w:pPr>
            <w:r>
              <w:t>Количество клавиш 104</w:t>
            </w:r>
          </w:p>
          <w:p w:rsidR="00647AF5" w:rsidRDefault="00647AF5" w:rsidP="00647AF5">
            <w:pPr>
              <w:tabs>
                <w:tab w:val="right" w:pos="8158"/>
              </w:tabs>
            </w:pPr>
            <w:r>
              <w:t>Наличие противоскользящих упоров на оборотной стороне клавиатуры</w:t>
            </w:r>
            <w:r>
              <w:tab/>
            </w:r>
          </w:p>
          <w:p w:rsidR="00647AF5" w:rsidRDefault="00647AF5" w:rsidP="00647AF5">
            <w:pPr>
              <w:tabs>
                <w:tab w:val="right" w:pos="8158"/>
              </w:tabs>
            </w:pPr>
          </w:p>
          <w:p w:rsidR="00647AF5" w:rsidRDefault="00647AF5" w:rsidP="00647AF5">
            <w:pPr>
              <w:tabs>
                <w:tab w:val="right" w:pos="8158"/>
              </w:tabs>
              <w:rPr>
                <w:b/>
              </w:rPr>
            </w:pPr>
            <w:r>
              <w:rPr>
                <w:b/>
                <w:u w:val="single"/>
              </w:rPr>
              <w:t>6. МЫШЬ беспроводная – 10 шт</w:t>
            </w:r>
            <w:r>
              <w:rPr>
                <w:b/>
              </w:rPr>
              <w:t>.:</w:t>
            </w:r>
          </w:p>
          <w:p w:rsidR="00647AF5" w:rsidRDefault="00647AF5" w:rsidP="00647AF5">
            <w:pPr>
              <w:tabs>
                <w:tab w:val="right" w:pos="8158"/>
              </w:tabs>
              <w:rPr>
                <w:b/>
              </w:rPr>
            </w:pPr>
          </w:p>
          <w:p w:rsidR="00647AF5" w:rsidRDefault="00647AF5" w:rsidP="00647AF5">
            <w:r>
              <w:t>Общее количество кнопок</w:t>
            </w:r>
            <w:r>
              <w:tab/>
              <w:t>2</w:t>
            </w:r>
          </w:p>
          <w:p w:rsidR="00647AF5" w:rsidRDefault="00647AF5" w:rsidP="00647AF5">
            <w:r>
              <w:t>Дополнительные кнопки</w:t>
            </w:r>
            <w:r>
              <w:tab/>
              <w:t>нет</w:t>
            </w:r>
          </w:p>
          <w:p w:rsidR="00647AF5" w:rsidRDefault="00647AF5" w:rsidP="00647AF5">
            <w:r>
              <w:t xml:space="preserve">Программируемые кнопки </w:t>
            </w:r>
            <w:r>
              <w:tab/>
              <w:t>нет</w:t>
            </w:r>
          </w:p>
          <w:p w:rsidR="00647AF5" w:rsidRDefault="00647AF5" w:rsidP="00647AF5">
            <w:r>
              <w:t>Датчик</w:t>
            </w:r>
          </w:p>
          <w:p w:rsidR="00647AF5" w:rsidRDefault="00647AF5" w:rsidP="00647AF5">
            <w:r>
              <w:t xml:space="preserve">Тип сенсора мыши </w:t>
            </w:r>
            <w:r>
              <w:tab/>
              <w:t>оптический светодиодный</w:t>
            </w:r>
          </w:p>
          <w:p w:rsidR="00647AF5" w:rsidRDefault="00647AF5" w:rsidP="00647AF5">
            <w:r>
              <w:t>Максимальное разрешение датчика 1000 dpi</w:t>
            </w:r>
          </w:p>
          <w:p w:rsidR="00647AF5" w:rsidRDefault="00647AF5" w:rsidP="00647AF5">
            <w:r>
              <w:t>Режимы работы датчика 1000 dpi</w:t>
            </w:r>
          </w:p>
          <w:p w:rsidR="00647AF5" w:rsidRDefault="00647AF5" w:rsidP="00647AF5">
            <w:r>
              <w:t>Хват</w:t>
            </w:r>
            <w:r>
              <w:tab/>
              <w:t>для правой и левой руки</w:t>
            </w:r>
          </w:p>
          <w:p w:rsidR="00647AF5" w:rsidRDefault="00647AF5" w:rsidP="00647AF5">
            <w:r>
              <w:lastRenderedPageBreak/>
              <w:t>Материал изготовления пластик</w:t>
            </w:r>
          </w:p>
          <w:p w:rsidR="00647AF5" w:rsidRDefault="00647AF5" w:rsidP="00647AF5">
            <w:r>
              <w:t xml:space="preserve">Система регулировки веса </w:t>
            </w:r>
            <w:r>
              <w:tab/>
              <w:t>нет</w:t>
            </w:r>
          </w:p>
          <w:p w:rsidR="00647AF5" w:rsidRDefault="00647AF5" w:rsidP="00647AF5">
            <w:r>
              <w:t xml:space="preserve">Бесшумные кнопки </w:t>
            </w:r>
            <w:r>
              <w:tab/>
              <w:t>нет</w:t>
            </w:r>
          </w:p>
          <w:p w:rsidR="00647AF5" w:rsidRDefault="00647AF5" w:rsidP="00647AF5">
            <w:r>
              <w:t>Тип подключения</w:t>
            </w:r>
            <w:r>
              <w:tab/>
              <w:t>беспроводная</w:t>
            </w:r>
          </w:p>
          <w:p w:rsidR="00647AF5" w:rsidRDefault="00647AF5" w:rsidP="00647AF5">
            <w:r>
              <w:t>Интерфейс подключения</w:t>
            </w:r>
            <w:r>
              <w:tab/>
              <w:t>USB</w:t>
            </w:r>
          </w:p>
          <w:p w:rsidR="00647AF5" w:rsidRDefault="00647AF5" w:rsidP="00647AF5"/>
          <w:p w:rsidR="00647AF5" w:rsidRDefault="00647AF5" w:rsidP="00647AF5">
            <w:pPr>
              <w:tabs>
                <w:tab w:val="right" w:pos="8158"/>
              </w:tabs>
              <w:rPr>
                <w:b/>
              </w:rPr>
            </w:pPr>
            <w:r>
              <w:rPr>
                <w:b/>
                <w:u w:val="single"/>
              </w:rPr>
              <w:t>7. ИБП – 10 шт</w:t>
            </w:r>
            <w:r>
              <w:rPr>
                <w:b/>
              </w:rPr>
              <w:t>.:</w:t>
            </w:r>
          </w:p>
          <w:p w:rsidR="00647AF5" w:rsidRDefault="00647AF5" w:rsidP="00647AF5">
            <w:pPr>
              <w:tabs>
                <w:tab w:val="right" w:pos="8158"/>
              </w:tabs>
              <w:rPr>
                <w:b/>
              </w:rPr>
            </w:pPr>
          </w:p>
          <w:p w:rsidR="00647AF5" w:rsidRDefault="00647AF5" w:rsidP="00647AF5">
            <w:r>
              <w:t>Тип ИБП</w:t>
            </w:r>
          </w:p>
          <w:p w:rsidR="00647AF5" w:rsidRDefault="00647AF5" w:rsidP="00647AF5">
            <w:r>
              <w:t>Питание</w:t>
            </w:r>
          </w:p>
          <w:p w:rsidR="00647AF5" w:rsidRDefault="00647AF5" w:rsidP="00647AF5">
            <w:r>
              <w:t xml:space="preserve">Выходная мощность (ВА) </w:t>
            </w:r>
            <w:r w:rsidRPr="00B97D26">
              <w:t>6</w:t>
            </w:r>
            <w:r>
              <w:t>50 ВА</w:t>
            </w:r>
          </w:p>
          <w:p w:rsidR="00647AF5" w:rsidRDefault="00647AF5" w:rsidP="00647AF5">
            <w:r>
              <w:t>Выходная мощность (Вт) 3</w:t>
            </w:r>
            <w:r w:rsidRPr="00B97D26">
              <w:t>6</w:t>
            </w:r>
            <w:r>
              <w:t>0 Вт</w:t>
            </w:r>
          </w:p>
          <w:p w:rsidR="00647AF5" w:rsidRDefault="00647AF5" w:rsidP="00647AF5">
            <w:r>
              <w:t>Мин. входное напряжение 160 В</w:t>
            </w:r>
          </w:p>
          <w:p w:rsidR="00647AF5" w:rsidRDefault="00647AF5" w:rsidP="00647AF5">
            <w:r>
              <w:t>Макс. входное напряжение 2</w:t>
            </w:r>
            <w:r w:rsidRPr="00B97D26">
              <w:t>75</w:t>
            </w:r>
            <w:r>
              <w:t xml:space="preserve"> В</w:t>
            </w:r>
          </w:p>
          <w:p w:rsidR="00647AF5" w:rsidRDefault="00647AF5" w:rsidP="00647AF5">
            <w:r>
              <w:t>Время переключения на батарею 4 мс</w:t>
            </w:r>
          </w:p>
          <w:p w:rsidR="00647AF5" w:rsidRPr="00B97D26" w:rsidRDefault="00647AF5" w:rsidP="00647AF5">
            <w:r>
              <w:t xml:space="preserve">Тип выходных разъемов питания </w:t>
            </w:r>
            <w:r>
              <w:rPr>
                <w:lang w:val="en-US"/>
              </w:rPr>
              <w:t>EURO</w:t>
            </w:r>
          </w:p>
          <w:p w:rsidR="00647AF5" w:rsidRDefault="00647AF5" w:rsidP="00647AF5">
            <w:r>
              <w:t>Количество выходных разъемов питания (общее) 3</w:t>
            </w:r>
          </w:p>
          <w:p w:rsidR="00647AF5" w:rsidRPr="00B97D26" w:rsidRDefault="00647AF5" w:rsidP="00647AF5">
            <w:r>
              <w:t xml:space="preserve">Количество выходных разъемов питания (UPS) </w:t>
            </w:r>
            <w:r w:rsidRPr="00B97D26">
              <w:t>3</w:t>
            </w:r>
          </w:p>
          <w:p w:rsidR="00647AF5" w:rsidRDefault="00647AF5" w:rsidP="00647AF5"/>
          <w:p w:rsidR="00647AF5" w:rsidRDefault="00647AF5" w:rsidP="00647AF5">
            <w:pPr>
              <w:tabs>
                <w:tab w:val="right" w:pos="8158"/>
              </w:tabs>
              <w:rPr>
                <w:b/>
              </w:rPr>
            </w:pPr>
            <w:r>
              <w:rPr>
                <w:b/>
                <w:u w:val="single"/>
              </w:rPr>
              <w:t>8. Коммутатор (неуправляемый) – 2 шт</w:t>
            </w:r>
            <w:r>
              <w:rPr>
                <w:b/>
              </w:rPr>
              <w:t>.:</w:t>
            </w:r>
          </w:p>
          <w:p w:rsidR="00647AF5" w:rsidRDefault="00647AF5" w:rsidP="00647AF5"/>
          <w:p w:rsidR="00647AF5" w:rsidRDefault="00647AF5" w:rsidP="00647AF5">
            <w:r>
              <w:t>Вид неуправляемый</w:t>
            </w:r>
          </w:p>
          <w:p w:rsidR="00647AF5" w:rsidRDefault="00647AF5" w:rsidP="00647AF5">
            <w:r>
              <w:t>Метод коммутации store and forward</w:t>
            </w:r>
          </w:p>
          <w:p w:rsidR="00647AF5" w:rsidRDefault="00647AF5" w:rsidP="00647AF5">
            <w:r>
              <w:t xml:space="preserve">Порты Базовая скорость передачи данных </w:t>
            </w:r>
          </w:p>
          <w:p w:rsidR="00647AF5" w:rsidRDefault="00647AF5" w:rsidP="00647AF5">
            <w:r>
              <w:t>1000 Мбит/сек</w:t>
            </w:r>
          </w:p>
          <w:p w:rsidR="00647AF5" w:rsidRDefault="00647AF5" w:rsidP="00647AF5">
            <w:r>
              <w:t>Общее количество портов коммутатора 24</w:t>
            </w:r>
          </w:p>
          <w:p w:rsidR="00647AF5" w:rsidRDefault="00647AF5" w:rsidP="00647AF5">
            <w:r>
              <w:t>Технические характеристики</w:t>
            </w:r>
          </w:p>
          <w:p w:rsidR="00647AF5" w:rsidRDefault="00647AF5" w:rsidP="00647AF5">
            <w:r>
              <w:t>Размер таблицы МАС адресов 8000</w:t>
            </w:r>
          </w:p>
          <w:p w:rsidR="00647AF5" w:rsidRDefault="00647AF5" w:rsidP="00647AF5">
            <w:r>
              <w:t>Внутренняя пропускная способность 4.8 Гбит/сек</w:t>
            </w:r>
          </w:p>
          <w:p w:rsidR="00647AF5" w:rsidRDefault="00647AF5" w:rsidP="00647AF5">
            <w:r>
              <w:t>Стандарты и протоколы</w:t>
            </w:r>
          </w:p>
          <w:p w:rsidR="00647AF5" w:rsidRPr="00CD5494" w:rsidRDefault="00647AF5" w:rsidP="00647AF5">
            <w:r>
              <w:t>Поддержка</w:t>
            </w:r>
            <w:r w:rsidRPr="00CD5494">
              <w:t xml:space="preserve"> </w:t>
            </w:r>
            <w:r>
              <w:t>стандартов</w:t>
            </w:r>
            <w:r w:rsidRPr="00CD5494">
              <w:t xml:space="preserve"> </w:t>
            </w:r>
            <w:r>
              <w:rPr>
                <w:lang w:val="en-US"/>
              </w:rPr>
              <w:t>IEEE</w:t>
            </w:r>
            <w:r w:rsidRPr="00CD5494">
              <w:t xml:space="preserve"> 802.3</w:t>
            </w:r>
            <w:r>
              <w:rPr>
                <w:lang w:val="en-US"/>
              </w:rPr>
              <w:t>u</w:t>
            </w:r>
            <w:r w:rsidRPr="00CD5494">
              <w:t xml:space="preserve"> 100</w:t>
            </w:r>
            <w:r>
              <w:rPr>
                <w:lang w:val="en-US"/>
              </w:rPr>
              <w:t>Base</w:t>
            </w:r>
            <w:r w:rsidRPr="00CD5494">
              <w:t>-</w:t>
            </w:r>
            <w:r>
              <w:rPr>
                <w:lang w:val="en-US"/>
              </w:rPr>
              <w:t>TX</w:t>
            </w:r>
            <w:r w:rsidRPr="00CD5494">
              <w:t xml:space="preserve"> , </w:t>
            </w:r>
            <w:r>
              <w:rPr>
                <w:lang w:val="en-US"/>
              </w:rPr>
              <w:t>IEEE</w:t>
            </w:r>
            <w:r w:rsidRPr="00CD5494">
              <w:t xml:space="preserve"> 802.3</w:t>
            </w:r>
            <w:r>
              <w:rPr>
                <w:lang w:val="en-US"/>
              </w:rPr>
              <w:t>x</w:t>
            </w:r>
            <w:r w:rsidRPr="00CD5494">
              <w:t xml:space="preserve"> </w:t>
            </w:r>
            <w:r>
              <w:rPr>
                <w:lang w:val="en-US"/>
              </w:rPr>
              <w:t>Flow</w:t>
            </w:r>
            <w:r w:rsidRPr="00CD5494">
              <w:t xml:space="preserve"> </w:t>
            </w:r>
            <w:r>
              <w:rPr>
                <w:lang w:val="en-US"/>
              </w:rPr>
              <w:t>Control</w:t>
            </w:r>
            <w:r w:rsidRPr="00CD5494">
              <w:t xml:space="preserve"> , </w:t>
            </w:r>
            <w:r>
              <w:rPr>
                <w:lang w:val="en-US"/>
              </w:rPr>
              <w:t>IEEE</w:t>
            </w:r>
            <w:r w:rsidRPr="00CD5494">
              <w:t xml:space="preserve"> 802.3 10</w:t>
            </w:r>
            <w:r>
              <w:rPr>
                <w:lang w:val="en-US"/>
              </w:rPr>
              <w:t>Base</w:t>
            </w:r>
            <w:r w:rsidRPr="00CD5494">
              <w:t>-</w:t>
            </w:r>
            <w:r>
              <w:rPr>
                <w:lang w:val="en-US"/>
              </w:rPr>
              <w:t>T</w:t>
            </w:r>
          </w:p>
          <w:p w:rsidR="00647AF5" w:rsidRDefault="00647AF5" w:rsidP="00647AF5">
            <w:r>
              <w:t>Поддержка протоколов CSMA/CD</w:t>
            </w:r>
          </w:p>
          <w:p w:rsidR="00647AF5" w:rsidRPr="00C00D94" w:rsidRDefault="00647AF5" w:rsidP="00647AF5">
            <w:r>
              <w:t>Коммутатор, адаптер питания. Руководство пользователя</w:t>
            </w:r>
          </w:p>
        </w:tc>
      </w:tr>
      <w:tr w:rsidR="00647AF5" w:rsidRPr="00BF0B79" w:rsidTr="00361CCE">
        <w:tc>
          <w:tcPr>
            <w:tcW w:w="906" w:type="pct"/>
            <w:vMerge/>
          </w:tcPr>
          <w:p w:rsidR="00647AF5" w:rsidRPr="001F4275" w:rsidRDefault="00647AF5" w:rsidP="00647AF5">
            <w:pPr>
              <w:jc w:val="both"/>
              <w:rPr>
                <w:i/>
                <w:sz w:val="22"/>
                <w:szCs w:val="22"/>
              </w:rPr>
            </w:pPr>
          </w:p>
        </w:tc>
        <w:tc>
          <w:tcPr>
            <w:tcW w:w="1255" w:type="pct"/>
            <w:gridSpan w:val="3"/>
          </w:tcPr>
          <w:p w:rsidR="00647AF5" w:rsidRPr="003A4E36" w:rsidRDefault="00647AF5" w:rsidP="00647AF5">
            <w:pPr>
              <w:jc w:val="both"/>
            </w:pPr>
            <w:r w:rsidRPr="003A4E36">
              <w:t>Требования к безопасности товара</w:t>
            </w:r>
          </w:p>
        </w:tc>
        <w:tc>
          <w:tcPr>
            <w:tcW w:w="2839" w:type="pct"/>
            <w:gridSpan w:val="5"/>
          </w:tcPr>
          <w:p w:rsidR="00647AF5" w:rsidRPr="005B4A60" w:rsidRDefault="00647AF5" w:rsidP="00647AF5">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647AF5" w:rsidRPr="00BF0B79" w:rsidTr="00361CCE">
        <w:tc>
          <w:tcPr>
            <w:tcW w:w="906" w:type="pct"/>
            <w:vMerge/>
          </w:tcPr>
          <w:p w:rsidR="00647AF5" w:rsidRPr="001F4275" w:rsidRDefault="00647AF5" w:rsidP="00647AF5">
            <w:pPr>
              <w:jc w:val="both"/>
              <w:rPr>
                <w:i/>
                <w:sz w:val="22"/>
                <w:szCs w:val="22"/>
              </w:rPr>
            </w:pPr>
          </w:p>
        </w:tc>
        <w:tc>
          <w:tcPr>
            <w:tcW w:w="1255" w:type="pct"/>
            <w:gridSpan w:val="3"/>
          </w:tcPr>
          <w:p w:rsidR="00647AF5" w:rsidRPr="003A4E36" w:rsidRDefault="00647AF5" w:rsidP="00647AF5">
            <w:pPr>
              <w:jc w:val="both"/>
            </w:pPr>
            <w:r w:rsidRPr="003A4E36">
              <w:t>Требования к качеству товара</w:t>
            </w:r>
          </w:p>
        </w:tc>
        <w:tc>
          <w:tcPr>
            <w:tcW w:w="2839" w:type="pct"/>
            <w:gridSpan w:val="5"/>
          </w:tcPr>
          <w:p w:rsidR="00647AF5" w:rsidRPr="005B4A60" w:rsidRDefault="00647AF5" w:rsidP="00647AF5">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w:t>
            </w:r>
            <w:r w:rsidRPr="005B4A60">
              <w:rPr>
                <w:rFonts w:eastAsia="SimSun" w:cs="Mangal"/>
                <w:bCs/>
                <w:kern w:val="3"/>
                <w:lang w:eastAsia="zh-CN" w:bidi="hi-IN"/>
              </w:rPr>
              <w:lastRenderedPageBreak/>
              <w:t xml:space="preserve">него третьих лиц и других обременений, не являться предметом спора или залога. </w:t>
            </w:r>
          </w:p>
          <w:p w:rsidR="00647AF5" w:rsidRPr="005B4A60" w:rsidRDefault="00647AF5" w:rsidP="00647AF5">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647AF5" w:rsidRPr="00BF0B79" w:rsidTr="00361CCE">
        <w:trPr>
          <w:trHeight w:val="1216"/>
        </w:trPr>
        <w:tc>
          <w:tcPr>
            <w:tcW w:w="906" w:type="pct"/>
            <w:vMerge/>
          </w:tcPr>
          <w:p w:rsidR="00647AF5" w:rsidRPr="001F4275" w:rsidRDefault="00647AF5" w:rsidP="00647AF5">
            <w:pPr>
              <w:jc w:val="both"/>
              <w:rPr>
                <w:i/>
                <w:sz w:val="22"/>
                <w:szCs w:val="22"/>
              </w:rPr>
            </w:pPr>
          </w:p>
        </w:tc>
        <w:tc>
          <w:tcPr>
            <w:tcW w:w="1255" w:type="pct"/>
            <w:gridSpan w:val="3"/>
          </w:tcPr>
          <w:p w:rsidR="00647AF5" w:rsidRPr="003A4E36" w:rsidRDefault="00647AF5" w:rsidP="00647AF5">
            <w:pPr>
              <w:jc w:val="both"/>
            </w:pPr>
            <w:r w:rsidRPr="003A4E36">
              <w:t>Требования к упаковке, отгрузке, маркировке и хранению товара</w:t>
            </w:r>
          </w:p>
        </w:tc>
        <w:tc>
          <w:tcPr>
            <w:tcW w:w="2839" w:type="pct"/>
            <w:gridSpan w:val="5"/>
          </w:tcPr>
          <w:p w:rsidR="00647AF5" w:rsidRPr="005B4A60" w:rsidRDefault="00647AF5" w:rsidP="00647AF5">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647AF5" w:rsidRPr="005B4A60" w:rsidRDefault="00647AF5" w:rsidP="00647AF5">
            <w:pPr>
              <w:ind w:firstLine="94"/>
              <w:jc w:val="both"/>
              <w:rPr>
                <w:rFonts w:eastAsia="SimSun" w:cs="Mangal"/>
                <w:bCs/>
                <w:kern w:val="3"/>
                <w:lang w:eastAsia="zh-CN" w:bidi="hi-IN"/>
              </w:rPr>
            </w:pPr>
            <w:r w:rsidRPr="005B4A60">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647AF5" w:rsidRPr="00BF0B79" w:rsidTr="00011A56">
        <w:tc>
          <w:tcPr>
            <w:tcW w:w="5000" w:type="pct"/>
            <w:gridSpan w:val="9"/>
          </w:tcPr>
          <w:p w:rsidR="00647AF5" w:rsidRPr="00AB4865" w:rsidRDefault="00647AF5" w:rsidP="00647AF5">
            <w:pPr>
              <w:jc w:val="both"/>
              <w:rPr>
                <w:b/>
                <w:i/>
              </w:rPr>
            </w:pPr>
            <w:r w:rsidRPr="00AB4865">
              <w:rPr>
                <w:b/>
              </w:rPr>
              <w:t>3. Требования к результатам</w:t>
            </w:r>
          </w:p>
        </w:tc>
      </w:tr>
      <w:tr w:rsidR="00647AF5" w:rsidRPr="00BF0B79" w:rsidTr="00011A56">
        <w:tc>
          <w:tcPr>
            <w:tcW w:w="5000" w:type="pct"/>
            <w:gridSpan w:val="9"/>
          </w:tcPr>
          <w:p w:rsidR="00647AF5" w:rsidRPr="00AB4865" w:rsidRDefault="00647AF5" w:rsidP="00647AF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647AF5" w:rsidRPr="00BF0B79" w:rsidTr="00011A56">
        <w:tc>
          <w:tcPr>
            <w:tcW w:w="5000" w:type="pct"/>
            <w:gridSpan w:val="9"/>
          </w:tcPr>
          <w:p w:rsidR="00647AF5" w:rsidRPr="00AB4865" w:rsidRDefault="00647AF5" w:rsidP="00647AF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647AF5" w:rsidRPr="00BF0B79" w:rsidTr="00011A56">
        <w:tc>
          <w:tcPr>
            <w:tcW w:w="906" w:type="pct"/>
          </w:tcPr>
          <w:p w:rsidR="00647AF5" w:rsidRPr="00AB4865" w:rsidRDefault="00647AF5" w:rsidP="00647AF5">
            <w:pPr>
              <w:jc w:val="both"/>
            </w:pPr>
            <w:r w:rsidRPr="00AB4865">
              <w:t xml:space="preserve">Место </w:t>
            </w:r>
            <w:r w:rsidRPr="00AB4865">
              <w:rPr>
                <w:bCs/>
              </w:rPr>
              <w:t>поставки товаров</w:t>
            </w:r>
          </w:p>
        </w:tc>
        <w:tc>
          <w:tcPr>
            <w:tcW w:w="4094" w:type="pct"/>
            <w:gridSpan w:val="8"/>
          </w:tcPr>
          <w:p w:rsidR="00647AF5" w:rsidRPr="00AB4865" w:rsidRDefault="00647AF5" w:rsidP="00647AF5">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647AF5" w:rsidRPr="00BF0B79" w:rsidTr="00011A56">
        <w:tc>
          <w:tcPr>
            <w:tcW w:w="906" w:type="pct"/>
          </w:tcPr>
          <w:p w:rsidR="00647AF5" w:rsidRPr="00AB4865" w:rsidRDefault="00647AF5" w:rsidP="00647AF5">
            <w:pPr>
              <w:jc w:val="both"/>
              <w:rPr>
                <w:i/>
              </w:rPr>
            </w:pPr>
            <w:r w:rsidRPr="00AB4865">
              <w:t xml:space="preserve">Условия </w:t>
            </w:r>
            <w:r w:rsidRPr="00AB4865">
              <w:rPr>
                <w:bCs/>
              </w:rPr>
              <w:t>поставки товаров</w:t>
            </w:r>
          </w:p>
        </w:tc>
        <w:tc>
          <w:tcPr>
            <w:tcW w:w="4094" w:type="pct"/>
            <w:gridSpan w:val="8"/>
          </w:tcPr>
          <w:p w:rsidR="00647AF5" w:rsidRPr="000C45EF" w:rsidRDefault="00647AF5" w:rsidP="00647AF5">
            <w:pPr>
              <w:jc w:val="both"/>
            </w:pPr>
            <w:r w:rsidRPr="002F709A">
              <w:t>В подтверждение соответствия качества предлагаемой продукции участник должен представить при поставке Товара:</w:t>
            </w:r>
          </w:p>
          <w:p w:rsidR="00647AF5" w:rsidRDefault="00647AF5" w:rsidP="00647AF5">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647AF5" w:rsidRPr="00AB4865" w:rsidRDefault="00647AF5" w:rsidP="00647AF5">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647AF5" w:rsidRPr="00BF0B79" w:rsidTr="00011A56">
        <w:tc>
          <w:tcPr>
            <w:tcW w:w="906" w:type="pct"/>
          </w:tcPr>
          <w:p w:rsidR="00647AF5" w:rsidRPr="00AB4865" w:rsidRDefault="00647AF5" w:rsidP="00647AF5">
            <w:pPr>
              <w:jc w:val="both"/>
              <w:rPr>
                <w:i/>
              </w:rPr>
            </w:pPr>
            <w:r w:rsidRPr="00AB4865">
              <w:t xml:space="preserve">Сроки </w:t>
            </w:r>
            <w:r w:rsidRPr="00AB4865">
              <w:rPr>
                <w:bCs/>
              </w:rPr>
              <w:t>поставки товаров</w:t>
            </w:r>
          </w:p>
        </w:tc>
        <w:tc>
          <w:tcPr>
            <w:tcW w:w="4094" w:type="pct"/>
            <w:gridSpan w:val="8"/>
          </w:tcPr>
          <w:p w:rsidR="00647AF5" w:rsidRPr="00AB4865" w:rsidRDefault="00647AF5" w:rsidP="00647AF5">
            <w:pPr>
              <w:jc w:val="both"/>
            </w:pPr>
            <w:r w:rsidRPr="000C45EF">
              <w:t xml:space="preserve">В течение </w:t>
            </w:r>
            <w:r w:rsidR="00E52CBC">
              <w:t>30</w:t>
            </w:r>
            <w:r w:rsidRPr="000C45EF">
              <w:t xml:space="preserve"> календарных дней с </w:t>
            </w:r>
            <w:r>
              <w:t>даты</w:t>
            </w:r>
            <w:r w:rsidRPr="000C45EF">
              <w:t xml:space="preserve"> заключения договора.</w:t>
            </w:r>
          </w:p>
        </w:tc>
      </w:tr>
      <w:tr w:rsidR="00647AF5" w:rsidRPr="00BF0B79" w:rsidTr="00011A56">
        <w:tc>
          <w:tcPr>
            <w:tcW w:w="5000" w:type="pct"/>
            <w:gridSpan w:val="9"/>
          </w:tcPr>
          <w:p w:rsidR="00647AF5" w:rsidRPr="00AB4865" w:rsidRDefault="00647AF5" w:rsidP="00647AF5">
            <w:pPr>
              <w:jc w:val="both"/>
              <w:rPr>
                <w:i/>
              </w:rPr>
            </w:pPr>
            <w:r w:rsidRPr="00AB4865">
              <w:rPr>
                <w:b/>
                <w:bCs/>
              </w:rPr>
              <w:t>5. Форма, сроки и порядок оплаты</w:t>
            </w:r>
          </w:p>
        </w:tc>
      </w:tr>
      <w:tr w:rsidR="00647AF5" w:rsidRPr="00BF0B79" w:rsidTr="00011A56">
        <w:tc>
          <w:tcPr>
            <w:tcW w:w="906" w:type="pct"/>
          </w:tcPr>
          <w:p w:rsidR="00647AF5" w:rsidRPr="00AB4865" w:rsidRDefault="00647AF5" w:rsidP="00647AF5">
            <w:pPr>
              <w:jc w:val="both"/>
              <w:rPr>
                <w:i/>
              </w:rPr>
            </w:pPr>
            <w:r w:rsidRPr="00AB4865">
              <w:rPr>
                <w:bCs/>
              </w:rPr>
              <w:t>Форма оплаты</w:t>
            </w:r>
          </w:p>
        </w:tc>
        <w:tc>
          <w:tcPr>
            <w:tcW w:w="4094" w:type="pct"/>
            <w:gridSpan w:val="8"/>
          </w:tcPr>
          <w:p w:rsidR="00647AF5" w:rsidRPr="00AB4865" w:rsidRDefault="00647AF5" w:rsidP="00647AF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647AF5" w:rsidRPr="00BF0B79" w:rsidTr="00011A56">
        <w:tc>
          <w:tcPr>
            <w:tcW w:w="906" w:type="pct"/>
          </w:tcPr>
          <w:p w:rsidR="00647AF5" w:rsidRPr="00AB4865" w:rsidRDefault="00647AF5" w:rsidP="00647AF5">
            <w:pPr>
              <w:jc w:val="both"/>
              <w:rPr>
                <w:i/>
              </w:rPr>
            </w:pPr>
            <w:r w:rsidRPr="00AB4865">
              <w:rPr>
                <w:bCs/>
              </w:rPr>
              <w:t>Авансирование</w:t>
            </w:r>
          </w:p>
        </w:tc>
        <w:tc>
          <w:tcPr>
            <w:tcW w:w="4094" w:type="pct"/>
            <w:gridSpan w:val="8"/>
          </w:tcPr>
          <w:p w:rsidR="00647AF5" w:rsidRPr="00AB4865" w:rsidRDefault="00647AF5" w:rsidP="00647AF5">
            <w:pPr>
              <w:jc w:val="both"/>
              <w:rPr>
                <w:lang w:eastAsia="en-US"/>
              </w:rPr>
            </w:pPr>
            <w:r w:rsidRPr="00AB4865">
              <w:rPr>
                <w:bCs/>
                <w:color w:val="000000"/>
                <w:lang w:eastAsia="en-US"/>
              </w:rPr>
              <w:t>Авансирование не предусмотрено</w:t>
            </w:r>
            <w:r w:rsidRPr="00AB4865">
              <w:rPr>
                <w:lang w:eastAsia="en-US"/>
              </w:rPr>
              <w:t>.</w:t>
            </w:r>
          </w:p>
        </w:tc>
      </w:tr>
      <w:tr w:rsidR="00647AF5" w:rsidRPr="00BF0B79" w:rsidTr="00011A56">
        <w:tc>
          <w:tcPr>
            <w:tcW w:w="906" w:type="pct"/>
          </w:tcPr>
          <w:p w:rsidR="00647AF5" w:rsidRPr="00AB4865" w:rsidRDefault="00647AF5" w:rsidP="00647AF5">
            <w:pPr>
              <w:jc w:val="both"/>
              <w:rPr>
                <w:i/>
              </w:rPr>
            </w:pPr>
            <w:r w:rsidRPr="00AB4865">
              <w:rPr>
                <w:bCs/>
              </w:rPr>
              <w:t>Срок и порядок оплаты</w:t>
            </w:r>
          </w:p>
        </w:tc>
        <w:tc>
          <w:tcPr>
            <w:tcW w:w="4094" w:type="pct"/>
            <w:gridSpan w:val="8"/>
          </w:tcPr>
          <w:p w:rsidR="00647AF5" w:rsidRDefault="00647AF5" w:rsidP="00647AF5">
            <w:pPr>
              <w:jc w:val="both"/>
              <w:rPr>
                <w:rFonts w:eastAsia="Calibri"/>
                <w:color w:val="000000"/>
                <w:lang w:eastAsia="en-US"/>
              </w:rPr>
            </w:pP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15</w:t>
            </w:r>
            <w:r w:rsidRPr="00FC371A">
              <w:rPr>
                <w:rFonts w:eastAsia="Calibri"/>
                <w:color w:val="000000"/>
                <w:lang w:eastAsia="en-US"/>
              </w:rPr>
              <w:t xml:space="preserve"> (</w:t>
            </w:r>
            <w:r>
              <w:rPr>
                <w:rFonts w:eastAsia="Calibri"/>
                <w:color w:val="000000"/>
                <w:lang w:eastAsia="en-US"/>
              </w:rPr>
              <w:t>пятнадцати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w:t>
            </w:r>
            <w:r>
              <w:rPr>
                <w:rFonts w:eastAsia="Calibri"/>
                <w:color w:val="000000"/>
                <w:lang w:eastAsia="en-US"/>
              </w:rPr>
              <w:t xml:space="preserve">подписания документа о приемке товара и </w:t>
            </w:r>
            <w:r w:rsidRPr="00FC371A">
              <w:rPr>
                <w:rFonts w:eastAsia="Calibri"/>
                <w:color w:val="000000"/>
                <w:lang w:eastAsia="en-US"/>
              </w:rPr>
              <w:t>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47AF5" w:rsidRPr="00AB4865" w:rsidRDefault="00647AF5" w:rsidP="00647AF5">
            <w:pPr>
              <w:jc w:val="both"/>
              <w:rPr>
                <w:i/>
                <w:lang w:eastAsia="en-US"/>
              </w:rPr>
            </w:pPr>
            <w:r w:rsidRPr="00AB4865">
              <w:rPr>
                <w:bCs/>
                <w:lang w:eastAsia="en-U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w:t>
            </w:r>
            <w:r w:rsidRPr="00AB4865">
              <w:rPr>
                <w:bCs/>
                <w:lang w:eastAsia="en-US"/>
              </w:rPr>
              <w:lastRenderedPageBreak/>
              <w:t>среднего предпринимательства в соответствии с постановлением Правительства Российской Федерации от 11 декабря 2014 г. № 1352.</w:t>
            </w:r>
          </w:p>
        </w:tc>
      </w:tr>
      <w:tr w:rsidR="00647AF5" w:rsidRPr="00BF0B79" w:rsidTr="00011A56">
        <w:tc>
          <w:tcPr>
            <w:tcW w:w="5000" w:type="pct"/>
            <w:gridSpan w:val="9"/>
          </w:tcPr>
          <w:p w:rsidR="00647AF5" w:rsidRPr="00AB4865" w:rsidRDefault="00647AF5" w:rsidP="00647AF5">
            <w:pPr>
              <w:jc w:val="both"/>
              <w:rPr>
                <w:i/>
              </w:rPr>
            </w:pPr>
            <w:r w:rsidRPr="00AB4865">
              <w:rPr>
                <w:b/>
                <w:bCs/>
              </w:rPr>
              <w:lastRenderedPageBreak/>
              <w:t>6. Иные требования</w:t>
            </w:r>
          </w:p>
        </w:tc>
      </w:tr>
      <w:tr w:rsidR="00647AF5" w:rsidRPr="00BF0B79" w:rsidTr="00011A56">
        <w:tc>
          <w:tcPr>
            <w:tcW w:w="5000" w:type="pct"/>
            <w:gridSpan w:val="9"/>
          </w:tcPr>
          <w:p w:rsidR="00647AF5" w:rsidRPr="00AB4865" w:rsidRDefault="00647AF5" w:rsidP="00647AF5">
            <w:pPr>
              <w:jc w:val="both"/>
            </w:pPr>
            <w:r w:rsidRPr="00AB4865">
              <w:t>Не предусмотрены.</w:t>
            </w:r>
          </w:p>
        </w:tc>
      </w:tr>
      <w:tr w:rsidR="00647AF5" w:rsidRPr="00BF0B79" w:rsidTr="00011A56">
        <w:tc>
          <w:tcPr>
            <w:tcW w:w="5000" w:type="pct"/>
            <w:gridSpan w:val="9"/>
          </w:tcPr>
          <w:p w:rsidR="00647AF5" w:rsidRPr="00AB4865" w:rsidRDefault="00647AF5" w:rsidP="00647AF5">
            <w:pPr>
              <w:jc w:val="both"/>
              <w:rPr>
                <w:b/>
              </w:rPr>
            </w:pPr>
            <w:r w:rsidRPr="00AB4865">
              <w:rPr>
                <w:b/>
              </w:rPr>
              <w:t>7. Расчет стоимости товаров, работ, услуг за единицу</w:t>
            </w:r>
          </w:p>
        </w:tc>
      </w:tr>
      <w:tr w:rsidR="00647AF5" w:rsidRPr="00BF0B79" w:rsidTr="00011A56">
        <w:tc>
          <w:tcPr>
            <w:tcW w:w="5000" w:type="pct"/>
            <w:gridSpan w:val="9"/>
          </w:tcPr>
          <w:p w:rsidR="00647AF5" w:rsidRPr="00AB4865" w:rsidRDefault="00647AF5" w:rsidP="00647AF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011A56" w:rsidRDefault="00011A56" w:rsidP="00011A56">
      <w:pPr>
        <w:widowControl w:val="0"/>
        <w:autoSpaceDE w:val="0"/>
        <w:autoSpaceDN w:val="0"/>
        <w:jc w:val="center"/>
        <w:rPr>
          <w:b/>
          <w:sz w:val="22"/>
          <w:szCs w:val="22"/>
        </w:rPr>
      </w:pPr>
    </w:p>
    <w:p w:rsidR="00011A56" w:rsidRDefault="00011A56" w:rsidP="00011A56">
      <w:pPr>
        <w:spacing w:after="200" w:line="276" w:lineRule="auto"/>
        <w:rPr>
          <w:b/>
          <w:bCs/>
          <w:iCs/>
          <w:sz w:val="28"/>
          <w:szCs w:val="28"/>
        </w:rPr>
      </w:pPr>
    </w:p>
    <w:p w:rsidR="00011A56" w:rsidRDefault="00011A56" w:rsidP="00011A56">
      <w:pPr>
        <w:pStyle w:val="a4"/>
        <w:ind w:left="5245"/>
        <w:jc w:val="both"/>
        <w:rPr>
          <w:color w:val="000000"/>
          <w:sz w:val="32"/>
          <w:szCs w:val="32"/>
        </w:rPr>
        <w:sectPr w:rsidR="00011A56" w:rsidSect="00011A56">
          <w:headerReference w:type="default" r:id="rId9"/>
          <w:pgSz w:w="11906" w:h="16838"/>
          <w:pgMar w:top="1134" w:right="851" w:bottom="1134" w:left="1134" w:header="709" w:footer="709" w:gutter="0"/>
          <w:cols w:space="708"/>
          <w:docGrid w:linePitch="360"/>
        </w:sectPr>
      </w:pPr>
    </w:p>
    <w:p w:rsidR="00011A56" w:rsidRPr="00C4078F" w:rsidRDefault="00011A56" w:rsidP="00011A56">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11A56" w:rsidRPr="00C4078F" w:rsidRDefault="00011A56" w:rsidP="00011A56">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11A56" w:rsidRPr="00C4078F" w:rsidRDefault="00011A56" w:rsidP="00011A56">
      <w:pPr>
        <w:suppressAutoHyphens/>
        <w:ind w:left="5812" w:right="306"/>
        <w:jc w:val="both"/>
        <w:rPr>
          <w:rFonts w:eastAsia="MS Mincho"/>
          <w:sz w:val="22"/>
          <w:szCs w:val="22"/>
        </w:rPr>
      </w:pPr>
    </w:p>
    <w:p w:rsidR="00361CCE" w:rsidRDefault="00361CCE" w:rsidP="00361CCE">
      <w:pPr>
        <w:autoSpaceDE w:val="0"/>
        <w:autoSpaceDN w:val="0"/>
        <w:adjustRightInd w:val="0"/>
        <w:ind w:firstLine="540"/>
        <w:jc w:val="center"/>
      </w:pPr>
      <w:r>
        <w:rPr>
          <w:b/>
        </w:rPr>
        <w:t>Проект договора</w:t>
      </w:r>
      <w:r>
        <w:t xml:space="preserve"> ____________</w:t>
      </w:r>
    </w:p>
    <w:p w:rsidR="00361CCE" w:rsidRDefault="00361CCE" w:rsidP="00361CCE">
      <w:pPr>
        <w:autoSpaceDE w:val="0"/>
        <w:autoSpaceDN w:val="0"/>
        <w:adjustRightInd w:val="0"/>
        <w:ind w:firstLine="540"/>
        <w:jc w:val="center"/>
      </w:pPr>
    </w:p>
    <w:p w:rsidR="00361CCE" w:rsidRDefault="00361CCE" w:rsidP="00361CCE">
      <w:pPr>
        <w:jc w:val="both"/>
      </w:pPr>
      <w:r>
        <w:t>г. Южно-Сахалинск</w:t>
      </w:r>
      <w:r>
        <w:tab/>
      </w:r>
      <w:r>
        <w:tab/>
      </w:r>
      <w:r>
        <w:tab/>
      </w:r>
      <w:r>
        <w:tab/>
      </w:r>
      <w:r>
        <w:tab/>
      </w:r>
      <w:r>
        <w:tab/>
      </w:r>
      <w:r>
        <w:tab/>
      </w:r>
      <w:r>
        <w:tab/>
        <w:t>«___»________20__ г.</w:t>
      </w:r>
    </w:p>
    <w:p w:rsidR="00361CCE" w:rsidRDefault="00361CCE" w:rsidP="00361CCE">
      <w:pPr>
        <w:ind w:firstLine="540"/>
        <w:jc w:val="both"/>
      </w:pPr>
    </w:p>
    <w:p w:rsidR="00361CCE" w:rsidRDefault="00361CCE" w:rsidP="00361CCE">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361CCE" w:rsidRDefault="00361CCE" w:rsidP="00361CCE">
      <w:pPr>
        <w:ind w:firstLine="540"/>
        <w:jc w:val="both"/>
        <w:rPr>
          <w:rFonts w:eastAsia="Calibri"/>
          <w:lang w:eastAsia="en-US"/>
        </w:rPr>
      </w:pPr>
    </w:p>
    <w:p w:rsidR="00361CCE" w:rsidRDefault="00361CCE" w:rsidP="00361CCE">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361CCE" w:rsidRDefault="00361CCE" w:rsidP="00361CCE">
      <w:pPr>
        <w:shd w:val="clear" w:color="auto" w:fill="FFFFFF"/>
        <w:rPr>
          <w:b/>
          <w:bCs/>
          <w:color w:val="000000"/>
        </w:rPr>
      </w:pPr>
    </w:p>
    <w:p w:rsidR="00361CCE" w:rsidRDefault="00361CCE" w:rsidP="00361CCE">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361CCE" w:rsidRDefault="00361CCE" w:rsidP="00361CCE">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Pr>
          <w:bCs/>
        </w:rPr>
        <w:t xml:space="preserve">компьютеры и устройства к ним </w:t>
      </w:r>
      <w:r>
        <w:rPr>
          <w:b/>
          <w:bCs/>
        </w:rPr>
        <w:t>(</w:t>
      </w:r>
      <w:r>
        <w:rPr>
          <w:rFonts w:eastAsia="Calibri"/>
          <w:lang w:eastAsia="en-US"/>
        </w:rPr>
        <w:t xml:space="preserve">именуемые в дальнейшем – Товар). </w:t>
      </w:r>
    </w:p>
    <w:p w:rsidR="00361CCE" w:rsidRPr="008102FB" w:rsidRDefault="00361CCE" w:rsidP="00361CCE">
      <w:pPr>
        <w:shd w:val="clear" w:color="auto" w:fill="FFFFFF"/>
        <w:tabs>
          <w:tab w:val="left" w:pos="1402"/>
        </w:tabs>
        <w:ind w:firstLine="567"/>
        <w:jc w:val="both"/>
        <w:rPr>
          <w:rFonts w:eastAsia="Calibri"/>
          <w:i/>
          <w:lang w:eastAsia="en-US"/>
        </w:rPr>
      </w:pPr>
      <w:r w:rsidRPr="008102FB">
        <w:rPr>
          <w:rFonts w:eastAsia="Calibri"/>
          <w:b/>
          <w:u w:val="single"/>
          <w:lang w:eastAsia="en-US"/>
        </w:rPr>
        <w:t>Реестровый номер товара -,</w:t>
      </w:r>
      <w:r w:rsidRPr="008102FB">
        <w:rPr>
          <w:rFonts w:eastAsia="Calibri"/>
          <w:lang w:eastAsia="en-US"/>
        </w:rPr>
        <w:t xml:space="preserve"> </w:t>
      </w:r>
      <w:r w:rsidRPr="008102FB">
        <w:rPr>
          <w:rFonts w:eastAsia="Calibri"/>
          <w:i/>
          <w:lang w:eastAsia="en-US"/>
        </w:rPr>
        <w:t xml:space="preserve">(указывается </w:t>
      </w:r>
      <w:r>
        <w:rPr>
          <w:rFonts w:eastAsia="Calibri"/>
          <w:i/>
          <w:lang w:eastAsia="en-US"/>
        </w:rPr>
        <w:t>при необходимости)</w:t>
      </w:r>
      <w:r w:rsidRPr="008102FB">
        <w:rPr>
          <w:rFonts w:eastAsia="Calibri"/>
          <w:i/>
          <w:lang w:eastAsia="en-US"/>
        </w:rPr>
        <w:t>:</w:t>
      </w:r>
    </w:p>
    <w:p w:rsidR="00361CCE" w:rsidRPr="008102FB" w:rsidRDefault="00361CCE" w:rsidP="00361CCE">
      <w:pPr>
        <w:shd w:val="clear" w:color="auto" w:fill="FFFFFF"/>
        <w:tabs>
          <w:tab w:val="left" w:pos="1402"/>
        </w:tabs>
        <w:ind w:firstLine="567"/>
        <w:jc w:val="both"/>
        <w:rPr>
          <w:rFonts w:eastAsia="Calibri"/>
          <w:i/>
          <w:lang w:eastAsia="en-US"/>
        </w:rPr>
      </w:pPr>
      <w:r w:rsidRPr="008102FB">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0" w:history="1">
        <w:r w:rsidRPr="008102FB">
          <w:rPr>
            <w:rStyle w:val="ac"/>
            <w:rFonts w:eastAsia="Calibri"/>
            <w:i/>
            <w:color w:val="000000" w:themeColor="text1"/>
            <w:lang w:eastAsia="en-US"/>
          </w:rPr>
          <w:t>постановлением</w:t>
        </w:r>
      </w:hyperlink>
      <w:r w:rsidRPr="008102FB">
        <w:rPr>
          <w:rFonts w:eastAsia="Calibri"/>
          <w:i/>
          <w:color w:val="000000" w:themeColor="text1"/>
          <w:lang w:eastAsia="en-US"/>
        </w:rPr>
        <w:t xml:space="preserve"> </w:t>
      </w:r>
      <w:r w:rsidRPr="008102FB">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361CCE" w:rsidRDefault="00361CCE" w:rsidP="00361CCE">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361CCE" w:rsidRPr="00294FE2" w:rsidRDefault="00361CCE" w:rsidP="00361CCE">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1.4. Срок поставки – </w:t>
      </w:r>
      <w:r w:rsidR="00E52CBC">
        <w:rPr>
          <w:rFonts w:eastAsia="Calibri"/>
          <w:color w:val="000000"/>
          <w:lang w:eastAsia="en-US"/>
        </w:rPr>
        <w:t>30</w:t>
      </w:r>
      <w:r>
        <w:rPr>
          <w:rFonts w:eastAsia="Calibri"/>
          <w:color w:val="000000"/>
          <w:lang w:eastAsia="en-US"/>
        </w:rPr>
        <w:t xml:space="preserve"> календарных дней </w:t>
      </w:r>
      <w:r w:rsidRPr="00294FE2">
        <w:rPr>
          <w:rFonts w:eastAsia="Calibri"/>
          <w:color w:val="000000"/>
          <w:lang w:eastAsia="en-US"/>
        </w:rPr>
        <w:t xml:space="preserve">с момента подписания настоящего договора и </w:t>
      </w:r>
      <w:r>
        <w:rPr>
          <w:rFonts w:eastAsia="Calibri"/>
          <w:color w:val="000000"/>
          <w:lang w:eastAsia="en-US"/>
        </w:rPr>
        <w:t xml:space="preserve">технического задания </w:t>
      </w:r>
      <w:r w:rsidRPr="00294FE2">
        <w:rPr>
          <w:rFonts w:eastAsia="Calibri"/>
          <w:color w:val="000000"/>
          <w:lang w:eastAsia="en-US"/>
        </w:rPr>
        <w:t xml:space="preserve"> двумя сторонами</w:t>
      </w:r>
      <w:r>
        <w:rPr>
          <w:rFonts w:eastAsia="Calibri"/>
          <w:color w:val="000000"/>
          <w:lang w:eastAsia="en-US"/>
        </w:rPr>
        <w:t>.</w:t>
      </w:r>
      <w:r w:rsidRPr="00294FE2">
        <w:rPr>
          <w:rFonts w:eastAsia="Calibri"/>
          <w:color w:val="000000"/>
          <w:lang w:eastAsia="en-US"/>
        </w:rPr>
        <w:t xml:space="preserve"> </w:t>
      </w:r>
    </w:p>
    <w:p w:rsidR="00361CCE" w:rsidRDefault="00361CCE" w:rsidP="00361CCE">
      <w:pPr>
        <w:shd w:val="clear" w:color="auto" w:fill="FFFFFF"/>
        <w:tabs>
          <w:tab w:val="left" w:pos="1440"/>
        </w:tabs>
        <w:jc w:val="both"/>
        <w:rPr>
          <w:rFonts w:eastAsia="Calibri"/>
          <w:color w:val="000000"/>
          <w:lang w:eastAsia="en-US"/>
        </w:rPr>
      </w:pPr>
    </w:p>
    <w:p w:rsidR="00361CCE" w:rsidRDefault="00361CCE" w:rsidP="00361CCE">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361CCE" w:rsidRDefault="00361CCE" w:rsidP="00361CCE">
      <w:pPr>
        <w:shd w:val="clear" w:color="auto" w:fill="FFFFFF"/>
        <w:tabs>
          <w:tab w:val="left" w:pos="1440"/>
        </w:tabs>
        <w:ind w:left="5" w:hanging="5"/>
        <w:jc w:val="center"/>
        <w:rPr>
          <w:rFonts w:eastAsia="Calibri"/>
          <w:b/>
          <w:bCs/>
          <w:color w:val="000000"/>
          <w:lang w:eastAsia="en-US"/>
        </w:rPr>
      </w:pPr>
    </w:p>
    <w:p w:rsidR="00361CCE" w:rsidRDefault="00361CCE" w:rsidP="00361CCE">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361CCE" w:rsidRPr="00C10278" w:rsidRDefault="00361CCE" w:rsidP="00361CCE">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361CCE" w:rsidRPr="00C10278" w:rsidRDefault="00361CCE" w:rsidP="00361CCE">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361CCE" w:rsidRPr="006B2059" w:rsidRDefault="00361CCE" w:rsidP="00361CCE">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 xml:space="preserve">Оплата за поставленный Товар производится в течение 15 (пятнадцати) рабочих дней с даты получения Покупателем Товара и полного комплекта документов, предусмотренного пунктом 3.1.2 настоящего Договора. </w:t>
      </w:r>
    </w:p>
    <w:p w:rsidR="00361CCE" w:rsidRDefault="00361CCE" w:rsidP="00361CCE">
      <w:pPr>
        <w:tabs>
          <w:tab w:val="left" w:pos="709"/>
          <w:tab w:val="num" w:pos="1364"/>
        </w:tabs>
        <w:ind w:firstLine="567"/>
        <w:jc w:val="both"/>
        <w:rPr>
          <w:rFonts w:eastAsia="Calibri"/>
          <w:color w:val="000000"/>
          <w:lang w:eastAsia="en-US"/>
        </w:rPr>
      </w:pPr>
      <w:r w:rsidRPr="006B2059">
        <w:rPr>
          <w:rFonts w:eastAsia="Calibri"/>
          <w:color w:val="000000"/>
          <w:lang w:eastAsia="en-US"/>
        </w:rPr>
        <w:lastRenderedPageBreak/>
        <w:t>В случае нарушения Поставщиком срока предоставления комплекта документов, предусмотренного пунктом 3.1.2 настоящего Договора, окончательный расчет осуществляется в течение 90 (девяноста) календарных дней с даты предоставления комплекта документов.</w:t>
      </w:r>
    </w:p>
    <w:p w:rsidR="00361CCE" w:rsidRPr="00AF1432" w:rsidRDefault="00361CCE" w:rsidP="00361CCE">
      <w:pPr>
        <w:shd w:val="clear" w:color="auto" w:fill="FFFFFF"/>
        <w:ind w:firstLine="567"/>
        <w:jc w:val="both"/>
      </w:pPr>
      <w:r w:rsidRPr="00AF1432">
        <w:rPr>
          <w:rFonts w:eastAsia="Calibri"/>
          <w:color w:val="000000"/>
          <w:lang w:eastAsia="en-US"/>
        </w:rPr>
        <w:t xml:space="preserve">2.4. </w:t>
      </w:r>
      <w:r w:rsidRPr="00AF143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361CCE" w:rsidRPr="00AF1432" w:rsidRDefault="00361CCE" w:rsidP="00361CCE">
      <w:pPr>
        <w:shd w:val="clear" w:color="auto" w:fill="FFFFFF"/>
        <w:ind w:firstLine="567"/>
        <w:jc w:val="both"/>
      </w:pPr>
      <w:r w:rsidRPr="00AF1432">
        <w:t>2.5. Датой платежа является дата списания денежных средств с расчетного счета Покупателя.</w:t>
      </w:r>
    </w:p>
    <w:p w:rsidR="00361CCE" w:rsidRPr="0018650C" w:rsidRDefault="00361CCE" w:rsidP="00361CCE">
      <w:pPr>
        <w:shd w:val="clear" w:color="auto" w:fill="FFFFFF"/>
        <w:ind w:firstLine="709"/>
        <w:jc w:val="both"/>
        <w:rPr>
          <w:rFonts w:eastAsia="Calibri"/>
          <w:color w:val="000000"/>
          <w:lang w:eastAsia="en-US"/>
        </w:rPr>
      </w:pPr>
    </w:p>
    <w:p w:rsidR="00361CCE" w:rsidRDefault="00361CCE" w:rsidP="00361CCE">
      <w:pPr>
        <w:shd w:val="clear" w:color="auto" w:fill="FFFFFF"/>
        <w:ind w:firstLine="567"/>
        <w:jc w:val="both"/>
        <w:rPr>
          <w:rFonts w:eastAsia="Calibri"/>
          <w:color w:val="000000"/>
          <w:lang w:eastAsia="en-US"/>
        </w:rPr>
      </w:pPr>
    </w:p>
    <w:p w:rsidR="00361CCE" w:rsidRDefault="00361CCE" w:rsidP="00361CCE">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361CCE" w:rsidRPr="00030125" w:rsidRDefault="00361CCE" w:rsidP="00361CCE">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361CCE" w:rsidRPr="00030125" w:rsidRDefault="00361CCE" w:rsidP="00361CCE">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361CCE" w:rsidRDefault="00361CCE" w:rsidP="00361CCE">
      <w:pPr>
        <w:shd w:val="clear" w:color="auto" w:fill="FFFFFF"/>
        <w:ind w:firstLine="567"/>
        <w:jc w:val="both"/>
        <w:rPr>
          <w:rFonts w:eastAsia="Calibri"/>
          <w:color w:val="000000"/>
          <w:lang w:eastAsia="en-US"/>
        </w:rPr>
      </w:pPr>
    </w:p>
    <w:p w:rsidR="00361CCE" w:rsidRDefault="00361CCE" w:rsidP="00361CCE">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361CCE" w:rsidRDefault="00361CCE" w:rsidP="00361CCE">
      <w:pPr>
        <w:shd w:val="clear" w:color="auto" w:fill="FFFFFF"/>
        <w:tabs>
          <w:tab w:val="left" w:pos="1469"/>
          <w:tab w:val="left" w:leader="underscore" w:pos="4234"/>
          <w:tab w:val="left" w:leader="underscore" w:pos="6259"/>
        </w:tabs>
        <w:jc w:val="center"/>
        <w:rPr>
          <w:rFonts w:eastAsia="Calibri"/>
          <w:b/>
          <w:bCs/>
          <w:color w:val="000000"/>
          <w:lang w:eastAsia="en-US"/>
        </w:rPr>
      </w:pPr>
    </w:p>
    <w:p w:rsidR="00361CCE" w:rsidRPr="00294FE2" w:rsidRDefault="00361CCE" w:rsidP="00361CCE">
      <w:pPr>
        <w:shd w:val="clear" w:color="auto" w:fill="FFFFFF"/>
        <w:tabs>
          <w:tab w:val="left" w:pos="1272"/>
        </w:tabs>
        <w:ind w:firstLine="567"/>
        <w:jc w:val="both"/>
        <w:rPr>
          <w:color w:val="000000" w:themeColor="text1"/>
        </w:rPr>
      </w:pPr>
      <w:r w:rsidRPr="00294FE2">
        <w:rPr>
          <w:color w:val="000000" w:themeColor="text1"/>
          <w:spacing w:val="-10"/>
        </w:rPr>
        <w:t xml:space="preserve">4.1. </w:t>
      </w:r>
      <w:r w:rsidRPr="00294FE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294FE2">
        <w:rPr>
          <w:color w:val="000000" w:themeColor="text1"/>
          <w:spacing w:val="8"/>
        </w:rPr>
        <w:t xml:space="preserve">Досрочная поставка Товара </w:t>
      </w:r>
      <w:r w:rsidRPr="00294FE2">
        <w:rPr>
          <w:color w:val="000000" w:themeColor="text1"/>
          <w:spacing w:val="6"/>
        </w:rPr>
        <w:t xml:space="preserve">допускается только с согласия Покупателя. </w:t>
      </w:r>
    </w:p>
    <w:p w:rsidR="00361CCE" w:rsidRPr="00294FE2" w:rsidRDefault="00361CCE" w:rsidP="00361CCE">
      <w:pPr>
        <w:shd w:val="clear" w:color="auto" w:fill="FFFFFF"/>
        <w:tabs>
          <w:tab w:val="left" w:pos="1382"/>
        </w:tabs>
        <w:ind w:firstLine="567"/>
        <w:jc w:val="both"/>
        <w:rPr>
          <w:color w:val="000000" w:themeColor="text1"/>
          <w:spacing w:val="9"/>
        </w:rPr>
      </w:pPr>
      <w:r w:rsidRPr="00294FE2">
        <w:rPr>
          <w:color w:val="000000" w:themeColor="text1"/>
          <w:spacing w:val="9"/>
        </w:rPr>
        <w:t xml:space="preserve">4.2 Выгрузка товара с транспорта Поставщика осуществляется силами и за счет Поставщика  </w:t>
      </w:r>
    </w:p>
    <w:p w:rsidR="00361CCE" w:rsidRPr="00294FE2" w:rsidRDefault="00361CCE" w:rsidP="00361CCE">
      <w:pPr>
        <w:shd w:val="clear" w:color="auto" w:fill="FFFFFF"/>
        <w:tabs>
          <w:tab w:val="left" w:pos="1382"/>
        </w:tabs>
        <w:ind w:firstLine="567"/>
        <w:jc w:val="both"/>
        <w:rPr>
          <w:color w:val="000000" w:themeColor="text1"/>
          <w:spacing w:val="4"/>
        </w:rPr>
      </w:pPr>
      <w:r w:rsidRPr="00294FE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294FE2">
        <w:rPr>
          <w:color w:val="000000" w:themeColor="text1"/>
          <w:spacing w:val="4"/>
        </w:rPr>
        <w:t xml:space="preserve"> путем направления уведомления на электронную почту Покупателя. </w:t>
      </w:r>
    </w:p>
    <w:p w:rsidR="00361CCE" w:rsidRPr="00294FE2" w:rsidRDefault="00361CCE" w:rsidP="00361CCE">
      <w:pPr>
        <w:shd w:val="clear" w:color="auto" w:fill="FFFFFF"/>
        <w:tabs>
          <w:tab w:val="left" w:pos="1382"/>
        </w:tabs>
        <w:ind w:firstLine="567"/>
        <w:jc w:val="both"/>
        <w:rPr>
          <w:color w:val="000000" w:themeColor="text1"/>
          <w:spacing w:val="-2"/>
        </w:rPr>
      </w:pPr>
      <w:r w:rsidRPr="00294FE2">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361CCE" w:rsidRPr="000E2B33" w:rsidRDefault="00361CCE" w:rsidP="00361CCE">
      <w:pPr>
        <w:shd w:val="clear" w:color="auto" w:fill="FFFFFF"/>
        <w:ind w:firstLine="567"/>
        <w:jc w:val="both"/>
        <w:rPr>
          <w:i/>
          <w:color w:val="FF0000"/>
          <w:sz w:val="20"/>
          <w:szCs w:val="20"/>
        </w:rPr>
      </w:pPr>
      <w:r w:rsidRPr="00294FE2">
        <w:rPr>
          <w:color w:val="000000" w:themeColor="text1"/>
        </w:rPr>
        <w:t>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товара,  на товар (товары), не содержащийся в таких реестрах</w:t>
      </w:r>
      <w:r w:rsidRPr="000E2B33">
        <w:rPr>
          <w:i/>
          <w:color w:val="FF0000"/>
          <w:sz w:val="20"/>
          <w:szCs w:val="20"/>
        </w:rPr>
        <w:t>.</w:t>
      </w:r>
    </w:p>
    <w:p w:rsidR="00361CCE" w:rsidRDefault="00361CCE" w:rsidP="00361CCE">
      <w:pPr>
        <w:shd w:val="clear" w:color="auto" w:fill="FFFFFF"/>
        <w:tabs>
          <w:tab w:val="left" w:pos="1382"/>
        </w:tabs>
        <w:ind w:firstLine="567"/>
        <w:jc w:val="both"/>
        <w:rPr>
          <w:color w:val="000000"/>
          <w:spacing w:val="-2"/>
        </w:rPr>
      </w:pPr>
    </w:p>
    <w:p w:rsidR="00361CCE" w:rsidRDefault="00361CCE" w:rsidP="00361CCE">
      <w:pPr>
        <w:shd w:val="clear" w:color="auto" w:fill="FFFFFF"/>
        <w:jc w:val="both"/>
        <w:rPr>
          <w:rFonts w:eastAsia="Calibri"/>
          <w:color w:val="000000"/>
          <w:lang w:eastAsia="en-US"/>
        </w:rPr>
      </w:pPr>
    </w:p>
    <w:p w:rsidR="00361CCE" w:rsidRDefault="00361CCE" w:rsidP="00361CCE">
      <w:pPr>
        <w:shd w:val="clear" w:color="auto" w:fill="FFFFFF"/>
        <w:ind w:left="19" w:right="5" w:hanging="19"/>
        <w:jc w:val="center"/>
        <w:rPr>
          <w:rFonts w:eastAsia="Calibri"/>
          <w:b/>
          <w:bCs/>
          <w:color w:val="000000"/>
          <w:lang w:eastAsia="en-US"/>
        </w:rPr>
      </w:pPr>
      <w:r>
        <w:rPr>
          <w:rFonts w:eastAsia="Calibri"/>
          <w:b/>
          <w:bCs/>
          <w:color w:val="000000"/>
          <w:lang w:eastAsia="en-US"/>
        </w:rPr>
        <w:lastRenderedPageBreak/>
        <w:t>5. Комплектность, качество и гарантии</w:t>
      </w:r>
    </w:p>
    <w:p w:rsidR="00361CCE" w:rsidRDefault="00361CCE" w:rsidP="00361CCE">
      <w:pPr>
        <w:shd w:val="clear" w:color="auto" w:fill="FFFFFF"/>
        <w:ind w:left="19" w:right="5" w:hanging="19"/>
        <w:jc w:val="center"/>
        <w:rPr>
          <w:rFonts w:eastAsia="Calibri"/>
          <w:b/>
          <w:bCs/>
          <w:color w:val="000000"/>
          <w:lang w:eastAsia="en-US"/>
        </w:rPr>
      </w:pPr>
    </w:p>
    <w:p w:rsidR="00361CCE" w:rsidRPr="008102FB" w:rsidRDefault="00361CCE" w:rsidP="00361CCE">
      <w:pPr>
        <w:shd w:val="clear" w:color="auto" w:fill="FFFFFF"/>
        <w:tabs>
          <w:tab w:val="left" w:pos="709"/>
        </w:tabs>
        <w:ind w:firstLine="567"/>
        <w:jc w:val="both"/>
        <w:rPr>
          <w:color w:val="000000" w:themeColor="text1"/>
        </w:rPr>
      </w:pPr>
      <w:r w:rsidRPr="008102FB">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361CCE" w:rsidRPr="008102FB" w:rsidRDefault="00361CCE" w:rsidP="00361CCE">
      <w:pPr>
        <w:shd w:val="clear" w:color="auto" w:fill="FFFFFF"/>
        <w:tabs>
          <w:tab w:val="left" w:pos="709"/>
          <w:tab w:val="left" w:pos="1224"/>
        </w:tabs>
        <w:ind w:firstLine="567"/>
        <w:jc w:val="both"/>
        <w:rPr>
          <w:color w:val="000000" w:themeColor="text1"/>
          <w:spacing w:val="5"/>
        </w:rPr>
      </w:pPr>
      <w:r w:rsidRPr="008102FB">
        <w:rPr>
          <w:color w:val="000000" w:themeColor="text1"/>
        </w:rPr>
        <w:t xml:space="preserve">5.2. </w:t>
      </w:r>
      <w:r w:rsidRPr="008102FB">
        <w:rPr>
          <w:color w:val="000000" w:themeColor="text1"/>
          <w:spacing w:val="5"/>
        </w:rPr>
        <w:t>Поставщик гарантирует, что поставляемый Товар соответствует условиям настоящего Договора и спецификации.</w:t>
      </w:r>
    </w:p>
    <w:p w:rsidR="00361CCE" w:rsidRPr="008102FB" w:rsidRDefault="00361CCE" w:rsidP="00361CCE">
      <w:pPr>
        <w:shd w:val="clear" w:color="auto" w:fill="FFFFFF"/>
        <w:tabs>
          <w:tab w:val="left" w:pos="1219"/>
        </w:tabs>
        <w:ind w:firstLine="567"/>
        <w:jc w:val="both"/>
        <w:rPr>
          <w:color w:val="000000" w:themeColor="text1"/>
        </w:rPr>
      </w:pPr>
      <w:r w:rsidRPr="008102FB">
        <w:rPr>
          <w:color w:val="000000" w:themeColor="text1"/>
          <w:spacing w:val="-9"/>
        </w:rPr>
        <w:t xml:space="preserve">5.3.   </w:t>
      </w:r>
      <w:r w:rsidRPr="008102FB">
        <w:rPr>
          <w:color w:val="000000" w:themeColor="text1"/>
          <w:spacing w:val="-1"/>
        </w:rPr>
        <w:t xml:space="preserve">Поставщик гарантирует, что поставляемый Товар находится у него </w:t>
      </w:r>
      <w:r w:rsidRPr="008102FB">
        <w:rPr>
          <w:color w:val="000000" w:themeColor="text1"/>
          <w:spacing w:val="13"/>
        </w:rPr>
        <w:t xml:space="preserve">во владении на законном основании, свободен от прав третьих лиц, не </w:t>
      </w:r>
      <w:r w:rsidRPr="008102FB">
        <w:rPr>
          <w:color w:val="000000" w:themeColor="text1"/>
          <w:spacing w:val="2"/>
        </w:rPr>
        <w:t xml:space="preserve">заложен, не находится под арестом, не обременен другими обязательствами, </w:t>
      </w:r>
      <w:r w:rsidRPr="008102FB">
        <w:rPr>
          <w:color w:val="000000" w:themeColor="text1"/>
          <w:spacing w:val="-1"/>
        </w:rPr>
        <w:t xml:space="preserve">а также ввезен на таможенную территорию Российской Федерации с </w:t>
      </w:r>
      <w:r w:rsidRPr="008102FB">
        <w:rPr>
          <w:color w:val="000000" w:themeColor="text1"/>
        </w:rPr>
        <w:t>соблюдением требований законодательства Российской Федерации.</w:t>
      </w:r>
    </w:p>
    <w:p w:rsidR="00361CCE" w:rsidRPr="008102FB" w:rsidRDefault="00361CCE" w:rsidP="00361CCE">
      <w:pPr>
        <w:ind w:firstLine="540"/>
        <w:jc w:val="both"/>
        <w:rPr>
          <w:color w:val="000000" w:themeColor="text1"/>
        </w:rPr>
      </w:pPr>
      <w:r w:rsidRPr="008102FB">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361CCE" w:rsidRPr="000E2B33" w:rsidRDefault="00361CCE" w:rsidP="00361CCE">
      <w:pPr>
        <w:ind w:firstLine="540"/>
        <w:jc w:val="both"/>
        <w:rPr>
          <w:i/>
          <w:color w:val="FF0000"/>
          <w:sz w:val="20"/>
          <w:szCs w:val="20"/>
        </w:rPr>
      </w:pPr>
      <w:r w:rsidRPr="008102FB">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E2B33">
        <w:rPr>
          <w:rFonts w:eastAsia="Calibri"/>
          <w:i/>
          <w:color w:val="FF0000"/>
          <w:sz w:val="20"/>
          <w:szCs w:val="20"/>
          <w:lang w:eastAsia="en-US"/>
        </w:rPr>
        <w:t>.</w:t>
      </w:r>
    </w:p>
    <w:p w:rsidR="00361CCE" w:rsidRDefault="00361CCE" w:rsidP="00361CCE">
      <w:pPr>
        <w:shd w:val="clear" w:color="auto" w:fill="FFFFFF"/>
        <w:jc w:val="both"/>
        <w:rPr>
          <w:rFonts w:eastAsia="Calibri"/>
          <w:color w:val="000000"/>
          <w:lang w:eastAsia="en-US"/>
        </w:rPr>
      </w:pPr>
    </w:p>
    <w:p w:rsidR="00361CCE" w:rsidRPr="008102FB" w:rsidRDefault="00361CCE" w:rsidP="00361CCE">
      <w:pPr>
        <w:shd w:val="clear" w:color="auto" w:fill="FFFFFF"/>
        <w:jc w:val="center"/>
        <w:rPr>
          <w:b/>
          <w:bCs/>
          <w:spacing w:val="-2"/>
        </w:rPr>
      </w:pPr>
      <w:r w:rsidRPr="008102FB">
        <w:rPr>
          <w:b/>
          <w:bCs/>
          <w:spacing w:val="-2"/>
        </w:rPr>
        <w:t>6. Упаковка и маркировка</w:t>
      </w:r>
    </w:p>
    <w:p w:rsidR="00361CCE" w:rsidRPr="008102FB" w:rsidRDefault="00361CCE" w:rsidP="00361CCE">
      <w:pPr>
        <w:shd w:val="clear" w:color="auto" w:fill="FFFFFF"/>
        <w:tabs>
          <w:tab w:val="left" w:pos="1277"/>
        </w:tabs>
        <w:ind w:firstLine="567"/>
        <w:jc w:val="both"/>
        <w:rPr>
          <w:spacing w:val="-1"/>
        </w:rPr>
      </w:pPr>
      <w:r w:rsidRPr="008102FB">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361CCE" w:rsidRPr="008102FB" w:rsidRDefault="00361CCE" w:rsidP="00361CCE">
      <w:pPr>
        <w:shd w:val="clear" w:color="auto" w:fill="FFFFFF"/>
        <w:tabs>
          <w:tab w:val="left" w:pos="1277"/>
        </w:tabs>
        <w:ind w:firstLine="567"/>
        <w:jc w:val="both"/>
        <w:rPr>
          <w:spacing w:val="-1"/>
        </w:rPr>
      </w:pPr>
      <w:r w:rsidRPr="008102FB">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361CCE" w:rsidRPr="008102FB" w:rsidRDefault="00361CCE" w:rsidP="00361CCE">
      <w:pPr>
        <w:shd w:val="clear" w:color="auto" w:fill="FFFFFF"/>
        <w:tabs>
          <w:tab w:val="left" w:pos="1277"/>
        </w:tabs>
        <w:ind w:firstLine="567"/>
        <w:jc w:val="both"/>
        <w:rPr>
          <w:spacing w:val="-1"/>
        </w:rPr>
      </w:pPr>
      <w:r w:rsidRPr="008102FB">
        <w:rPr>
          <w:spacing w:val="-1"/>
        </w:rPr>
        <w:t>6.2. На таре или упаковке должны быть указаны адрес и реквизиты Поставщика (Изготовителя).</w:t>
      </w:r>
    </w:p>
    <w:p w:rsidR="00361CCE" w:rsidRPr="008102FB" w:rsidRDefault="00361CCE" w:rsidP="00361CCE">
      <w:pPr>
        <w:shd w:val="clear" w:color="auto" w:fill="FFFFFF"/>
        <w:tabs>
          <w:tab w:val="left" w:pos="1277"/>
        </w:tabs>
        <w:ind w:firstLine="567"/>
        <w:jc w:val="both"/>
        <w:rPr>
          <w:spacing w:val="-1"/>
        </w:rPr>
      </w:pPr>
      <w:r w:rsidRPr="008102FB">
        <w:rPr>
          <w:spacing w:val="-1"/>
        </w:rPr>
        <w:t>6.3. Тара (упаковка) является одноразовой и возврату Поставщику не подлежит.</w:t>
      </w:r>
    </w:p>
    <w:p w:rsidR="00361CCE" w:rsidRPr="008102FB" w:rsidRDefault="00361CCE" w:rsidP="00361CCE">
      <w:pPr>
        <w:shd w:val="clear" w:color="auto" w:fill="FFFFFF"/>
        <w:tabs>
          <w:tab w:val="left" w:pos="1277"/>
        </w:tabs>
        <w:ind w:firstLine="567"/>
        <w:jc w:val="both"/>
        <w:rPr>
          <w:spacing w:val="-1"/>
        </w:rPr>
      </w:pPr>
      <w:r w:rsidRPr="008102FB">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361CCE" w:rsidRPr="008102FB" w:rsidRDefault="00361CCE" w:rsidP="00361CCE">
      <w:pPr>
        <w:shd w:val="clear" w:color="auto" w:fill="FFFFFF"/>
        <w:tabs>
          <w:tab w:val="left" w:pos="1277"/>
        </w:tabs>
        <w:ind w:firstLine="567"/>
        <w:jc w:val="both"/>
        <w:rPr>
          <w:spacing w:val="-1"/>
        </w:rPr>
      </w:pPr>
      <w:r w:rsidRPr="008102FB">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8102FB">
        <w:t>ненадлежащей упаковки и маркировки, ненадлежащего размещения и крепления груза в транспортном средстве.</w:t>
      </w:r>
    </w:p>
    <w:p w:rsidR="00361CCE" w:rsidRPr="008102FB" w:rsidRDefault="00361CCE" w:rsidP="00361CCE">
      <w:pPr>
        <w:shd w:val="clear" w:color="auto" w:fill="FFFFFF"/>
        <w:ind w:left="2237" w:hanging="284"/>
        <w:jc w:val="both"/>
        <w:rPr>
          <w:b/>
          <w:bCs/>
          <w:spacing w:val="-4"/>
        </w:rPr>
      </w:pPr>
    </w:p>
    <w:p w:rsidR="00361CCE" w:rsidRPr="008102FB" w:rsidRDefault="00361CCE" w:rsidP="00361CCE">
      <w:pPr>
        <w:shd w:val="clear" w:color="auto" w:fill="FFFFFF"/>
        <w:jc w:val="center"/>
        <w:rPr>
          <w:b/>
          <w:bCs/>
          <w:spacing w:val="-4"/>
        </w:rPr>
      </w:pPr>
      <w:r w:rsidRPr="008102FB">
        <w:rPr>
          <w:b/>
          <w:bCs/>
          <w:spacing w:val="-4"/>
        </w:rPr>
        <w:t>7. Переход права собственности и рисков</w:t>
      </w:r>
    </w:p>
    <w:p w:rsidR="00361CCE" w:rsidRPr="008102FB" w:rsidRDefault="00361CCE" w:rsidP="00361CCE">
      <w:pPr>
        <w:shd w:val="clear" w:color="auto" w:fill="FFFFFF"/>
        <w:jc w:val="center"/>
        <w:rPr>
          <w:b/>
          <w:bCs/>
          <w:spacing w:val="-4"/>
        </w:rPr>
      </w:pPr>
    </w:p>
    <w:p w:rsidR="00361CCE" w:rsidRPr="008102FB" w:rsidRDefault="00361CCE" w:rsidP="00361CCE">
      <w:pPr>
        <w:shd w:val="clear" w:color="auto" w:fill="FFFFFF"/>
        <w:tabs>
          <w:tab w:val="left" w:pos="709"/>
        </w:tabs>
        <w:ind w:left="24" w:right="10" w:firstLine="543"/>
        <w:jc w:val="both"/>
      </w:pPr>
      <w:r w:rsidRPr="008102FB">
        <w:rPr>
          <w:spacing w:val="3"/>
        </w:rPr>
        <w:t xml:space="preserve">7.1. В случае, если передача Товара Покупателю осуществляется не в месте нахождения Товара, риск случайной гибели или </w:t>
      </w:r>
      <w:r w:rsidRPr="008102FB">
        <w:t>порчи Товара переходит от Поставщика к Покупателю с момента сдачи Товара перевозчику (подтверждается отметкой перевозчика о приеме груза к перевозке в адрес Получателя на транспортной накладной или ином транспортном документе).</w:t>
      </w:r>
    </w:p>
    <w:p w:rsidR="00361CCE" w:rsidRPr="008102FB" w:rsidRDefault="00361CCE" w:rsidP="00361CCE">
      <w:pPr>
        <w:shd w:val="clear" w:color="auto" w:fill="FFFFFF"/>
        <w:tabs>
          <w:tab w:val="left" w:pos="1219"/>
        </w:tabs>
        <w:ind w:firstLine="567"/>
        <w:jc w:val="both"/>
        <w:rPr>
          <w:spacing w:val="-9"/>
          <w:highlight w:val="green"/>
        </w:rPr>
      </w:pPr>
    </w:p>
    <w:p w:rsidR="00361CCE" w:rsidRPr="008102FB" w:rsidRDefault="00361CCE" w:rsidP="00361CCE">
      <w:pPr>
        <w:shd w:val="clear" w:color="auto" w:fill="FFFFFF"/>
        <w:tabs>
          <w:tab w:val="left" w:pos="709"/>
        </w:tabs>
        <w:ind w:left="24" w:right="10" w:firstLine="543"/>
        <w:jc w:val="center"/>
        <w:rPr>
          <w:b/>
        </w:rPr>
      </w:pPr>
      <w:r w:rsidRPr="008102FB">
        <w:rPr>
          <w:b/>
        </w:rPr>
        <w:t>8. Приемка товара</w:t>
      </w:r>
    </w:p>
    <w:p w:rsidR="00361CCE" w:rsidRPr="008102FB" w:rsidRDefault="00361CCE" w:rsidP="00361CCE">
      <w:pPr>
        <w:shd w:val="clear" w:color="auto" w:fill="FFFFFF"/>
        <w:tabs>
          <w:tab w:val="left" w:pos="709"/>
        </w:tabs>
        <w:ind w:left="24" w:right="10" w:firstLine="543"/>
        <w:jc w:val="center"/>
        <w:rPr>
          <w:b/>
        </w:rPr>
      </w:pPr>
    </w:p>
    <w:p w:rsidR="00361CCE" w:rsidRPr="008102FB" w:rsidRDefault="00361CCE" w:rsidP="00361CCE">
      <w:pPr>
        <w:shd w:val="clear" w:color="auto" w:fill="FFFFFF"/>
        <w:tabs>
          <w:tab w:val="left" w:pos="709"/>
        </w:tabs>
        <w:ind w:left="24" w:right="10" w:firstLine="543"/>
        <w:jc w:val="both"/>
      </w:pPr>
      <w:r w:rsidRPr="008102FB">
        <w:t xml:space="preserve">8.1. Приемка Товара по ассортименту, количеству, качеству и комплектности производится Покупателем по транспортным и сопроводительным документам </w:t>
      </w:r>
      <w:r w:rsidRPr="008102FB">
        <w:lastRenderedPageBreak/>
        <w:t>(транспортной накладной, товарной накладной, спецификации, упаковочному листу, сертификату (паспорту) качества (соответствия), техническому паспорту и пр.).</w:t>
      </w:r>
    </w:p>
    <w:p w:rsidR="00361CCE" w:rsidRPr="008102FB" w:rsidRDefault="00361CCE" w:rsidP="00361CCE">
      <w:pPr>
        <w:shd w:val="clear" w:color="auto" w:fill="FFFFFF"/>
        <w:tabs>
          <w:tab w:val="left" w:pos="709"/>
        </w:tabs>
        <w:ind w:firstLine="567"/>
        <w:jc w:val="both"/>
        <w:rPr>
          <w:spacing w:val="5"/>
        </w:rPr>
      </w:pPr>
      <w:r w:rsidRPr="008102FB">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8102FB">
        <w:rPr>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61CCE" w:rsidRPr="008102FB" w:rsidRDefault="00361CCE" w:rsidP="00361CCE">
      <w:pPr>
        <w:shd w:val="clear" w:color="auto" w:fill="FFFFFF"/>
        <w:tabs>
          <w:tab w:val="left" w:pos="709"/>
        </w:tabs>
        <w:ind w:left="24" w:right="10" w:firstLine="543"/>
        <w:jc w:val="both"/>
      </w:pPr>
      <w:r w:rsidRPr="008102FB">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61CCE" w:rsidRPr="008102FB" w:rsidRDefault="00361CCE" w:rsidP="00361CCE">
      <w:pPr>
        <w:shd w:val="clear" w:color="auto" w:fill="FFFFFF"/>
        <w:tabs>
          <w:tab w:val="left" w:pos="709"/>
          <w:tab w:val="left" w:pos="1224"/>
        </w:tabs>
        <w:ind w:firstLine="567"/>
        <w:jc w:val="both"/>
        <w:rPr>
          <w:spacing w:val="5"/>
        </w:rPr>
      </w:pPr>
      <w:r w:rsidRPr="008102FB">
        <w:rPr>
          <w:spacing w:val="5"/>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61CCE" w:rsidRPr="008102FB" w:rsidRDefault="00361CCE" w:rsidP="00361CCE">
      <w:pPr>
        <w:shd w:val="clear" w:color="auto" w:fill="FFFFFF"/>
        <w:tabs>
          <w:tab w:val="left" w:pos="709"/>
        </w:tabs>
        <w:ind w:firstLine="567"/>
        <w:jc w:val="both"/>
        <w:rPr>
          <w:spacing w:val="5"/>
        </w:rPr>
      </w:pPr>
      <w:r w:rsidRPr="008102FB">
        <w:rPr>
          <w:spacing w:val="5"/>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61CCE" w:rsidRPr="008102FB" w:rsidRDefault="00361CCE" w:rsidP="00361CCE">
      <w:pPr>
        <w:shd w:val="clear" w:color="auto" w:fill="FFFFFF"/>
        <w:tabs>
          <w:tab w:val="left" w:pos="709"/>
        </w:tabs>
        <w:ind w:firstLine="567"/>
        <w:jc w:val="both"/>
        <w:rPr>
          <w:spacing w:val="5"/>
        </w:rPr>
      </w:pPr>
      <w:r w:rsidRPr="008102FB">
        <w:rPr>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61CCE" w:rsidRPr="008102FB" w:rsidRDefault="00361CCE" w:rsidP="00361CCE">
      <w:pPr>
        <w:shd w:val="clear" w:color="auto" w:fill="FFFFFF"/>
        <w:tabs>
          <w:tab w:val="left" w:pos="709"/>
        </w:tabs>
        <w:ind w:firstLine="567"/>
        <w:jc w:val="both"/>
        <w:rPr>
          <w:spacing w:val="5"/>
        </w:rPr>
      </w:pPr>
    </w:p>
    <w:p w:rsidR="00361CCE" w:rsidRPr="008102FB" w:rsidRDefault="00361CCE" w:rsidP="00361CCE">
      <w:pPr>
        <w:shd w:val="clear" w:color="auto" w:fill="FFFFFF"/>
        <w:tabs>
          <w:tab w:val="left" w:pos="1224"/>
        </w:tabs>
        <w:ind w:left="5" w:hanging="5"/>
        <w:jc w:val="center"/>
        <w:rPr>
          <w:b/>
          <w:bCs/>
          <w:spacing w:val="-5"/>
        </w:rPr>
      </w:pPr>
      <w:r w:rsidRPr="008102FB">
        <w:rPr>
          <w:b/>
          <w:bCs/>
          <w:spacing w:val="-5"/>
        </w:rPr>
        <w:t>9. Ответственность Сторон</w:t>
      </w:r>
    </w:p>
    <w:p w:rsidR="00361CCE" w:rsidRPr="008102FB" w:rsidRDefault="00361CCE" w:rsidP="00361CCE">
      <w:pPr>
        <w:shd w:val="clear" w:color="auto" w:fill="FFFFFF"/>
        <w:tabs>
          <w:tab w:val="left" w:pos="1224"/>
        </w:tabs>
        <w:ind w:left="5" w:hanging="5"/>
        <w:jc w:val="center"/>
        <w:rPr>
          <w:b/>
          <w:bCs/>
          <w:spacing w:val="-5"/>
        </w:rPr>
      </w:pPr>
    </w:p>
    <w:p w:rsidR="00361CCE" w:rsidRPr="008102FB" w:rsidRDefault="00361CCE" w:rsidP="00361CCE">
      <w:pPr>
        <w:shd w:val="clear" w:color="auto" w:fill="FFFFFF"/>
        <w:tabs>
          <w:tab w:val="left" w:pos="851"/>
          <w:tab w:val="left" w:pos="1134"/>
        </w:tabs>
        <w:ind w:left="14" w:right="7" w:firstLine="553"/>
        <w:jc w:val="both"/>
      </w:pPr>
      <w:r w:rsidRPr="008102FB">
        <w:rPr>
          <w:spacing w:val="-13"/>
        </w:rPr>
        <w:t>9.1.</w:t>
      </w:r>
      <w:r w:rsidRPr="008102FB">
        <w:tab/>
        <w:t xml:space="preserve">В случае недопоставки или просрочки поставки </w:t>
      </w:r>
      <w:r w:rsidRPr="008102FB">
        <w:rPr>
          <w:spacing w:val="7"/>
        </w:rPr>
        <w:t xml:space="preserve">Товара, а также </w:t>
      </w:r>
      <w:r w:rsidRPr="008102FB">
        <w:rPr>
          <w:spacing w:val="-1"/>
        </w:rPr>
        <w:t xml:space="preserve">нарушения срока замены Товара, предусмотренного пунктом 8.3 </w:t>
      </w:r>
      <w:r w:rsidRPr="008102FB">
        <w:rPr>
          <w:spacing w:val="5"/>
        </w:rPr>
        <w:t>настоящего Договора,</w:t>
      </w:r>
      <w:r w:rsidRPr="008102FB">
        <w:rPr>
          <w:spacing w:val="7"/>
        </w:rPr>
        <w:t xml:space="preserve"> Поставщик уплачивает Покупателю </w:t>
      </w:r>
      <w:r w:rsidRPr="008102FB">
        <w:rPr>
          <w:spacing w:val="-1"/>
        </w:rPr>
        <w:t xml:space="preserve">неустойку в размере 0,1% </w:t>
      </w:r>
      <w:r w:rsidRPr="008102FB">
        <w:rPr>
          <w:bCs/>
          <w:spacing w:val="-1"/>
        </w:rPr>
        <w:t xml:space="preserve">от </w:t>
      </w:r>
      <w:r w:rsidRPr="008102FB">
        <w:rPr>
          <w:spacing w:val="4"/>
        </w:rPr>
        <w:t xml:space="preserve">стоимости несвоевременно поставленного/недопоставленного Товара </w:t>
      </w:r>
      <w:r w:rsidRPr="008102FB">
        <w:rPr>
          <w:bCs/>
          <w:spacing w:val="4"/>
        </w:rPr>
        <w:t>за</w:t>
      </w:r>
      <w:r w:rsidRPr="008102FB">
        <w:rPr>
          <w:b/>
          <w:bCs/>
          <w:spacing w:val="4"/>
        </w:rPr>
        <w:t xml:space="preserve"> </w:t>
      </w:r>
      <w:r w:rsidRPr="008102FB">
        <w:rPr>
          <w:spacing w:val="3"/>
        </w:rPr>
        <w:t>каждый день просрочки/недопоставки.</w:t>
      </w:r>
    </w:p>
    <w:p w:rsidR="00361CCE" w:rsidRPr="008102FB" w:rsidRDefault="00361CCE" w:rsidP="00361CCE">
      <w:pPr>
        <w:shd w:val="clear" w:color="auto" w:fill="FFFFFF"/>
        <w:tabs>
          <w:tab w:val="left" w:pos="1378"/>
        </w:tabs>
        <w:ind w:left="14" w:firstLine="553"/>
        <w:jc w:val="both"/>
      </w:pPr>
      <w:r w:rsidRPr="008102FB">
        <w:rPr>
          <w:spacing w:val="-13"/>
        </w:rPr>
        <w:t>9.2.</w:t>
      </w:r>
      <w:r w:rsidRPr="008102FB">
        <w:t xml:space="preserve"> </w:t>
      </w:r>
      <w:r w:rsidRPr="008102FB">
        <w:rPr>
          <w:spacing w:val="7"/>
        </w:rPr>
        <w:t xml:space="preserve">За нарушение установленных сроков оплаты поставленного и </w:t>
      </w:r>
      <w:r w:rsidRPr="008102FB">
        <w:t xml:space="preserve">принятого Покупателем Товара Поставщик вправе </w:t>
      </w:r>
      <w:r w:rsidRPr="008102FB">
        <w:rPr>
          <w:spacing w:val="4"/>
        </w:rPr>
        <w:t xml:space="preserve">потребовать от Покупателя уплаты неустойки в размере 0,1% от стоимости </w:t>
      </w:r>
      <w:r w:rsidRPr="008102FB">
        <w:rPr>
          <w:spacing w:val="2"/>
        </w:rPr>
        <w:t>несвоевременно оплаченного Товара за каждый день просрочки.</w:t>
      </w:r>
    </w:p>
    <w:p w:rsidR="00361CCE" w:rsidRPr="008102FB" w:rsidRDefault="00361CCE" w:rsidP="00361CCE">
      <w:pPr>
        <w:shd w:val="clear" w:color="auto" w:fill="FFFFFF"/>
        <w:tabs>
          <w:tab w:val="left" w:pos="709"/>
        </w:tabs>
        <w:ind w:left="14" w:firstLine="553"/>
        <w:jc w:val="both"/>
        <w:rPr>
          <w:spacing w:val="-1"/>
        </w:rPr>
      </w:pPr>
      <w:r w:rsidRPr="008102FB">
        <w:rPr>
          <w:spacing w:val="-1"/>
        </w:rPr>
        <w:t>9.3.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361CCE" w:rsidRPr="008102FB" w:rsidRDefault="00361CCE" w:rsidP="00361CCE">
      <w:pPr>
        <w:shd w:val="clear" w:color="auto" w:fill="FFFFFF"/>
        <w:tabs>
          <w:tab w:val="left" w:pos="709"/>
        </w:tabs>
        <w:ind w:left="14" w:firstLine="553"/>
        <w:jc w:val="both"/>
        <w:rPr>
          <w:spacing w:val="-1"/>
        </w:rPr>
      </w:pPr>
      <w:r w:rsidRPr="008102FB">
        <w:rPr>
          <w:spacing w:val="-1"/>
        </w:rPr>
        <w:t>9</w:t>
      </w:r>
      <w:r w:rsidRPr="008102FB">
        <w:rPr>
          <w:spacing w:val="5"/>
        </w:rPr>
        <w:t xml:space="preserve">.4. При обнаружении недостачи, ненадлежащего качества, брака Товара Покупатель </w:t>
      </w:r>
      <w:r w:rsidRPr="008102FB">
        <w:t>вправе отказаться от оплаты счета-фактуры на сумму недостачи, ненадлежащего качества, брака</w:t>
      </w:r>
      <w:r w:rsidRPr="008102FB">
        <w:rPr>
          <w:spacing w:val="7"/>
        </w:rPr>
        <w:t xml:space="preserve">. В </w:t>
      </w:r>
      <w:r w:rsidRPr="008102FB">
        <w:rPr>
          <w:spacing w:val="2"/>
        </w:rPr>
        <w:t xml:space="preserve">этом случае Покупатель обязан направить Поставщику уведомление, </w:t>
      </w:r>
      <w:r w:rsidRPr="008102FB">
        <w:t xml:space="preserve">содержащее информацию о причинах неполной оплаты очередного счета. По </w:t>
      </w:r>
      <w:r w:rsidRPr="008102FB">
        <w:rPr>
          <w:spacing w:val="8"/>
        </w:rPr>
        <w:t xml:space="preserve">требованию Поставщика Покупатель предоставит ему копии документов, </w:t>
      </w:r>
      <w:r w:rsidRPr="008102FB">
        <w:t>обосновывающих неполную оплату очередного счета.</w:t>
      </w:r>
    </w:p>
    <w:p w:rsidR="00361CCE" w:rsidRPr="008102FB" w:rsidRDefault="00361CCE" w:rsidP="00361CCE">
      <w:pPr>
        <w:shd w:val="clear" w:color="auto" w:fill="FFFFFF"/>
        <w:tabs>
          <w:tab w:val="left" w:pos="709"/>
        </w:tabs>
        <w:ind w:left="14" w:firstLine="553"/>
        <w:jc w:val="both"/>
        <w:rPr>
          <w:spacing w:val="-1"/>
        </w:rPr>
      </w:pPr>
      <w:r w:rsidRPr="008102FB">
        <w:rPr>
          <w:spacing w:val="-11"/>
        </w:rPr>
        <w:t xml:space="preserve">9.5. </w:t>
      </w:r>
      <w:r w:rsidRPr="008102FB">
        <w:t xml:space="preserve">При поставке Товара ненадлежащего качества (не соответствующего условиям настоящего Договора) Покупатель вправе </w:t>
      </w:r>
      <w:r w:rsidRPr="008102FB">
        <w:rPr>
          <w:spacing w:val="4"/>
        </w:rPr>
        <w:t xml:space="preserve">потребовать от Поставщика уплаты штрафной неустойки в размере 10 % от </w:t>
      </w:r>
      <w:r w:rsidRPr="008102FB">
        <w:rPr>
          <w:spacing w:val="6"/>
        </w:rPr>
        <w:t xml:space="preserve">стоимости бракованного Товара и замены его в порядке, определенном </w:t>
      </w:r>
      <w:r w:rsidRPr="008102FB">
        <w:rPr>
          <w:spacing w:val="-1"/>
        </w:rPr>
        <w:t>настоящим Договором.</w:t>
      </w:r>
    </w:p>
    <w:p w:rsidR="00361CCE" w:rsidRPr="008102FB" w:rsidRDefault="00361CCE" w:rsidP="00361CCE">
      <w:pPr>
        <w:widowControl w:val="0"/>
        <w:shd w:val="clear" w:color="auto" w:fill="FFFFFF"/>
        <w:tabs>
          <w:tab w:val="left" w:pos="259"/>
        </w:tabs>
        <w:autoSpaceDE w:val="0"/>
        <w:autoSpaceDN w:val="0"/>
        <w:adjustRightInd w:val="0"/>
        <w:ind w:left="14" w:firstLine="553"/>
        <w:jc w:val="both"/>
      </w:pPr>
      <w:r w:rsidRPr="008102FB">
        <w:t>9.6.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61CCE" w:rsidRPr="008102FB" w:rsidRDefault="00361CCE" w:rsidP="00361CCE">
      <w:pPr>
        <w:pStyle w:val="aff7"/>
        <w:ind w:left="14" w:firstLine="553"/>
        <w:jc w:val="both"/>
        <w:rPr>
          <w:sz w:val="24"/>
          <w:szCs w:val="24"/>
        </w:rPr>
      </w:pPr>
      <w:r w:rsidRPr="008102FB">
        <w:rPr>
          <w:sz w:val="24"/>
          <w:szCs w:val="24"/>
        </w:rPr>
        <w:t>9.7. Перечисленные в настоящем договоре штрафные санкции могут быть взысканы Заказчиком путем:</w:t>
      </w:r>
    </w:p>
    <w:p w:rsidR="00361CCE" w:rsidRPr="008102FB" w:rsidRDefault="00361CCE" w:rsidP="00361CCE">
      <w:pPr>
        <w:pStyle w:val="aff7"/>
        <w:ind w:left="14" w:firstLine="553"/>
        <w:jc w:val="both"/>
        <w:rPr>
          <w:sz w:val="24"/>
          <w:szCs w:val="24"/>
        </w:rPr>
      </w:pPr>
      <w:r w:rsidRPr="008102FB">
        <w:rPr>
          <w:sz w:val="24"/>
          <w:szCs w:val="24"/>
        </w:rPr>
        <w:lastRenderedPageBreak/>
        <w:t>- удержания причитающихся сумм при оплате счетов Исполнителя;</w:t>
      </w:r>
    </w:p>
    <w:p w:rsidR="00361CCE" w:rsidRPr="008102FB" w:rsidRDefault="00361CCE" w:rsidP="00361CCE">
      <w:pPr>
        <w:pStyle w:val="aff7"/>
        <w:ind w:left="14" w:firstLine="553"/>
        <w:jc w:val="both"/>
        <w:rPr>
          <w:iCs/>
          <w:color w:val="000000" w:themeColor="text1"/>
          <w:sz w:val="24"/>
          <w:szCs w:val="24"/>
        </w:rPr>
      </w:pPr>
      <w:r w:rsidRPr="008102FB">
        <w:rPr>
          <w:i/>
          <w:color w:val="000000" w:themeColor="text1"/>
          <w:sz w:val="24"/>
          <w:szCs w:val="24"/>
        </w:rPr>
        <w:t xml:space="preserve">- </w:t>
      </w:r>
      <w:r w:rsidRPr="008102FB">
        <w:rPr>
          <w:iCs/>
          <w:color w:val="000000" w:themeColor="text1"/>
          <w:sz w:val="24"/>
          <w:szCs w:val="24"/>
        </w:rPr>
        <w:t>удержания неустойки из денежных средств, перечисленных в качестве обеспечения исполнения обязательств по Договору;</w:t>
      </w:r>
    </w:p>
    <w:p w:rsidR="00361CCE" w:rsidRPr="008102FB" w:rsidRDefault="00361CCE" w:rsidP="00361CCE">
      <w:pPr>
        <w:pStyle w:val="aff7"/>
        <w:ind w:left="14" w:firstLine="553"/>
        <w:jc w:val="both"/>
        <w:rPr>
          <w:iCs/>
          <w:color w:val="000000" w:themeColor="text1"/>
          <w:sz w:val="24"/>
          <w:szCs w:val="24"/>
        </w:rPr>
      </w:pPr>
      <w:r w:rsidRPr="008102FB">
        <w:rPr>
          <w:iCs/>
          <w:color w:val="000000" w:themeColor="text1"/>
          <w:sz w:val="24"/>
          <w:szCs w:val="24"/>
        </w:rPr>
        <w:t>- удержания неустойки из банковской гарантии, предоставленной Поставщиком в качестве обеспечения исполнения обязательств по Договору.</w:t>
      </w:r>
    </w:p>
    <w:p w:rsidR="00361CCE" w:rsidRPr="008102FB" w:rsidRDefault="00361CCE" w:rsidP="00361CCE">
      <w:pPr>
        <w:pStyle w:val="aff7"/>
        <w:ind w:left="14" w:firstLine="553"/>
        <w:jc w:val="both"/>
        <w:rPr>
          <w:b/>
          <w:sz w:val="24"/>
          <w:szCs w:val="24"/>
        </w:rPr>
      </w:pPr>
      <w:r w:rsidRPr="008102FB">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102FB">
        <w:rPr>
          <w:b/>
          <w:sz w:val="24"/>
          <w:szCs w:val="24"/>
        </w:rPr>
        <w:t xml:space="preserve"> </w:t>
      </w:r>
    </w:p>
    <w:p w:rsidR="00361CCE" w:rsidRPr="008102FB" w:rsidRDefault="00361CCE" w:rsidP="00361CCE">
      <w:pPr>
        <w:shd w:val="clear" w:color="auto" w:fill="FFFFFF"/>
        <w:tabs>
          <w:tab w:val="left" w:pos="1531"/>
        </w:tabs>
        <w:ind w:left="10" w:firstLine="768"/>
        <w:jc w:val="center"/>
        <w:rPr>
          <w:b/>
          <w:bCs/>
          <w:spacing w:val="-5"/>
        </w:rPr>
      </w:pPr>
    </w:p>
    <w:p w:rsidR="00361CCE" w:rsidRPr="008102FB" w:rsidRDefault="00361CCE" w:rsidP="00361CCE">
      <w:pPr>
        <w:shd w:val="clear" w:color="auto" w:fill="FFFFFF"/>
        <w:tabs>
          <w:tab w:val="left" w:pos="1531"/>
        </w:tabs>
        <w:ind w:left="10" w:firstLine="768"/>
        <w:jc w:val="center"/>
        <w:rPr>
          <w:b/>
          <w:bCs/>
          <w:spacing w:val="-5"/>
        </w:rPr>
      </w:pPr>
      <w:r w:rsidRPr="008102FB">
        <w:rPr>
          <w:b/>
          <w:bCs/>
          <w:spacing w:val="-5"/>
        </w:rPr>
        <w:t>10. Антикоррупционная оговорка</w:t>
      </w:r>
    </w:p>
    <w:p w:rsidR="00361CCE" w:rsidRPr="008102FB" w:rsidRDefault="00361CCE" w:rsidP="00361CCE">
      <w:pPr>
        <w:shd w:val="clear" w:color="auto" w:fill="FFFFFF"/>
        <w:tabs>
          <w:tab w:val="left" w:pos="1531"/>
        </w:tabs>
        <w:ind w:left="10" w:firstLine="768"/>
        <w:jc w:val="center"/>
        <w:rPr>
          <w:b/>
          <w:bCs/>
          <w:spacing w:val="-5"/>
        </w:rPr>
      </w:pPr>
    </w:p>
    <w:p w:rsidR="00361CCE" w:rsidRPr="008102FB" w:rsidRDefault="00361CCE" w:rsidP="00361CCE">
      <w:pPr>
        <w:ind w:firstLine="567"/>
        <w:jc w:val="both"/>
      </w:pPr>
      <w:r w:rsidRPr="008102F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102FB">
        <w:rPr>
          <w:b/>
          <w:bCs/>
        </w:rPr>
        <w:t xml:space="preserve"> </w:t>
      </w:r>
      <w:r w:rsidRPr="008102FB">
        <w:rPr>
          <w:bCs/>
        </w:rPr>
        <w:t>Это подтверждение должно быть направлено в течение десяти рабочих дней с даты направления письменного уведомления.</w:t>
      </w:r>
      <w:r w:rsidRPr="008102FB">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61CCE" w:rsidRPr="008102FB" w:rsidRDefault="00361CCE" w:rsidP="00361CCE">
      <w:pPr>
        <w:shd w:val="clear" w:color="auto" w:fill="FFFFFF"/>
        <w:tabs>
          <w:tab w:val="left" w:pos="1531"/>
        </w:tabs>
        <w:jc w:val="both"/>
        <w:rPr>
          <w:b/>
          <w:bCs/>
          <w:spacing w:val="-5"/>
        </w:rPr>
      </w:pPr>
    </w:p>
    <w:p w:rsidR="00361CCE" w:rsidRPr="008102FB" w:rsidRDefault="00361CCE" w:rsidP="00361CCE">
      <w:pPr>
        <w:shd w:val="clear" w:color="auto" w:fill="FFFFFF"/>
        <w:tabs>
          <w:tab w:val="left" w:pos="1531"/>
        </w:tabs>
        <w:ind w:left="10" w:firstLine="768"/>
        <w:jc w:val="center"/>
        <w:rPr>
          <w:b/>
          <w:bCs/>
          <w:spacing w:val="-5"/>
        </w:rPr>
      </w:pPr>
      <w:r w:rsidRPr="008102FB">
        <w:rPr>
          <w:b/>
          <w:bCs/>
          <w:spacing w:val="-5"/>
        </w:rPr>
        <w:t>11. Налоговая оговорка</w:t>
      </w:r>
    </w:p>
    <w:p w:rsidR="00361CCE" w:rsidRPr="008102FB" w:rsidRDefault="00361CCE" w:rsidP="00361CCE">
      <w:pPr>
        <w:ind w:firstLine="567"/>
        <w:jc w:val="both"/>
      </w:pPr>
      <w:r w:rsidRPr="008102FB">
        <w:t>11.1. Поставщик гарантирует, что:</w:t>
      </w:r>
    </w:p>
    <w:p w:rsidR="00361CCE" w:rsidRPr="008102FB" w:rsidRDefault="00361CCE" w:rsidP="00361CCE">
      <w:pPr>
        <w:ind w:firstLine="567"/>
        <w:jc w:val="both"/>
      </w:pPr>
      <w:r w:rsidRPr="008102FB">
        <w:t>зарегистрирован в ЕГРЮЛ надлежащим образом;</w:t>
      </w:r>
    </w:p>
    <w:p w:rsidR="00361CCE" w:rsidRPr="008102FB" w:rsidRDefault="00361CCE" w:rsidP="00361CCE">
      <w:pPr>
        <w:ind w:firstLine="567"/>
        <w:jc w:val="both"/>
      </w:pPr>
      <w:r w:rsidRPr="008102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1CCE" w:rsidRPr="008102FB" w:rsidRDefault="00361CCE" w:rsidP="00361CCE">
      <w:pPr>
        <w:ind w:firstLine="567"/>
        <w:jc w:val="both"/>
      </w:pPr>
      <w:r w:rsidRPr="008102F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61CCE" w:rsidRPr="008102FB" w:rsidRDefault="00361CCE" w:rsidP="00361CCE">
      <w:pPr>
        <w:ind w:firstLine="567"/>
        <w:jc w:val="both"/>
      </w:pPr>
      <w:r w:rsidRPr="008102F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61CCE" w:rsidRPr="008102FB" w:rsidRDefault="00361CCE" w:rsidP="00361CCE">
      <w:pPr>
        <w:ind w:firstLine="567"/>
        <w:jc w:val="both"/>
      </w:pPr>
      <w:r w:rsidRPr="008102F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61CCE" w:rsidRPr="008102FB" w:rsidRDefault="00361CCE" w:rsidP="00361CCE">
      <w:pPr>
        <w:ind w:firstLine="567"/>
        <w:jc w:val="both"/>
      </w:pPr>
      <w:r w:rsidRPr="008102FB">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1CCE" w:rsidRPr="008102FB" w:rsidRDefault="00361CCE" w:rsidP="00361CCE">
      <w:pPr>
        <w:ind w:firstLine="567"/>
        <w:jc w:val="both"/>
      </w:pPr>
      <w:r w:rsidRPr="008102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61CCE" w:rsidRPr="008102FB" w:rsidRDefault="00361CCE" w:rsidP="00361CCE">
      <w:pPr>
        <w:ind w:firstLine="567"/>
        <w:jc w:val="both"/>
      </w:pPr>
      <w:r w:rsidRPr="008102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61CCE" w:rsidRPr="008102FB" w:rsidRDefault="00361CCE" w:rsidP="00361CCE">
      <w:pPr>
        <w:ind w:firstLine="567"/>
        <w:jc w:val="both"/>
      </w:pPr>
      <w:r w:rsidRPr="008102FB">
        <w:t>своевременно и в полном объеме уплачивает налоги, сборы и страховые взносы;</w:t>
      </w:r>
    </w:p>
    <w:p w:rsidR="00361CCE" w:rsidRPr="008102FB" w:rsidRDefault="00361CCE" w:rsidP="00361CCE">
      <w:pPr>
        <w:ind w:firstLine="567"/>
        <w:jc w:val="both"/>
      </w:pPr>
      <w:r w:rsidRPr="008102FB">
        <w:t xml:space="preserve">отражает в налоговой отчетности по НДС все суммы НДС, предъявленные Покупателю; </w:t>
      </w:r>
    </w:p>
    <w:p w:rsidR="00361CCE" w:rsidRPr="008102FB" w:rsidRDefault="00361CCE" w:rsidP="00361CCE">
      <w:pPr>
        <w:ind w:firstLine="567"/>
        <w:jc w:val="both"/>
      </w:pPr>
      <w:r w:rsidRPr="008102FB">
        <w:t>лица, подписывающие от его имени первичные документы и счета-фактуры, имеют на это все необходимые полномочия и доверенности.</w:t>
      </w:r>
    </w:p>
    <w:p w:rsidR="00361CCE" w:rsidRPr="008102FB" w:rsidRDefault="00361CCE" w:rsidP="00361CCE">
      <w:pPr>
        <w:ind w:firstLine="567"/>
        <w:jc w:val="both"/>
      </w:pPr>
      <w:r w:rsidRPr="008102FB">
        <w:t>11.2. Если Поставщик  нарушит гарантии (любую одну, несколько или все вместе), указанные в пункте 11.1 настоящего раздела,  и это повлечет:</w:t>
      </w:r>
    </w:p>
    <w:p w:rsidR="00361CCE" w:rsidRPr="008102FB" w:rsidRDefault="00361CCE" w:rsidP="00361CCE">
      <w:pPr>
        <w:ind w:firstLine="567"/>
        <w:jc w:val="both"/>
      </w:pPr>
      <w:r w:rsidRPr="008102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61CCE" w:rsidRPr="008102FB" w:rsidRDefault="00361CCE" w:rsidP="00361CCE">
      <w:pPr>
        <w:ind w:firstLine="567"/>
        <w:jc w:val="both"/>
      </w:pPr>
      <w:r w:rsidRPr="008102F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61CCE" w:rsidRPr="008102FB" w:rsidRDefault="00361CCE" w:rsidP="00361CCE">
      <w:pPr>
        <w:ind w:firstLine="567"/>
        <w:jc w:val="both"/>
      </w:pPr>
      <w:r w:rsidRPr="008102FB">
        <w:t xml:space="preserve">то Поставщик обязуется возместить Покупателю убытки, который последний понес вследствие таких нарушений. </w:t>
      </w:r>
    </w:p>
    <w:p w:rsidR="00361CCE" w:rsidRPr="008102FB" w:rsidRDefault="00361CCE" w:rsidP="00361CCE">
      <w:pPr>
        <w:ind w:firstLine="567"/>
        <w:jc w:val="both"/>
      </w:pPr>
      <w:r w:rsidRPr="008102FB">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61CCE" w:rsidRPr="008102FB" w:rsidRDefault="00361CCE" w:rsidP="00361CCE">
      <w:pPr>
        <w:ind w:firstLine="567"/>
        <w:jc w:val="both"/>
      </w:pPr>
    </w:p>
    <w:p w:rsidR="00361CCE" w:rsidRPr="008102FB" w:rsidRDefault="00361CCE" w:rsidP="00361CCE">
      <w:pPr>
        <w:shd w:val="clear" w:color="auto" w:fill="FFFFFF"/>
        <w:tabs>
          <w:tab w:val="left" w:pos="1531"/>
        </w:tabs>
        <w:ind w:left="10" w:hanging="10"/>
        <w:jc w:val="center"/>
        <w:rPr>
          <w:b/>
          <w:bCs/>
          <w:spacing w:val="-5"/>
        </w:rPr>
      </w:pPr>
      <w:r w:rsidRPr="008102FB">
        <w:rPr>
          <w:b/>
          <w:bCs/>
          <w:spacing w:val="-5"/>
        </w:rPr>
        <w:t>12. Обстоятельства непреодолимой силы</w:t>
      </w:r>
    </w:p>
    <w:p w:rsidR="00361CCE" w:rsidRPr="008102FB" w:rsidRDefault="00361CCE" w:rsidP="00361CCE">
      <w:pPr>
        <w:shd w:val="clear" w:color="auto" w:fill="FFFFFF"/>
        <w:tabs>
          <w:tab w:val="left" w:pos="1531"/>
        </w:tabs>
        <w:ind w:left="10" w:hanging="10"/>
        <w:jc w:val="center"/>
        <w:rPr>
          <w:b/>
          <w:bCs/>
          <w:spacing w:val="-5"/>
        </w:rPr>
      </w:pPr>
    </w:p>
    <w:p w:rsidR="00361CCE" w:rsidRPr="008102FB" w:rsidRDefault="00361CCE" w:rsidP="00361CCE">
      <w:pPr>
        <w:shd w:val="clear" w:color="auto" w:fill="FFFFFF"/>
        <w:tabs>
          <w:tab w:val="left" w:pos="1464"/>
        </w:tabs>
        <w:ind w:firstLine="567"/>
        <w:jc w:val="both"/>
      </w:pPr>
      <w:r w:rsidRPr="008102FB">
        <w:rPr>
          <w:spacing w:val="-13"/>
        </w:rPr>
        <w:t xml:space="preserve">12.1. </w:t>
      </w:r>
      <w:r w:rsidRPr="008102FB">
        <w:rPr>
          <w:spacing w:val="6"/>
        </w:rPr>
        <w:t xml:space="preserve">Ни одна из Сторон не несет ответственности перед другой </w:t>
      </w:r>
      <w:r w:rsidRPr="008102FB">
        <w:rPr>
          <w:spacing w:val="5"/>
        </w:rPr>
        <w:t xml:space="preserve">Стороной за неисполнение или ненадлежащее исполнение обязательств по </w:t>
      </w:r>
      <w:r w:rsidRPr="008102FB">
        <w:rPr>
          <w:spacing w:val="1"/>
        </w:rPr>
        <w:t xml:space="preserve">настоящему Договору, обусловленное действием обстоятельств </w:t>
      </w:r>
      <w:r w:rsidRPr="008102FB">
        <w:t xml:space="preserve">непреодолимой силы, то есть чрезвычайных и непредотвратимых при данных </w:t>
      </w:r>
      <w:r w:rsidRPr="008102FB">
        <w:rPr>
          <w:spacing w:val="5"/>
        </w:rPr>
        <w:t xml:space="preserve">условиях обстоятельств, в том числе объявленной или фактической войны, </w:t>
      </w:r>
      <w:r w:rsidRPr="008102FB">
        <w:rPr>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8102FB">
        <w:t xml:space="preserve">бедствиями, а также изданием запретительных актов государственных </w:t>
      </w:r>
      <w:r w:rsidRPr="008102FB">
        <w:rPr>
          <w:spacing w:val="-3"/>
        </w:rPr>
        <w:t>органов.</w:t>
      </w:r>
    </w:p>
    <w:p w:rsidR="00361CCE" w:rsidRPr="008102FB" w:rsidRDefault="00361CCE" w:rsidP="00361CCE">
      <w:pPr>
        <w:shd w:val="clear" w:color="auto" w:fill="FFFFFF"/>
        <w:ind w:left="29" w:firstLine="763"/>
        <w:jc w:val="both"/>
      </w:pPr>
    </w:p>
    <w:p w:rsidR="00361CCE" w:rsidRPr="008102FB" w:rsidRDefault="00361CCE" w:rsidP="00361CCE">
      <w:pPr>
        <w:shd w:val="clear" w:color="auto" w:fill="FFFFFF"/>
        <w:ind w:left="29" w:hanging="29"/>
        <w:jc w:val="center"/>
        <w:rPr>
          <w:b/>
          <w:bCs/>
          <w:spacing w:val="-5"/>
        </w:rPr>
      </w:pPr>
      <w:r w:rsidRPr="008102FB">
        <w:rPr>
          <w:b/>
          <w:bCs/>
          <w:spacing w:val="-5"/>
        </w:rPr>
        <w:t>13. Разрешение споров</w:t>
      </w:r>
    </w:p>
    <w:p w:rsidR="00361CCE" w:rsidRPr="008102FB" w:rsidRDefault="00361CCE" w:rsidP="00361CCE">
      <w:pPr>
        <w:shd w:val="clear" w:color="auto" w:fill="FFFFFF"/>
        <w:tabs>
          <w:tab w:val="left" w:pos="567"/>
        </w:tabs>
        <w:ind w:firstLine="567"/>
        <w:jc w:val="both"/>
        <w:rPr>
          <w:spacing w:val="-10"/>
        </w:rPr>
      </w:pPr>
      <w:r w:rsidRPr="008102FB">
        <w:rPr>
          <w:spacing w:val="2"/>
        </w:rPr>
        <w:t>13.1. Все споры, возникающие при исполнении настоящего Договора,</w:t>
      </w:r>
      <w:r w:rsidRPr="008102FB">
        <w:t xml:space="preserve"> разрешаются Сторонами путем переговоров.</w:t>
      </w:r>
    </w:p>
    <w:p w:rsidR="00361CCE" w:rsidRPr="008102FB" w:rsidRDefault="00361CCE" w:rsidP="00361CCE">
      <w:pPr>
        <w:shd w:val="clear" w:color="auto" w:fill="FFFFFF"/>
        <w:tabs>
          <w:tab w:val="left" w:pos="1418"/>
        </w:tabs>
        <w:ind w:firstLine="567"/>
        <w:jc w:val="both"/>
      </w:pPr>
      <w:r w:rsidRPr="008102FB">
        <w:rPr>
          <w:spacing w:val="4"/>
        </w:rPr>
        <w:lastRenderedPageBreak/>
        <w:t xml:space="preserve">13.2. Если Стороны не придут к соглашению путем переговоров, все </w:t>
      </w:r>
      <w:r w:rsidRPr="008102FB">
        <w:t>споры рассматриваются в претензионном порядке.</w:t>
      </w:r>
    </w:p>
    <w:p w:rsidR="00361CCE" w:rsidRPr="008102FB" w:rsidRDefault="00361CCE" w:rsidP="00361CCE">
      <w:pPr>
        <w:shd w:val="clear" w:color="auto" w:fill="FFFFFF"/>
        <w:tabs>
          <w:tab w:val="left" w:pos="1418"/>
        </w:tabs>
        <w:ind w:firstLine="567"/>
        <w:jc w:val="both"/>
      </w:pPr>
      <w:r w:rsidRPr="008102FB">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61CCE" w:rsidRPr="008102FB" w:rsidRDefault="00361CCE" w:rsidP="00361CCE">
      <w:pPr>
        <w:shd w:val="clear" w:color="auto" w:fill="FFFFFF"/>
        <w:tabs>
          <w:tab w:val="left" w:pos="1418"/>
        </w:tabs>
        <w:ind w:firstLine="567"/>
        <w:jc w:val="both"/>
      </w:pPr>
      <w:r w:rsidRPr="008102FB">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361CCE" w:rsidRPr="008102FB" w:rsidRDefault="00361CCE" w:rsidP="00361CCE">
      <w:pPr>
        <w:shd w:val="clear" w:color="auto" w:fill="FFFFFF"/>
        <w:tabs>
          <w:tab w:val="left" w:pos="1418"/>
        </w:tabs>
        <w:ind w:firstLine="567"/>
        <w:jc w:val="both"/>
      </w:pPr>
      <w:r w:rsidRPr="008102FB">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61CCE" w:rsidRPr="008102FB" w:rsidRDefault="00361CCE" w:rsidP="00361CCE">
      <w:pPr>
        <w:shd w:val="clear" w:color="auto" w:fill="FFFFFF"/>
        <w:tabs>
          <w:tab w:val="left" w:pos="1418"/>
        </w:tabs>
        <w:ind w:firstLine="567"/>
        <w:jc w:val="both"/>
        <w:rPr>
          <w:spacing w:val="1"/>
        </w:rPr>
      </w:pPr>
      <w:r w:rsidRPr="008102FB">
        <w:t>1</w:t>
      </w:r>
      <w:r w:rsidRPr="008102FB">
        <w:rPr>
          <w:spacing w:val="5"/>
        </w:rPr>
        <w:t xml:space="preserve">3.6. В случае если споры не урегулированы Сторонами с помощью </w:t>
      </w:r>
      <w:r w:rsidRPr="008102FB">
        <w:rPr>
          <w:spacing w:val="2"/>
        </w:rPr>
        <w:t xml:space="preserve">переговоров и в претензионном порядке, то они передаются </w:t>
      </w:r>
      <w:r w:rsidRPr="008102FB">
        <w:rPr>
          <w:spacing w:val="1"/>
        </w:rPr>
        <w:t>заинтересованной Стороной в Арбитражный суд по месту нахождения истца.</w:t>
      </w:r>
    </w:p>
    <w:p w:rsidR="00361CCE" w:rsidRPr="008102FB" w:rsidRDefault="00361CCE" w:rsidP="00361CCE">
      <w:pPr>
        <w:shd w:val="clear" w:color="auto" w:fill="FFFFFF"/>
        <w:tabs>
          <w:tab w:val="left" w:pos="9922"/>
        </w:tabs>
        <w:ind w:right="-1"/>
        <w:rPr>
          <w:b/>
          <w:bCs/>
          <w:spacing w:val="-5"/>
        </w:rPr>
      </w:pPr>
    </w:p>
    <w:p w:rsidR="00361CCE" w:rsidRPr="008102FB" w:rsidRDefault="00361CCE" w:rsidP="00361CCE">
      <w:pPr>
        <w:shd w:val="clear" w:color="auto" w:fill="FFFFFF"/>
        <w:tabs>
          <w:tab w:val="left" w:pos="9922"/>
        </w:tabs>
        <w:ind w:left="142" w:right="-1"/>
        <w:jc w:val="center"/>
        <w:rPr>
          <w:b/>
          <w:bCs/>
          <w:spacing w:val="-7"/>
        </w:rPr>
      </w:pPr>
      <w:r w:rsidRPr="008102FB">
        <w:rPr>
          <w:b/>
          <w:bCs/>
          <w:spacing w:val="-5"/>
        </w:rPr>
        <w:t xml:space="preserve">14. Порядок внесения </w:t>
      </w:r>
      <w:r w:rsidRPr="008102FB">
        <w:rPr>
          <w:b/>
          <w:bCs/>
          <w:spacing w:val="-7"/>
        </w:rPr>
        <w:t>изменений, дополнений в Договор и его расторжения</w:t>
      </w:r>
    </w:p>
    <w:p w:rsidR="00361CCE" w:rsidRPr="008102FB" w:rsidRDefault="00361CCE" w:rsidP="00361CCE">
      <w:pPr>
        <w:shd w:val="clear" w:color="auto" w:fill="FFFFFF"/>
        <w:tabs>
          <w:tab w:val="left" w:pos="1474"/>
        </w:tabs>
        <w:ind w:left="48" w:firstLine="519"/>
        <w:jc w:val="both"/>
      </w:pPr>
      <w:r w:rsidRPr="008102FB">
        <w:rPr>
          <w:spacing w:val="-9"/>
        </w:rPr>
        <w:t>14.1.</w:t>
      </w:r>
      <w:r w:rsidRPr="008102FB">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8102FB">
        <w:t>дополнительными соглашениями к настоящему Договору.</w:t>
      </w:r>
    </w:p>
    <w:p w:rsidR="00361CCE" w:rsidRPr="008102FB" w:rsidRDefault="00361CCE" w:rsidP="00361CCE">
      <w:pPr>
        <w:shd w:val="clear" w:color="auto" w:fill="FFFFFF"/>
        <w:tabs>
          <w:tab w:val="left" w:pos="1579"/>
        </w:tabs>
        <w:ind w:left="48" w:firstLine="519"/>
        <w:jc w:val="both"/>
      </w:pPr>
      <w:r w:rsidRPr="008102FB">
        <w:rPr>
          <w:spacing w:val="-10"/>
        </w:rPr>
        <w:t xml:space="preserve">14.2. </w:t>
      </w:r>
      <w:r w:rsidRPr="008102FB">
        <w:rPr>
          <w:spacing w:val="1"/>
        </w:rPr>
        <w:t xml:space="preserve">Настоящий Договор может быть досрочно расторгнут по </w:t>
      </w:r>
      <w:r w:rsidRPr="008102FB">
        <w:rPr>
          <w:spacing w:val="2"/>
        </w:rPr>
        <w:t xml:space="preserve">основаниям, предусмотренным законодательством Российской Федерации и </w:t>
      </w:r>
      <w:r w:rsidRPr="008102FB">
        <w:t>настоящим Договором.</w:t>
      </w:r>
    </w:p>
    <w:p w:rsidR="00361CCE" w:rsidRPr="008102FB" w:rsidRDefault="00361CCE" w:rsidP="00361CCE">
      <w:pPr>
        <w:shd w:val="clear" w:color="auto" w:fill="FFFFFF"/>
        <w:tabs>
          <w:tab w:val="left" w:pos="1450"/>
        </w:tabs>
        <w:ind w:left="45" w:firstLine="522"/>
        <w:jc w:val="both"/>
        <w:rPr>
          <w:spacing w:val="-1"/>
        </w:rPr>
      </w:pPr>
      <w:r w:rsidRPr="008102FB">
        <w:rPr>
          <w:spacing w:val="6"/>
        </w:rPr>
        <w:t xml:space="preserve">14.3. </w:t>
      </w:r>
      <w:r w:rsidRPr="008102FB">
        <w:rPr>
          <w:spacing w:val="-1"/>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61CCE" w:rsidRPr="008102FB" w:rsidRDefault="00361CCE" w:rsidP="00361CCE">
      <w:pPr>
        <w:shd w:val="clear" w:color="auto" w:fill="FFFFFF"/>
        <w:tabs>
          <w:tab w:val="left" w:pos="1450"/>
        </w:tabs>
        <w:ind w:left="45" w:firstLine="522"/>
        <w:jc w:val="both"/>
        <w:rPr>
          <w:spacing w:val="-1"/>
        </w:rPr>
      </w:pPr>
      <w:r w:rsidRPr="008102FB">
        <w:rPr>
          <w:spacing w:val="-1"/>
        </w:rPr>
        <w:t>- однократная просрочка поставки Товара в течение одного месяца с момента, когда Товар должен был быть поставлен</w:t>
      </w:r>
    </w:p>
    <w:p w:rsidR="00361CCE" w:rsidRPr="008102FB" w:rsidRDefault="00361CCE" w:rsidP="00361CCE">
      <w:pPr>
        <w:shd w:val="clear" w:color="auto" w:fill="FFFFFF"/>
        <w:tabs>
          <w:tab w:val="left" w:pos="1450"/>
        </w:tabs>
        <w:ind w:left="45" w:firstLine="522"/>
        <w:jc w:val="both"/>
        <w:rPr>
          <w:spacing w:val="-1"/>
        </w:rPr>
      </w:pPr>
      <w:r w:rsidRPr="008102FB">
        <w:rPr>
          <w:spacing w:val="-1"/>
        </w:rPr>
        <w:t>- поставка в первой партии Товара ненадлежащего качества, несоответствующего требованиям настоящего Договора;</w:t>
      </w:r>
    </w:p>
    <w:p w:rsidR="00361CCE" w:rsidRPr="008102FB" w:rsidRDefault="00361CCE" w:rsidP="00361CCE">
      <w:pPr>
        <w:ind w:left="45" w:firstLine="522"/>
        <w:jc w:val="both"/>
      </w:pPr>
      <w:r w:rsidRPr="008102FB">
        <w:t>- непредставление Поставщиком запрашиваемых Покупателем документов, подтверждающих права Поставщика на поставляемый Товар;</w:t>
      </w:r>
    </w:p>
    <w:p w:rsidR="00361CCE" w:rsidRPr="008102FB" w:rsidRDefault="00361CCE" w:rsidP="00361CCE">
      <w:pPr>
        <w:shd w:val="clear" w:color="auto" w:fill="FFFFFF"/>
        <w:tabs>
          <w:tab w:val="left" w:pos="1392"/>
        </w:tabs>
        <w:ind w:left="45" w:firstLine="522"/>
        <w:jc w:val="both"/>
        <w:rPr>
          <w:spacing w:val="-11"/>
        </w:rPr>
      </w:pPr>
      <w:r w:rsidRPr="008102FB">
        <w:rPr>
          <w:spacing w:val="1"/>
        </w:rPr>
        <w:t xml:space="preserve">14.4. Покупатель, решивший расторгнуть настоящий Договор, должен </w:t>
      </w:r>
      <w:r w:rsidRPr="008102FB">
        <w:rPr>
          <w:spacing w:val="6"/>
        </w:rPr>
        <w:t xml:space="preserve">направить Поставщику письменное уведомление о расторжении договора. </w:t>
      </w:r>
      <w:r w:rsidRPr="008102FB">
        <w:rPr>
          <w:spacing w:val="1"/>
        </w:rPr>
        <w:t xml:space="preserve"> Настоящий Договор считается расторгнутым с даты получения </w:t>
      </w:r>
      <w:r w:rsidRPr="008102FB">
        <w:t>Поставщиком уведомления об его расторжении.</w:t>
      </w:r>
    </w:p>
    <w:p w:rsidR="00361CCE" w:rsidRPr="008102FB" w:rsidRDefault="00361CCE" w:rsidP="00361CCE">
      <w:pPr>
        <w:shd w:val="clear" w:color="auto" w:fill="FFFFFF"/>
        <w:tabs>
          <w:tab w:val="left" w:pos="1392"/>
        </w:tabs>
        <w:ind w:left="45" w:firstLine="522"/>
        <w:jc w:val="both"/>
        <w:rPr>
          <w:spacing w:val="-1"/>
        </w:rPr>
      </w:pPr>
      <w:r w:rsidRPr="008102FB">
        <w:rPr>
          <w:spacing w:val="3"/>
        </w:rPr>
        <w:t xml:space="preserve">14.5. </w:t>
      </w:r>
      <w:r w:rsidRPr="008102FB">
        <w:t xml:space="preserve">В случае, когда направленное Поставщику уведомление о </w:t>
      </w:r>
      <w:r w:rsidRPr="008102FB">
        <w:rPr>
          <w:spacing w:val="9"/>
        </w:rPr>
        <w:t xml:space="preserve">расторжении настоящего Договора вернется к Покупателю с пометкой </w:t>
      </w:r>
      <w:r w:rsidRPr="008102FB">
        <w:t xml:space="preserve">почты об отсутствии адресата по адресу, указанному в разделе 17 настоящего </w:t>
      </w:r>
      <w:r w:rsidRPr="008102FB">
        <w:rPr>
          <w:spacing w:val="8"/>
        </w:rPr>
        <w:t xml:space="preserve">Договора, датой расторжения настоящего Договора будет считаться дата </w:t>
      </w:r>
      <w:r w:rsidRPr="008102FB">
        <w:rPr>
          <w:spacing w:val="1"/>
        </w:rPr>
        <w:t xml:space="preserve">направления Покупателем Поставщику уведомления о расторжении </w:t>
      </w:r>
      <w:r w:rsidRPr="008102FB">
        <w:rPr>
          <w:spacing w:val="-1"/>
        </w:rPr>
        <w:t>Договора.</w:t>
      </w:r>
    </w:p>
    <w:p w:rsidR="00361CCE" w:rsidRPr="008102FB" w:rsidRDefault="00361CCE" w:rsidP="00361CCE">
      <w:pPr>
        <w:shd w:val="clear" w:color="auto" w:fill="FFFFFF"/>
        <w:tabs>
          <w:tab w:val="left" w:pos="1512"/>
        </w:tabs>
        <w:ind w:left="290" w:hanging="284"/>
        <w:jc w:val="both"/>
        <w:rPr>
          <w:b/>
          <w:bCs/>
          <w:spacing w:val="-5"/>
        </w:rPr>
      </w:pPr>
    </w:p>
    <w:p w:rsidR="00361CCE" w:rsidRPr="008102FB" w:rsidRDefault="00361CCE" w:rsidP="00361CCE">
      <w:pPr>
        <w:shd w:val="clear" w:color="auto" w:fill="FFFFFF"/>
        <w:tabs>
          <w:tab w:val="left" w:pos="1512"/>
        </w:tabs>
        <w:ind w:firstLine="6"/>
        <w:jc w:val="center"/>
        <w:rPr>
          <w:b/>
          <w:bCs/>
          <w:spacing w:val="-5"/>
        </w:rPr>
      </w:pPr>
      <w:r w:rsidRPr="008102FB">
        <w:rPr>
          <w:b/>
          <w:bCs/>
          <w:spacing w:val="-5"/>
        </w:rPr>
        <w:t>15. Действие Договора</w:t>
      </w:r>
    </w:p>
    <w:p w:rsidR="00361CCE" w:rsidRPr="008102FB" w:rsidRDefault="00361CCE" w:rsidP="00361CCE">
      <w:pPr>
        <w:ind w:firstLine="567"/>
        <w:jc w:val="both"/>
        <w:rPr>
          <w:spacing w:val="13"/>
        </w:rPr>
      </w:pPr>
      <w:r w:rsidRPr="008102FB">
        <w:rPr>
          <w:spacing w:val="1"/>
        </w:rPr>
        <w:t xml:space="preserve">15.1. Настоящий Договор вступает в силу с даты его подписания обеими </w:t>
      </w:r>
      <w:r w:rsidRPr="008102FB">
        <w:rPr>
          <w:spacing w:val="13"/>
        </w:rPr>
        <w:t xml:space="preserve">Сторонами и действует до </w:t>
      </w:r>
      <w:r>
        <w:rPr>
          <w:spacing w:val="13"/>
        </w:rPr>
        <w:t>31.12.2021</w:t>
      </w:r>
      <w:r w:rsidRPr="008102FB">
        <w:rPr>
          <w:spacing w:val="13"/>
        </w:rPr>
        <w:t xml:space="preserve"> года, а в части взаиморасчетов до полного выполнения обязательств Сторон.</w:t>
      </w:r>
    </w:p>
    <w:p w:rsidR="00361CCE" w:rsidRPr="008102FB" w:rsidRDefault="00361CCE" w:rsidP="00361CCE">
      <w:pPr>
        <w:ind w:left="290" w:firstLine="720"/>
        <w:jc w:val="both"/>
        <w:rPr>
          <w:b/>
          <w:bCs/>
          <w:spacing w:val="-6"/>
        </w:rPr>
      </w:pPr>
    </w:p>
    <w:p w:rsidR="00361CCE" w:rsidRPr="008102FB" w:rsidRDefault="00361CCE" w:rsidP="00361CCE">
      <w:pPr>
        <w:jc w:val="center"/>
        <w:rPr>
          <w:b/>
          <w:bCs/>
          <w:spacing w:val="-6"/>
        </w:rPr>
      </w:pPr>
      <w:r w:rsidRPr="008102FB">
        <w:rPr>
          <w:b/>
          <w:bCs/>
          <w:spacing w:val="-6"/>
        </w:rPr>
        <w:t>16. Прочие условия</w:t>
      </w:r>
    </w:p>
    <w:p w:rsidR="00361CCE" w:rsidRPr="008102FB" w:rsidRDefault="00361CCE" w:rsidP="00361CCE">
      <w:pPr>
        <w:shd w:val="clear" w:color="auto" w:fill="FFFFFF"/>
        <w:tabs>
          <w:tab w:val="left" w:pos="851"/>
          <w:tab w:val="left" w:pos="993"/>
        </w:tabs>
        <w:ind w:right="43" w:firstLine="567"/>
        <w:jc w:val="both"/>
      </w:pPr>
      <w:r w:rsidRPr="008102FB">
        <w:t>16.1.</w:t>
      </w:r>
      <w:r w:rsidRPr="008102FB">
        <w:tab/>
        <w:t>Не допускается уступка Поставщиком прав требований по договору другому лицу без согласия Покупателя.</w:t>
      </w:r>
    </w:p>
    <w:p w:rsidR="00361CCE" w:rsidRPr="008102FB" w:rsidRDefault="00361CCE" w:rsidP="00361CCE">
      <w:pPr>
        <w:shd w:val="clear" w:color="auto" w:fill="FFFFFF"/>
        <w:ind w:right="43" w:firstLine="567"/>
        <w:jc w:val="both"/>
      </w:pPr>
      <w:r w:rsidRPr="008102FB">
        <w:t>При намерении осуществить уступку прав и/или обязанностей Покупателя Поставщик направляет соответствующий запрос на согласование Покупателю. В течение 10 дней с момента получения запроса Покупатель представляет Поставщику перечень документов и информацию, необходимые для оформления согласия на уступку.</w:t>
      </w:r>
    </w:p>
    <w:p w:rsidR="00361CCE" w:rsidRPr="008102FB" w:rsidRDefault="00361CCE" w:rsidP="00361CCE">
      <w:pPr>
        <w:shd w:val="clear" w:color="auto" w:fill="FFFFFF"/>
        <w:ind w:right="43" w:firstLine="567"/>
        <w:jc w:val="both"/>
      </w:pPr>
      <w:r w:rsidRPr="008102FB">
        <w:lastRenderedPageBreak/>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Покупателя.</w:t>
      </w:r>
    </w:p>
    <w:p w:rsidR="00361CCE" w:rsidRPr="008102FB" w:rsidRDefault="00361CCE" w:rsidP="00361CCE">
      <w:pPr>
        <w:shd w:val="clear" w:color="auto" w:fill="FFFFFF"/>
        <w:ind w:right="43" w:firstLine="567"/>
        <w:jc w:val="both"/>
      </w:pPr>
      <w:r w:rsidRPr="008102FB">
        <w:t>16.2. В случае уступки прав и/или обязанностей Покупателя по настоящему Договору в нарушение требований пункта 16.1. настоящего Договора Поставщик уплачивает Покупателю штраф в размере 10% от суммы (стоимости) уступленного требования (обязательства).</w:t>
      </w:r>
    </w:p>
    <w:p w:rsidR="00361CCE" w:rsidRPr="008102FB" w:rsidRDefault="00361CCE" w:rsidP="00361CCE">
      <w:pPr>
        <w:shd w:val="clear" w:color="auto" w:fill="FFFFFF"/>
        <w:ind w:right="43" w:firstLine="567"/>
        <w:jc w:val="both"/>
      </w:pPr>
      <w:r w:rsidRPr="008102FB">
        <w:t>16.3.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61CCE" w:rsidRPr="008102FB" w:rsidRDefault="00361CCE" w:rsidP="00361CCE">
      <w:pPr>
        <w:shd w:val="clear" w:color="auto" w:fill="FFFFFF"/>
        <w:tabs>
          <w:tab w:val="left" w:pos="1392"/>
        </w:tabs>
        <w:ind w:left="45" w:firstLine="522"/>
        <w:jc w:val="both"/>
      </w:pPr>
      <w:r w:rsidRPr="008102FB">
        <w:t>16.4.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361CCE" w:rsidRPr="008102FB" w:rsidRDefault="00361CCE" w:rsidP="00361CCE">
      <w:pPr>
        <w:shd w:val="clear" w:color="auto" w:fill="FFFFFF"/>
        <w:ind w:right="43" w:firstLine="567"/>
        <w:jc w:val="both"/>
      </w:pPr>
      <w:r w:rsidRPr="008102FB">
        <w:t>16.5. Датой передачи соответствующего сообщения считается день отправления факсимильного сообщения или сообщения электронной почты.</w:t>
      </w:r>
    </w:p>
    <w:p w:rsidR="00361CCE" w:rsidRPr="008102FB" w:rsidRDefault="00361CCE" w:rsidP="00361CCE">
      <w:pPr>
        <w:shd w:val="clear" w:color="auto" w:fill="FFFFFF"/>
        <w:ind w:right="43" w:firstLine="567"/>
        <w:jc w:val="both"/>
      </w:pPr>
      <w:r w:rsidRPr="008102FB">
        <w:t>16.6.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61CCE" w:rsidRPr="008102FB" w:rsidRDefault="00361CCE" w:rsidP="00361CCE">
      <w:pPr>
        <w:shd w:val="clear" w:color="auto" w:fill="FFFFFF"/>
        <w:ind w:right="43" w:firstLine="567"/>
        <w:jc w:val="both"/>
      </w:pPr>
      <w:r w:rsidRPr="008102FB">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61CCE" w:rsidRPr="008102FB" w:rsidRDefault="00361CCE" w:rsidP="00361CCE">
      <w:pPr>
        <w:shd w:val="clear" w:color="auto" w:fill="FFFFFF"/>
        <w:tabs>
          <w:tab w:val="left" w:pos="567"/>
        </w:tabs>
        <w:ind w:firstLine="567"/>
        <w:jc w:val="both"/>
        <w:rPr>
          <w:spacing w:val="1"/>
        </w:rPr>
      </w:pPr>
      <w:r w:rsidRPr="008102FB">
        <w:rPr>
          <w:spacing w:val="5"/>
        </w:rPr>
        <w:t xml:space="preserve">16.7. Настоящий Договор заключен в двух экземплярах, имеющих </w:t>
      </w:r>
      <w:r w:rsidRPr="008102FB">
        <w:rPr>
          <w:spacing w:val="9"/>
        </w:rPr>
        <w:t xml:space="preserve">одинаковую силу, по одному для каждой из Сторон. Все приложения к </w:t>
      </w:r>
      <w:r w:rsidRPr="008102FB">
        <w:rPr>
          <w:spacing w:val="1"/>
        </w:rPr>
        <w:t>настоящему Договору, дополнительные соглашения, и изменения составляют его неотъемлемую часть.</w:t>
      </w:r>
    </w:p>
    <w:p w:rsidR="00361CCE" w:rsidRPr="008102FB" w:rsidRDefault="00361CCE" w:rsidP="00361CCE">
      <w:pPr>
        <w:shd w:val="clear" w:color="auto" w:fill="FFFFFF"/>
        <w:tabs>
          <w:tab w:val="left" w:pos="567"/>
        </w:tabs>
        <w:ind w:firstLine="567"/>
        <w:jc w:val="both"/>
        <w:rPr>
          <w:spacing w:val="1"/>
        </w:rPr>
      </w:pPr>
      <w:r w:rsidRPr="008102FB">
        <w:rPr>
          <w:spacing w:val="1"/>
        </w:rPr>
        <w:t>16.8. Во всем остальном, что не предусмотрено настоящим Договором, Стороны будут руководствоваться законодательством Российской Федерации.</w:t>
      </w:r>
    </w:p>
    <w:p w:rsidR="00361CCE" w:rsidRPr="008102FB" w:rsidRDefault="00361CCE" w:rsidP="00361CCE">
      <w:pPr>
        <w:shd w:val="clear" w:color="auto" w:fill="FFFFFF"/>
        <w:tabs>
          <w:tab w:val="left" w:pos="567"/>
        </w:tabs>
        <w:ind w:firstLine="567"/>
        <w:jc w:val="both"/>
        <w:rPr>
          <w:i/>
          <w:spacing w:val="1"/>
        </w:rPr>
      </w:pPr>
      <w:r w:rsidRPr="008102FB">
        <w:rPr>
          <w:spacing w:val="1"/>
        </w:rPr>
        <w:t xml:space="preserve">16.9.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sidRPr="008102FB">
        <w:rPr>
          <w:i/>
          <w:spacing w:val="1"/>
        </w:rPr>
        <w:t>(при согласии Поставщика)</w:t>
      </w:r>
    </w:p>
    <w:p w:rsidR="00361CCE" w:rsidRPr="008102FB" w:rsidRDefault="00361CCE" w:rsidP="00361CCE">
      <w:pPr>
        <w:shd w:val="clear" w:color="auto" w:fill="FFFFFF"/>
        <w:tabs>
          <w:tab w:val="left" w:pos="567"/>
        </w:tabs>
        <w:ind w:firstLine="567"/>
        <w:jc w:val="both"/>
        <w:rPr>
          <w:spacing w:val="1"/>
        </w:rPr>
      </w:pPr>
      <w:r w:rsidRPr="008102FB">
        <w:rPr>
          <w:spacing w:val="1"/>
        </w:rPr>
        <w:t>16.10. К настоящему договору прилагается и является его неотъемлемой частью:</w:t>
      </w:r>
    </w:p>
    <w:p w:rsidR="00361CCE" w:rsidRPr="008102FB" w:rsidRDefault="00361CCE" w:rsidP="00361CCE">
      <w:pPr>
        <w:shd w:val="clear" w:color="auto" w:fill="FFFFFF"/>
        <w:tabs>
          <w:tab w:val="left" w:pos="567"/>
        </w:tabs>
        <w:ind w:firstLine="567"/>
        <w:jc w:val="both"/>
        <w:rPr>
          <w:spacing w:val="1"/>
        </w:rPr>
      </w:pPr>
      <w:r w:rsidRPr="008102FB">
        <w:rPr>
          <w:spacing w:val="1"/>
        </w:rPr>
        <w:t>16.10.1. Техническое задание/спецификация (приложение № 1);</w:t>
      </w:r>
    </w:p>
    <w:p w:rsidR="00361CCE" w:rsidRPr="008102FB" w:rsidRDefault="00361CCE" w:rsidP="00361CCE">
      <w:pPr>
        <w:shd w:val="clear" w:color="auto" w:fill="FFFFFF"/>
        <w:tabs>
          <w:tab w:val="left" w:pos="567"/>
        </w:tabs>
        <w:ind w:firstLine="567"/>
        <w:jc w:val="both"/>
        <w:rPr>
          <w:spacing w:val="1"/>
        </w:rPr>
      </w:pPr>
      <w:r w:rsidRPr="008102FB">
        <w:rPr>
          <w:spacing w:val="1"/>
        </w:rPr>
        <w:t>16.10.2. Порядок электронного документооборота (приложение № 2).</w:t>
      </w:r>
    </w:p>
    <w:p w:rsidR="00361CCE" w:rsidRPr="008102FB" w:rsidRDefault="00361CCE" w:rsidP="00361CCE">
      <w:pPr>
        <w:shd w:val="clear" w:color="auto" w:fill="FFFFFF"/>
        <w:tabs>
          <w:tab w:val="left" w:pos="567"/>
        </w:tabs>
        <w:ind w:firstLine="567"/>
        <w:jc w:val="both"/>
        <w:rPr>
          <w:i/>
          <w:spacing w:val="1"/>
        </w:rPr>
      </w:pPr>
      <w:r w:rsidRPr="008102FB">
        <w:rPr>
          <w:i/>
          <w:spacing w:val="1"/>
        </w:rPr>
        <w:t>Приложение № 2 включается при согласии Поставщика</w:t>
      </w:r>
    </w:p>
    <w:p w:rsidR="00361CCE" w:rsidRPr="006C4468" w:rsidRDefault="00361CCE" w:rsidP="00361CCE">
      <w:pPr>
        <w:shd w:val="clear" w:color="auto" w:fill="FFFFFF"/>
        <w:jc w:val="center"/>
        <w:rPr>
          <w:b/>
          <w:bCs/>
          <w:spacing w:val="-2"/>
        </w:rPr>
      </w:pPr>
    </w:p>
    <w:p w:rsidR="00361CCE" w:rsidRDefault="00361CCE" w:rsidP="00361CCE">
      <w:pPr>
        <w:ind w:firstLine="6"/>
        <w:jc w:val="center"/>
        <w:rPr>
          <w:b/>
          <w:bCs/>
          <w:color w:val="000000"/>
          <w:spacing w:val="-6"/>
        </w:rPr>
      </w:pPr>
      <w:r>
        <w:rPr>
          <w:b/>
          <w:bCs/>
          <w:color w:val="000000"/>
          <w:spacing w:val="-6"/>
        </w:rPr>
        <w:t>16. Юридические адреса и платежные реквизиты Сторон</w:t>
      </w:r>
    </w:p>
    <w:p w:rsidR="00361CCE" w:rsidRDefault="00361CCE" w:rsidP="00361CCE">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361CCE" w:rsidTr="00361CCE">
        <w:tc>
          <w:tcPr>
            <w:tcW w:w="4820" w:type="dxa"/>
          </w:tcPr>
          <w:p w:rsidR="00361CCE" w:rsidRDefault="00361CCE" w:rsidP="00361CCE">
            <w:pPr>
              <w:ind w:left="248"/>
              <w:jc w:val="both"/>
              <w:rPr>
                <w:b/>
                <w:bCs/>
              </w:rPr>
            </w:pPr>
            <w:r>
              <w:rPr>
                <w:b/>
                <w:bCs/>
              </w:rPr>
              <w:t xml:space="preserve">«Покупатель» </w:t>
            </w:r>
          </w:p>
          <w:p w:rsidR="00361CCE" w:rsidRDefault="00361CCE" w:rsidP="00361CCE">
            <w:pPr>
              <w:snapToGrid w:val="0"/>
              <w:ind w:left="248"/>
              <w:rPr>
                <w:rFonts w:eastAsia="Calibri"/>
                <w:b/>
              </w:rPr>
            </w:pPr>
            <w:r>
              <w:rPr>
                <w:rFonts w:eastAsia="Calibri"/>
                <w:b/>
              </w:rPr>
              <w:t>Акционерное общество «Пассажирская компания «Сахалин»</w:t>
            </w:r>
          </w:p>
          <w:p w:rsidR="00361CCE" w:rsidRDefault="00361CCE" w:rsidP="00361CCE">
            <w:pPr>
              <w:snapToGrid w:val="0"/>
              <w:ind w:left="248"/>
              <w:jc w:val="both"/>
              <w:rPr>
                <w:rFonts w:eastAsia="Calibri"/>
              </w:rPr>
            </w:pPr>
            <w:r>
              <w:rPr>
                <w:rFonts w:eastAsia="Calibri"/>
              </w:rPr>
              <w:t>Юридический адрес: 693000,</w:t>
            </w:r>
          </w:p>
          <w:p w:rsidR="00361CCE" w:rsidRDefault="00361CCE" w:rsidP="00361CCE">
            <w:pPr>
              <w:snapToGrid w:val="0"/>
              <w:ind w:left="248"/>
              <w:jc w:val="both"/>
              <w:rPr>
                <w:rFonts w:eastAsia="Calibri"/>
              </w:rPr>
            </w:pPr>
            <w:r>
              <w:rPr>
                <w:rFonts w:eastAsia="Calibri"/>
              </w:rPr>
              <w:t>г. Южно-Сахалинск, ул. Вокзальная, 54-А</w:t>
            </w:r>
          </w:p>
          <w:p w:rsidR="00361CCE" w:rsidRDefault="00361CCE" w:rsidP="00361CCE">
            <w:pPr>
              <w:snapToGrid w:val="0"/>
              <w:ind w:left="248"/>
              <w:jc w:val="both"/>
              <w:rPr>
                <w:rFonts w:eastAsia="Calibri"/>
                <w:bCs/>
              </w:rPr>
            </w:pPr>
            <w:r>
              <w:rPr>
                <w:rFonts w:eastAsia="Calibri"/>
                <w:bCs/>
              </w:rPr>
              <w:t>ИНН/КПП 6501243453/650101001</w:t>
            </w:r>
          </w:p>
          <w:p w:rsidR="00361CCE" w:rsidRDefault="00361CCE" w:rsidP="00361CCE">
            <w:pPr>
              <w:snapToGrid w:val="0"/>
              <w:ind w:left="248"/>
              <w:jc w:val="both"/>
              <w:rPr>
                <w:rFonts w:eastAsia="Calibri"/>
                <w:bCs/>
              </w:rPr>
            </w:pPr>
            <w:r>
              <w:rPr>
                <w:rFonts w:eastAsia="Calibri"/>
                <w:bCs/>
              </w:rPr>
              <w:t xml:space="preserve">Расчетный счет № 40702810908020008931 в филиале Банк ВТБ (ПАО) </w:t>
            </w:r>
          </w:p>
          <w:p w:rsidR="00361CCE" w:rsidRDefault="00361CCE" w:rsidP="00361CCE">
            <w:pPr>
              <w:snapToGrid w:val="0"/>
              <w:ind w:left="248"/>
              <w:jc w:val="both"/>
              <w:rPr>
                <w:rFonts w:eastAsia="Calibri"/>
                <w:bCs/>
              </w:rPr>
            </w:pPr>
            <w:r>
              <w:rPr>
                <w:rFonts w:eastAsia="Calibri"/>
                <w:bCs/>
              </w:rPr>
              <w:t>в г. Хабаровске</w:t>
            </w:r>
          </w:p>
          <w:p w:rsidR="00361CCE" w:rsidRDefault="00361CCE" w:rsidP="00361CCE">
            <w:pPr>
              <w:snapToGrid w:val="0"/>
              <w:ind w:left="248"/>
              <w:jc w:val="both"/>
              <w:rPr>
                <w:rFonts w:eastAsia="Calibri"/>
                <w:bCs/>
              </w:rPr>
            </w:pPr>
            <w:r>
              <w:rPr>
                <w:rFonts w:eastAsia="Calibri"/>
                <w:bCs/>
              </w:rPr>
              <w:t xml:space="preserve">Корреспондентский счет </w:t>
            </w:r>
          </w:p>
          <w:p w:rsidR="00361CCE" w:rsidRDefault="00361CCE" w:rsidP="00361CCE">
            <w:pPr>
              <w:snapToGrid w:val="0"/>
              <w:ind w:left="248"/>
              <w:jc w:val="both"/>
              <w:rPr>
                <w:rFonts w:eastAsia="Calibri"/>
                <w:bCs/>
              </w:rPr>
            </w:pPr>
            <w:r>
              <w:rPr>
                <w:rFonts w:eastAsia="Calibri"/>
                <w:bCs/>
              </w:rPr>
              <w:lastRenderedPageBreak/>
              <w:t>№ 30101810400000000727</w:t>
            </w:r>
          </w:p>
          <w:p w:rsidR="00361CCE" w:rsidRDefault="00361CCE" w:rsidP="00361CCE">
            <w:pPr>
              <w:snapToGrid w:val="0"/>
              <w:ind w:left="248"/>
              <w:jc w:val="both"/>
              <w:rPr>
                <w:rFonts w:eastAsia="Calibri"/>
                <w:bCs/>
              </w:rPr>
            </w:pPr>
            <w:r>
              <w:rPr>
                <w:rFonts w:eastAsia="Calibri"/>
                <w:bCs/>
              </w:rPr>
              <w:t>БИК  040813727</w:t>
            </w:r>
          </w:p>
          <w:p w:rsidR="00361CCE" w:rsidRDefault="00361CCE" w:rsidP="00361CCE">
            <w:pPr>
              <w:snapToGrid w:val="0"/>
              <w:ind w:left="248"/>
              <w:jc w:val="both"/>
              <w:rPr>
                <w:rFonts w:eastAsia="Calibri"/>
                <w:bCs/>
              </w:rPr>
            </w:pPr>
            <w:r>
              <w:rPr>
                <w:rFonts w:eastAsia="Calibri"/>
                <w:bCs/>
              </w:rPr>
              <w:t>Тел. (4242) 71-31-99, 71-22-59</w:t>
            </w:r>
          </w:p>
          <w:p w:rsidR="00361CCE" w:rsidRDefault="00361CCE" w:rsidP="00361CCE">
            <w:pPr>
              <w:snapToGrid w:val="0"/>
              <w:ind w:left="248"/>
              <w:jc w:val="both"/>
              <w:rPr>
                <w:rFonts w:eastAsia="Calibri"/>
                <w:bCs/>
              </w:rPr>
            </w:pPr>
            <w:r>
              <w:rPr>
                <w:rFonts w:eastAsia="Calibri"/>
                <w:bCs/>
              </w:rPr>
              <w:t>Факс (4242) 71-30-89</w:t>
            </w:r>
          </w:p>
          <w:p w:rsidR="00361CCE" w:rsidRDefault="00361CCE" w:rsidP="00361CCE">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1"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r>
                <w:rPr>
                  <w:rStyle w:val="ac"/>
                  <w:rFonts w:eastAsia="Calibri"/>
                  <w:lang w:val="en-US"/>
                </w:rPr>
                <w:t>sakhalin</w:t>
              </w:r>
              <w:r>
                <w:rPr>
                  <w:rStyle w:val="ac"/>
                  <w:rFonts w:eastAsia="Calibri"/>
                </w:rPr>
                <w:t>.</w:t>
              </w:r>
              <w:r>
                <w:rPr>
                  <w:rStyle w:val="ac"/>
                  <w:rFonts w:eastAsia="Calibri"/>
                  <w:lang w:val="en-US"/>
                </w:rPr>
                <w:t>ru</w:t>
              </w:r>
            </w:hyperlink>
            <w:r w:rsidRPr="0075264D">
              <w:rPr>
                <w:rFonts w:eastAsia="Calibri"/>
                <w:bCs/>
              </w:rPr>
              <w:t xml:space="preserve"> </w:t>
            </w:r>
          </w:p>
          <w:p w:rsidR="00361CCE" w:rsidRDefault="00361CCE" w:rsidP="00361CCE">
            <w:pPr>
              <w:snapToGrid w:val="0"/>
              <w:ind w:left="248"/>
              <w:jc w:val="both"/>
              <w:rPr>
                <w:rFonts w:eastAsia="Calibri"/>
              </w:rPr>
            </w:pPr>
          </w:p>
          <w:p w:rsidR="00361CCE" w:rsidRDefault="00361CCE" w:rsidP="00361CCE">
            <w:pPr>
              <w:tabs>
                <w:tab w:val="left" w:pos="1418"/>
              </w:tabs>
              <w:ind w:left="248"/>
              <w:jc w:val="both"/>
            </w:pPr>
          </w:p>
          <w:p w:rsidR="00361CCE" w:rsidRDefault="00361CCE" w:rsidP="00361CCE">
            <w:pPr>
              <w:tabs>
                <w:tab w:val="left" w:pos="1418"/>
              </w:tabs>
              <w:ind w:left="248"/>
              <w:jc w:val="both"/>
            </w:pPr>
            <w:r>
              <w:rPr>
                <w:lang w:val="en-US"/>
              </w:rPr>
              <w:t>_________________/</w:t>
            </w:r>
            <w:r>
              <w:t>Д.А. Костыренко</w:t>
            </w:r>
          </w:p>
          <w:p w:rsidR="00361CCE" w:rsidRDefault="00361CCE" w:rsidP="00361CCE">
            <w:pPr>
              <w:ind w:left="290" w:hanging="284"/>
              <w:jc w:val="both"/>
              <w:rPr>
                <w:b/>
                <w:bCs/>
                <w:lang w:val="en-US"/>
              </w:rPr>
            </w:pPr>
          </w:p>
        </w:tc>
        <w:tc>
          <w:tcPr>
            <w:tcW w:w="5103" w:type="dxa"/>
          </w:tcPr>
          <w:p w:rsidR="00361CCE" w:rsidRDefault="00361CCE" w:rsidP="00361CCE">
            <w:pPr>
              <w:ind w:left="290" w:hanging="284"/>
              <w:jc w:val="both"/>
              <w:rPr>
                <w:b/>
                <w:bCs/>
              </w:rPr>
            </w:pPr>
            <w:r>
              <w:rPr>
                <w:b/>
                <w:bCs/>
                <w:lang w:val="en-US"/>
              </w:rPr>
              <w:lastRenderedPageBreak/>
              <w:t xml:space="preserve"> </w:t>
            </w:r>
            <w:r>
              <w:rPr>
                <w:b/>
                <w:bCs/>
              </w:rPr>
              <w:t>«Поставщик»</w:t>
            </w:r>
          </w:p>
          <w:p w:rsidR="00361CCE" w:rsidRDefault="00361CCE" w:rsidP="00361CCE">
            <w:pPr>
              <w:rPr>
                <w:rFonts w:eastAsia="Sylfaen"/>
                <w:color w:val="000000"/>
                <w:lang w:bidi="ru-RU"/>
              </w:rPr>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p>
          <w:p w:rsidR="00361CCE" w:rsidRDefault="00361CCE" w:rsidP="00361CCE">
            <w:pPr>
              <w:ind w:left="290" w:hanging="284"/>
              <w:jc w:val="both"/>
            </w:pPr>
            <w:r>
              <w:t xml:space="preserve">         ________________________/_________ </w:t>
            </w:r>
          </w:p>
        </w:tc>
      </w:tr>
    </w:tbl>
    <w:p w:rsidR="00361CCE" w:rsidRDefault="00361CCE" w:rsidP="00361CCE">
      <w:pPr>
        <w:jc w:val="center"/>
        <w:rPr>
          <w:b/>
          <w:bCs/>
          <w:sz w:val="22"/>
          <w:szCs w:val="22"/>
        </w:rPr>
      </w:pPr>
    </w:p>
    <w:p w:rsidR="00361CCE" w:rsidRDefault="00361CCE" w:rsidP="00361CCE">
      <w:pPr>
        <w:ind w:left="6379" w:right="240"/>
        <w:rPr>
          <w:bCs/>
          <w:sz w:val="22"/>
          <w:szCs w:val="22"/>
        </w:rPr>
        <w:sectPr w:rsidR="00361CCE" w:rsidSect="00361CCE">
          <w:headerReference w:type="even" r:id="rId12"/>
          <w:headerReference w:type="default" r:id="rId13"/>
          <w:footerReference w:type="even" r:id="rId14"/>
          <w:footerReference w:type="default" r:id="rId15"/>
          <w:footerReference w:type="first" r:id="rId16"/>
          <w:pgSz w:w="11906" w:h="16838"/>
          <w:pgMar w:top="1134" w:right="851" w:bottom="1134" w:left="1701" w:header="709" w:footer="709" w:gutter="0"/>
          <w:cols w:space="708"/>
          <w:docGrid w:linePitch="360"/>
        </w:sectPr>
      </w:pPr>
    </w:p>
    <w:p w:rsidR="00361CCE" w:rsidRDefault="00361CCE" w:rsidP="00361CCE">
      <w:pPr>
        <w:jc w:val="right"/>
      </w:pPr>
      <w:r>
        <w:lastRenderedPageBreak/>
        <w:t xml:space="preserve">Приложение № 1 к договору поставки </w:t>
      </w:r>
    </w:p>
    <w:p w:rsidR="00361CCE" w:rsidRDefault="00361CCE" w:rsidP="00361CCE">
      <w:pPr>
        <w:jc w:val="right"/>
      </w:pPr>
      <w:r>
        <w:t>№ _______ от «___» _________ 20__ г.</w:t>
      </w:r>
    </w:p>
    <w:p w:rsidR="00361CCE" w:rsidRDefault="00361CCE" w:rsidP="00361CCE">
      <w:pPr>
        <w:jc w:val="center"/>
        <w:rPr>
          <w:b/>
          <w:bCs/>
        </w:rPr>
      </w:pPr>
    </w:p>
    <w:p w:rsidR="00361CCE" w:rsidRPr="003A4E36" w:rsidRDefault="00361CCE" w:rsidP="00361CCE">
      <w:pPr>
        <w:jc w:val="center"/>
        <w:rPr>
          <w:b/>
          <w:bCs/>
        </w:rPr>
      </w:pPr>
      <w:r w:rsidRPr="003A4E36">
        <w:rPr>
          <w:b/>
          <w:bCs/>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578"/>
        <w:gridCol w:w="1034"/>
        <w:gridCol w:w="665"/>
        <w:gridCol w:w="69"/>
        <w:gridCol w:w="1334"/>
        <w:gridCol w:w="1220"/>
        <w:gridCol w:w="1304"/>
        <w:gridCol w:w="1493"/>
      </w:tblGrid>
      <w:tr w:rsidR="00361CCE" w:rsidRPr="00BF0B79" w:rsidTr="00361CCE">
        <w:tc>
          <w:tcPr>
            <w:tcW w:w="5000" w:type="pct"/>
            <w:gridSpan w:val="9"/>
          </w:tcPr>
          <w:p w:rsidR="00361CCE" w:rsidRPr="00BF0B79" w:rsidRDefault="00361CCE" w:rsidP="00361CCE">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361CCE" w:rsidRPr="00001D93" w:rsidTr="007D36AC">
        <w:tc>
          <w:tcPr>
            <w:tcW w:w="1190" w:type="pct"/>
            <w:gridSpan w:val="2"/>
            <w:vAlign w:val="center"/>
          </w:tcPr>
          <w:p w:rsidR="00361CCE" w:rsidRPr="00001D93" w:rsidRDefault="00361CCE" w:rsidP="00361CCE">
            <w:pPr>
              <w:jc w:val="center"/>
              <w:rPr>
                <w:b/>
                <w:sz w:val="20"/>
                <w:szCs w:val="20"/>
              </w:rPr>
            </w:pPr>
            <w:r w:rsidRPr="00001D93">
              <w:rPr>
                <w:b/>
                <w:sz w:val="20"/>
                <w:szCs w:val="20"/>
              </w:rPr>
              <w:t>Наименование товара</w:t>
            </w:r>
          </w:p>
        </w:tc>
        <w:tc>
          <w:tcPr>
            <w:tcW w:w="553" w:type="pct"/>
          </w:tcPr>
          <w:p w:rsidR="00361CCE" w:rsidRPr="00001D93" w:rsidRDefault="00361CCE" w:rsidP="00361CCE">
            <w:pPr>
              <w:jc w:val="center"/>
              <w:rPr>
                <w:b/>
                <w:sz w:val="20"/>
                <w:szCs w:val="20"/>
              </w:rPr>
            </w:pPr>
            <w:r>
              <w:rPr>
                <w:b/>
                <w:sz w:val="20"/>
                <w:szCs w:val="20"/>
              </w:rPr>
              <w:t>Страна производитель</w:t>
            </w:r>
          </w:p>
        </w:tc>
        <w:tc>
          <w:tcPr>
            <w:tcW w:w="393" w:type="pct"/>
            <w:gridSpan w:val="2"/>
            <w:vAlign w:val="center"/>
          </w:tcPr>
          <w:p w:rsidR="00361CCE" w:rsidRPr="00001D93" w:rsidRDefault="00361CCE" w:rsidP="00361CCE">
            <w:pPr>
              <w:jc w:val="center"/>
              <w:rPr>
                <w:b/>
                <w:sz w:val="20"/>
                <w:szCs w:val="20"/>
              </w:rPr>
            </w:pPr>
            <w:r w:rsidRPr="00001D93">
              <w:rPr>
                <w:b/>
                <w:sz w:val="20"/>
                <w:szCs w:val="20"/>
              </w:rPr>
              <w:t>Ед.изм.</w:t>
            </w:r>
          </w:p>
        </w:tc>
        <w:tc>
          <w:tcPr>
            <w:tcW w:w="714" w:type="pct"/>
            <w:vAlign w:val="center"/>
          </w:tcPr>
          <w:p w:rsidR="00361CCE" w:rsidRPr="00001D93" w:rsidRDefault="00361CCE" w:rsidP="00361CCE">
            <w:pPr>
              <w:ind w:left="-108"/>
              <w:jc w:val="center"/>
              <w:rPr>
                <w:b/>
                <w:sz w:val="20"/>
                <w:szCs w:val="20"/>
              </w:rPr>
            </w:pPr>
            <w:r w:rsidRPr="00001D93">
              <w:rPr>
                <w:b/>
                <w:sz w:val="20"/>
                <w:szCs w:val="20"/>
              </w:rPr>
              <w:t>Количество (объем)</w:t>
            </w:r>
          </w:p>
        </w:tc>
        <w:tc>
          <w:tcPr>
            <w:tcW w:w="653" w:type="pct"/>
            <w:vAlign w:val="center"/>
          </w:tcPr>
          <w:p w:rsidR="00361CCE" w:rsidRPr="00001D93" w:rsidRDefault="00361CCE" w:rsidP="00361CCE">
            <w:pPr>
              <w:jc w:val="center"/>
              <w:rPr>
                <w:b/>
                <w:sz w:val="20"/>
                <w:szCs w:val="20"/>
              </w:rPr>
            </w:pPr>
            <w:r w:rsidRPr="00001D93">
              <w:rPr>
                <w:b/>
                <w:sz w:val="20"/>
                <w:szCs w:val="20"/>
              </w:rPr>
              <w:t>Цена за единицу без учета НДС, руб.</w:t>
            </w:r>
          </w:p>
        </w:tc>
        <w:tc>
          <w:tcPr>
            <w:tcW w:w="698" w:type="pct"/>
            <w:vAlign w:val="center"/>
          </w:tcPr>
          <w:p w:rsidR="00361CCE" w:rsidRPr="00001D93" w:rsidRDefault="00361CCE" w:rsidP="00361CCE">
            <w:pPr>
              <w:jc w:val="center"/>
              <w:rPr>
                <w:b/>
                <w:sz w:val="20"/>
                <w:szCs w:val="20"/>
              </w:rPr>
            </w:pPr>
            <w:r w:rsidRPr="00001D93">
              <w:rPr>
                <w:b/>
                <w:sz w:val="20"/>
                <w:szCs w:val="20"/>
              </w:rPr>
              <w:t>Всего без учета НДС, руб.</w:t>
            </w:r>
          </w:p>
        </w:tc>
        <w:tc>
          <w:tcPr>
            <w:tcW w:w="800" w:type="pct"/>
            <w:vAlign w:val="center"/>
          </w:tcPr>
          <w:p w:rsidR="00361CCE" w:rsidRPr="00001D93" w:rsidRDefault="00361CCE" w:rsidP="00361CCE">
            <w:pPr>
              <w:jc w:val="center"/>
              <w:rPr>
                <w:b/>
                <w:sz w:val="20"/>
                <w:szCs w:val="20"/>
              </w:rPr>
            </w:pPr>
            <w:r w:rsidRPr="00001D93">
              <w:rPr>
                <w:b/>
                <w:sz w:val="20"/>
                <w:szCs w:val="20"/>
              </w:rPr>
              <w:t>Всего с учетом НДС, руб.</w:t>
            </w:r>
          </w:p>
        </w:tc>
      </w:tr>
      <w:tr w:rsidR="007D36AC" w:rsidTr="007D36AC">
        <w:tc>
          <w:tcPr>
            <w:tcW w:w="1190" w:type="pct"/>
            <w:gridSpan w:val="2"/>
            <w:vAlign w:val="center"/>
          </w:tcPr>
          <w:p w:rsidR="007D36AC" w:rsidRPr="002251D6" w:rsidRDefault="00E52CBC" w:rsidP="007D36AC">
            <w:pPr>
              <w:rPr>
                <w:sz w:val="28"/>
                <w:szCs w:val="28"/>
              </w:rPr>
            </w:pPr>
            <w:r>
              <w:t>1.</w:t>
            </w:r>
            <w:r w:rsidR="007D36AC">
              <w:t xml:space="preserve">Системный блок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7D36AC" w:rsidRPr="002251D6" w:rsidRDefault="007D36AC" w:rsidP="007D36AC">
            <w:pPr>
              <w:jc w:val="center"/>
              <w:rPr>
                <w:color w:val="000000"/>
                <w:sz w:val="28"/>
                <w:szCs w:val="2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7</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Default="007D36AC" w:rsidP="007D36AC">
            <w:pPr>
              <w:jc w:val="center"/>
              <w:rPr>
                <w:color w:val="000000"/>
                <w:sz w:val="22"/>
                <w:szCs w:val="22"/>
              </w:rPr>
            </w:pPr>
          </w:p>
        </w:tc>
      </w:tr>
      <w:tr w:rsidR="007D36AC" w:rsidTr="007D36AC">
        <w:tc>
          <w:tcPr>
            <w:tcW w:w="1190" w:type="pct"/>
            <w:gridSpan w:val="2"/>
            <w:vAlign w:val="center"/>
          </w:tcPr>
          <w:p w:rsidR="007D36AC" w:rsidRPr="002251D6" w:rsidRDefault="00E52CBC" w:rsidP="007D36AC">
            <w:pPr>
              <w:rPr>
                <w:sz w:val="28"/>
                <w:szCs w:val="28"/>
              </w:rPr>
            </w:pPr>
            <w:r>
              <w:t>2.</w:t>
            </w:r>
            <w:r w:rsidR="007D36AC">
              <w:t>Многофункциональное устройство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9</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Default="007D36AC" w:rsidP="007D36AC">
            <w:pPr>
              <w:jc w:val="center"/>
              <w:rPr>
                <w:color w:val="000000"/>
                <w:sz w:val="22"/>
                <w:szCs w:val="22"/>
              </w:rPr>
            </w:pPr>
          </w:p>
        </w:tc>
      </w:tr>
      <w:tr w:rsidR="007D36AC" w:rsidTr="007D36AC">
        <w:tc>
          <w:tcPr>
            <w:tcW w:w="1190" w:type="pct"/>
            <w:gridSpan w:val="2"/>
            <w:vAlign w:val="center"/>
          </w:tcPr>
          <w:p w:rsidR="007D36AC" w:rsidRPr="002251D6" w:rsidRDefault="00E52CBC" w:rsidP="007D36AC">
            <w:pPr>
              <w:rPr>
                <w:sz w:val="28"/>
                <w:szCs w:val="28"/>
              </w:rPr>
            </w:pPr>
            <w:r>
              <w:t>3.</w:t>
            </w:r>
            <w:r w:rsidR="007D36AC" w:rsidRPr="0071058D">
              <w:t>Монитор</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10</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Default="007D36AC" w:rsidP="007D36AC">
            <w:pPr>
              <w:jc w:val="center"/>
              <w:rPr>
                <w:color w:val="000000"/>
                <w:sz w:val="22"/>
                <w:szCs w:val="22"/>
              </w:rPr>
            </w:pPr>
          </w:p>
        </w:tc>
      </w:tr>
      <w:tr w:rsidR="007D36AC" w:rsidRPr="00011A56" w:rsidTr="007D36AC">
        <w:tc>
          <w:tcPr>
            <w:tcW w:w="1190" w:type="pct"/>
            <w:gridSpan w:val="2"/>
            <w:vAlign w:val="center"/>
          </w:tcPr>
          <w:p w:rsidR="007D36AC" w:rsidRPr="002251D6" w:rsidRDefault="00E52CBC" w:rsidP="007D36AC">
            <w:pPr>
              <w:rPr>
                <w:sz w:val="28"/>
                <w:szCs w:val="28"/>
              </w:rPr>
            </w:pPr>
            <w:r>
              <w:t>4.</w:t>
            </w:r>
            <w:r w:rsidR="007D36AC" w:rsidRPr="0071058D">
              <w:t>Цветное МФУ</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1</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Pr="00011A56" w:rsidRDefault="007D36AC" w:rsidP="007D36AC">
            <w:pPr>
              <w:jc w:val="center"/>
              <w:rPr>
                <w:color w:val="000000"/>
                <w:sz w:val="22"/>
                <w:szCs w:val="22"/>
              </w:rPr>
            </w:pPr>
          </w:p>
        </w:tc>
      </w:tr>
      <w:tr w:rsidR="007D36AC" w:rsidRPr="00011A56" w:rsidTr="007D36AC">
        <w:tc>
          <w:tcPr>
            <w:tcW w:w="1190" w:type="pct"/>
            <w:gridSpan w:val="2"/>
            <w:vAlign w:val="center"/>
          </w:tcPr>
          <w:p w:rsidR="007D36AC" w:rsidRPr="002251D6" w:rsidRDefault="00E52CBC" w:rsidP="007D36AC">
            <w:pPr>
              <w:rPr>
                <w:sz w:val="28"/>
                <w:szCs w:val="28"/>
              </w:rPr>
            </w:pPr>
            <w:r>
              <w:t>5.</w:t>
            </w:r>
            <w:r w:rsidR="007D36AC">
              <w:t>Клавиатура беспроводная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10</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Pr="00011A56" w:rsidRDefault="007D36AC" w:rsidP="007D36AC">
            <w:pPr>
              <w:ind w:left="360"/>
              <w:jc w:val="center"/>
              <w:rPr>
                <w:color w:val="000000"/>
                <w:sz w:val="22"/>
                <w:szCs w:val="22"/>
              </w:rPr>
            </w:pPr>
          </w:p>
        </w:tc>
      </w:tr>
      <w:tr w:rsidR="007D36AC" w:rsidRPr="00011A56" w:rsidTr="007D36AC">
        <w:tc>
          <w:tcPr>
            <w:tcW w:w="1190" w:type="pct"/>
            <w:gridSpan w:val="2"/>
            <w:vAlign w:val="center"/>
          </w:tcPr>
          <w:p w:rsidR="007D36AC" w:rsidRPr="002251D6" w:rsidRDefault="00E52CBC" w:rsidP="007D36AC">
            <w:pPr>
              <w:rPr>
                <w:sz w:val="28"/>
                <w:szCs w:val="28"/>
              </w:rPr>
            </w:pPr>
            <w:r>
              <w:t>6.</w:t>
            </w:r>
            <w:r w:rsidR="007D36AC" w:rsidRPr="0071058D">
              <w:t>Мышь беспроводная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10</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Pr="00011A56" w:rsidRDefault="007D36AC" w:rsidP="007D36AC">
            <w:pPr>
              <w:jc w:val="center"/>
              <w:rPr>
                <w:color w:val="000000"/>
                <w:sz w:val="22"/>
                <w:szCs w:val="22"/>
              </w:rPr>
            </w:pPr>
          </w:p>
        </w:tc>
      </w:tr>
      <w:tr w:rsidR="007D36AC" w:rsidRPr="00011A56" w:rsidTr="007D36AC">
        <w:tc>
          <w:tcPr>
            <w:tcW w:w="1190" w:type="pct"/>
            <w:gridSpan w:val="2"/>
            <w:vAlign w:val="center"/>
          </w:tcPr>
          <w:p w:rsidR="007D36AC" w:rsidRPr="002251D6" w:rsidRDefault="00E52CBC" w:rsidP="007D36AC">
            <w:pPr>
              <w:rPr>
                <w:sz w:val="28"/>
                <w:szCs w:val="28"/>
              </w:rPr>
            </w:pPr>
            <w:r>
              <w:t>7.</w:t>
            </w:r>
            <w:r w:rsidR="007D36AC" w:rsidRPr="0071058D">
              <w:t>ИБП</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10</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Pr="00011A56" w:rsidRDefault="007D36AC" w:rsidP="007D36AC">
            <w:pPr>
              <w:jc w:val="center"/>
              <w:rPr>
                <w:color w:val="000000"/>
                <w:sz w:val="22"/>
                <w:szCs w:val="22"/>
              </w:rPr>
            </w:pPr>
          </w:p>
        </w:tc>
      </w:tr>
      <w:tr w:rsidR="007D36AC" w:rsidRPr="00011A56" w:rsidTr="007D36AC">
        <w:tc>
          <w:tcPr>
            <w:tcW w:w="1190" w:type="pct"/>
            <w:gridSpan w:val="2"/>
            <w:vAlign w:val="center"/>
          </w:tcPr>
          <w:p w:rsidR="007D36AC" w:rsidRPr="002251D6" w:rsidRDefault="00E52CBC" w:rsidP="007D36AC">
            <w:pPr>
              <w:rPr>
                <w:sz w:val="28"/>
                <w:szCs w:val="28"/>
              </w:rPr>
            </w:pPr>
            <w:r>
              <w:t>8.</w:t>
            </w:r>
            <w:r w:rsidR="007D36AC">
              <w:t xml:space="preserve">Коммутатор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D36AC" w:rsidRPr="002251D6" w:rsidRDefault="007D36AC" w:rsidP="007D36AC">
            <w:pPr>
              <w:jc w:val="center"/>
              <w:rPr>
                <w:color w:val="000000"/>
                <w:sz w:val="28"/>
                <w:szCs w:val="28"/>
              </w:rPr>
            </w:pPr>
          </w:p>
        </w:tc>
        <w:tc>
          <w:tcPr>
            <w:tcW w:w="393" w:type="pct"/>
            <w:gridSpan w:val="2"/>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шт.</w:t>
            </w:r>
          </w:p>
        </w:tc>
        <w:tc>
          <w:tcPr>
            <w:tcW w:w="714" w:type="pct"/>
            <w:tcBorders>
              <w:top w:val="nil"/>
              <w:left w:val="single" w:sz="4" w:space="0" w:color="auto"/>
              <w:bottom w:val="single" w:sz="4" w:space="0" w:color="auto"/>
              <w:right w:val="single" w:sz="4" w:space="0" w:color="auto"/>
            </w:tcBorders>
            <w:shd w:val="clear" w:color="auto" w:fill="auto"/>
            <w:vAlign w:val="center"/>
          </w:tcPr>
          <w:p w:rsidR="007D36AC" w:rsidRDefault="007D36AC" w:rsidP="007D36AC">
            <w:pPr>
              <w:jc w:val="center"/>
              <w:rPr>
                <w:color w:val="000000"/>
                <w:sz w:val="22"/>
                <w:szCs w:val="22"/>
              </w:rPr>
            </w:pPr>
            <w:r>
              <w:rPr>
                <w:color w:val="000000"/>
                <w:sz w:val="22"/>
                <w:szCs w:val="22"/>
              </w:rPr>
              <w:t>2</w:t>
            </w:r>
          </w:p>
        </w:tc>
        <w:tc>
          <w:tcPr>
            <w:tcW w:w="653" w:type="pct"/>
            <w:vAlign w:val="center"/>
          </w:tcPr>
          <w:p w:rsidR="007D36AC" w:rsidRDefault="007D36AC" w:rsidP="007D36AC">
            <w:pPr>
              <w:jc w:val="center"/>
              <w:rPr>
                <w:color w:val="000000"/>
                <w:sz w:val="22"/>
                <w:szCs w:val="22"/>
              </w:rPr>
            </w:pPr>
          </w:p>
        </w:tc>
        <w:tc>
          <w:tcPr>
            <w:tcW w:w="698" w:type="pct"/>
            <w:vAlign w:val="center"/>
          </w:tcPr>
          <w:p w:rsidR="007D36AC" w:rsidRDefault="007D36AC" w:rsidP="007D36AC">
            <w:pPr>
              <w:jc w:val="center"/>
              <w:rPr>
                <w:color w:val="000000"/>
                <w:sz w:val="22"/>
                <w:szCs w:val="22"/>
              </w:rPr>
            </w:pPr>
          </w:p>
        </w:tc>
        <w:tc>
          <w:tcPr>
            <w:tcW w:w="800" w:type="pct"/>
            <w:vAlign w:val="center"/>
          </w:tcPr>
          <w:p w:rsidR="007D36AC" w:rsidRPr="00011A56" w:rsidRDefault="007D36AC" w:rsidP="007D36AC">
            <w:pPr>
              <w:jc w:val="center"/>
              <w:rPr>
                <w:color w:val="000000"/>
                <w:sz w:val="22"/>
                <w:szCs w:val="22"/>
              </w:rPr>
            </w:pPr>
          </w:p>
        </w:tc>
      </w:tr>
      <w:tr w:rsidR="007D36AC" w:rsidRPr="005B4A60" w:rsidTr="007D36AC">
        <w:tc>
          <w:tcPr>
            <w:tcW w:w="1190" w:type="pct"/>
            <w:gridSpan w:val="2"/>
            <w:vAlign w:val="center"/>
          </w:tcPr>
          <w:p w:rsidR="007D36AC" w:rsidRDefault="007D36AC" w:rsidP="007D36AC">
            <w:pPr>
              <w:pStyle w:val="a4"/>
              <w:tabs>
                <w:tab w:val="left" w:pos="426"/>
              </w:tabs>
              <w:ind w:left="0"/>
            </w:pPr>
            <w:r>
              <w:t>Итого</w:t>
            </w:r>
          </w:p>
        </w:tc>
        <w:tc>
          <w:tcPr>
            <w:tcW w:w="553" w:type="pct"/>
          </w:tcPr>
          <w:p w:rsidR="007D36AC" w:rsidRPr="001441E1" w:rsidRDefault="007D36AC" w:rsidP="007D36AC">
            <w:pPr>
              <w:jc w:val="center"/>
              <w:rPr>
                <w:sz w:val="22"/>
                <w:szCs w:val="22"/>
              </w:rPr>
            </w:pPr>
          </w:p>
        </w:tc>
        <w:tc>
          <w:tcPr>
            <w:tcW w:w="393" w:type="pct"/>
            <w:gridSpan w:val="2"/>
            <w:vAlign w:val="center"/>
          </w:tcPr>
          <w:p w:rsidR="007D36AC" w:rsidRPr="001441E1" w:rsidRDefault="007D36AC" w:rsidP="007D36AC">
            <w:pPr>
              <w:jc w:val="center"/>
              <w:rPr>
                <w:sz w:val="22"/>
                <w:szCs w:val="22"/>
              </w:rPr>
            </w:pPr>
          </w:p>
        </w:tc>
        <w:tc>
          <w:tcPr>
            <w:tcW w:w="714" w:type="pct"/>
            <w:vAlign w:val="center"/>
          </w:tcPr>
          <w:p w:rsidR="007D36AC" w:rsidRPr="001441E1" w:rsidRDefault="007D36AC" w:rsidP="007D36AC">
            <w:pPr>
              <w:jc w:val="center"/>
              <w:rPr>
                <w:sz w:val="22"/>
                <w:szCs w:val="22"/>
              </w:rPr>
            </w:pPr>
          </w:p>
        </w:tc>
        <w:tc>
          <w:tcPr>
            <w:tcW w:w="653" w:type="pct"/>
            <w:vAlign w:val="center"/>
          </w:tcPr>
          <w:p w:rsidR="007D36AC" w:rsidRPr="001441E1" w:rsidRDefault="007D36AC" w:rsidP="007D36AC">
            <w:pPr>
              <w:jc w:val="center"/>
              <w:rPr>
                <w:sz w:val="22"/>
                <w:szCs w:val="22"/>
              </w:rPr>
            </w:pPr>
          </w:p>
        </w:tc>
        <w:tc>
          <w:tcPr>
            <w:tcW w:w="698" w:type="pct"/>
            <w:vAlign w:val="center"/>
          </w:tcPr>
          <w:p w:rsidR="007D36AC" w:rsidRPr="005B4A60" w:rsidRDefault="007D36AC" w:rsidP="007D36AC">
            <w:pPr>
              <w:jc w:val="center"/>
              <w:rPr>
                <w:color w:val="000000"/>
                <w:sz w:val="22"/>
                <w:szCs w:val="22"/>
              </w:rPr>
            </w:pPr>
          </w:p>
        </w:tc>
        <w:tc>
          <w:tcPr>
            <w:tcW w:w="800" w:type="pct"/>
            <w:vAlign w:val="center"/>
          </w:tcPr>
          <w:p w:rsidR="007D36AC" w:rsidRPr="005B4A60" w:rsidRDefault="007D36AC" w:rsidP="007D36AC">
            <w:pPr>
              <w:jc w:val="center"/>
              <w:rPr>
                <w:color w:val="000000"/>
                <w:sz w:val="22"/>
                <w:szCs w:val="22"/>
              </w:rPr>
            </w:pPr>
          </w:p>
        </w:tc>
      </w:tr>
      <w:tr w:rsidR="007D36AC" w:rsidRPr="001441E1" w:rsidTr="007D36AC">
        <w:tc>
          <w:tcPr>
            <w:tcW w:w="1190" w:type="pct"/>
            <w:gridSpan w:val="2"/>
          </w:tcPr>
          <w:p w:rsidR="007D36AC" w:rsidRPr="001441E1" w:rsidRDefault="007D36AC" w:rsidP="007D36AC">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10" w:type="pct"/>
            <w:gridSpan w:val="7"/>
          </w:tcPr>
          <w:p w:rsidR="007D36AC" w:rsidRPr="001441E1" w:rsidRDefault="007D36AC" w:rsidP="007D36AC">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7D36AC" w:rsidRPr="001441E1" w:rsidTr="007D36AC">
        <w:tc>
          <w:tcPr>
            <w:tcW w:w="1190" w:type="pct"/>
            <w:gridSpan w:val="2"/>
          </w:tcPr>
          <w:p w:rsidR="007D36AC" w:rsidRPr="001441E1" w:rsidRDefault="007D36AC" w:rsidP="007D36AC">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10" w:type="pct"/>
            <w:gridSpan w:val="7"/>
          </w:tcPr>
          <w:p w:rsidR="007D36AC" w:rsidRPr="001441E1" w:rsidRDefault="007D36AC" w:rsidP="007D36AC">
            <w:pPr>
              <w:jc w:val="both"/>
              <w:rPr>
                <w:bCs/>
                <w:sz w:val="22"/>
                <w:szCs w:val="22"/>
              </w:rPr>
            </w:pPr>
            <w:r w:rsidRPr="001441E1">
              <w:rPr>
                <w:bCs/>
                <w:sz w:val="22"/>
                <w:szCs w:val="22"/>
              </w:rPr>
              <w:t>20%</w:t>
            </w:r>
          </w:p>
        </w:tc>
      </w:tr>
      <w:tr w:rsidR="007D36AC" w:rsidRPr="001441E1" w:rsidTr="00361CCE">
        <w:tc>
          <w:tcPr>
            <w:tcW w:w="5000" w:type="pct"/>
            <w:gridSpan w:val="9"/>
          </w:tcPr>
          <w:p w:rsidR="007D36AC" w:rsidRPr="001441E1" w:rsidRDefault="007D36AC" w:rsidP="007D36AC">
            <w:pPr>
              <w:jc w:val="both"/>
              <w:rPr>
                <w:b/>
                <w:bCs/>
                <w:i/>
                <w:sz w:val="22"/>
                <w:szCs w:val="22"/>
              </w:rPr>
            </w:pPr>
            <w:r w:rsidRPr="001441E1">
              <w:rPr>
                <w:b/>
                <w:sz w:val="22"/>
                <w:szCs w:val="22"/>
              </w:rPr>
              <w:t>2. Требования к товарам</w:t>
            </w:r>
          </w:p>
        </w:tc>
      </w:tr>
      <w:tr w:rsidR="007D36AC" w:rsidRPr="000B0D8E" w:rsidTr="007D36AC">
        <w:tc>
          <w:tcPr>
            <w:tcW w:w="881" w:type="pct"/>
            <w:vMerge w:val="restart"/>
          </w:tcPr>
          <w:p w:rsidR="007D36AC" w:rsidRPr="001441E1" w:rsidRDefault="007D36AC" w:rsidP="007D36AC">
            <w:pPr>
              <w:jc w:val="both"/>
              <w:rPr>
                <w:sz w:val="22"/>
                <w:szCs w:val="22"/>
              </w:rPr>
            </w:pPr>
            <w:r>
              <w:rPr>
                <w:bCs/>
                <w:sz w:val="22"/>
                <w:szCs w:val="22"/>
              </w:rPr>
              <w:t>Поставка компьютеров и устройств к ним</w:t>
            </w:r>
          </w:p>
        </w:tc>
        <w:tc>
          <w:tcPr>
            <w:tcW w:w="1218" w:type="pct"/>
            <w:gridSpan w:val="3"/>
          </w:tcPr>
          <w:p w:rsidR="007D36AC" w:rsidRPr="001441E1" w:rsidRDefault="007D36AC" w:rsidP="007D36AC">
            <w:pPr>
              <w:jc w:val="both"/>
              <w:rPr>
                <w:bCs/>
                <w:sz w:val="22"/>
                <w:szCs w:val="22"/>
              </w:rPr>
            </w:pPr>
            <w:r w:rsidRPr="001441E1">
              <w:rPr>
                <w:bCs/>
                <w:sz w:val="22"/>
                <w:szCs w:val="22"/>
              </w:rPr>
              <w:t>Нормативные документы, согласно которым установлены требования</w:t>
            </w:r>
          </w:p>
        </w:tc>
        <w:tc>
          <w:tcPr>
            <w:tcW w:w="2901" w:type="pct"/>
            <w:gridSpan w:val="5"/>
          </w:tcPr>
          <w:p w:rsidR="007D36AC" w:rsidRPr="005C4808" w:rsidRDefault="007D36AC" w:rsidP="007D36AC">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7D36AC" w:rsidRPr="000B0D8E" w:rsidRDefault="007D36AC" w:rsidP="007D36AC">
            <w:pPr>
              <w:autoSpaceDE w:val="0"/>
              <w:autoSpaceDN w:val="0"/>
              <w:adjustRightInd w:val="0"/>
              <w:jc w:val="both"/>
              <w:rPr>
                <w:bCs/>
                <w:sz w:val="22"/>
                <w:szCs w:val="22"/>
              </w:rPr>
            </w:pPr>
          </w:p>
        </w:tc>
      </w:tr>
      <w:tr w:rsidR="007D36AC" w:rsidRPr="0084520C" w:rsidTr="007D36AC">
        <w:trPr>
          <w:trHeight w:val="4526"/>
        </w:trPr>
        <w:tc>
          <w:tcPr>
            <w:tcW w:w="881" w:type="pct"/>
            <w:vMerge/>
          </w:tcPr>
          <w:p w:rsidR="007D36AC" w:rsidRPr="001F4275" w:rsidRDefault="007D36AC" w:rsidP="007D36AC">
            <w:pPr>
              <w:jc w:val="both"/>
              <w:rPr>
                <w:i/>
                <w:sz w:val="22"/>
                <w:szCs w:val="22"/>
              </w:rPr>
            </w:pPr>
          </w:p>
        </w:tc>
        <w:tc>
          <w:tcPr>
            <w:tcW w:w="1218" w:type="pct"/>
            <w:gridSpan w:val="3"/>
          </w:tcPr>
          <w:p w:rsidR="007D36AC" w:rsidRPr="001F4275" w:rsidRDefault="007D36AC" w:rsidP="007D36AC">
            <w:pPr>
              <w:jc w:val="both"/>
              <w:rPr>
                <w:i/>
                <w:sz w:val="22"/>
                <w:szCs w:val="22"/>
              </w:rPr>
            </w:pPr>
            <w:r w:rsidRPr="001F4275">
              <w:rPr>
                <w:bCs/>
                <w:sz w:val="22"/>
                <w:szCs w:val="22"/>
              </w:rPr>
              <w:t>Технические и функциональные характеристики товара</w:t>
            </w:r>
          </w:p>
        </w:tc>
        <w:tc>
          <w:tcPr>
            <w:tcW w:w="2901" w:type="pct"/>
            <w:gridSpan w:val="5"/>
            <w:vAlign w:val="center"/>
          </w:tcPr>
          <w:p w:rsidR="007D36AC" w:rsidRDefault="007D36AC" w:rsidP="007D36AC">
            <w:pPr>
              <w:tabs>
                <w:tab w:val="right" w:pos="8158"/>
              </w:tabs>
              <w:rPr>
                <w:b/>
              </w:rPr>
            </w:pPr>
            <w:r>
              <w:rPr>
                <w:b/>
                <w:u w:val="single"/>
              </w:rPr>
              <w:t xml:space="preserve">1.Системный блок </w:t>
            </w:r>
            <w:r>
              <w:rPr>
                <w:b/>
              </w:rPr>
              <w:t>– 7 шт.:</w:t>
            </w:r>
          </w:p>
          <w:p w:rsidR="007D36AC" w:rsidRDefault="007D36AC" w:rsidP="007D36AC">
            <w:pPr>
              <w:tabs>
                <w:tab w:val="right" w:pos="8158"/>
              </w:tabs>
              <w:rPr>
                <w:b/>
              </w:rPr>
            </w:pPr>
          </w:p>
          <w:p w:rsidR="007D36AC" w:rsidRDefault="007D36AC" w:rsidP="007D36AC">
            <w:pPr>
              <w:tabs>
                <w:tab w:val="right" w:pos="8158"/>
              </w:tabs>
            </w:pPr>
            <w:r>
              <w:t xml:space="preserve">Предустановленные: </w:t>
            </w:r>
          </w:p>
          <w:p w:rsidR="007D36AC" w:rsidRDefault="007D36AC" w:rsidP="007D36AC">
            <w:pPr>
              <w:tabs>
                <w:tab w:val="right" w:pos="8158"/>
              </w:tabs>
            </w:pPr>
            <w:r>
              <w:t xml:space="preserve">ОС: </w:t>
            </w:r>
            <w:r>
              <w:rPr>
                <w:lang w:val="en-US"/>
              </w:rPr>
              <w:t>Astra</w:t>
            </w:r>
            <w:r>
              <w:t xml:space="preserve"> </w:t>
            </w:r>
            <w:r>
              <w:rPr>
                <w:lang w:val="en-US"/>
              </w:rPr>
              <w:t>Linux</w:t>
            </w:r>
            <w:r>
              <w:t xml:space="preserve"> (</w:t>
            </w:r>
            <w:r>
              <w:rPr>
                <w:lang w:val="en-US"/>
              </w:rPr>
              <w:t>license</w:t>
            </w:r>
            <w:r>
              <w:t>)</w:t>
            </w:r>
          </w:p>
          <w:p w:rsidR="007D36AC" w:rsidRDefault="007D36AC" w:rsidP="007D36AC">
            <w:pPr>
              <w:tabs>
                <w:tab w:val="left" w:pos="618"/>
              </w:tabs>
              <w:jc w:val="both"/>
            </w:pPr>
            <w:r>
              <w:t xml:space="preserve">Производитель </w:t>
            </w:r>
            <w:r>
              <w:rPr>
                <w:lang w:val="en-US"/>
              </w:rPr>
              <w:t>Intel</w:t>
            </w:r>
          </w:p>
          <w:p w:rsidR="007D36AC" w:rsidRDefault="007D36AC" w:rsidP="007D36AC">
            <w:pPr>
              <w:tabs>
                <w:tab w:val="left" w:pos="618"/>
              </w:tabs>
              <w:jc w:val="both"/>
            </w:pPr>
            <w:r>
              <w:t>Тип оборудования - Платформа</w:t>
            </w:r>
          </w:p>
          <w:p w:rsidR="007D36AC" w:rsidRDefault="007D36AC" w:rsidP="007D36AC">
            <w:pPr>
              <w:tabs>
                <w:tab w:val="left" w:pos="618"/>
              </w:tabs>
              <w:jc w:val="both"/>
            </w:pPr>
            <w:r>
              <w:t>Цвета, использованные в оформлении - Черный</w:t>
            </w:r>
          </w:p>
          <w:p w:rsidR="007D36AC" w:rsidRDefault="007D36AC" w:rsidP="007D36AC">
            <w:pPr>
              <w:tabs>
                <w:tab w:val="left" w:pos="618"/>
              </w:tabs>
              <w:jc w:val="both"/>
              <w:rPr>
                <w:u w:val="single"/>
              </w:rPr>
            </w:pPr>
            <w:r>
              <w:rPr>
                <w:u w:val="single"/>
              </w:rPr>
              <w:t>Процессор</w:t>
            </w:r>
          </w:p>
          <w:p w:rsidR="007D36AC" w:rsidRDefault="007D36AC" w:rsidP="007D36AC">
            <w:pPr>
              <w:tabs>
                <w:tab w:val="left" w:pos="618"/>
              </w:tabs>
              <w:jc w:val="both"/>
            </w:pPr>
            <w:r>
              <w:t>Гнездо процессора - Предустановленный процессор Процессор – не менее Intel Core i5 10400 (2,9 – 4,3 ГГц, 6 ядер,) (замена процессора невозможна)</w:t>
            </w:r>
          </w:p>
          <w:p w:rsidR="007D36AC" w:rsidRDefault="007D36AC" w:rsidP="007D36AC">
            <w:pPr>
              <w:tabs>
                <w:tab w:val="left" w:pos="618"/>
              </w:tabs>
              <w:jc w:val="both"/>
            </w:pPr>
            <w:r>
              <w:t>Кэш L3 - 12 Мб</w:t>
            </w:r>
          </w:p>
          <w:p w:rsidR="007D36AC" w:rsidRDefault="007D36AC" w:rsidP="007D36AC">
            <w:pPr>
              <w:tabs>
                <w:tab w:val="left" w:pos="618"/>
              </w:tabs>
              <w:jc w:val="both"/>
            </w:pPr>
            <w:r>
              <w:t xml:space="preserve">Количество ядер –  не менее 6. </w:t>
            </w:r>
          </w:p>
          <w:p w:rsidR="007D36AC" w:rsidRPr="00015A82" w:rsidRDefault="007D36AC" w:rsidP="007D36AC">
            <w:pPr>
              <w:tabs>
                <w:tab w:val="left" w:pos="618"/>
              </w:tabs>
              <w:jc w:val="both"/>
              <w:rPr>
                <w:u w:val="single"/>
              </w:rPr>
            </w:pPr>
            <w:r>
              <w:rPr>
                <w:u w:val="single"/>
              </w:rPr>
              <w:t>Видео</w:t>
            </w:r>
          </w:p>
          <w:p w:rsidR="007D36AC" w:rsidRPr="00CA02A9" w:rsidRDefault="007D36AC" w:rsidP="007D36AC">
            <w:pPr>
              <w:tabs>
                <w:tab w:val="left" w:pos="618"/>
              </w:tabs>
              <w:jc w:val="both"/>
              <w:rPr>
                <w:lang w:val="en-US"/>
              </w:rPr>
            </w:pPr>
            <w:r w:rsidRPr="00CA02A9">
              <w:rPr>
                <w:lang w:val="en-US"/>
              </w:rPr>
              <w:t>Intel® HD Graphics Integrated Video</w:t>
            </w:r>
          </w:p>
          <w:p w:rsidR="007D36AC" w:rsidRPr="00015A82" w:rsidRDefault="007D36AC" w:rsidP="007D36AC">
            <w:pPr>
              <w:tabs>
                <w:tab w:val="left" w:pos="618"/>
              </w:tabs>
              <w:jc w:val="both"/>
              <w:rPr>
                <w:u w:val="single"/>
                <w:lang w:val="en-US"/>
              </w:rPr>
            </w:pPr>
            <w:r>
              <w:rPr>
                <w:u w:val="single"/>
              </w:rPr>
              <w:t>Аудио</w:t>
            </w:r>
          </w:p>
          <w:p w:rsidR="007D36AC" w:rsidRDefault="007D36AC" w:rsidP="007D36AC">
            <w:pPr>
              <w:tabs>
                <w:tab w:val="left" w:pos="618"/>
              </w:tabs>
              <w:jc w:val="both"/>
            </w:pPr>
            <w:r>
              <w:t>Звук - 8-канальный кодек.Передача звука осуществляется только через разъемы HDMI, или выход на наушники</w:t>
            </w:r>
          </w:p>
          <w:p w:rsidR="007D36AC" w:rsidRDefault="007D36AC" w:rsidP="007D36AC">
            <w:pPr>
              <w:tabs>
                <w:tab w:val="left" w:pos="618"/>
              </w:tabs>
              <w:jc w:val="both"/>
              <w:rPr>
                <w:u w:val="single"/>
              </w:rPr>
            </w:pPr>
            <w:r>
              <w:rPr>
                <w:u w:val="single"/>
              </w:rPr>
              <w:t>Поддержка памяти</w:t>
            </w:r>
          </w:p>
          <w:p w:rsidR="007D36AC" w:rsidRDefault="007D36AC" w:rsidP="007D36AC">
            <w:pPr>
              <w:tabs>
                <w:tab w:val="left" w:pos="618"/>
              </w:tabs>
              <w:jc w:val="both"/>
            </w:pPr>
            <w:r>
              <w:t>Количество разъемов DDR4 2 (двухканальный контроллер)</w:t>
            </w:r>
          </w:p>
          <w:p w:rsidR="007D36AC" w:rsidRDefault="007D36AC" w:rsidP="007D36AC">
            <w:pPr>
              <w:tabs>
                <w:tab w:val="left" w:pos="618"/>
              </w:tabs>
              <w:jc w:val="both"/>
            </w:pPr>
            <w:r>
              <w:t>Тип поддерживаемой памяти</w:t>
            </w:r>
            <w:r>
              <w:tab/>
              <w:t>DDR4</w:t>
            </w:r>
          </w:p>
          <w:p w:rsidR="007D36AC" w:rsidRDefault="007D36AC" w:rsidP="007D36AC">
            <w:pPr>
              <w:tabs>
                <w:tab w:val="left" w:pos="618"/>
              </w:tabs>
              <w:jc w:val="both"/>
            </w:pPr>
            <w:r>
              <w:t>Максимальные поддерживаемые стандарты памяти (DDR4 2666 МГц)</w:t>
            </w:r>
          </w:p>
          <w:p w:rsidR="007D36AC" w:rsidRDefault="007D36AC" w:rsidP="007D36AC">
            <w:pPr>
              <w:tabs>
                <w:tab w:val="left" w:pos="618"/>
              </w:tabs>
              <w:jc w:val="both"/>
            </w:pPr>
            <w:r>
              <w:rPr>
                <w:lang w:val="en-US"/>
              </w:rPr>
              <w:t>Min</w:t>
            </w:r>
            <w:r>
              <w:t xml:space="preserve"> объем оперативной памяти</w:t>
            </w:r>
            <w:r>
              <w:tab/>
              <w:t xml:space="preserve">не менее 16 Гб </w:t>
            </w:r>
          </w:p>
          <w:p w:rsidR="007D36AC" w:rsidRDefault="007D36AC" w:rsidP="007D36AC">
            <w:pPr>
              <w:tabs>
                <w:tab w:val="left" w:pos="618"/>
              </w:tabs>
              <w:jc w:val="both"/>
              <w:rPr>
                <w:u w:val="single"/>
              </w:rPr>
            </w:pPr>
            <w:r>
              <w:t>Max объем оперативной памяти</w:t>
            </w:r>
            <w:r>
              <w:tab/>
              <w:t xml:space="preserve">не более 64 Гб </w:t>
            </w:r>
            <w:r>
              <w:rPr>
                <w:u w:val="single"/>
              </w:rPr>
              <w:t>Дисковая система</w:t>
            </w:r>
          </w:p>
          <w:p w:rsidR="007D36AC" w:rsidRPr="003D7AC1" w:rsidRDefault="007D36AC" w:rsidP="007D36AC">
            <w:pPr>
              <w:tabs>
                <w:tab w:val="left" w:pos="618"/>
              </w:tabs>
              <w:jc w:val="both"/>
            </w:pPr>
            <w:r>
              <w:t>Внутренних отсеков 2,5 дюйма</w:t>
            </w:r>
            <w:r>
              <w:tab/>
              <w:t>1 (поддерживаются HDD или SSD формата 2.5" толщиной 7.0/9.5 мм), объем жесткого диска не менее 480</w:t>
            </w:r>
            <w:r w:rsidRPr="003D7AC1">
              <w:t xml:space="preserve"> </w:t>
            </w:r>
            <w:r>
              <w:rPr>
                <w:lang w:val="en-US"/>
              </w:rPr>
              <w:t>GB</w:t>
            </w:r>
            <w:r w:rsidRPr="003D7AC1">
              <w:t xml:space="preserve"> </w:t>
            </w:r>
            <w:r>
              <w:t xml:space="preserve">и не более 1000 </w:t>
            </w:r>
            <w:r>
              <w:rPr>
                <w:lang w:val="en-US"/>
              </w:rPr>
              <w:t>GB</w:t>
            </w:r>
          </w:p>
          <w:p w:rsidR="007D36AC" w:rsidRDefault="007D36AC" w:rsidP="007D36AC">
            <w:pPr>
              <w:tabs>
                <w:tab w:val="left" w:pos="618"/>
              </w:tabs>
              <w:jc w:val="both"/>
            </w:pPr>
            <w:r>
              <w:t>SATA/PCI-E с поддержкой карт Type 2242/2280</w:t>
            </w:r>
          </w:p>
          <w:p w:rsidR="007D36AC" w:rsidRDefault="007D36AC" w:rsidP="007D36AC">
            <w:pPr>
              <w:tabs>
                <w:tab w:val="left" w:pos="618"/>
              </w:tabs>
              <w:jc w:val="both"/>
              <w:rPr>
                <w:lang w:val="en-US"/>
              </w:rPr>
            </w:pPr>
            <w:r>
              <w:rPr>
                <w:lang w:val="en-US"/>
              </w:rPr>
              <w:t xml:space="preserve">Intel Optane Memory - </w:t>
            </w:r>
            <w:r>
              <w:t>Поддерживается</w:t>
            </w:r>
          </w:p>
          <w:p w:rsidR="007D36AC" w:rsidRDefault="007D36AC" w:rsidP="007D36AC">
            <w:pPr>
              <w:tabs>
                <w:tab w:val="left" w:pos="618"/>
              </w:tabs>
              <w:jc w:val="both"/>
              <w:rPr>
                <w:lang w:val="en-US"/>
              </w:rPr>
            </w:pPr>
            <w:r>
              <w:rPr>
                <w:lang w:val="en-US"/>
              </w:rPr>
              <w:t xml:space="preserve">SATA 6Gb/s - 1 </w:t>
            </w:r>
            <w:r>
              <w:t>канал</w:t>
            </w:r>
          </w:p>
          <w:p w:rsidR="007D36AC" w:rsidRDefault="007D36AC" w:rsidP="007D36AC">
            <w:pPr>
              <w:tabs>
                <w:tab w:val="left" w:pos="618"/>
              </w:tabs>
              <w:jc w:val="both"/>
              <w:rPr>
                <w:u w:val="single"/>
              </w:rPr>
            </w:pPr>
            <w:r>
              <w:rPr>
                <w:u w:val="single"/>
              </w:rPr>
              <w:t>Эксплуатационные параметры</w:t>
            </w:r>
          </w:p>
          <w:p w:rsidR="007D36AC" w:rsidRDefault="007D36AC" w:rsidP="007D36AC">
            <w:pPr>
              <w:tabs>
                <w:tab w:val="left" w:pos="618"/>
              </w:tabs>
              <w:jc w:val="both"/>
            </w:pPr>
            <w:r>
              <w:t>Рабочая температура</w:t>
            </w:r>
            <w:r>
              <w:tab/>
              <w:t>не более 0 ~ 40 °C.</w:t>
            </w:r>
          </w:p>
          <w:p w:rsidR="007D36AC" w:rsidRPr="0063585E" w:rsidRDefault="007D36AC" w:rsidP="007D36AC">
            <w:pPr>
              <w:tabs>
                <w:tab w:val="left" w:pos="618"/>
              </w:tabs>
              <w:jc w:val="both"/>
              <w:rPr>
                <w:u w:val="single"/>
              </w:rPr>
            </w:pPr>
            <w:r>
              <w:rPr>
                <w:u w:val="single"/>
              </w:rPr>
              <w:t>Коммуникации</w:t>
            </w:r>
          </w:p>
          <w:p w:rsidR="007D36AC" w:rsidRDefault="007D36AC" w:rsidP="007D36AC">
            <w:pPr>
              <w:tabs>
                <w:tab w:val="left" w:pos="618"/>
              </w:tabs>
              <w:jc w:val="both"/>
            </w:pPr>
            <w:r>
              <w:t>Сеть</w:t>
            </w:r>
            <w:r>
              <w:tab/>
              <w:t>не менее 1 Гбит/с</w:t>
            </w:r>
          </w:p>
          <w:p w:rsidR="007D36AC" w:rsidRDefault="007D36AC" w:rsidP="007D36AC">
            <w:pPr>
              <w:tabs>
                <w:tab w:val="left" w:pos="618"/>
              </w:tabs>
              <w:jc w:val="both"/>
              <w:rPr>
                <w:u w:val="single"/>
              </w:rPr>
            </w:pPr>
            <w:r>
              <w:rPr>
                <w:u w:val="single"/>
              </w:rPr>
              <w:t>Интерфейс, разъемы и выходы</w:t>
            </w:r>
          </w:p>
          <w:p w:rsidR="007D36AC" w:rsidRDefault="007D36AC" w:rsidP="007D36AC">
            <w:pPr>
              <w:tabs>
                <w:tab w:val="left" w:pos="618"/>
              </w:tabs>
              <w:jc w:val="both"/>
            </w:pPr>
            <w:r>
              <w:t>Разъемы HDMI, VGA и DVI-D для подключения дополнительных мониторов на задней панели</w:t>
            </w:r>
          </w:p>
          <w:p w:rsidR="007D36AC" w:rsidRDefault="007D36AC" w:rsidP="007D36AC">
            <w:pPr>
              <w:tabs>
                <w:tab w:val="left" w:pos="618"/>
              </w:tabs>
              <w:jc w:val="both"/>
            </w:pPr>
            <w:r>
              <w:t>4 порта USB 3.1 на задней панели</w:t>
            </w:r>
          </w:p>
          <w:p w:rsidR="007D36AC" w:rsidRDefault="007D36AC" w:rsidP="007D36AC">
            <w:pPr>
              <w:tabs>
                <w:tab w:val="left" w:pos="618"/>
              </w:tabs>
              <w:jc w:val="both"/>
            </w:pPr>
            <w:r>
              <w:t>2 порта USB 2.0 на задней панели</w:t>
            </w:r>
          </w:p>
          <w:p w:rsidR="007D36AC" w:rsidRDefault="007D36AC" w:rsidP="007D36AC">
            <w:pPr>
              <w:tabs>
                <w:tab w:val="left" w:pos="618"/>
              </w:tabs>
              <w:jc w:val="both"/>
            </w:pPr>
            <w:r>
              <w:t>2 порта USB 3.1 на передней панели</w:t>
            </w:r>
          </w:p>
          <w:p w:rsidR="007D36AC" w:rsidRDefault="007D36AC" w:rsidP="007D36AC">
            <w:pPr>
              <w:tabs>
                <w:tab w:val="left" w:pos="618"/>
              </w:tabs>
              <w:jc w:val="both"/>
            </w:pPr>
            <w:r>
              <w:t>2 порта USB 2.0 на передней панели</w:t>
            </w:r>
          </w:p>
          <w:p w:rsidR="007D36AC" w:rsidRDefault="007D36AC" w:rsidP="007D36AC">
            <w:pPr>
              <w:tabs>
                <w:tab w:val="left" w:pos="618"/>
              </w:tabs>
              <w:jc w:val="both"/>
            </w:pPr>
            <w:r>
              <w:t>1 порт Type С на передней панели</w:t>
            </w:r>
          </w:p>
          <w:p w:rsidR="007D36AC" w:rsidRDefault="007D36AC" w:rsidP="007D36AC">
            <w:pPr>
              <w:tabs>
                <w:tab w:val="left" w:pos="618"/>
              </w:tabs>
              <w:jc w:val="both"/>
            </w:pPr>
            <w:r>
              <w:t>Разъем RJ-45 для подключения к локальной сети Ethernet</w:t>
            </w:r>
          </w:p>
          <w:p w:rsidR="007D36AC" w:rsidRDefault="007D36AC" w:rsidP="007D36AC">
            <w:pPr>
              <w:tabs>
                <w:tab w:val="left" w:pos="618"/>
              </w:tabs>
              <w:jc w:val="both"/>
            </w:pPr>
            <w:r>
              <w:t>Разъем PS/2 для подключения клавиатуры или мыши</w:t>
            </w:r>
          </w:p>
          <w:p w:rsidR="007D36AC" w:rsidRPr="0063585E" w:rsidRDefault="007D36AC" w:rsidP="007D36AC">
            <w:pPr>
              <w:tabs>
                <w:tab w:val="left" w:pos="618"/>
              </w:tabs>
              <w:jc w:val="both"/>
              <w:rPr>
                <w:lang w:val="en-US"/>
              </w:rPr>
            </w:pPr>
            <w:r>
              <w:lastRenderedPageBreak/>
              <w:t>Разъемы</w:t>
            </w:r>
            <w:r w:rsidRPr="0063585E">
              <w:rPr>
                <w:lang w:val="en-US"/>
              </w:rPr>
              <w:t xml:space="preserve"> </w:t>
            </w:r>
            <w:r>
              <w:t>звуковой</w:t>
            </w:r>
            <w:r w:rsidRPr="0063585E">
              <w:rPr>
                <w:lang w:val="en-US"/>
              </w:rPr>
              <w:t xml:space="preserve"> </w:t>
            </w:r>
            <w:r>
              <w:t>карты</w:t>
            </w:r>
            <w:r w:rsidRPr="0063585E">
              <w:rPr>
                <w:lang w:val="en-US"/>
              </w:rPr>
              <w:t xml:space="preserve"> (Line in / Front Speaker / Microphone)</w:t>
            </w:r>
          </w:p>
          <w:p w:rsidR="007D36AC" w:rsidRDefault="007D36AC" w:rsidP="007D36AC">
            <w:pPr>
              <w:tabs>
                <w:tab w:val="left" w:pos="618"/>
              </w:tabs>
              <w:jc w:val="both"/>
              <w:rPr>
                <w:u w:val="single"/>
              </w:rPr>
            </w:pPr>
            <w:r>
              <w:rPr>
                <w:u w:val="single"/>
              </w:rPr>
              <w:t>Прочие характеристики</w:t>
            </w:r>
          </w:p>
          <w:p w:rsidR="007D36AC" w:rsidRDefault="007D36AC" w:rsidP="007D36AC">
            <w:pPr>
              <w:tabs>
                <w:tab w:val="left" w:pos="618"/>
              </w:tabs>
              <w:jc w:val="both"/>
            </w:pPr>
            <w:r>
              <w:t>Безопасность</w:t>
            </w:r>
            <w:r>
              <w:tab/>
              <w:t xml:space="preserve">Слот для </w:t>
            </w:r>
            <w:r>
              <w:rPr>
                <w:lang w:val="en-US"/>
              </w:rPr>
              <w:t>Kensington</w:t>
            </w:r>
            <w:r>
              <w:t xml:space="preserve"> </w:t>
            </w:r>
            <w:r>
              <w:rPr>
                <w:lang w:val="en-US"/>
              </w:rPr>
              <w:t>lock</w:t>
            </w:r>
            <w:r>
              <w:t xml:space="preserve"> </w:t>
            </w:r>
          </w:p>
          <w:p w:rsidR="007D36AC" w:rsidRDefault="007D36AC" w:rsidP="007D36AC">
            <w:pPr>
              <w:tabs>
                <w:tab w:val="left" w:pos="618"/>
              </w:tabs>
              <w:jc w:val="both"/>
              <w:rPr>
                <w:u w:val="single"/>
              </w:rPr>
            </w:pPr>
            <w:r>
              <w:rPr>
                <w:u w:val="single"/>
              </w:rPr>
              <w:t>Корпус</w:t>
            </w:r>
          </w:p>
          <w:p w:rsidR="007D36AC" w:rsidRDefault="007D36AC" w:rsidP="007D36AC">
            <w:pPr>
              <w:tabs>
                <w:tab w:val="left" w:pos="618"/>
              </w:tabs>
              <w:jc w:val="both"/>
            </w:pPr>
            <w:r>
              <w:t>Исполнение: Small Form Factor</w:t>
            </w:r>
          </w:p>
          <w:p w:rsidR="007D36AC" w:rsidRDefault="007D36AC" w:rsidP="007D36AC">
            <w:pPr>
              <w:tabs>
                <w:tab w:val="left" w:pos="618"/>
              </w:tabs>
              <w:jc w:val="both"/>
            </w:pPr>
            <w:r>
              <w:t>Размеры корпуса: 112 × 337 × 368 мм (Ш × В × Г)</w:t>
            </w:r>
          </w:p>
          <w:p w:rsidR="007D36AC" w:rsidRDefault="007D36AC" w:rsidP="007D36AC">
            <w:pPr>
              <w:tabs>
                <w:tab w:val="left" w:pos="618"/>
              </w:tabs>
              <w:jc w:val="both"/>
            </w:pPr>
            <w:r>
              <w:t>Размеры корпуса с учетом выступающих частей: 112 × 337 × 380 мм (Ш × В × Г)</w:t>
            </w:r>
          </w:p>
          <w:p w:rsidR="007D36AC" w:rsidRDefault="007D36AC" w:rsidP="007D36AC">
            <w:pPr>
              <w:tabs>
                <w:tab w:val="left" w:pos="618"/>
              </w:tabs>
              <w:jc w:val="both"/>
            </w:pPr>
            <w:r>
              <w:t>Блок питание мощностью 300 Вт</w:t>
            </w:r>
          </w:p>
          <w:p w:rsidR="007D36AC" w:rsidRDefault="007D36AC" w:rsidP="007D36AC">
            <w:pPr>
              <w:tabs>
                <w:tab w:val="left" w:pos="618"/>
              </w:tabs>
              <w:jc w:val="both"/>
            </w:pPr>
            <w:r>
              <w:t>Корпусной вентилятор размером 606015</w:t>
            </w:r>
          </w:p>
          <w:p w:rsidR="007D36AC" w:rsidRDefault="007D36AC" w:rsidP="007D36AC">
            <w:pPr>
              <w:tabs>
                <w:tab w:val="right" w:pos="8158"/>
              </w:tabs>
            </w:pPr>
            <w:r>
              <w:t>На передней панели расположены два порта USB 3.1, два порта USB 2.0, один порт Type C и разъемы для подключения наушников и микрофона</w:t>
            </w:r>
          </w:p>
          <w:p w:rsidR="007D36AC" w:rsidRDefault="007D36AC" w:rsidP="007D36AC">
            <w:pPr>
              <w:tabs>
                <w:tab w:val="right" w:pos="8158"/>
              </w:tabs>
              <w:rPr>
                <w:b/>
              </w:rPr>
            </w:pPr>
          </w:p>
          <w:p w:rsidR="007D36AC" w:rsidRDefault="007D36AC" w:rsidP="007D36AC">
            <w:pPr>
              <w:tabs>
                <w:tab w:val="right" w:pos="8158"/>
              </w:tabs>
              <w:rPr>
                <w:b/>
              </w:rPr>
            </w:pPr>
            <w:r>
              <w:rPr>
                <w:b/>
                <w:u w:val="single"/>
              </w:rPr>
              <w:t>2. МНОГОФУНКЦИОНАЛЬНОЕ УСТРОЙСТВО – 9 шт</w:t>
            </w:r>
            <w:r>
              <w:rPr>
                <w:b/>
              </w:rPr>
              <w:t>.:</w:t>
            </w:r>
          </w:p>
          <w:p w:rsidR="007D36AC" w:rsidRDefault="007D36AC" w:rsidP="007D36AC">
            <w:pPr>
              <w:tabs>
                <w:tab w:val="right" w:pos="8158"/>
              </w:tabs>
              <w:rPr>
                <w:b/>
              </w:rPr>
            </w:pPr>
          </w:p>
          <w:p w:rsidR="007D36AC" w:rsidRDefault="007D36AC" w:rsidP="007D36AC">
            <w:pPr>
              <w:tabs>
                <w:tab w:val="left" w:pos="618"/>
              </w:tabs>
              <w:jc w:val="both"/>
            </w:pPr>
            <w:r>
              <w:t>Вес 10.52 кг</w:t>
            </w:r>
          </w:p>
          <w:p w:rsidR="007D36AC" w:rsidRDefault="007D36AC" w:rsidP="007D36AC">
            <w:pPr>
              <w:tabs>
                <w:tab w:val="left" w:pos="618"/>
              </w:tabs>
              <w:jc w:val="both"/>
            </w:pPr>
            <w:r>
              <w:t>Тип принтера лазерный</w:t>
            </w:r>
          </w:p>
          <w:p w:rsidR="007D36AC" w:rsidRDefault="007D36AC" w:rsidP="007D36AC">
            <w:pPr>
              <w:tabs>
                <w:tab w:val="left" w:pos="618"/>
              </w:tabs>
              <w:jc w:val="both"/>
            </w:pPr>
            <w:r>
              <w:t>Процессор, МГц 600</w:t>
            </w:r>
          </w:p>
          <w:p w:rsidR="007D36AC" w:rsidRDefault="007D36AC" w:rsidP="007D36AC">
            <w:pPr>
              <w:tabs>
                <w:tab w:val="left" w:pos="618"/>
              </w:tabs>
              <w:jc w:val="both"/>
            </w:pPr>
            <w:r>
              <w:t>Устройство автоподачи да</w:t>
            </w:r>
          </w:p>
          <w:p w:rsidR="007D36AC" w:rsidRDefault="007D36AC" w:rsidP="007D36AC">
            <w:pPr>
              <w:tabs>
                <w:tab w:val="left" w:pos="618"/>
              </w:tabs>
              <w:jc w:val="both"/>
            </w:pPr>
            <w:r>
              <w:t>Экономия энергии</w:t>
            </w:r>
          </w:p>
          <w:p w:rsidR="007D36AC" w:rsidRDefault="007D36AC" w:rsidP="007D36AC">
            <w:pPr>
              <w:tabs>
                <w:tab w:val="left" w:pos="618"/>
              </w:tabs>
              <w:jc w:val="both"/>
            </w:pPr>
            <w:r>
              <w:t>Вход LAN (RJ-45) 1 шт</w:t>
            </w:r>
          </w:p>
          <w:p w:rsidR="007D36AC" w:rsidRDefault="007D36AC" w:rsidP="007D36AC">
            <w:pPr>
              <w:tabs>
                <w:tab w:val="left" w:pos="618"/>
              </w:tabs>
              <w:jc w:val="both"/>
            </w:pPr>
            <w:r>
              <w:t>Разрешение печати не менее 1200х1200 т/д</w:t>
            </w:r>
          </w:p>
          <w:p w:rsidR="007D36AC" w:rsidRDefault="007D36AC" w:rsidP="007D36AC">
            <w:pPr>
              <w:tabs>
                <w:tab w:val="left" w:pos="618"/>
              </w:tabs>
              <w:jc w:val="both"/>
            </w:pPr>
            <w:r>
              <w:t>Порт USB 2.0 тип A 1 шт</w:t>
            </w:r>
          </w:p>
          <w:p w:rsidR="007D36AC" w:rsidRDefault="007D36AC" w:rsidP="007D36AC">
            <w:pPr>
              <w:tabs>
                <w:tab w:val="left" w:pos="618"/>
              </w:tabs>
              <w:jc w:val="both"/>
            </w:pPr>
            <w:r>
              <w:t>Потребляемая мощность 550 Вт</w:t>
            </w:r>
          </w:p>
          <w:p w:rsidR="007D36AC" w:rsidRDefault="007D36AC" w:rsidP="007D36AC">
            <w:pPr>
              <w:tabs>
                <w:tab w:val="left" w:pos="618"/>
              </w:tabs>
              <w:jc w:val="both"/>
            </w:pPr>
            <w:r>
              <w:t>Область сканирования не менее 216*356 мм</w:t>
            </w:r>
          </w:p>
          <w:p w:rsidR="007D36AC" w:rsidRDefault="007D36AC" w:rsidP="007D36AC">
            <w:pPr>
              <w:tabs>
                <w:tab w:val="left" w:pos="618"/>
              </w:tabs>
              <w:jc w:val="both"/>
            </w:pPr>
            <w:r>
              <w:t>Тип печати лазерный</w:t>
            </w:r>
          </w:p>
          <w:p w:rsidR="007D36AC" w:rsidRDefault="007D36AC" w:rsidP="007D36AC">
            <w:pPr>
              <w:tabs>
                <w:tab w:val="left" w:pos="618"/>
              </w:tabs>
              <w:jc w:val="both"/>
            </w:pPr>
            <w:r>
              <w:t>Автоматическая двухсторонняя печать - Да</w:t>
            </w:r>
          </w:p>
          <w:p w:rsidR="007D36AC" w:rsidRDefault="007D36AC" w:rsidP="007D36AC">
            <w:pPr>
              <w:tabs>
                <w:tab w:val="left" w:pos="618"/>
              </w:tabs>
              <w:jc w:val="both"/>
            </w:pPr>
            <w:r>
              <w:t>Интерфейс связи с ПК USB 2.0</w:t>
            </w:r>
          </w:p>
          <w:p w:rsidR="007D36AC" w:rsidRDefault="007D36AC" w:rsidP="007D36AC">
            <w:pPr>
              <w:tabs>
                <w:tab w:val="left" w:pos="618"/>
              </w:tabs>
              <w:jc w:val="both"/>
            </w:pPr>
            <w:r>
              <w:t>Копирование без компьютера - Да</w:t>
            </w:r>
          </w:p>
          <w:p w:rsidR="007D36AC" w:rsidRDefault="007D36AC" w:rsidP="007D36AC">
            <w:pPr>
              <w:tabs>
                <w:tab w:val="left" w:pos="618"/>
              </w:tabs>
              <w:jc w:val="both"/>
            </w:pPr>
            <w:r>
              <w:t>Уровень шума при печати 52 дБ</w:t>
            </w:r>
          </w:p>
          <w:p w:rsidR="007D36AC" w:rsidRDefault="007D36AC" w:rsidP="007D36AC">
            <w:pPr>
              <w:tabs>
                <w:tab w:val="left" w:pos="618"/>
              </w:tabs>
              <w:jc w:val="both"/>
            </w:pPr>
            <w:r>
              <w:t>Сканирование на USB-накопитель - Да</w:t>
            </w:r>
          </w:p>
          <w:p w:rsidR="007D36AC" w:rsidRDefault="007D36AC" w:rsidP="007D36AC">
            <w:pPr>
              <w:tabs>
                <w:tab w:val="left" w:pos="618"/>
              </w:tabs>
              <w:jc w:val="both"/>
            </w:pPr>
            <w:r>
              <w:t>Высота 35.0 см</w:t>
            </w:r>
          </w:p>
          <w:p w:rsidR="007D36AC" w:rsidRDefault="007D36AC" w:rsidP="007D36AC">
            <w:pPr>
              <w:tabs>
                <w:tab w:val="left" w:pos="618"/>
              </w:tabs>
              <w:jc w:val="both"/>
            </w:pPr>
            <w:r>
              <w:t>Глубина 36.5 см</w:t>
            </w:r>
          </w:p>
          <w:p w:rsidR="007D36AC" w:rsidRDefault="007D36AC" w:rsidP="007D36AC">
            <w:pPr>
              <w:tabs>
                <w:tab w:val="left" w:pos="618"/>
              </w:tabs>
              <w:jc w:val="both"/>
            </w:pPr>
            <w:r>
              <w:t>Скорость печати текста не менее  30 стр/мин</w:t>
            </w:r>
          </w:p>
          <w:p w:rsidR="007D36AC" w:rsidRDefault="007D36AC" w:rsidP="007D36AC">
            <w:pPr>
              <w:tabs>
                <w:tab w:val="left" w:pos="618"/>
              </w:tabs>
              <w:jc w:val="both"/>
            </w:pPr>
            <w:r>
              <w:t>Работа под Mac OS X 10.12 и выше</w:t>
            </w:r>
          </w:p>
          <w:p w:rsidR="007D36AC" w:rsidRDefault="007D36AC" w:rsidP="007D36AC">
            <w:pPr>
              <w:tabs>
                <w:tab w:val="left" w:pos="618"/>
              </w:tabs>
              <w:jc w:val="both"/>
            </w:pPr>
            <w:r>
              <w:t>Поддержка Apple AirPrint Да</w:t>
            </w:r>
          </w:p>
          <w:p w:rsidR="007D36AC" w:rsidRDefault="007D36AC" w:rsidP="007D36AC">
            <w:pPr>
              <w:tabs>
                <w:tab w:val="left" w:pos="618"/>
              </w:tabs>
              <w:jc w:val="both"/>
            </w:pPr>
            <w:r>
              <w:t>Фронт. порт USB 2.0 Тип A 1 шт</w:t>
            </w:r>
          </w:p>
          <w:p w:rsidR="007D36AC" w:rsidRDefault="007D36AC" w:rsidP="007D36AC">
            <w:pPr>
              <w:tabs>
                <w:tab w:val="left" w:pos="618"/>
              </w:tabs>
              <w:jc w:val="both"/>
            </w:pPr>
            <w:r>
              <w:t>Макс. размер бумаги А4</w:t>
            </w:r>
          </w:p>
          <w:p w:rsidR="007D36AC" w:rsidRDefault="007D36AC" w:rsidP="007D36AC">
            <w:pPr>
              <w:tabs>
                <w:tab w:val="left" w:pos="618"/>
              </w:tabs>
              <w:jc w:val="both"/>
            </w:pPr>
            <w:r>
              <w:t>Работа под Windows Windows 7, 8, 8.1, 10</w:t>
            </w:r>
          </w:p>
          <w:p w:rsidR="007D36AC" w:rsidRDefault="007D36AC" w:rsidP="007D36AC">
            <w:pPr>
              <w:tabs>
                <w:tab w:val="left" w:pos="618"/>
              </w:tabs>
              <w:jc w:val="both"/>
            </w:pPr>
            <w:r>
              <w:t>Тип сканера планшетный</w:t>
            </w:r>
          </w:p>
          <w:p w:rsidR="007D36AC" w:rsidRDefault="007D36AC" w:rsidP="007D36AC">
            <w:pPr>
              <w:tabs>
                <w:tab w:val="left" w:pos="618"/>
              </w:tabs>
              <w:jc w:val="both"/>
            </w:pPr>
            <w:r>
              <w:t>Тип сетевой карты 10/100/1000 Gigabit Ethernet</w:t>
            </w:r>
          </w:p>
          <w:p w:rsidR="007D36AC" w:rsidRDefault="007D36AC" w:rsidP="007D36AC">
            <w:pPr>
              <w:tabs>
                <w:tab w:val="left" w:pos="618"/>
              </w:tabs>
              <w:jc w:val="both"/>
            </w:pPr>
            <w:r>
              <w:t>Оптическое разрешение сканера 1200x1200 т/д</w:t>
            </w:r>
          </w:p>
          <w:p w:rsidR="007D36AC" w:rsidRDefault="007D36AC" w:rsidP="007D36AC">
            <w:pPr>
              <w:tabs>
                <w:tab w:val="left" w:pos="618"/>
              </w:tabs>
              <w:jc w:val="both"/>
            </w:pPr>
            <w:r>
              <w:t>Ёмкость лотка для подачи бумаги 250 листов</w:t>
            </w:r>
          </w:p>
          <w:p w:rsidR="007D36AC" w:rsidRDefault="007D36AC" w:rsidP="007D36AC">
            <w:pPr>
              <w:tabs>
                <w:tab w:val="left" w:pos="618"/>
              </w:tabs>
              <w:jc w:val="both"/>
            </w:pPr>
            <w:r>
              <w:t>Масштабирование 25 - 400 %</w:t>
            </w:r>
          </w:p>
          <w:p w:rsidR="007D36AC" w:rsidRDefault="007D36AC" w:rsidP="007D36AC">
            <w:pPr>
              <w:tabs>
                <w:tab w:val="left" w:pos="618"/>
              </w:tabs>
              <w:jc w:val="both"/>
            </w:pPr>
            <w:r>
              <w:t>Цвет - белый</w:t>
            </w:r>
          </w:p>
          <w:p w:rsidR="007D36AC" w:rsidRDefault="007D36AC" w:rsidP="007D36AC">
            <w:pPr>
              <w:tabs>
                <w:tab w:val="left" w:pos="618"/>
              </w:tabs>
              <w:jc w:val="both"/>
            </w:pPr>
            <w:r>
              <w:t>Встроенная память (ROM) 256 МБ</w:t>
            </w:r>
          </w:p>
          <w:p w:rsidR="007D36AC" w:rsidRDefault="007D36AC" w:rsidP="007D36AC">
            <w:pPr>
              <w:tabs>
                <w:tab w:val="left" w:pos="618"/>
              </w:tabs>
              <w:jc w:val="both"/>
            </w:pPr>
            <w:r>
              <w:t>Улучшенные рабочие процессы</w:t>
            </w:r>
          </w:p>
          <w:p w:rsidR="007D36AC" w:rsidRDefault="007D36AC" w:rsidP="007D36AC">
            <w:pPr>
              <w:tabs>
                <w:tab w:val="left" w:pos="618"/>
              </w:tabs>
              <w:jc w:val="both"/>
            </w:pPr>
            <w:r>
              <w:t>Макс. разрешение копира 600x600 т/д</w:t>
            </w:r>
          </w:p>
          <w:p w:rsidR="007D36AC" w:rsidRDefault="007D36AC" w:rsidP="007D36AC">
            <w:pPr>
              <w:tabs>
                <w:tab w:val="right" w:pos="8158"/>
              </w:tabs>
            </w:pPr>
            <w:r>
              <w:lastRenderedPageBreak/>
              <w:t>Встроенный факс да</w:t>
            </w:r>
          </w:p>
          <w:p w:rsidR="007D36AC" w:rsidRDefault="007D36AC" w:rsidP="007D36AC">
            <w:pPr>
              <w:tabs>
                <w:tab w:val="right" w:pos="8158"/>
              </w:tabs>
            </w:pPr>
          </w:p>
          <w:p w:rsidR="007D36AC" w:rsidRDefault="007D36AC" w:rsidP="007D36AC">
            <w:pPr>
              <w:tabs>
                <w:tab w:val="right" w:pos="8158"/>
              </w:tabs>
              <w:rPr>
                <w:b/>
              </w:rPr>
            </w:pPr>
            <w:r>
              <w:rPr>
                <w:b/>
                <w:u w:val="single"/>
              </w:rPr>
              <w:t>3. МОНИТОР (27дюймов) ЖД – 10 шт</w:t>
            </w:r>
            <w:r>
              <w:rPr>
                <w:b/>
              </w:rPr>
              <w:t>.:</w:t>
            </w:r>
          </w:p>
          <w:p w:rsidR="007D36AC" w:rsidRDefault="007D36AC" w:rsidP="007D36AC">
            <w:pPr>
              <w:tabs>
                <w:tab w:val="right" w:pos="8158"/>
              </w:tabs>
              <w:rPr>
                <w:b/>
              </w:rPr>
            </w:pPr>
          </w:p>
          <w:p w:rsidR="007D36AC" w:rsidRDefault="007D36AC" w:rsidP="007D36AC">
            <w:r>
              <w:t>Общие параметры</w:t>
            </w:r>
          </w:p>
          <w:p w:rsidR="007D36AC" w:rsidRDefault="007D36AC" w:rsidP="007D36AC">
            <w:r>
              <w:rPr>
                <w:shd w:val="clear" w:color="auto" w:fill="FFFFFF"/>
              </w:rPr>
              <w:t>Основной цвет</w:t>
            </w:r>
            <w:r>
              <w:t xml:space="preserve"> черный</w:t>
            </w:r>
          </w:p>
          <w:p w:rsidR="007D36AC" w:rsidRDefault="007D36AC" w:rsidP="007D36AC">
            <w:r>
              <w:rPr>
                <w:shd w:val="clear" w:color="auto" w:fill="FFFFFF"/>
              </w:rPr>
              <w:t>Диагональ экрана (дюйм) </w:t>
            </w:r>
            <w:r>
              <w:t>27"</w:t>
            </w:r>
          </w:p>
          <w:p w:rsidR="007D36AC" w:rsidRDefault="007D36AC" w:rsidP="007D36AC">
            <w:r>
              <w:rPr>
                <w:shd w:val="clear" w:color="auto" w:fill="FFFFFF"/>
              </w:rPr>
              <w:t xml:space="preserve">Максимальное разрешение не менее </w:t>
            </w:r>
            <w:r>
              <w:t>1920x1080</w:t>
            </w:r>
          </w:p>
          <w:p w:rsidR="007D36AC" w:rsidRPr="00B97D26" w:rsidRDefault="007D36AC" w:rsidP="007D36AC">
            <w:r>
              <w:rPr>
                <w:shd w:val="clear" w:color="auto" w:fill="FFFFFF"/>
              </w:rPr>
              <w:t>Тип подсветки матрицы </w:t>
            </w:r>
            <w:r>
              <w:rPr>
                <w:lang w:val="en-US"/>
              </w:rPr>
              <w:t>VA</w:t>
            </w:r>
          </w:p>
          <w:p w:rsidR="007D36AC" w:rsidRDefault="007D36AC" w:rsidP="007D36AC">
            <w:r>
              <w:rPr>
                <w:shd w:val="clear" w:color="auto" w:fill="FFFFFF"/>
              </w:rPr>
              <w:t>Соотношение сторон </w:t>
            </w:r>
            <w:r>
              <w:t>16:9</w:t>
            </w:r>
          </w:p>
          <w:p w:rsidR="007D36AC" w:rsidRDefault="007D36AC" w:rsidP="007D36AC">
            <w:r>
              <w:rPr>
                <w:shd w:val="clear" w:color="auto" w:fill="FFFFFF"/>
              </w:rPr>
              <w:t>Покрытие экрана</w:t>
            </w:r>
            <w:r>
              <w:t xml:space="preserve"> матовое</w:t>
            </w:r>
          </w:p>
          <w:p w:rsidR="007D36AC" w:rsidRDefault="007D36AC" w:rsidP="007D36AC">
            <w:r>
              <w:rPr>
                <w:shd w:val="clear" w:color="auto" w:fill="FFFFFF"/>
              </w:rPr>
              <w:t>Технология защиты зрения </w:t>
            </w:r>
            <w:r>
              <w:t>есть</w:t>
            </w:r>
          </w:p>
          <w:p w:rsidR="007D36AC" w:rsidRDefault="007D36AC" w:rsidP="007D36AC">
            <w:r>
              <w:t>Технические характеристики экрана</w:t>
            </w:r>
          </w:p>
          <w:p w:rsidR="007D36AC" w:rsidRDefault="007D36AC" w:rsidP="007D36AC">
            <w:r>
              <w:rPr>
                <w:shd w:val="clear" w:color="auto" w:fill="FFFFFF"/>
              </w:rPr>
              <w:t>Размер видимой области экрана </w:t>
            </w:r>
            <w:r>
              <w:t>597.88x336.31</w:t>
            </w:r>
          </w:p>
          <w:p w:rsidR="007D36AC" w:rsidRDefault="007D36AC" w:rsidP="007D36AC">
            <w:r>
              <w:rPr>
                <w:shd w:val="clear" w:color="auto" w:fill="FFFFFF"/>
              </w:rPr>
              <w:t>Яркость </w:t>
            </w:r>
            <w:r>
              <w:t>250 Кд/м²</w:t>
            </w:r>
          </w:p>
          <w:p w:rsidR="007D36AC" w:rsidRDefault="007D36AC" w:rsidP="007D36AC">
            <w:r>
              <w:rPr>
                <w:shd w:val="clear" w:color="auto" w:fill="FFFFFF"/>
              </w:rPr>
              <w:t>Контрастность </w:t>
            </w:r>
            <w:r w:rsidRPr="00B97D26">
              <w:t>3</w:t>
            </w:r>
            <w:r>
              <w:t>000:1</w:t>
            </w:r>
          </w:p>
          <w:p w:rsidR="007D36AC" w:rsidRDefault="007D36AC" w:rsidP="007D36AC">
            <w:r>
              <w:rPr>
                <w:shd w:val="clear" w:color="auto" w:fill="FFFFFF"/>
              </w:rPr>
              <w:t>Время отклика пикселя </w:t>
            </w:r>
            <w:r w:rsidRPr="00B97D26">
              <w:t>4</w:t>
            </w:r>
            <w:r>
              <w:t xml:space="preserve"> мс</w:t>
            </w:r>
          </w:p>
          <w:p w:rsidR="007D36AC" w:rsidRDefault="007D36AC" w:rsidP="007D36AC">
            <w:r>
              <w:rPr>
                <w:shd w:val="clear" w:color="auto" w:fill="FFFFFF"/>
              </w:rPr>
              <w:t>Угол обзора по вертикали (градус) </w:t>
            </w:r>
            <w:r>
              <w:t>178°</w:t>
            </w:r>
          </w:p>
          <w:p w:rsidR="007D36AC" w:rsidRDefault="007D36AC" w:rsidP="007D36AC">
            <w:r>
              <w:rPr>
                <w:shd w:val="clear" w:color="auto" w:fill="FFFFFF"/>
              </w:rPr>
              <w:t>Угол обзора по горизонтали (градус) </w:t>
            </w:r>
            <w:r>
              <w:t>178°</w:t>
            </w:r>
          </w:p>
          <w:p w:rsidR="007D36AC" w:rsidRDefault="007D36AC" w:rsidP="007D36AC">
            <w:r>
              <w:rPr>
                <w:shd w:val="clear" w:color="auto" w:fill="FFFFFF"/>
              </w:rPr>
              <w:t>Технология динамического обновления экрана </w:t>
            </w:r>
            <w:r>
              <w:t>AMD FreeSync</w:t>
            </w:r>
          </w:p>
          <w:p w:rsidR="007D36AC" w:rsidRDefault="007D36AC" w:rsidP="007D36AC">
            <w:r>
              <w:rPr>
                <w:shd w:val="clear" w:color="auto" w:fill="FFFFFF"/>
              </w:rPr>
              <w:t>Плотность пикселей </w:t>
            </w:r>
            <w:r>
              <w:t>8</w:t>
            </w:r>
            <w:r w:rsidRPr="0063585E">
              <w:t>2</w:t>
            </w:r>
            <w:r>
              <w:t xml:space="preserve"> ppi</w:t>
            </w:r>
          </w:p>
          <w:p w:rsidR="007D36AC" w:rsidRDefault="007D36AC" w:rsidP="007D36AC">
            <w:r>
              <w:rPr>
                <w:shd w:val="clear" w:color="auto" w:fill="FFFFFF"/>
              </w:rPr>
              <w:t>Частота при максимальном разрешении </w:t>
            </w:r>
            <w:r>
              <w:t>75 Гц</w:t>
            </w:r>
          </w:p>
          <w:p w:rsidR="007D36AC" w:rsidRDefault="007D36AC" w:rsidP="007D36AC">
            <w:r>
              <w:rPr>
                <w:shd w:val="clear" w:color="auto" w:fill="FFFFFF"/>
              </w:rPr>
              <w:t>Максимальная частота обновления экрана </w:t>
            </w:r>
            <w:r>
              <w:t>75 Гц</w:t>
            </w:r>
          </w:p>
          <w:p w:rsidR="007D36AC" w:rsidRDefault="007D36AC" w:rsidP="007D36AC">
            <w:r>
              <w:rPr>
                <w:shd w:val="clear" w:color="auto" w:fill="FFFFFF"/>
              </w:rPr>
              <w:t>Глубина цвета</w:t>
            </w:r>
            <w:r>
              <w:t xml:space="preserve"> 8bit</w:t>
            </w:r>
          </w:p>
          <w:p w:rsidR="007D36AC" w:rsidRDefault="007D36AC" w:rsidP="007D36AC">
            <w:r>
              <w:rPr>
                <w:shd w:val="clear" w:color="auto" w:fill="FFFFFF"/>
              </w:rPr>
              <w:t>Видео разъемы</w:t>
            </w:r>
          </w:p>
          <w:p w:rsidR="007D36AC" w:rsidRDefault="007D36AC" w:rsidP="007D36AC">
            <w:r>
              <w:t>HDMI, VGA (D-sub)</w:t>
            </w:r>
          </w:p>
          <w:p w:rsidR="007D36AC" w:rsidRDefault="007D36AC" w:rsidP="007D36AC">
            <w:r>
              <w:rPr>
                <w:shd w:val="clear" w:color="auto" w:fill="FFFFFF"/>
              </w:rPr>
              <w:t>Разъем HDMI </w:t>
            </w:r>
            <w:r>
              <w:t>есть</w:t>
            </w:r>
          </w:p>
          <w:p w:rsidR="007D36AC" w:rsidRDefault="007D36AC" w:rsidP="007D36AC">
            <w:r>
              <w:rPr>
                <w:shd w:val="clear" w:color="auto" w:fill="FFFFFF"/>
              </w:rPr>
              <w:t>Разъем VGA </w:t>
            </w:r>
            <w:r>
              <w:t>есть</w:t>
            </w:r>
          </w:p>
          <w:p w:rsidR="007D36AC" w:rsidRDefault="007D36AC" w:rsidP="007D36AC">
            <w:r>
              <w:t>Конструкция</w:t>
            </w:r>
          </w:p>
          <w:p w:rsidR="007D36AC" w:rsidRDefault="007D36AC" w:rsidP="007D36AC">
            <w:r>
              <w:rPr>
                <w:shd w:val="clear" w:color="auto" w:fill="FFFFFF"/>
              </w:rPr>
              <w:t>Размер VESA </w:t>
            </w:r>
            <w:r>
              <w:t>75х75</w:t>
            </w:r>
          </w:p>
          <w:p w:rsidR="007D36AC" w:rsidRDefault="007D36AC" w:rsidP="007D36AC">
            <w:r>
              <w:rPr>
                <w:shd w:val="clear" w:color="auto" w:fill="FFFFFF"/>
              </w:rPr>
              <w:t>Регулировка наклона</w:t>
            </w:r>
            <w:r>
              <w:t xml:space="preserve"> есть</w:t>
            </w:r>
          </w:p>
          <w:p w:rsidR="007D36AC" w:rsidRDefault="007D36AC" w:rsidP="007D36AC">
            <w:r>
              <w:t>Дополнительное оборудование</w:t>
            </w:r>
          </w:p>
          <w:p w:rsidR="007D36AC" w:rsidRDefault="007D36AC" w:rsidP="007D36AC">
            <w:r>
              <w:rPr>
                <w:shd w:val="clear" w:color="auto" w:fill="FFFFFF"/>
              </w:rPr>
              <w:t>Потребляемая мощность при работе </w:t>
            </w:r>
            <w:r>
              <w:t>2</w:t>
            </w:r>
            <w:r w:rsidRPr="0063585E">
              <w:t>0</w:t>
            </w:r>
            <w:r>
              <w:t xml:space="preserve"> Вт</w:t>
            </w:r>
          </w:p>
          <w:p w:rsidR="007D36AC" w:rsidRDefault="007D36AC" w:rsidP="007D36AC">
            <w:r>
              <w:rPr>
                <w:shd w:val="clear" w:color="auto" w:fill="FFFFFF"/>
              </w:rPr>
              <w:t>Потребляемая мощность в спящем режиме </w:t>
            </w:r>
            <w:r>
              <w:t>0.3 Вт</w:t>
            </w:r>
          </w:p>
          <w:p w:rsidR="007D36AC" w:rsidRDefault="007D36AC" w:rsidP="007D36AC">
            <w:r>
              <w:rPr>
                <w:shd w:val="clear" w:color="auto" w:fill="FFFFFF"/>
              </w:rPr>
              <w:t>Мощность в выключенном режиме</w:t>
            </w:r>
            <w:r>
              <w:t>0.3 Вт</w:t>
            </w:r>
          </w:p>
          <w:p w:rsidR="007D36AC" w:rsidRDefault="007D36AC" w:rsidP="007D36AC">
            <w:r>
              <w:rPr>
                <w:shd w:val="clear" w:color="auto" w:fill="FFFFFF"/>
              </w:rPr>
              <w:t>Напряжение питания</w:t>
            </w:r>
            <w:r>
              <w:t xml:space="preserve">100-240 В / 50-60 </w:t>
            </w:r>
          </w:p>
          <w:p w:rsidR="007D36AC" w:rsidRDefault="007D36AC" w:rsidP="007D36AC"/>
          <w:p w:rsidR="007D36AC" w:rsidRDefault="007D36AC" w:rsidP="007D36AC">
            <w:pPr>
              <w:tabs>
                <w:tab w:val="right" w:pos="8158"/>
              </w:tabs>
              <w:rPr>
                <w:b/>
              </w:rPr>
            </w:pPr>
            <w:r>
              <w:rPr>
                <w:b/>
                <w:u w:val="single"/>
              </w:rPr>
              <w:t>4. МНОГОФУНКЦИОНАЛЬНОЕ УСТРОЙСТВО – 1 шт</w:t>
            </w:r>
            <w:r>
              <w:rPr>
                <w:b/>
              </w:rPr>
              <w:t>.:</w:t>
            </w:r>
          </w:p>
          <w:p w:rsidR="007D36AC" w:rsidRDefault="007D36AC" w:rsidP="007D36AC">
            <w:pPr>
              <w:tabs>
                <w:tab w:val="right" w:pos="8158"/>
              </w:tabs>
              <w:rPr>
                <w:b/>
              </w:rPr>
            </w:pPr>
          </w:p>
          <w:p w:rsidR="007D36AC" w:rsidRDefault="007D36AC" w:rsidP="007D36AC">
            <w:r>
              <w:t>Тип МФУ лазерное</w:t>
            </w:r>
          </w:p>
          <w:p w:rsidR="007D36AC" w:rsidRDefault="007D36AC" w:rsidP="007D36AC">
            <w:r>
              <w:t>Функции устройства факс, копир, сканер, принтер</w:t>
            </w:r>
          </w:p>
          <w:p w:rsidR="007D36AC" w:rsidRDefault="007D36AC" w:rsidP="007D36AC">
            <w:r>
              <w:t>Технология печати лазерная</w:t>
            </w:r>
          </w:p>
          <w:p w:rsidR="007D36AC" w:rsidRDefault="007D36AC" w:rsidP="007D36AC">
            <w:r>
              <w:t>Цветность печати цветная</w:t>
            </w:r>
          </w:p>
          <w:p w:rsidR="007D36AC" w:rsidRDefault="007D36AC" w:rsidP="007D36AC">
            <w:r>
              <w:t>Максимальный формат A4</w:t>
            </w:r>
          </w:p>
          <w:p w:rsidR="007D36AC" w:rsidRDefault="007D36AC" w:rsidP="007D36AC">
            <w:r>
              <w:t>Автоматическая двусторонняя печать есть</w:t>
            </w:r>
          </w:p>
          <w:p w:rsidR="007D36AC" w:rsidRDefault="007D36AC" w:rsidP="007D36AC">
            <w:r>
              <w:t>Максимальное разрешение черно-белой печати 600x600 dpi</w:t>
            </w:r>
          </w:p>
          <w:p w:rsidR="007D36AC" w:rsidRDefault="007D36AC" w:rsidP="007D36AC">
            <w:r>
              <w:t>Скорость черно-белой печати (стр/мин) не менее 2</w:t>
            </w:r>
            <w:r w:rsidRPr="00B97D26">
              <w:t>5</w:t>
            </w:r>
            <w:r>
              <w:t>стр/мин (А4)</w:t>
            </w:r>
          </w:p>
          <w:p w:rsidR="007D36AC" w:rsidRDefault="007D36AC" w:rsidP="007D36AC">
            <w:r>
              <w:lastRenderedPageBreak/>
              <w:t>Время выхода первого черно-белого отпечатка не более 9.</w:t>
            </w:r>
            <w:r w:rsidRPr="00B97D26">
              <w:t>4</w:t>
            </w:r>
            <w:r>
              <w:t xml:space="preserve"> сек</w:t>
            </w:r>
          </w:p>
          <w:p w:rsidR="007D36AC" w:rsidRDefault="007D36AC" w:rsidP="007D36AC">
            <w:r>
              <w:t xml:space="preserve">Максимальное разрешение цветной печати </w:t>
            </w:r>
            <w:r w:rsidRPr="00B97D26">
              <w:t>240</w:t>
            </w:r>
            <w:r>
              <w:t>0x600 dpi</w:t>
            </w:r>
          </w:p>
          <w:p w:rsidR="007D36AC" w:rsidRDefault="007D36AC" w:rsidP="007D36AC">
            <w:r>
              <w:t>Скорость цветной печати (стр/мин) не менее 2</w:t>
            </w:r>
            <w:r w:rsidRPr="00B97D26">
              <w:t>5</w:t>
            </w:r>
            <w:r>
              <w:t xml:space="preserve"> стр/мин (А4)</w:t>
            </w:r>
          </w:p>
          <w:p w:rsidR="007D36AC" w:rsidRDefault="007D36AC" w:rsidP="007D36AC">
            <w:r>
              <w:t xml:space="preserve">Количество страниц в месяц не менее </w:t>
            </w:r>
            <w:r w:rsidRPr="0063585E">
              <w:t>30</w:t>
            </w:r>
            <w:r>
              <w:t>000</w:t>
            </w:r>
          </w:p>
          <w:p w:rsidR="007D36AC" w:rsidRDefault="007D36AC" w:rsidP="007D36AC">
            <w:r>
              <w:t>Оптическое разрешение сканера 1200x1200 dpi</w:t>
            </w:r>
          </w:p>
          <w:p w:rsidR="007D36AC" w:rsidRDefault="007D36AC" w:rsidP="007D36AC">
            <w:r>
              <w:t>Скорость сканирования не менее 2</w:t>
            </w:r>
            <w:r w:rsidRPr="0063585E">
              <w:t>1</w:t>
            </w:r>
            <w:r>
              <w:t xml:space="preserve"> стр/мин</w:t>
            </w:r>
          </w:p>
          <w:p w:rsidR="007D36AC" w:rsidRDefault="007D36AC" w:rsidP="007D36AC">
            <w:r>
              <w:t>Максимальный формат бумаги (сканер) A4 (216x297)</w:t>
            </w:r>
          </w:p>
          <w:p w:rsidR="007D36AC" w:rsidRDefault="007D36AC" w:rsidP="007D36AC">
            <w:r>
              <w:t>Устройство автоподачи есть</w:t>
            </w:r>
          </w:p>
          <w:p w:rsidR="007D36AC" w:rsidRDefault="007D36AC" w:rsidP="007D36AC">
            <w:r>
              <w:t>Тип устройства автоподачи двухстороннее</w:t>
            </w:r>
          </w:p>
          <w:p w:rsidR="007D36AC" w:rsidRDefault="007D36AC" w:rsidP="007D36AC">
            <w:r>
              <w:t>Емкость устройства автоподачи 50</w:t>
            </w:r>
          </w:p>
          <w:p w:rsidR="007D36AC" w:rsidRDefault="007D36AC" w:rsidP="007D36AC">
            <w:r>
              <w:t>Функции сканирования поиск адреса LDAP, сканирование в облако, сканирование на USB-накопитель, сканирование в сетевую папку, сканирование в электронную почту, сканирование в Microsoft SharePoint</w:t>
            </w:r>
          </w:p>
          <w:p w:rsidR="007D36AC" w:rsidRDefault="007D36AC" w:rsidP="007D36AC">
            <w:r>
              <w:t>Максимальное разрешение копира 600x600 dpi</w:t>
            </w:r>
          </w:p>
          <w:p w:rsidR="007D36AC" w:rsidRDefault="007D36AC" w:rsidP="007D36AC">
            <w:r>
              <w:t>Скорость копирования не менее 2</w:t>
            </w:r>
            <w:r w:rsidRPr="0063585E">
              <w:t>0</w:t>
            </w:r>
            <w:r>
              <w:t xml:space="preserve"> стр/мин</w:t>
            </w:r>
          </w:p>
          <w:p w:rsidR="007D36AC" w:rsidRDefault="007D36AC" w:rsidP="007D36AC">
            <w:r>
              <w:t>Расходные материалы</w:t>
            </w:r>
          </w:p>
          <w:p w:rsidR="007D36AC" w:rsidRDefault="007D36AC" w:rsidP="007D36AC">
            <w:r>
              <w:t xml:space="preserve">Поддерживаемая плотность носителей 60 - </w:t>
            </w:r>
            <w:r w:rsidRPr="0063585E">
              <w:t>163</w:t>
            </w:r>
            <w:r>
              <w:t xml:space="preserve"> г/м2</w:t>
            </w:r>
          </w:p>
          <w:p w:rsidR="007D36AC" w:rsidRDefault="007D36AC" w:rsidP="007D36AC">
            <w:r>
              <w:t>Количество картриджей не менее 4 шт</w:t>
            </w:r>
          </w:p>
          <w:p w:rsidR="007D36AC" w:rsidRDefault="007D36AC" w:rsidP="007D36AC">
            <w:r>
              <w:t xml:space="preserve">Интерфейсы </w:t>
            </w:r>
          </w:p>
          <w:p w:rsidR="007D36AC" w:rsidRDefault="007D36AC" w:rsidP="007D36AC">
            <w:r>
              <w:t>Wi-Fi, Ethernet (RJ-45), USB</w:t>
            </w:r>
          </w:p>
          <w:p w:rsidR="007D36AC" w:rsidRDefault="007D36AC" w:rsidP="007D36AC"/>
          <w:p w:rsidR="007D36AC" w:rsidRDefault="007D36AC" w:rsidP="007D36AC">
            <w:pPr>
              <w:tabs>
                <w:tab w:val="right" w:pos="8158"/>
              </w:tabs>
              <w:rPr>
                <w:b/>
              </w:rPr>
            </w:pPr>
            <w:r>
              <w:rPr>
                <w:b/>
                <w:u w:val="single"/>
              </w:rPr>
              <w:t>5. КЛАВИАТУРА беспроводная – 10 шт</w:t>
            </w:r>
            <w:r>
              <w:rPr>
                <w:b/>
              </w:rPr>
              <w:t>.:</w:t>
            </w:r>
          </w:p>
          <w:p w:rsidR="007D36AC" w:rsidRDefault="007D36AC" w:rsidP="007D36AC">
            <w:pPr>
              <w:tabs>
                <w:tab w:val="right" w:pos="8158"/>
              </w:tabs>
            </w:pPr>
          </w:p>
          <w:p w:rsidR="007D36AC" w:rsidRDefault="007D36AC" w:rsidP="007D36AC">
            <w:r>
              <w:t>Тип подключения беспроводная</w:t>
            </w:r>
            <w:r>
              <w:tab/>
            </w:r>
          </w:p>
          <w:p w:rsidR="007D36AC" w:rsidRDefault="007D36AC" w:rsidP="007D36AC">
            <w:r>
              <w:t>Интерфейс подключения USB</w:t>
            </w:r>
          </w:p>
          <w:p w:rsidR="007D36AC" w:rsidRDefault="007D36AC" w:rsidP="007D36AC">
            <w:pPr>
              <w:tabs>
                <w:tab w:val="right" w:pos="8158"/>
              </w:tabs>
            </w:pPr>
            <w:r>
              <w:t>Количество клавиш 104</w:t>
            </w:r>
          </w:p>
          <w:p w:rsidR="007D36AC" w:rsidRDefault="007D36AC" w:rsidP="007D36AC">
            <w:pPr>
              <w:tabs>
                <w:tab w:val="right" w:pos="8158"/>
              </w:tabs>
            </w:pPr>
            <w:r>
              <w:t>Наличие противоскользящих упоров на оборотной стороне клавиатуры</w:t>
            </w:r>
            <w:r>
              <w:tab/>
            </w:r>
          </w:p>
          <w:p w:rsidR="007D36AC" w:rsidRDefault="007D36AC" w:rsidP="007D36AC">
            <w:pPr>
              <w:tabs>
                <w:tab w:val="right" w:pos="8158"/>
              </w:tabs>
            </w:pPr>
          </w:p>
          <w:p w:rsidR="007D36AC" w:rsidRDefault="007D36AC" w:rsidP="007D36AC">
            <w:pPr>
              <w:tabs>
                <w:tab w:val="right" w:pos="8158"/>
              </w:tabs>
              <w:rPr>
                <w:b/>
              </w:rPr>
            </w:pPr>
            <w:r>
              <w:rPr>
                <w:b/>
                <w:u w:val="single"/>
              </w:rPr>
              <w:t>6. МЫШЬ беспроводная – 10 шт</w:t>
            </w:r>
            <w:r>
              <w:rPr>
                <w:b/>
              </w:rPr>
              <w:t>.:</w:t>
            </w:r>
          </w:p>
          <w:p w:rsidR="007D36AC" w:rsidRDefault="007D36AC" w:rsidP="007D36AC">
            <w:pPr>
              <w:tabs>
                <w:tab w:val="right" w:pos="8158"/>
              </w:tabs>
              <w:rPr>
                <w:b/>
              </w:rPr>
            </w:pPr>
          </w:p>
          <w:p w:rsidR="007D36AC" w:rsidRDefault="007D36AC" w:rsidP="007D36AC">
            <w:r>
              <w:t>Общее количество кнопок</w:t>
            </w:r>
            <w:r>
              <w:tab/>
              <w:t>3</w:t>
            </w:r>
          </w:p>
          <w:p w:rsidR="007D36AC" w:rsidRDefault="007D36AC" w:rsidP="007D36AC">
            <w:r>
              <w:t>Дополнительные кнопки</w:t>
            </w:r>
            <w:r>
              <w:tab/>
              <w:t>нет</w:t>
            </w:r>
          </w:p>
          <w:p w:rsidR="007D36AC" w:rsidRDefault="007D36AC" w:rsidP="007D36AC">
            <w:r>
              <w:t xml:space="preserve">Программируемые кнопки </w:t>
            </w:r>
            <w:r>
              <w:tab/>
              <w:t>нет</w:t>
            </w:r>
          </w:p>
          <w:p w:rsidR="007D36AC" w:rsidRDefault="007D36AC" w:rsidP="007D36AC">
            <w:r>
              <w:t>Датчик</w:t>
            </w:r>
          </w:p>
          <w:p w:rsidR="007D36AC" w:rsidRDefault="007D36AC" w:rsidP="007D36AC">
            <w:r>
              <w:t xml:space="preserve">Тип сенсора мыши </w:t>
            </w:r>
            <w:r>
              <w:tab/>
              <w:t>оптический светодиодный</w:t>
            </w:r>
          </w:p>
          <w:p w:rsidR="007D36AC" w:rsidRDefault="007D36AC" w:rsidP="007D36AC">
            <w:r>
              <w:t>Максимальное разрешение датчика не менее1200 dpi</w:t>
            </w:r>
          </w:p>
          <w:p w:rsidR="007D36AC" w:rsidRDefault="007D36AC" w:rsidP="007D36AC">
            <w:r>
              <w:t>Режимы работы датчика 1200 dpi</w:t>
            </w:r>
          </w:p>
          <w:p w:rsidR="007D36AC" w:rsidRDefault="007D36AC" w:rsidP="007D36AC">
            <w:r>
              <w:t>Хват</w:t>
            </w:r>
            <w:r>
              <w:tab/>
              <w:t>для правой и левой руки</w:t>
            </w:r>
          </w:p>
          <w:p w:rsidR="007D36AC" w:rsidRDefault="007D36AC" w:rsidP="007D36AC">
            <w:r>
              <w:t>Материал изготовления пластик</w:t>
            </w:r>
          </w:p>
          <w:p w:rsidR="007D36AC" w:rsidRDefault="007D36AC" w:rsidP="007D36AC">
            <w:r>
              <w:t xml:space="preserve">Система регулировки веса </w:t>
            </w:r>
            <w:r>
              <w:tab/>
              <w:t>нет</w:t>
            </w:r>
          </w:p>
          <w:p w:rsidR="007D36AC" w:rsidRDefault="007D36AC" w:rsidP="007D36AC">
            <w:r>
              <w:t xml:space="preserve">Бесшумные кнопки </w:t>
            </w:r>
            <w:r>
              <w:tab/>
              <w:t>нет</w:t>
            </w:r>
          </w:p>
          <w:p w:rsidR="007D36AC" w:rsidRDefault="007D36AC" w:rsidP="007D36AC">
            <w:r>
              <w:t>Тип подключения</w:t>
            </w:r>
            <w:r>
              <w:tab/>
              <w:t>беспроводная</w:t>
            </w:r>
          </w:p>
          <w:p w:rsidR="007D36AC" w:rsidRDefault="007D36AC" w:rsidP="007D36AC">
            <w:r>
              <w:t>Интерфейс подключения</w:t>
            </w:r>
            <w:r>
              <w:tab/>
              <w:t>USB</w:t>
            </w:r>
          </w:p>
          <w:p w:rsidR="007D36AC" w:rsidRDefault="007D36AC" w:rsidP="007D36AC"/>
          <w:p w:rsidR="007D36AC" w:rsidRDefault="007D36AC" w:rsidP="007D36AC">
            <w:pPr>
              <w:tabs>
                <w:tab w:val="right" w:pos="8158"/>
              </w:tabs>
              <w:rPr>
                <w:b/>
              </w:rPr>
            </w:pPr>
            <w:r>
              <w:rPr>
                <w:b/>
                <w:u w:val="single"/>
              </w:rPr>
              <w:t>7. ИБП – 10 шт</w:t>
            </w:r>
            <w:r>
              <w:rPr>
                <w:b/>
              </w:rPr>
              <w:t>.:</w:t>
            </w:r>
          </w:p>
          <w:p w:rsidR="007D36AC" w:rsidRDefault="007D36AC" w:rsidP="007D36AC">
            <w:pPr>
              <w:tabs>
                <w:tab w:val="right" w:pos="8158"/>
              </w:tabs>
              <w:rPr>
                <w:b/>
              </w:rPr>
            </w:pPr>
          </w:p>
          <w:p w:rsidR="007D36AC" w:rsidRDefault="007D36AC" w:rsidP="007D36AC">
            <w:r>
              <w:t>Тип ИБП</w:t>
            </w:r>
          </w:p>
          <w:p w:rsidR="007D36AC" w:rsidRDefault="007D36AC" w:rsidP="007D36AC">
            <w:r>
              <w:t>Питание</w:t>
            </w:r>
          </w:p>
          <w:p w:rsidR="007D36AC" w:rsidRDefault="007D36AC" w:rsidP="007D36AC">
            <w:r>
              <w:t xml:space="preserve">Выходная мощность (ВА) не менее </w:t>
            </w:r>
            <w:r w:rsidRPr="00B97D26">
              <w:t>60</w:t>
            </w:r>
            <w:r>
              <w:t>0 ВА</w:t>
            </w:r>
          </w:p>
          <w:p w:rsidR="007D36AC" w:rsidRDefault="007D36AC" w:rsidP="007D36AC">
            <w:r>
              <w:t>Выходная мощность (Вт) 3</w:t>
            </w:r>
            <w:r w:rsidRPr="00B97D26">
              <w:t>6</w:t>
            </w:r>
            <w:r>
              <w:t>0 Вт</w:t>
            </w:r>
          </w:p>
          <w:p w:rsidR="007D36AC" w:rsidRDefault="007D36AC" w:rsidP="007D36AC">
            <w:r>
              <w:t>Мин. входное напряжение 160 В</w:t>
            </w:r>
          </w:p>
          <w:p w:rsidR="007D36AC" w:rsidRDefault="007D36AC" w:rsidP="007D36AC">
            <w:r>
              <w:t>Макс. входное напряжение 2</w:t>
            </w:r>
            <w:r w:rsidRPr="00B97D26">
              <w:t>75</w:t>
            </w:r>
            <w:r>
              <w:t xml:space="preserve"> В</w:t>
            </w:r>
          </w:p>
          <w:p w:rsidR="007D36AC" w:rsidRDefault="007D36AC" w:rsidP="007D36AC">
            <w:r>
              <w:t>Время переключения на батарею 4 мс</w:t>
            </w:r>
          </w:p>
          <w:p w:rsidR="007D36AC" w:rsidRPr="00B97D26" w:rsidRDefault="007D36AC" w:rsidP="007D36AC">
            <w:r>
              <w:t xml:space="preserve">Тип выходных разъемов питания </w:t>
            </w:r>
            <w:r>
              <w:rPr>
                <w:lang w:val="en-US"/>
              </w:rPr>
              <w:t>EURO</w:t>
            </w:r>
          </w:p>
          <w:p w:rsidR="007D36AC" w:rsidRDefault="007D36AC" w:rsidP="007D36AC">
            <w:r>
              <w:t>Количество выходных разъемов питания (общее) 3</w:t>
            </w:r>
          </w:p>
          <w:p w:rsidR="007D36AC" w:rsidRPr="00B97D26" w:rsidRDefault="007D36AC" w:rsidP="007D36AC">
            <w:r>
              <w:t xml:space="preserve">Количество выходных разъемов питания (UPS) </w:t>
            </w:r>
            <w:r w:rsidRPr="00B97D26">
              <w:t>3</w:t>
            </w:r>
          </w:p>
          <w:p w:rsidR="007D36AC" w:rsidRDefault="007D36AC" w:rsidP="007D36AC"/>
          <w:p w:rsidR="007D36AC" w:rsidRDefault="007D36AC" w:rsidP="007D36AC">
            <w:pPr>
              <w:tabs>
                <w:tab w:val="right" w:pos="8158"/>
              </w:tabs>
              <w:rPr>
                <w:b/>
              </w:rPr>
            </w:pPr>
            <w:r>
              <w:rPr>
                <w:b/>
                <w:u w:val="single"/>
              </w:rPr>
              <w:t>8. Коммутатор (неуправляемый) – 2 шт</w:t>
            </w:r>
            <w:r>
              <w:rPr>
                <w:b/>
              </w:rPr>
              <w:t>.:</w:t>
            </w:r>
          </w:p>
          <w:p w:rsidR="007D36AC" w:rsidRDefault="007D36AC" w:rsidP="007D36AC"/>
          <w:p w:rsidR="007D36AC" w:rsidRDefault="007D36AC" w:rsidP="007D36AC">
            <w:r>
              <w:t>Вид неуправляемый</w:t>
            </w:r>
          </w:p>
          <w:p w:rsidR="007D36AC" w:rsidRDefault="007D36AC" w:rsidP="007D36AC">
            <w:r>
              <w:t>Метод коммутации store and forward</w:t>
            </w:r>
          </w:p>
          <w:p w:rsidR="007D36AC" w:rsidRDefault="007D36AC" w:rsidP="007D36AC">
            <w:r>
              <w:t>Порты Базовая скорость передачи данных не менее 1000 Мбит/сек</w:t>
            </w:r>
          </w:p>
          <w:p w:rsidR="007D36AC" w:rsidRDefault="007D36AC" w:rsidP="007D36AC">
            <w:r>
              <w:t>Общее количество портов коммутатора не менее 24</w:t>
            </w:r>
          </w:p>
          <w:p w:rsidR="007D36AC" w:rsidRDefault="007D36AC" w:rsidP="007D36AC">
            <w:r>
              <w:t>Технические характеристики</w:t>
            </w:r>
          </w:p>
          <w:p w:rsidR="007D36AC" w:rsidRDefault="007D36AC" w:rsidP="007D36AC">
            <w:r>
              <w:t>Размер таблицы МАС адресов 8000</w:t>
            </w:r>
          </w:p>
          <w:p w:rsidR="007D36AC" w:rsidRDefault="007D36AC" w:rsidP="007D36AC">
            <w:r>
              <w:t>Внутренняя пропускная способность 4.8 Гбит/сек</w:t>
            </w:r>
          </w:p>
          <w:p w:rsidR="007D36AC" w:rsidRDefault="007D36AC" w:rsidP="007D36AC">
            <w:r>
              <w:t>Стандарты и протоколы</w:t>
            </w:r>
          </w:p>
          <w:p w:rsidR="007D36AC" w:rsidRPr="006B2059" w:rsidRDefault="007D36AC" w:rsidP="007D36AC">
            <w:pPr>
              <w:rPr>
                <w:lang w:val="en-US"/>
              </w:rPr>
            </w:pPr>
            <w:r>
              <w:t>Поддержка</w:t>
            </w:r>
            <w:r w:rsidRPr="006B2059">
              <w:rPr>
                <w:lang w:val="en-US"/>
              </w:rPr>
              <w:t xml:space="preserve"> </w:t>
            </w:r>
            <w:r>
              <w:t>стандартов</w:t>
            </w:r>
            <w:r w:rsidRPr="006B2059">
              <w:rPr>
                <w:lang w:val="en-US"/>
              </w:rPr>
              <w:t xml:space="preserve"> </w:t>
            </w:r>
            <w:r>
              <w:rPr>
                <w:lang w:val="en-US"/>
              </w:rPr>
              <w:t>IEEE</w:t>
            </w:r>
            <w:r w:rsidRPr="006B2059">
              <w:rPr>
                <w:lang w:val="en-US"/>
              </w:rPr>
              <w:t xml:space="preserve"> 802.3</w:t>
            </w:r>
            <w:r>
              <w:rPr>
                <w:lang w:val="en-US"/>
              </w:rPr>
              <w:t>u</w:t>
            </w:r>
            <w:r w:rsidRPr="006B2059">
              <w:rPr>
                <w:lang w:val="en-US"/>
              </w:rPr>
              <w:t xml:space="preserve"> 100</w:t>
            </w:r>
            <w:r>
              <w:rPr>
                <w:lang w:val="en-US"/>
              </w:rPr>
              <w:t>Base</w:t>
            </w:r>
            <w:r w:rsidRPr="006B2059">
              <w:rPr>
                <w:lang w:val="en-US"/>
              </w:rPr>
              <w:t>-</w:t>
            </w:r>
            <w:r>
              <w:rPr>
                <w:lang w:val="en-US"/>
              </w:rPr>
              <w:t>TX</w:t>
            </w:r>
            <w:r w:rsidRPr="006B2059">
              <w:rPr>
                <w:lang w:val="en-US"/>
              </w:rPr>
              <w:t xml:space="preserve"> , </w:t>
            </w:r>
            <w:r>
              <w:rPr>
                <w:lang w:val="en-US"/>
              </w:rPr>
              <w:t>IEEE</w:t>
            </w:r>
            <w:r w:rsidRPr="006B2059">
              <w:rPr>
                <w:lang w:val="en-US"/>
              </w:rPr>
              <w:t xml:space="preserve"> 802.3</w:t>
            </w:r>
            <w:r>
              <w:rPr>
                <w:lang w:val="en-US"/>
              </w:rPr>
              <w:t>x</w:t>
            </w:r>
            <w:r w:rsidRPr="006B2059">
              <w:rPr>
                <w:lang w:val="en-US"/>
              </w:rPr>
              <w:t xml:space="preserve"> </w:t>
            </w:r>
            <w:r>
              <w:rPr>
                <w:lang w:val="en-US"/>
              </w:rPr>
              <w:t>Flow</w:t>
            </w:r>
            <w:r w:rsidRPr="006B2059">
              <w:rPr>
                <w:lang w:val="en-US"/>
              </w:rPr>
              <w:t xml:space="preserve"> </w:t>
            </w:r>
            <w:r>
              <w:rPr>
                <w:lang w:val="en-US"/>
              </w:rPr>
              <w:t>Control</w:t>
            </w:r>
            <w:r w:rsidRPr="006B2059">
              <w:rPr>
                <w:lang w:val="en-US"/>
              </w:rPr>
              <w:t xml:space="preserve"> , </w:t>
            </w:r>
            <w:r>
              <w:rPr>
                <w:lang w:val="en-US"/>
              </w:rPr>
              <w:t>IEEE</w:t>
            </w:r>
            <w:r w:rsidRPr="006B2059">
              <w:rPr>
                <w:lang w:val="en-US"/>
              </w:rPr>
              <w:t xml:space="preserve"> 802.3 10</w:t>
            </w:r>
            <w:r>
              <w:rPr>
                <w:lang w:val="en-US"/>
              </w:rPr>
              <w:t>Base</w:t>
            </w:r>
            <w:r w:rsidRPr="006B2059">
              <w:rPr>
                <w:lang w:val="en-US"/>
              </w:rPr>
              <w:t>-</w:t>
            </w:r>
            <w:r>
              <w:rPr>
                <w:lang w:val="en-US"/>
              </w:rPr>
              <w:t>T</w:t>
            </w:r>
          </w:p>
          <w:p w:rsidR="007D36AC" w:rsidRDefault="007D36AC" w:rsidP="007D36AC">
            <w:r>
              <w:t>Поддержка протоколов CSMA/CD</w:t>
            </w:r>
          </w:p>
          <w:p w:rsidR="007D36AC" w:rsidRPr="00C00D94" w:rsidRDefault="007D36AC" w:rsidP="007D36AC">
            <w:r>
              <w:t>Коммутатор, адаптер питания. Руководство пользователя</w:t>
            </w:r>
          </w:p>
        </w:tc>
      </w:tr>
      <w:tr w:rsidR="007D36AC" w:rsidRPr="005B4A60" w:rsidTr="007D36AC">
        <w:tc>
          <w:tcPr>
            <w:tcW w:w="881" w:type="pct"/>
            <w:vMerge/>
          </w:tcPr>
          <w:p w:rsidR="007D36AC" w:rsidRPr="001F4275" w:rsidRDefault="007D36AC" w:rsidP="007D36AC">
            <w:pPr>
              <w:jc w:val="both"/>
              <w:rPr>
                <w:i/>
                <w:sz w:val="22"/>
                <w:szCs w:val="22"/>
              </w:rPr>
            </w:pPr>
          </w:p>
        </w:tc>
        <w:tc>
          <w:tcPr>
            <w:tcW w:w="1218" w:type="pct"/>
            <w:gridSpan w:val="3"/>
          </w:tcPr>
          <w:p w:rsidR="007D36AC" w:rsidRPr="003A4E36" w:rsidRDefault="007D36AC" w:rsidP="007D36AC">
            <w:pPr>
              <w:jc w:val="both"/>
            </w:pPr>
            <w:r w:rsidRPr="003A4E36">
              <w:t>Требования к безопасности товара</w:t>
            </w:r>
          </w:p>
        </w:tc>
        <w:tc>
          <w:tcPr>
            <w:tcW w:w="2901" w:type="pct"/>
            <w:gridSpan w:val="5"/>
          </w:tcPr>
          <w:p w:rsidR="007D36AC" w:rsidRPr="005B4A60" w:rsidRDefault="007D36AC" w:rsidP="007D36AC">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7D36AC" w:rsidRPr="005B4A60" w:rsidTr="007D36AC">
        <w:tc>
          <w:tcPr>
            <w:tcW w:w="881" w:type="pct"/>
            <w:vMerge/>
          </w:tcPr>
          <w:p w:rsidR="007D36AC" w:rsidRPr="001F4275" w:rsidRDefault="007D36AC" w:rsidP="007D36AC">
            <w:pPr>
              <w:jc w:val="both"/>
              <w:rPr>
                <w:i/>
                <w:sz w:val="22"/>
                <w:szCs w:val="22"/>
              </w:rPr>
            </w:pPr>
          </w:p>
        </w:tc>
        <w:tc>
          <w:tcPr>
            <w:tcW w:w="1218" w:type="pct"/>
            <w:gridSpan w:val="3"/>
          </w:tcPr>
          <w:p w:rsidR="007D36AC" w:rsidRPr="003A4E36" w:rsidRDefault="007D36AC" w:rsidP="007D36AC">
            <w:pPr>
              <w:jc w:val="both"/>
            </w:pPr>
            <w:r w:rsidRPr="003A4E36">
              <w:t>Требования к качеству товара</w:t>
            </w:r>
          </w:p>
        </w:tc>
        <w:tc>
          <w:tcPr>
            <w:tcW w:w="2901" w:type="pct"/>
            <w:gridSpan w:val="5"/>
          </w:tcPr>
          <w:p w:rsidR="007D36AC" w:rsidRPr="005B4A60" w:rsidRDefault="007D36AC" w:rsidP="007D36AC">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7D36AC" w:rsidRPr="005B4A60" w:rsidRDefault="007D36AC" w:rsidP="007D36AC">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lastRenderedPageBreak/>
              <w:t>Все комплектующие сервера должны быть совместимы между собой, смонтированы и настроены до полной работоспособности.</w:t>
            </w:r>
          </w:p>
        </w:tc>
      </w:tr>
      <w:tr w:rsidR="007D36AC" w:rsidRPr="005B4A60" w:rsidTr="007D36AC">
        <w:trPr>
          <w:trHeight w:val="1216"/>
        </w:trPr>
        <w:tc>
          <w:tcPr>
            <w:tcW w:w="881" w:type="pct"/>
            <w:vMerge/>
          </w:tcPr>
          <w:p w:rsidR="007D36AC" w:rsidRPr="001F4275" w:rsidRDefault="007D36AC" w:rsidP="007D36AC">
            <w:pPr>
              <w:jc w:val="both"/>
              <w:rPr>
                <w:i/>
                <w:sz w:val="22"/>
                <w:szCs w:val="22"/>
              </w:rPr>
            </w:pPr>
          </w:p>
        </w:tc>
        <w:tc>
          <w:tcPr>
            <w:tcW w:w="1218" w:type="pct"/>
            <w:gridSpan w:val="3"/>
          </w:tcPr>
          <w:p w:rsidR="007D36AC" w:rsidRPr="003A4E36" w:rsidRDefault="007D36AC" w:rsidP="007D36AC">
            <w:pPr>
              <w:jc w:val="both"/>
            </w:pPr>
            <w:r w:rsidRPr="003A4E36">
              <w:t>Требования к упаковке, отгрузке, маркировке и хранению товара</w:t>
            </w:r>
          </w:p>
        </w:tc>
        <w:tc>
          <w:tcPr>
            <w:tcW w:w="2901" w:type="pct"/>
            <w:gridSpan w:val="5"/>
          </w:tcPr>
          <w:p w:rsidR="007D36AC" w:rsidRPr="005B4A60" w:rsidRDefault="007D36AC" w:rsidP="007D36AC">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7D36AC" w:rsidRPr="005B4A60" w:rsidRDefault="007D36AC" w:rsidP="007D36AC">
            <w:pPr>
              <w:ind w:firstLine="94"/>
              <w:jc w:val="both"/>
              <w:rPr>
                <w:rFonts w:eastAsia="SimSun" w:cs="Mangal"/>
                <w:bCs/>
                <w:kern w:val="3"/>
                <w:lang w:eastAsia="zh-CN" w:bidi="hi-IN"/>
              </w:rPr>
            </w:pPr>
            <w:r w:rsidRPr="005B4A60">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7D36AC" w:rsidRPr="00AB4865" w:rsidTr="00361CCE">
        <w:tc>
          <w:tcPr>
            <w:tcW w:w="5000" w:type="pct"/>
            <w:gridSpan w:val="9"/>
          </w:tcPr>
          <w:p w:rsidR="007D36AC" w:rsidRPr="00AB4865" w:rsidRDefault="007D36AC" w:rsidP="007D36AC">
            <w:pPr>
              <w:jc w:val="both"/>
              <w:rPr>
                <w:b/>
                <w:i/>
              </w:rPr>
            </w:pPr>
            <w:r w:rsidRPr="00AB4865">
              <w:rPr>
                <w:b/>
              </w:rPr>
              <w:t>3. Требования к результатам</w:t>
            </w:r>
          </w:p>
        </w:tc>
      </w:tr>
      <w:tr w:rsidR="007D36AC" w:rsidRPr="00AB4865" w:rsidTr="00361CCE">
        <w:tc>
          <w:tcPr>
            <w:tcW w:w="5000" w:type="pct"/>
            <w:gridSpan w:val="9"/>
          </w:tcPr>
          <w:p w:rsidR="007D36AC" w:rsidRPr="00AB4865" w:rsidRDefault="007D36AC" w:rsidP="007D36AC">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7D36AC" w:rsidRPr="00AB4865" w:rsidTr="00361CCE">
        <w:tc>
          <w:tcPr>
            <w:tcW w:w="5000" w:type="pct"/>
            <w:gridSpan w:val="9"/>
          </w:tcPr>
          <w:p w:rsidR="007D36AC" w:rsidRPr="00AB4865" w:rsidRDefault="007D36AC" w:rsidP="007D36AC">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7D36AC" w:rsidRPr="00AB4865" w:rsidTr="007D36AC">
        <w:tc>
          <w:tcPr>
            <w:tcW w:w="881" w:type="pct"/>
          </w:tcPr>
          <w:p w:rsidR="007D36AC" w:rsidRPr="00AB4865" w:rsidRDefault="007D36AC" w:rsidP="007D36AC">
            <w:pPr>
              <w:jc w:val="both"/>
            </w:pPr>
            <w:r w:rsidRPr="00AB4865">
              <w:t xml:space="preserve">Место </w:t>
            </w:r>
            <w:r w:rsidRPr="00AB4865">
              <w:rPr>
                <w:bCs/>
              </w:rPr>
              <w:t>поставки товаров</w:t>
            </w:r>
          </w:p>
        </w:tc>
        <w:tc>
          <w:tcPr>
            <w:tcW w:w="4119" w:type="pct"/>
            <w:gridSpan w:val="8"/>
          </w:tcPr>
          <w:p w:rsidR="007D36AC" w:rsidRPr="00AB4865" w:rsidRDefault="007D36AC" w:rsidP="007D36AC">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7D36AC" w:rsidRPr="00AB4865" w:rsidTr="007D36AC">
        <w:tc>
          <w:tcPr>
            <w:tcW w:w="881" w:type="pct"/>
          </w:tcPr>
          <w:p w:rsidR="007D36AC" w:rsidRPr="00AB4865" w:rsidRDefault="007D36AC" w:rsidP="007D36AC">
            <w:pPr>
              <w:jc w:val="both"/>
              <w:rPr>
                <w:i/>
              </w:rPr>
            </w:pPr>
            <w:r w:rsidRPr="00AB4865">
              <w:t xml:space="preserve">Условия </w:t>
            </w:r>
            <w:r w:rsidRPr="00AB4865">
              <w:rPr>
                <w:bCs/>
              </w:rPr>
              <w:t>поставки товаров</w:t>
            </w:r>
          </w:p>
        </w:tc>
        <w:tc>
          <w:tcPr>
            <w:tcW w:w="4119" w:type="pct"/>
            <w:gridSpan w:val="8"/>
          </w:tcPr>
          <w:p w:rsidR="007D36AC" w:rsidRPr="000C45EF" w:rsidRDefault="007D36AC" w:rsidP="007D36AC">
            <w:pPr>
              <w:jc w:val="both"/>
            </w:pPr>
            <w:r w:rsidRPr="002F709A">
              <w:t>В подтверждение соответствия качества предлагаемой продукции участник должен представить при поставке Товара:</w:t>
            </w:r>
          </w:p>
          <w:p w:rsidR="007D36AC" w:rsidRDefault="007D36AC" w:rsidP="007D36AC">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7D36AC" w:rsidRPr="00AB4865" w:rsidRDefault="007D36AC" w:rsidP="007D36AC">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7D36AC" w:rsidRPr="00AB4865" w:rsidTr="007D36AC">
        <w:tc>
          <w:tcPr>
            <w:tcW w:w="881" w:type="pct"/>
          </w:tcPr>
          <w:p w:rsidR="007D36AC" w:rsidRPr="00AB4865" w:rsidRDefault="007D36AC" w:rsidP="007D36AC">
            <w:pPr>
              <w:jc w:val="both"/>
              <w:rPr>
                <w:i/>
              </w:rPr>
            </w:pPr>
            <w:r w:rsidRPr="00AB4865">
              <w:t xml:space="preserve">Сроки </w:t>
            </w:r>
            <w:r w:rsidRPr="00AB4865">
              <w:rPr>
                <w:bCs/>
              </w:rPr>
              <w:t>поставки товаров</w:t>
            </w:r>
          </w:p>
        </w:tc>
        <w:tc>
          <w:tcPr>
            <w:tcW w:w="4119" w:type="pct"/>
            <w:gridSpan w:val="8"/>
          </w:tcPr>
          <w:p w:rsidR="007D36AC" w:rsidRPr="00AB4865" w:rsidRDefault="007D36AC" w:rsidP="007D36AC">
            <w:pPr>
              <w:jc w:val="both"/>
            </w:pPr>
            <w:r w:rsidRPr="000C45EF">
              <w:t xml:space="preserve">В течение </w:t>
            </w:r>
            <w:r w:rsidR="00E52CBC">
              <w:t>30</w:t>
            </w:r>
            <w:r w:rsidRPr="000C45EF">
              <w:t xml:space="preserve"> календарных дней с </w:t>
            </w:r>
            <w:r>
              <w:t>даты</w:t>
            </w:r>
            <w:r w:rsidRPr="000C45EF">
              <w:t xml:space="preserve"> заключения договора.</w:t>
            </w:r>
          </w:p>
        </w:tc>
      </w:tr>
    </w:tbl>
    <w:p w:rsidR="00361CCE" w:rsidRDefault="00361CCE" w:rsidP="00361CCE">
      <w:pPr>
        <w:jc w:val="center"/>
        <w:rPr>
          <w:b/>
          <w:bCs/>
        </w:rPr>
      </w:pPr>
    </w:p>
    <w:p w:rsidR="00361CCE" w:rsidRDefault="00361CCE" w:rsidP="00361CCE">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361CCE" w:rsidRPr="0023566C" w:rsidTr="00361CCE">
        <w:trPr>
          <w:trHeight w:val="1209"/>
        </w:trPr>
        <w:tc>
          <w:tcPr>
            <w:tcW w:w="5149" w:type="dxa"/>
          </w:tcPr>
          <w:p w:rsidR="00361CCE" w:rsidRPr="0023566C" w:rsidRDefault="00361CCE" w:rsidP="00361CCE">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361CCE" w:rsidRPr="0023566C" w:rsidRDefault="00361CCE" w:rsidP="00361CCE">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361CCE" w:rsidRPr="0023566C" w:rsidRDefault="00361CCE" w:rsidP="00361CCE">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361CCE" w:rsidRPr="0023566C" w:rsidRDefault="00361CCE" w:rsidP="00361CCE">
            <w:pPr>
              <w:tabs>
                <w:tab w:val="left" w:pos="360"/>
                <w:tab w:val="left" w:pos="6165"/>
              </w:tabs>
              <w:jc w:val="both"/>
              <w:rPr>
                <w:rFonts w:eastAsia="MS Mincho"/>
                <w:spacing w:val="-2"/>
                <w:sz w:val="22"/>
                <w:szCs w:val="22"/>
              </w:rPr>
            </w:pPr>
          </w:p>
          <w:p w:rsidR="00361CCE" w:rsidRPr="0023566C" w:rsidRDefault="00361CCE" w:rsidP="00361CCE">
            <w:pPr>
              <w:tabs>
                <w:tab w:val="left" w:pos="1418"/>
              </w:tabs>
              <w:rPr>
                <w:b/>
                <w:sz w:val="22"/>
                <w:szCs w:val="22"/>
              </w:rPr>
            </w:pPr>
          </w:p>
          <w:p w:rsidR="00361CCE" w:rsidRPr="0023566C" w:rsidRDefault="00361CCE" w:rsidP="00361CCE">
            <w:pPr>
              <w:tabs>
                <w:tab w:val="left" w:pos="1418"/>
              </w:tabs>
              <w:spacing w:after="120" w:line="240" w:lineRule="atLeast"/>
              <w:rPr>
                <w:b/>
                <w:sz w:val="22"/>
                <w:szCs w:val="22"/>
              </w:rPr>
            </w:pPr>
            <w:r w:rsidRPr="0023566C">
              <w:rPr>
                <w:b/>
                <w:sz w:val="22"/>
                <w:szCs w:val="22"/>
              </w:rPr>
              <w:t>________________/</w:t>
            </w:r>
            <w:r w:rsidRPr="0023566C">
              <w:rPr>
                <w:sz w:val="22"/>
                <w:szCs w:val="22"/>
              </w:rPr>
              <w:t>Д.А.Костыренко</w:t>
            </w:r>
          </w:p>
          <w:p w:rsidR="00361CCE" w:rsidRPr="0023566C" w:rsidRDefault="00361CCE" w:rsidP="00361CCE">
            <w:pPr>
              <w:rPr>
                <w:sz w:val="22"/>
                <w:szCs w:val="22"/>
              </w:rPr>
            </w:pPr>
          </w:p>
          <w:p w:rsidR="00361CCE" w:rsidRPr="0023566C" w:rsidRDefault="00361CCE" w:rsidP="00361CCE">
            <w:pPr>
              <w:rPr>
                <w:sz w:val="22"/>
                <w:szCs w:val="22"/>
              </w:rPr>
            </w:pPr>
          </w:p>
        </w:tc>
        <w:tc>
          <w:tcPr>
            <w:tcW w:w="4711" w:type="dxa"/>
          </w:tcPr>
          <w:p w:rsidR="00361CCE" w:rsidRPr="0023566C" w:rsidRDefault="00361CCE" w:rsidP="00361CCE">
            <w:pPr>
              <w:jc w:val="both"/>
              <w:rPr>
                <w:b/>
                <w:sz w:val="22"/>
                <w:szCs w:val="22"/>
              </w:rPr>
            </w:pPr>
            <w:r w:rsidRPr="0023566C">
              <w:rPr>
                <w:b/>
                <w:sz w:val="22"/>
                <w:szCs w:val="22"/>
              </w:rPr>
              <w:t>Поставщик</w:t>
            </w:r>
          </w:p>
          <w:p w:rsidR="00361CCE" w:rsidRPr="0023566C" w:rsidRDefault="00361CCE" w:rsidP="00361CCE">
            <w:pPr>
              <w:rPr>
                <w:b/>
                <w:sz w:val="22"/>
                <w:szCs w:val="22"/>
              </w:rPr>
            </w:pPr>
          </w:p>
          <w:p w:rsidR="00361CCE" w:rsidRPr="0023566C" w:rsidRDefault="00361CCE" w:rsidP="00361CCE">
            <w:pPr>
              <w:rPr>
                <w:sz w:val="22"/>
                <w:szCs w:val="22"/>
              </w:rPr>
            </w:pPr>
          </w:p>
          <w:p w:rsidR="00361CCE" w:rsidRPr="0023566C" w:rsidRDefault="00361CCE" w:rsidP="00361CCE">
            <w:pPr>
              <w:rPr>
                <w:sz w:val="22"/>
                <w:szCs w:val="22"/>
              </w:rPr>
            </w:pPr>
          </w:p>
          <w:p w:rsidR="00361CCE" w:rsidRPr="0023566C" w:rsidRDefault="00361CCE" w:rsidP="00361CCE">
            <w:pPr>
              <w:rPr>
                <w:sz w:val="22"/>
                <w:szCs w:val="22"/>
              </w:rPr>
            </w:pPr>
          </w:p>
          <w:p w:rsidR="00361CCE" w:rsidRDefault="00361CCE" w:rsidP="00361CCE">
            <w:pPr>
              <w:rPr>
                <w:sz w:val="22"/>
                <w:szCs w:val="22"/>
              </w:rPr>
            </w:pPr>
            <w:r w:rsidRPr="0023566C">
              <w:rPr>
                <w:sz w:val="22"/>
                <w:szCs w:val="22"/>
              </w:rPr>
              <w:t xml:space="preserve">______________________ </w:t>
            </w:r>
          </w:p>
          <w:p w:rsidR="00361CCE" w:rsidRPr="0023566C" w:rsidRDefault="00361CCE" w:rsidP="00361CCE">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tbl>
    <w:p w:rsidR="00361CCE" w:rsidRDefault="00361CCE" w:rsidP="00361CCE">
      <w:pPr>
        <w:ind w:left="6379" w:right="240"/>
        <w:rPr>
          <w:bCs/>
          <w:sz w:val="22"/>
          <w:szCs w:val="22"/>
        </w:rPr>
      </w:pPr>
    </w:p>
    <w:p w:rsidR="00361CCE" w:rsidRPr="00C4078F" w:rsidRDefault="00361CCE" w:rsidP="00361CCE">
      <w:pPr>
        <w:ind w:left="6379" w:right="240"/>
        <w:rPr>
          <w:bCs/>
          <w:sz w:val="22"/>
          <w:szCs w:val="22"/>
        </w:rPr>
      </w:pPr>
    </w:p>
    <w:p w:rsidR="00361CCE" w:rsidRDefault="00361CCE" w:rsidP="00361CCE">
      <w:pPr>
        <w:ind w:left="6379" w:right="240"/>
        <w:rPr>
          <w:bCs/>
          <w:sz w:val="22"/>
          <w:szCs w:val="22"/>
        </w:rPr>
      </w:pPr>
    </w:p>
    <w:p w:rsidR="00361CCE" w:rsidRDefault="00361CCE" w:rsidP="00361CCE"/>
    <w:p w:rsidR="00361CCE" w:rsidRDefault="00361CCE" w:rsidP="00361CCE"/>
    <w:p w:rsidR="00361CCE" w:rsidRDefault="00361CCE" w:rsidP="00361CCE"/>
    <w:p w:rsidR="00361CCE" w:rsidRDefault="00361CCE" w:rsidP="00361CCE"/>
    <w:p w:rsidR="00361CCE" w:rsidRDefault="00361CCE" w:rsidP="00361CCE"/>
    <w:p w:rsidR="00361CCE" w:rsidRDefault="00361CCE" w:rsidP="00361CCE"/>
    <w:p w:rsidR="00361CCE" w:rsidRDefault="00361CCE" w:rsidP="00361CCE"/>
    <w:p w:rsidR="00361CCE" w:rsidRPr="009D3BC9" w:rsidRDefault="00361CCE" w:rsidP="00361CCE">
      <w:pPr>
        <w:autoSpaceDE w:val="0"/>
        <w:autoSpaceDN w:val="0"/>
        <w:adjustRightInd w:val="0"/>
        <w:ind w:left="5400" w:firstLine="264"/>
        <w:jc w:val="center"/>
        <w:rPr>
          <w:i/>
          <w:sz w:val="20"/>
          <w:szCs w:val="20"/>
        </w:rPr>
      </w:pPr>
      <w:r w:rsidRPr="009D3BC9">
        <w:rPr>
          <w:i/>
          <w:sz w:val="20"/>
          <w:szCs w:val="20"/>
        </w:rPr>
        <w:t>Приложение № 2 к договору поставки</w:t>
      </w:r>
    </w:p>
    <w:p w:rsidR="00361CCE" w:rsidRPr="005523DD" w:rsidRDefault="00361CCE" w:rsidP="00361CCE">
      <w:pPr>
        <w:autoSpaceDE w:val="0"/>
        <w:autoSpaceDN w:val="0"/>
        <w:adjustRightInd w:val="0"/>
        <w:jc w:val="center"/>
        <w:rPr>
          <w:i/>
        </w:rPr>
      </w:pPr>
      <w:r w:rsidRPr="009D3BC9">
        <w:rPr>
          <w:i/>
          <w:sz w:val="20"/>
          <w:szCs w:val="20"/>
        </w:rPr>
        <w:t xml:space="preserve">                                                                                      </w:t>
      </w:r>
      <w:r>
        <w:rPr>
          <w:i/>
          <w:sz w:val="20"/>
          <w:szCs w:val="20"/>
        </w:rPr>
        <w:tab/>
      </w:r>
      <w:r>
        <w:rPr>
          <w:i/>
          <w:sz w:val="20"/>
          <w:szCs w:val="20"/>
        </w:rPr>
        <w:tab/>
      </w:r>
      <w:r w:rsidRPr="005523DD">
        <w:rPr>
          <w:i/>
        </w:rPr>
        <w:t>№____ от «_____» ________ 202_г</w:t>
      </w:r>
    </w:p>
    <w:p w:rsidR="00361CCE" w:rsidRPr="005523DD" w:rsidRDefault="00361CCE" w:rsidP="00361CCE">
      <w:pPr>
        <w:autoSpaceDE w:val="0"/>
        <w:autoSpaceDN w:val="0"/>
        <w:adjustRightInd w:val="0"/>
        <w:jc w:val="center"/>
      </w:pPr>
    </w:p>
    <w:p w:rsidR="00361CCE" w:rsidRPr="005523DD" w:rsidRDefault="00361CCE" w:rsidP="00361CCE">
      <w:pPr>
        <w:jc w:val="center"/>
        <w:rPr>
          <w:b/>
          <w:bCs/>
        </w:rPr>
      </w:pPr>
      <w:r w:rsidRPr="005523DD">
        <w:rPr>
          <w:b/>
          <w:bCs/>
        </w:rPr>
        <w:t>Порядок использования электронных документов</w:t>
      </w:r>
    </w:p>
    <w:p w:rsidR="00361CCE" w:rsidRPr="005523DD" w:rsidRDefault="00361CCE" w:rsidP="00361CCE">
      <w:pPr>
        <w:jc w:val="center"/>
      </w:pPr>
    </w:p>
    <w:p w:rsidR="00361CCE" w:rsidRPr="005523DD" w:rsidRDefault="00361CCE" w:rsidP="00361CCE">
      <w:pPr>
        <w:keepNext/>
        <w:keepLines/>
        <w:widowControl w:val="0"/>
        <w:numPr>
          <w:ilvl w:val="0"/>
          <w:numId w:val="29"/>
        </w:numPr>
        <w:tabs>
          <w:tab w:val="left" w:pos="316"/>
        </w:tabs>
        <w:jc w:val="center"/>
        <w:outlineLvl w:val="1"/>
        <w:rPr>
          <w:b/>
          <w:bCs/>
        </w:rPr>
      </w:pPr>
      <w:bookmarkStart w:id="1" w:name="bookmark8"/>
      <w:bookmarkStart w:id="2" w:name="bookmark9"/>
      <w:r w:rsidRPr="005523DD">
        <w:rPr>
          <w:b/>
          <w:bCs/>
        </w:rPr>
        <w:t>Термины и определения</w:t>
      </w:r>
      <w:bookmarkEnd w:id="1"/>
      <w:bookmarkEnd w:id="2"/>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61CCE" w:rsidRPr="005523DD" w:rsidRDefault="00361CCE" w:rsidP="00361CCE">
      <w:pPr>
        <w:pStyle w:val="a4"/>
        <w:widowControl w:val="0"/>
        <w:numPr>
          <w:ilvl w:val="1"/>
          <w:numId w:val="29"/>
        </w:numPr>
        <w:tabs>
          <w:tab w:val="left" w:pos="993"/>
          <w:tab w:val="left" w:pos="1276"/>
          <w:tab w:val="left" w:pos="1418"/>
        </w:tabs>
        <w:ind w:left="0" w:firstLine="709"/>
        <w:contextualSpacing/>
        <w:jc w:val="both"/>
      </w:pPr>
      <w:r w:rsidRPr="005523DD">
        <w:t>Квалифицированная электронная подпись - вид усиленной электронной подписи, ключ проверки которой указан в квалифицированном сертификате.</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Стороны - участники соглашения об использовании электронных документов, совместно именуемые Стороны.</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Направляющая сторона - Сторона, направляющая документ в электронном виде по телекоммуникационным каналам связи другой Стороне.</w:t>
      </w:r>
    </w:p>
    <w:p w:rsidR="00361CCE" w:rsidRPr="005523DD" w:rsidRDefault="00361CCE" w:rsidP="00361CCE">
      <w:pPr>
        <w:widowControl w:val="0"/>
        <w:numPr>
          <w:ilvl w:val="0"/>
          <w:numId w:val="30"/>
        </w:numPr>
        <w:tabs>
          <w:tab w:val="left" w:pos="993"/>
          <w:tab w:val="left" w:pos="1276"/>
          <w:tab w:val="left" w:pos="1418"/>
        </w:tabs>
        <w:ind w:firstLine="709"/>
        <w:jc w:val="both"/>
      </w:pPr>
      <w:r w:rsidRPr="005523DD">
        <w:t xml:space="preserve">Получающая сторона </w:t>
      </w:r>
      <w:r w:rsidRPr="005523DD">
        <w:rPr>
          <w:color w:val="678C98"/>
        </w:rPr>
        <w:t xml:space="preserve">- </w:t>
      </w:r>
      <w:r w:rsidRPr="005523DD">
        <w:t>Сторона получающая от Направляющей стороны документ в электронном виде по телекоммуникационным каналам связи.</w:t>
      </w:r>
    </w:p>
    <w:p w:rsidR="00361CCE" w:rsidRPr="005523DD" w:rsidRDefault="00361CCE" w:rsidP="00361CCE">
      <w:pPr>
        <w:widowControl w:val="0"/>
        <w:tabs>
          <w:tab w:val="left" w:pos="993"/>
          <w:tab w:val="left" w:pos="1276"/>
          <w:tab w:val="left" w:pos="1418"/>
        </w:tabs>
        <w:ind w:left="709"/>
        <w:jc w:val="both"/>
      </w:pPr>
    </w:p>
    <w:p w:rsidR="00361CCE" w:rsidRPr="005523DD" w:rsidRDefault="00361CCE" w:rsidP="00361CCE">
      <w:pPr>
        <w:keepNext/>
        <w:keepLines/>
        <w:widowControl w:val="0"/>
        <w:numPr>
          <w:ilvl w:val="0"/>
          <w:numId w:val="29"/>
        </w:numPr>
        <w:tabs>
          <w:tab w:val="left" w:pos="346"/>
          <w:tab w:val="left" w:pos="993"/>
          <w:tab w:val="left" w:pos="1276"/>
          <w:tab w:val="left" w:pos="1418"/>
        </w:tabs>
        <w:jc w:val="center"/>
        <w:outlineLvl w:val="1"/>
        <w:rPr>
          <w:b/>
          <w:bCs/>
        </w:rPr>
      </w:pPr>
      <w:bookmarkStart w:id="3" w:name="bookmark10"/>
      <w:bookmarkStart w:id="4" w:name="bookmark11"/>
      <w:r w:rsidRPr="005523DD">
        <w:rPr>
          <w:b/>
          <w:bCs/>
        </w:rPr>
        <w:t>Общие положения</w:t>
      </w:r>
      <w:bookmarkEnd w:id="3"/>
      <w:bookmarkEnd w:id="4"/>
    </w:p>
    <w:p w:rsidR="00361CCE" w:rsidRPr="005523DD" w:rsidRDefault="00361CCE" w:rsidP="00361CCE">
      <w:pPr>
        <w:widowControl w:val="0"/>
        <w:numPr>
          <w:ilvl w:val="1"/>
          <w:numId w:val="29"/>
        </w:numPr>
        <w:tabs>
          <w:tab w:val="left" w:pos="993"/>
          <w:tab w:val="left" w:pos="1276"/>
          <w:tab w:val="left" w:pos="1418"/>
        </w:tabs>
        <w:spacing w:line="240" w:lineRule="exact"/>
        <w:ind w:firstLine="709"/>
        <w:jc w:val="both"/>
      </w:pPr>
      <w:r w:rsidRPr="005523DD">
        <w:t>Настоящий Порядок устанавливает общие принципы осуществления электронного документооборота между Сторонами в соответствии с:</w:t>
      </w:r>
    </w:p>
    <w:p w:rsidR="00361CCE" w:rsidRPr="005523DD" w:rsidRDefault="00361CCE" w:rsidP="00361CCE">
      <w:pPr>
        <w:widowControl w:val="0"/>
        <w:numPr>
          <w:ilvl w:val="0"/>
          <w:numId w:val="28"/>
        </w:numPr>
        <w:tabs>
          <w:tab w:val="left" w:pos="993"/>
          <w:tab w:val="left" w:pos="1276"/>
          <w:tab w:val="left" w:pos="1418"/>
        </w:tabs>
        <w:spacing w:line="240" w:lineRule="exact"/>
        <w:ind w:firstLine="709"/>
        <w:jc w:val="both"/>
      </w:pPr>
      <w:r w:rsidRPr="005523DD">
        <w:t>Гражданским кодексом Российской Федерации;</w:t>
      </w:r>
    </w:p>
    <w:p w:rsidR="00361CCE" w:rsidRPr="005523DD" w:rsidRDefault="00361CCE" w:rsidP="00361CCE">
      <w:pPr>
        <w:widowControl w:val="0"/>
        <w:numPr>
          <w:ilvl w:val="0"/>
          <w:numId w:val="28"/>
        </w:numPr>
        <w:tabs>
          <w:tab w:val="left" w:pos="993"/>
          <w:tab w:val="left" w:pos="1276"/>
          <w:tab w:val="left" w:pos="1418"/>
        </w:tabs>
        <w:spacing w:line="240" w:lineRule="exact"/>
        <w:ind w:firstLine="709"/>
        <w:jc w:val="both"/>
      </w:pPr>
      <w:r w:rsidRPr="005523DD">
        <w:t>Налоговым кодексом Российской Федерации;</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Федеральным законом от 06.04.2011 № 63-ФЗ «Об электронной подписи»;</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Федеральным законом от 06.12.2011 № 402-ФЗ «О бухгалтерском учете»;</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361CCE" w:rsidRPr="005523DD" w:rsidRDefault="00361CCE" w:rsidP="00361CCE">
      <w:pPr>
        <w:widowControl w:val="0"/>
        <w:numPr>
          <w:ilvl w:val="0"/>
          <w:numId w:val="28"/>
        </w:numPr>
        <w:tabs>
          <w:tab w:val="left" w:pos="993"/>
          <w:tab w:val="left" w:pos="1276"/>
          <w:tab w:val="left" w:pos="1418"/>
        </w:tabs>
        <w:spacing w:line="240" w:lineRule="exact"/>
        <w:ind w:firstLine="709"/>
        <w:jc w:val="both"/>
      </w:pPr>
      <w:r w:rsidRPr="005523DD">
        <w:lastRenderedPageBreak/>
        <w:t>настоящим Договором;</w:t>
      </w:r>
    </w:p>
    <w:p w:rsidR="00361CCE" w:rsidRPr="005523DD" w:rsidRDefault="00361CCE" w:rsidP="00361CCE">
      <w:pPr>
        <w:tabs>
          <w:tab w:val="left" w:pos="993"/>
          <w:tab w:val="left" w:pos="1276"/>
          <w:tab w:val="left" w:pos="1418"/>
        </w:tabs>
        <w:spacing w:line="240" w:lineRule="exact"/>
        <w:ind w:firstLine="709"/>
        <w:jc w:val="both"/>
      </w:pPr>
      <w:r w:rsidRPr="005523DD">
        <w:t>- Договором (Соглашением) с Оператором электронного документооборота.</w:t>
      </w:r>
    </w:p>
    <w:p w:rsidR="00361CCE" w:rsidRPr="005523DD" w:rsidRDefault="00361CCE" w:rsidP="00361CCE">
      <w:pPr>
        <w:widowControl w:val="0"/>
        <w:numPr>
          <w:ilvl w:val="1"/>
          <w:numId w:val="29"/>
        </w:numPr>
        <w:tabs>
          <w:tab w:val="left" w:pos="993"/>
          <w:tab w:val="left" w:pos="1276"/>
          <w:tab w:val="left" w:pos="1418"/>
        </w:tabs>
        <w:spacing w:line="240" w:lineRule="exact"/>
        <w:ind w:firstLine="709"/>
        <w:jc w:val="both"/>
      </w:pPr>
      <w:r w:rsidRPr="005523DD">
        <w:t>Электронные документы, которыми обмениваются Стороны, должны быть:</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перечислены в перечне, приведенном в приложении № 1 к настоящему Порядку;</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сформированы по формату, утвержденному ФНС России, а при отсутствии формата, утвержденного ФНС России, по формату, согласованному Сторонами;</w:t>
      </w:r>
    </w:p>
    <w:p w:rsidR="00361CCE" w:rsidRPr="005523DD" w:rsidRDefault="00361CCE" w:rsidP="00361CCE">
      <w:pPr>
        <w:widowControl w:val="0"/>
        <w:numPr>
          <w:ilvl w:val="0"/>
          <w:numId w:val="28"/>
        </w:numPr>
        <w:tabs>
          <w:tab w:val="left" w:pos="785"/>
          <w:tab w:val="left" w:pos="993"/>
          <w:tab w:val="left" w:pos="1276"/>
          <w:tab w:val="left" w:pos="1418"/>
        </w:tabs>
        <w:spacing w:line="240" w:lineRule="exact"/>
        <w:ind w:firstLine="709"/>
        <w:jc w:val="both"/>
      </w:pPr>
      <w:r w:rsidRPr="005523DD">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361CCE" w:rsidRPr="005523DD" w:rsidRDefault="00361CCE" w:rsidP="00361CCE">
      <w:pPr>
        <w:tabs>
          <w:tab w:val="left" w:pos="785"/>
          <w:tab w:val="left" w:pos="993"/>
          <w:tab w:val="left" w:pos="1276"/>
          <w:tab w:val="left" w:pos="1418"/>
        </w:tabs>
        <w:spacing w:line="240" w:lineRule="exact"/>
        <w:ind w:left="709"/>
        <w:jc w:val="both"/>
      </w:pPr>
    </w:p>
    <w:p w:rsidR="00361CCE" w:rsidRPr="005523DD" w:rsidRDefault="00361CCE" w:rsidP="00361CCE">
      <w:pPr>
        <w:keepNext/>
        <w:keepLines/>
        <w:widowControl w:val="0"/>
        <w:numPr>
          <w:ilvl w:val="0"/>
          <w:numId w:val="29"/>
        </w:numPr>
        <w:tabs>
          <w:tab w:val="left" w:pos="342"/>
          <w:tab w:val="left" w:pos="993"/>
          <w:tab w:val="left" w:pos="1276"/>
          <w:tab w:val="left" w:pos="1418"/>
        </w:tabs>
        <w:jc w:val="center"/>
        <w:outlineLvl w:val="1"/>
        <w:rPr>
          <w:b/>
          <w:bCs/>
        </w:rPr>
      </w:pPr>
      <w:bookmarkStart w:id="5" w:name="bookmark12"/>
      <w:bookmarkStart w:id="6" w:name="bookmark13"/>
      <w:r w:rsidRPr="005523DD">
        <w:rPr>
          <w:b/>
          <w:bCs/>
        </w:rPr>
        <w:t>Признание электронных документов равнозначными документам</w:t>
      </w:r>
      <w:r w:rsidRPr="005523DD">
        <w:rPr>
          <w:b/>
          <w:bCs/>
        </w:rPr>
        <w:br/>
        <w:t>на бумажном носителе</w:t>
      </w:r>
      <w:bookmarkEnd w:id="5"/>
      <w:bookmarkEnd w:id="6"/>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361CCE" w:rsidRPr="005523DD" w:rsidRDefault="00361CCE" w:rsidP="00361CCE">
      <w:pPr>
        <w:widowControl w:val="0"/>
        <w:numPr>
          <w:ilvl w:val="2"/>
          <w:numId w:val="29"/>
        </w:numPr>
        <w:tabs>
          <w:tab w:val="left" w:pos="993"/>
          <w:tab w:val="left" w:pos="1276"/>
          <w:tab w:val="left" w:pos="1304"/>
          <w:tab w:val="left" w:pos="1418"/>
        </w:tabs>
        <w:ind w:firstLine="709"/>
        <w:jc w:val="both"/>
      </w:pPr>
      <w:r w:rsidRPr="005523DD">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361CCE" w:rsidRPr="005523DD" w:rsidRDefault="00361CCE" w:rsidP="00361CCE">
      <w:pPr>
        <w:widowControl w:val="0"/>
        <w:numPr>
          <w:ilvl w:val="2"/>
          <w:numId w:val="29"/>
        </w:numPr>
        <w:tabs>
          <w:tab w:val="left" w:pos="993"/>
          <w:tab w:val="left" w:pos="1276"/>
          <w:tab w:val="left" w:pos="1304"/>
          <w:tab w:val="left" w:pos="1418"/>
        </w:tabs>
        <w:ind w:firstLine="709"/>
        <w:jc w:val="both"/>
      </w:pPr>
      <w:r w:rsidRPr="005523DD">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361CCE" w:rsidRPr="005523DD" w:rsidRDefault="00361CCE" w:rsidP="00361CCE">
      <w:pPr>
        <w:widowControl w:val="0"/>
        <w:numPr>
          <w:ilvl w:val="2"/>
          <w:numId w:val="29"/>
        </w:numPr>
        <w:tabs>
          <w:tab w:val="left" w:pos="993"/>
          <w:tab w:val="left" w:pos="1276"/>
          <w:tab w:val="left" w:pos="1418"/>
        </w:tabs>
        <w:ind w:firstLine="709"/>
        <w:jc w:val="both"/>
      </w:pPr>
      <w:r w:rsidRPr="005523DD">
        <w:t>подтверждено отсутствие изменений, внесенных в этот документ после его подписания;</w:t>
      </w:r>
    </w:p>
    <w:p w:rsidR="00361CCE" w:rsidRPr="005523DD" w:rsidRDefault="00361CCE" w:rsidP="00361CCE">
      <w:pPr>
        <w:widowControl w:val="0"/>
        <w:numPr>
          <w:ilvl w:val="2"/>
          <w:numId w:val="29"/>
        </w:numPr>
        <w:tabs>
          <w:tab w:val="left" w:pos="993"/>
          <w:tab w:val="left" w:pos="1276"/>
          <w:tab w:val="left" w:pos="1418"/>
        </w:tabs>
        <w:ind w:firstLine="709"/>
        <w:jc w:val="both"/>
      </w:pPr>
      <w:r w:rsidRPr="005523DD">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361CCE" w:rsidRPr="005523DD" w:rsidRDefault="00361CCE" w:rsidP="00361CCE">
      <w:pPr>
        <w:tabs>
          <w:tab w:val="left" w:pos="993"/>
          <w:tab w:val="left" w:pos="1276"/>
          <w:tab w:val="left" w:pos="1418"/>
        </w:tabs>
        <w:jc w:val="both"/>
      </w:pPr>
    </w:p>
    <w:p w:rsidR="00361CCE" w:rsidRPr="005523DD" w:rsidRDefault="00361CCE" w:rsidP="00361CCE">
      <w:pPr>
        <w:keepNext/>
        <w:keepLines/>
        <w:widowControl w:val="0"/>
        <w:numPr>
          <w:ilvl w:val="0"/>
          <w:numId w:val="29"/>
        </w:numPr>
        <w:tabs>
          <w:tab w:val="left" w:pos="322"/>
          <w:tab w:val="left" w:pos="993"/>
          <w:tab w:val="left" w:pos="1276"/>
          <w:tab w:val="left" w:pos="1418"/>
        </w:tabs>
        <w:jc w:val="center"/>
        <w:outlineLvl w:val="1"/>
        <w:rPr>
          <w:b/>
          <w:bCs/>
        </w:rPr>
      </w:pPr>
      <w:bookmarkStart w:id="7" w:name="bookmark14"/>
      <w:bookmarkStart w:id="8" w:name="bookmark15"/>
      <w:r w:rsidRPr="005523DD">
        <w:rPr>
          <w:b/>
          <w:bCs/>
        </w:rPr>
        <w:t>Взаимодействие с удостоверяющим центром и оператором</w:t>
      </w:r>
      <w:bookmarkEnd w:id="7"/>
      <w:bookmarkEnd w:id="8"/>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При обмене электронными первичными документами через Оператора, Стороны до начала осуществления обмена электронными документами должны:</w:t>
      </w:r>
    </w:p>
    <w:p w:rsidR="00361CCE" w:rsidRPr="005523DD" w:rsidRDefault="00361CCE" w:rsidP="00361CCE">
      <w:pPr>
        <w:widowControl w:val="0"/>
        <w:numPr>
          <w:ilvl w:val="0"/>
          <w:numId w:val="28"/>
        </w:numPr>
        <w:tabs>
          <w:tab w:val="left" w:pos="792"/>
          <w:tab w:val="left" w:pos="993"/>
          <w:tab w:val="left" w:pos="1276"/>
          <w:tab w:val="left" w:pos="1418"/>
        </w:tabs>
        <w:ind w:firstLine="709"/>
        <w:jc w:val="both"/>
      </w:pPr>
      <w:r w:rsidRPr="005523DD">
        <w:t>заключить Договор (Соглашение) с Оператором;</w:t>
      </w:r>
    </w:p>
    <w:p w:rsidR="00361CCE" w:rsidRPr="005523DD" w:rsidRDefault="00361CCE" w:rsidP="00361CCE">
      <w:pPr>
        <w:widowControl w:val="0"/>
        <w:numPr>
          <w:ilvl w:val="0"/>
          <w:numId w:val="28"/>
        </w:numPr>
        <w:tabs>
          <w:tab w:val="left" w:pos="789"/>
          <w:tab w:val="left" w:pos="993"/>
          <w:tab w:val="left" w:pos="1276"/>
          <w:tab w:val="left" w:pos="1418"/>
        </w:tabs>
        <w:ind w:firstLine="709"/>
        <w:jc w:val="both"/>
      </w:pPr>
      <w:r w:rsidRPr="005523DD">
        <w:t xml:space="preserve">оформить и представить Оператору заявление об участии в обмене электронными </w:t>
      </w:r>
      <w:r w:rsidRPr="005523DD">
        <w:lastRenderedPageBreak/>
        <w:t>документами;</w:t>
      </w:r>
    </w:p>
    <w:p w:rsidR="00361CCE" w:rsidRPr="005523DD" w:rsidRDefault="00361CCE" w:rsidP="00361CCE">
      <w:pPr>
        <w:widowControl w:val="0"/>
        <w:numPr>
          <w:ilvl w:val="0"/>
          <w:numId w:val="28"/>
        </w:numPr>
        <w:tabs>
          <w:tab w:val="left" w:pos="789"/>
          <w:tab w:val="left" w:pos="993"/>
          <w:tab w:val="left" w:pos="1276"/>
          <w:tab w:val="left" w:pos="1418"/>
        </w:tabs>
        <w:ind w:firstLine="709"/>
        <w:jc w:val="both"/>
      </w:pPr>
      <w:r w:rsidRPr="005523DD">
        <w:t>получить у Оператора идентификатор участника, реквизиты доступа и другие необходимые данные;</w:t>
      </w:r>
    </w:p>
    <w:p w:rsidR="00361CCE" w:rsidRPr="005523DD" w:rsidRDefault="00361CCE" w:rsidP="00361CCE">
      <w:pPr>
        <w:widowControl w:val="0"/>
        <w:numPr>
          <w:ilvl w:val="0"/>
          <w:numId w:val="28"/>
        </w:numPr>
        <w:tabs>
          <w:tab w:val="left" w:pos="789"/>
          <w:tab w:val="left" w:pos="993"/>
          <w:tab w:val="left" w:pos="1276"/>
          <w:tab w:val="left" w:pos="1418"/>
        </w:tabs>
        <w:ind w:firstLine="709"/>
        <w:jc w:val="both"/>
      </w:pPr>
      <w:r w:rsidRPr="005523DD">
        <w:t>обеспечить ввод в промышленную эксплуатацию электронного документооборота.</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361CCE" w:rsidRPr="005523DD" w:rsidRDefault="00361CCE" w:rsidP="00361CCE">
      <w:pPr>
        <w:tabs>
          <w:tab w:val="left" w:pos="993"/>
          <w:tab w:val="left" w:pos="1276"/>
          <w:tab w:val="left" w:pos="1418"/>
        </w:tabs>
        <w:ind w:left="709"/>
        <w:jc w:val="both"/>
      </w:pPr>
    </w:p>
    <w:p w:rsidR="00361CCE" w:rsidRPr="005523DD" w:rsidRDefault="00361CCE" w:rsidP="00361CCE">
      <w:pPr>
        <w:keepNext/>
        <w:keepLines/>
        <w:widowControl w:val="0"/>
        <w:numPr>
          <w:ilvl w:val="0"/>
          <w:numId w:val="29"/>
        </w:numPr>
        <w:tabs>
          <w:tab w:val="left" w:pos="327"/>
          <w:tab w:val="left" w:pos="993"/>
          <w:tab w:val="left" w:pos="1276"/>
          <w:tab w:val="left" w:pos="1418"/>
        </w:tabs>
        <w:jc w:val="center"/>
        <w:outlineLvl w:val="1"/>
        <w:rPr>
          <w:b/>
          <w:bCs/>
        </w:rPr>
      </w:pPr>
      <w:bookmarkStart w:id="9" w:name="bookmark16"/>
      <w:bookmarkStart w:id="10" w:name="bookmark17"/>
      <w:r w:rsidRPr="005523DD">
        <w:rPr>
          <w:b/>
          <w:bCs/>
        </w:rPr>
        <w:t>Прочие условия</w:t>
      </w:r>
      <w:bookmarkEnd w:id="9"/>
      <w:bookmarkEnd w:id="10"/>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361CCE" w:rsidRPr="005523DD" w:rsidRDefault="00361CCE" w:rsidP="00361CCE">
      <w:pPr>
        <w:tabs>
          <w:tab w:val="left" w:pos="993"/>
          <w:tab w:val="left" w:pos="1276"/>
          <w:tab w:val="left" w:pos="1418"/>
        </w:tabs>
        <w:ind w:left="709"/>
        <w:jc w:val="both"/>
      </w:pPr>
    </w:p>
    <w:p w:rsidR="00361CCE" w:rsidRPr="005523DD" w:rsidRDefault="00361CCE" w:rsidP="00361CCE">
      <w:pPr>
        <w:keepNext/>
        <w:keepLines/>
        <w:widowControl w:val="0"/>
        <w:numPr>
          <w:ilvl w:val="0"/>
          <w:numId w:val="29"/>
        </w:numPr>
        <w:tabs>
          <w:tab w:val="left" w:pos="327"/>
          <w:tab w:val="left" w:pos="993"/>
          <w:tab w:val="left" w:pos="1276"/>
          <w:tab w:val="left" w:pos="1418"/>
        </w:tabs>
        <w:jc w:val="center"/>
        <w:outlineLvl w:val="1"/>
        <w:rPr>
          <w:b/>
          <w:bCs/>
        </w:rPr>
      </w:pPr>
      <w:bookmarkStart w:id="11" w:name="bookmark18"/>
      <w:bookmarkStart w:id="12" w:name="bookmark19"/>
      <w:r w:rsidRPr="005523DD">
        <w:rPr>
          <w:b/>
          <w:bCs/>
        </w:rPr>
        <w:t>Разрешение споров</w:t>
      </w:r>
      <w:bookmarkEnd w:id="11"/>
      <w:bookmarkEnd w:id="12"/>
    </w:p>
    <w:p w:rsidR="00361CCE" w:rsidRPr="005523DD" w:rsidRDefault="00361CCE" w:rsidP="00361CCE">
      <w:pPr>
        <w:widowControl w:val="0"/>
        <w:numPr>
          <w:ilvl w:val="1"/>
          <w:numId w:val="29"/>
        </w:numPr>
        <w:tabs>
          <w:tab w:val="left" w:pos="993"/>
          <w:tab w:val="left" w:pos="1276"/>
          <w:tab w:val="left" w:pos="1418"/>
        </w:tabs>
        <w:ind w:firstLine="709"/>
        <w:jc w:val="both"/>
      </w:pPr>
      <w:r w:rsidRPr="005523DD">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361CCE" w:rsidRPr="005523DD" w:rsidRDefault="00361CCE" w:rsidP="00361CCE">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4"/>
      </w:tblGrid>
      <w:tr w:rsidR="00361CCE" w:rsidRPr="005523DD" w:rsidTr="00361CCE">
        <w:tc>
          <w:tcPr>
            <w:tcW w:w="4743" w:type="dxa"/>
          </w:tcPr>
          <w:p w:rsidR="00361CCE" w:rsidRPr="005523DD" w:rsidRDefault="00361CCE" w:rsidP="00361CCE">
            <w:pPr>
              <w:rPr>
                <w:b/>
              </w:rPr>
            </w:pPr>
            <w:r w:rsidRPr="005523DD">
              <w:rPr>
                <w:b/>
              </w:rPr>
              <w:t>От Заказчика:</w:t>
            </w:r>
          </w:p>
          <w:p w:rsidR="00361CCE" w:rsidRPr="005523DD" w:rsidRDefault="00361CCE" w:rsidP="00361CCE"/>
          <w:p w:rsidR="00361CCE" w:rsidRPr="005523DD" w:rsidRDefault="00361CCE" w:rsidP="00361CCE"/>
          <w:p w:rsidR="00361CCE" w:rsidRPr="005523DD" w:rsidRDefault="00361CCE" w:rsidP="00361CCE">
            <w:pPr>
              <w:jc w:val="both"/>
            </w:pPr>
          </w:p>
          <w:p w:rsidR="00361CCE" w:rsidRPr="005523DD" w:rsidRDefault="00361CCE" w:rsidP="00361CCE">
            <w:pPr>
              <w:jc w:val="both"/>
            </w:pPr>
            <w:r w:rsidRPr="005523DD">
              <w:t>_________________</w:t>
            </w:r>
          </w:p>
          <w:p w:rsidR="00361CCE" w:rsidRPr="005523DD" w:rsidRDefault="00361CCE" w:rsidP="00361CCE">
            <w:r w:rsidRPr="005523DD">
              <w:t>м.п.</w:t>
            </w:r>
            <w:r w:rsidRPr="005523DD">
              <w:tab/>
              <w:t xml:space="preserve"> </w:t>
            </w:r>
            <w:r w:rsidRPr="005523DD">
              <w:tab/>
            </w:r>
            <w:r w:rsidRPr="005523DD">
              <w:tab/>
              <w:t xml:space="preserve"> </w:t>
            </w:r>
            <w:r w:rsidRPr="005523DD">
              <w:tab/>
            </w:r>
          </w:p>
        </w:tc>
        <w:tc>
          <w:tcPr>
            <w:tcW w:w="5104" w:type="dxa"/>
          </w:tcPr>
          <w:p w:rsidR="00361CCE" w:rsidRPr="005523DD" w:rsidRDefault="00361CCE" w:rsidP="00361CCE">
            <w:pPr>
              <w:rPr>
                <w:b/>
              </w:rPr>
            </w:pPr>
            <w:r w:rsidRPr="005523DD">
              <w:rPr>
                <w:b/>
              </w:rPr>
              <w:t>От Исполнителя:</w:t>
            </w:r>
          </w:p>
          <w:p w:rsidR="00361CCE" w:rsidRPr="005523DD" w:rsidRDefault="00361CCE" w:rsidP="00361CCE"/>
          <w:p w:rsidR="00361CCE" w:rsidRPr="005523DD" w:rsidRDefault="00361CCE" w:rsidP="00361CCE"/>
          <w:p w:rsidR="00361CCE" w:rsidRPr="005523DD" w:rsidRDefault="00361CCE" w:rsidP="00361CCE"/>
          <w:p w:rsidR="00361CCE" w:rsidRPr="005523DD" w:rsidRDefault="00361CCE" w:rsidP="00361CCE">
            <w:r w:rsidRPr="005523DD">
              <w:t xml:space="preserve">_____________________ </w:t>
            </w:r>
          </w:p>
          <w:p w:rsidR="00361CCE" w:rsidRPr="005523DD" w:rsidRDefault="00361CCE" w:rsidP="00361CCE">
            <w:r w:rsidRPr="005523DD">
              <w:t>м.п.</w:t>
            </w:r>
            <w:r w:rsidRPr="005523DD">
              <w:tab/>
              <w:t xml:space="preserve"> </w:t>
            </w:r>
            <w:r w:rsidRPr="005523DD">
              <w:tab/>
            </w:r>
            <w:r w:rsidRPr="005523DD">
              <w:tab/>
              <w:t xml:space="preserve"> </w:t>
            </w:r>
            <w:r w:rsidRPr="005523DD">
              <w:tab/>
              <w:t xml:space="preserve">              </w:t>
            </w:r>
          </w:p>
        </w:tc>
      </w:tr>
    </w:tbl>
    <w:p w:rsidR="00361CCE" w:rsidRPr="005523DD" w:rsidRDefault="00361CCE" w:rsidP="00361CCE">
      <w:r w:rsidRPr="005523DD">
        <w:br w:type="page"/>
      </w:r>
    </w:p>
    <w:p w:rsidR="00361CCE" w:rsidRPr="005523DD" w:rsidRDefault="00361CCE" w:rsidP="00361CCE">
      <w:pPr>
        <w:tabs>
          <w:tab w:val="left" w:pos="1134"/>
          <w:tab w:val="left" w:pos="1381"/>
        </w:tabs>
        <w:ind w:left="4820"/>
      </w:pPr>
      <w:r w:rsidRPr="005523DD">
        <w:lastRenderedPageBreak/>
        <w:t>Приложение № 1 к Порядку использования электронных документов - приложения № 2 к Договору № __</w:t>
      </w:r>
    </w:p>
    <w:p w:rsidR="00361CCE" w:rsidRPr="005523DD" w:rsidRDefault="00361CCE" w:rsidP="00361CCE">
      <w:pPr>
        <w:tabs>
          <w:tab w:val="left" w:pos="1134"/>
          <w:tab w:val="left" w:pos="1381"/>
        </w:tabs>
        <w:ind w:left="4820"/>
      </w:pPr>
      <w:r w:rsidRPr="005523DD">
        <w:t>от «___» __________ 202_ г.</w:t>
      </w:r>
    </w:p>
    <w:p w:rsidR="00361CCE" w:rsidRPr="005523DD" w:rsidRDefault="00361CCE" w:rsidP="00361CCE">
      <w:pPr>
        <w:tabs>
          <w:tab w:val="left" w:pos="1134"/>
          <w:tab w:val="left" w:pos="1381"/>
        </w:tabs>
        <w:ind w:left="4820"/>
      </w:pPr>
    </w:p>
    <w:p w:rsidR="00361CCE" w:rsidRPr="005523DD" w:rsidRDefault="00361CCE" w:rsidP="00361CCE">
      <w:pPr>
        <w:tabs>
          <w:tab w:val="left" w:pos="1134"/>
          <w:tab w:val="left" w:pos="1381"/>
        </w:tabs>
        <w:jc w:val="center"/>
        <w:rPr>
          <w:b/>
        </w:rPr>
      </w:pPr>
      <w:r w:rsidRPr="005523DD">
        <w:rPr>
          <w:b/>
        </w:rPr>
        <w:t xml:space="preserve">Перечень и формат документов </w:t>
      </w:r>
    </w:p>
    <w:p w:rsidR="00361CCE" w:rsidRPr="005523DD" w:rsidRDefault="00361CCE" w:rsidP="00361CCE">
      <w:pPr>
        <w:tabs>
          <w:tab w:val="left" w:pos="1134"/>
          <w:tab w:val="left" w:pos="1381"/>
        </w:tabs>
        <w:jc w:val="right"/>
      </w:pPr>
    </w:p>
    <w:tbl>
      <w:tblPr>
        <w:tblStyle w:val="aff2"/>
        <w:tblW w:w="0" w:type="auto"/>
        <w:tblLook w:val="04A0" w:firstRow="1" w:lastRow="0" w:firstColumn="1" w:lastColumn="0" w:noHBand="0" w:noVBand="1"/>
      </w:tblPr>
      <w:tblGrid>
        <w:gridCol w:w="4702"/>
        <w:gridCol w:w="4642"/>
      </w:tblGrid>
      <w:tr w:rsidR="00361CCE" w:rsidRPr="005523DD" w:rsidTr="00361CCE">
        <w:tc>
          <w:tcPr>
            <w:tcW w:w="4923" w:type="dxa"/>
          </w:tcPr>
          <w:p w:rsidR="00361CCE" w:rsidRPr="005523DD" w:rsidRDefault="00361CCE" w:rsidP="00361CCE">
            <w:pPr>
              <w:tabs>
                <w:tab w:val="left" w:pos="1134"/>
                <w:tab w:val="left" w:pos="1381"/>
              </w:tabs>
              <w:jc w:val="center"/>
            </w:pPr>
            <w:r w:rsidRPr="005523DD">
              <w:t>Наименование электронного документа</w:t>
            </w:r>
          </w:p>
        </w:tc>
        <w:tc>
          <w:tcPr>
            <w:tcW w:w="4924" w:type="dxa"/>
          </w:tcPr>
          <w:p w:rsidR="00361CCE" w:rsidRPr="005523DD" w:rsidRDefault="00361CCE" w:rsidP="00361CCE">
            <w:pPr>
              <w:tabs>
                <w:tab w:val="left" w:pos="1134"/>
                <w:tab w:val="left" w:pos="1381"/>
              </w:tabs>
              <w:jc w:val="center"/>
            </w:pPr>
            <w:r w:rsidRPr="005523DD">
              <w:t xml:space="preserve">Формат электронного документа </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Акт выполненных работ (оказанных услуг) </w:t>
            </w:r>
          </w:p>
        </w:tc>
        <w:tc>
          <w:tcPr>
            <w:tcW w:w="4924" w:type="dxa"/>
          </w:tcPr>
          <w:p w:rsidR="00361CCE" w:rsidRPr="005523DD" w:rsidRDefault="00361CCE" w:rsidP="00361CCE">
            <w:pPr>
              <w:tabs>
                <w:tab w:val="left" w:pos="1134"/>
                <w:tab w:val="left" w:pos="1381"/>
              </w:tabs>
            </w:pPr>
            <w:r w:rsidRPr="005523DD">
              <w:rPr>
                <w:lang w:val="en-US"/>
              </w:rPr>
              <w:t>XML</w:t>
            </w:r>
            <w:r w:rsidRPr="005523DD">
              <w:t>, утв. приказом ФНС России от 19.12.2018 № ММВ-7-15/820@ с уточнениями</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Счет-фактура </w:t>
            </w:r>
          </w:p>
        </w:tc>
        <w:tc>
          <w:tcPr>
            <w:tcW w:w="4924" w:type="dxa"/>
          </w:tcPr>
          <w:p w:rsidR="00361CCE" w:rsidRPr="005523DD" w:rsidRDefault="00361CCE" w:rsidP="00361CCE">
            <w:pPr>
              <w:tabs>
                <w:tab w:val="left" w:pos="1134"/>
                <w:tab w:val="left" w:pos="1381"/>
              </w:tabs>
            </w:pPr>
            <w:r w:rsidRPr="005523DD">
              <w:rPr>
                <w:lang w:val="en-US"/>
              </w:rPr>
              <w:t>XML</w:t>
            </w:r>
            <w:r w:rsidRPr="005523DD">
              <w:t>, утв. приказом ФНС России от 19.12.2018 № ММВ-7-15/820@ с уточнениями</w:t>
            </w:r>
          </w:p>
        </w:tc>
      </w:tr>
      <w:tr w:rsidR="00361CCE" w:rsidRPr="005523DD" w:rsidTr="00361CCE">
        <w:tc>
          <w:tcPr>
            <w:tcW w:w="4923" w:type="dxa"/>
          </w:tcPr>
          <w:p w:rsidR="00361CCE" w:rsidRPr="005523DD" w:rsidRDefault="00361CCE" w:rsidP="00361CCE">
            <w:pPr>
              <w:tabs>
                <w:tab w:val="left" w:pos="1134"/>
                <w:tab w:val="left" w:pos="1381"/>
              </w:tabs>
            </w:pPr>
            <w:r w:rsidRPr="005523DD">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361CCE" w:rsidRPr="005523DD" w:rsidRDefault="00361CCE" w:rsidP="00361CCE">
            <w:pPr>
              <w:tabs>
                <w:tab w:val="left" w:pos="1134"/>
                <w:tab w:val="left" w:pos="1381"/>
              </w:tabs>
            </w:pPr>
            <w:r w:rsidRPr="005523DD">
              <w:rPr>
                <w:lang w:val="en-US"/>
              </w:rPr>
              <w:t>XML</w:t>
            </w:r>
            <w:r w:rsidRPr="005523DD">
              <w:t>, утв. приказом ФНС России от 19.12.2018 № ММВ-7-15/820@ с уточнениями</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Корректировочный счет-фактура </w:t>
            </w:r>
          </w:p>
        </w:tc>
        <w:tc>
          <w:tcPr>
            <w:tcW w:w="4924" w:type="dxa"/>
          </w:tcPr>
          <w:p w:rsidR="00361CCE" w:rsidRPr="005523DD" w:rsidRDefault="00361CCE" w:rsidP="00361CCE">
            <w:pPr>
              <w:tabs>
                <w:tab w:val="left" w:pos="1134"/>
                <w:tab w:val="left" w:pos="1381"/>
              </w:tabs>
            </w:pPr>
            <w:r w:rsidRPr="005523DD">
              <w:rPr>
                <w:lang w:val="en-US"/>
              </w:rPr>
              <w:t>XML</w:t>
            </w:r>
            <w:r w:rsidRPr="005523DD">
              <w:t xml:space="preserve">, утв. приказом ФНС России от 13.04.2016 № ММВ-7-15/189@ с уточнениями </w:t>
            </w:r>
          </w:p>
        </w:tc>
      </w:tr>
      <w:tr w:rsidR="00361CCE" w:rsidRPr="005523DD" w:rsidTr="00361CCE">
        <w:tc>
          <w:tcPr>
            <w:tcW w:w="4923" w:type="dxa"/>
          </w:tcPr>
          <w:p w:rsidR="00361CCE" w:rsidRPr="005523DD" w:rsidRDefault="00361CCE" w:rsidP="00361CCE">
            <w:pPr>
              <w:tabs>
                <w:tab w:val="left" w:pos="1134"/>
                <w:tab w:val="left" w:pos="1381"/>
              </w:tabs>
            </w:pPr>
            <w:r w:rsidRPr="005523DD">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361CCE" w:rsidRPr="005523DD" w:rsidRDefault="00361CCE" w:rsidP="00361CCE">
            <w:pPr>
              <w:tabs>
                <w:tab w:val="left" w:pos="1134"/>
                <w:tab w:val="left" w:pos="1381"/>
              </w:tabs>
            </w:pPr>
            <w:r w:rsidRPr="005523DD">
              <w:rPr>
                <w:lang w:val="en-US"/>
              </w:rPr>
              <w:t>XML</w:t>
            </w:r>
            <w:r w:rsidRPr="005523DD">
              <w:t xml:space="preserve">, утв. приказом ФНС России от 13.04.2016 № ММВ-7-15/189@ с уточнениями </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Счет на оплату </w:t>
            </w:r>
          </w:p>
        </w:tc>
        <w:tc>
          <w:tcPr>
            <w:tcW w:w="4924" w:type="dxa"/>
          </w:tcPr>
          <w:p w:rsidR="00361CCE" w:rsidRPr="005523DD" w:rsidRDefault="00361CCE" w:rsidP="00361CCE">
            <w:pPr>
              <w:tabs>
                <w:tab w:val="left" w:pos="1134"/>
                <w:tab w:val="left" w:pos="1381"/>
              </w:tabs>
              <w:rPr>
                <w:lang w:val="en-US"/>
              </w:rPr>
            </w:pPr>
            <w:r w:rsidRPr="005523DD">
              <w:rPr>
                <w:lang w:val="en-US"/>
              </w:rPr>
              <w:t>XML</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Акт сверки взаимных расчетов </w:t>
            </w:r>
          </w:p>
        </w:tc>
        <w:tc>
          <w:tcPr>
            <w:tcW w:w="4924" w:type="dxa"/>
          </w:tcPr>
          <w:p w:rsidR="00361CCE" w:rsidRPr="005523DD" w:rsidRDefault="00361CCE" w:rsidP="00361CCE">
            <w:pPr>
              <w:tabs>
                <w:tab w:val="left" w:pos="1134"/>
                <w:tab w:val="left" w:pos="1381"/>
              </w:tabs>
              <w:rPr>
                <w:lang w:val="en-US"/>
              </w:rPr>
            </w:pPr>
            <w:r w:rsidRPr="005523DD">
              <w:rPr>
                <w:lang w:val="en-US"/>
              </w:rPr>
              <w:t>XML</w:t>
            </w:r>
          </w:p>
        </w:tc>
      </w:tr>
      <w:tr w:rsidR="00361CCE" w:rsidRPr="005523DD" w:rsidTr="00361CCE">
        <w:tc>
          <w:tcPr>
            <w:tcW w:w="4923" w:type="dxa"/>
          </w:tcPr>
          <w:p w:rsidR="00361CCE" w:rsidRPr="005523DD" w:rsidRDefault="00361CCE" w:rsidP="00361CCE">
            <w:pPr>
              <w:tabs>
                <w:tab w:val="left" w:pos="1134"/>
                <w:tab w:val="left" w:pos="1381"/>
              </w:tabs>
            </w:pPr>
            <w:r w:rsidRPr="005523DD">
              <w:t xml:space="preserve">Прочие неформализованные документы </w:t>
            </w:r>
          </w:p>
        </w:tc>
        <w:tc>
          <w:tcPr>
            <w:tcW w:w="4924" w:type="dxa"/>
          </w:tcPr>
          <w:p w:rsidR="00361CCE" w:rsidRPr="005523DD" w:rsidRDefault="00361CCE" w:rsidP="00361CCE">
            <w:pPr>
              <w:tabs>
                <w:tab w:val="left" w:pos="1134"/>
                <w:tab w:val="left" w:pos="1381"/>
              </w:tabs>
            </w:pPr>
            <w:r w:rsidRPr="005523DD">
              <w:rPr>
                <w:lang w:val="en-US"/>
              </w:rPr>
              <w:t xml:space="preserve">*doc, *pdf </w:t>
            </w:r>
            <w:r w:rsidRPr="005523DD">
              <w:t>и т.д.</w:t>
            </w:r>
          </w:p>
        </w:tc>
      </w:tr>
    </w:tbl>
    <w:p w:rsidR="00361CCE" w:rsidRPr="005523DD" w:rsidRDefault="00361CCE" w:rsidP="00361CCE">
      <w:pPr>
        <w:tabs>
          <w:tab w:val="left" w:pos="1134"/>
          <w:tab w:val="left" w:pos="1381"/>
        </w:tabs>
        <w:spacing w:line="360" w:lineRule="exact"/>
        <w:ind w:firstLine="709"/>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864"/>
      </w:tblGrid>
      <w:tr w:rsidR="00361CCE" w:rsidRPr="005523DD" w:rsidTr="00361CCE">
        <w:tc>
          <w:tcPr>
            <w:tcW w:w="4743" w:type="dxa"/>
          </w:tcPr>
          <w:p w:rsidR="00361CCE" w:rsidRPr="005523DD" w:rsidRDefault="00361CCE" w:rsidP="00361CCE">
            <w:pPr>
              <w:rPr>
                <w:b/>
              </w:rPr>
            </w:pPr>
            <w:r w:rsidRPr="005523DD">
              <w:rPr>
                <w:b/>
              </w:rPr>
              <w:t>От Покупателя:</w:t>
            </w:r>
          </w:p>
          <w:p w:rsidR="00361CCE" w:rsidRPr="005523DD" w:rsidRDefault="00361CCE" w:rsidP="00361CCE"/>
          <w:p w:rsidR="00361CCE" w:rsidRPr="005523DD" w:rsidRDefault="00361CCE" w:rsidP="00361CCE">
            <w:pPr>
              <w:jc w:val="both"/>
            </w:pPr>
          </w:p>
          <w:p w:rsidR="00361CCE" w:rsidRPr="005523DD" w:rsidRDefault="00361CCE" w:rsidP="00361CCE">
            <w:pPr>
              <w:jc w:val="both"/>
            </w:pPr>
            <w:r w:rsidRPr="005523DD">
              <w:t xml:space="preserve">_________________ </w:t>
            </w:r>
          </w:p>
          <w:p w:rsidR="00361CCE" w:rsidRPr="005523DD" w:rsidRDefault="00361CCE" w:rsidP="00361CCE">
            <w:pPr>
              <w:jc w:val="both"/>
            </w:pPr>
            <w:r w:rsidRPr="005523DD">
              <w:t>м.п.</w:t>
            </w:r>
            <w:r w:rsidRPr="005523DD">
              <w:tab/>
              <w:t xml:space="preserve"> </w:t>
            </w:r>
            <w:r w:rsidRPr="005523DD">
              <w:tab/>
            </w:r>
            <w:r w:rsidRPr="005523DD">
              <w:tab/>
              <w:t xml:space="preserve"> </w:t>
            </w:r>
            <w:r w:rsidRPr="005523DD">
              <w:tab/>
            </w:r>
          </w:p>
        </w:tc>
        <w:tc>
          <w:tcPr>
            <w:tcW w:w="5104" w:type="dxa"/>
          </w:tcPr>
          <w:p w:rsidR="00361CCE" w:rsidRPr="005523DD" w:rsidRDefault="00361CCE" w:rsidP="00361CCE">
            <w:pPr>
              <w:rPr>
                <w:b/>
              </w:rPr>
            </w:pPr>
            <w:r w:rsidRPr="005523DD">
              <w:rPr>
                <w:b/>
              </w:rPr>
              <w:t>От Поставщика:</w:t>
            </w:r>
          </w:p>
          <w:p w:rsidR="00361CCE" w:rsidRPr="005523DD" w:rsidRDefault="00361CCE" w:rsidP="00361CCE"/>
          <w:p w:rsidR="00361CCE" w:rsidRPr="005523DD" w:rsidRDefault="00361CCE" w:rsidP="00361CCE"/>
          <w:p w:rsidR="00361CCE" w:rsidRPr="005523DD" w:rsidRDefault="00361CCE" w:rsidP="00361CCE">
            <w:r w:rsidRPr="005523DD">
              <w:t xml:space="preserve">_____________________ </w:t>
            </w:r>
          </w:p>
          <w:p w:rsidR="00361CCE" w:rsidRPr="005523DD" w:rsidRDefault="00361CCE" w:rsidP="00361CCE">
            <w:r w:rsidRPr="005523DD">
              <w:t>м.п.</w:t>
            </w:r>
            <w:r w:rsidRPr="005523DD">
              <w:tab/>
              <w:t xml:space="preserve"> </w:t>
            </w:r>
            <w:r w:rsidRPr="005523DD">
              <w:tab/>
            </w:r>
            <w:r w:rsidRPr="005523DD">
              <w:tab/>
              <w:t xml:space="preserve"> </w:t>
            </w:r>
            <w:r w:rsidRPr="005523DD">
              <w:tab/>
              <w:t xml:space="preserve">              </w:t>
            </w:r>
          </w:p>
        </w:tc>
      </w:tr>
    </w:tbl>
    <w:p w:rsidR="00361CCE" w:rsidRPr="003472C3" w:rsidRDefault="00361CCE" w:rsidP="003472C3">
      <w:pPr>
        <w:rPr>
          <w:lang w:val="en-US"/>
        </w:rPr>
        <w:sectPr w:rsidR="00361CCE" w:rsidRPr="003472C3" w:rsidSect="00011A56">
          <w:headerReference w:type="even" r:id="rId17"/>
          <w:headerReference w:type="default" r:id="rId18"/>
          <w:footerReference w:type="even" r:id="rId19"/>
          <w:footerReference w:type="default" r:id="rId20"/>
          <w:footerReference w:type="first" r:id="rId21"/>
          <w:pgSz w:w="11906" w:h="16838"/>
          <w:pgMar w:top="1134" w:right="851" w:bottom="1134" w:left="1701" w:header="709" w:footer="709" w:gutter="0"/>
          <w:cols w:space="708"/>
          <w:docGrid w:linePitch="360"/>
        </w:sectPr>
      </w:pPr>
    </w:p>
    <w:p w:rsidR="00011A56" w:rsidRDefault="00011A56" w:rsidP="003472C3">
      <w:pPr>
        <w:pStyle w:val="12"/>
        <w:ind w:firstLine="0"/>
        <w:rPr>
          <w:rFonts w:eastAsia="MS Mincho"/>
          <w:szCs w:val="28"/>
        </w:rPr>
        <w:sectPr w:rsidR="00011A56" w:rsidSect="00011A56">
          <w:pgSz w:w="16838" w:h="11906" w:orient="landscape"/>
          <w:pgMar w:top="1701" w:right="1134" w:bottom="851" w:left="1134" w:header="709" w:footer="709" w:gutter="0"/>
          <w:cols w:space="708"/>
          <w:docGrid w:linePitch="360"/>
        </w:sectPr>
      </w:pPr>
    </w:p>
    <w:p w:rsidR="00A421DB" w:rsidRPr="00342795" w:rsidRDefault="00A421DB" w:rsidP="00A421DB">
      <w:pPr>
        <w:pStyle w:val="110"/>
        <w:spacing w:line="240" w:lineRule="exact"/>
        <w:ind w:left="6379" w:firstLine="0"/>
        <w:rPr>
          <w:rFonts w:eastAsia="MS Mincho"/>
          <w:color w:val="000000"/>
          <w:szCs w:val="28"/>
        </w:rPr>
      </w:pPr>
      <w:r w:rsidRPr="00E63E2A">
        <w:rPr>
          <w:rFonts w:eastAsia="MS Mincho"/>
          <w:color w:val="000000"/>
          <w:szCs w:val="28"/>
        </w:rPr>
        <w:lastRenderedPageBreak/>
        <w:t>Приложение № 1.3</w:t>
      </w:r>
    </w:p>
    <w:p w:rsidR="00A421DB" w:rsidRPr="00342795" w:rsidRDefault="00A421DB" w:rsidP="00A421DB">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A421DB" w:rsidRPr="00342795" w:rsidRDefault="00A421DB" w:rsidP="00A421DB">
      <w:pPr>
        <w:rPr>
          <w:b/>
          <w:color w:val="000000"/>
          <w:sz w:val="28"/>
          <w:szCs w:val="28"/>
        </w:rPr>
      </w:pPr>
    </w:p>
    <w:p w:rsidR="00A421DB" w:rsidRPr="00342795" w:rsidRDefault="00A421DB" w:rsidP="00A421DB">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A421DB" w:rsidRDefault="00A421DB" w:rsidP="00A421DB">
      <w:pPr>
        <w:jc w:val="center"/>
        <w:rPr>
          <w:color w:val="000000"/>
        </w:rPr>
      </w:pPr>
    </w:p>
    <w:p w:rsidR="00A421DB" w:rsidRPr="00E95D6F" w:rsidRDefault="00A421DB" w:rsidP="00A421DB">
      <w:pPr>
        <w:jc w:val="center"/>
        <w:rPr>
          <w:b/>
          <w:sz w:val="28"/>
          <w:szCs w:val="28"/>
        </w:rPr>
      </w:pPr>
      <w:r w:rsidRPr="00E95D6F">
        <w:rPr>
          <w:b/>
          <w:sz w:val="28"/>
          <w:szCs w:val="28"/>
        </w:rPr>
        <w:t xml:space="preserve">Форма </w:t>
      </w:r>
      <w:r>
        <w:rPr>
          <w:b/>
          <w:sz w:val="28"/>
          <w:szCs w:val="28"/>
        </w:rPr>
        <w:t>сведений об участнике</w:t>
      </w:r>
    </w:p>
    <w:p w:rsidR="00A421DB" w:rsidRPr="00E95D6F" w:rsidRDefault="00A421DB" w:rsidP="00A421DB"/>
    <w:p w:rsidR="00A421DB" w:rsidRPr="00EF5044" w:rsidRDefault="00A421DB" w:rsidP="00A421DB">
      <w:pPr>
        <w:jc w:val="center"/>
        <w:rPr>
          <w:i/>
          <w:sz w:val="28"/>
          <w:szCs w:val="28"/>
        </w:rPr>
      </w:pPr>
      <w:r w:rsidRPr="00EF5044">
        <w:rPr>
          <w:i/>
          <w:sz w:val="28"/>
          <w:szCs w:val="28"/>
        </w:rPr>
        <w:t>На бланке участника</w:t>
      </w:r>
    </w:p>
    <w:p w:rsidR="00A421DB" w:rsidRDefault="00A421DB" w:rsidP="00A421DB">
      <w:pPr>
        <w:pStyle w:val="21"/>
        <w:suppressAutoHyphens/>
        <w:spacing w:before="0"/>
        <w:jc w:val="center"/>
        <w:rPr>
          <w:rFonts w:ascii="Times New Roman" w:hAnsi="Times New Roman"/>
          <w:b w:val="0"/>
          <w:i/>
          <w:iCs/>
        </w:rPr>
      </w:pPr>
    </w:p>
    <w:p w:rsidR="00A421DB" w:rsidRDefault="00A421DB" w:rsidP="00A421DB">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A421DB" w:rsidRPr="00E95D6F" w:rsidRDefault="00A421DB" w:rsidP="00A421DB">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A421DB" w:rsidRPr="00E95D6F" w:rsidRDefault="00A421DB" w:rsidP="00A421DB"/>
    <w:p w:rsidR="00A421DB" w:rsidRPr="00405076" w:rsidRDefault="00A421DB" w:rsidP="00A421DB">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A421DB" w:rsidRDefault="00A421DB" w:rsidP="00A421DB">
      <w:pPr>
        <w:pStyle w:val="12"/>
        <w:ind w:firstLine="0"/>
        <w:rPr>
          <w:szCs w:val="28"/>
        </w:rPr>
      </w:pPr>
    </w:p>
    <w:p w:rsidR="00A421DB" w:rsidRPr="00F62E56" w:rsidRDefault="00A421DB" w:rsidP="00A421DB">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A421DB" w:rsidRDefault="00A421DB" w:rsidP="00A421DB">
      <w:pPr>
        <w:pStyle w:val="12"/>
        <w:spacing w:line="240" w:lineRule="atLeast"/>
        <w:ind w:firstLine="0"/>
        <w:rPr>
          <w:sz w:val="20"/>
        </w:rPr>
      </w:pPr>
    </w:p>
    <w:p w:rsidR="00A421DB" w:rsidRDefault="00A421DB" w:rsidP="00A421DB">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A421DB" w:rsidRPr="0065742D" w:rsidRDefault="00A421DB" w:rsidP="00A421DB">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A421DB" w:rsidRPr="00053308" w:rsidTr="003472C3">
        <w:tc>
          <w:tcPr>
            <w:tcW w:w="594" w:type="dxa"/>
          </w:tcPr>
          <w:p w:rsidR="00A421DB" w:rsidRPr="00053308" w:rsidRDefault="00A421DB" w:rsidP="003472C3">
            <w:pPr>
              <w:pStyle w:val="a6"/>
              <w:ind w:firstLine="0"/>
              <w:rPr>
                <w:szCs w:val="26"/>
              </w:rPr>
            </w:pPr>
            <w:r w:rsidRPr="00053308">
              <w:rPr>
                <w:szCs w:val="26"/>
              </w:rPr>
              <w:t>№ п/п</w:t>
            </w:r>
          </w:p>
        </w:tc>
        <w:tc>
          <w:tcPr>
            <w:tcW w:w="3200" w:type="dxa"/>
          </w:tcPr>
          <w:p w:rsidR="00A421DB" w:rsidRPr="00053308" w:rsidRDefault="00A421DB" w:rsidP="003472C3">
            <w:pPr>
              <w:pStyle w:val="a6"/>
              <w:ind w:firstLine="0"/>
              <w:rPr>
                <w:szCs w:val="26"/>
              </w:rPr>
            </w:pPr>
            <w:r w:rsidRPr="00053308">
              <w:rPr>
                <w:szCs w:val="26"/>
              </w:rPr>
              <w:t>Требуемая информация</w:t>
            </w:r>
          </w:p>
        </w:tc>
        <w:tc>
          <w:tcPr>
            <w:tcW w:w="6095" w:type="dxa"/>
          </w:tcPr>
          <w:p w:rsidR="00A421DB" w:rsidRPr="00053308" w:rsidRDefault="00A421DB" w:rsidP="003472C3">
            <w:pPr>
              <w:pStyle w:val="a6"/>
              <w:ind w:firstLine="0"/>
              <w:rPr>
                <w:szCs w:val="26"/>
              </w:rPr>
            </w:pPr>
            <w:r w:rsidRPr="00053308">
              <w:rPr>
                <w:szCs w:val="26"/>
              </w:rPr>
              <w:t>Сведения об участнике/лице, выступающем на стороне участника</w:t>
            </w:r>
          </w:p>
        </w:tc>
      </w:tr>
      <w:tr w:rsidR="00A421DB" w:rsidRPr="00053308" w:rsidTr="003472C3">
        <w:tc>
          <w:tcPr>
            <w:tcW w:w="594" w:type="dxa"/>
            <w:vMerge w:val="restart"/>
          </w:tcPr>
          <w:p w:rsidR="00A421DB" w:rsidRPr="00053308" w:rsidRDefault="00A421DB" w:rsidP="003472C3">
            <w:pPr>
              <w:pStyle w:val="a6"/>
              <w:ind w:firstLine="0"/>
              <w:rPr>
                <w:szCs w:val="26"/>
              </w:rPr>
            </w:pPr>
            <w:r w:rsidRPr="00053308">
              <w:rPr>
                <w:szCs w:val="26"/>
              </w:rPr>
              <w:t>1.</w:t>
            </w:r>
          </w:p>
        </w:tc>
        <w:tc>
          <w:tcPr>
            <w:tcW w:w="3200" w:type="dxa"/>
          </w:tcPr>
          <w:p w:rsidR="00A421DB" w:rsidRPr="00053308" w:rsidRDefault="00A421DB" w:rsidP="003472C3">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A421DB" w:rsidRPr="00053308" w:rsidRDefault="00A421DB" w:rsidP="003472C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a6"/>
              <w:ind w:firstLine="0"/>
              <w:rPr>
                <w:szCs w:val="26"/>
              </w:rPr>
            </w:pPr>
            <w:r w:rsidRPr="00053308">
              <w:rPr>
                <w:szCs w:val="26"/>
              </w:rPr>
              <w:t xml:space="preserve">ИНН </w:t>
            </w:r>
          </w:p>
        </w:tc>
        <w:tc>
          <w:tcPr>
            <w:tcW w:w="6095" w:type="dxa"/>
          </w:tcPr>
          <w:p w:rsidR="00A421DB" w:rsidRPr="00053308" w:rsidRDefault="00A421DB" w:rsidP="003472C3">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a6"/>
              <w:ind w:firstLine="0"/>
              <w:rPr>
                <w:szCs w:val="26"/>
              </w:rPr>
            </w:pPr>
            <w:r w:rsidRPr="00053308">
              <w:rPr>
                <w:szCs w:val="26"/>
              </w:rPr>
              <w:t>Адрес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юридический адрес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a6"/>
              <w:ind w:firstLine="0"/>
              <w:rPr>
                <w:szCs w:val="26"/>
              </w:rPr>
            </w:pPr>
            <w:r>
              <w:rPr>
                <w:szCs w:val="26"/>
              </w:rPr>
              <w:t>ИНН (при наличии) учредителей участника</w:t>
            </w:r>
          </w:p>
        </w:tc>
        <w:tc>
          <w:tcPr>
            <w:tcW w:w="6095" w:type="dxa"/>
          </w:tcPr>
          <w:p w:rsidR="00A421DB" w:rsidRPr="00053308" w:rsidRDefault="00A421DB" w:rsidP="003472C3">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Default="00A421DB" w:rsidP="003472C3">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A421DB" w:rsidRDefault="00A421DB" w:rsidP="003472C3">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Default="00A421DB" w:rsidP="003472C3">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A421DB" w:rsidRDefault="00A421DB" w:rsidP="003472C3">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lastRenderedPageBreak/>
              <w:t>указать местонахождение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телефон/факс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A421DB" w:rsidRPr="00053308" w:rsidRDefault="00A421DB" w:rsidP="003472C3">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A421DB" w:rsidRPr="00053308" w:rsidRDefault="00A421DB" w:rsidP="003472C3">
            <w:pPr>
              <w:pStyle w:val="12"/>
              <w:ind w:firstLine="0"/>
              <w:rPr>
                <w:sz w:val="26"/>
                <w:szCs w:val="26"/>
              </w:rPr>
            </w:pPr>
            <w:r w:rsidRPr="00053308">
              <w:rPr>
                <w:i/>
                <w:sz w:val="26"/>
                <w:szCs w:val="26"/>
              </w:rPr>
              <w:t>указать адрес электронной почты участника</w:t>
            </w:r>
          </w:p>
        </w:tc>
      </w:tr>
      <w:tr w:rsidR="00A421DB" w:rsidRPr="00053308" w:rsidTr="003472C3">
        <w:tc>
          <w:tcPr>
            <w:tcW w:w="594" w:type="dxa"/>
            <w:vMerge w:val="restart"/>
          </w:tcPr>
          <w:p w:rsidR="00A421DB" w:rsidRPr="00053308" w:rsidRDefault="00A421DB" w:rsidP="003472C3">
            <w:pPr>
              <w:pStyle w:val="a6"/>
              <w:ind w:firstLine="0"/>
              <w:rPr>
                <w:szCs w:val="26"/>
              </w:rPr>
            </w:pPr>
            <w:r>
              <w:rPr>
                <w:szCs w:val="26"/>
              </w:rPr>
              <w:t>2.</w:t>
            </w:r>
          </w:p>
        </w:tc>
        <w:tc>
          <w:tcPr>
            <w:tcW w:w="3200" w:type="dxa"/>
          </w:tcPr>
          <w:p w:rsidR="00A421DB" w:rsidRPr="00E60A5C" w:rsidRDefault="00A421DB" w:rsidP="003472C3">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A421DB" w:rsidRPr="00053308" w:rsidRDefault="00A421DB" w:rsidP="003472C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rPr>
                <w:sz w:val="26"/>
                <w:szCs w:val="26"/>
              </w:rPr>
            </w:pPr>
            <w:r w:rsidRPr="00053308">
              <w:rPr>
                <w:sz w:val="26"/>
                <w:szCs w:val="26"/>
              </w:rPr>
              <w:t>ИНН</w:t>
            </w:r>
          </w:p>
        </w:tc>
        <w:tc>
          <w:tcPr>
            <w:tcW w:w="6095" w:type="dxa"/>
          </w:tcPr>
          <w:p w:rsidR="00A421DB" w:rsidRPr="00053308" w:rsidRDefault="00A421DB" w:rsidP="003472C3">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A421DB" w:rsidRPr="00053308" w:rsidRDefault="00A421DB" w:rsidP="003472C3">
            <w:pPr>
              <w:pStyle w:val="a6"/>
              <w:ind w:firstLine="0"/>
              <w:rPr>
                <w:szCs w:val="26"/>
              </w:rPr>
            </w:pPr>
            <w:r w:rsidRPr="00053308">
              <w:rPr>
                <w:i/>
                <w:szCs w:val="26"/>
              </w:rPr>
              <w:t>указать юридический адрес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FA4232" w:rsidRDefault="00A421DB" w:rsidP="003472C3">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A421DB" w:rsidRPr="00FA4232" w:rsidRDefault="00A421DB" w:rsidP="003472C3">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местонахождение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контактный телефон лица, выступающего на стороне участника</w:t>
            </w:r>
          </w:p>
        </w:tc>
      </w:tr>
      <w:tr w:rsidR="00A421DB" w:rsidRPr="00053308" w:rsidTr="003472C3">
        <w:tc>
          <w:tcPr>
            <w:tcW w:w="594" w:type="dxa"/>
            <w:vMerge/>
          </w:tcPr>
          <w:p w:rsidR="00A421DB" w:rsidRPr="00053308" w:rsidRDefault="00A421DB" w:rsidP="003472C3">
            <w:pPr>
              <w:pStyle w:val="a6"/>
              <w:ind w:firstLine="0"/>
              <w:rPr>
                <w:szCs w:val="26"/>
              </w:rPr>
            </w:pPr>
          </w:p>
        </w:tc>
        <w:tc>
          <w:tcPr>
            <w:tcW w:w="3200" w:type="dxa"/>
          </w:tcPr>
          <w:p w:rsidR="00A421DB" w:rsidRPr="00053308" w:rsidRDefault="00A421DB" w:rsidP="003472C3">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A421DB" w:rsidRPr="00053308" w:rsidRDefault="00A421DB" w:rsidP="003472C3">
            <w:pPr>
              <w:pStyle w:val="a6"/>
              <w:ind w:firstLine="0"/>
              <w:rPr>
                <w:szCs w:val="26"/>
              </w:rPr>
            </w:pPr>
            <w:r w:rsidRPr="00053308">
              <w:rPr>
                <w:i/>
                <w:szCs w:val="26"/>
              </w:rPr>
              <w:t>указать адрес электронной почты лица, выступающего на стороне участника</w:t>
            </w:r>
          </w:p>
        </w:tc>
      </w:tr>
      <w:tr w:rsidR="00A421DB" w:rsidRPr="00053308" w:rsidTr="003472C3">
        <w:tc>
          <w:tcPr>
            <w:tcW w:w="594" w:type="dxa"/>
          </w:tcPr>
          <w:p w:rsidR="00A421DB" w:rsidRPr="00053308" w:rsidRDefault="00A421DB" w:rsidP="003472C3">
            <w:pPr>
              <w:pStyle w:val="a6"/>
              <w:ind w:firstLine="0"/>
              <w:rPr>
                <w:szCs w:val="26"/>
              </w:rPr>
            </w:pPr>
            <w:r>
              <w:rPr>
                <w:szCs w:val="26"/>
              </w:rPr>
              <w:t>3.</w:t>
            </w:r>
          </w:p>
        </w:tc>
        <w:tc>
          <w:tcPr>
            <w:tcW w:w="3200" w:type="dxa"/>
          </w:tcPr>
          <w:p w:rsidR="00A421DB" w:rsidRPr="00053308" w:rsidRDefault="00A421DB" w:rsidP="003472C3">
            <w:pPr>
              <w:pStyle w:val="12"/>
              <w:ind w:firstLine="0"/>
              <w:rPr>
                <w:sz w:val="26"/>
                <w:szCs w:val="26"/>
              </w:rPr>
            </w:pPr>
            <w:r>
              <w:rPr>
                <w:sz w:val="26"/>
                <w:szCs w:val="26"/>
              </w:rPr>
              <w:t>………</w:t>
            </w:r>
          </w:p>
        </w:tc>
        <w:tc>
          <w:tcPr>
            <w:tcW w:w="6095" w:type="dxa"/>
          </w:tcPr>
          <w:p w:rsidR="00A421DB" w:rsidRPr="007F5691" w:rsidRDefault="00A421DB" w:rsidP="003472C3">
            <w:pPr>
              <w:pStyle w:val="a6"/>
              <w:ind w:firstLine="0"/>
              <w:rPr>
                <w:i/>
                <w:szCs w:val="26"/>
              </w:rPr>
            </w:pPr>
          </w:p>
        </w:tc>
      </w:tr>
      <w:tr w:rsidR="00A421DB" w:rsidRPr="00053308" w:rsidTr="003472C3">
        <w:tc>
          <w:tcPr>
            <w:tcW w:w="594" w:type="dxa"/>
          </w:tcPr>
          <w:p w:rsidR="00A421DB" w:rsidRPr="00053308" w:rsidRDefault="00A421DB" w:rsidP="003472C3">
            <w:pPr>
              <w:pStyle w:val="a6"/>
              <w:ind w:firstLine="0"/>
              <w:rPr>
                <w:szCs w:val="26"/>
              </w:rPr>
            </w:pPr>
            <w:r>
              <w:rPr>
                <w:szCs w:val="26"/>
              </w:rPr>
              <w:t>4.</w:t>
            </w:r>
          </w:p>
        </w:tc>
        <w:tc>
          <w:tcPr>
            <w:tcW w:w="3200" w:type="dxa"/>
          </w:tcPr>
          <w:p w:rsidR="00A421DB" w:rsidRPr="00053308" w:rsidRDefault="00A421DB" w:rsidP="003472C3">
            <w:pPr>
              <w:pStyle w:val="12"/>
              <w:ind w:firstLine="0"/>
              <w:rPr>
                <w:sz w:val="26"/>
                <w:szCs w:val="26"/>
              </w:rPr>
            </w:pPr>
            <w:r>
              <w:rPr>
                <w:sz w:val="26"/>
                <w:szCs w:val="26"/>
              </w:rPr>
              <w:t>……….</w:t>
            </w:r>
          </w:p>
        </w:tc>
        <w:tc>
          <w:tcPr>
            <w:tcW w:w="6095" w:type="dxa"/>
          </w:tcPr>
          <w:p w:rsidR="00A421DB" w:rsidRPr="00053308" w:rsidRDefault="00A421DB" w:rsidP="003472C3">
            <w:pPr>
              <w:pStyle w:val="a6"/>
              <w:ind w:firstLine="0"/>
              <w:rPr>
                <w:i/>
                <w:szCs w:val="26"/>
              </w:rPr>
            </w:pPr>
          </w:p>
        </w:tc>
      </w:tr>
    </w:tbl>
    <w:p w:rsidR="00A421DB" w:rsidRDefault="00A421DB" w:rsidP="00A421DB">
      <w:pPr>
        <w:pStyle w:val="12"/>
        <w:ind w:firstLine="709"/>
        <w:rPr>
          <w:bCs/>
          <w:szCs w:val="28"/>
        </w:rPr>
      </w:pPr>
    </w:p>
    <w:p w:rsidR="00A421DB" w:rsidRDefault="00A421DB" w:rsidP="00A421DB">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A421DB" w:rsidRPr="00DE3384" w:rsidRDefault="00A421DB" w:rsidP="00A421DB">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333"/>
        <w:gridCol w:w="4906"/>
      </w:tblGrid>
      <w:tr w:rsidR="00A421DB" w:rsidRPr="00FC5F6B" w:rsidTr="003472C3">
        <w:tc>
          <w:tcPr>
            <w:tcW w:w="675" w:type="dxa"/>
          </w:tcPr>
          <w:p w:rsidR="00A421DB" w:rsidRPr="00FC5F6B" w:rsidRDefault="00A421DB" w:rsidP="003472C3">
            <w:pPr>
              <w:pStyle w:val="12"/>
              <w:ind w:firstLine="0"/>
              <w:rPr>
                <w:bCs/>
                <w:sz w:val="26"/>
                <w:szCs w:val="26"/>
              </w:rPr>
            </w:pPr>
            <w:r w:rsidRPr="00FC5F6B">
              <w:rPr>
                <w:sz w:val="26"/>
                <w:szCs w:val="26"/>
              </w:rPr>
              <w:t>№ п/п</w:t>
            </w:r>
          </w:p>
        </w:tc>
        <w:tc>
          <w:tcPr>
            <w:tcW w:w="4395" w:type="dxa"/>
          </w:tcPr>
          <w:p w:rsidR="00A421DB" w:rsidRPr="00FC5F6B" w:rsidRDefault="00A421DB" w:rsidP="003472C3">
            <w:pPr>
              <w:pStyle w:val="12"/>
              <w:ind w:firstLine="0"/>
              <w:rPr>
                <w:bCs/>
                <w:sz w:val="26"/>
                <w:szCs w:val="26"/>
              </w:rPr>
            </w:pPr>
            <w:r w:rsidRPr="00FC5F6B">
              <w:rPr>
                <w:sz w:val="26"/>
                <w:szCs w:val="26"/>
              </w:rPr>
              <w:t>Требуемая информация</w:t>
            </w:r>
          </w:p>
        </w:tc>
        <w:tc>
          <w:tcPr>
            <w:tcW w:w="4994" w:type="dxa"/>
          </w:tcPr>
          <w:p w:rsidR="00A421DB" w:rsidRPr="00FC5F6B" w:rsidRDefault="00A421DB" w:rsidP="003472C3">
            <w:pPr>
              <w:pStyle w:val="12"/>
              <w:ind w:firstLine="0"/>
              <w:rPr>
                <w:bCs/>
                <w:sz w:val="26"/>
                <w:szCs w:val="26"/>
              </w:rPr>
            </w:pPr>
            <w:r w:rsidRPr="00FC5F6B">
              <w:rPr>
                <w:sz w:val="26"/>
                <w:szCs w:val="26"/>
              </w:rPr>
              <w:t>Сведения об участнике/лице, выступающем на стороне участника</w:t>
            </w:r>
          </w:p>
        </w:tc>
      </w:tr>
      <w:tr w:rsidR="00A421DB" w:rsidRPr="00FC5F6B" w:rsidTr="003472C3">
        <w:tc>
          <w:tcPr>
            <w:tcW w:w="675" w:type="dxa"/>
            <w:vMerge w:val="restart"/>
          </w:tcPr>
          <w:p w:rsidR="00A421DB" w:rsidRPr="00FC5F6B" w:rsidRDefault="00A421DB" w:rsidP="003472C3">
            <w:pPr>
              <w:pStyle w:val="12"/>
              <w:ind w:firstLine="0"/>
              <w:rPr>
                <w:bCs/>
                <w:sz w:val="26"/>
                <w:szCs w:val="26"/>
              </w:rPr>
            </w:pPr>
            <w:r w:rsidRPr="00FC5F6B">
              <w:rPr>
                <w:bCs/>
                <w:sz w:val="26"/>
                <w:szCs w:val="26"/>
              </w:rPr>
              <w:t>1.</w:t>
            </w:r>
          </w:p>
        </w:tc>
        <w:tc>
          <w:tcPr>
            <w:tcW w:w="4395" w:type="dxa"/>
          </w:tcPr>
          <w:p w:rsidR="00A421DB" w:rsidRPr="00FC5F6B" w:rsidRDefault="00A421DB" w:rsidP="003472C3">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A421DB" w:rsidRPr="00FC5F6B" w:rsidRDefault="00A421DB" w:rsidP="003472C3">
            <w:pPr>
              <w:pStyle w:val="12"/>
              <w:ind w:firstLine="0"/>
              <w:rPr>
                <w:bCs/>
                <w:sz w:val="26"/>
                <w:szCs w:val="26"/>
              </w:rPr>
            </w:pPr>
            <w:r w:rsidRPr="00FC5F6B">
              <w:rPr>
                <w:i/>
                <w:sz w:val="26"/>
                <w:szCs w:val="26"/>
              </w:rPr>
              <w:t>указать фамилию, имя, отчество (при наличии)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A421DB" w:rsidRPr="00FC5F6B" w:rsidRDefault="00A421DB" w:rsidP="003472C3">
            <w:pPr>
              <w:pStyle w:val="12"/>
              <w:ind w:firstLine="0"/>
              <w:rPr>
                <w:bCs/>
                <w:sz w:val="26"/>
                <w:szCs w:val="26"/>
              </w:rPr>
            </w:pPr>
            <w:r w:rsidRPr="00FC5F6B">
              <w:rPr>
                <w:sz w:val="26"/>
                <w:szCs w:val="26"/>
              </w:rPr>
              <w:t xml:space="preserve">серия_____ № ________ дата выдачи: _________ наименование органа, </w:t>
            </w:r>
            <w:r w:rsidRPr="00FC5F6B">
              <w:rPr>
                <w:sz w:val="26"/>
                <w:szCs w:val="26"/>
              </w:rPr>
              <w:lastRenderedPageBreak/>
              <w:t>выдавшего документ _____________</w:t>
            </w:r>
            <w:r w:rsidRPr="00FC5F6B">
              <w:rPr>
                <w:i/>
                <w:sz w:val="26"/>
                <w:szCs w:val="26"/>
              </w:rPr>
              <w:t xml:space="preserve"> указать паспортные данные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ИНН</w:t>
            </w:r>
          </w:p>
        </w:tc>
        <w:tc>
          <w:tcPr>
            <w:tcW w:w="4994" w:type="dxa"/>
          </w:tcPr>
          <w:p w:rsidR="00A421DB" w:rsidRPr="00FC5F6B" w:rsidRDefault="00A421DB" w:rsidP="003472C3">
            <w:pPr>
              <w:pStyle w:val="12"/>
              <w:ind w:firstLine="0"/>
              <w:rPr>
                <w:sz w:val="26"/>
                <w:szCs w:val="26"/>
              </w:rPr>
            </w:pPr>
            <w:r w:rsidRPr="00FC5F6B">
              <w:rPr>
                <w:i/>
                <w:sz w:val="26"/>
                <w:szCs w:val="26"/>
              </w:rPr>
              <w:t>указать ИНН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места жительства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номер телефона/факса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электронной почты участника</w:t>
            </w:r>
          </w:p>
        </w:tc>
      </w:tr>
      <w:tr w:rsidR="00A421DB" w:rsidRPr="00FC5F6B" w:rsidTr="003472C3">
        <w:tc>
          <w:tcPr>
            <w:tcW w:w="675" w:type="dxa"/>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421DB" w:rsidRPr="00FC5F6B" w:rsidTr="003472C3">
        <w:tc>
          <w:tcPr>
            <w:tcW w:w="675" w:type="dxa"/>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A421DB" w:rsidRPr="00FC5F6B" w:rsidRDefault="00A421DB" w:rsidP="003472C3">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A421DB" w:rsidRPr="00FC5F6B" w:rsidTr="003472C3">
        <w:tc>
          <w:tcPr>
            <w:tcW w:w="675" w:type="dxa"/>
            <w:vMerge w:val="restart"/>
          </w:tcPr>
          <w:p w:rsidR="00A421DB" w:rsidRPr="00FC5F6B" w:rsidRDefault="00A421DB" w:rsidP="003472C3">
            <w:pPr>
              <w:pStyle w:val="12"/>
              <w:ind w:firstLine="0"/>
              <w:rPr>
                <w:bCs/>
                <w:sz w:val="26"/>
                <w:szCs w:val="26"/>
              </w:rPr>
            </w:pPr>
            <w:r w:rsidRPr="00FC5F6B">
              <w:rPr>
                <w:bCs/>
                <w:sz w:val="26"/>
                <w:szCs w:val="26"/>
              </w:rPr>
              <w:t>2.</w:t>
            </w:r>
          </w:p>
        </w:tc>
        <w:tc>
          <w:tcPr>
            <w:tcW w:w="4395" w:type="dxa"/>
          </w:tcPr>
          <w:p w:rsidR="00A421DB" w:rsidRPr="00FC5F6B" w:rsidRDefault="00A421DB" w:rsidP="003472C3">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A421DB" w:rsidRPr="00FC5F6B" w:rsidRDefault="00A421DB" w:rsidP="003472C3">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sz w:val="26"/>
                <w:szCs w:val="26"/>
              </w:rPr>
            </w:pPr>
            <w:r w:rsidRPr="00FC5F6B">
              <w:rPr>
                <w:sz w:val="26"/>
                <w:szCs w:val="26"/>
              </w:rPr>
              <w:t>ИНН</w:t>
            </w:r>
          </w:p>
        </w:tc>
        <w:tc>
          <w:tcPr>
            <w:tcW w:w="4994" w:type="dxa"/>
          </w:tcPr>
          <w:p w:rsidR="00A421DB" w:rsidRPr="00FC5F6B" w:rsidRDefault="00A421DB" w:rsidP="003472C3">
            <w:pPr>
              <w:pStyle w:val="12"/>
              <w:ind w:firstLine="0"/>
              <w:rPr>
                <w:sz w:val="26"/>
                <w:szCs w:val="26"/>
              </w:rPr>
            </w:pPr>
            <w:r w:rsidRPr="00FC5F6B">
              <w:rPr>
                <w:i/>
                <w:sz w:val="26"/>
                <w:szCs w:val="26"/>
              </w:rPr>
              <w:t>указать ИНН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044E62" w:rsidRDefault="00A421DB" w:rsidP="003472C3">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A421DB" w:rsidRPr="00FC5F6B" w:rsidTr="003472C3">
        <w:tc>
          <w:tcPr>
            <w:tcW w:w="675" w:type="dxa"/>
            <w:vMerge/>
          </w:tcPr>
          <w:p w:rsidR="00A421DB" w:rsidRPr="00FC5F6B" w:rsidRDefault="00A421DB" w:rsidP="003472C3">
            <w:pPr>
              <w:pStyle w:val="12"/>
              <w:ind w:firstLine="0"/>
              <w:rPr>
                <w:bCs/>
                <w:sz w:val="26"/>
                <w:szCs w:val="26"/>
              </w:rPr>
            </w:pPr>
          </w:p>
        </w:tc>
        <w:tc>
          <w:tcPr>
            <w:tcW w:w="4395" w:type="dxa"/>
          </w:tcPr>
          <w:p w:rsidR="00A421DB" w:rsidRPr="00FC5F6B" w:rsidRDefault="00A421DB" w:rsidP="003472C3">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A421DB" w:rsidRPr="00FC5F6B" w:rsidRDefault="00A421DB" w:rsidP="003472C3">
            <w:pPr>
              <w:pStyle w:val="12"/>
              <w:ind w:firstLine="0"/>
              <w:rPr>
                <w:bCs/>
                <w:sz w:val="26"/>
                <w:szCs w:val="26"/>
              </w:rPr>
            </w:pPr>
            <w:r w:rsidRPr="00FC5F6B">
              <w:rPr>
                <w:i/>
                <w:sz w:val="26"/>
                <w:szCs w:val="26"/>
              </w:rPr>
              <w:t>указать адрес электронной почты лица, выступающего на стороне участника</w:t>
            </w:r>
          </w:p>
        </w:tc>
      </w:tr>
      <w:tr w:rsidR="00A421DB" w:rsidRPr="00FC5F6B" w:rsidTr="003472C3">
        <w:tc>
          <w:tcPr>
            <w:tcW w:w="675" w:type="dxa"/>
          </w:tcPr>
          <w:p w:rsidR="00A421DB" w:rsidRPr="00FC5F6B" w:rsidRDefault="00A421DB" w:rsidP="003472C3">
            <w:pPr>
              <w:pStyle w:val="12"/>
              <w:ind w:firstLine="0"/>
              <w:rPr>
                <w:bCs/>
                <w:sz w:val="26"/>
                <w:szCs w:val="26"/>
              </w:rPr>
            </w:pPr>
            <w:r w:rsidRPr="00FC5F6B">
              <w:rPr>
                <w:bCs/>
                <w:sz w:val="26"/>
                <w:szCs w:val="26"/>
              </w:rPr>
              <w:t>3.</w:t>
            </w:r>
          </w:p>
        </w:tc>
        <w:tc>
          <w:tcPr>
            <w:tcW w:w="4395" w:type="dxa"/>
          </w:tcPr>
          <w:p w:rsidR="00A421DB" w:rsidRPr="00FC5F6B" w:rsidRDefault="00A421DB" w:rsidP="003472C3">
            <w:pPr>
              <w:pStyle w:val="12"/>
              <w:ind w:firstLine="0"/>
              <w:rPr>
                <w:sz w:val="26"/>
                <w:szCs w:val="26"/>
              </w:rPr>
            </w:pPr>
            <w:r w:rsidRPr="00FC5F6B">
              <w:rPr>
                <w:sz w:val="26"/>
                <w:szCs w:val="26"/>
              </w:rPr>
              <w:t>……….</w:t>
            </w:r>
          </w:p>
        </w:tc>
        <w:tc>
          <w:tcPr>
            <w:tcW w:w="4994" w:type="dxa"/>
          </w:tcPr>
          <w:p w:rsidR="00A421DB" w:rsidRPr="00FC5F6B" w:rsidRDefault="00A421DB" w:rsidP="003472C3">
            <w:pPr>
              <w:pStyle w:val="12"/>
              <w:ind w:firstLine="0"/>
              <w:rPr>
                <w:i/>
                <w:sz w:val="26"/>
                <w:szCs w:val="26"/>
              </w:rPr>
            </w:pPr>
          </w:p>
        </w:tc>
      </w:tr>
    </w:tbl>
    <w:p w:rsidR="00A421DB" w:rsidRDefault="00A421DB" w:rsidP="00A421DB">
      <w:pPr>
        <w:pStyle w:val="12"/>
        <w:ind w:firstLine="709"/>
        <w:rPr>
          <w:bCs/>
          <w:szCs w:val="28"/>
        </w:rPr>
      </w:pPr>
    </w:p>
    <w:p w:rsidR="00A421DB" w:rsidRPr="00E95D6F" w:rsidRDefault="00A421DB" w:rsidP="00A421DB">
      <w:pPr>
        <w:pStyle w:val="12"/>
        <w:ind w:firstLine="709"/>
      </w:pPr>
      <w:r w:rsidRPr="006140F9">
        <w:rPr>
          <w:bCs/>
          <w:szCs w:val="28"/>
        </w:rPr>
        <w:t>Сведения</w:t>
      </w:r>
      <w:r>
        <w:rPr>
          <w:rStyle w:val="ad"/>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578"/>
        <w:gridCol w:w="1873"/>
        <w:gridCol w:w="1873"/>
        <w:gridCol w:w="1703"/>
      </w:tblGrid>
      <w:tr w:rsidR="00A421DB" w:rsidRPr="00750B3C" w:rsidTr="003472C3">
        <w:tc>
          <w:tcPr>
            <w:tcW w:w="1571" w:type="pct"/>
            <w:vMerge w:val="restart"/>
          </w:tcPr>
          <w:p w:rsidR="00A421DB" w:rsidRPr="00750B3C" w:rsidRDefault="00A421DB" w:rsidP="003472C3">
            <w:pPr>
              <w:jc w:val="both"/>
              <w:rPr>
                <w:sz w:val="28"/>
                <w:szCs w:val="28"/>
                <w:highlight w:val="yellow"/>
              </w:rPr>
            </w:pPr>
            <w:r w:rsidRPr="00F3735F">
              <w:rPr>
                <w:b/>
                <w:sz w:val="22"/>
                <w:szCs w:val="22"/>
              </w:rPr>
              <w:t>Наименование показателя</w:t>
            </w:r>
          </w:p>
        </w:tc>
        <w:tc>
          <w:tcPr>
            <w:tcW w:w="770" w:type="pct"/>
            <w:vMerge w:val="restart"/>
          </w:tcPr>
          <w:p w:rsidR="00A421DB" w:rsidRPr="00750B3C" w:rsidRDefault="00A421DB" w:rsidP="003472C3">
            <w:pPr>
              <w:jc w:val="both"/>
              <w:rPr>
                <w:sz w:val="28"/>
                <w:szCs w:val="28"/>
                <w:highlight w:val="yellow"/>
              </w:rPr>
            </w:pPr>
            <w:r w:rsidRPr="00F3735F">
              <w:rPr>
                <w:b/>
                <w:sz w:val="22"/>
                <w:szCs w:val="22"/>
              </w:rPr>
              <w:t>Общая доля</w:t>
            </w:r>
          </w:p>
        </w:tc>
        <w:tc>
          <w:tcPr>
            <w:tcW w:w="2659" w:type="pct"/>
            <w:gridSpan w:val="3"/>
          </w:tcPr>
          <w:p w:rsidR="00A421DB" w:rsidRPr="00750B3C" w:rsidRDefault="00A421DB" w:rsidP="003472C3">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A421DB" w:rsidRPr="00750B3C" w:rsidTr="003472C3">
        <w:tc>
          <w:tcPr>
            <w:tcW w:w="1571" w:type="pct"/>
            <w:vMerge/>
          </w:tcPr>
          <w:p w:rsidR="00A421DB" w:rsidRPr="00750B3C" w:rsidRDefault="00A421DB" w:rsidP="003472C3">
            <w:pPr>
              <w:jc w:val="both"/>
              <w:rPr>
                <w:sz w:val="28"/>
                <w:szCs w:val="28"/>
                <w:highlight w:val="yellow"/>
              </w:rPr>
            </w:pPr>
          </w:p>
        </w:tc>
        <w:tc>
          <w:tcPr>
            <w:tcW w:w="770" w:type="pct"/>
            <w:vMerge/>
          </w:tcPr>
          <w:p w:rsidR="00A421DB" w:rsidRPr="00750B3C" w:rsidRDefault="00A421DB" w:rsidP="003472C3">
            <w:pPr>
              <w:jc w:val="both"/>
              <w:rPr>
                <w:sz w:val="28"/>
                <w:szCs w:val="28"/>
                <w:highlight w:val="yellow"/>
              </w:rPr>
            </w:pPr>
          </w:p>
        </w:tc>
        <w:tc>
          <w:tcPr>
            <w:tcW w:w="914" w:type="pct"/>
          </w:tcPr>
          <w:p w:rsidR="00A421DB" w:rsidRPr="00750B3C" w:rsidRDefault="00A421DB" w:rsidP="003472C3">
            <w:pPr>
              <w:jc w:val="both"/>
              <w:rPr>
                <w:sz w:val="28"/>
                <w:szCs w:val="28"/>
                <w:highlight w:val="yellow"/>
              </w:rPr>
            </w:pPr>
            <w:r w:rsidRPr="00F3735F">
              <w:rPr>
                <w:sz w:val="22"/>
                <w:szCs w:val="22"/>
              </w:rPr>
              <w:t>на 20___ г.</w:t>
            </w:r>
          </w:p>
        </w:tc>
        <w:tc>
          <w:tcPr>
            <w:tcW w:w="914" w:type="pct"/>
          </w:tcPr>
          <w:p w:rsidR="00A421DB" w:rsidRPr="00750B3C" w:rsidRDefault="00A421DB" w:rsidP="003472C3">
            <w:pPr>
              <w:jc w:val="both"/>
              <w:rPr>
                <w:sz w:val="28"/>
                <w:szCs w:val="28"/>
                <w:highlight w:val="yellow"/>
              </w:rPr>
            </w:pPr>
            <w:r w:rsidRPr="00F3735F">
              <w:rPr>
                <w:sz w:val="22"/>
                <w:szCs w:val="22"/>
              </w:rPr>
              <w:t>на 20___ г.</w:t>
            </w:r>
          </w:p>
        </w:tc>
        <w:tc>
          <w:tcPr>
            <w:tcW w:w="831" w:type="pct"/>
          </w:tcPr>
          <w:p w:rsidR="00A421DB" w:rsidRPr="00750B3C" w:rsidRDefault="00A421DB" w:rsidP="003472C3">
            <w:pPr>
              <w:jc w:val="both"/>
              <w:rPr>
                <w:sz w:val="28"/>
                <w:szCs w:val="28"/>
                <w:highlight w:val="yellow"/>
              </w:rPr>
            </w:pPr>
            <w:r w:rsidRPr="00F3735F">
              <w:rPr>
                <w:sz w:val="22"/>
                <w:szCs w:val="22"/>
              </w:rPr>
              <w:t>и т.д.</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d"/>
                <w:sz w:val="22"/>
                <w:szCs w:val="22"/>
              </w:rPr>
              <w:footnoteReference w:id="4"/>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750B3C" w:rsidRDefault="00A421DB" w:rsidP="003472C3">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914" w:type="pct"/>
          </w:tcPr>
          <w:p w:rsidR="00A421DB" w:rsidRPr="00750B3C" w:rsidRDefault="00A421DB" w:rsidP="003472C3">
            <w:pPr>
              <w:jc w:val="both"/>
              <w:rPr>
                <w:sz w:val="28"/>
                <w:szCs w:val="28"/>
                <w:highlight w:val="yellow"/>
              </w:rPr>
            </w:pPr>
            <w:r w:rsidRPr="00F3735F">
              <w:rPr>
                <w:i/>
                <w:sz w:val="22"/>
                <w:szCs w:val="22"/>
              </w:rPr>
              <w:t>Указать долю в %</w:t>
            </w:r>
          </w:p>
        </w:tc>
        <w:tc>
          <w:tcPr>
            <w:tcW w:w="831" w:type="pct"/>
          </w:tcPr>
          <w:p w:rsidR="00A421DB" w:rsidRPr="00750B3C" w:rsidRDefault="00A421DB" w:rsidP="003472C3">
            <w:pPr>
              <w:jc w:val="both"/>
              <w:rPr>
                <w:sz w:val="28"/>
                <w:szCs w:val="28"/>
                <w:highlight w:val="yellow"/>
              </w:rPr>
            </w:pPr>
            <w:r w:rsidRPr="00F3735F">
              <w:rPr>
                <w:i/>
                <w:sz w:val="22"/>
                <w:szCs w:val="22"/>
              </w:rPr>
              <w:t>Указать долю в %</w:t>
            </w:r>
          </w:p>
        </w:tc>
      </w:tr>
      <w:tr w:rsidR="00A421DB" w:rsidRPr="00750B3C" w:rsidTr="003472C3">
        <w:tc>
          <w:tcPr>
            <w:tcW w:w="1571" w:type="pct"/>
          </w:tcPr>
          <w:p w:rsidR="00A421DB" w:rsidRPr="00F3735F" w:rsidRDefault="00A421DB" w:rsidP="003472C3">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 услуг</w:t>
            </w:r>
            <w:r w:rsidRPr="00F3735F" w:rsidDel="009B2F47">
              <w:rPr>
                <w:sz w:val="22"/>
                <w:szCs w:val="22"/>
              </w:rPr>
              <w:t xml:space="preserve"> </w:t>
            </w:r>
            <w:r w:rsidRPr="00F3735F">
              <w:rPr>
                <w:sz w:val="22"/>
                <w:szCs w:val="22"/>
              </w:rPr>
              <w:t>в %</w:t>
            </w:r>
          </w:p>
        </w:tc>
        <w:tc>
          <w:tcPr>
            <w:tcW w:w="770" w:type="pct"/>
          </w:tcPr>
          <w:p w:rsidR="00A421DB" w:rsidRPr="00F3735F" w:rsidRDefault="00A421DB" w:rsidP="003472C3">
            <w:pPr>
              <w:jc w:val="both"/>
              <w:rPr>
                <w:i/>
                <w:sz w:val="22"/>
                <w:szCs w:val="22"/>
              </w:rPr>
            </w:pPr>
            <w:r w:rsidRPr="00F3735F">
              <w:rPr>
                <w:i/>
                <w:sz w:val="22"/>
                <w:szCs w:val="22"/>
              </w:rPr>
              <w:t>Указать долю в %</w:t>
            </w:r>
          </w:p>
        </w:tc>
        <w:tc>
          <w:tcPr>
            <w:tcW w:w="914" w:type="pct"/>
          </w:tcPr>
          <w:p w:rsidR="00A421DB" w:rsidRPr="00F3735F" w:rsidRDefault="00A421DB" w:rsidP="003472C3">
            <w:pPr>
              <w:jc w:val="both"/>
              <w:rPr>
                <w:i/>
                <w:sz w:val="22"/>
                <w:szCs w:val="22"/>
              </w:rPr>
            </w:pPr>
            <w:r w:rsidRPr="00F3735F">
              <w:rPr>
                <w:i/>
                <w:sz w:val="22"/>
                <w:szCs w:val="22"/>
              </w:rPr>
              <w:t>Указать долю в %</w:t>
            </w:r>
          </w:p>
        </w:tc>
        <w:tc>
          <w:tcPr>
            <w:tcW w:w="914" w:type="pct"/>
          </w:tcPr>
          <w:p w:rsidR="00A421DB" w:rsidRPr="00F3735F" w:rsidRDefault="00A421DB" w:rsidP="003472C3">
            <w:pPr>
              <w:jc w:val="both"/>
              <w:rPr>
                <w:i/>
                <w:sz w:val="22"/>
                <w:szCs w:val="22"/>
              </w:rPr>
            </w:pPr>
            <w:r w:rsidRPr="00F3735F">
              <w:rPr>
                <w:i/>
                <w:sz w:val="22"/>
                <w:szCs w:val="22"/>
              </w:rPr>
              <w:t>Указать долю в %</w:t>
            </w:r>
          </w:p>
        </w:tc>
        <w:tc>
          <w:tcPr>
            <w:tcW w:w="831" w:type="pct"/>
          </w:tcPr>
          <w:p w:rsidR="00A421DB" w:rsidRPr="00F3735F" w:rsidRDefault="00A421DB" w:rsidP="003472C3">
            <w:pPr>
              <w:jc w:val="both"/>
              <w:rPr>
                <w:i/>
                <w:sz w:val="22"/>
                <w:szCs w:val="22"/>
              </w:rPr>
            </w:pPr>
            <w:r w:rsidRPr="00F3735F">
              <w:rPr>
                <w:i/>
                <w:sz w:val="22"/>
                <w:szCs w:val="22"/>
              </w:rPr>
              <w:t>Указать долю в %</w:t>
            </w:r>
          </w:p>
        </w:tc>
      </w:tr>
    </w:tbl>
    <w:p w:rsidR="00A421DB" w:rsidRDefault="00A421DB" w:rsidP="00A421DB">
      <w:pPr>
        <w:jc w:val="center"/>
        <w:rPr>
          <w:b/>
          <w:color w:val="000000"/>
          <w:sz w:val="28"/>
          <w:szCs w:val="28"/>
        </w:rPr>
      </w:pPr>
    </w:p>
    <w:p w:rsidR="00A421DB" w:rsidRDefault="00A421DB" w:rsidP="00A421DB">
      <w:pPr>
        <w:jc w:val="center"/>
        <w:rPr>
          <w:b/>
          <w:color w:val="000000"/>
          <w:sz w:val="28"/>
          <w:szCs w:val="28"/>
        </w:rPr>
      </w:pPr>
    </w:p>
    <w:p w:rsidR="00A421DB" w:rsidRPr="00342795" w:rsidRDefault="00A421DB" w:rsidP="00A421DB">
      <w:pPr>
        <w:jc w:val="center"/>
        <w:rPr>
          <w:b/>
          <w:color w:val="000000"/>
          <w:sz w:val="28"/>
          <w:szCs w:val="28"/>
        </w:rPr>
      </w:pPr>
    </w:p>
    <w:p w:rsidR="00A421DB" w:rsidRPr="00342795" w:rsidRDefault="00A421DB" w:rsidP="00A421DB">
      <w:pPr>
        <w:jc w:val="center"/>
        <w:rPr>
          <w:b/>
          <w:color w:val="000000"/>
          <w:sz w:val="28"/>
          <w:szCs w:val="28"/>
        </w:rPr>
        <w:sectPr w:rsidR="00A421DB" w:rsidRPr="00342795" w:rsidSect="003472C3">
          <w:pgSz w:w="11906" w:h="16838"/>
          <w:pgMar w:top="851" w:right="851" w:bottom="1418" w:left="1134" w:header="709" w:footer="709" w:gutter="0"/>
          <w:cols w:space="708"/>
          <w:docGrid w:linePitch="360"/>
        </w:sectPr>
      </w:pPr>
    </w:p>
    <w:p w:rsidR="00A421DB" w:rsidRDefault="00A421DB" w:rsidP="00A421DB">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421DB" w:rsidRDefault="00A421DB" w:rsidP="00A421DB">
      <w:pPr>
        <w:jc w:val="both"/>
        <w:rPr>
          <w:bCs/>
          <w:sz w:val="28"/>
          <w:szCs w:val="28"/>
          <w:u w:val="single"/>
        </w:rPr>
      </w:pPr>
    </w:p>
    <w:p w:rsidR="00A421DB" w:rsidRPr="0068324C" w:rsidRDefault="00A421DB" w:rsidP="00A421DB">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421DB" w:rsidRDefault="00A421DB" w:rsidP="00A421DB">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A421DB" w:rsidRDefault="00A421DB" w:rsidP="00A421DB">
      <w:pPr>
        <w:jc w:val="both"/>
        <w:rPr>
          <w:bCs/>
          <w:i/>
          <w:sz w:val="28"/>
          <w:szCs w:val="28"/>
        </w:rPr>
      </w:pPr>
      <w:r w:rsidRPr="00DA5DA3">
        <w:rPr>
          <w:bCs/>
          <w:i/>
          <w:sz w:val="28"/>
          <w:szCs w:val="28"/>
        </w:rPr>
        <w:t xml:space="preserve">Техническое предложение состоит из 2 частей. </w:t>
      </w:r>
    </w:p>
    <w:p w:rsidR="00A421DB" w:rsidRDefault="00A421DB" w:rsidP="00A421DB">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A421DB" w:rsidRPr="00C5084C" w:rsidRDefault="00A421DB" w:rsidP="00A421DB">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A421DB" w:rsidRPr="00C50398" w:rsidRDefault="00A421DB" w:rsidP="00A421DB">
      <w:pPr>
        <w:jc w:val="both"/>
        <w:rPr>
          <w:bCs/>
          <w:i/>
          <w:sz w:val="28"/>
          <w:szCs w:val="28"/>
        </w:rPr>
      </w:pPr>
      <w:r>
        <w:rPr>
          <w:i/>
          <w:noProof/>
          <w:sz w:val="28"/>
          <w:szCs w:val="28"/>
        </w:rPr>
        <mc:AlternateContent>
          <mc:Choice Requires="wps">
            <w:drawing>
              <wp:anchor distT="0" distB="0" distL="114300" distR="114300" simplePos="0" relativeHeight="251659264" behindDoc="1" locked="0" layoutInCell="1" allowOverlap="1">
                <wp:simplePos x="0" y="0"/>
                <wp:positionH relativeFrom="column">
                  <wp:posOffset>1245235</wp:posOffset>
                </wp:positionH>
                <wp:positionV relativeFrom="paragraph">
                  <wp:posOffset>1014730</wp:posOffset>
                </wp:positionV>
                <wp:extent cx="8148955" cy="643890"/>
                <wp:effectExtent l="0" t="1655445" r="0" b="17583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11003">
                          <a:off x="0" y="0"/>
                          <a:ext cx="8148955" cy="643890"/>
                        </a:xfrm>
                        <a:prstGeom prst="rect">
                          <a:avLst/>
                        </a:prstGeom>
                        <a:extLst>
                          <a:ext uri="{AF507438-7753-43E0-B8FC-AC1667EBCBE1}">
                            <a14:hiddenEffects xmlns:a14="http://schemas.microsoft.com/office/drawing/2010/main">
                              <a:effectLst/>
                            </a14:hiddenEffects>
                          </a:ext>
                        </a:extLst>
                      </wps:spPr>
                      <wps:txbx>
                        <w:txbxContent>
                          <w:p w:rsidR="0010092D" w:rsidRDefault="0010092D" w:rsidP="00A421DB">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8.05pt;margin-top:79.9pt;width:641.65pt;height:50.7pt;rotation:-1868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" filled="f" stroked="f">
                <o:lock v:ext="edit" shapetype="t"/>
                <v:textbox style="mso-fit-shape-to-text:t">
                  <w:txbxContent>
                    <w:p w:rsidR="0010092D" w:rsidRDefault="0010092D" w:rsidP="00A421DB">
                      <w:pPr>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2C4EB2">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2C4EB2">
        <w:rPr>
          <w:bCs/>
          <w:i/>
          <w:sz w:val="28"/>
          <w:szCs w:val="28"/>
        </w:rPr>
        <w:t>,</w:t>
      </w:r>
      <w:r>
        <w:rPr>
          <w:bCs/>
          <w:i/>
          <w:sz w:val="28"/>
          <w:szCs w:val="28"/>
        </w:rPr>
        <w:t xml:space="preserve"> модель (при наличии),</w:t>
      </w:r>
      <w:r w:rsidRPr="002C4EB2">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2C4EB2">
        <w:rPr>
          <w:bCs/>
          <w:i/>
          <w:sz w:val="28"/>
          <w:szCs w:val="28"/>
        </w:rPr>
        <w:t xml:space="preserve"> по</w:t>
      </w:r>
      <w:r>
        <w:rPr>
          <w:bCs/>
          <w:i/>
          <w:sz w:val="28"/>
          <w:szCs w:val="28"/>
        </w:rPr>
        <w:t xml:space="preserve"> каждой номенклатурной позиции.</w:t>
      </w:r>
    </w:p>
    <w:p w:rsidR="00A421DB" w:rsidRPr="007D5571" w:rsidRDefault="00A421DB" w:rsidP="00A421DB">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A421DB" w:rsidRPr="00750B3C" w:rsidRDefault="00A421DB" w:rsidP="00A421DB"/>
    <w:p w:rsidR="00A421DB" w:rsidRPr="00A73E14" w:rsidRDefault="00A421DB" w:rsidP="00A421DB">
      <w:pPr>
        <w:jc w:val="center"/>
        <w:rPr>
          <w:b/>
          <w:bCs/>
          <w:sz w:val="28"/>
          <w:szCs w:val="28"/>
        </w:rPr>
      </w:pPr>
      <w:r w:rsidRPr="00A73E14">
        <w:rPr>
          <w:b/>
          <w:bCs/>
          <w:sz w:val="28"/>
          <w:szCs w:val="28"/>
        </w:rPr>
        <w:t>Техническое предложение</w:t>
      </w:r>
      <w:r w:rsidRPr="00A73E14">
        <w:rPr>
          <w:rStyle w:val="ad"/>
          <w:b/>
          <w:bCs/>
        </w:rPr>
        <w:footnoteReference w:id="5"/>
      </w:r>
    </w:p>
    <w:p w:rsidR="00A421DB" w:rsidRDefault="00A421DB" w:rsidP="00A421DB">
      <w:pPr>
        <w:rPr>
          <w:bCs/>
        </w:rPr>
      </w:pPr>
    </w:p>
    <w:p w:rsidR="00A421DB" w:rsidRPr="00C5084C" w:rsidRDefault="00A421DB" w:rsidP="00A421DB">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A421DB" w:rsidRDefault="00A421DB" w:rsidP="00A421DB">
      <w:pPr>
        <w:rPr>
          <w:bCs/>
        </w:rPr>
      </w:pPr>
    </w:p>
    <w:p w:rsidR="00A421DB" w:rsidRPr="00957991" w:rsidRDefault="00A421DB" w:rsidP="00A421DB">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A421DB" w:rsidRPr="00957991" w:rsidRDefault="00A421DB" w:rsidP="00A421DB">
      <w:pPr>
        <w:ind w:firstLine="709"/>
        <w:rPr>
          <w:sz w:val="22"/>
        </w:rPr>
      </w:pPr>
    </w:p>
    <w:p w:rsidR="00A421DB" w:rsidRPr="00957991" w:rsidRDefault="00A421DB" w:rsidP="00A421DB">
      <w:pPr>
        <w:ind w:firstLine="709"/>
      </w:pPr>
      <w:r w:rsidRPr="00957991">
        <w:t>1. Подавая настоящее техническое предложение, обязуюсь:</w:t>
      </w:r>
    </w:p>
    <w:p w:rsidR="00A421DB" w:rsidRPr="00957991" w:rsidRDefault="00A421DB" w:rsidP="00A421DB">
      <w:pPr>
        <w:ind w:firstLine="709"/>
        <w:jc w:val="both"/>
      </w:pPr>
      <w:r>
        <w:t>1</w:t>
      </w:r>
      <w:r w:rsidRPr="00957991">
        <w:t>) поставить товары, выполнить работы, оказать услуги, предусмотренные настоящим техническим предложением, в полном соответствии с:</w:t>
      </w:r>
    </w:p>
    <w:p w:rsidR="00A421DB" w:rsidRPr="00957991" w:rsidRDefault="00A421DB" w:rsidP="00A421DB">
      <w:pPr>
        <w:pStyle w:val="a4"/>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lastRenderedPageBreak/>
        <w:t xml:space="preserve">б) </w:t>
      </w:r>
      <w:r w:rsidRPr="00957991">
        <w:t>требованиями к безопасности поставляемых товаров, выполн</w:t>
      </w:r>
      <w:r>
        <w:t>яемых</w:t>
      </w:r>
      <w:r w:rsidRPr="00957991">
        <w:t xml:space="preserve"> работ,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в) </w:t>
      </w:r>
      <w:r w:rsidRPr="00957991">
        <w:t xml:space="preserve">требованиями к качеству поставляемых товаров, </w:t>
      </w:r>
      <w:r>
        <w:t>выполняемых</w:t>
      </w:r>
      <w:r w:rsidRPr="00957991">
        <w:t xml:space="preserve"> работ,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pPr>
      <w:r>
        <w:t xml:space="preserve">г) </w:t>
      </w:r>
      <w:r w:rsidRPr="00957991">
        <w:t>требованиями к результату поставки товаров, выполнения работ, оказания услуг, указанными в техническом задании</w:t>
      </w:r>
      <w:r>
        <w:t xml:space="preserve"> аукционной </w:t>
      </w:r>
      <w:r w:rsidRPr="00957991">
        <w:rPr>
          <w:bCs/>
        </w:rPr>
        <w:t>документации</w:t>
      </w:r>
      <w:r w:rsidRPr="00957991">
        <w:t>;</w:t>
      </w:r>
    </w:p>
    <w:p w:rsidR="00A421DB" w:rsidRPr="00957991" w:rsidRDefault="00A421DB" w:rsidP="00A421DB">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A421DB" w:rsidRPr="00957991" w:rsidRDefault="00A421DB" w:rsidP="00A421DB">
      <w:pPr>
        <w:pStyle w:val="a4"/>
        <w:ind w:left="0" w:firstLine="709"/>
        <w:jc w:val="both"/>
        <w:rPr>
          <w:bCs/>
        </w:rPr>
      </w:pPr>
      <w:r>
        <w:rPr>
          <w:bCs/>
        </w:rPr>
        <w:t>3</w:t>
      </w:r>
      <w:r w:rsidRPr="00957991">
        <w:rPr>
          <w:bCs/>
        </w:rPr>
        <w:t>) поставить товары, выполнить работы, оказать услуги в месте(ах) поставки, выполнения работ, оказания услуг, предусмотренном(ых) в техническом задании</w:t>
      </w:r>
      <w:r>
        <w:rPr>
          <w:bCs/>
        </w:rPr>
        <w:t xml:space="preserve"> аукционной документации</w:t>
      </w:r>
      <w:r w:rsidRPr="00957991">
        <w:rPr>
          <w:bCs/>
        </w:rPr>
        <w:t>;</w:t>
      </w:r>
    </w:p>
    <w:p w:rsidR="00A421DB" w:rsidRPr="00957991" w:rsidRDefault="00A421DB" w:rsidP="00A421DB">
      <w:pPr>
        <w:pStyle w:val="a4"/>
        <w:ind w:left="0" w:firstLine="709"/>
        <w:jc w:val="both"/>
        <w:rPr>
          <w:bCs/>
        </w:rPr>
      </w:pPr>
      <w:r>
        <w:rPr>
          <w:bCs/>
        </w:rPr>
        <w:t>4</w:t>
      </w:r>
      <w:r w:rsidRPr="00957991">
        <w:rPr>
          <w:bCs/>
        </w:rPr>
        <w:t xml:space="preserve">)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аукционной</w:t>
      </w:r>
      <w:r w:rsidRPr="00957991">
        <w:rPr>
          <w:bCs/>
        </w:rPr>
        <w:t xml:space="preserve"> документации.</w:t>
      </w:r>
    </w:p>
    <w:p w:rsidR="00A421DB" w:rsidRPr="00957991" w:rsidRDefault="00A421DB" w:rsidP="00A421DB">
      <w:pPr>
        <w:pStyle w:val="a4"/>
        <w:ind w:left="0" w:firstLine="709"/>
        <w:rPr>
          <w:bCs/>
        </w:rPr>
      </w:pPr>
    </w:p>
    <w:p w:rsidR="00A421DB" w:rsidRPr="00957991" w:rsidRDefault="00A421DB" w:rsidP="00A421DB">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аукционной документации</w:t>
      </w:r>
      <w:r w:rsidRPr="00957991">
        <w:rPr>
          <w:bCs/>
        </w:rPr>
        <w:t>.</w:t>
      </w:r>
    </w:p>
    <w:p w:rsidR="00A421DB" w:rsidRDefault="00A421DB" w:rsidP="00A421DB">
      <w:pPr>
        <w:pStyle w:val="a4"/>
        <w:ind w:left="0" w:firstLine="709"/>
        <w:jc w:val="both"/>
        <w:rPr>
          <w:bCs/>
        </w:rPr>
      </w:pPr>
    </w:p>
    <w:p w:rsidR="00A421DB" w:rsidRDefault="00A421DB" w:rsidP="00A421DB">
      <w:pPr>
        <w:pStyle w:val="a4"/>
        <w:ind w:left="0" w:firstLine="709"/>
        <w:jc w:val="both"/>
        <w:rPr>
          <w:bCs/>
        </w:rPr>
      </w:pPr>
      <w:r w:rsidRPr="00957991">
        <w:rPr>
          <w:bCs/>
        </w:rPr>
        <w:t>3. Подавая настоящее техническое предложение, подтверждаю, что</w:t>
      </w:r>
      <w:r>
        <w:rPr>
          <w:bCs/>
        </w:rPr>
        <w:t>:</w:t>
      </w:r>
    </w:p>
    <w:p w:rsidR="00A421DB" w:rsidRDefault="00A421DB" w:rsidP="00A421DB">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A421DB" w:rsidRPr="006E3098" w:rsidRDefault="00A421DB" w:rsidP="00A421DB">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421DB" w:rsidRPr="006E3098" w:rsidRDefault="00A421DB" w:rsidP="00A421DB">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A421DB" w:rsidRPr="006E3098" w:rsidRDefault="00A421DB" w:rsidP="00A421DB">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A421DB" w:rsidRDefault="00A421DB" w:rsidP="00A421DB">
      <w:pPr>
        <w:pStyle w:val="a4"/>
        <w:ind w:left="0" w:firstLine="709"/>
        <w:jc w:val="both"/>
        <w:rPr>
          <w:bCs/>
        </w:rPr>
      </w:pPr>
    </w:p>
    <w:p w:rsidR="00E63E2A" w:rsidRDefault="00E63E2A" w:rsidP="00A421DB">
      <w:pPr>
        <w:pStyle w:val="a4"/>
        <w:ind w:left="0" w:firstLine="709"/>
        <w:jc w:val="both"/>
        <w:rPr>
          <w:bCs/>
        </w:rPr>
      </w:pPr>
    </w:p>
    <w:p w:rsidR="00A421DB" w:rsidRDefault="00A421DB" w:rsidP="00A421DB">
      <w:pPr>
        <w:pStyle w:val="a4"/>
        <w:ind w:left="0" w:firstLine="709"/>
        <w:jc w:val="both"/>
        <w:rPr>
          <w:bCs/>
        </w:rPr>
      </w:pPr>
    </w:p>
    <w:p w:rsidR="00A421DB" w:rsidRPr="00C5084C" w:rsidRDefault="00A421DB" w:rsidP="00A421DB">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A421DB" w:rsidRPr="00612F31" w:rsidRDefault="00A421DB" w:rsidP="00A421DB">
      <w:pPr>
        <w:pStyle w:val="a4"/>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2234"/>
        <w:gridCol w:w="1398"/>
        <w:gridCol w:w="3061"/>
        <w:gridCol w:w="3148"/>
      </w:tblGrid>
      <w:tr w:rsidR="00A421DB" w:rsidRPr="00957991" w:rsidTr="003472C3">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A421DB" w:rsidRPr="00957991" w:rsidRDefault="00A421DB" w:rsidP="003472C3">
            <w:pPr>
              <w:jc w:val="both"/>
              <w:rPr>
                <w:b/>
                <w:bCs/>
              </w:rPr>
            </w:pPr>
            <w:r>
              <w:rPr>
                <w:b/>
                <w:bCs/>
              </w:rPr>
              <w:t>4</w:t>
            </w:r>
            <w:r w:rsidRPr="00957991">
              <w:rPr>
                <w:b/>
                <w:bCs/>
              </w:rPr>
              <w:t>.</w:t>
            </w:r>
            <w:r>
              <w:rPr>
                <w:b/>
                <w:bCs/>
              </w:rPr>
              <w:t xml:space="preserve"> </w:t>
            </w:r>
            <w:r w:rsidRPr="00957991">
              <w:rPr>
                <w:b/>
                <w:bCs/>
              </w:rPr>
              <w:t>Наименование</w:t>
            </w:r>
            <w:r w:rsidRPr="00957991">
              <w:rPr>
                <w:rStyle w:val="ad"/>
                <w:b/>
                <w:bCs/>
              </w:rPr>
              <w:footnoteReference w:id="6"/>
            </w:r>
            <w:r w:rsidRPr="00957991">
              <w:rPr>
                <w:b/>
                <w:bCs/>
              </w:rPr>
              <w:t xml:space="preserve"> предложенных товаров, работ, услуг их количество (объем)</w:t>
            </w:r>
            <w:r w:rsidRPr="00957991">
              <w:rPr>
                <w:rStyle w:val="ad"/>
                <w:b/>
                <w:bCs/>
              </w:rPr>
              <w:footnoteReference w:id="7"/>
            </w:r>
          </w:p>
        </w:tc>
        <w:tc>
          <w:tcPr>
            <w:tcW w:w="1092" w:type="pct"/>
            <w:tcBorders>
              <w:top w:val="single" w:sz="4" w:space="0" w:color="auto"/>
              <w:left w:val="single" w:sz="4" w:space="0" w:color="auto"/>
              <w:bottom w:val="single" w:sz="4" w:space="0" w:color="auto"/>
              <w:right w:val="single" w:sz="4" w:space="0" w:color="auto"/>
            </w:tcBorders>
          </w:tcPr>
          <w:p w:rsidR="00A421DB" w:rsidRDefault="00A421DB" w:rsidP="003472C3">
            <w:pPr>
              <w:jc w:val="both"/>
              <w:rPr>
                <w:b/>
                <w:bCs/>
              </w:rPr>
            </w:pPr>
          </w:p>
        </w:tc>
      </w:tr>
      <w:tr w:rsidR="00A421DB" w:rsidRPr="00957991" w:rsidTr="003472C3">
        <w:tc>
          <w:tcPr>
            <w:tcW w:w="1586" w:type="pct"/>
          </w:tcPr>
          <w:p w:rsidR="00A421DB" w:rsidRPr="00957991" w:rsidRDefault="00A421DB" w:rsidP="003472C3">
            <w:pPr>
              <w:jc w:val="both"/>
              <w:rPr>
                <w:b/>
              </w:rPr>
            </w:pPr>
            <w:r w:rsidRPr="00957991">
              <w:rPr>
                <w:b/>
              </w:rPr>
              <w:t>Наименование товара, работы, услуги</w:t>
            </w:r>
          </w:p>
        </w:tc>
        <w:tc>
          <w:tcPr>
            <w:tcW w:w="1260" w:type="pct"/>
            <w:gridSpan w:val="2"/>
          </w:tcPr>
          <w:p w:rsidR="00A421DB" w:rsidRPr="00957991" w:rsidRDefault="00A421DB" w:rsidP="003472C3">
            <w:pPr>
              <w:jc w:val="both"/>
              <w:rPr>
                <w:b/>
              </w:rPr>
            </w:pPr>
            <w:r w:rsidRPr="00957991">
              <w:rPr>
                <w:b/>
              </w:rPr>
              <w:t>Ед.изм.</w:t>
            </w:r>
          </w:p>
        </w:tc>
        <w:tc>
          <w:tcPr>
            <w:tcW w:w="2154" w:type="pct"/>
            <w:gridSpan w:val="2"/>
          </w:tcPr>
          <w:p w:rsidR="00A421DB" w:rsidRPr="00957991" w:rsidRDefault="00A421DB" w:rsidP="003472C3">
            <w:pPr>
              <w:jc w:val="both"/>
              <w:rPr>
                <w:b/>
              </w:rPr>
            </w:pPr>
            <w:r w:rsidRPr="00957991">
              <w:rPr>
                <w:b/>
              </w:rPr>
              <w:t>Количество (объем)</w:t>
            </w:r>
          </w:p>
          <w:p w:rsidR="00A421DB" w:rsidRPr="00957991" w:rsidRDefault="00A421DB" w:rsidP="003472C3">
            <w:pPr>
              <w:jc w:val="both"/>
              <w:rPr>
                <w:b/>
              </w:rPr>
            </w:pPr>
          </w:p>
        </w:tc>
      </w:tr>
      <w:tr w:rsidR="00A421DB" w:rsidRPr="00957991" w:rsidTr="003472C3">
        <w:tc>
          <w:tcPr>
            <w:tcW w:w="1586" w:type="pct"/>
          </w:tcPr>
          <w:p w:rsidR="00A421DB" w:rsidRPr="00957991" w:rsidRDefault="00A421DB" w:rsidP="003472C3">
            <w:pPr>
              <w:ind w:left="-108"/>
              <w:jc w:val="both"/>
            </w:pPr>
            <w:r w:rsidRPr="00957991">
              <w:t>Указать наименование товара, работы, услуги, с указанием марки</w:t>
            </w:r>
            <w:r>
              <w:t xml:space="preserve"> (при наличии)</w:t>
            </w:r>
            <w:r w:rsidRPr="00957991">
              <w:t>, модели</w:t>
            </w:r>
            <w:r>
              <w:t xml:space="preserve"> (при наличии)</w:t>
            </w:r>
          </w:p>
        </w:tc>
        <w:tc>
          <w:tcPr>
            <w:tcW w:w="1260" w:type="pct"/>
            <w:gridSpan w:val="2"/>
          </w:tcPr>
          <w:p w:rsidR="00A421DB" w:rsidRPr="00957991" w:rsidRDefault="00A421DB" w:rsidP="003472C3">
            <w:pPr>
              <w:jc w:val="both"/>
            </w:pPr>
            <w:r w:rsidRPr="00957991">
              <w:t>Указать ед. изм. согласно ОКЕИ</w:t>
            </w:r>
          </w:p>
        </w:tc>
        <w:tc>
          <w:tcPr>
            <w:tcW w:w="2154" w:type="pct"/>
            <w:gridSpan w:val="2"/>
          </w:tcPr>
          <w:p w:rsidR="00A421DB" w:rsidRPr="00957991" w:rsidRDefault="00A421DB" w:rsidP="003472C3">
            <w:pPr>
              <w:jc w:val="both"/>
            </w:pPr>
            <w:r w:rsidRPr="00957991">
              <w:t>Указать количество (объем) согласно единицам измерения</w:t>
            </w:r>
          </w:p>
          <w:p w:rsidR="00A421DB" w:rsidRPr="00957991" w:rsidRDefault="00A421DB" w:rsidP="003472C3">
            <w:pPr>
              <w:jc w:val="both"/>
            </w:pPr>
          </w:p>
        </w:tc>
      </w:tr>
      <w:tr w:rsidR="00A421DB" w:rsidRPr="00957991" w:rsidTr="003472C3">
        <w:trPr>
          <w:trHeight w:val="445"/>
        </w:trPr>
        <w:tc>
          <w:tcPr>
            <w:tcW w:w="1586" w:type="pct"/>
          </w:tcPr>
          <w:p w:rsidR="00A421DB" w:rsidRPr="00957991" w:rsidRDefault="00A421DB" w:rsidP="003472C3">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A421DB" w:rsidRPr="00957991" w:rsidRDefault="00A421DB" w:rsidP="003472C3">
            <w:pPr>
              <w:jc w:val="both"/>
              <w:rPr>
                <w:bCs/>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421DB" w:rsidRPr="00957991" w:rsidTr="003472C3">
        <w:trPr>
          <w:trHeight w:val="551"/>
        </w:trPr>
        <w:tc>
          <w:tcPr>
            <w:tcW w:w="5000" w:type="pct"/>
            <w:gridSpan w:val="5"/>
          </w:tcPr>
          <w:p w:rsidR="00A421DB" w:rsidRPr="00957991" w:rsidRDefault="00A421DB" w:rsidP="003472C3">
            <w:pPr>
              <w:jc w:val="both"/>
              <w:rPr>
                <w:b/>
                <w:bCs/>
                <w:i/>
              </w:rPr>
            </w:pPr>
            <w:r>
              <w:rPr>
                <w:b/>
                <w:bCs/>
              </w:rPr>
              <w:t>5</w:t>
            </w:r>
            <w:r w:rsidRPr="00957991">
              <w:rPr>
                <w:b/>
                <w:bCs/>
              </w:rPr>
              <w:t>.</w:t>
            </w:r>
            <w:r>
              <w:rPr>
                <w:b/>
                <w:bCs/>
              </w:rPr>
              <w:t xml:space="preserve"> </w:t>
            </w:r>
            <w:r w:rsidRPr="00957991">
              <w:rPr>
                <w:b/>
                <w:bCs/>
              </w:rPr>
              <w:t>Характеристики предлагаемых товаров, работ, услуг</w:t>
            </w:r>
            <w:r w:rsidRPr="00957991">
              <w:rPr>
                <w:rStyle w:val="ad"/>
                <w:b/>
                <w:bCs/>
              </w:rPr>
              <w:footnoteReference w:id="8"/>
            </w:r>
          </w:p>
        </w:tc>
      </w:tr>
      <w:tr w:rsidR="00A421DB" w:rsidRPr="00957991" w:rsidTr="003472C3">
        <w:trPr>
          <w:trHeight w:val="3109"/>
        </w:trPr>
        <w:tc>
          <w:tcPr>
            <w:tcW w:w="1586" w:type="pct"/>
            <w:vMerge w:val="restart"/>
          </w:tcPr>
          <w:p w:rsidR="00A421DB" w:rsidRPr="00957991" w:rsidRDefault="00A421DB" w:rsidP="003472C3">
            <w:pPr>
              <w:jc w:val="both"/>
            </w:pPr>
            <w:r w:rsidRPr="00957991">
              <w:t>Указать наименование товара, работы, услуги, с указанием марки</w:t>
            </w:r>
            <w:r>
              <w:t xml:space="preserve"> (при наличии), модели (при наличии)</w:t>
            </w:r>
            <w:r w:rsidRPr="00957991">
              <w:t>.</w:t>
            </w:r>
          </w:p>
          <w:p w:rsidR="00A421DB" w:rsidRPr="00957991" w:rsidRDefault="00A421DB" w:rsidP="003472C3">
            <w:pPr>
              <w:jc w:val="both"/>
              <w:rPr>
                <w:i/>
              </w:rPr>
            </w:pPr>
            <w:r w:rsidRPr="00957991">
              <w:t>В случае если товар, работы, услуги являются эквивалентными указать слово «эквивалент», указать марку</w:t>
            </w:r>
            <w:r>
              <w:t xml:space="preserve"> (при наличии)</w:t>
            </w:r>
            <w:r w:rsidRPr="00957991">
              <w:t>, модель</w:t>
            </w:r>
            <w:r>
              <w:t xml:space="preserve"> (при наличии)</w:t>
            </w:r>
            <w:r w:rsidRPr="00957991">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w:t>
            </w:r>
            <w:r w:rsidRPr="00957991">
              <w:lastRenderedPageBreak/>
              <w:t>возможность предоставления эквивалентных товаров, работ, услуг)</w:t>
            </w:r>
          </w:p>
        </w:tc>
        <w:tc>
          <w:tcPr>
            <w:tcW w:w="775" w:type="pct"/>
          </w:tcPr>
          <w:p w:rsidR="00A421DB" w:rsidRPr="00957991" w:rsidRDefault="00A421DB" w:rsidP="003472C3">
            <w:pPr>
              <w:jc w:val="both"/>
            </w:pPr>
            <w:r w:rsidRPr="00957991">
              <w:rPr>
                <w:bCs/>
              </w:rPr>
              <w:lastRenderedPageBreak/>
              <w:t>Технические и функциональные характеристики товара, работы, услуги</w:t>
            </w:r>
          </w:p>
        </w:tc>
        <w:tc>
          <w:tcPr>
            <w:tcW w:w="2639" w:type="pct"/>
            <w:gridSpan w:val="3"/>
          </w:tcPr>
          <w:p w:rsidR="00A421DB" w:rsidRPr="00957991" w:rsidRDefault="00A421DB" w:rsidP="003472C3">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421DB" w:rsidRPr="00957991" w:rsidRDefault="00A421DB" w:rsidP="003472C3">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A421DB" w:rsidRPr="00957991" w:rsidRDefault="00A421DB" w:rsidP="003472C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421DB" w:rsidRPr="00957991" w:rsidRDefault="00A421DB" w:rsidP="003472C3">
            <w:pPr>
              <w:jc w:val="both"/>
              <w:rPr>
                <w:bCs/>
                <w:i/>
              </w:rPr>
            </w:pPr>
          </w:p>
          <w:p w:rsidR="00A421DB" w:rsidRPr="00957991" w:rsidRDefault="00A421DB" w:rsidP="003472C3">
            <w:pPr>
              <w:jc w:val="both"/>
              <w:rPr>
                <w:b/>
                <w:bCs/>
                <w:i/>
              </w:rPr>
            </w:pPr>
            <w:r w:rsidRPr="00957991">
              <w:rPr>
                <w:b/>
                <w:bCs/>
                <w:i/>
              </w:rPr>
              <w:t>Вариант 2:</w:t>
            </w:r>
            <w:r w:rsidRPr="00957991">
              <w:rPr>
                <w:bCs/>
                <w:i/>
              </w:rPr>
              <w:t>(вариант применим при закупке работ или услуг)</w:t>
            </w:r>
          </w:p>
          <w:p w:rsidR="00A421DB" w:rsidRPr="00957991" w:rsidRDefault="00A421DB" w:rsidP="003472C3">
            <w:pPr>
              <w:jc w:val="both"/>
            </w:pPr>
            <w:r w:rsidRPr="00957991">
              <w:rPr>
                <w:bCs/>
              </w:rPr>
              <w:t xml:space="preserve">Участник должен  указать: «Участник  настоящим подтверждает, что предлагаемые работы, услуги соответствуют техническим и </w:t>
            </w:r>
            <w:r w:rsidRPr="00957991">
              <w:rPr>
                <w:bCs/>
              </w:rPr>
              <w:lastRenderedPageBreak/>
              <w:t>функциональным требованиям к работам, услугам, указанным в техническом задании документации.».</w:t>
            </w:r>
          </w:p>
        </w:tc>
      </w:tr>
      <w:tr w:rsidR="00A421DB" w:rsidRPr="00957991" w:rsidTr="003472C3">
        <w:tc>
          <w:tcPr>
            <w:tcW w:w="1586" w:type="pct"/>
            <w:vMerge/>
          </w:tcPr>
          <w:p w:rsidR="00A421DB" w:rsidRPr="00957991" w:rsidRDefault="00A421DB" w:rsidP="003472C3">
            <w:pPr>
              <w:jc w:val="both"/>
              <w:rPr>
                <w:i/>
              </w:rPr>
            </w:pPr>
          </w:p>
        </w:tc>
        <w:tc>
          <w:tcPr>
            <w:tcW w:w="775" w:type="pct"/>
          </w:tcPr>
          <w:p w:rsidR="00A421DB" w:rsidRPr="00957991" w:rsidRDefault="00A421DB" w:rsidP="003472C3">
            <w:pPr>
              <w:jc w:val="both"/>
            </w:pPr>
            <w:r w:rsidRPr="00957991">
              <w:t xml:space="preserve">Иные характеристики товаров, работ, услуг </w:t>
            </w:r>
          </w:p>
        </w:tc>
        <w:tc>
          <w:tcPr>
            <w:tcW w:w="2639" w:type="pct"/>
            <w:gridSpan w:val="3"/>
          </w:tcPr>
          <w:p w:rsidR="00A421DB" w:rsidRPr="00957991" w:rsidRDefault="00A421DB" w:rsidP="003472C3">
            <w:pPr>
              <w:jc w:val="both"/>
              <w:rPr>
                <w:bCs/>
                <w:i/>
              </w:rPr>
            </w:pPr>
            <w:r w:rsidRPr="00957991">
              <w:rPr>
                <w:bCs/>
                <w:i/>
              </w:rPr>
              <w:t xml:space="preserve">Колонка включается в случае, если в техническом задании указаны иные требования к товарам, работам, услугам. </w:t>
            </w:r>
          </w:p>
          <w:p w:rsidR="00A421DB" w:rsidRPr="00957991" w:rsidRDefault="00A421DB" w:rsidP="003472C3">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421DB" w:rsidRPr="00957991" w:rsidRDefault="00A421DB" w:rsidP="003472C3">
            <w:pPr>
              <w:jc w:val="both"/>
              <w:rPr>
                <w:b/>
                <w:bCs/>
                <w:i/>
              </w:rPr>
            </w:pPr>
            <w:r w:rsidRPr="00957991">
              <w:rPr>
                <w:b/>
                <w:bCs/>
                <w:i/>
              </w:rPr>
              <w:t>Вариант 1:</w:t>
            </w:r>
          </w:p>
          <w:p w:rsidR="00A421DB" w:rsidRPr="00957991" w:rsidRDefault="00A421DB" w:rsidP="003472C3">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A421DB" w:rsidRPr="00957991" w:rsidRDefault="00A421DB" w:rsidP="003472C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421DB" w:rsidRPr="00957991" w:rsidRDefault="00A421DB" w:rsidP="003472C3">
            <w:pPr>
              <w:jc w:val="both"/>
              <w:rPr>
                <w:bCs/>
                <w:i/>
              </w:rPr>
            </w:pPr>
          </w:p>
          <w:p w:rsidR="00A421DB" w:rsidRPr="00957991" w:rsidRDefault="00A421DB" w:rsidP="003472C3">
            <w:pPr>
              <w:jc w:val="both"/>
              <w:rPr>
                <w:bCs/>
                <w:i/>
              </w:rPr>
            </w:pPr>
            <w:r w:rsidRPr="00957991">
              <w:rPr>
                <w:b/>
                <w:bCs/>
                <w:i/>
              </w:rPr>
              <w:t xml:space="preserve">Вариант 2: </w:t>
            </w:r>
            <w:r w:rsidRPr="00957991">
              <w:rPr>
                <w:bCs/>
                <w:i/>
              </w:rPr>
              <w:t>вариант применим при закупке работ или услуг</w:t>
            </w:r>
          </w:p>
          <w:p w:rsidR="00A421DB" w:rsidRPr="00957991" w:rsidRDefault="00A421DB" w:rsidP="003472C3">
            <w:pPr>
              <w:jc w:val="both"/>
              <w:rPr>
                <w:highlight w:val="yellow"/>
              </w:rPr>
            </w:pPr>
            <w:r w:rsidRPr="00957991">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421DB" w:rsidRPr="00342795" w:rsidRDefault="00A421DB" w:rsidP="00A421DB">
      <w:pPr>
        <w:jc w:val="center"/>
        <w:rPr>
          <w:b/>
          <w:color w:val="000000"/>
          <w:sz w:val="28"/>
          <w:szCs w:val="28"/>
        </w:rPr>
      </w:pPr>
    </w:p>
    <w:p w:rsidR="00A421DB" w:rsidRPr="00342795" w:rsidRDefault="00A421DB" w:rsidP="00A421DB">
      <w:pPr>
        <w:rPr>
          <w:color w:val="000000"/>
        </w:rPr>
        <w:sectPr w:rsidR="00A421DB" w:rsidRPr="00342795" w:rsidSect="003472C3">
          <w:pgSz w:w="16838" w:h="11906" w:orient="landscape"/>
          <w:pgMar w:top="1134" w:right="851" w:bottom="851" w:left="1418" w:header="709" w:footer="709" w:gutter="0"/>
          <w:cols w:space="708"/>
          <w:docGrid w:linePitch="360"/>
        </w:sectPr>
      </w:pPr>
    </w:p>
    <w:p w:rsidR="00A421DB" w:rsidRPr="009D25EE" w:rsidRDefault="00A421DB" w:rsidP="00A421DB">
      <w:pPr>
        <w:pStyle w:val="a6"/>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A421DB" w:rsidRDefault="00A421DB" w:rsidP="00A421D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A421DB" w:rsidRDefault="00A421DB" w:rsidP="00A421DB">
      <w:pPr>
        <w:pStyle w:val="a6"/>
        <w:rPr>
          <w:sz w:val="28"/>
          <w:szCs w:val="28"/>
        </w:rPr>
      </w:pPr>
    </w:p>
    <w:p w:rsidR="00A421DB" w:rsidRPr="009D25EE" w:rsidRDefault="00A421DB" w:rsidP="00A421D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9"/>
      </w:r>
    </w:p>
    <w:p w:rsidR="00A421DB" w:rsidRDefault="00A421DB" w:rsidP="00A421D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3279"/>
        <w:gridCol w:w="3419"/>
        <w:gridCol w:w="3719"/>
      </w:tblGrid>
      <w:tr w:rsidR="00A421DB" w:rsidRPr="0065742D" w:rsidTr="003472C3">
        <w:tc>
          <w:tcPr>
            <w:tcW w:w="1426" w:type="pct"/>
          </w:tcPr>
          <w:p w:rsidR="00A421DB" w:rsidRPr="005779E9" w:rsidRDefault="00A421DB" w:rsidP="003472C3">
            <w:pPr>
              <w:jc w:val="center"/>
              <w:rPr>
                <w:b/>
                <w:szCs w:val="22"/>
              </w:rPr>
            </w:pPr>
            <w:r w:rsidRPr="005779E9">
              <w:rPr>
                <w:b/>
                <w:szCs w:val="22"/>
              </w:rPr>
              <w:t>Наименование товара</w:t>
            </w:r>
          </w:p>
        </w:tc>
        <w:tc>
          <w:tcPr>
            <w:tcW w:w="1125" w:type="pct"/>
          </w:tcPr>
          <w:p w:rsidR="00A421DB" w:rsidRPr="005779E9" w:rsidRDefault="00A421DB" w:rsidP="003472C3">
            <w:pPr>
              <w:jc w:val="center"/>
              <w:rPr>
                <w:b/>
                <w:szCs w:val="22"/>
              </w:rPr>
            </w:pPr>
            <w:r w:rsidRPr="005779E9">
              <w:rPr>
                <w:b/>
                <w:szCs w:val="22"/>
              </w:rPr>
              <w:t>Ед.изм.</w:t>
            </w:r>
          </w:p>
        </w:tc>
        <w:tc>
          <w:tcPr>
            <w:tcW w:w="1173" w:type="pct"/>
          </w:tcPr>
          <w:p w:rsidR="00A421DB" w:rsidRPr="005779E9" w:rsidRDefault="00A421DB" w:rsidP="003472C3">
            <w:pPr>
              <w:jc w:val="center"/>
              <w:rPr>
                <w:b/>
                <w:szCs w:val="22"/>
              </w:rPr>
            </w:pPr>
            <w:r w:rsidRPr="005779E9">
              <w:rPr>
                <w:b/>
                <w:szCs w:val="22"/>
              </w:rPr>
              <w:t>Количество</w:t>
            </w:r>
          </w:p>
        </w:tc>
        <w:tc>
          <w:tcPr>
            <w:tcW w:w="1276" w:type="pct"/>
          </w:tcPr>
          <w:p w:rsidR="00A421DB" w:rsidRPr="0065742D" w:rsidRDefault="00A421DB" w:rsidP="003472C3">
            <w:pPr>
              <w:jc w:val="center"/>
              <w:rPr>
                <w:b/>
                <w:sz w:val="22"/>
                <w:szCs w:val="22"/>
              </w:rPr>
            </w:pPr>
            <w:r>
              <w:rPr>
                <w:b/>
              </w:rPr>
              <w:t>Наименование страны происхождения товара</w:t>
            </w:r>
          </w:p>
        </w:tc>
      </w:tr>
      <w:tr w:rsidR="00A421DB" w:rsidRPr="0065742D" w:rsidTr="003472C3">
        <w:tc>
          <w:tcPr>
            <w:tcW w:w="1426" w:type="pct"/>
          </w:tcPr>
          <w:p w:rsidR="00A421DB" w:rsidRPr="00A25DDF" w:rsidRDefault="00A421DB" w:rsidP="003472C3">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A421DB" w:rsidRPr="00A25DDF" w:rsidRDefault="00A421DB" w:rsidP="003472C3">
            <w:pPr>
              <w:jc w:val="both"/>
              <w:rPr>
                <w:szCs w:val="22"/>
              </w:rPr>
            </w:pPr>
            <w:r w:rsidRPr="00A25DDF">
              <w:rPr>
                <w:szCs w:val="22"/>
              </w:rPr>
              <w:t>Указать ед. изм. согласно ОКЕИ</w:t>
            </w:r>
          </w:p>
        </w:tc>
        <w:tc>
          <w:tcPr>
            <w:tcW w:w="1173" w:type="pct"/>
          </w:tcPr>
          <w:p w:rsidR="00A421DB" w:rsidRPr="00A25DDF" w:rsidRDefault="00A421DB" w:rsidP="003472C3">
            <w:pPr>
              <w:jc w:val="both"/>
              <w:rPr>
                <w:szCs w:val="22"/>
              </w:rPr>
            </w:pPr>
            <w:r w:rsidRPr="00A25DDF">
              <w:rPr>
                <w:szCs w:val="22"/>
              </w:rPr>
              <w:t>Указать количество согласно единицам измерения</w:t>
            </w:r>
          </w:p>
        </w:tc>
        <w:tc>
          <w:tcPr>
            <w:tcW w:w="1276" w:type="pct"/>
          </w:tcPr>
          <w:p w:rsidR="00A421DB" w:rsidRPr="0065742D" w:rsidRDefault="00A421DB" w:rsidP="003472C3">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r w:rsidR="00A421DB" w:rsidTr="003472C3">
        <w:tblPrEx>
          <w:tblLook w:val="0000" w:firstRow="0" w:lastRow="0" w:firstColumn="0" w:lastColumn="0" w:noHBand="0" w:noVBand="0"/>
        </w:tblPrEx>
        <w:trPr>
          <w:trHeight w:val="497"/>
        </w:trPr>
        <w:tc>
          <w:tcPr>
            <w:tcW w:w="1426" w:type="pct"/>
          </w:tcPr>
          <w:p w:rsidR="00A421DB" w:rsidRDefault="00A421DB" w:rsidP="003472C3">
            <w:pPr>
              <w:pStyle w:val="a6"/>
              <w:ind w:firstLine="0"/>
              <w:rPr>
                <w:sz w:val="28"/>
                <w:szCs w:val="28"/>
              </w:rPr>
            </w:pPr>
          </w:p>
        </w:tc>
        <w:tc>
          <w:tcPr>
            <w:tcW w:w="1125" w:type="pct"/>
          </w:tcPr>
          <w:p w:rsidR="00A421DB" w:rsidRDefault="00A421DB" w:rsidP="003472C3">
            <w:pPr>
              <w:pStyle w:val="a6"/>
              <w:ind w:firstLine="0"/>
              <w:rPr>
                <w:sz w:val="28"/>
                <w:szCs w:val="28"/>
              </w:rPr>
            </w:pPr>
          </w:p>
        </w:tc>
        <w:tc>
          <w:tcPr>
            <w:tcW w:w="1173" w:type="pct"/>
          </w:tcPr>
          <w:p w:rsidR="00A421DB" w:rsidRDefault="00A421DB" w:rsidP="003472C3">
            <w:pPr>
              <w:pStyle w:val="a6"/>
              <w:ind w:firstLine="0"/>
              <w:rPr>
                <w:sz w:val="28"/>
                <w:szCs w:val="28"/>
              </w:rPr>
            </w:pPr>
          </w:p>
        </w:tc>
        <w:tc>
          <w:tcPr>
            <w:tcW w:w="1276" w:type="pct"/>
          </w:tcPr>
          <w:p w:rsidR="00A421DB" w:rsidRDefault="00A421DB" w:rsidP="003472C3">
            <w:pPr>
              <w:pStyle w:val="a6"/>
              <w:ind w:firstLine="0"/>
              <w:rPr>
                <w:sz w:val="28"/>
                <w:szCs w:val="28"/>
              </w:rPr>
            </w:pPr>
          </w:p>
        </w:tc>
      </w:tr>
    </w:tbl>
    <w:p w:rsidR="00A421DB" w:rsidRPr="009D25EE" w:rsidRDefault="00A421DB" w:rsidP="00A421DB">
      <w:pPr>
        <w:pStyle w:val="a6"/>
        <w:ind w:firstLine="0"/>
        <w:rPr>
          <w:sz w:val="28"/>
          <w:szCs w:val="28"/>
        </w:rPr>
      </w:pPr>
    </w:p>
    <w:p w:rsidR="00A421DB" w:rsidRDefault="00A421DB" w:rsidP="00A421DB">
      <w:pPr>
        <w:rPr>
          <w:color w:val="000000"/>
        </w:rPr>
      </w:pPr>
    </w:p>
    <w:p w:rsidR="00A421DB" w:rsidRPr="00342795" w:rsidRDefault="00A421DB" w:rsidP="00A421DB">
      <w:pPr>
        <w:rPr>
          <w:color w:val="000000"/>
        </w:rPr>
      </w:pPr>
    </w:p>
    <w:p w:rsidR="00011A56" w:rsidRDefault="00011A56" w:rsidP="00011A56">
      <w:pPr>
        <w:spacing w:after="200" w:line="276" w:lineRule="auto"/>
        <w:rPr>
          <w:rFonts w:eastAsiaTheme="majorEastAsia"/>
          <w:b/>
          <w:bCs/>
          <w:color w:val="4F81BD" w:themeColor="accent1"/>
          <w:sz w:val="26"/>
          <w:szCs w:val="26"/>
        </w:rPr>
      </w:pPr>
    </w:p>
    <w:p w:rsidR="00A421DB" w:rsidRDefault="00A421DB" w:rsidP="00011A56">
      <w:pPr>
        <w:spacing w:after="200" w:line="276" w:lineRule="auto"/>
        <w:rPr>
          <w:rFonts w:eastAsiaTheme="majorEastAsia"/>
          <w:b/>
          <w:bCs/>
          <w:color w:val="4F81BD" w:themeColor="accent1"/>
          <w:sz w:val="26"/>
          <w:szCs w:val="26"/>
        </w:rPr>
      </w:pPr>
    </w:p>
    <w:p w:rsidR="00A421DB" w:rsidRDefault="00A421DB" w:rsidP="00011A56">
      <w:pPr>
        <w:spacing w:after="200" w:line="276" w:lineRule="auto"/>
        <w:rPr>
          <w:rFonts w:eastAsiaTheme="majorEastAsia"/>
          <w:b/>
          <w:bCs/>
          <w:color w:val="4F81BD" w:themeColor="accent1"/>
          <w:sz w:val="26"/>
          <w:szCs w:val="26"/>
        </w:rPr>
      </w:pPr>
    </w:p>
    <w:p w:rsidR="00011A56" w:rsidRPr="00440E01" w:rsidRDefault="00011A56" w:rsidP="00011A56">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11A56" w:rsidRPr="00440E01" w:rsidRDefault="00011A56" w:rsidP="00011A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775"/>
        <w:gridCol w:w="9887"/>
      </w:tblGrid>
      <w:tr w:rsidR="00011A56" w:rsidRPr="00440E01" w:rsidTr="00494F20">
        <w:tc>
          <w:tcPr>
            <w:tcW w:w="898" w:type="dxa"/>
          </w:tcPr>
          <w:p w:rsidR="00011A56" w:rsidRPr="00440E01" w:rsidRDefault="00011A56" w:rsidP="00011A56">
            <w:pPr>
              <w:rPr>
                <w:b/>
                <w:sz w:val="28"/>
                <w:szCs w:val="28"/>
              </w:rPr>
            </w:pPr>
            <w:r w:rsidRPr="00440E01">
              <w:rPr>
                <w:b/>
                <w:sz w:val="28"/>
                <w:szCs w:val="28"/>
              </w:rPr>
              <w:t>№п/п</w:t>
            </w:r>
          </w:p>
        </w:tc>
        <w:tc>
          <w:tcPr>
            <w:tcW w:w="3775" w:type="dxa"/>
          </w:tcPr>
          <w:p w:rsidR="00011A56" w:rsidRPr="00440E01" w:rsidRDefault="00011A56" w:rsidP="00011A56">
            <w:pPr>
              <w:rPr>
                <w:b/>
                <w:sz w:val="28"/>
                <w:szCs w:val="28"/>
              </w:rPr>
            </w:pPr>
            <w:r w:rsidRPr="00440E01">
              <w:rPr>
                <w:b/>
                <w:sz w:val="28"/>
                <w:szCs w:val="28"/>
              </w:rPr>
              <w:t>Параметры закупки</w:t>
            </w:r>
          </w:p>
        </w:tc>
        <w:tc>
          <w:tcPr>
            <w:tcW w:w="9887" w:type="dxa"/>
          </w:tcPr>
          <w:p w:rsidR="00011A56" w:rsidRPr="00440E01" w:rsidRDefault="00011A56" w:rsidP="00011A56">
            <w:pPr>
              <w:rPr>
                <w:b/>
                <w:sz w:val="28"/>
                <w:szCs w:val="28"/>
              </w:rPr>
            </w:pPr>
            <w:r w:rsidRPr="00440E01">
              <w:rPr>
                <w:b/>
                <w:sz w:val="28"/>
                <w:szCs w:val="28"/>
              </w:rPr>
              <w:t>Сведения о закупке</w:t>
            </w:r>
          </w:p>
        </w:tc>
      </w:tr>
      <w:tr w:rsidR="00011A56" w:rsidRPr="00440E01" w:rsidTr="00494F20">
        <w:tc>
          <w:tcPr>
            <w:tcW w:w="898" w:type="dxa"/>
          </w:tcPr>
          <w:p w:rsidR="00011A56" w:rsidRPr="00440E01" w:rsidRDefault="00011A56" w:rsidP="00011A56">
            <w:pPr>
              <w:rPr>
                <w:sz w:val="28"/>
                <w:szCs w:val="28"/>
              </w:rPr>
            </w:pPr>
            <w:r w:rsidRPr="00440E01">
              <w:rPr>
                <w:sz w:val="28"/>
                <w:szCs w:val="28"/>
              </w:rPr>
              <w:t>2.1</w:t>
            </w:r>
          </w:p>
        </w:tc>
        <w:tc>
          <w:tcPr>
            <w:tcW w:w="3775" w:type="dxa"/>
          </w:tcPr>
          <w:p w:rsidR="00011A56" w:rsidRPr="00440E01" w:rsidRDefault="00011A56" w:rsidP="00011A56">
            <w:pPr>
              <w:rPr>
                <w:sz w:val="28"/>
                <w:szCs w:val="28"/>
              </w:rPr>
            </w:pPr>
            <w:r w:rsidRPr="00440E01">
              <w:rPr>
                <w:sz w:val="28"/>
                <w:szCs w:val="28"/>
              </w:rPr>
              <w:t>Сведения о заказчике</w:t>
            </w:r>
          </w:p>
        </w:tc>
        <w:tc>
          <w:tcPr>
            <w:tcW w:w="9887" w:type="dxa"/>
          </w:tcPr>
          <w:p w:rsidR="00011A56" w:rsidRPr="00440E01" w:rsidRDefault="00011A56" w:rsidP="00011A56">
            <w:pPr>
              <w:jc w:val="both"/>
              <w:rPr>
                <w:bCs/>
                <w:sz w:val="28"/>
                <w:szCs w:val="28"/>
              </w:rPr>
            </w:pPr>
            <w:r w:rsidRPr="00440E01">
              <w:rPr>
                <w:bCs/>
                <w:sz w:val="28"/>
                <w:szCs w:val="28"/>
              </w:rPr>
              <w:t>Заказчик – АО «Пассажирская компания «Сахалин».</w:t>
            </w:r>
          </w:p>
          <w:p w:rsidR="00011A56" w:rsidRPr="00440E01" w:rsidRDefault="00011A56" w:rsidP="00011A56">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011A56" w:rsidRPr="00212E48" w:rsidRDefault="00011A56" w:rsidP="00011A56">
            <w:pPr>
              <w:jc w:val="both"/>
              <w:rPr>
                <w:bCs/>
                <w:sz w:val="28"/>
                <w:szCs w:val="28"/>
              </w:rPr>
            </w:pPr>
            <w:r w:rsidRPr="00440E01">
              <w:rPr>
                <w:bCs/>
                <w:sz w:val="28"/>
                <w:szCs w:val="28"/>
              </w:rPr>
              <w:t xml:space="preserve">Почтовый адрес: 693000, Россия, Сахалинская область, г. Южно-Сахалинск, </w:t>
            </w:r>
          </w:p>
          <w:p w:rsidR="00011A56" w:rsidRPr="00440E01" w:rsidRDefault="00011A56" w:rsidP="00011A56">
            <w:pPr>
              <w:jc w:val="both"/>
              <w:rPr>
                <w:bCs/>
                <w:sz w:val="28"/>
                <w:szCs w:val="28"/>
              </w:rPr>
            </w:pPr>
            <w:r w:rsidRPr="00440E01">
              <w:rPr>
                <w:bCs/>
                <w:sz w:val="28"/>
                <w:szCs w:val="28"/>
              </w:rPr>
              <w:t>ул. Вокзальная, 54-А.</w:t>
            </w:r>
          </w:p>
          <w:p w:rsidR="00011A56" w:rsidRPr="00440E01" w:rsidRDefault="00011A56" w:rsidP="00011A56">
            <w:pPr>
              <w:jc w:val="both"/>
              <w:rPr>
                <w:bCs/>
                <w:sz w:val="28"/>
                <w:szCs w:val="28"/>
              </w:rPr>
            </w:pPr>
            <w:r w:rsidRPr="00440E01">
              <w:rPr>
                <w:bCs/>
                <w:sz w:val="28"/>
                <w:szCs w:val="28"/>
              </w:rPr>
              <w:t>Адрес электронной почты: oao@pk-sakhalin.ru.</w:t>
            </w:r>
          </w:p>
          <w:p w:rsidR="00011A56" w:rsidRPr="00440E01" w:rsidRDefault="00011A56" w:rsidP="00011A56">
            <w:pPr>
              <w:jc w:val="both"/>
              <w:rPr>
                <w:bCs/>
                <w:sz w:val="28"/>
                <w:szCs w:val="28"/>
              </w:rPr>
            </w:pPr>
            <w:r w:rsidRPr="00440E01">
              <w:rPr>
                <w:bCs/>
                <w:sz w:val="28"/>
                <w:szCs w:val="28"/>
              </w:rPr>
              <w:t>Номер телефона/факса: 8 (4242) 71-31-99/71-30-89.</w:t>
            </w:r>
          </w:p>
          <w:p w:rsidR="00011A56" w:rsidRPr="00440E01" w:rsidRDefault="00011A56" w:rsidP="00011A56">
            <w:pPr>
              <w:jc w:val="both"/>
              <w:rPr>
                <w:bCs/>
                <w:sz w:val="28"/>
                <w:szCs w:val="28"/>
              </w:rPr>
            </w:pPr>
            <w:r w:rsidRPr="00440E01">
              <w:rPr>
                <w:bCs/>
                <w:sz w:val="28"/>
                <w:szCs w:val="28"/>
              </w:rPr>
              <w:t>Контактные данные:</w:t>
            </w:r>
          </w:p>
          <w:p w:rsidR="00011A56" w:rsidRPr="00440E01" w:rsidRDefault="00011A56" w:rsidP="00011A56">
            <w:pPr>
              <w:jc w:val="both"/>
              <w:rPr>
                <w:bCs/>
                <w:i/>
                <w:sz w:val="28"/>
                <w:szCs w:val="28"/>
              </w:rPr>
            </w:pPr>
            <w:r w:rsidRPr="00440E01">
              <w:rPr>
                <w:bCs/>
                <w:sz w:val="28"/>
                <w:szCs w:val="28"/>
              </w:rPr>
              <w:t xml:space="preserve">Контактное лицо: </w:t>
            </w:r>
            <w:r w:rsidR="00361CCE">
              <w:rPr>
                <w:bCs/>
                <w:sz w:val="28"/>
                <w:szCs w:val="28"/>
              </w:rPr>
              <w:t>Иванова Ксения Сергеевна</w:t>
            </w:r>
            <w:r w:rsidRPr="00440E01">
              <w:rPr>
                <w:bCs/>
                <w:i/>
                <w:sz w:val="28"/>
                <w:szCs w:val="28"/>
              </w:rPr>
              <w:t>.</w:t>
            </w:r>
          </w:p>
          <w:p w:rsidR="00011A56" w:rsidRPr="00440E01" w:rsidRDefault="00011A56" w:rsidP="00011A56">
            <w:pPr>
              <w:jc w:val="both"/>
              <w:rPr>
                <w:bCs/>
                <w:sz w:val="28"/>
                <w:szCs w:val="28"/>
              </w:rPr>
            </w:pPr>
            <w:r w:rsidRPr="00440E01">
              <w:rPr>
                <w:bCs/>
                <w:sz w:val="28"/>
                <w:szCs w:val="28"/>
              </w:rPr>
              <w:t xml:space="preserve">Адрес электронной почты </w:t>
            </w:r>
            <w:hyperlink r:id="rId22" w:history="1">
              <w:r w:rsidR="00361CCE" w:rsidRPr="004830BF">
                <w:rPr>
                  <w:rStyle w:val="ac"/>
                  <w:bCs/>
                  <w:sz w:val="28"/>
                  <w:szCs w:val="28"/>
                  <w:lang w:val="en-US"/>
                </w:rPr>
                <w:t>I</w:t>
              </w:r>
              <w:r w:rsidR="00361CCE" w:rsidRPr="004830BF">
                <w:rPr>
                  <w:rStyle w:val="ac"/>
                  <w:lang w:val="en-US"/>
                </w:rPr>
                <w:t>vanovaKS</w:t>
              </w:r>
              <w:r w:rsidR="00361CCE" w:rsidRPr="004830BF">
                <w:rPr>
                  <w:rStyle w:val="ac"/>
                  <w:bCs/>
                  <w:sz w:val="28"/>
                  <w:szCs w:val="28"/>
                </w:rPr>
                <w:t>@</w:t>
              </w:r>
              <w:r w:rsidR="00361CCE" w:rsidRPr="004830BF">
                <w:rPr>
                  <w:rStyle w:val="ac"/>
                  <w:bCs/>
                  <w:sz w:val="28"/>
                  <w:szCs w:val="28"/>
                  <w:lang w:val="en-US"/>
                </w:rPr>
                <w:t>pk</w:t>
              </w:r>
              <w:r w:rsidR="00361CCE" w:rsidRPr="004830BF">
                <w:rPr>
                  <w:rStyle w:val="ac"/>
                  <w:bCs/>
                  <w:sz w:val="28"/>
                  <w:szCs w:val="28"/>
                </w:rPr>
                <w:t>-</w:t>
              </w:r>
              <w:r w:rsidR="00361CCE" w:rsidRPr="004830BF">
                <w:rPr>
                  <w:rStyle w:val="ac"/>
                  <w:bCs/>
                  <w:sz w:val="28"/>
                  <w:szCs w:val="28"/>
                  <w:lang w:val="en-US"/>
                </w:rPr>
                <w:t>sakhalin</w:t>
              </w:r>
              <w:r w:rsidR="00361CCE" w:rsidRPr="004830BF">
                <w:rPr>
                  <w:rStyle w:val="ac"/>
                  <w:bCs/>
                  <w:sz w:val="28"/>
                  <w:szCs w:val="28"/>
                </w:rPr>
                <w:t>.</w:t>
              </w:r>
              <w:r w:rsidR="00361CCE" w:rsidRPr="004830BF">
                <w:rPr>
                  <w:rStyle w:val="ac"/>
                  <w:bCs/>
                  <w:sz w:val="28"/>
                  <w:szCs w:val="28"/>
                  <w:lang w:val="en-US"/>
                </w:rPr>
                <w:t>ru</w:t>
              </w:r>
            </w:hyperlink>
            <w:r w:rsidRPr="00440E01">
              <w:rPr>
                <w:bCs/>
                <w:i/>
                <w:sz w:val="28"/>
                <w:szCs w:val="28"/>
              </w:rPr>
              <w:t xml:space="preserve">. </w:t>
            </w:r>
          </w:p>
          <w:p w:rsidR="00011A56" w:rsidRPr="00440E01" w:rsidRDefault="00011A56" w:rsidP="00011A56">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361CCE">
              <w:rPr>
                <w:bCs/>
                <w:sz w:val="28"/>
                <w:szCs w:val="28"/>
              </w:rPr>
              <w:t>31</w:t>
            </w:r>
            <w:r w:rsidRPr="00440E01">
              <w:rPr>
                <w:bCs/>
                <w:sz w:val="28"/>
                <w:szCs w:val="28"/>
              </w:rPr>
              <w:t>)</w:t>
            </w:r>
            <w:r w:rsidRPr="00440E01">
              <w:rPr>
                <w:bCs/>
                <w:i/>
                <w:sz w:val="28"/>
                <w:szCs w:val="28"/>
              </w:rPr>
              <w:t>.</w:t>
            </w:r>
          </w:p>
        </w:tc>
      </w:tr>
      <w:tr w:rsidR="00011A56" w:rsidRPr="00440E01" w:rsidTr="00494F20">
        <w:tc>
          <w:tcPr>
            <w:tcW w:w="898" w:type="dxa"/>
          </w:tcPr>
          <w:p w:rsidR="00011A56" w:rsidRPr="00440E01" w:rsidRDefault="00011A56" w:rsidP="00011A56">
            <w:pPr>
              <w:rPr>
                <w:sz w:val="28"/>
                <w:szCs w:val="28"/>
              </w:rPr>
            </w:pPr>
            <w:r w:rsidRPr="00440E01">
              <w:rPr>
                <w:sz w:val="28"/>
                <w:szCs w:val="28"/>
              </w:rPr>
              <w:t>2.2</w:t>
            </w:r>
          </w:p>
        </w:tc>
        <w:tc>
          <w:tcPr>
            <w:tcW w:w="3775" w:type="dxa"/>
          </w:tcPr>
          <w:p w:rsidR="00011A56" w:rsidRPr="00440E01" w:rsidRDefault="00011A56" w:rsidP="00011A56">
            <w:pPr>
              <w:rPr>
                <w:sz w:val="28"/>
                <w:szCs w:val="28"/>
              </w:rPr>
            </w:pPr>
            <w:r w:rsidRPr="00440E01">
              <w:rPr>
                <w:sz w:val="28"/>
                <w:szCs w:val="28"/>
              </w:rPr>
              <w:t>Порядок, место, дата начала и окончания срока подачи заявок</w:t>
            </w:r>
          </w:p>
        </w:tc>
        <w:tc>
          <w:tcPr>
            <w:tcW w:w="9887" w:type="dxa"/>
          </w:tcPr>
          <w:p w:rsidR="00011A56" w:rsidRPr="00440E01" w:rsidRDefault="00011A56" w:rsidP="00011A56">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011A56" w:rsidRPr="00440E01" w:rsidRDefault="00011A56" w:rsidP="00011A56">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3"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r w:rsidRPr="00440E01">
                <w:rPr>
                  <w:bCs/>
                  <w:color w:val="0000FF"/>
                  <w:sz w:val="28"/>
                  <w:szCs w:val="28"/>
                  <w:u w:val="single"/>
                  <w:lang w:val="en-US"/>
                </w:rPr>
                <w:t>sakhalin</w:t>
              </w:r>
              <w:r w:rsidRPr="00440E01">
                <w:rPr>
                  <w:bCs/>
                  <w:color w:val="0000FF"/>
                  <w:sz w:val="28"/>
                  <w:szCs w:val="28"/>
                  <w:u w:val="single"/>
                </w:rPr>
                <w:t>.</w:t>
              </w:r>
              <w:r w:rsidRPr="00440E01">
                <w:rPr>
                  <w:bCs/>
                  <w:color w:val="0000FF"/>
                  <w:sz w:val="28"/>
                  <w:szCs w:val="28"/>
                  <w:u w:val="single"/>
                  <w:lang w:val="en-US"/>
                </w:rPr>
                <w:t>ru</w:t>
              </w:r>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E52CBC">
              <w:rPr>
                <w:b/>
                <w:iCs/>
                <w:sz w:val="28"/>
                <w:szCs w:val="28"/>
              </w:rPr>
              <w:t>08</w:t>
            </w:r>
            <w:r w:rsidRPr="00440E01">
              <w:rPr>
                <w:b/>
                <w:iCs/>
                <w:sz w:val="28"/>
                <w:szCs w:val="28"/>
              </w:rPr>
              <w:t xml:space="preserve">» </w:t>
            </w:r>
            <w:r w:rsidR="007D36AC">
              <w:rPr>
                <w:b/>
                <w:iCs/>
                <w:sz w:val="28"/>
                <w:szCs w:val="28"/>
              </w:rPr>
              <w:t>ноября</w:t>
            </w:r>
            <w:r w:rsidRPr="00440E01">
              <w:rPr>
                <w:b/>
                <w:bCs/>
                <w:sz w:val="28"/>
                <w:szCs w:val="28"/>
              </w:rPr>
              <w:t xml:space="preserve"> 202</w:t>
            </w:r>
            <w:r>
              <w:rPr>
                <w:b/>
                <w:bCs/>
                <w:sz w:val="28"/>
                <w:szCs w:val="28"/>
              </w:rPr>
              <w:t>1</w:t>
            </w:r>
            <w:r w:rsidRPr="00440E01">
              <w:rPr>
                <w:b/>
                <w:bCs/>
                <w:sz w:val="28"/>
                <w:szCs w:val="28"/>
              </w:rPr>
              <w:t xml:space="preserve"> года</w:t>
            </w:r>
            <w:r w:rsidRPr="00440E01">
              <w:rPr>
                <w:bCs/>
                <w:i/>
                <w:sz w:val="28"/>
                <w:szCs w:val="28"/>
              </w:rPr>
              <w:t>.</w:t>
            </w:r>
          </w:p>
          <w:p w:rsidR="00011A56" w:rsidRPr="00440E01" w:rsidRDefault="00011A56" w:rsidP="006665BD">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E52CBC">
              <w:rPr>
                <w:b/>
                <w:sz w:val="28"/>
                <w:szCs w:val="28"/>
              </w:rPr>
              <w:t>15</w:t>
            </w:r>
            <w:r w:rsidRPr="005B582E">
              <w:rPr>
                <w:b/>
                <w:bCs/>
                <w:sz w:val="28"/>
                <w:szCs w:val="28"/>
              </w:rPr>
              <w:t xml:space="preserve">» </w:t>
            </w:r>
            <w:r w:rsidR="007D36AC">
              <w:rPr>
                <w:b/>
                <w:bCs/>
                <w:sz w:val="28"/>
                <w:szCs w:val="28"/>
              </w:rPr>
              <w:t>ноября</w:t>
            </w:r>
            <w:r w:rsidR="00361CCE">
              <w:rPr>
                <w:b/>
                <w:bCs/>
                <w:sz w:val="28"/>
                <w:szCs w:val="28"/>
              </w:rPr>
              <w:t xml:space="preserve"> </w:t>
            </w:r>
            <w:r w:rsidRPr="00440E01">
              <w:rPr>
                <w:b/>
                <w:bCs/>
                <w:sz w:val="28"/>
                <w:szCs w:val="28"/>
              </w:rPr>
              <w:t xml:space="preserve"> 202</w:t>
            </w:r>
            <w:r>
              <w:rPr>
                <w:b/>
                <w:bCs/>
                <w:sz w:val="28"/>
                <w:szCs w:val="28"/>
              </w:rPr>
              <w:t>1</w:t>
            </w:r>
            <w:r w:rsidRPr="00440E01">
              <w:rPr>
                <w:b/>
                <w:bCs/>
                <w:sz w:val="28"/>
                <w:szCs w:val="28"/>
              </w:rPr>
              <w:t xml:space="preserve"> года.</w:t>
            </w:r>
          </w:p>
        </w:tc>
      </w:tr>
      <w:tr w:rsidR="00011A56" w:rsidRPr="00440E01" w:rsidTr="00494F20">
        <w:tc>
          <w:tcPr>
            <w:tcW w:w="898" w:type="dxa"/>
          </w:tcPr>
          <w:p w:rsidR="00011A56" w:rsidRPr="00440E01" w:rsidRDefault="00011A56" w:rsidP="00011A56">
            <w:pPr>
              <w:rPr>
                <w:sz w:val="28"/>
                <w:szCs w:val="28"/>
              </w:rPr>
            </w:pPr>
            <w:r w:rsidRPr="00440E01">
              <w:rPr>
                <w:sz w:val="28"/>
                <w:szCs w:val="28"/>
              </w:rPr>
              <w:t>2.3</w:t>
            </w:r>
          </w:p>
        </w:tc>
        <w:tc>
          <w:tcPr>
            <w:tcW w:w="3775" w:type="dxa"/>
          </w:tcPr>
          <w:p w:rsidR="00011A56" w:rsidRPr="00440E01" w:rsidRDefault="00011A56" w:rsidP="00011A56">
            <w:pPr>
              <w:rPr>
                <w:sz w:val="28"/>
                <w:szCs w:val="28"/>
              </w:rPr>
            </w:pPr>
            <w:r w:rsidRPr="00440E01">
              <w:rPr>
                <w:sz w:val="28"/>
                <w:szCs w:val="28"/>
              </w:rPr>
              <w:t xml:space="preserve">Дата рассмотрения заявок участников аукциона, проведения аукциона </w:t>
            </w:r>
          </w:p>
        </w:tc>
        <w:tc>
          <w:tcPr>
            <w:tcW w:w="9887" w:type="dxa"/>
          </w:tcPr>
          <w:p w:rsidR="00011A56" w:rsidRPr="00440E01" w:rsidRDefault="00011A56" w:rsidP="00011A56">
            <w:pPr>
              <w:ind w:firstLine="63"/>
              <w:jc w:val="both"/>
              <w:rPr>
                <w:b/>
                <w:bCs/>
                <w:sz w:val="28"/>
                <w:szCs w:val="28"/>
              </w:rPr>
            </w:pPr>
            <w:r w:rsidRPr="00440E01">
              <w:rPr>
                <w:bCs/>
                <w:sz w:val="28"/>
                <w:szCs w:val="28"/>
              </w:rPr>
              <w:t xml:space="preserve">Рассмотрение первых частей аукционных заявок </w:t>
            </w:r>
            <w:r w:rsidR="00494F20" w:rsidRPr="00440E01">
              <w:rPr>
                <w:bCs/>
                <w:sz w:val="28"/>
                <w:szCs w:val="28"/>
              </w:rPr>
              <w:t xml:space="preserve">осуществляется </w:t>
            </w:r>
            <w:r w:rsidR="00494F20">
              <w:rPr>
                <w:bCs/>
                <w:sz w:val="28"/>
                <w:szCs w:val="28"/>
              </w:rPr>
              <w:t>«</w:t>
            </w:r>
            <w:r w:rsidR="00E52CBC">
              <w:rPr>
                <w:bCs/>
                <w:sz w:val="28"/>
                <w:szCs w:val="28"/>
              </w:rPr>
              <w:t>17</w:t>
            </w:r>
            <w:r w:rsidRPr="00D1086B">
              <w:rPr>
                <w:b/>
                <w:bCs/>
                <w:sz w:val="28"/>
                <w:szCs w:val="28"/>
              </w:rPr>
              <w:t>»</w:t>
            </w:r>
            <w:r w:rsidRPr="00440E01">
              <w:rPr>
                <w:b/>
                <w:bCs/>
                <w:sz w:val="28"/>
                <w:szCs w:val="28"/>
              </w:rPr>
              <w:t xml:space="preserve"> </w:t>
            </w:r>
            <w:r w:rsidR="007D36AC">
              <w:rPr>
                <w:b/>
                <w:bCs/>
                <w:sz w:val="28"/>
                <w:szCs w:val="28"/>
              </w:rPr>
              <w:t>ноября</w:t>
            </w:r>
            <w:r w:rsidR="00361CCE">
              <w:rPr>
                <w:b/>
                <w:bCs/>
                <w:sz w:val="28"/>
                <w:szCs w:val="28"/>
              </w:rPr>
              <w:t xml:space="preserve"> </w:t>
            </w:r>
            <w:r w:rsidRPr="00440E01">
              <w:rPr>
                <w:b/>
                <w:bCs/>
                <w:sz w:val="28"/>
                <w:szCs w:val="28"/>
              </w:rPr>
              <w:t xml:space="preserve"> 202</w:t>
            </w:r>
            <w:r>
              <w:rPr>
                <w:b/>
                <w:bCs/>
                <w:sz w:val="28"/>
                <w:szCs w:val="28"/>
              </w:rPr>
              <w:t>1</w:t>
            </w:r>
            <w:r w:rsidRPr="00440E01">
              <w:rPr>
                <w:b/>
                <w:bCs/>
                <w:sz w:val="28"/>
                <w:szCs w:val="28"/>
              </w:rPr>
              <w:t xml:space="preserve"> года.</w:t>
            </w:r>
          </w:p>
          <w:p w:rsidR="00011A56" w:rsidRPr="00440E01" w:rsidRDefault="00011A56" w:rsidP="00011A56">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sidR="00E52CBC">
              <w:rPr>
                <w:b/>
                <w:bCs/>
                <w:sz w:val="28"/>
                <w:szCs w:val="28"/>
              </w:rPr>
              <w:t>18</w:t>
            </w:r>
            <w:r>
              <w:rPr>
                <w:b/>
                <w:bCs/>
                <w:sz w:val="28"/>
                <w:szCs w:val="28"/>
              </w:rPr>
              <w:t>»</w:t>
            </w:r>
            <w:r w:rsidRPr="00440E01">
              <w:rPr>
                <w:b/>
                <w:bCs/>
                <w:sz w:val="28"/>
                <w:szCs w:val="28"/>
              </w:rPr>
              <w:t xml:space="preserve"> </w:t>
            </w:r>
            <w:r w:rsidR="007D36AC">
              <w:rPr>
                <w:b/>
                <w:bCs/>
                <w:sz w:val="28"/>
                <w:szCs w:val="28"/>
              </w:rPr>
              <w:t>ноября</w:t>
            </w:r>
            <w:r w:rsidR="00361CCE">
              <w:rPr>
                <w:b/>
                <w:bCs/>
                <w:sz w:val="28"/>
                <w:szCs w:val="28"/>
              </w:rPr>
              <w:t xml:space="preserve"> </w:t>
            </w:r>
            <w:r w:rsidRPr="00440E01">
              <w:rPr>
                <w:b/>
                <w:bCs/>
                <w:sz w:val="28"/>
                <w:szCs w:val="28"/>
              </w:rPr>
              <w:t xml:space="preserve"> 202</w:t>
            </w:r>
            <w:r>
              <w:rPr>
                <w:b/>
                <w:bCs/>
                <w:sz w:val="28"/>
                <w:szCs w:val="28"/>
              </w:rPr>
              <w:t>1</w:t>
            </w:r>
            <w:r w:rsidRPr="00440E01">
              <w:rPr>
                <w:b/>
                <w:bCs/>
                <w:sz w:val="28"/>
                <w:szCs w:val="28"/>
              </w:rPr>
              <w:t xml:space="preserve"> года.</w:t>
            </w:r>
          </w:p>
          <w:p w:rsidR="00011A56" w:rsidRPr="00440E01" w:rsidRDefault="00011A56" w:rsidP="00011A56">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sidR="00E52CBC">
              <w:rPr>
                <w:b/>
                <w:bCs/>
                <w:sz w:val="28"/>
                <w:szCs w:val="28"/>
              </w:rPr>
              <w:t>19</w:t>
            </w:r>
            <w:r w:rsidRPr="00440E01">
              <w:rPr>
                <w:b/>
                <w:bCs/>
                <w:sz w:val="28"/>
                <w:szCs w:val="28"/>
              </w:rPr>
              <w:t xml:space="preserve">» </w:t>
            </w:r>
            <w:r w:rsidR="007D36AC">
              <w:rPr>
                <w:b/>
                <w:bCs/>
                <w:sz w:val="28"/>
                <w:szCs w:val="28"/>
              </w:rPr>
              <w:t>ноября</w:t>
            </w:r>
            <w:r w:rsidR="00361CCE">
              <w:rPr>
                <w:b/>
                <w:bCs/>
                <w:sz w:val="28"/>
                <w:szCs w:val="28"/>
              </w:rPr>
              <w:t xml:space="preserve"> </w:t>
            </w:r>
            <w:r w:rsidR="00494F20">
              <w:rPr>
                <w:b/>
                <w:bCs/>
                <w:sz w:val="28"/>
                <w:szCs w:val="28"/>
              </w:rPr>
              <w:t xml:space="preserve"> </w:t>
            </w:r>
            <w:r w:rsidRPr="00440E01">
              <w:rPr>
                <w:b/>
                <w:bCs/>
                <w:sz w:val="28"/>
                <w:szCs w:val="28"/>
              </w:rPr>
              <w:t>202</w:t>
            </w:r>
            <w:r>
              <w:rPr>
                <w:b/>
                <w:bCs/>
                <w:sz w:val="28"/>
                <w:szCs w:val="28"/>
              </w:rPr>
              <w:t>1</w:t>
            </w:r>
            <w:r w:rsidRPr="00440E01">
              <w:rPr>
                <w:b/>
                <w:bCs/>
                <w:sz w:val="28"/>
                <w:szCs w:val="28"/>
              </w:rPr>
              <w:t xml:space="preserve"> года.</w:t>
            </w:r>
          </w:p>
          <w:p w:rsidR="00011A56" w:rsidRPr="00440E01" w:rsidRDefault="00011A56" w:rsidP="006665BD">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sidR="00E52CBC">
              <w:rPr>
                <w:b/>
                <w:bCs/>
                <w:iCs/>
                <w:sz w:val="28"/>
                <w:szCs w:val="28"/>
              </w:rPr>
              <w:t>19</w:t>
            </w:r>
            <w:r w:rsidRPr="00440E01">
              <w:rPr>
                <w:b/>
                <w:bCs/>
                <w:iCs/>
                <w:sz w:val="28"/>
                <w:szCs w:val="28"/>
              </w:rPr>
              <w:t xml:space="preserve">» </w:t>
            </w:r>
            <w:r w:rsidR="007D36AC">
              <w:rPr>
                <w:b/>
                <w:bCs/>
                <w:iCs/>
                <w:sz w:val="28"/>
                <w:szCs w:val="28"/>
              </w:rPr>
              <w:t>ноября</w:t>
            </w:r>
            <w:r w:rsidR="00583EF0">
              <w:rPr>
                <w:b/>
                <w:bCs/>
                <w:iCs/>
                <w:sz w:val="28"/>
                <w:szCs w:val="28"/>
              </w:rPr>
              <w:t xml:space="preserve"> </w:t>
            </w:r>
            <w:r w:rsidR="00494F20">
              <w:rPr>
                <w:b/>
                <w:bCs/>
                <w:iCs/>
                <w:sz w:val="28"/>
                <w:szCs w:val="28"/>
              </w:rPr>
              <w:t xml:space="preserve"> </w:t>
            </w:r>
            <w:r w:rsidRPr="00440E01">
              <w:rPr>
                <w:b/>
                <w:bCs/>
                <w:iCs/>
                <w:sz w:val="28"/>
                <w:szCs w:val="28"/>
              </w:rPr>
              <w:t>202</w:t>
            </w:r>
            <w:r>
              <w:rPr>
                <w:b/>
                <w:bCs/>
                <w:iCs/>
                <w:sz w:val="28"/>
                <w:szCs w:val="28"/>
              </w:rPr>
              <w:t>1</w:t>
            </w:r>
            <w:r w:rsidRPr="00440E01">
              <w:rPr>
                <w:b/>
                <w:bCs/>
                <w:iCs/>
                <w:sz w:val="28"/>
                <w:szCs w:val="28"/>
              </w:rPr>
              <w:t xml:space="preserve"> года.</w:t>
            </w:r>
          </w:p>
        </w:tc>
      </w:tr>
      <w:tr w:rsidR="00011A56" w:rsidRPr="00440E01" w:rsidTr="00494F20">
        <w:tc>
          <w:tcPr>
            <w:tcW w:w="898" w:type="dxa"/>
          </w:tcPr>
          <w:p w:rsidR="00011A56" w:rsidRPr="00440E01" w:rsidRDefault="00011A56" w:rsidP="00011A56">
            <w:pPr>
              <w:rPr>
                <w:sz w:val="28"/>
                <w:szCs w:val="28"/>
              </w:rPr>
            </w:pPr>
            <w:r w:rsidRPr="00440E01">
              <w:rPr>
                <w:sz w:val="28"/>
                <w:szCs w:val="28"/>
              </w:rPr>
              <w:lastRenderedPageBreak/>
              <w:t>2.4</w:t>
            </w:r>
          </w:p>
        </w:tc>
        <w:tc>
          <w:tcPr>
            <w:tcW w:w="3775" w:type="dxa"/>
          </w:tcPr>
          <w:p w:rsidR="00011A56" w:rsidRPr="00440E01" w:rsidRDefault="00011A56" w:rsidP="00011A56">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011A56" w:rsidRPr="00440E01" w:rsidRDefault="00011A56" w:rsidP="00011A56">
            <w:pPr>
              <w:rPr>
                <w:sz w:val="28"/>
                <w:szCs w:val="28"/>
              </w:rPr>
            </w:pPr>
          </w:p>
        </w:tc>
        <w:tc>
          <w:tcPr>
            <w:tcW w:w="9887" w:type="dxa"/>
          </w:tcPr>
          <w:p w:rsidR="00011A56" w:rsidRPr="00440E01" w:rsidRDefault="00011A56" w:rsidP="00011A56">
            <w:pPr>
              <w:ind w:firstLine="63"/>
              <w:jc w:val="both"/>
              <w:rPr>
                <w:bCs/>
                <w:sz w:val="28"/>
                <w:szCs w:val="28"/>
              </w:rPr>
            </w:pPr>
            <w:r w:rsidRPr="00440E0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E63E2A">
              <w:rPr>
                <w:bCs/>
                <w:sz w:val="28"/>
                <w:szCs w:val="28"/>
              </w:rPr>
              <w:t>части</w:t>
            </w:r>
            <w:r w:rsidRPr="00E63E2A">
              <w:rPr>
                <w:bCs/>
                <w:sz w:val="28"/>
                <w:szCs w:val="28"/>
              </w:rPr>
              <w:t xml:space="preserve"> 3</w:t>
            </w:r>
            <w:r w:rsidR="00E63E2A" w:rsidRPr="00E63E2A">
              <w:rPr>
                <w:bCs/>
                <w:sz w:val="28"/>
                <w:szCs w:val="28"/>
              </w:rPr>
              <w:t xml:space="preserve"> </w:t>
            </w:r>
            <w:r w:rsidRPr="00E63E2A">
              <w:rPr>
                <w:bCs/>
                <w:sz w:val="28"/>
                <w:szCs w:val="28"/>
              </w:rPr>
              <w:t>аукционной</w:t>
            </w:r>
            <w:r w:rsidRPr="00440E01">
              <w:rPr>
                <w:bCs/>
                <w:sz w:val="28"/>
                <w:szCs w:val="28"/>
              </w:rPr>
              <w:t xml:space="preserve"> документации.</w:t>
            </w:r>
          </w:p>
          <w:p w:rsidR="00011A56" w:rsidRPr="00440E01" w:rsidRDefault="00011A56" w:rsidP="00011A56">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E52CBC">
              <w:rPr>
                <w:bCs/>
                <w:sz w:val="28"/>
                <w:szCs w:val="28"/>
              </w:rPr>
              <w:t>08</w:t>
            </w:r>
            <w:r w:rsidRPr="00440E01">
              <w:rPr>
                <w:bCs/>
                <w:sz w:val="28"/>
                <w:szCs w:val="28"/>
              </w:rPr>
              <w:t xml:space="preserve">» </w:t>
            </w:r>
            <w:r w:rsidR="00E52CBC">
              <w:rPr>
                <w:bCs/>
                <w:sz w:val="28"/>
                <w:szCs w:val="28"/>
              </w:rPr>
              <w:t xml:space="preserve">ноября </w:t>
            </w:r>
            <w:r w:rsidR="00E52CBC" w:rsidRPr="00440E01">
              <w:rPr>
                <w:bCs/>
                <w:sz w:val="28"/>
                <w:szCs w:val="28"/>
              </w:rPr>
              <w:t>2021</w:t>
            </w:r>
            <w:r>
              <w:rPr>
                <w:bCs/>
                <w:sz w:val="28"/>
                <w:szCs w:val="28"/>
              </w:rPr>
              <w:t xml:space="preserve"> </w:t>
            </w:r>
            <w:r w:rsidRPr="00440E01">
              <w:rPr>
                <w:bCs/>
                <w:sz w:val="28"/>
                <w:szCs w:val="28"/>
              </w:rPr>
              <w:t xml:space="preserve">г. по 9:00 часов московского времени </w:t>
            </w:r>
            <w:r w:rsidR="00494F20">
              <w:rPr>
                <w:bCs/>
                <w:sz w:val="28"/>
                <w:szCs w:val="28"/>
              </w:rPr>
              <w:t xml:space="preserve">                            </w:t>
            </w:r>
            <w:r w:rsidR="00583EF0">
              <w:rPr>
                <w:bCs/>
                <w:sz w:val="28"/>
                <w:szCs w:val="28"/>
              </w:rPr>
              <w:t>«</w:t>
            </w:r>
            <w:r w:rsidR="00E52CBC">
              <w:rPr>
                <w:bCs/>
                <w:sz w:val="28"/>
                <w:szCs w:val="28"/>
              </w:rPr>
              <w:t>10</w:t>
            </w:r>
            <w:r w:rsidRPr="00440E01">
              <w:rPr>
                <w:bCs/>
                <w:sz w:val="28"/>
                <w:szCs w:val="28"/>
              </w:rPr>
              <w:t xml:space="preserve">» </w:t>
            </w:r>
            <w:r w:rsidR="007D36AC">
              <w:rPr>
                <w:bCs/>
                <w:sz w:val="28"/>
                <w:szCs w:val="28"/>
              </w:rPr>
              <w:t>ноября</w:t>
            </w:r>
            <w:r w:rsidR="00583EF0">
              <w:rPr>
                <w:bCs/>
                <w:sz w:val="28"/>
                <w:szCs w:val="28"/>
              </w:rPr>
              <w:t xml:space="preserve"> </w:t>
            </w:r>
            <w:r w:rsidRPr="00440E01">
              <w:rPr>
                <w:bCs/>
                <w:sz w:val="28"/>
                <w:szCs w:val="28"/>
              </w:rPr>
              <w:t xml:space="preserve"> 202</w:t>
            </w:r>
            <w:r>
              <w:rPr>
                <w:bCs/>
                <w:sz w:val="28"/>
                <w:szCs w:val="28"/>
              </w:rPr>
              <w:t>1</w:t>
            </w:r>
            <w:r w:rsidRPr="00440E01">
              <w:rPr>
                <w:bCs/>
                <w:sz w:val="28"/>
                <w:szCs w:val="28"/>
              </w:rPr>
              <w:t xml:space="preserve"> г. (включительно).</w:t>
            </w:r>
          </w:p>
          <w:p w:rsidR="00011A56" w:rsidRPr="00440E01" w:rsidRDefault="00011A56" w:rsidP="00011A56">
            <w:pPr>
              <w:ind w:firstLine="63"/>
              <w:jc w:val="both"/>
              <w:rPr>
                <w:bCs/>
                <w:sz w:val="28"/>
                <w:szCs w:val="28"/>
              </w:rPr>
            </w:pPr>
            <w:r w:rsidRPr="00440E01">
              <w:rPr>
                <w:bCs/>
                <w:sz w:val="28"/>
                <w:szCs w:val="28"/>
              </w:rPr>
              <w:t xml:space="preserve">Дата начала срока предоставления участникам разъяснений положений аукционной документации: </w:t>
            </w:r>
            <w:r w:rsidR="007D36AC">
              <w:rPr>
                <w:bCs/>
                <w:sz w:val="28"/>
                <w:szCs w:val="28"/>
              </w:rPr>
              <w:t>«</w:t>
            </w:r>
            <w:r w:rsidR="00E52CBC">
              <w:rPr>
                <w:bCs/>
                <w:sz w:val="28"/>
                <w:szCs w:val="28"/>
              </w:rPr>
              <w:t>08</w:t>
            </w:r>
            <w:r w:rsidRPr="00440E01">
              <w:rPr>
                <w:bCs/>
                <w:sz w:val="28"/>
                <w:szCs w:val="28"/>
              </w:rPr>
              <w:t xml:space="preserve">» </w:t>
            </w:r>
            <w:r w:rsidR="007D36AC">
              <w:rPr>
                <w:bCs/>
                <w:sz w:val="28"/>
                <w:szCs w:val="28"/>
              </w:rPr>
              <w:t xml:space="preserve"> ноября </w:t>
            </w:r>
            <w:r w:rsidR="00583EF0">
              <w:rPr>
                <w:bCs/>
                <w:sz w:val="28"/>
                <w:szCs w:val="28"/>
              </w:rPr>
              <w:t xml:space="preserve"> </w:t>
            </w:r>
            <w:r w:rsidR="00583EF0" w:rsidRPr="00440E01">
              <w:rPr>
                <w:bCs/>
                <w:sz w:val="28"/>
                <w:szCs w:val="28"/>
              </w:rPr>
              <w:t>2021</w:t>
            </w:r>
            <w:r w:rsidRPr="00440E01">
              <w:rPr>
                <w:bCs/>
                <w:sz w:val="28"/>
                <w:szCs w:val="28"/>
              </w:rPr>
              <w:t xml:space="preserve"> г.</w:t>
            </w:r>
          </w:p>
          <w:p w:rsidR="00011A56" w:rsidRPr="00440E01" w:rsidRDefault="00011A56" w:rsidP="006665BD">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E52CBC">
              <w:rPr>
                <w:bCs/>
                <w:sz w:val="28"/>
                <w:szCs w:val="28"/>
              </w:rPr>
              <w:t>12</w:t>
            </w:r>
            <w:r w:rsidRPr="00440E01">
              <w:rPr>
                <w:bCs/>
                <w:sz w:val="28"/>
                <w:szCs w:val="28"/>
              </w:rPr>
              <w:t xml:space="preserve">» </w:t>
            </w:r>
            <w:r w:rsidR="007D36AC">
              <w:rPr>
                <w:bCs/>
                <w:sz w:val="28"/>
                <w:szCs w:val="28"/>
              </w:rPr>
              <w:t>ноября</w:t>
            </w:r>
            <w:r w:rsidR="00583EF0">
              <w:rPr>
                <w:bCs/>
                <w:sz w:val="28"/>
                <w:szCs w:val="28"/>
              </w:rPr>
              <w:t xml:space="preserve"> </w:t>
            </w:r>
            <w:r w:rsidRPr="00440E01">
              <w:rPr>
                <w:bCs/>
                <w:sz w:val="28"/>
                <w:szCs w:val="28"/>
              </w:rPr>
              <w:t xml:space="preserve"> 202</w:t>
            </w:r>
            <w:r>
              <w:rPr>
                <w:bCs/>
                <w:sz w:val="28"/>
                <w:szCs w:val="28"/>
              </w:rPr>
              <w:t xml:space="preserve">1 </w:t>
            </w:r>
            <w:r w:rsidRPr="00440E01">
              <w:rPr>
                <w:bCs/>
                <w:sz w:val="28"/>
                <w:szCs w:val="28"/>
              </w:rPr>
              <w:t>г.</w:t>
            </w:r>
          </w:p>
        </w:tc>
      </w:tr>
    </w:tbl>
    <w:p w:rsidR="00011A56" w:rsidRPr="00440E01" w:rsidRDefault="00011A56" w:rsidP="00011A56">
      <w:pPr>
        <w:rPr>
          <w:sz w:val="26"/>
          <w:szCs w:val="26"/>
        </w:rPr>
      </w:pPr>
    </w:p>
    <w:p w:rsidR="00011A56" w:rsidRPr="00440E01" w:rsidRDefault="00011A56" w:rsidP="00011A56">
      <w:pPr>
        <w:pStyle w:val="a6"/>
        <w:rPr>
          <w:szCs w:val="26"/>
        </w:rPr>
      </w:pPr>
    </w:p>
    <w:p w:rsidR="00011A56" w:rsidRDefault="00011A56" w:rsidP="00011A56"/>
    <w:p w:rsidR="00666AB9" w:rsidRDefault="00666AB9"/>
    <w:sectPr w:rsidR="00666AB9" w:rsidSect="00011A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E8" w:rsidRDefault="008E48E8" w:rsidP="00011A56">
      <w:r>
        <w:separator/>
      </w:r>
    </w:p>
  </w:endnote>
  <w:endnote w:type="continuationSeparator" w:id="0">
    <w:p w:rsidR="008E48E8" w:rsidRDefault="008E48E8" w:rsidP="000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Default="0010092D">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809"/>
      <w:gridCol w:w="4795"/>
    </w:tblGrid>
    <w:tr w:rsidR="0010092D" w:rsidTr="00361CCE">
      <w:tc>
        <w:tcPr>
          <w:tcW w:w="4809" w:type="dxa"/>
        </w:tcPr>
        <w:p w:rsidR="0010092D" w:rsidRPr="003E2752" w:rsidRDefault="0010092D" w:rsidP="00361CCE">
          <w:pPr>
            <w:pStyle w:val="aa"/>
            <w:tabs>
              <w:tab w:val="left" w:pos="567"/>
            </w:tabs>
            <w:spacing w:line="360" w:lineRule="auto"/>
            <w:rPr>
              <w:b/>
            </w:rPr>
          </w:pPr>
          <w:r w:rsidRPr="003E2752">
            <w:rPr>
              <w:b/>
            </w:rPr>
            <w:t>Поставщик</w:t>
          </w:r>
          <w:r>
            <w:t>___________________ А.А. Чугунов</w:t>
          </w:r>
        </w:p>
      </w:tc>
      <w:tc>
        <w:tcPr>
          <w:tcW w:w="4795" w:type="dxa"/>
        </w:tcPr>
        <w:p w:rsidR="0010092D" w:rsidRDefault="0010092D" w:rsidP="00361CCE">
          <w:pPr>
            <w:pStyle w:val="aa"/>
            <w:tabs>
              <w:tab w:val="left" w:pos="567"/>
            </w:tabs>
            <w:spacing w:line="360" w:lineRule="auto"/>
          </w:pPr>
          <w:r w:rsidRPr="003E2752">
            <w:rPr>
              <w:b/>
            </w:rPr>
            <w:t>Заказчик</w:t>
          </w:r>
          <w:r>
            <w:t>___________________ Е.А. Ермаков</w:t>
          </w:r>
        </w:p>
        <w:p w:rsidR="0010092D" w:rsidRPr="003E2752" w:rsidRDefault="0010092D" w:rsidP="00361CCE">
          <w:pPr>
            <w:pStyle w:val="aa"/>
            <w:tabs>
              <w:tab w:val="left" w:pos="567"/>
            </w:tabs>
            <w:spacing w:line="360" w:lineRule="auto"/>
            <w:rPr>
              <w:b/>
            </w:rPr>
          </w:pPr>
        </w:p>
      </w:tc>
    </w:tr>
  </w:tbl>
  <w:p w:rsidR="0010092D" w:rsidRDefault="0010092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Pr="00697A98" w:rsidRDefault="0010092D">
    <w:pPr>
      <w:pStyle w:val="aa"/>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4"/>
      <w:gridCol w:w="4670"/>
    </w:tblGrid>
    <w:tr w:rsidR="0010092D">
      <w:tc>
        <w:tcPr>
          <w:tcW w:w="4809" w:type="dxa"/>
        </w:tcPr>
        <w:p w:rsidR="0010092D" w:rsidRPr="003E2752" w:rsidRDefault="0010092D" w:rsidP="00361CCE">
          <w:pPr>
            <w:pStyle w:val="aa"/>
            <w:tabs>
              <w:tab w:val="left" w:pos="567"/>
            </w:tabs>
            <w:spacing w:line="360" w:lineRule="auto"/>
            <w:rPr>
              <w:b/>
            </w:rPr>
          </w:pPr>
        </w:p>
      </w:tc>
      <w:tc>
        <w:tcPr>
          <w:tcW w:w="4795" w:type="dxa"/>
        </w:tcPr>
        <w:p w:rsidR="0010092D" w:rsidRPr="003E2752" w:rsidRDefault="0010092D" w:rsidP="00361CCE">
          <w:pPr>
            <w:pStyle w:val="aa"/>
            <w:tabs>
              <w:tab w:val="left" w:pos="567"/>
            </w:tabs>
            <w:spacing w:line="360" w:lineRule="auto"/>
            <w:rPr>
              <w:b/>
            </w:rPr>
          </w:pPr>
        </w:p>
      </w:tc>
    </w:tr>
  </w:tbl>
  <w:p w:rsidR="0010092D" w:rsidRPr="00697A98" w:rsidRDefault="0010092D">
    <w:pPr>
      <w:pStyle w:val="a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Default="0010092D">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10092D" w:rsidTr="00011A56">
      <w:tc>
        <w:tcPr>
          <w:tcW w:w="4809" w:type="dxa"/>
        </w:tcPr>
        <w:p w:rsidR="0010092D" w:rsidRPr="003E2752" w:rsidRDefault="0010092D" w:rsidP="00011A56">
          <w:pPr>
            <w:pStyle w:val="aa"/>
            <w:tabs>
              <w:tab w:val="left" w:pos="567"/>
            </w:tabs>
            <w:spacing w:line="360" w:lineRule="auto"/>
            <w:rPr>
              <w:b/>
            </w:rPr>
          </w:pPr>
          <w:r w:rsidRPr="003E2752">
            <w:rPr>
              <w:b/>
            </w:rPr>
            <w:t>Поставщик</w:t>
          </w:r>
          <w:r>
            <w:t>___________________ А.А. Чугунов</w:t>
          </w:r>
        </w:p>
      </w:tc>
      <w:tc>
        <w:tcPr>
          <w:tcW w:w="4795" w:type="dxa"/>
        </w:tcPr>
        <w:p w:rsidR="0010092D" w:rsidRDefault="0010092D" w:rsidP="00011A56">
          <w:pPr>
            <w:pStyle w:val="aa"/>
            <w:tabs>
              <w:tab w:val="left" w:pos="567"/>
            </w:tabs>
            <w:spacing w:line="360" w:lineRule="auto"/>
          </w:pPr>
          <w:r w:rsidRPr="003E2752">
            <w:rPr>
              <w:b/>
            </w:rPr>
            <w:t>Заказчик</w:t>
          </w:r>
          <w:r>
            <w:t>___________________ Е.А. Ермаков</w:t>
          </w:r>
        </w:p>
        <w:p w:rsidR="0010092D" w:rsidRPr="003E2752" w:rsidRDefault="0010092D" w:rsidP="00011A56">
          <w:pPr>
            <w:pStyle w:val="aa"/>
            <w:tabs>
              <w:tab w:val="left" w:pos="567"/>
            </w:tabs>
            <w:spacing w:line="360" w:lineRule="auto"/>
            <w:rPr>
              <w:b/>
            </w:rPr>
          </w:pPr>
        </w:p>
      </w:tc>
    </w:tr>
  </w:tbl>
  <w:p w:rsidR="0010092D" w:rsidRDefault="0010092D">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Pr="00697A98" w:rsidRDefault="0010092D">
    <w:pPr>
      <w:pStyle w:val="aa"/>
      <w:ind w:right="36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4"/>
      <w:gridCol w:w="4670"/>
    </w:tblGrid>
    <w:tr w:rsidR="0010092D">
      <w:tc>
        <w:tcPr>
          <w:tcW w:w="4809" w:type="dxa"/>
        </w:tcPr>
        <w:p w:rsidR="0010092D" w:rsidRPr="003E2752" w:rsidRDefault="0010092D" w:rsidP="00011A56">
          <w:pPr>
            <w:pStyle w:val="aa"/>
            <w:tabs>
              <w:tab w:val="left" w:pos="567"/>
            </w:tabs>
            <w:spacing w:line="360" w:lineRule="auto"/>
            <w:rPr>
              <w:b/>
            </w:rPr>
          </w:pPr>
        </w:p>
      </w:tc>
      <w:tc>
        <w:tcPr>
          <w:tcW w:w="4795" w:type="dxa"/>
        </w:tcPr>
        <w:p w:rsidR="0010092D" w:rsidRPr="003E2752" w:rsidRDefault="0010092D" w:rsidP="00011A56">
          <w:pPr>
            <w:pStyle w:val="aa"/>
            <w:tabs>
              <w:tab w:val="left" w:pos="567"/>
            </w:tabs>
            <w:spacing w:line="360" w:lineRule="auto"/>
            <w:rPr>
              <w:b/>
            </w:rPr>
          </w:pPr>
        </w:p>
      </w:tc>
    </w:tr>
  </w:tbl>
  <w:p w:rsidR="0010092D" w:rsidRPr="00697A98" w:rsidRDefault="0010092D">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E8" w:rsidRDefault="008E48E8" w:rsidP="00011A56">
      <w:r>
        <w:separator/>
      </w:r>
    </w:p>
  </w:footnote>
  <w:footnote w:type="continuationSeparator" w:id="0">
    <w:p w:rsidR="008E48E8" w:rsidRDefault="008E48E8" w:rsidP="00011A56">
      <w:r>
        <w:continuationSeparator/>
      </w:r>
    </w:p>
  </w:footnote>
  <w:footnote w:id="1">
    <w:p w:rsidR="0010092D" w:rsidRDefault="0010092D" w:rsidP="00A421DB">
      <w:pPr>
        <w:pStyle w:val="ae"/>
      </w:pPr>
      <w:r>
        <w:rPr>
          <w:rStyle w:val="ad"/>
        </w:rPr>
        <w:footnoteRef/>
      </w:r>
      <w:r>
        <w:t xml:space="preserve"> Информация может быть представлена участником дополнительно.</w:t>
      </w:r>
    </w:p>
  </w:footnote>
  <w:footnote w:id="2">
    <w:p w:rsidR="0010092D" w:rsidRDefault="0010092D" w:rsidP="00A421DB">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10092D" w:rsidRPr="004A0906" w:rsidRDefault="0010092D" w:rsidP="00A421DB">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10092D" w:rsidRPr="004A0906" w:rsidRDefault="0010092D" w:rsidP="00A421DB">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10092D" w:rsidRDefault="0010092D" w:rsidP="00A421DB">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10092D" w:rsidRPr="00FA0AAD" w:rsidRDefault="0010092D" w:rsidP="00A421DB">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7">
    <w:p w:rsidR="0010092D" w:rsidRPr="00A634C1" w:rsidRDefault="0010092D" w:rsidP="00A421DB">
      <w:pPr>
        <w:jc w:val="both"/>
        <w:rPr>
          <w:sz w:val="20"/>
          <w:szCs w:val="20"/>
        </w:rPr>
      </w:pPr>
      <w:r>
        <w:rPr>
          <w:rStyle w:val="ad"/>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10092D" w:rsidRPr="00A634C1" w:rsidRDefault="0010092D" w:rsidP="00A421DB">
      <w:pPr>
        <w:pStyle w:val="ae"/>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8">
    <w:p w:rsidR="0010092D" w:rsidRPr="00FA0AAD" w:rsidRDefault="0010092D" w:rsidP="00A421DB">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 w:id="9">
    <w:p w:rsidR="0010092D" w:rsidRDefault="0010092D" w:rsidP="00A421DB">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Default="0010092D" w:rsidP="00011A56">
    <w:pPr>
      <w:pStyle w:val="a8"/>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Default="0010092D" w:rsidP="00011A56">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Default="0010092D">
    <w:pPr>
      <w:pStyle w:val="a8"/>
      <w:framePr w:wrap="around" w:vAnchor="text" w:hAnchor="margin" w:xAlign="center" w:y="1"/>
      <w:rPr>
        <w:rStyle w:val="aff4"/>
        <w:rFonts w:eastAsiaTheme="majorEastAsia"/>
      </w:rPr>
    </w:pPr>
  </w:p>
  <w:p w:rsidR="0010092D" w:rsidRDefault="0010092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Pr="00C60E1D" w:rsidRDefault="0010092D" w:rsidP="00361CCE">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Default="0010092D">
    <w:pPr>
      <w:pStyle w:val="a8"/>
      <w:framePr w:wrap="around" w:vAnchor="text" w:hAnchor="margin" w:xAlign="center" w:y="1"/>
      <w:rPr>
        <w:rStyle w:val="aff4"/>
      </w:rPr>
    </w:pPr>
  </w:p>
  <w:p w:rsidR="0010092D" w:rsidRDefault="0010092D">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2D" w:rsidRPr="00C60E1D" w:rsidRDefault="0010092D" w:rsidP="00011A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4" w15:restartNumberingAfterBreak="0">
    <w:nsid w:val="476400CB"/>
    <w:multiLevelType w:val="hybridMultilevel"/>
    <w:tmpl w:val="7CBA4FE8"/>
    <w:lvl w:ilvl="0" w:tplc="D6680F9E">
      <w:start w:val="1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0F636DA"/>
    <w:multiLevelType w:val="hybridMultilevel"/>
    <w:tmpl w:val="663C7934"/>
    <w:lvl w:ilvl="0" w:tplc="83F8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1"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7C2BD6"/>
    <w:multiLevelType w:val="hybridMultilevel"/>
    <w:tmpl w:val="C554B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7"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9"/>
  </w:num>
  <w:num w:numId="3">
    <w:abstractNumId w:val="20"/>
  </w:num>
  <w:num w:numId="4">
    <w:abstractNumId w:val="21"/>
  </w:num>
  <w:num w:numId="5">
    <w:abstractNumId w:val="24"/>
  </w:num>
  <w:num w:numId="6">
    <w:abstractNumId w:val="19"/>
  </w:num>
  <w:num w:numId="7">
    <w:abstractNumId w:val="28"/>
  </w:num>
  <w:num w:numId="8">
    <w:abstractNumId w:val="26"/>
  </w:num>
  <w:num w:numId="9">
    <w:abstractNumId w:val="4"/>
  </w:num>
  <w:num w:numId="10">
    <w:abstractNumId w:val="18"/>
  </w:num>
  <w:num w:numId="11">
    <w:abstractNumId w:val="27"/>
  </w:num>
  <w:num w:numId="12">
    <w:abstractNumId w:val="10"/>
  </w:num>
  <w:num w:numId="13">
    <w:abstractNumId w:val="15"/>
  </w:num>
  <w:num w:numId="14">
    <w:abstractNumId w:val="2"/>
  </w:num>
  <w:num w:numId="15">
    <w:abstractNumId w:val="17"/>
  </w:num>
  <w:num w:numId="16">
    <w:abstractNumId w:val="9"/>
  </w:num>
  <w:num w:numId="17">
    <w:abstractNumId w:val="1"/>
  </w:num>
  <w:num w:numId="18">
    <w:abstractNumId w:val="7"/>
  </w:num>
  <w:num w:numId="19">
    <w:abstractNumId w:val="13"/>
  </w:num>
  <w:num w:numId="20">
    <w:abstractNumId w:val="0"/>
  </w:num>
  <w:num w:numId="21">
    <w:abstractNumId w:val="22"/>
  </w:num>
  <w:num w:numId="22">
    <w:abstractNumId w:val="8"/>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14"/>
  </w:num>
  <w:num w:numId="28">
    <w:abstractNumId w:val="12"/>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56"/>
    <w:rsid w:val="00011A56"/>
    <w:rsid w:val="00015A82"/>
    <w:rsid w:val="000348E9"/>
    <w:rsid w:val="00094A48"/>
    <w:rsid w:val="000B3982"/>
    <w:rsid w:val="000C45EF"/>
    <w:rsid w:val="0010092D"/>
    <w:rsid w:val="00126E0F"/>
    <w:rsid w:val="001A2C9E"/>
    <w:rsid w:val="001E6707"/>
    <w:rsid w:val="00242B92"/>
    <w:rsid w:val="002603D8"/>
    <w:rsid w:val="00270952"/>
    <w:rsid w:val="002D0C7F"/>
    <w:rsid w:val="003024B7"/>
    <w:rsid w:val="00330501"/>
    <w:rsid w:val="003472C3"/>
    <w:rsid w:val="00361CCE"/>
    <w:rsid w:val="003660FA"/>
    <w:rsid w:val="00435EAB"/>
    <w:rsid w:val="004822D3"/>
    <w:rsid w:val="00494F20"/>
    <w:rsid w:val="00503FC1"/>
    <w:rsid w:val="00583EF0"/>
    <w:rsid w:val="005B4A60"/>
    <w:rsid w:val="005C4808"/>
    <w:rsid w:val="005C7376"/>
    <w:rsid w:val="005D56AB"/>
    <w:rsid w:val="005E136D"/>
    <w:rsid w:val="00622EF9"/>
    <w:rsid w:val="00647AF5"/>
    <w:rsid w:val="006642DB"/>
    <w:rsid w:val="006665BD"/>
    <w:rsid w:val="00666AB9"/>
    <w:rsid w:val="006D02CD"/>
    <w:rsid w:val="007215ED"/>
    <w:rsid w:val="00785323"/>
    <w:rsid w:val="007A71CF"/>
    <w:rsid w:val="007D36AC"/>
    <w:rsid w:val="008833B2"/>
    <w:rsid w:val="008B45BB"/>
    <w:rsid w:val="008C108F"/>
    <w:rsid w:val="008D176B"/>
    <w:rsid w:val="008D42E3"/>
    <w:rsid w:val="008E48E8"/>
    <w:rsid w:val="008E4E26"/>
    <w:rsid w:val="009D334B"/>
    <w:rsid w:val="00A137B7"/>
    <w:rsid w:val="00A2692F"/>
    <w:rsid w:val="00A421DB"/>
    <w:rsid w:val="00A44E75"/>
    <w:rsid w:val="00AB06DF"/>
    <w:rsid w:val="00AB5553"/>
    <w:rsid w:val="00B27612"/>
    <w:rsid w:val="00B62873"/>
    <w:rsid w:val="00C10278"/>
    <w:rsid w:val="00C33884"/>
    <w:rsid w:val="00C46E47"/>
    <w:rsid w:val="00C736A1"/>
    <w:rsid w:val="00CD5494"/>
    <w:rsid w:val="00D3672C"/>
    <w:rsid w:val="00E01C05"/>
    <w:rsid w:val="00E027C4"/>
    <w:rsid w:val="00E52CBC"/>
    <w:rsid w:val="00E63E2A"/>
    <w:rsid w:val="00EB61D6"/>
    <w:rsid w:val="00EC505C"/>
    <w:rsid w:val="00EE573B"/>
    <w:rsid w:val="00F57EB8"/>
    <w:rsid w:val="00FA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7242"/>
  <w15:docId w15:val="{4AC0F965-137B-44FB-9165-73DAC32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1A56"/>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011A5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11A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11A5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11A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11A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11A56"/>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11A56"/>
    <w:pPr>
      <w:tabs>
        <w:tab w:val="num" w:pos="1296"/>
      </w:tabs>
      <w:spacing w:before="240" w:after="60"/>
      <w:ind w:left="1296" w:hanging="1296"/>
      <w:outlineLvl w:val="6"/>
    </w:pPr>
  </w:style>
  <w:style w:type="paragraph" w:styleId="8">
    <w:name w:val="heading 8"/>
    <w:basedOn w:val="a0"/>
    <w:next w:val="a0"/>
    <w:link w:val="80"/>
    <w:uiPriority w:val="99"/>
    <w:unhideWhenUsed/>
    <w:qFormat/>
    <w:rsid w:val="00011A5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11A56"/>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011A5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11A5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11A56"/>
    <w:rPr>
      <w:rFonts w:ascii="Arial" w:eastAsia="Times New Roman" w:hAnsi="Arial" w:cs="Arial"/>
      <w:b/>
      <w:bCs/>
      <w:sz w:val="26"/>
      <w:szCs w:val="26"/>
      <w:lang w:eastAsia="ru-RU"/>
    </w:rPr>
  </w:style>
  <w:style w:type="character" w:customStyle="1" w:styleId="40">
    <w:name w:val="Заголовок 4 Знак"/>
    <w:basedOn w:val="a1"/>
    <w:link w:val="4"/>
    <w:rsid w:val="00011A5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11A5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11A56"/>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11A5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11A5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11A56"/>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11A56"/>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11A5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11A56"/>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011A56"/>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011A56"/>
    <w:rPr>
      <w:rFonts w:ascii="Times New Roman" w:eastAsia="Times New Roman" w:hAnsi="Times New Roman" w:cs="Times New Roman"/>
      <w:sz w:val="24"/>
      <w:szCs w:val="24"/>
      <w:lang w:eastAsia="ru-RU"/>
    </w:rPr>
  </w:style>
  <w:style w:type="paragraph" w:styleId="aa">
    <w:name w:val="footer"/>
    <w:basedOn w:val="a0"/>
    <w:link w:val="ab"/>
    <w:unhideWhenUsed/>
    <w:rsid w:val="00011A56"/>
    <w:pPr>
      <w:tabs>
        <w:tab w:val="center" w:pos="4677"/>
        <w:tab w:val="right" w:pos="9355"/>
      </w:tabs>
    </w:pPr>
  </w:style>
  <w:style w:type="character" w:customStyle="1" w:styleId="ab">
    <w:name w:val="Нижний колонтитул Знак"/>
    <w:basedOn w:val="a1"/>
    <w:link w:val="aa"/>
    <w:rsid w:val="00011A56"/>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11A56"/>
    <w:rPr>
      <w:rFonts w:ascii="Times New Roman" w:eastAsia="Times New Roman" w:hAnsi="Times New Roman" w:cs="Times New Roman"/>
      <w:sz w:val="24"/>
      <w:szCs w:val="24"/>
      <w:lang w:eastAsia="ru-RU"/>
    </w:rPr>
  </w:style>
  <w:style w:type="character" w:styleId="ac">
    <w:name w:val="Hyperlink"/>
    <w:basedOn w:val="a1"/>
    <w:uiPriority w:val="99"/>
    <w:unhideWhenUsed/>
    <w:rsid w:val="00011A56"/>
    <w:rPr>
      <w:strike w:val="0"/>
      <w:dstrike w:val="0"/>
      <w:color w:val="0066CC"/>
      <w:u w:val="none"/>
      <w:effect w:val="none"/>
    </w:rPr>
  </w:style>
  <w:style w:type="character" w:styleId="ad">
    <w:name w:val="footnote reference"/>
    <w:uiPriority w:val="99"/>
    <w:qFormat/>
    <w:rsid w:val="00011A56"/>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011A56"/>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011A56"/>
    <w:rPr>
      <w:rFonts w:ascii="Times New Roman" w:eastAsia="Times New Roman" w:hAnsi="Times New Roman" w:cs="Times New Roman"/>
      <w:sz w:val="20"/>
      <w:szCs w:val="20"/>
      <w:lang w:eastAsia="ru-RU"/>
    </w:rPr>
  </w:style>
  <w:style w:type="paragraph" w:customStyle="1" w:styleId="12">
    <w:name w:val="Обычный1"/>
    <w:link w:val="Normal"/>
    <w:rsid w:val="00011A5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11A56"/>
    <w:rPr>
      <w:rFonts w:ascii="Times New Roman" w:eastAsia="Times New Roman" w:hAnsi="Times New Roman" w:cs="Times New Roman"/>
      <w:sz w:val="28"/>
      <w:szCs w:val="20"/>
      <w:lang w:eastAsia="ru-RU"/>
    </w:rPr>
  </w:style>
  <w:style w:type="paragraph" w:styleId="af0">
    <w:name w:val="Body Text Indent"/>
    <w:basedOn w:val="a0"/>
    <w:link w:val="af1"/>
    <w:rsid w:val="00011A56"/>
    <w:pPr>
      <w:spacing w:after="120"/>
      <w:ind w:left="283"/>
    </w:pPr>
  </w:style>
  <w:style w:type="character" w:customStyle="1" w:styleId="af1">
    <w:name w:val="Основной текст с отступом Знак"/>
    <w:basedOn w:val="a1"/>
    <w:link w:val="af0"/>
    <w:rsid w:val="00011A56"/>
    <w:rPr>
      <w:rFonts w:ascii="Times New Roman" w:eastAsia="Times New Roman" w:hAnsi="Times New Roman" w:cs="Times New Roman"/>
      <w:sz w:val="24"/>
      <w:szCs w:val="24"/>
      <w:lang w:eastAsia="ru-RU"/>
    </w:rPr>
  </w:style>
  <w:style w:type="paragraph" w:customStyle="1" w:styleId="110">
    <w:name w:val="Обычный11"/>
    <w:rsid w:val="00011A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11A5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11A56"/>
    <w:rPr>
      <w:rFonts w:ascii="Tahoma" w:hAnsi="Tahoma" w:cs="Tahoma"/>
      <w:sz w:val="16"/>
      <w:szCs w:val="16"/>
    </w:rPr>
  </w:style>
  <w:style w:type="character" w:customStyle="1" w:styleId="af3">
    <w:name w:val="Текст выноски Знак"/>
    <w:basedOn w:val="a1"/>
    <w:link w:val="af2"/>
    <w:uiPriority w:val="99"/>
    <w:rsid w:val="00011A56"/>
    <w:rPr>
      <w:rFonts w:ascii="Tahoma" w:eastAsia="Times New Roman" w:hAnsi="Tahoma" w:cs="Tahoma"/>
      <w:sz w:val="16"/>
      <w:szCs w:val="16"/>
      <w:lang w:eastAsia="ru-RU"/>
    </w:rPr>
  </w:style>
  <w:style w:type="character" w:styleId="af4">
    <w:name w:val="annotation reference"/>
    <w:basedOn w:val="a1"/>
    <w:uiPriority w:val="99"/>
    <w:unhideWhenUsed/>
    <w:rsid w:val="00011A56"/>
    <w:rPr>
      <w:sz w:val="16"/>
      <w:szCs w:val="16"/>
    </w:rPr>
  </w:style>
  <w:style w:type="paragraph" w:styleId="af5">
    <w:name w:val="annotation text"/>
    <w:basedOn w:val="a0"/>
    <w:link w:val="af6"/>
    <w:uiPriority w:val="99"/>
    <w:unhideWhenUsed/>
    <w:rsid w:val="00011A56"/>
    <w:rPr>
      <w:sz w:val="20"/>
      <w:szCs w:val="20"/>
    </w:rPr>
  </w:style>
  <w:style w:type="character" w:customStyle="1" w:styleId="af6">
    <w:name w:val="Текст примечания Знак"/>
    <w:basedOn w:val="a1"/>
    <w:link w:val="af5"/>
    <w:uiPriority w:val="99"/>
    <w:rsid w:val="00011A5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11A56"/>
    <w:rPr>
      <w:b/>
      <w:bCs/>
    </w:rPr>
  </w:style>
  <w:style w:type="character" w:customStyle="1" w:styleId="af8">
    <w:name w:val="Тема примечания Знак"/>
    <w:basedOn w:val="af6"/>
    <w:link w:val="af7"/>
    <w:uiPriority w:val="99"/>
    <w:rsid w:val="00011A56"/>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11A56"/>
    <w:pPr>
      <w:spacing w:after="120"/>
    </w:pPr>
    <w:rPr>
      <w:sz w:val="16"/>
      <w:szCs w:val="16"/>
    </w:rPr>
  </w:style>
  <w:style w:type="character" w:customStyle="1" w:styleId="33">
    <w:name w:val="Основной текст 3 Знак"/>
    <w:basedOn w:val="a1"/>
    <w:link w:val="32"/>
    <w:uiPriority w:val="99"/>
    <w:rsid w:val="00011A56"/>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11A56"/>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11A56"/>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11A56"/>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11A56"/>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11A56"/>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11A56"/>
    <w:rPr>
      <w:rFonts w:ascii="Cambria" w:hAnsi="Cambria" w:cs="Cambria"/>
      <w:b/>
      <w:bCs/>
      <w:i/>
      <w:iCs/>
      <w:sz w:val="28"/>
      <w:szCs w:val="28"/>
      <w:lang w:val="ru-RU" w:eastAsia="ru-RU" w:bidi="ar-SA"/>
    </w:rPr>
  </w:style>
  <w:style w:type="paragraph" w:styleId="afb">
    <w:name w:val="Title"/>
    <w:basedOn w:val="a0"/>
    <w:link w:val="afc"/>
    <w:uiPriority w:val="99"/>
    <w:qFormat/>
    <w:rsid w:val="00011A56"/>
    <w:pPr>
      <w:jc w:val="center"/>
    </w:pPr>
    <w:rPr>
      <w:b/>
      <w:bCs/>
      <w:sz w:val="28"/>
      <w:szCs w:val="28"/>
      <w:lang w:val="en-US"/>
    </w:rPr>
  </w:style>
  <w:style w:type="character" w:customStyle="1" w:styleId="afc">
    <w:name w:val="Заголовок Знак"/>
    <w:basedOn w:val="a1"/>
    <w:link w:val="afb"/>
    <w:uiPriority w:val="99"/>
    <w:rsid w:val="00011A56"/>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11A56"/>
    <w:rPr>
      <w:b/>
      <w:bCs/>
    </w:rPr>
  </w:style>
  <w:style w:type="paragraph" w:styleId="34">
    <w:name w:val="Body Text Indent 3"/>
    <w:basedOn w:val="a0"/>
    <w:link w:val="35"/>
    <w:uiPriority w:val="99"/>
    <w:rsid w:val="00011A56"/>
    <w:pPr>
      <w:spacing w:after="120"/>
      <w:ind w:left="283"/>
    </w:pPr>
    <w:rPr>
      <w:sz w:val="16"/>
      <w:szCs w:val="16"/>
    </w:rPr>
  </w:style>
  <w:style w:type="character" w:customStyle="1" w:styleId="35">
    <w:name w:val="Основной текст с отступом 3 Знак"/>
    <w:basedOn w:val="a1"/>
    <w:link w:val="34"/>
    <w:uiPriority w:val="99"/>
    <w:rsid w:val="00011A56"/>
    <w:rPr>
      <w:rFonts w:ascii="Times New Roman" w:eastAsia="Times New Roman" w:hAnsi="Times New Roman" w:cs="Times New Roman"/>
      <w:sz w:val="16"/>
      <w:szCs w:val="16"/>
      <w:lang w:eastAsia="ru-RU"/>
    </w:rPr>
  </w:style>
  <w:style w:type="paragraph" w:styleId="afe">
    <w:name w:val="List Bullet"/>
    <w:basedOn w:val="a0"/>
    <w:autoRedefine/>
    <w:uiPriority w:val="99"/>
    <w:rsid w:val="00011A56"/>
    <w:pPr>
      <w:autoSpaceDE w:val="0"/>
      <w:autoSpaceDN w:val="0"/>
      <w:adjustRightInd w:val="0"/>
      <w:ind w:firstLine="720"/>
      <w:jc w:val="both"/>
    </w:pPr>
    <w:rPr>
      <w:b/>
      <w:bCs/>
      <w:i/>
      <w:sz w:val="28"/>
      <w:szCs w:val="28"/>
    </w:rPr>
  </w:style>
  <w:style w:type="paragraph" w:customStyle="1" w:styleId="23">
    <w:name w:val="Обычный2"/>
    <w:uiPriority w:val="99"/>
    <w:rsid w:val="00011A5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11A56"/>
    <w:pPr>
      <w:keepNext/>
      <w:spacing w:before="240" w:after="60"/>
      <w:jc w:val="center"/>
    </w:pPr>
    <w:rPr>
      <w:b/>
      <w:kern w:val="28"/>
      <w:sz w:val="28"/>
      <w:szCs w:val="20"/>
    </w:rPr>
  </w:style>
  <w:style w:type="paragraph" w:styleId="aff">
    <w:name w:val="Subtitle"/>
    <w:basedOn w:val="a0"/>
    <w:link w:val="aff0"/>
    <w:uiPriority w:val="99"/>
    <w:qFormat/>
    <w:rsid w:val="00011A56"/>
    <w:rPr>
      <w:b/>
      <w:bCs/>
    </w:rPr>
  </w:style>
  <w:style w:type="character" w:customStyle="1" w:styleId="aff0">
    <w:name w:val="Подзаголовок Знак"/>
    <w:basedOn w:val="a1"/>
    <w:link w:val="aff"/>
    <w:uiPriority w:val="99"/>
    <w:rsid w:val="00011A56"/>
    <w:rPr>
      <w:rFonts w:ascii="Times New Roman" w:eastAsia="Times New Roman" w:hAnsi="Times New Roman" w:cs="Times New Roman"/>
      <w:b/>
      <w:bCs/>
      <w:sz w:val="24"/>
      <w:szCs w:val="24"/>
      <w:lang w:eastAsia="ru-RU"/>
    </w:rPr>
  </w:style>
  <w:style w:type="paragraph" w:styleId="aff1">
    <w:name w:val="Revision"/>
    <w:hidden/>
    <w:uiPriority w:val="99"/>
    <w:semiHidden/>
    <w:rsid w:val="00011A56"/>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11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11A56"/>
    <w:pPr>
      <w:widowControl w:val="0"/>
      <w:autoSpaceDE w:val="0"/>
      <w:autoSpaceDN w:val="0"/>
      <w:adjustRightInd w:val="0"/>
    </w:pPr>
  </w:style>
  <w:style w:type="paragraph" w:customStyle="1" w:styleId="Style14">
    <w:name w:val="Style14"/>
    <w:basedOn w:val="a0"/>
    <w:uiPriority w:val="99"/>
    <w:rsid w:val="00011A56"/>
    <w:pPr>
      <w:widowControl w:val="0"/>
      <w:autoSpaceDE w:val="0"/>
      <w:autoSpaceDN w:val="0"/>
      <w:adjustRightInd w:val="0"/>
    </w:pPr>
  </w:style>
  <w:style w:type="paragraph" w:customStyle="1" w:styleId="Style15">
    <w:name w:val="Style15"/>
    <w:basedOn w:val="a0"/>
    <w:uiPriority w:val="99"/>
    <w:rsid w:val="00011A56"/>
    <w:pPr>
      <w:widowControl w:val="0"/>
      <w:autoSpaceDE w:val="0"/>
      <w:autoSpaceDN w:val="0"/>
      <w:adjustRightInd w:val="0"/>
    </w:pPr>
  </w:style>
  <w:style w:type="character" w:customStyle="1" w:styleId="FontStyle21">
    <w:name w:val="Font Style21"/>
    <w:basedOn w:val="a1"/>
    <w:rsid w:val="00011A56"/>
    <w:rPr>
      <w:rFonts w:ascii="Times New Roman" w:hAnsi="Times New Roman" w:cs="Times New Roman"/>
      <w:b/>
      <w:bCs/>
      <w:color w:val="000000"/>
      <w:sz w:val="26"/>
      <w:szCs w:val="26"/>
    </w:rPr>
  </w:style>
  <w:style w:type="character" w:customStyle="1" w:styleId="FontStyle22">
    <w:name w:val="Font Style22"/>
    <w:basedOn w:val="a1"/>
    <w:rsid w:val="00011A56"/>
    <w:rPr>
      <w:rFonts w:ascii="Times New Roman" w:hAnsi="Times New Roman" w:cs="Times New Roman"/>
      <w:b/>
      <w:bCs/>
      <w:color w:val="000000"/>
      <w:sz w:val="28"/>
      <w:szCs w:val="28"/>
    </w:rPr>
  </w:style>
  <w:style w:type="character" w:customStyle="1" w:styleId="FontStyle23">
    <w:name w:val="Font Style23"/>
    <w:basedOn w:val="a1"/>
    <w:rsid w:val="00011A56"/>
    <w:rPr>
      <w:rFonts w:ascii="Times New Roman" w:hAnsi="Times New Roman" w:cs="Times New Roman"/>
      <w:color w:val="000000"/>
      <w:sz w:val="26"/>
      <w:szCs w:val="26"/>
    </w:rPr>
  </w:style>
  <w:style w:type="paragraph" w:styleId="aff3">
    <w:name w:val="No Spacing"/>
    <w:uiPriority w:val="1"/>
    <w:qFormat/>
    <w:rsid w:val="00011A56"/>
    <w:pPr>
      <w:spacing w:after="0" w:line="240" w:lineRule="auto"/>
    </w:pPr>
    <w:rPr>
      <w:rFonts w:ascii="Calibri" w:eastAsia="Calibri" w:hAnsi="Calibri" w:cs="Times New Roman"/>
    </w:rPr>
  </w:style>
  <w:style w:type="paragraph" w:customStyle="1" w:styleId="Style3">
    <w:name w:val="Style3"/>
    <w:basedOn w:val="a0"/>
    <w:uiPriority w:val="99"/>
    <w:rsid w:val="00011A56"/>
    <w:pPr>
      <w:widowControl w:val="0"/>
      <w:autoSpaceDE w:val="0"/>
      <w:autoSpaceDN w:val="0"/>
      <w:adjustRightInd w:val="0"/>
    </w:pPr>
  </w:style>
  <w:style w:type="character" w:customStyle="1" w:styleId="FontStyle11">
    <w:name w:val="Font Style11"/>
    <w:basedOn w:val="a1"/>
    <w:rsid w:val="00011A56"/>
    <w:rPr>
      <w:rFonts w:ascii="Times New Roman" w:hAnsi="Times New Roman" w:cs="Times New Roman"/>
      <w:sz w:val="26"/>
      <w:szCs w:val="26"/>
    </w:rPr>
  </w:style>
  <w:style w:type="character" w:customStyle="1" w:styleId="FontStyle12">
    <w:name w:val="Font Style12"/>
    <w:basedOn w:val="a1"/>
    <w:uiPriority w:val="99"/>
    <w:rsid w:val="00011A56"/>
    <w:rPr>
      <w:rFonts w:ascii="Times New Roman" w:hAnsi="Times New Roman" w:cs="Times New Roman"/>
      <w:sz w:val="26"/>
      <w:szCs w:val="26"/>
    </w:rPr>
  </w:style>
  <w:style w:type="character" w:styleId="aff4">
    <w:name w:val="page number"/>
    <w:basedOn w:val="a1"/>
    <w:rsid w:val="00011A56"/>
  </w:style>
  <w:style w:type="paragraph" w:styleId="aff5">
    <w:name w:val="Document Map"/>
    <w:basedOn w:val="a0"/>
    <w:link w:val="aff6"/>
    <w:uiPriority w:val="99"/>
    <w:semiHidden/>
    <w:rsid w:val="00011A56"/>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11A56"/>
    <w:rPr>
      <w:rFonts w:ascii="Tahoma" w:eastAsia="Times New Roman" w:hAnsi="Tahoma" w:cs="Tahoma"/>
      <w:sz w:val="20"/>
      <w:szCs w:val="20"/>
      <w:shd w:val="clear" w:color="auto" w:fill="000080"/>
      <w:lang w:eastAsia="ru-RU"/>
    </w:rPr>
  </w:style>
  <w:style w:type="paragraph" w:customStyle="1" w:styleId="aff7">
    <w:name w:val="áû÷íûé"/>
    <w:rsid w:val="00011A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11A56"/>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11A56"/>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11A5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11A5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11A56"/>
    <w:pPr>
      <w:widowControl w:val="0"/>
    </w:pPr>
    <w:rPr>
      <w:snapToGrid w:val="0"/>
      <w:sz w:val="20"/>
      <w:szCs w:val="20"/>
    </w:rPr>
  </w:style>
  <w:style w:type="paragraph" w:customStyle="1" w:styleId="Style1">
    <w:name w:val="Style 1"/>
    <w:basedOn w:val="a0"/>
    <w:uiPriority w:val="99"/>
    <w:rsid w:val="00011A56"/>
    <w:pPr>
      <w:autoSpaceDE w:val="0"/>
      <w:autoSpaceDN w:val="0"/>
    </w:pPr>
    <w:rPr>
      <w:sz w:val="20"/>
      <w:szCs w:val="20"/>
    </w:rPr>
  </w:style>
  <w:style w:type="paragraph" w:customStyle="1" w:styleId="Text">
    <w:name w:val="Text"/>
    <w:basedOn w:val="a0"/>
    <w:uiPriority w:val="99"/>
    <w:rsid w:val="00011A56"/>
    <w:pPr>
      <w:spacing w:after="240"/>
    </w:pPr>
    <w:rPr>
      <w:szCs w:val="20"/>
      <w:lang w:val="en-US" w:eastAsia="en-US"/>
    </w:rPr>
  </w:style>
  <w:style w:type="paragraph" w:customStyle="1" w:styleId="14">
    <w:name w:val="Абзац списка1"/>
    <w:basedOn w:val="a0"/>
    <w:uiPriority w:val="99"/>
    <w:rsid w:val="00011A56"/>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11A56"/>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11A56"/>
    <w:pPr>
      <w:spacing w:before="100" w:beforeAutospacing="1" w:after="100" w:afterAutospacing="1"/>
    </w:pPr>
  </w:style>
  <w:style w:type="paragraph" w:customStyle="1" w:styleId="211">
    <w:name w:val="Основной текст 21"/>
    <w:basedOn w:val="a0"/>
    <w:uiPriority w:val="99"/>
    <w:rsid w:val="00011A56"/>
    <w:pPr>
      <w:widowControl w:val="0"/>
    </w:pPr>
    <w:rPr>
      <w:szCs w:val="20"/>
    </w:rPr>
  </w:style>
  <w:style w:type="paragraph" w:customStyle="1" w:styleId="caaieiaie1">
    <w:name w:val="caaieiaie 1"/>
    <w:basedOn w:val="a0"/>
    <w:next w:val="a0"/>
    <w:uiPriority w:val="99"/>
    <w:rsid w:val="00011A56"/>
    <w:pPr>
      <w:keepNext/>
      <w:jc w:val="both"/>
    </w:pPr>
    <w:rPr>
      <w:szCs w:val="20"/>
    </w:rPr>
  </w:style>
  <w:style w:type="paragraph" w:customStyle="1" w:styleId="120">
    <w:name w:val="Обычный12"/>
    <w:uiPriority w:val="99"/>
    <w:rsid w:val="00011A5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11A56"/>
    <w:rPr>
      <w:color w:val="605E5C"/>
      <w:shd w:val="clear" w:color="auto" w:fill="E1DFDD"/>
    </w:rPr>
  </w:style>
  <w:style w:type="paragraph" w:styleId="aff9">
    <w:name w:val="endnote text"/>
    <w:basedOn w:val="a0"/>
    <w:link w:val="affa"/>
    <w:uiPriority w:val="99"/>
    <w:semiHidden/>
    <w:unhideWhenUsed/>
    <w:rsid w:val="00011A56"/>
    <w:rPr>
      <w:sz w:val="20"/>
      <w:szCs w:val="20"/>
    </w:rPr>
  </w:style>
  <w:style w:type="character" w:customStyle="1" w:styleId="affa">
    <w:name w:val="Текст концевой сноски Знак"/>
    <w:basedOn w:val="a1"/>
    <w:link w:val="aff9"/>
    <w:uiPriority w:val="99"/>
    <w:semiHidden/>
    <w:rsid w:val="00011A5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11A56"/>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11A5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11A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11A56"/>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11A56"/>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11A56"/>
    <w:rPr>
      <w:spacing w:val="1"/>
      <w:shd w:val="clear" w:color="auto" w:fill="FFFFFF"/>
    </w:rPr>
  </w:style>
  <w:style w:type="paragraph" w:customStyle="1" w:styleId="26">
    <w:name w:val="Основной текст2"/>
    <w:basedOn w:val="a0"/>
    <w:link w:val="affb"/>
    <w:rsid w:val="00011A56"/>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11A56"/>
    <w:rPr>
      <w:b/>
      <w:bCs/>
      <w:i/>
      <w:iCs/>
      <w:sz w:val="23"/>
      <w:szCs w:val="23"/>
      <w:shd w:val="clear" w:color="auto" w:fill="FFFFFF"/>
    </w:rPr>
  </w:style>
  <w:style w:type="paragraph" w:customStyle="1" w:styleId="37">
    <w:name w:val="Основной текст (3)"/>
    <w:basedOn w:val="a0"/>
    <w:link w:val="36"/>
    <w:rsid w:val="00011A56"/>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11A56"/>
    <w:rPr>
      <w:b/>
      <w:bCs/>
      <w:spacing w:val="2"/>
      <w:shd w:val="clear" w:color="auto" w:fill="FFFFFF"/>
    </w:rPr>
  </w:style>
  <w:style w:type="paragraph" w:customStyle="1" w:styleId="28">
    <w:name w:val="Основной текст (2)"/>
    <w:basedOn w:val="a0"/>
    <w:link w:val="27"/>
    <w:rsid w:val="00011A56"/>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11A5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11A56"/>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11A56"/>
    <w:rPr>
      <w:rFonts w:ascii="Arial" w:eastAsia="Arial" w:hAnsi="Arial" w:cs="Arial"/>
      <w:shd w:val="clear" w:color="auto" w:fill="FFFFFF"/>
    </w:rPr>
  </w:style>
  <w:style w:type="character" w:customStyle="1" w:styleId="10105pt">
    <w:name w:val="Основной текст (10) + 10;5 pt"/>
    <w:basedOn w:val="100"/>
    <w:rsid w:val="00011A56"/>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11A56"/>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11A56"/>
    <w:rPr>
      <w:spacing w:val="3"/>
      <w:sz w:val="19"/>
      <w:szCs w:val="19"/>
      <w:shd w:val="clear" w:color="auto" w:fill="FFFFFF"/>
    </w:rPr>
  </w:style>
  <w:style w:type="paragraph" w:customStyle="1" w:styleId="62">
    <w:name w:val="Основной текст (6)"/>
    <w:basedOn w:val="a0"/>
    <w:link w:val="61"/>
    <w:rsid w:val="00011A56"/>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11A56"/>
    <w:rPr>
      <w:b/>
      <w:bCs/>
      <w:spacing w:val="2"/>
      <w:shd w:val="clear" w:color="auto" w:fill="FFFFFF"/>
    </w:rPr>
  </w:style>
  <w:style w:type="paragraph" w:customStyle="1" w:styleId="103">
    <w:name w:val="Заголовок №10"/>
    <w:basedOn w:val="a0"/>
    <w:link w:val="102"/>
    <w:rsid w:val="00011A56"/>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11A56"/>
    <w:rPr>
      <w:b/>
      <w:bCs/>
      <w:spacing w:val="2"/>
      <w:shd w:val="clear" w:color="auto" w:fill="FFFFFF"/>
    </w:rPr>
  </w:style>
  <w:style w:type="paragraph" w:customStyle="1" w:styleId="92">
    <w:name w:val="Заголовок №9"/>
    <w:basedOn w:val="a0"/>
    <w:link w:val="91"/>
    <w:rsid w:val="00011A56"/>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11A56"/>
    <w:rPr>
      <w:spacing w:val="1"/>
      <w:shd w:val="clear" w:color="auto" w:fill="FFFFFF"/>
    </w:rPr>
  </w:style>
  <w:style w:type="paragraph" w:customStyle="1" w:styleId="2a">
    <w:name w:val="Подпись к таблице (2)"/>
    <w:basedOn w:val="a0"/>
    <w:link w:val="29"/>
    <w:rsid w:val="00011A56"/>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11A56"/>
    <w:rPr>
      <w:sz w:val="26"/>
      <w:szCs w:val="20"/>
    </w:rPr>
  </w:style>
  <w:style w:type="numbering" w:customStyle="1" w:styleId="18">
    <w:name w:val="Нет списка1"/>
    <w:next w:val="a3"/>
    <w:uiPriority w:val="99"/>
    <w:semiHidden/>
    <w:unhideWhenUsed/>
    <w:rsid w:val="00011A56"/>
  </w:style>
  <w:style w:type="character" w:styleId="affc">
    <w:name w:val="Placeholder Text"/>
    <w:basedOn w:val="a1"/>
    <w:uiPriority w:val="99"/>
    <w:semiHidden/>
    <w:rsid w:val="00011A56"/>
    <w:rPr>
      <w:color w:val="808080"/>
    </w:rPr>
  </w:style>
  <w:style w:type="numbering" w:customStyle="1" w:styleId="2b">
    <w:name w:val="Нет списка2"/>
    <w:next w:val="a3"/>
    <w:uiPriority w:val="99"/>
    <w:semiHidden/>
    <w:unhideWhenUsed/>
    <w:rsid w:val="00011A56"/>
  </w:style>
  <w:style w:type="character" w:customStyle="1" w:styleId="b-hide3">
    <w:name w:val="b-hide3"/>
    <w:basedOn w:val="a1"/>
    <w:rsid w:val="00011A56"/>
  </w:style>
  <w:style w:type="character" w:customStyle="1" w:styleId="b-show3">
    <w:name w:val="b-show3"/>
    <w:basedOn w:val="a1"/>
    <w:rsid w:val="00011A56"/>
  </w:style>
  <w:style w:type="paragraph" w:styleId="z-">
    <w:name w:val="HTML Top of Form"/>
    <w:basedOn w:val="a0"/>
    <w:next w:val="a0"/>
    <w:link w:val="z-0"/>
    <w:hidden/>
    <w:uiPriority w:val="99"/>
    <w:semiHidden/>
    <w:unhideWhenUsed/>
    <w:rsid w:val="00011A5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11A5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11A5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11A56"/>
    <w:rPr>
      <w:rFonts w:ascii="Arial" w:eastAsia="Times New Roman" w:hAnsi="Arial" w:cs="Arial"/>
      <w:vanish/>
      <w:sz w:val="16"/>
      <w:szCs w:val="16"/>
      <w:lang w:eastAsia="ru-RU"/>
    </w:rPr>
  </w:style>
  <w:style w:type="character" w:customStyle="1" w:styleId="b-number2">
    <w:name w:val="b-number2"/>
    <w:basedOn w:val="a1"/>
    <w:rsid w:val="00011A56"/>
    <w:rPr>
      <w:color w:val="464646"/>
      <w:sz w:val="27"/>
      <w:szCs w:val="27"/>
    </w:rPr>
  </w:style>
  <w:style w:type="character" w:customStyle="1" w:styleId="b-hide4">
    <w:name w:val="b-hide4"/>
    <w:basedOn w:val="a1"/>
    <w:rsid w:val="00011A56"/>
    <w:rPr>
      <w:color w:val="B20E3A"/>
    </w:rPr>
  </w:style>
  <w:style w:type="character" w:customStyle="1" w:styleId="b-show4">
    <w:name w:val="b-show4"/>
    <w:basedOn w:val="a1"/>
    <w:rsid w:val="00011A56"/>
    <w:rPr>
      <w:vanish/>
      <w:webHidden w:val="0"/>
      <w:color w:val="2F6809"/>
      <w:specVanish w:val="0"/>
    </w:rPr>
  </w:style>
  <w:style w:type="character" w:customStyle="1" w:styleId="commformsbmt">
    <w:name w:val="commformsbmt"/>
    <w:basedOn w:val="a1"/>
    <w:rsid w:val="00011A56"/>
  </w:style>
  <w:style w:type="character" w:customStyle="1" w:styleId="b-date7">
    <w:name w:val="b-date7"/>
    <w:basedOn w:val="a1"/>
    <w:rsid w:val="00011A56"/>
    <w:rPr>
      <w:color w:val="8F8F8F"/>
    </w:rPr>
  </w:style>
  <w:style w:type="character" w:customStyle="1" w:styleId="b-num4">
    <w:name w:val="b-num4"/>
    <w:basedOn w:val="a1"/>
    <w:rsid w:val="00011A56"/>
    <w:rPr>
      <w:b/>
      <w:bCs/>
      <w:color w:val="A9A9A9"/>
    </w:rPr>
  </w:style>
  <w:style w:type="character" w:customStyle="1" w:styleId="b-comment-it2">
    <w:name w:val="b-comment-it2"/>
    <w:basedOn w:val="a1"/>
    <w:rsid w:val="00011A56"/>
    <w:rPr>
      <w:b/>
      <w:bCs/>
      <w:color w:val="142E97"/>
    </w:rPr>
  </w:style>
  <w:style w:type="character" w:customStyle="1" w:styleId="b-tra">
    <w:name w:val="b-tra"/>
    <w:basedOn w:val="a1"/>
    <w:rsid w:val="00011A56"/>
  </w:style>
  <w:style w:type="character" w:customStyle="1" w:styleId="b-collapse-thread2">
    <w:name w:val="b-collapse-thread2"/>
    <w:basedOn w:val="a1"/>
    <w:rsid w:val="00011A56"/>
    <w:rPr>
      <w:b/>
      <w:bCs/>
      <w:color w:val="B50937"/>
    </w:rPr>
  </w:style>
  <w:style w:type="character" w:customStyle="1" w:styleId="b-thread-action-text2">
    <w:name w:val="b-thread-action-text2"/>
    <w:basedOn w:val="a1"/>
    <w:rsid w:val="00011A56"/>
    <w:rPr>
      <w:b w:val="0"/>
      <w:bCs w:val="0"/>
      <w:color w:val="142E97"/>
    </w:rPr>
  </w:style>
  <w:style w:type="character" w:customStyle="1" w:styleId="b-expand-thread2">
    <w:name w:val="b-expand-thread2"/>
    <w:basedOn w:val="a1"/>
    <w:rsid w:val="00011A56"/>
    <w:rPr>
      <w:b/>
      <w:bCs/>
      <w:color w:val="142E97"/>
    </w:rPr>
  </w:style>
  <w:style w:type="character" w:customStyle="1" w:styleId="b-styled-button4">
    <w:name w:val="b-styled-button4"/>
    <w:basedOn w:val="a1"/>
    <w:rsid w:val="00011A56"/>
    <w:rPr>
      <w:strike w:val="0"/>
      <w:dstrike w:val="0"/>
      <w:color w:val="094578"/>
      <w:sz w:val="17"/>
      <w:szCs w:val="17"/>
      <w:u w:val="none"/>
      <w:effect w:val="none"/>
    </w:rPr>
  </w:style>
  <w:style w:type="character" w:customStyle="1" w:styleId="b-styled-button5">
    <w:name w:val="b-styled-button5"/>
    <w:basedOn w:val="a1"/>
    <w:rsid w:val="00011A56"/>
    <w:rPr>
      <w:strike w:val="0"/>
      <w:dstrike w:val="0"/>
      <w:color w:val="094578"/>
      <w:sz w:val="17"/>
      <w:szCs w:val="17"/>
      <w:u w:val="none"/>
      <w:effect w:val="none"/>
    </w:rPr>
  </w:style>
  <w:style w:type="table" w:customStyle="1" w:styleId="19">
    <w:name w:val="Сетка таблицы1"/>
    <w:basedOn w:val="a2"/>
    <w:next w:val="aff2"/>
    <w:uiPriority w:val="59"/>
    <w:rsid w:val="0001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11A56"/>
    <w:pPr>
      <w:jc w:val="center"/>
    </w:pPr>
    <w:rPr>
      <w:b/>
      <w:szCs w:val="20"/>
    </w:rPr>
  </w:style>
  <w:style w:type="character" w:styleId="affe">
    <w:name w:val="FollowedHyperlink"/>
    <w:basedOn w:val="a1"/>
    <w:uiPriority w:val="99"/>
    <w:semiHidden/>
    <w:unhideWhenUsed/>
    <w:rsid w:val="00011A56"/>
    <w:rPr>
      <w:color w:val="954F72"/>
      <w:u w:val="single"/>
    </w:rPr>
  </w:style>
  <w:style w:type="paragraph" w:customStyle="1" w:styleId="font5">
    <w:name w:val="font5"/>
    <w:basedOn w:val="a0"/>
    <w:rsid w:val="00011A56"/>
    <w:pPr>
      <w:spacing w:before="100" w:beforeAutospacing="1" w:after="100" w:afterAutospacing="1"/>
    </w:pPr>
    <w:rPr>
      <w:color w:val="000000"/>
    </w:rPr>
  </w:style>
  <w:style w:type="paragraph" w:customStyle="1" w:styleId="xl65">
    <w:name w:val="xl65"/>
    <w:basedOn w:val="a0"/>
    <w:rsid w:val="00011A56"/>
    <w:pPr>
      <w:spacing w:before="100" w:beforeAutospacing="1" w:after="100" w:afterAutospacing="1"/>
    </w:pPr>
  </w:style>
  <w:style w:type="paragraph" w:customStyle="1" w:styleId="xl66">
    <w:name w:val="xl66"/>
    <w:basedOn w:val="a0"/>
    <w:rsid w:val="00011A5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11A5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11A56"/>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11A56"/>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11A5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11A56"/>
    <w:pPr>
      <w:spacing w:before="100" w:beforeAutospacing="1" w:after="100" w:afterAutospacing="1"/>
      <w:jc w:val="center"/>
    </w:pPr>
  </w:style>
  <w:style w:type="paragraph" w:customStyle="1" w:styleId="xl76">
    <w:name w:val="xl76"/>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11A56"/>
    <w:pPr>
      <w:spacing w:before="100" w:beforeAutospacing="1" w:after="100" w:afterAutospacing="1"/>
    </w:pPr>
  </w:style>
  <w:style w:type="paragraph" w:customStyle="1" w:styleId="xl84">
    <w:name w:val="xl84"/>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11A56"/>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11A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11A5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11A5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11A5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11A5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11A5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11A5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11A56"/>
  </w:style>
  <w:style w:type="paragraph" w:styleId="2c">
    <w:name w:val="toc 2"/>
    <w:basedOn w:val="a0"/>
    <w:next w:val="a0"/>
    <w:autoRedefine/>
    <w:uiPriority w:val="99"/>
    <w:unhideWhenUsed/>
    <w:rsid w:val="00011A56"/>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11A56"/>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11A5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11A56"/>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11A56"/>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11A56"/>
    <w:rPr>
      <w:color w:val="605E5C"/>
      <w:shd w:val="clear" w:color="auto" w:fill="E1DFDD"/>
    </w:rPr>
  </w:style>
  <w:style w:type="table" w:customStyle="1" w:styleId="112">
    <w:name w:val="Сетка таблицы11"/>
    <w:basedOn w:val="a2"/>
    <w:uiPriority w:val="59"/>
    <w:rsid w:val="00011A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11A56"/>
    <w:rPr>
      <w:color w:val="605E5C"/>
      <w:shd w:val="clear" w:color="auto" w:fill="E1DFDD"/>
    </w:rPr>
  </w:style>
  <w:style w:type="table" w:customStyle="1" w:styleId="2e">
    <w:name w:val="Сетка таблицы2"/>
    <w:basedOn w:val="a2"/>
    <w:next w:val="aff2"/>
    <w:rsid w:val="00011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11A56"/>
    <w:rPr>
      <w:color w:val="605E5C"/>
      <w:shd w:val="clear" w:color="auto" w:fill="E1DFDD"/>
    </w:rPr>
  </w:style>
  <w:style w:type="paragraph" w:customStyle="1" w:styleId="2">
    <w:name w:val="список_2"/>
    <w:basedOn w:val="a"/>
    <w:uiPriority w:val="99"/>
    <w:rsid w:val="00011A56"/>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11A56"/>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11A56"/>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11A56"/>
    <w:pPr>
      <w:jc w:val="center"/>
    </w:pPr>
  </w:style>
  <w:style w:type="paragraph" w:customStyle="1" w:styleId="afff1">
    <w:name w:val="Таймс_Текст"/>
    <w:basedOn w:val="a0"/>
    <w:link w:val="afff3"/>
    <w:uiPriority w:val="99"/>
    <w:rsid w:val="00011A56"/>
    <w:pPr>
      <w:spacing w:line="360" w:lineRule="auto"/>
      <w:ind w:left="-180" w:firstLine="180"/>
      <w:jc w:val="both"/>
    </w:pPr>
    <w:rPr>
      <w:sz w:val="28"/>
      <w:szCs w:val="20"/>
    </w:rPr>
  </w:style>
  <w:style w:type="character" w:customStyle="1" w:styleId="afff3">
    <w:name w:val="Таймс_Текст Знак"/>
    <w:link w:val="afff1"/>
    <w:uiPriority w:val="99"/>
    <w:locked/>
    <w:rsid w:val="00011A56"/>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11A56"/>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11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11A56"/>
    <w:rPr>
      <w:rFonts w:ascii="Courier New" w:eastAsiaTheme="minorEastAsia" w:hAnsi="Courier New" w:cs="Courier New"/>
      <w:sz w:val="20"/>
      <w:szCs w:val="20"/>
      <w:lang w:eastAsia="ru-RU"/>
    </w:rPr>
  </w:style>
  <w:style w:type="paragraph" w:customStyle="1" w:styleId="1">
    <w:name w:val="Ариал Заг1"/>
    <w:basedOn w:val="a0"/>
    <w:link w:val="1c"/>
    <w:rsid w:val="00011A56"/>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11A56"/>
    <w:rPr>
      <w:rFonts w:ascii="Times New Roman" w:eastAsia="Times New Roman" w:hAnsi="Times New Roman" w:cs="Times New Roman"/>
      <w:sz w:val="28"/>
      <w:szCs w:val="20"/>
      <w:lang w:eastAsia="ru-RU"/>
    </w:rPr>
  </w:style>
  <w:style w:type="paragraph" w:customStyle="1" w:styleId="20">
    <w:name w:val="Ариал Заг2"/>
    <w:basedOn w:val="a0"/>
    <w:rsid w:val="00011A56"/>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11A56"/>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11A56"/>
    <w:pPr>
      <w:jc w:val="center"/>
    </w:pPr>
    <w:rPr>
      <w:b/>
      <w:sz w:val="28"/>
      <w:szCs w:val="28"/>
    </w:rPr>
  </w:style>
  <w:style w:type="paragraph" w:customStyle="1" w:styleId="1e">
    <w:name w:val="Таймс_Утв1"/>
    <w:basedOn w:val="a0"/>
    <w:uiPriority w:val="99"/>
    <w:rsid w:val="00011A56"/>
    <w:rPr>
      <w:b/>
      <w:bCs/>
      <w:caps/>
      <w:sz w:val="28"/>
      <w:szCs w:val="20"/>
    </w:rPr>
  </w:style>
  <w:style w:type="paragraph" w:customStyle="1" w:styleId="2f">
    <w:name w:val="Таймс_Утв2"/>
    <w:basedOn w:val="a0"/>
    <w:uiPriority w:val="99"/>
    <w:rsid w:val="00011A56"/>
    <w:rPr>
      <w:sz w:val="28"/>
      <w:szCs w:val="28"/>
    </w:rPr>
  </w:style>
  <w:style w:type="paragraph" w:customStyle="1" w:styleId="afff4">
    <w:name w:val="Таймс_Таблица"/>
    <w:basedOn w:val="a0"/>
    <w:uiPriority w:val="99"/>
    <w:rsid w:val="00011A56"/>
    <w:rPr>
      <w:sz w:val="28"/>
      <w:szCs w:val="28"/>
    </w:rPr>
  </w:style>
  <w:style w:type="paragraph" w:customStyle="1" w:styleId="afff5">
    <w:name w:val="Таймс_ТаблЦентр"/>
    <w:basedOn w:val="a0"/>
    <w:uiPriority w:val="99"/>
    <w:rsid w:val="00011A56"/>
    <w:pPr>
      <w:jc w:val="center"/>
    </w:pPr>
    <w:rPr>
      <w:sz w:val="28"/>
      <w:szCs w:val="28"/>
    </w:rPr>
  </w:style>
  <w:style w:type="paragraph" w:customStyle="1" w:styleId="43">
    <w:name w:val="Таймс_Титул4"/>
    <w:basedOn w:val="a0"/>
    <w:uiPriority w:val="99"/>
    <w:rsid w:val="00011A56"/>
    <w:pPr>
      <w:jc w:val="center"/>
    </w:pPr>
    <w:rPr>
      <w:sz w:val="28"/>
      <w:szCs w:val="20"/>
    </w:rPr>
  </w:style>
  <w:style w:type="character" w:styleId="afff6">
    <w:name w:val="Emphasis"/>
    <w:basedOn w:val="a1"/>
    <w:uiPriority w:val="99"/>
    <w:qFormat/>
    <w:rsid w:val="00011A56"/>
    <w:rPr>
      <w:rFonts w:cs="Times New Roman"/>
      <w:i/>
    </w:rPr>
  </w:style>
  <w:style w:type="paragraph" w:customStyle="1" w:styleId="afff7">
    <w:name w:val="таблица"/>
    <w:basedOn w:val="a0"/>
    <w:uiPriority w:val="99"/>
    <w:rsid w:val="00011A56"/>
    <w:rPr>
      <w:rFonts w:ascii="Arial" w:hAnsi="Arial"/>
      <w:sz w:val="20"/>
      <w:szCs w:val="20"/>
    </w:rPr>
  </w:style>
  <w:style w:type="paragraph" w:styleId="afff8">
    <w:name w:val="TOC Heading"/>
    <w:basedOn w:val="10"/>
    <w:next w:val="a0"/>
    <w:uiPriority w:val="99"/>
    <w:qFormat/>
    <w:rsid w:val="00011A56"/>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11A56"/>
    <w:pPr>
      <w:autoSpaceDE w:val="0"/>
      <w:autoSpaceDN w:val="0"/>
      <w:ind w:left="600"/>
    </w:pPr>
    <w:rPr>
      <w:rFonts w:ascii="Calibri" w:hAnsi="Calibri"/>
      <w:sz w:val="18"/>
      <w:szCs w:val="18"/>
    </w:rPr>
  </w:style>
  <w:style w:type="paragraph" w:styleId="51">
    <w:name w:val="toc 5"/>
    <w:basedOn w:val="a0"/>
    <w:next w:val="a0"/>
    <w:autoRedefine/>
    <w:uiPriority w:val="99"/>
    <w:rsid w:val="00011A56"/>
    <w:pPr>
      <w:autoSpaceDE w:val="0"/>
      <w:autoSpaceDN w:val="0"/>
      <w:ind w:left="800"/>
    </w:pPr>
    <w:rPr>
      <w:rFonts w:ascii="Calibri" w:hAnsi="Calibri"/>
      <w:sz w:val="18"/>
      <w:szCs w:val="18"/>
    </w:rPr>
  </w:style>
  <w:style w:type="paragraph" w:styleId="63">
    <w:name w:val="toc 6"/>
    <w:basedOn w:val="a0"/>
    <w:next w:val="a0"/>
    <w:autoRedefine/>
    <w:uiPriority w:val="99"/>
    <w:rsid w:val="00011A56"/>
    <w:pPr>
      <w:autoSpaceDE w:val="0"/>
      <w:autoSpaceDN w:val="0"/>
      <w:ind w:left="1000"/>
    </w:pPr>
    <w:rPr>
      <w:rFonts w:ascii="Calibri" w:hAnsi="Calibri"/>
      <w:sz w:val="18"/>
      <w:szCs w:val="18"/>
    </w:rPr>
  </w:style>
  <w:style w:type="paragraph" w:styleId="71">
    <w:name w:val="toc 7"/>
    <w:basedOn w:val="a0"/>
    <w:next w:val="a0"/>
    <w:autoRedefine/>
    <w:uiPriority w:val="99"/>
    <w:rsid w:val="00011A56"/>
    <w:pPr>
      <w:autoSpaceDE w:val="0"/>
      <w:autoSpaceDN w:val="0"/>
      <w:ind w:left="1200"/>
    </w:pPr>
    <w:rPr>
      <w:rFonts w:ascii="Calibri" w:hAnsi="Calibri"/>
      <w:sz w:val="18"/>
      <w:szCs w:val="18"/>
    </w:rPr>
  </w:style>
  <w:style w:type="paragraph" w:styleId="81">
    <w:name w:val="toc 8"/>
    <w:basedOn w:val="a0"/>
    <w:next w:val="a0"/>
    <w:autoRedefine/>
    <w:uiPriority w:val="99"/>
    <w:rsid w:val="00011A56"/>
    <w:pPr>
      <w:autoSpaceDE w:val="0"/>
      <w:autoSpaceDN w:val="0"/>
      <w:ind w:left="1400"/>
    </w:pPr>
    <w:rPr>
      <w:rFonts w:ascii="Calibri" w:hAnsi="Calibri"/>
      <w:sz w:val="18"/>
      <w:szCs w:val="18"/>
    </w:rPr>
  </w:style>
  <w:style w:type="paragraph" w:styleId="93">
    <w:name w:val="toc 9"/>
    <w:basedOn w:val="a0"/>
    <w:next w:val="a0"/>
    <w:autoRedefine/>
    <w:uiPriority w:val="99"/>
    <w:rsid w:val="00011A56"/>
    <w:pPr>
      <w:autoSpaceDE w:val="0"/>
      <w:autoSpaceDN w:val="0"/>
      <w:ind w:left="1600"/>
    </w:pPr>
    <w:rPr>
      <w:rFonts w:ascii="Calibri" w:hAnsi="Calibri"/>
      <w:sz w:val="18"/>
      <w:szCs w:val="18"/>
    </w:rPr>
  </w:style>
  <w:style w:type="paragraph" w:customStyle="1" w:styleId="1f">
    <w:name w:val="Без интервала1"/>
    <w:rsid w:val="00011A56"/>
    <w:pPr>
      <w:spacing w:after="0" w:line="240" w:lineRule="auto"/>
    </w:pPr>
    <w:rPr>
      <w:rFonts w:ascii="Calibri" w:eastAsia="Times New Roman" w:hAnsi="Calibri" w:cs="Calibri"/>
    </w:rPr>
  </w:style>
  <w:style w:type="paragraph" w:customStyle="1" w:styleId="headertext">
    <w:name w:val="headertext"/>
    <w:basedOn w:val="a0"/>
    <w:rsid w:val="00011A56"/>
    <w:pPr>
      <w:spacing w:before="100" w:beforeAutospacing="1" w:after="100" w:afterAutospacing="1"/>
    </w:pPr>
  </w:style>
  <w:style w:type="character" w:customStyle="1" w:styleId="52">
    <w:name w:val="Неразрешенное упоминание5"/>
    <w:basedOn w:val="a1"/>
    <w:uiPriority w:val="99"/>
    <w:semiHidden/>
    <w:unhideWhenUsed/>
    <w:rsid w:val="0036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71387">
      <w:bodyDiv w:val="1"/>
      <w:marLeft w:val="0"/>
      <w:marRight w:val="0"/>
      <w:marTop w:val="0"/>
      <w:marBottom w:val="0"/>
      <w:divBdr>
        <w:top w:val="none" w:sz="0" w:space="0" w:color="auto"/>
        <w:left w:val="none" w:sz="0" w:space="0" w:color="auto"/>
        <w:bottom w:val="none" w:sz="0" w:space="0" w:color="auto"/>
        <w:right w:val="none" w:sz="0" w:space="0" w:color="auto"/>
      </w:divBdr>
    </w:div>
    <w:div w:id="18315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k-sakhalin.ru" TargetMode="External"/><Relationship Id="rId10" Type="http://schemas.openxmlformats.org/officeDocument/2006/relationships/hyperlink" Target="consultantplus://offline/ref=A6C53B5776A84FD1AC4923A9EB0681E5FE248968361DEB18369438CA58C9E7A3AD7DAE2895795D3681AD50D90315P6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mailto:IvanovaKS@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886B-BBFF-41BD-AD33-7DDA635E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11765</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3</cp:revision>
  <cp:lastPrinted>2021-11-08T00:19:00Z</cp:lastPrinted>
  <dcterms:created xsi:type="dcterms:W3CDTF">2021-11-08T03:11:00Z</dcterms:created>
  <dcterms:modified xsi:type="dcterms:W3CDTF">2021-11-08T03:11:00Z</dcterms:modified>
</cp:coreProperties>
</file>