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BE" w:rsidRPr="00F67BD1" w:rsidRDefault="00A052BE" w:rsidP="00A052BE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A052BE" w:rsidRDefault="00A052BE" w:rsidP="00A05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 w:rsidR="002E1DDC">
        <w:rPr>
          <w:rFonts w:ascii="Times New Roman" w:hAnsi="Times New Roman"/>
          <w:b/>
          <w:bCs/>
          <w:sz w:val="28"/>
          <w:szCs w:val="28"/>
        </w:rPr>
        <w:t>96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 w:rsidRPr="00E83385">
        <w:rPr>
          <w:rFonts w:ascii="Times New Roman" w:hAnsi="Times New Roman"/>
          <w:b/>
          <w:bCs/>
          <w:sz w:val="28"/>
          <w:szCs w:val="28"/>
        </w:rPr>
        <w:t xml:space="preserve">поставки </w:t>
      </w:r>
      <w:r w:rsidR="002E1DDC" w:rsidRPr="002E1DDC">
        <w:rPr>
          <w:rFonts w:ascii="Times New Roman" w:hAnsi="Times New Roman"/>
          <w:b/>
          <w:bCs/>
          <w:sz w:val="28"/>
          <w:szCs w:val="28"/>
        </w:rPr>
        <w:t>бумажных изделий хозяйственного назначения</w:t>
      </w:r>
      <w:r w:rsidR="002E1DDC">
        <w:rPr>
          <w:rFonts w:ascii="Times New Roman" w:hAnsi="Times New Roman"/>
          <w:b/>
          <w:bCs/>
          <w:sz w:val="28"/>
          <w:szCs w:val="28"/>
        </w:rPr>
        <w:t>.</w:t>
      </w:r>
    </w:p>
    <w:p w:rsidR="007435F2" w:rsidRPr="00E83385" w:rsidRDefault="007435F2" w:rsidP="00A052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052BE" w:rsidRPr="00EC4AB5" w:rsidRDefault="00A052BE" w:rsidP="00743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EC4AB5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5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6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052BE" w:rsidRPr="00CF1C2D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A052BE" w:rsidRPr="00093F20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A052BE" w:rsidRPr="00544982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A052BE" w:rsidRPr="00EC4AB5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C4AB5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DC" w:rsidRPr="002E1DDC" w:rsidRDefault="002E1DDC" w:rsidP="002E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Размер обеспечения исполнения договора составляет 5 % (Пять процентов) от начальной (максимальной) цены договора, что составляет</w:t>
            </w:r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br/>
              <w:t>100 725,00 (Сто тысяч семьсот двадцать пять) рублей 00 копеек без учёта НДС.</w:t>
            </w:r>
          </w:p>
          <w:p w:rsidR="002E1DDC" w:rsidRPr="002E1DDC" w:rsidRDefault="002E1DDC" w:rsidP="002E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Банковские реквизиты для внесения денежных средств:</w:t>
            </w:r>
          </w:p>
          <w:p w:rsidR="002E1DDC" w:rsidRPr="002E1DDC" w:rsidRDefault="002E1DDC" w:rsidP="002E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t>р/с 40702810908020008931</w:t>
            </w:r>
          </w:p>
          <w:p w:rsidR="002E1DDC" w:rsidRPr="002E1DDC" w:rsidRDefault="002E1DDC" w:rsidP="002E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t>в филиале Банк ВТБ (ПАО) в г. Хабаровске</w:t>
            </w:r>
          </w:p>
          <w:p w:rsidR="002E1DDC" w:rsidRPr="002E1DDC" w:rsidRDefault="002E1DDC" w:rsidP="002E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t>БИК 040813727</w:t>
            </w:r>
          </w:p>
          <w:p w:rsidR="002E1DDC" w:rsidRPr="002E1DDC" w:rsidRDefault="002E1DDC" w:rsidP="002E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t>к/с № 30101810400000000727</w:t>
            </w:r>
          </w:p>
          <w:p w:rsidR="002E1DDC" w:rsidRPr="002E1DDC" w:rsidRDefault="002E1DDC" w:rsidP="002E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t>Наименование получателя денежных средств:</w:t>
            </w:r>
          </w:p>
          <w:p w:rsidR="002E1DDC" w:rsidRPr="002E1DDC" w:rsidRDefault="002E1DDC" w:rsidP="002E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t>Акционерное общество «Пассажирская компания «Сахалин» (АО «ПКС»)</w:t>
            </w:r>
          </w:p>
          <w:p w:rsidR="002E1DDC" w:rsidRPr="002E1DDC" w:rsidRDefault="002E1DDC" w:rsidP="002E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t>ИНН 6501243453</w:t>
            </w:r>
          </w:p>
          <w:p w:rsidR="002E1DDC" w:rsidRPr="002E1DDC" w:rsidRDefault="002E1DDC" w:rsidP="002E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t>КПП 650101001</w:t>
            </w:r>
          </w:p>
          <w:p w:rsidR="002E1DDC" w:rsidRPr="002E1DDC" w:rsidRDefault="002E1DDC" w:rsidP="002E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t>Назначение платежа: обеспечение исполнения договора по результатам процедуры №_____/___-_____/___, ОКПО ________. Адрес: индекс ______, г. ________, ул. _____________, д. __, стр. __. НДС не облагается.</w:t>
            </w:r>
          </w:p>
          <w:p w:rsidR="002E1DDC" w:rsidRPr="002E1DDC" w:rsidRDefault="002E1DDC" w:rsidP="002E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t>Способы обеспечения исполнения договора, требования к порядку и сроку предоставления обеспечения, основное обязательство, исполнение которого обеспечивается, указаны в пункте 3.18 аукционной документации. Срок исполнения основного обязательства указан в разделе 4 «Сроки поставки товаров» технического задания, являющегося приложением № 1.1 аукционной документации.</w:t>
            </w:r>
          </w:p>
          <w:p w:rsidR="00A052BE" w:rsidRPr="00EC4AB5" w:rsidRDefault="002E1DDC" w:rsidP="002E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proofErr w:type="gramStart"/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t>IvanovaKS@pk-sakhalin.ru ,</w:t>
            </w:r>
            <w:proofErr w:type="gramEnd"/>
            <w:r w:rsidRPr="002E1DD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ответственным за прием банковской гарантии является Иванова Ксения Сергеевна , контактный телефон (4242) 71-32-52 (доб.131).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Поставка </w:t>
            </w:r>
            <w:r w:rsidR="002E1DDC" w:rsidRPr="002E1DDC">
              <w:rPr>
                <w:rFonts w:ascii="Times New Roman" w:hAnsi="Times New Roman"/>
                <w:bCs/>
                <w:sz w:val="28"/>
                <w:szCs w:val="28"/>
              </w:rPr>
              <w:t>бумажных изделий хозяйственного назначения.</w:t>
            </w:r>
          </w:p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Объем поставляемого товара указывается в техническом задании, являющемся приложением к аукционной документации.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E83385" w:rsidRDefault="00A052BE" w:rsidP="00276D7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товаров указано в техническом задании, являющемся приложением к аукционной документации.</w:t>
            </w:r>
          </w:p>
        </w:tc>
      </w:tr>
      <w:tr w:rsidR="00A052BE" w:rsidRPr="001676A8" w:rsidTr="002E1DDC">
        <w:trPr>
          <w:trHeight w:val="28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A052BE" w:rsidRPr="00E83385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2E1DDC">
              <w:rPr>
                <w:rFonts w:ascii="Times New Roman" w:hAnsi="Times New Roman"/>
                <w:bCs/>
                <w:sz w:val="28"/>
                <w:szCs w:val="28"/>
              </w:rPr>
              <w:t>2 014 500,00</w:t>
            </w:r>
            <w:r w:rsidRPr="0067763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2E1DDC">
              <w:rPr>
                <w:rFonts w:ascii="Times New Roman" w:hAnsi="Times New Roman"/>
                <w:bCs/>
                <w:sz w:val="28"/>
                <w:szCs w:val="28"/>
              </w:rPr>
              <w:t>два миллиона четырнадцать тысяч пятьсот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 w:rsidR="002E1DDC"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0</w:t>
            </w:r>
            <w:r w:rsidR="007435F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копеек без учета НДС,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2E1DDC">
              <w:rPr>
                <w:rFonts w:ascii="Times New Roman" w:hAnsi="Times New Roman"/>
                <w:bCs/>
                <w:sz w:val="28"/>
                <w:szCs w:val="28"/>
              </w:rPr>
              <w:t>2 417 400,00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НДС).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76A8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включает в себя стоимость товара, все предусмотренные законодательством РФ налоги, сборы и обязательные платежи, транспортные расходы, в том числе расходы на упаковку и маркировку товара, на погрузку и разгрузку товара, доставку товара на склад покупателя.</w:t>
            </w:r>
          </w:p>
        </w:tc>
      </w:tr>
      <w:tr w:rsidR="00A052BE" w:rsidRPr="009A14CD" w:rsidTr="00276D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A052BE" w:rsidRPr="009A14CD" w:rsidTr="00276D74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A052BE" w:rsidRPr="009A14CD" w:rsidRDefault="00A052BE" w:rsidP="007435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A052BE" w:rsidRPr="009A14CD" w:rsidTr="00276D74">
        <w:trPr>
          <w:trHeight w:val="44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BE" w:rsidRPr="009A14CD" w:rsidRDefault="00A052BE" w:rsidP="00276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="007435F2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7435F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>ноября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ноября </w:t>
            </w:r>
            <w:r w:rsidR="002E1DDC"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2E1D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ноября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A052BE" w:rsidRPr="009A14CD" w:rsidRDefault="00A052BE" w:rsidP="00276D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</w:tbl>
    <w:p w:rsidR="003B5CFB" w:rsidRDefault="003B5CFB">
      <w:bookmarkStart w:id="1" w:name="_GoBack"/>
      <w:bookmarkEnd w:id="0"/>
      <w:bookmarkEnd w:id="1"/>
    </w:p>
    <w:sectPr w:rsidR="003B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BE"/>
    <w:rsid w:val="002E1DDC"/>
    <w:rsid w:val="003B5CFB"/>
    <w:rsid w:val="007435F2"/>
    <w:rsid w:val="008847ED"/>
    <w:rsid w:val="00A052BE"/>
    <w:rsid w:val="00A776FE"/>
    <w:rsid w:val="00AC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D49B-528E-4692-9E29-1DFA0441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52BE"/>
    <w:rPr>
      <w:color w:val="0000FF"/>
      <w:u w:val="single"/>
    </w:rPr>
  </w:style>
  <w:style w:type="paragraph" w:customStyle="1" w:styleId="1">
    <w:name w:val="Обычный1"/>
    <w:rsid w:val="00A052BE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novaKS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o@pk-sakhalin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pk-sakhali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IvanovaKS</cp:lastModifiedBy>
  <cp:revision>4</cp:revision>
  <dcterms:created xsi:type="dcterms:W3CDTF">2022-06-09T23:38:00Z</dcterms:created>
  <dcterms:modified xsi:type="dcterms:W3CDTF">2022-11-02T22:50:00Z</dcterms:modified>
</cp:coreProperties>
</file>