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ED" w:rsidRDefault="00045D6B" w:rsidP="00AA452D">
      <w:pPr>
        <w:jc w:val="center"/>
        <w:rPr>
          <w:b/>
          <w:bCs/>
          <w:sz w:val="28"/>
          <w:szCs w:val="28"/>
        </w:rPr>
      </w:pPr>
      <w:r w:rsidRPr="00481640">
        <w:rPr>
          <w:b/>
          <w:bCs/>
          <w:sz w:val="28"/>
          <w:szCs w:val="28"/>
        </w:rPr>
        <w:t>Аукционная документация</w:t>
      </w:r>
      <w:r w:rsidR="005C5491" w:rsidRPr="00481640">
        <w:rPr>
          <w:b/>
          <w:bCs/>
          <w:sz w:val="28"/>
          <w:szCs w:val="28"/>
        </w:rPr>
        <w:t xml:space="preserve"> </w:t>
      </w:r>
      <w:r w:rsidRPr="00481640">
        <w:rPr>
          <w:b/>
          <w:bCs/>
          <w:sz w:val="28"/>
          <w:szCs w:val="28"/>
        </w:rPr>
        <w:t>открытого аукциона в электронной форме</w:t>
      </w:r>
      <w:r w:rsidRPr="00481640">
        <w:rPr>
          <w:b/>
          <w:bCs/>
          <w:i/>
          <w:sz w:val="28"/>
          <w:szCs w:val="28"/>
        </w:rPr>
        <w:t xml:space="preserve">, </w:t>
      </w:r>
      <w:r w:rsidRPr="00481640">
        <w:rPr>
          <w:b/>
          <w:bCs/>
          <w:sz w:val="28"/>
          <w:szCs w:val="28"/>
        </w:rPr>
        <w:t xml:space="preserve">участниками которого </w:t>
      </w:r>
      <w:r w:rsidR="009578F1" w:rsidRPr="00481640">
        <w:rPr>
          <w:b/>
          <w:bCs/>
          <w:sz w:val="28"/>
          <w:szCs w:val="28"/>
        </w:rPr>
        <w:t>могут быть только</w:t>
      </w:r>
      <w:r w:rsidRPr="00481640">
        <w:rPr>
          <w:b/>
          <w:bCs/>
          <w:sz w:val="28"/>
          <w:szCs w:val="28"/>
        </w:rPr>
        <w:t xml:space="preserve"> субъекты малого и среднего предпринимательства</w:t>
      </w:r>
      <w:r w:rsidR="002F5288" w:rsidRPr="00481640">
        <w:rPr>
          <w:b/>
          <w:bCs/>
          <w:sz w:val="28"/>
          <w:szCs w:val="28"/>
        </w:rPr>
        <w:t xml:space="preserve"> </w:t>
      </w:r>
      <w:r w:rsidRPr="00481640">
        <w:rPr>
          <w:b/>
          <w:bCs/>
          <w:sz w:val="28"/>
          <w:szCs w:val="28"/>
        </w:rPr>
        <w:t xml:space="preserve">№ </w:t>
      </w:r>
      <w:r w:rsidR="006511ED">
        <w:rPr>
          <w:b/>
          <w:bCs/>
          <w:sz w:val="28"/>
          <w:szCs w:val="28"/>
        </w:rPr>
        <w:t>12</w:t>
      </w:r>
      <w:r w:rsidR="00DF47E4">
        <w:rPr>
          <w:b/>
          <w:bCs/>
          <w:sz w:val="28"/>
          <w:szCs w:val="28"/>
        </w:rPr>
        <w:t>3</w:t>
      </w:r>
      <w:r w:rsidRPr="00481640">
        <w:rPr>
          <w:b/>
          <w:bCs/>
          <w:sz w:val="28"/>
          <w:szCs w:val="28"/>
        </w:rPr>
        <w:t xml:space="preserve">/ОАЭ-ПКС/Т </w:t>
      </w:r>
    </w:p>
    <w:p w:rsidR="00DF47E4" w:rsidRPr="00481640" w:rsidRDefault="00E27DFE" w:rsidP="00DF47E4">
      <w:pPr>
        <w:jc w:val="center"/>
        <w:rPr>
          <w:b/>
          <w:bCs/>
          <w:sz w:val="28"/>
          <w:szCs w:val="28"/>
        </w:rPr>
      </w:pPr>
      <w:r>
        <w:rPr>
          <w:b/>
          <w:bCs/>
          <w:sz w:val="28"/>
          <w:szCs w:val="28"/>
        </w:rPr>
        <w:t xml:space="preserve">на право заключения договора оказания услуг по </w:t>
      </w:r>
      <w:r w:rsidR="00DF47E4">
        <w:rPr>
          <w:b/>
          <w:bCs/>
          <w:sz w:val="28"/>
          <w:szCs w:val="28"/>
        </w:rPr>
        <w:t xml:space="preserve">транспортировке колесных пар рельсовых автобусов </w:t>
      </w:r>
    </w:p>
    <w:p w:rsidR="00045D6B" w:rsidRPr="00481640" w:rsidRDefault="00045D6B" w:rsidP="00AA452D">
      <w:pPr>
        <w:jc w:val="center"/>
        <w:rPr>
          <w:b/>
          <w:bCs/>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Часть 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3C0779" w:rsidRDefault="00045D6B" w:rsidP="00045D6B">
      <w:pPr>
        <w:rPr>
          <w:sz w:val="28"/>
          <w:szCs w:val="28"/>
        </w:rPr>
      </w:pPr>
      <w:r w:rsidRPr="00342795">
        <w:rPr>
          <w:color w:val="000000"/>
          <w:sz w:val="28"/>
          <w:szCs w:val="28"/>
        </w:rPr>
        <w:t>Форма технического предложения участника</w:t>
      </w:r>
      <w:r w:rsidR="003C0779">
        <w:rPr>
          <w:sz w:val="28"/>
          <w:szCs w:val="28"/>
        </w:rPr>
        <w:t>.</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2F5288" w:rsidRPr="00342795" w:rsidRDefault="002F5288" w:rsidP="002F5288">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2F5288" w:rsidRDefault="002F5288" w:rsidP="002F5288">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2F5288" w:rsidRPr="00342795" w:rsidRDefault="002F5288" w:rsidP="002F5288">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9"/>
          <w:pgSz w:w="11906" w:h="16838"/>
          <w:pgMar w:top="1134" w:right="850" w:bottom="1134" w:left="1134" w:header="708" w:footer="708" w:gutter="0"/>
          <w:cols w:space="708"/>
          <w:docGrid w:linePitch="360"/>
        </w:sect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C7B9C" w:rsidRDefault="00876ECD" w:rsidP="00535C15">
      <w:pPr>
        <w:pStyle w:val="10"/>
        <w:spacing w:before="0" w:after="0" w:line="360" w:lineRule="exact"/>
        <w:ind w:left="5245"/>
        <w:rPr>
          <w:rFonts w:ascii="Times New Roman" w:hAnsi="Times New Roman" w:cs="Times New Roman"/>
          <w:b w:val="0"/>
          <w:sz w:val="28"/>
          <w:szCs w:val="28"/>
        </w:rPr>
      </w:pPr>
      <w:r>
        <w:rPr>
          <w:rFonts w:ascii="Times New Roman" w:hAnsi="Times New Roman" w:cs="Times New Roman"/>
          <w:b w:val="0"/>
          <w:sz w:val="28"/>
          <w:szCs w:val="28"/>
        </w:rPr>
        <w:t>Заместитель п</w:t>
      </w:r>
      <w:r w:rsidR="00045D6B" w:rsidRPr="004A657E">
        <w:rPr>
          <w:rFonts w:ascii="Times New Roman" w:hAnsi="Times New Roman" w:cs="Times New Roman"/>
          <w:b w:val="0"/>
          <w:sz w:val="28"/>
          <w:szCs w:val="28"/>
        </w:rPr>
        <w:t>редседател</w:t>
      </w:r>
      <w:r>
        <w:rPr>
          <w:rFonts w:ascii="Times New Roman" w:hAnsi="Times New Roman" w:cs="Times New Roman"/>
          <w:b w:val="0"/>
          <w:sz w:val="28"/>
          <w:szCs w:val="28"/>
        </w:rPr>
        <w:t>я</w:t>
      </w:r>
      <w:r w:rsidR="00045D6B" w:rsidRPr="004A657E">
        <w:rPr>
          <w:rFonts w:ascii="Times New Roman" w:hAnsi="Times New Roman" w:cs="Times New Roman"/>
          <w:b w:val="0"/>
          <w:sz w:val="28"/>
          <w:szCs w:val="28"/>
        </w:rPr>
        <w:t xml:space="preserve"> </w:t>
      </w:r>
      <w:r w:rsidR="00535C15">
        <w:rPr>
          <w:rFonts w:ascii="Times New Roman" w:hAnsi="Times New Roman" w:cs="Times New Roman"/>
          <w:b w:val="0"/>
          <w:sz w:val="28"/>
          <w:szCs w:val="28"/>
        </w:rPr>
        <w:t>к</w:t>
      </w:r>
      <w:r w:rsidR="00045D6B" w:rsidRPr="004A657E">
        <w:rPr>
          <w:rFonts w:ascii="Times New Roman" w:hAnsi="Times New Roman" w:cs="Times New Roman"/>
          <w:b w:val="0"/>
          <w:sz w:val="28"/>
          <w:szCs w:val="28"/>
        </w:rPr>
        <w:t>омиссии</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по осуществлению</w:t>
      </w:r>
      <w:r w:rsidR="00535C15">
        <w:rPr>
          <w:rFonts w:ascii="Times New Roman" w:hAnsi="Times New Roman" w:cs="Times New Roman"/>
          <w:b w:val="0"/>
          <w:sz w:val="28"/>
          <w:szCs w:val="28"/>
        </w:rPr>
        <w:t xml:space="preserve"> </w:t>
      </w: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p>
    <w:p w:rsidR="002F5288" w:rsidRDefault="00045D6B" w:rsidP="002F5288">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w:t>
      </w:r>
      <w:r w:rsidR="00876ECD">
        <w:rPr>
          <w:rFonts w:ascii="Times New Roman" w:hAnsi="Times New Roman" w:cs="Times New Roman"/>
          <w:b w:val="0"/>
          <w:sz w:val="28"/>
          <w:szCs w:val="28"/>
        </w:rPr>
        <w:t>Е</w:t>
      </w:r>
      <w:r>
        <w:rPr>
          <w:rFonts w:ascii="Times New Roman" w:hAnsi="Times New Roman" w:cs="Times New Roman"/>
          <w:b w:val="0"/>
          <w:sz w:val="28"/>
          <w:szCs w:val="28"/>
        </w:rPr>
        <w:t xml:space="preserve">. </w:t>
      </w:r>
      <w:r w:rsidR="00876ECD">
        <w:rPr>
          <w:rFonts w:ascii="Times New Roman" w:hAnsi="Times New Roman" w:cs="Times New Roman"/>
          <w:b w:val="0"/>
          <w:sz w:val="28"/>
          <w:szCs w:val="28"/>
        </w:rPr>
        <w:t>Ким</w:t>
      </w:r>
    </w:p>
    <w:p w:rsidR="002F5288" w:rsidRPr="002F5288" w:rsidRDefault="002F5288" w:rsidP="002F5288"/>
    <w:p w:rsidR="00045D6B" w:rsidRPr="002F5288" w:rsidRDefault="002F5288" w:rsidP="002F5288">
      <w:pPr>
        <w:pStyle w:val="10"/>
        <w:spacing w:before="0" w:after="0" w:line="360" w:lineRule="exact"/>
        <w:ind w:left="5245"/>
        <w:rPr>
          <w:rFonts w:ascii="Times New Roman" w:hAnsi="Times New Roman" w:cs="Times New Roman"/>
          <w:b w:val="0"/>
          <w:bCs w:val="0"/>
          <w:sz w:val="28"/>
          <w:szCs w:val="28"/>
        </w:rPr>
      </w:pPr>
      <w:r w:rsidRPr="002F5288">
        <w:rPr>
          <w:rFonts w:ascii="Times New Roman" w:hAnsi="Times New Roman" w:cs="Times New Roman"/>
          <w:b w:val="0"/>
          <w:bCs w:val="0"/>
          <w:sz w:val="28"/>
          <w:szCs w:val="28"/>
        </w:rPr>
        <w:t>«__»__________20</w:t>
      </w:r>
      <w:r>
        <w:rPr>
          <w:rFonts w:ascii="Times New Roman" w:hAnsi="Times New Roman" w:cs="Times New Roman"/>
          <w:b w:val="0"/>
          <w:bCs w:val="0"/>
          <w:sz w:val="28"/>
          <w:szCs w:val="28"/>
        </w:rPr>
        <w:t>2</w:t>
      </w:r>
      <w:r w:rsidR="006511ED">
        <w:rPr>
          <w:rFonts w:ascii="Times New Roman" w:hAnsi="Times New Roman" w:cs="Times New Roman"/>
          <w:b w:val="0"/>
          <w:bCs w:val="0"/>
          <w:sz w:val="28"/>
          <w:szCs w:val="28"/>
        </w:rPr>
        <w:t xml:space="preserve">3 </w:t>
      </w:r>
      <w:r w:rsidRPr="002F5288">
        <w:rPr>
          <w:rFonts w:ascii="Times New Roman" w:hAnsi="Times New Roman" w:cs="Times New Roman"/>
          <w:b w:val="0"/>
          <w:bCs w:val="0"/>
          <w:sz w:val="28"/>
          <w:szCs w:val="28"/>
        </w:rPr>
        <w:t>г.</w:t>
      </w:r>
    </w:p>
    <w:p w:rsidR="002F5288" w:rsidRPr="002F5288" w:rsidRDefault="002F5288" w:rsidP="002F5288"/>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16"/>
        <w:gridCol w:w="6515"/>
      </w:tblGrid>
      <w:tr w:rsidR="00045D6B" w:rsidRPr="004A657E" w:rsidTr="003F2EF3">
        <w:tc>
          <w:tcPr>
            <w:tcW w:w="0" w:type="auto"/>
          </w:tcPr>
          <w:p w:rsidR="00045D6B" w:rsidRPr="004A657E" w:rsidRDefault="00045D6B" w:rsidP="00045D6B">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2916"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6515"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w:t>
            </w:r>
          </w:p>
        </w:tc>
        <w:tc>
          <w:tcPr>
            <w:tcW w:w="2916"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6515" w:type="dxa"/>
          </w:tcPr>
          <w:p w:rsidR="00045D6B" w:rsidRPr="004A657E" w:rsidRDefault="00045D6B" w:rsidP="00DF47E4">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w:t>
            </w:r>
            <w:r w:rsidR="002F5288">
              <w:rPr>
                <w:sz w:val="28"/>
                <w:szCs w:val="28"/>
              </w:rPr>
              <w:t xml:space="preserve"> </w:t>
            </w:r>
            <w:r w:rsidRPr="004A657E">
              <w:rPr>
                <w:sz w:val="28"/>
                <w:szCs w:val="28"/>
              </w:rPr>
              <w:t xml:space="preserve">в электронной </w:t>
            </w:r>
            <w:r w:rsidRPr="002F3056">
              <w:rPr>
                <w:sz w:val="28"/>
                <w:szCs w:val="28"/>
              </w:rPr>
              <w:t>форме</w:t>
            </w:r>
            <w:r w:rsidR="002F5288">
              <w:rPr>
                <w:sz w:val="28"/>
                <w:szCs w:val="28"/>
              </w:rPr>
              <w:t xml:space="preserve"> (далее – аукцион)</w:t>
            </w:r>
            <w:r w:rsidRPr="002F3056">
              <w:rPr>
                <w:sz w:val="28"/>
                <w:szCs w:val="28"/>
              </w:rPr>
              <w:t xml:space="preserve"> </w:t>
            </w:r>
            <w:r w:rsidRPr="002F3056">
              <w:rPr>
                <w:bCs/>
                <w:sz w:val="28"/>
                <w:szCs w:val="28"/>
              </w:rPr>
              <w:t>№</w:t>
            </w:r>
            <w:r w:rsidR="005C52AA">
              <w:rPr>
                <w:bCs/>
                <w:sz w:val="28"/>
                <w:szCs w:val="28"/>
              </w:rPr>
              <w:t xml:space="preserve"> </w:t>
            </w:r>
            <w:r w:rsidR="00AA452D">
              <w:rPr>
                <w:bCs/>
                <w:sz w:val="28"/>
                <w:szCs w:val="28"/>
              </w:rPr>
              <w:t>1</w:t>
            </w:r>
            <w:r w:rsidR="006511ED">
              <w:rPr>
                <w:bCs/>
                <w:sz w:val="28"/>
                <w:szCs w:val="28"/>
              </w:rPr>
              <w:t>2</w:t>
            </w:r>
            <w:r w:rsidR="00DF47E4">
              <w:rPr>
                <w:bCs/>
                <w:sz w:val="28"/>
                <w:szCs w:val="28"/>
              </w:rPr>
              <w:t>3</w:t>
            </w:r>
            <w:r w:rsidRPr="002F3056">
              <w:rPr>
                <w:bCs/>
                <w:sz w:val="28"/>
                <w:szCs w:val="28"/>
              </w:rPr>
              <w:t>/ОАЭ-ПКС/Т</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1.2</w:t>
            </w:r>
          </w:p>
        </w:tc>
        <w:tc>
          <w:tcPr>
            <w:tcW w:w="2916"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6515" w:type="dxa"/>
          </w:tcPr>
          <w:p w:rsidR="00AA452D" w:rsidRDefault="003C0779" w:rsidP="00AA452D">
            <w:pPr>
              <w:jc w:val="both"/>
              <w:rPr>
                <w:b/>
                <w:bCs/>
                <w:sz w:val="28"/>
                <w:szCs w:val="28"/>
              </w:rPr>
            </w:pPr>
            <w:r w:rsidRPr="000A7FB9">
              <w:rPr>
                <w:b/>
                <w:bCs/>
                <w:sz w:val="28"/>
                <w:szCs w:val="28"/>
              </w:rPr>
              <w:t xml:space="preserve">Оказание услуг </w:t>
            </w:r>
            <w:r w:rsidR="00E27DFE">
              <w:rPr>
                <w:b/>
                <w:bCs/>
                <w:sz w:val="28"/>
                <w:szCs w:val="28"/>
              </w:rPr>
              <w:t xml:space="preserve">по </w:t>
            </w:r>
            <w:r w:rsidR="00DF47E4">
              <w:rPr>
                <w:b/>
                <w:bCs/>
                <w:sz w:val="28"/>
                <w:szCs w:val="28"/>
              </w:rPr>
              <w:t>транспортировке колесных пар рельсовых автобусов</w:t>
            </w:r>
            <w:r w:rsidR="000A7FB9" w:rsidRPr="000A7FB9">
              <w:rPr>
                <w:b/>
                <w:bCs/>
                <w:sz w:val="28"/>
                <w:szCs w:val="28"/>
              </w:rPr>
              <w:t>.</w:t>
            </w:r>
          </w:p>
          <w:p w:rsidR="00045D6B" w:rsidRPr="004A657E" w:rsidRDefault="00045D6B" w:rsidP="00AA452D">
            <w:pPr>
              <w:jc w:val="both"/>
              <w:rPr>
                <w:sz w:val="28"/>
                <w:szCs w:val="28"/>
              </w:rPr>
            </w:pPr>
            <w:proofErr w:type="gramStart"/>
            <w:r w:rsidRPr="004A657E">
              <w:rPr>
                <w:sz w:val="28"/>
                <w:szCs w:val="28"/>
              </w:rPr>
              <w:t xml:space="preserve">Сведения о наименовании закупаемых </w:t>
            </w:r>
            <w:r w:rsidR="003C0779">
              <w:rPr>
                <w:sz w:val="28"/>
                <w:szCs w:val="28"/>
              </w:rPr>
              <w:t>услуг</w:t>
            </w:r>
            <w:r w:rsidRPr="004A657E">
              <w:rPr>
                <w:sz w:val="28"/>
                <w:szCs w:val="28"/>
              </w:rPr>
              <w:t xml:space="preserve">, их количестве (объеме), ценах за единицу </w:t>
            </w:r>
            <w:r w:rsidR="003C0779">
              <w:rPr>
                <w:sz w:val="28"/>
                <w:szCs w:val="28"/>
              </w:rPr>
              <w:t>услуги</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sidR="003C0779">
              <w:rPr>
                <w:bCs/>
                <w:sz w:val="28"/>
                <w:szCs w:val="28"/>
              </w:rPr>
              <w:t>услуг</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sidR="003C0779">
              <w:rPr>
                <w:bCs/>
                <w:sz w:val="28"/>
                <w:szCs w:val="28"/>
              </w:rPr>
              <w:t>оказываемой услуги</w:t>
            </w:r>
            <w:r w:rsidRPr="004A657E">
              <w:rPr>
                <w:bCs/>
                <w:sz w:val="28"/>
                <w:szCs w:val="28"/>
              </w:rPr>
              <w:t xml:space="preserve"> потребностям заказчика, место, условия и сроки </w:t>
            </w:r>
            <w:r w:rsidR="003C0779">
              <w:rPr>
                <w:bCs/>
                <w:sz w:val="28"/>
                <w:szCs w:val="28"/>
              </w:rPr>
              <w:t>оказания услуг</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1.3</w:t>
            </w:r>
          </w:p>
        </w:tc>
        <w:tc>
          <w:tcPr>
            <w:tcW w:w="2916"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6515"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1.4</w:t>
            </w:r>
          </w:p>
        </w:tc>
        <w:tc>
          <w:tcPr>
            <w:tcW w:w="2916"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6515" w:type="dxa"/>
          </w:tcPr>
          <w:p w:rsidR="00045D6B" w:rsidRPr="004A657E" w:rsidRDefault="00045D6B" w:rsidP="00045D6B">
            <w:pPr>
              <w:spacing w:line="300" w:lineRule="exact"/>
              <w:jc w:val="both"/>
              <w:rPr>
                <w:bCs/>
                <w:sz w:val="28"/>
                <w:szCs w:val="28"/>
              </w:rPr>
            </w:pPr>
            <w:r w:rsidRPr="004A657E">
              <w:rPr>
                <w:bCs/>
                <w:sz w:val="28"/>
                <w:szCs w:val="28"/>
              </w:rPr>
              <w:t>Обеспечение заявок не предусмотрено.</w:t>
            </w:r>
          </w:p>
          <w:p w:rsidR="00045D6B" w:rsidRPr="004A657E" w:rsidRDefault="00045D6B" w:rsidP="00045D6B">
            <w:pPr>
              <w:spacing w:line="300" w:lineRule="exact"/>
              <w:jc w:val="both"/>
              <w:rPr>
                <w:bCs/>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1.5</w:t>
            </w:r>
          </w:p>
        </w:tc>
        <w:tc>
          <w:tcPr>
            <w:tcW w:w="2916"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6515" w:type="dxa"/>
          </w:tcPr>
          <w:p w:rsidR="00DF47E4" w:rsidRPr="00DF47E4" w:rsidRDefault="00DF47E4" w:rsidP="00DF47E4">
            <w:pPr>
              <w:spacing w:line="300" w:lineRule="exact"/>
              <w:jc w:val="both"/>
              <w:rPr>
                <w:sz w:val="28"/>
                <w:szCs w:val="28"/>
              </w:rPr>
            </w:pPr>
            <w:r w:rsidRPr="00DF47E4">
              <w:rPr>
                <w:sz w:val="28"/>
                <w:szCs w:val="28"/>
              </w:rPr>
              <w:t>Размер обеспечения испол</w:t>
            </w:r>
            <w:r>
              <w:rPr>
                <w:sz w:val="28"/>
                <w:szCs w:val="28"/>
              </w:rPr>
              <w:t>нения договора составляет 5 % (п</w:t>
            </w:r>
            <w:r w:rsidRPr="00DF47E4">
              <w:rPr>
                <w:sz w:val="28"/>
                <w:szCs w:val="28"/>
              </w:rPr>
              <w:t>ять процентов) от начальной (максимальной) цены договора без учёта НДС, что составляет</w:t>
            </w:r>
            <w:r>
              <w:rPr>
                <w:sz w:val="28"/>
                <w:szCs w:val="28"/>
              </w:rPr>
              <w:t xml:space="preserve"> 80 337,55</w:t>
            </w:r>
            <w:r w:rsidRPr="00DF47E4">
              <w:rPr>
                <w:sz w:val="28"/>
                <w:szCs w:val="28"/>
              </w:rPr>
              <w:t xml:space="preserve"> (</w:t>
            </w:r>
            <w:r>
              <w:rPr>
                <w:sz w:val="28"/>
                <w:szCs w:val="28"/>
              </w:rPr>
              <w:t>восемьдесят тысяч триста тридцать семь</w:t>
            </w:r>
            <w:r w:rsidRPr="00DF47E4">
              <w:rPr>
                <w:sz w:val="28"/>
                <w:szCs w:val="28"/>
              </w:rPr>
              <w:t xml:space="preserve">) рублей </w:t>
            </w:r>
            <w:r>
              <w:rPr>
                <w:sz w:val="28"/>
                <w:szCs w:val="28"/>
              </w:rPr>
              <w:t>55</w:t>
            </w:r>
            <w:r w:rsidRPr="00DF47E4">
              <w:rPr>
                <w:sz w:val="28"/>
                <w:szCs w:val="28"/>
              </w:rPr>
              <w:t xml:space="preserve"> копе</w:t>
            </w:r>
            <w:r>
              <w:rPr>
                <w:sz w:val="28"/>
                <w:szCs w:val="28"/>
              </w:rPr>
              <w:t>е</w:t>
            </w:r>
            <w:r w:rsidRPr="00DF47E4">
              <w:rPr>
                <w:sz w:val="28"/>
                <w:szCs w:val="28"/>
              </w:rPr>
              <w:t>к.</w:t>
            </w:r>
          </w:p>
          <w:p w:rsidR="00DF47E4" w:rsidRPr="00DF47E4" w:rsidRDefault="00DF47E4" w:rsidP="00DF47E4">
            <w:pPr>
              <w:spacing w:line="300" w:lineRule="exact"/>
              <w:jc w:val="both"/>
              <w:rPr>
                <w:sz w:val="28"/>
                <w:szCs w:val="28"/>
              </w:rPr>
            </w:pPr>
            <w:r w:rsidRPr="00DF47E4">
              <w:rPr>
                <w:sz w:val="28"/>
                <w:szCs w:val="28"/>
              </w:rPr>
              <w:t>Банковские реквизиты для внесения денежных средств:</w:t>
            </w:r>
          </w:p>
          <w:p w:rsidR="00DF47E4" w:rsidRPr="00DF47E4" w:rsidRDefault="00DF47E4" w:rsidP="00DF47E4">
            <w:pPr>
              <w:spacing w:line="300" w:lineRule="exact"/>
              <w:jc w:val="both"/>
              <w:rPr>
                <w:sz w:val="28"/>
                <w:szCs w:val="28"/>
              </w:rPr>
            </w:pPr>
            <w:proofErr w:type="gramStart"/>
            <w:r w:rsidRPr="00DF47E4">
              <w:rPr>
                <w:sz w:val="28"/>
                <w:szCs w:val="28"/>
              </w:rPr>
              <w:t>р</w:t>
            </w:r>
            <w:proofErr w:type="gramEnd"/>
            <w:r w:rsidRPr="00DF47E4">
              <w:rPr>
                <w:sz w:val="28"/>
                <w:szCs w:val="28"/>
              </w:rPr>
              <w:t>/с 40702810908020008931, в филиале Банк ВТБ (ПАО) в г. Хабаровске</w:t>
            </w:r>
          </w:p>
          <w:p w:rsidR="00DF47E4" w:rsidRPr="00DF47E4" w:rsidRDefault="00DF47E4" w:rsidP="00DF47E4">
            <w:pPr>
              <w:spacing w:line="300" w:lineRule="exact"/>
              <w:jc w:val="both"/>
              <w:rPr>
                <w:sz w:val="28"/>
                <w:szCs w:val="28"/>
              </w:rPr>
            </w:pPr>
            <w:r w:rsidRPr="00DF47E4">
              <w:rPr>
                <w:sz w:val="28"/>
                <w:szCs w:val="28"/>
              </w:rPr>
              <w:t>БИК 040813727</w:t>
            </w:r>
          </w:p>
          <w:p w:rsidR="00DF47E4" w:rsidRPr="00DF47E4" w:rsidRDefault="00DF47E4" w:rsidP="00DF47E4">
            <w:pPr>
              <w:spacing w:line="300" w:lineRule="exact"/>
              <w:jc w:val="both"/>
              <w:rPr>
                <w:sz w:val="28"/>
                <w:szCs w:val="28"/>
              </w:rPr>
            </w:pPr>
            <w:r w:rsidRPr="00DF47E4">
              <w:rPr>
                <w:sz w:val="28"/>
                <w:szCs w:val="28"/>
              </w:rPr>
              <w:lastRenderedPageBreak/>
              <w:t>к/с № 30101810400000000727</w:t>
            </w:r>
          </w:p>
          <w:p w:rsidR="00DF47E4" w:rsidRPr="00DF47E4" w:rsidRDefault="00DF47E4" w:rsidP="00DF47E4">
            <w:pPr>
              <w:spacing w:line="300" w:lineRule="exact"/>
              <w:jc w:val="both"/>
              <w:rPr>
                <w:sz w:val="28"/>
                <w:szCs w:val="28"/>
              </w:rPr>
            </w:pPr>
            <w:r w:rsidRPr="00DF47E4">
              <w:rPr>
                <w:sz w:val="28"/>
                <w:szCs w:val="28"/>
              </w:rPr>
              <w:t>Наименование получателя денежных средств:</w:t>
            </w:r>
          </w:p>
          <w:p w:rsidR="00DF47E4" w:rsidRPr="00DF47E4" w:rsidRDefault="00DF47E4" w:rsidP="00DF47E4">
            <w:pPr>
              <w:spacing w:line="300" w:lineRule="exact"/>
              <w:jc w:val="both"/>
              <w:rPr>
                <w:sz w:val="28"/>
                <w:szCs w:val="28"/>
              </w:rPr>
            </w:pPr>
            <w:r w:rsidRPr="00DF47E4">
              <w:rPr>
                <w:sz w:val="28"/>
                <w:szCs w:val="28"/>
              </w:rPr>
              <w:t>Акционерное общество «Пассажирская компания «Сахалин» (АО «ПКС»), ИНН 6501243453,</w:t>
            </w:r>
          </w:p>
          <w:p w:rsidR="00DF47E4" w:rsidRPr="00DF47E4" w:rsidRDefault="00DF47E4" w:rsidP="00DF47E4">
            <w:pPr>
              <w:spacing w:line="300" w:lineRule="exact"/>
              <w:jc w:val="both"/>
              <w:rPr>
                <w:sz w:val="28"/>
                <w:szCs w:val="28"/>
              </w:rPr>
            </w:pPr>
            <w:r w:rsidRPr="00DF47E4">
              <w:rPr>
                <w:sz w:val="28"/>
                <w:szCs w:val="28"/>
              </w:rPr>
              <w:t>КПП 650101001</w:t>
            </w:r>
          </w:p>
          <w:p w:rsidR="00DF47E4" w:rsidRPr="00DF47E4" w:rsidRDefault="00DF47E4" w:rsidP="00DF47E4">
            <w:pPr>
              <w:spacing w:line="300" w:lineRule="exact"/>
              <w:jc w:val="both"/>
              <w:rPr>
                <w:sz w:val="28"/>
                <w:szCs w:val="28"/>
              </w:rPr>
            </w:pPr>
            <w:proofErr w:type="gramStart"/>
            <w:r w:rsidRPr="00DF47E4">
              <w:rPr>
                <w:sz w:val="28"/>
                <w:szCs w:val="28"/>
              </w:rPr>
              <w:t>Назначение платежа: обеспечение исполнения договора по результатам процедуры №_____/___-_____/___, ОКПО ________. Адрес: индекс ______, г. ________, ул. _____________, д. __, стр. __. НДС не облагается.</w:t>
            </w:r>
            <w:proofErr w:type="gramEnd"/>
          </w:p>
          <w:p w:rsidR="00DF47E4" w:rsidRPr="00DF47E4" w:rsidRDefault="00DF47E4" w:rsidP="00DF47E4">
            <w:pPr>
              <w:spacing w:line="300" w:lineRule="exact"/>
              <w:jc w:val="both"/>
              <w:rPr>
                <w:sz w:val="28"/>
                <w:szCs w:val="28"/>
              </w:rPr>
            </w:pPr>
            <w:r w:rsidRPr="00DF47E4">
              <w:rPr>
                <w:sz w:val="28"/>
                <w:szCs w:val="28"/>
              </w:rPr>
              <w:t>Способы обеспечения исполнения договора, требования к порядку и сроку предоставления обеспечения, основное обязательство, исполнение которого обеспечивается, указаны в пункте 3.18 аукционной документации. Срок исполнения основного обязательства указан в разделе 4 «Сроки оказания услуг» технического задания, являющегося приложением № 1.1 аукционной документации.</w:t>
            </w:r>
          </w:p>
          <w:p w:rsidR="00045D6B" w:rsidRPr="00043E4A" w:rsidRDefault="00DF47E4" w:rsidP="00C549D2">
            <w:pPr>
              <w:spacing w:line="300" w:lineRule="exact"/>
              <w:jc w:val="both"/>
              <w:rPr>
                <w:color w:val="000000"/>
                <w:sz w:val="28"/>
              </w:rPr>
            </w:pPr>
            <w:r w:rsidRPr="00DF47E4">
              <w:rPr>
                <w:sz w:val="28"/>
                <w:szCs w:val="28"/>
              </w:rPr>
              <w:t xml:space="preserve">В </w:t>
            </w:r>
            <w:proofErr w:type="gramStart"/>
            <w:r w:rsidRPr="00DF47E4">
              <w:rPr>
                <w:sz w:val="28"/>
                <w:szCs w:val="28"/>
              </w:rPr>
              <w:t>случае</w:t>
            </w:r>
            <w:proofErr w:type="gramEnd"/>
            <w:r w:rsidRPr="00DF47E4">
              <w:rPr>
                <w:sz w:val="28"/>
                <w:szCs w:val="28"/>
              </w:rPr>
              <w:t xml:space="preserve"> если участник предоставляет обеспечение исполнения договора в форме банковской гарантии, такая гарантия (проект гарантии) направляется по адресу: S</w:t>
            </w:r>
            <w:proofErr w:type="spellStart"/>
            <w:r w:rsidR="00C549D2">
              <w:rPr>
                <w:sz w:val="28"/>
                <w:szCs w:val="28"/>
                <w:lang w:val="en-US"/>
              </w:rPr>
              <w:t>tolichnovaAS</w:t>
            </w:r>
            <w:proofErr w:type="spellEnd"/>
            <w:r w:rsidRPr="00DF47E4">
              <w:rPr>
                <w:sz w:val="28"/>
                <w:szCs w:val="28"/>
              </w:rPr>
              <w:t>@pk-sakhalin.ru</w:t>
            </w:r>
            <w:r w:rsidR="00C549D2">
              <w:rPr>
                <w:sz w:val="28"/>
                <w:szCs w:val="28"/>
              </w:rPr>
              <w:t>,</w:t>
            </w:r>
            <w:r w:rsidRPr="00DF47E4">
              <w:rPr>
                <w:sz w:val="28"/>
                <w:szCs w:val="28"/>
              </w:rPr>
              <w:t xml:space="preserve"> на имя начальника сектора договорной работы и правового обеспечения </w:t>
            </w:r>
            <w:proofErr w:type="spellStart"/>
            <w:r w:rsidRPr="00DF47E4">
              <w:rPr>
                <w:sz w:val="28"/>
                <w:szCs w:val="28"/>
              </w:rPr>
              <w:t>С</w:t>
            </w:r>
            <w:r w:rsidR="00C549D2">
              <w:rPr>
                <w:sz w:val="28"/>
                <w:szCs w:val="28"/>
              </w:rPr>
              <w:t>толичновой</w:t>
            </w:r>
            <w:proofErr w:type="spellEnd"/>
            <w:r w:rsidR="00C549D2">
              <w:rPr>
                <w:sz w:val="28"/>
                <w:szCs w:val="28"/>
              </w:rPr>
              <w:t xml:space="preserve"> Александры Сергеевны</w:t>
            </w:r>
            <w:r w:rsidRPr="00DF47E4">
              <w:rPr>
                <w:sz w:val="28"/>
                <w:szCs w:val="28"/>
              </w:rPr>
              <w:t>, тел. 8 (4242) 71-45-55, 8 (4242) 71-45-54 (доб. 128).</w:t>
            </w:r>
          </w:p>
        </w:tc>
      </w:tr>
      <w:tr w:rsidR="00C549D2" w:rsidRPr="004A657E" w:rsidTr="003F2EF3">
        <w:tc>
          <w:tcPr>
            <w:tcW w:w="0" w:type="auto"/>
          </w:tcPr>
          <w:p w:rsidR="00C549D2" w:rsidRPr="004A657E" w:rsidRDefault="00C549D2" w:rsidP="00045D6B">
            <w:pPr>
              <w:spacing w:line="300" w:lineRule="exact"/>
              <w:rPr>
                <w:sz w:val="28"/>
                <w:szCs w:val="28"/>
              </w:rPr>
            </w:pPr>
            <w:r w:rsidRPr="004A657E">
              <w:rPr>
                <w:sz w:val="28"/>
                <w:szCs w:val="28"/>
              </w:rPr>
              <w:lastRenderedPageBreak/>
              <w:t>1.6</w:t>
            </w:r>
          </w:p>
        </w:tc>
        <w:tc>
          <w:tcPr>
            <w:tcW w:w="2916" w:type="dxa"/>
          </w:tcPr>
          <w:p w:rsidR="00C549D2" w:rsidRPr="0085787F" w:rsidRDefault="00C549D2" w:rsidP="003F2EF3">
            <w:pPr>
              <w:rPr>
                <w:color w:val="000000"/>
                <w:sz w:val="28"/>
                <w:szCs w:val="28"/>
              </w:rPr>
            </w:pPr>
            <w:r w:rsidRPr="0085787F">
              <w:rPr>
                <w:color w:val="000000"/>
                <w:sz w:val="28"/>
                <w:szCs w:val="28"/>
              </w:rPr>
              <w:t>Приоритет услуг, установленный постановлением Правительства Российской Федерации от 16.09.2016 № 925</w:t>
            </w:r>
          </w:p>
        </w:tc>
        <w:tc>
          <w:tcPr>
            <w:tcW w:w="6515" w:type="dxa"/>
          </w:tcPr>
          <w:p w:rsidR="00C549D2" w:rsidRPr="00036912" w:rsidRDefault="00C549D2" w:rsidP="003D1C43">
            <w:pPr>
              <w:jc w:val="both"/>
              <w:rPr>
                <w:color w:val="000000"/>
                <w:sz w:val="28"/>
                <w:szCs w:val="28"/>
              </w:rPr>
            </w:pPr>
            <w:r w:rsidRPr="00036912">
              <w:rPr>
                <w:color w:val="000000"/>
                <w:sz w:val="28"/>
                <w:szCs w:val="28"/>
              </w:rPr>
              <w:t>Установлен приоритет товаров российского происхождения, услуг, оказываемых российскими лицами, по отношению к товарам, происходящим из иностранного государства, услугам, оказываемым иностранными лицами.</w:t>
            </w:r>
          </w:p>
          <w:p w:rsidR="00C549D2" w:rsidRPr="0085787F" w:rsidRDefault="00C549D2" w:rsidP="003D1C43">
            <w:pPr>
              <w:jc w:val="both"/>
              <w:rPr>
                <w:color w:val="000000"/>
                <w:sz w:val="28"/>
                <w:szCs w:val="28"/>
              </w:rPr>
            </w:pPr>
            <w:r w:rsidRPr="00036912">
              <w:rPr>
                <w:color w:val="000000"/>
                <w:sz w:val="28"/>
                <w:szCs w:val="28"/>
              </w:rPr>
              <w:t>Порядок применения требований о предоставлении приоритета указан в пункте 3.13 аукционной документации.</w:t>
            </w:r>
          </w:p>
        </w:tc>
      </w:tr>
      <w:tr w:rsidR="00045D6B" w:rsidRPr="004A657E" w:rsidTr="003F2EF3">
        <w:tc>
          <w:tcPr>
            <w:tcW w:w="0" w:type="auto"/>
          </w:tcPr>
          <w:p w:rsidR="00045D6B" w:rsidRDefault="00045D6B" w:rsidP="00045D6B">
            <w:pPr>
              <w:spacing w:line="300" w:lineRule="exact"/>
              <w:rPr>
                <w:sz w:val="28"/>
                <w:szCs w:val="28"/>
              </w:rPr>
            </w:pPr>
            <w:r>
              <w:rPr>
                <w:sz w:val="28"/>
                <w:szCs w:val="28"/>
              </w:rPr>
              <w:t>1.7</w:t>
            </w:r>
          </w:p>
        </w:tc>
        <w:tc>
          <w:tcPr>
            <w:tcW w:w="2916" w:type="dxa"/>
          </w:tcPr>
          <w:p w:rsidR="00045D6B" w:rsidRPr="00454ADD" w:rsidRDefault="00045D6B" w:rsidP="003F2EF3">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sidR="003F2EF3">
              <w:rPr>
                <w:sz w:val="28"/>
              </w:rPr>
              <w:t>оказание услуги</w:t>
            </w:r>
          </w:p>
        </w:tc>
        <w:tc>
          <w:tcPr>
            <w:tcW w:w="6515" w:type="dxa"/>
          </w:tcPr>
          <w:p w:rsidR="00D01F57" w:rsidRDefault="00BE5B82" w:rsidP="00BE5B82">
            <w:pPr>
              <w:spacing w:line="300" w:lineRule="exact"/>
              <w:jc w:val="both"/>
              <w:rPr>
                <w:sz w:val="28"/>
                <w:szCs w:val="28"/>
              </w:rPr>
            </w:pPr>
            <w:r w:rsidRPr="00BE5B82">
              <w:rPr>
                <w:sz w:val="28"/>
                <w:szCs w:val="28"/>
              </w:rPr>
              <w:t>Не предусмотрено</w:t>
            </w:r>
            <w:r>
              <w:rPr>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1.8</w:t>
            </w:r>
          </w:p>
        </w:tc>
        <w:tc>
          <w:tcPr>
            <w:tcW w:w="2916" w:type="dxa"/>
          </w:tcPr>
          <w:p w:rsidR="00045D6B" w:rsidRPr="004A657E" w:rsidRDefault="009578F1" w:rsidP="00B37E0D">
            <w:pPr>
              <w:spacing w:line="300" w:lineRule="exact"/>
              <w:rPr>
                <w:sz w:val="28"/>
                <w:szCs w:val="28"/>
              </w:rPr>
            </w:pPr>
            <w:r w:rsidRPr="00342795">
              <w:rPr>
                <w:color w:val="000000"/>
                <w:sz w:val="28"/>
                <w:szCs w:val="28"/>
              </w:rPr>
              <w:t xml:space="preserve">Изменение количества предусмотренных договором </w:t>
            </w:r>
            <w:r w:rsidR="00B37E0D">
              <w:rPr>
                <w:color w:val="000000"/>
                <w:sz w:val="28"/>
                <w:szCs w:val="28"/>
              </w:rPr>
              <w:t>услуг</w:t>
            </w:r>
            <w:r w:rsidRPr="00342795">
              <w:rPr>
                <w:color w:val="000000"/>
                <w:sz w:val="28"/>
                <w:szCs w:val="28"/>
              </w:rPr>
              <w:t>, при изменении  потребности</w:t>
            </w:r>
          </w:p>
        </w:tc>
        <w:tc>
          <w:tcPr>
            <w:tcW w:w="6515" w:type="dxa"/>
          </w:tcPr>
          <w:p w:rsidR="00045D6B" w:rsidRPr="004A657E" w:rsidRDefault="00045D6B" w:rsidP="00D331BD">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sidR="00D331BD">
              <w:rPr>
                <w:bCs/>
                <w:sz w:val="28"/>
                <w:szCs w:val="28"/>
              </w:rPr>
              <w:t>услуг</w:t>
            </w:r>
            <w:r>
              <w:rPr>
                <w:bCs/>
                <w:sz w:val="28"/>
                <w:szCs w:val="28"/>
              </w:rPr>
              <w:t xml:space="preserve"> </w:t>
            </w:r>
            <w:r w:rsidRPr="004A657E">
              <w:rPr>
                <w:bCs/>
                <w:sz w:val="28"/>
                <w:szCs w:val="28"/>
              </w:rPr>
              <w:t xml:space="preserve">при изменении потребности в </w:t>
            </w:r>
            <w:r w:rsidR="00D331BD">
              <w:rPr>
                <w:bCs/>
                <w:sz w:val="28"/>
                <w:szCs w:val="28"/>
              </w:rPr>
              <w:t>услугах</w:t>
            </w:r>
            <w:r>
              <w:rPr>
                <w:bCs/>
                <w:sz w:val="28"/>
                <w:szCs w:val="28"/>
              </w:rPr>
              <w:t>,</w:t>
            </w:r>
            <w:r w:rsidRPr="004A657E">
              <w:rPr>
                <w:bCs/>
                <w:sz w:val="28"/>
                <w:szCs w:val="28"/>
              </w:rPr>
              <w:t xml:space="preserve"> на </w:t>
            </w:r>
            <w:r w:rsidR="00D331BD">
              <w:rPr>
                <w:bCs/>
                <w:sz w:val="28"/>
                <w:szCs w:val="28"/>
              </w:rPr>
              <w:t>оказание</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1.9</w:t>
            </w:r>
          </w:p>
        </w:tc>
        <w:tc>
          <w:tcPr>
            <w:tcW w:w="2916"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6515" w:type="dxa"/>
          </w:tcPr>
          <w:p w:rsidR="00045D6B" w:rsidRPr="00B4102D" w:rsidRDefault="00045D6B" w:rsidP="00534EEA">
            <w:pPr>
              <w:spacing w:line="300" w:lineRule="exact"/>
              <w:rPr>
                <w:sz w:val="28"/>
                <w:szCs w:val="28"/>
              </w:rPr>
            </w:pPr>
            <w:r>
              <w:rPr>
                <w:sz w:val="28"/>
                <w:szCs w:val="28"/>
              </w:rPr>
              <w:t>П</w:t>
            </w:r>
            <w:r w:rsidRPr="004A657E">
              <w:rPr>
                <w:sz w:val="28"/>
                <w:szCs w:val="28"/>
              </w:rPr>
              <w:t xml:space="preserve">о итогам аукциона определяется один победитель </w:t>
            </w:r>
            <w:r w:rsidRPr="004A657E">
              <w:rPr>
                <w:sz w:val="28"/>
                <w:szCs w:val="28"/>
              </w:rPr>
              <w:lastRenderedPageBreak/>
              <w:t>по каждому лоту</w:t>
            </w:r>
            <w:r>
              <w:rPr>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lastRenderedPageBreak/>
              <w:t>1.10</w:t>
            </w:r>
          </w:p>
        </w:tc>
        <w:tc>
          <w:tcPr>
            <w:tcW w:w="2916" w:type="dxa"/>
          </w:tcPr>
          <w:p w:rsidR="00045D6B" w:rsidRPr="004A657E" w:rsidRDefault="00045D6B" w:rsidP="00045D6B">
            <w:pPr>
              <w:spacing w:line="300" w:lineRule="exact"/>
              <w:rPr>
                <w:sz w:val="28"/>
                <w:szCs w:val="28"/>
              </w:rPr>
            </w:pPr>
            <w:r w:rsidRPr="004A657E">
              <w:rPr>
                <w:sz w:val="28"/>
                <w:szCs w:val="28"/>
              </w:rPr>
              <w:t>Количество договоров и их виды</w:t>
            </w:r>
          </w:p>
        </w:tc>
        <w:tc>
          <w:tcPr>
            <w:tcW w:w="6515" w:type="dxa"/>
          </w:tcPr>
          <w:p w:rsidR="00045D6B" w:rsidRPr="004B77D9" w:rsidRDefault="00045D6B" w:rsidP="00D331BD">
            <w:pPr>
              <w:spacing w:line="300" w:lineRule="exact"/>
              <w:rPr>
                <w:sz w:val="28"/>
                <w:szCs w:val="28"/>
              </w:rPr>
            </w:pPr>
            <w:r>
              <w:rPr>
                <w:sz w:val="28"/>
                <w:szCs w:val="28"/>
              </w:rPr>
              <w:t xml:space="preserve">По итогам аукциона заключается 1 (один) договор </w:t>
            </w:r>
            <w:r w:rsidR="00D331BD">
              <w:rPr>
                <w:sz w:val="28"/>
                <w:szCs w:val="28"/>
              </w:rPr>
              <w:t>оказания услуг</w:t>
            </w:r>
            <w:r>
              <w:rPr>
                <w:sz w:val="28"/>
                <w:szCs w:val="28"/>
              </w:rPr>
              <w:t xml:space="preserve">. </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1.11</w:t>
            </w:r>
          </w:p>
        </w:tc>
        <w:tc>
          <w:tcPr>
            <w:tcW w:w="2916"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6515"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1.12</w:t>
            </w:r>
          </w:p>
        </w:tc>
        <w:tc>
          <w:tcPr>
            <w:tcW w:w="2916" w:type="dxa"/>
          </w:tcPr>
          <w:p w:rsidR="00045D6B" w:rsidRPr="004A657E" w:rsidRDefault="00045D6B" w:rsidP="00045D6B">
            <w:pPr>
              <w:spacing w:line="300" w:lineRule="exact"/>
              <w:rPr>
                <w:sz w:val="28"/>
                <w:szCs w:val="28"/>
              </w:rPr>
            </w:pPr>
            <w:r w:rsidRPr="004A657E">
              <w:rPr>
                <w:sz w:val="28"/>
                <w:szCs w:val="28"/>
              </w:rPr>
              <w:t>Приложения</w:t>
            </w:r>
          </w:p>
        </w:tc>
        <w:tc>
          <w:tcPr>
            <w:tcW w:w="6515" w:type="dxa"/>
          </w:tcPr>
          <w:p w:rsidR="00045D6B" w:rsidRPr="00342795" w:rsidRDefault="00045D6B" w:rsidP="00045D6B">
            <w:pPr>
              <w:numPr>
                <w:ilvl w:val="1"/>
                <w:numId w:val="2"/>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045D6B">
            <w:pPr>
              <w:numPr>
                <w:ilvl w:val="1"/>
                <w:numId w:val="2"/>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045D6B">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D331BD" w:rsidRPr="004A657E" w:rsidRDefault="00045D6B" w:rsidP="0085787F">
            <w:pPr>
              <w:ind w:left="720"/>
              <w:rPr>
                <w:sz w:val="28"/>
                <w:szCs w:val="28"/>
              </w:rPr>
            </w:pPr>
            <w:r w:rsidRPr="00342795">
              <w:rPr>
                <w:color w:val="000000"/>
                <w:sz w:val="28"/>
                <w:szCs w:val="28"/>
              </w:rPr>
              <w:t>Форма технического предложения участника</w:t>
            </w:r>
            <w:r w:rsidR="0085787F">
              <w:rPr>
                <w:color w:val="000000"/>
                <w:sz w:val="28"/>
                <w:szCs w:val="28"/>
              </w:rPr>
              <w:t>.</w:t>
            </w:r>
          </w:p>
        </w:tc>
      </w:tr>
    </w:tbl>
    <w:p w:rsidR="00045D6B" w:rsidRDefault="00045D6B" w:rsidP="00045D6B">
      <w:pPr>
        <w:spacing w:after="200" w:line="276" w:lineRule="auto"/>
        <w:rPr>
          <w:i/>
        </w:rPr>
      </w:pPr>
    </w:p>
    <w:p w:rsidR="00045D6B" w:rsidRDefault="00045D6B" w:rsidP="00045D6B">
      <w:pPr>
        <w:spacing w:after="200" w:line="276" w:lineRule="auto"/>
        <w:rPr>
          <w:i/>
        </w:rPr>
      </w:pPr>
    </w:p>
    <w:p w:rsidR="00045D6B" w:rsidRDefault="00045D6B" w:rsidP="00045D6B">
      <w:pPr>
        <w:rPr>
          <w:sz w:val="22"/>
          <w:szCs w:val="22"/>
        </w:rPr>
      </w:pPr>
    </w:p>
    <w:p w:rsidR="00534EEA" w:rsidRDefault="00534EEA" w:rsidP="00045D6B">
      <w:pPr>
        <w:ind w:left="10773" w:hanging="10773"/>
        <w:jc w:val="center"/>
        <w:rPr>
          <w:bCs/>
          <w:sz w:val="28"/>
          <w:szCs w:val="28"/>
        </w:rPr>
        <w:sectPr w:rsidR="00534EEA" w:rsidSect="00045D6B">
          <w:headerReference w:type="default" r:id="rId10"/>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E02B70" w:rsidRDefault="00534EEA" w:rsidP="00534EEA">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B2464F" w:rsidRDefault="00B2464F" w:rsidP="00B2464F">
      <w:pPr>
        <w:jc w:val="center"/>
        <w:rPr>
          <w:b/>
          <w:bCs/>
          <w:sz w:val="28"/>
          <w:szCs w:val="28"/>
        </w:rPr>
      </w:pPr>
      <w:bookmarkStart w:id="0" w:name="_Toc517167431"/>
      <w:r>
        <w:rPr>
          <w:b/>
          <w:bCs/>
          <w:sz w:val="28"/>
          <w:szCs w:val="28"/>
        </w:rPr>
        <w:t>Техническое задание</w:t>
      </w:r>
    </w:p>
    <w:p w:rsidR="004F4974" w:rsidRPr="00876ECD" w:rsidRDefault="004F4974" w:rsidP="00B2464F">
      <w:pPr>
        <w:jc w:val="center"/>
        <w:rPr>
          <w:bCs/>
        </w:rPr>
      </w:pP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542"/>
        <w:gridCol w:w="874"/>
        <w:gridCol w:w="142"/>
        <w:gridCol w:w="1135"/>
        <w:gridCol w:w="2128"/>
        <w:gridCol w:w="2552"/>
        <w:gridCol w:w="2549"/>
        <w:gridCol w:w="2626"/>
      </w:tblGrid>
      <w:tr w:rsidR="00E27DFE" w:rsidRPr="005162A8" w:rsidTr="008456AB">
        <w:tc>
          <w:tcPr>
            <w:tcW w:w="5000" w:type="pct"/>
            <w:gridSpan w:val="9"/>
            <w:tcBorders>
              <w:top w:val="single" w:sz="4" w:space="0" w:color="auto"/>
              <w:left w:val="single" w:sz="4" w:space="0" w:color="auto"/>
              <w:bottom w:val="single" w:sz="4" w:space="0" w:color="auto"/>
              <w:right w:val="single" w:sz="4" w:space="0" w:color="auto"/>
            </w:tcBorders>
            <w:hideMark/>
          </w:tcPr>
          <w:p w:rsidR="00E27DFE" w:rsidRPr="00E64D9B" w:rsidRDefault="00E27DFE" w:rsidP="005F0D71">
            <w:pPr>
              <w:rPr>
                <w:b/>
                <w:color w:val="000000"/>
              </w:rPr>
            </w:pPr>
            <w:r w:rsidRPr="00E64D9B">
              <w:rPr>
                <w:b/>
                <w:color w:val="000000"/>
              </w:rPr>
              <w:t>1. Наименование закупаемых услуг, их количество (объем), цены за единицу услуги и начальная (максимальная) цена договора</w:t>
            </w:r>
          </w:p>
        </w:tc>
      </w:tr>
      <w:tr w:rsidR="008456AB" w:rsidRPr="005162A8" w:rsidTr="00876ECD">
        <w:trPr>
          <w:trHeight w:val="1164"/>
        </w:trPr>
        <w:tc>
          <w:tcPr>
            <w:tcW w:w="1292" w:type="pct"/>
            <w:gridSpan w:val="4"/>
            <w:tcBorders>
              <w:top w:val="single" w:sz="4" w:space="0" w:color="auto"/>
              <w:left w:val="single" w:sz="4" w:space="0" w:color="auto"/>
              <w:bottom w:val="single" w:sz="4" w:space="0" w:color="auto"/>
              <w:right w:val="single" w:sz="4" w:space="0" w:color="auto"/>
            </w:tcBorders>
            <w:vAlign w:val="center"/>
            <w:hideMark/>
          </w:tcPr>
          <w:p w:rsidR="008456AB" w:rsidRPr="00E64D9B" w:rsidRDefault="008456AB" w:rsidP="005F0D71">
            <w:pPr>
              <w:jc w:val="center"/>
              <w:rPr>
                <w:b/>
                <w:color w:val="000000"/>
              </w:rPr>
            </w:pPr>
            <w:r w:rsidRPr="00E64D9B">
              <w:rPr>
                <w:b/>
                <w:color w:val="000000"/>
              </w:rPr>
              <w:t>Наименование услуг</w:t>
            </w:r>
          </w:p>
        </w:tc>
        <w:tc>
          <w:tcPr>
            <w:tcW w:w="383" w:type="pct"/>
            <w:tcBorders>
              <w:top w:val="single" w:sz="4" w:space="0" w:color="auto"/>
              <w:left w:val="single" w:sz="4" w:space="0" w:color="auto"/>
              <w:bottom w:val="single" w:sz="4" w:space="0" w:color="auto"/>
              <w:right w:val="single" w:sz="4" w:space="0" w:color="auto"/>
            </w:tcBorders>
            <w:vAlign w:val="center"/>
            <w:hideMark/>
          </w:tcPr>
          <w:p w:rsidR="008456AB" w:rsidRPr="00E64D9B" w:rsidRDefault="008456AB" w:rsidP="005F0D71">
            <w:pPr>
              <w:jc w:val="center"/>
              <w:rPr>
                <w:b/>
                <w:color w:val="000000"/>
              </w:rPr>
            </w:pPr>
            <w:r w:rsidRPr="00E64D9B">
              <w:rPr>
                <w:b/>
                <w:color w:val="000000"/>
              </w:rPr>
              <w:t>Ед. изм.</w:t>
            </w:r>
          </w:p>
        </w:tc>
        <w:tc>
          <w:tcPr>
            <w:tcW w:w="718" w:type="pct"/>
            <w:tcBorders>
              <w:top w:val="single" w:sz="4" w:space="0" w:color="auto"/>
              <w:left w:val="single" w:sz="4" w:space="0" w:color="auto"/>
              <w:bottom w:val="single" w:sz="4" w:space="0" w:color="auto"/>
              <w:right w:val="single" w:sz="4" w:space="0" w:color="auto"/>
            </w:tcBorders>
            <w:vAlign w:val="center"/>
            <w:hideMark/>
          </w:tcPr>
          <w:p w:rsidR="008456AB" w:rsidRPr="00E64D9B" w:rsidRDefault="008456AB" w:rsidP="005F0D71">
            <w:pPr>
              <w:jc w:val="center"/>
              <w:rPr>
                <w:b/>
                <w:color w:val="000000"/>
              </w:rPr>
            </w:pPr>
            <w:r w:rsidRPr="00E64D9B">
              <w:rPr>
                <w:b/>
                <w:color w:val="000000"/>
              </w:rPr>
              <w:t>Количество (объем)</w:t>
            </w:r>
          </w:p>
        </w:tc>
        <w:tc>
          <w:tcPr>
            <w:tcW w:w="861" w:type="pct"/>
            <w:tcBorders>
              <w:top w:val="single" w:sz="4" w:space="0" w:color="auto"/>
              <w:left w:val="single" w:sz="4" w:space="0" w:color="auto"/>
              <w:bottom w:val="single" w:sz="4" w:space="0" w:color="auto"/>
              <w:right w:val="single" w:sz="4" w:space="0" w:color="auto"/>
            </w:tcBorders>
            <w:vAlign w:val="center"/>
            <w:hideMark/>
          </w:tcPr>
          <w:p w:rsidR="008456AB" w:rsidRPr="00E64D9B" w:rsidRDefault="008456AB" w:rsidP="005F0D71">
            <w:pPr>
              <w:jc w:val="center"/>
              <w:rPr>
                <w:b/>
                <w:color w:val="000000"/>
              </w:rPr>
            </w:pPr>
            <w:r w:rsidRPr="00E64D9B">
              <w:rPr>
                <w:b/>
                <w:color w:val="000000"/>
              </w:rPr>
              <w:t>Цена за единицу без учета НДС, руб.</w:t>
            </w:r>
          </w:p>
        </w:tc>
        <w:tc>
          <w:tcPr>
            <w:tcW w:w="860" w:type="pct"/>
            <w:tcBorders>
              <w:top w:val="single" w:sz="4" w:space="0" w:color="auto"/>
              <w:left w:val="single" w:sz="4" w:space="0" w:color="auto"/>
              <w:bottom w:val="single" w:sz="4" w:space="0" w:color="auto"/>
              <w:right w:val="single" w:sz="4" w:space="0" w:color="auto"/>
            </w:tcBorders>
            <w:vAlign w:val="center"/>
            <w:hideMark/>
          </w:tcPr>
          <w:p w:rsidR="008456AB" w:rsidRPr="00E64D9B" w:rsidRDefault="008456AB" w:rsidP="005F0D71">
            <w:pPr>
              <w:jc w:val="center"/>
              <w:rPr>
                <w:b/>
                <w:color w:val="000000"/>
              </w:rPr>
            </w:pPr>
            <w:r w:rsidRPr="00E64D9B">
              <w:rPr>
                <w:b/>
                <w:color w:val="000000"/>
              </w:rPr>
              <w:t>Всего без учета НДС, 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8456AB" w:rsidRPr="00E64D9B" w:rsidRDefault="008456AB" w:rsidP="005F0D71">
            <w:pPr>
              <w:jc w:val="center"/>
              <w:rPr>
                <w:b/>
                <w:color w:val="000000"/>
              </w:rPr>
            </w:pPr>
            <w:r w:rsidRPr="00E64D9B">
              <w:rPr>
                <w:b/>
                <w:color w:val="000000"/>
              </w:rPr>
              <w:t>Всего с учетом НДС, руб.</w:t>
            </w:r>
          </w:p>
        </w:tc>
      </w:tr>
      <w:tr w:rsidR="008456AB" w:rsidRPr="005162A8" w:rsidTr="00876ECD">
        <w:trPr>
          <w:trHeight w:val="132"/>
        </w:trPr>
        <w:tc>
          <w:tcPr>
            <w:tcW w:w="1292" w:type="pct"/>
            <w:gridSpan w:val="4"/>
            <w:tcBorders>
              <w:top w:val="single" w:sz="4" w:space="0" w:color="auto"/>
              <w:left w:val="single" w:sz="4" w:space="0" w:color="auto"/>
              <w:bottom w:val="single" w:sz="4" w:space="0" w:color="auto"/>
              <w:right w:val="single" w:sz="4" w:space="0" w:color="auto"/>
            </w:tcBorders>
            <w:vAlign w:val="center"/>
            <w:hideMark/>
          </w:tcPr>
          <w:p w:rsidR="008456AB" w:rsidRPr="00BB0659" w:rsidRDefault="008456AB" w:rsidP="00C549D2">
            <w:pPr>
              <w:rPr>
                <w:b/>
              </w:rPr>
            </w:pPr>
            <w:r w:rsidRPr="00BB0659">
              <w:rPr>
                <w:b/>
              </w:rPr>
              <w:t>Оказание услуг по транспортировке колесных пар рельсовых автобусов</w:t>
            </w:r>
            <w:r w:rsidR="00BB0659">
              <w:rPr>
                <w:b/>
              </w:rPr>
              <w:t>, в том числе</w:t>
            </w:r>
            <w:r w:rsidRPr="00BB0659">
              <w:rPr>
                <w:b/>
              </w:rPr>
              <w:t>:</w:t>
            </w:r>
          </w:p>
        </w:tc>
        <w:tc>
          <w:tcPr>
            <w:tcW w:w="383" w:type="pct"/>
            <w:tcBorders>
              <w:top w:val="single" w:sz="4" w:space="0" w:color="auto"/>
              <w:left w:val="single" w:sz="4" w:space="0" w:color="auto"/>
              <w:bottom w:val="single" w:sz="4" w:space="0" w:color="auto"/>
              <w:right w:val="single" w:sz="4" w:space="0" w:color="auto"/>
            </w:tcBorders>
            <w:vAlign w:val="center"/>
            <w:hideMark/>
          </w:tcPr>
          <w:p w:rsidR="008456AB" w:rsidRPr="00BB0659" w:rsidRDefault="008456AB" w:rsidP="00E64D9B">
            <w:pPr>
              <w:jc w:val="center"/>
              <w:rPr>
                <w:b/>
              </w:rPr>
            </w:pPr>
            <w:r w:rsidRPr="00BB0659">
              <w:rPr>
                <w:b/>
              </w:rPr>
              <w:t>рейс</w:t>
            </w:r>
          </w:p>
        </w:tc>
        <w:tc>
          <w:tcPr>
            <w:tcW w:w="718" w:type="pct"/>
            <w:tcBorders>
              <w:top w:val="single" w:sz="4" w:space="0" w:color="auto"/>
              <w:left w:val="single" w:sz="4" w:space="0" w:color="auto"/>
              <w:bottom w:val="single" w:sz="4" w:space="0" w:color="auto"/>
              <w:right w:val="single" w:sz="4" w:space="0" w:color="auto"/>
            </w:tcBorders>
            <w:vAlign w:val="center"/>
            <w:hideMark/>
          </w:tcPr>
          <w:p w:rsidR="008456AB" w:rsidRPr="00BB0659" w:rsidRDefault="008456AB" w:rsidP="005F0D71">
            <w:pPr>
              <w:jc w:val="center"/>
              <w:rPr>
                <w:b/>
              </w:rPr>
            </w:pPr>
            <w:r w:rsidRPr="00BB0659">
              <w:rPr>
                <w:b/>
              </w:rPr>
              <w:t>4</w:t>
            </w:r>
          </w:p>
        </w:tc>
        <w:tc>
          <w:tcPr>
            <w:tcW w:w="861" w:type="pct"/>
            <w:tcBorders>
              <w:top w:val="single" w:sz="4" w:space="0" w:color="auto"/>
              <w:left w:val="single" w:sz="4" w:space="0" w:color="auto"/>
              <w:bottom w:val="single" w:sz="4" w:space="0" w:color="auto"/>
              <w:right w:val="single" w:sz="4" w:space="0" w:color="auto"/>
            </w:tcBorders>
            <w:vAlign w:val="center"/>
          </w:tcPr>
          <w:p w:rsidR="008456AB" w:rsidRPr="00BB0659" w:rsidRDefault="008456AB" w:rsidP="00E64D9B">
            <w:pPr>
              <w:jc w:val="center"/>
              <w:rPr>
                <w:b/>
              </w:rPr>
            </w:pPr>
            <w:r w:rsidRPr="00BB0659">
              <w:rPr>
                <w:b/>
              </w:rPr>
              <w:t>-</w:t>
            </w:r>
          </w:p>
        </w:tc>
        <w:tc>
          <w:tcPr>
            <w:tcW w:w="860" w:type="pct"/>
            <w:tcBorders>
              <w:top w:val="single" w:sz="4" w:space="0" w:color="auto"/>
              <w:left w:val="single" w:sz="4" w:space="0" w:color="auto"/>
              <w:bottom w:val="single" w:sz="4" w:space="0" w:color="auto"/>
              <w:right w:val="single" w:sz="4" w:space="0" w:color="auto"/>
            </w:tcBorders>
            <w:vAlign w:val="center"/>
          </w:tcPr>
          <w:p w:rsidR="008456AB" w:rsidRPr="00BB0659" w:rsidRDefault="00BB0659" w:rsidP="00E64D9B">
            <w:pPr>
              <w:jc w:val="center"/>
              <w:rPr>
                <w:b/>
              </w:rPr>
            </w:pPr>
            <w:r>
              <w:rPr>
                <w:b/>
              </w:rPr>
              <w:t>-</w:t>
            </w:r>
          </w:p>
        </w:tc>
        <w:tc>
          <w:tcPr>
            <w:tcW w:w="886" w:type="pct"/>
            <w:tcBorders>
              <w:top w:val="single" w:sz="4" w:space="0" w:color="auto"/>
              <w:left w:val="single" w:sz="4" w:space="0" w:color="auto"/>
              <w:bottom w:val="single" w:sz="4" w:space="0" w:color="auto"/>
              <w:right w:val="single" w:sz="4" w:space="0" w:color="auto"/>
            </w:tcBorders>
            <w:vAlign w:val="center"/>
          </w:tcPr>
          <w:p w:rsidR="008456AB" w:rsidRPr="00BB0659" w:rsidRDefault="00BB0659" w:rsidP="00E64D9B">
            <w:pPr>
              <w:jc w:val="center"/>
              <w:rPr>
                <w:b/>
              </w:rPr>
            </w:pPr>
            <w:r>
              <w:rPr>
                <w:b/>
              </w:rPr>
              <w:t>-</w:t>
            </w:r>
          </w:p>
        </w:tc>
      </w:tr>
      <w:tr w:rsidR="008456AB" w:rsidRPr="005162A8" w:rsidTr="00876ECD">
        <w:trPr>
          <w:trHeight w:val="132"/>
        </w:trPr>
        <w:tc>
          <w:tcPr>
            <w:tcW w:w="1292" w:type="pct"/>
            <w:gridSpan w:val="4"/>
            <w:tcBorders>
              <w:top w:val="single" w:sz="4" w:space="0" w:color="auto"/>
              <w:left w:val="single" w:sz="4" w:space="0" w:color="auto"/>
              <w:bottom w:val="single" w:sz="4" w:space="0" w:color="auto"/>
              <w:right w:val="single" w:sz="4" w:space="0" w:color="auto"/>
            </w:tcBorders>
            <w:vAlign w:val="center"/>
          </w:tcPr>
          <w:p w:rsidR="008456AB" w:rsidRPr="00CB25E9" w:rsidRDefault="008456AB" w:rsidP="003D1C43">
            <w:pPr>
              <w:rPr>
                <w:bCs/>
              </w:rPr>
            </w:pPr>
            <w:r w:rsidRPr="00CB25E9">
              <w:rPr>
                <w:bCs/>
              </w:rPr>
              <w:t xml:space="preserve">Оказания услуг по транспортировке </w:t>
            </w:r>
            <w:r>
              <w:rPr>
                <w:bCs/>
              </w:rPr>
              <w:t xml:space="preserve">4 </w:t>
            </w:r>
            <w:r w:rsidRPr="00CB25E9">
              <w:rPr>
                <w:bCs/>
              </w:rPr>
              <w:t>колесных пар рельсовых автобусов по маршруту Южно-Сахалинск – Смоленск</w:t>
            </w:r>
          </w:p>
        </w:tc>
        <w:tc>
          <w:tcPr>
            <w:tcW w:w="383" w:type="pct"/>
            <w:tcBorders>
              <w:top w:val="single" w:sz="4" w:space="0" w:color="auto"/>
              <w:left w:val="single" w:sz="4" w:space="0" w:color="auto"/>
              <w:bottom w:val="single" w:sz="4" w:space="0" w:color="auto"/>
              <w:right w:val="single" w:sz="4" w:space="0" w:color="auto"/>
            </w:tcBorders>
            <w:vAlign w:val="center"/>
          </w:tcPr>
          <w:p w:rsidR="008456AB" w:rsidRPr="00E64D9B" w:rsidRDefault="008456AB" w:rsidP="00E64D9B">
            <w:pPr>
              <w:jc w:val="center"/>
            </w:pPr>
            <w:r>
              <w:t>рейс</w:t>
            </w:r>
          </w:p>
        </w:tc>
        <w:tc>
          <w:tcPr>
            <w:tcW w:w="718" w:type="pct"/>
            <w:tcBorders>
              <w:top w:val="single" w:sz="4" w:space="0" w:color="auto"/>
              <w:left w:val="single" w:sz="4" w:space="0" w:color="auto"/>
              <w:bottom w:val="single" w:sz="4" w:space="0" w:color="auto"/>
              <w:right w:val="single" w:sz="4" w:space="0" w:color="auto"/>
            </w:tcBorders>
            <w:vAlign w:val="center"/>
          </w:tcPr>
          <w:p w:rsidR="008456AB" w:rsidRPr="00E64D9B" w:rsidRDefault="008456AB" w:rsidP="005F0D71">
            <w:pPr>
              <w:jc w:val="center"/>
            </w:pPr>
            <w:r>
              <w:t>2</w:t>
            </w:r>
          </w:p>
        </w:tc>
        <w:tc>
          <w:tcPr>
            <w:tcW w:w="861" w:type="pct"/>
            <w:tcBorders>
              <w:top w:val="single" w:sz="4" w:space="0" w:color="auto"/>
              <w:left w:val="single" w:sz="4" w:space="0" w:color="auto"/>
              <w:bottom w:val="single" w:sz="4" w:space="0" w:color="auto"/>
              <w:right w:val="single" w:sz="4" w:space="0" w:color="auto"/>
            </w:tcBorders>
            <w:vAlign w:val="center"/>
          </w:tcPr>
          <w:p w:rsidR="008456AB" w:rsidRPr="00E64D9B" w:rsidRDefault="008456AB" w:rsidP="00E64D9B">
            <w:pPr>
              <w:jc w:val="center"/>
            </w:pPr>
            <w:r>
              <w:t>381 495,54</w:t>
            </w:r>
          </w:p>
        </w:tc>
        <w:tc>
          <w:tcPr>
            <w:tcW w:w="860" w:type="pct"/>
            <w:tcBorders>
              <w:top w:val="single" w:sz="4" w:space="0" w:color="auto"/>
              <w:left w:val="single" w:sz="4" w:space="0" w:color="auto"/>
              <w:bottom w:val="single" w:sz="4" w:space="0" w:color="auto"/>
              <w:right w:val="single" w:sz="4" w:space="0" w:color="auto"/>
            </w:tcBorders>
            <w:vAlign w:val="center"/>
          </w:tcPr>
          <w:p w:rsidR="008456AB" w:rsidRPr="00E64D9B" w:rsidRDefault="008456AB" w:rsidP="00E64D9B">
            <w:pPr>
              <w:jc w:val="center"/>
            </w:pPr>
            <w:r>
              <w:t>762 991,08</w:t>
            </w:r>
          </w:p>
        </w:tc>
        <w:tc>
          <w:tcPr>
            <w:tcW w:w="886" w:type="pct"/>
            <w:tcBorders>
              <w:top w:val="single" w:sz="4" w:space="0" w:color="auto"/>
              <w:left w:val="single" w:sz="4" w:space="0" w:color="auto"/>
              <w:bottom w:val="single" w:sz="4" w:space="0" w:color="auto"/>
              <w:right w:val="single" w:sz="4" w:space="0" w:color="auto"/>
            </w:tcBorders>
            <w:vAlign w:val="center"/>
          </w:tcPr>
          <w:p w:rsidR="008456AB" w:rsidRPr="00E64D9B" w:rsidRDefault="008456AB" w:rsidP="00E64D9B">
            <w:pPr>
              <w:jc w:val="center"/>
            </w:pPr>
            <w:r>
              <w:t>915 589,30</w:t>
            </w:r>
          </w:p>
        </w:tc>
      </w:tr>
      <w:tr w:rsidR="008456AB" w:rsidRPr="005162A8" w:rsidTr="00876ECD">
        <w:trPr>
          <w:trHeight w:val="132"/>
        </w:trPr>
        <w:tc>
          <w:tcPr>
            <w:tcW w:w="1292" w:type="pct"/>
            <w:gridSpan w:val="4"/>
            <w:tcBorders>
              <w:top w:val="single" w:sz="4" w:space="0" w:color="auto"/>
              <w:left w:val="single" w:sz="4" w:space="0" w:color="auto"/>
              <w:bottom w:val="single" w:sz="4" w:space="0" w:color="auto"/>
              <w:right w:val="single" w:sz="4" w:space="0" w:color="auto"/>
            </w:tcBorders>
          </w:tcPr>
          <w:p w:rsidR="008456AB" w:rsidRPr="00E64D9B" w:rsidRDefault="008456AB" w:rsidP="008456AB">
            <w:r w:rsidRPr="008456AB">
              <w:t xml:space="preserve">Оказания услуг по транспортировке 4 колесных пар рельсовых автобусов по маршруту </w:t>
            </w:r>
            <w:r>
              <w:t xml:space="preserve">Смоленск - </w:t>
            </w:r>
            <w:r w:rsidRPr="008456AB">
              <w:t>Южно-Сахалинск</w:t>
            </w:r>
          </w:p>
        </w:tc>
        <w:tc>
          <w:tcPr>
            <w:tcW w:w="383" w:type="pct"/>
            <w:tcBorders>
              <w:top w:val="single" w:sz="4" w:space="0" w:color="auto"/>
              <w:left w:val="single" w:sz="4" w:space="0" w:color="auto"/>
              <w:bottom w:val="single" w:sz="4" w:space="0" w:color="auto"/>
              <w:right w:val="single" w:sz="4" w:space="0" w:color="auto"/>
            </w:tcBorders>
            <w:vAlign w:val="center"/>
          </w:tcPr>
          <w:p w:rsidR="008456AB" w:rsidRPr="00E64D9B" w:rsidRDefault="008456AB" w:rsidP="003D1C43">
            <w:pPr>
              <w:jc w:val="center"/>
            </w:pPr>
            <w:r>
              <w:t>рейс</w:t>
            </w:r>
          </w:p>
        </w:tc>
        <w:tc>
          <w:tcPr>
            <w:tcW w:w="718" w:type="pct"/>
            <w:tcBorders>
              <w:top w:val="single" w:sz="4" w:space="0" w:color="auto"/>
              <w:left w:val="single" w:sz="4" w:space="0" w:color="auto"/>
              <w:bottom w:val="single" w:sz="4" w:space="0" w:color="auto"/>
              <w:right w:val="single" w:sz="4" w:space="0" w:color="auto"/>
            </w:tcBorders>
            <w:vAlign w:val="center"/>
          </w:tcPr>
          <w:p w:rsidR="008456AB" w:rsidRPr="00E64D9B" w:rsidRDefault="008456AB" w:rsidP="003D1C43">
            <w:pPr>
              <w:jc w:val="center"/>
            </w:pPr>
            <w:r>
              <w:t>2</w:t>
            </w:r>
          </w:p>
        </w:tc>
        <w:tc>
          <w:tcPr>
            <w:tcW w:w="861" w:type="pct"/>
            <w:tcBorders>
              <w:top w:val="single" w:sz="4" w:space="0" w:color="auto"/>
              <w:left w:val="single" w:sz="4" w:space="0" w:color="auto"/>
              <w:bottom w:val="single" w:sz="4" w:space="0" w:color="auto"/>
              <w:right w:val="single" w:sz="4" w:space="0" w:color="auto"/>
            </w:tcBorders>
            <w:vAlign w:val="center"/>
          </w:tcPr>
          <w:p w:rsidR="008456AB" w:rsidRPr="00E64D9B" w:rsidRDefault="008456AB" w:rsidP="00E64D9B">
            <w:pPr>
              <w:jc w:val="center"/>
            </w:pPr>
            <w:r>
              <w:t>421 880,00</w:t>
            </w:r>
          </w:p>
        </w:tc>
        <w:tc>
          <w:tcPr>
            <w:tcW w:w="860" w:type="pct"/>
            <w:tcBorders>
              <w:top w:val="single" w:sz="4" w:space="0" w:color="auto"/>
              <w:left w:val="single" w:sz="4" w:space="0" w:color="auto"/>
              <w:bottom w:val="single" w:sz="4" w:space="0" w:color="auto"/>
              <w:right w:val="single" w:sz="4" w:space="0" w:color="auto"/>
            </w:tcBorders>
            <w:vAlign w:val="center"/>
          </w:tcPr>
          <w:p w:rsidR="008456AB" w:rsidRPr="00E64D9B" w:rsidRDefault="008456AB" w:rsidP="00E64D9B">
            <w:pPr>
              <w:jc w:val="center"/>
            </w:pPr>
            <w:r>
              <w:t>843 760,00</w:t>
            </w:r>
          </w:p>
        </w:tc>
        <w:tc>
          <w:tcPr>
            <w:tcW w:w="886" w:type="pct"/>
            <w:tcBorders>
              <w:top w:val="single" w:sz="4" w:space="0" w:color="auto"/>
              <w:left w:val="single" w:sz="4" w:space="0" w:color="auto"/>
              <w:bottom w:val="single" w:sz="4" w:space="0" w:color="auto"/>
              <w:right w:val="single" w:sz="4" w:space="0" w:color="auto"/>
            </w:tcBorders>
            <w:vAlign w:val="center"/>
          </w:tcPr>
          <w:p w:rsidR="008456AB" w:rsidRPr="00E64D9B" w:rsidRDefault="008456AB" w:rsidP="00E64D9B">
            <w:pPr>
              <w:jc w:val="center"/>
            </w:pPr>
            <w:r>
              <w:t>1 012 512,00</w:t>
            </w:r>
          </w:p>
        </w:tc>
      </w:tr>
      <w:tr w:rsidR="00BB0659" w:rsidRPr="005162A8" w:rsidTr="00876ECD">
        <w:trPr>
          <w:trHeight w:val="387"/>
        </w:trPr>
        <w:tc>
          <w:tcPr>
            <w:tcW w:w="3254" w:type="pct"/>
            <w:gridSpan w:val="7"/>
            <w:tcBorders>
              <w:top w:val="single" w:sz="4" w:space="0" w:color="auto"/>
              <w:left w:val="single" w:sz="4" w:space="0" w:color="auto"/>
              <w:bottom w:val="single" w:sz="4" w:space="0" w:color="auto"/>
              <w:right w:val="single" w:sz="4" w:space="0" w:color="auto"/>
            </w:tcBorders>
            <w:vAlign w:val="center"/>
            <w:hideMark/>
          </w:tcPr>
          <w:p w:rsidR="00BB0659" w:rsidRPr="00E64D9B" w:rsidRDefault="00BB0659" w:rsidP="00876ECD">
            <w:pPr>
              <w:rPr>
                <w:b/>
              </w:rPr>
            </w:pPr>
            <w:r w:rsidRPr="00E64D9B">
              <w:rPr>
                <w:b/>
              </w:rPr>
              <w:t>ИТОГО начальная (максимальная) цена договора</w:t>
            </w:r>
          </w:p>
        </w:tc>
        <w:tc>
          <w:tcPr>
            <w:tcW w:w="860" w:type="pct"/>
            <w:tcBorders>
              <w:top w:val="single" w:sz="4" w:space="0" w:color="auto"/>
              <w:left w:val="single" w:sz="4" w:space="0" w:color="auto"/>
              <w:bottom w:val="single" w:sz="4" w:space="0" w:color="auto"/>
              <w:right w:val="single" w:sz="4" w:space="0" w:color="auto"/>
            </w:tcBorders>
            <w:vAlign w:val="center"/>
          </w:tcPr>
          <w:p w:rsidR="00BB0659" w:rsidRPr="00BB0659" w:rsidRDefault="00BB0659" w:rsidP="003D1C43">
            <w:pPr>
              <w:jc w:val="center"/>
              <w:rPr>
                <w:b/>
              </w:rPr>
            </w:pPr>
            <w:r w:rsidRPr="00BB0659">
              <w:rPr>
                <w:b/>
              </w:rPr>
              <w:t>1 606 751,08</w:t>
            </w:r>
          </w:p>
        </w:tc>
        <w:tc>
          <w:tcPr>
            <w:tcW w:w="886" w:type="pct"/>
            <w:tcBorders>
              <w:top w:val="single" w:sz="4" w:space="0" w:color="auto"/>
              <w:left w:val="single" w:sz="4" w:space="0" w:color="auto"/>
              <w:bottom w:val="single" w:sz="4" w:space="0" w:color="auto"/>
              <w:right w:val="single" w:sz="4" w:space="0" w:color="auto"/>
            </w:tcBorders>
            <w:vAlign w:val="center"/>
          </w:tcPr>
          <w:p w:rsidR="00BB0659" w:rsidRPr="00BB0659" w:rsidRDefault="00BB0659" w:rsidP="003D1C43">
            <w:pPr>
              <w:jc w:val="center"/>
              <w:rPr>
                <w:b/>
              </w:rPr>
            </w:pPr>
            <w:r w:rsidRPr="00BB0659">
              <w:rPr>
                <w:b/>
              </w:rPr>
              <w:t>1 928 101,30</w:t>
            </w:r>
          </w:p>
        </w:tc>
      </w:tr>
      <w:tr w:rsidR="00E27DFE" w:rsidRPr="005162A8" w:rsidTr="008456AB">
        <w:tc>
          <w:tcPr>
            <w:tcW w:w="1244" w:type="pct"/>
            <w:gridSpan w:val="3"/>
            <w:tcBorders>
              <w:top w:val="single" w:sz="4" w:space="0" w:color="auto"/>
              <w:left w:val="single" w:sz="4" w:space="0" w:color="auto"/>
              <w:bottom w:val="single" w:sz="4" w:space="0" w:color="auto"/>
              <w:right w:val="single" w:sz="4" w:space="0" w:color="auto"/>
            </w:tcBorders>
            <w:hideMark/>
          </w:tcPr>
          <w:p w:rsidR="00E27DFE" w:rsidRPr="00E64D9B" w:rsidRDefault="00E27DFE" w:rsidP="005F0D71">
            <w:pPr>
              <w:rPr>
                <w:b/>
                <w:bCs/>
                <w:color w:val="000000"/>
              </w:rPr>
            </w:pPr>
            <w:r w:rsidRPr="00E64D9B">
              <w:rPr>
                <w:b/>
                <w:bCs/>
              </w:rPr>
              <w:t xml:space="preserve">Обоснование начальной (максимальной) цены договора, цены единицы услуги. </w:t>
            </w:r>
          </w:p>
        </w:tc>
        <w:tc>
          <w:tcPr>
            <w:tcW w:w="3756" w:type="pct"/>
            <w:gridSpan w:val="6"/>
            <w:tcBorders>
              <w:top w:val="single" w:sz="4" w:space="0" w:color="auto"/>
              <w:left w:val="single" w:sz="4" w:space="0" w:color="auto"/>
              <w:bottom w:val="single" w:sz="4" w:space="0" w:color="auto"/>
              <w:right w:val="single" w:sz="4" w:space="0" w:color="auto"/>
            </w:tcBorders>
            <w:vAlign w:val="center"/>
            <w:hideMark/>
          </w:tcPr>
          <w:p w:rsidR="00E27DFE" w:rsidRPr="00E64D9B" w:rsidRDefault="00E27DFE" w:rsidP="00081F58">
            <w:pPr>
              <w:jc w:val="both"/>
              <w:rPr>
                <w:rFonts w:eastAsia="Calibri"/>
              </w:rPr>
            </w:pPr>
            <w:proofErr w:type="gramStart"/>
            <w:r w:rsidRPr="00E64D9B">
              <w:rPr>
                <w:lang w:eastAsia="en-US"/>
              </w:rPr>
              <w:t xml:space="preserve">Начальная (максимальная) цена </w:t>
            </w:r>
            <w:r w:rsidRPr="00E64D9B">
              <w:rPr>
                <w:bCs/>
                <w:lang w:eastAsia="en-US"/>
              </w:rPr>
              <w:t>договора сформирована методом сопоставимых рыночных цен,</w:t>
            </w:r>
            <w:r w:rsidRPr="00E64D9B">
              <w:rPr>
                <w:bCs/>
              </w:rPr>
              <w:t xml:space="preserve"> предусмотренным подпунктом 1 пункта 54 Положения о закупке товаров, работ, услуг для нужд заказчика и</w:t>
            </w:r>
            <w:r w:rsidRPr="00E64D9B">
              <w:rPr>
                <w:lang w:eastAsia="en-US"/>
              </w:rPr>
              <w:t xml:space="preserve"> включает в себя </w:t>
            </w:r>
            <w:r w:rsidRPr="00E64D9B">
              <w:t xml:space="preserve">все расходы </w:t>
            </w:r>
            <w:r w:rsidR="00081F58">
              <w:t>и</w:t>
            </w:r>
            <w:bookmarkStart w:id="1" w:name="_GoBack"/>
            <w:bookmarkEnd w:id="1"/>
            <w:r w:rsidRPr="00E64D9B">
              <w:t xml:space="preserve">сполнителя по оказанию услуг, в том числе расходы на оплату труда работников, накладные расходы, транспортные расходы, </w:t>
            </w:r>
            <w:r w:rsidR="00BB0659">
              <w:t>стоимость страховки груза</w:t>
            </w:r>
            <w:r w:rsidRPr="00E64D9B">
              <w:t xml:space="preserve">, а также все виды налогов </w:t>
            </w:r>
            <w:r w:rsidR="005F0D71">
              <w:t>и</w:t>
            </w:r>
            <w:r w:rsidRPr="00E64D9B">
              <w:t>сполнителя.</w:t>
            </w:r>
            <w:proofErr w:type="gramEnd"/>
          </w:p>
        </w:tc>
      </w:tr>
      <w:tr w:rsidR="00E27DFE" w:rsidRPr="005162A8" w:rsidTr="008456AB">
        <w:tc>
          <w:tcPr>
            <w:tcW w:w="1244"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F0D71">
            <w:pPr>
              <w:rPr>
                <w:b/>
                <w:bCs/>
                <w:color w:val="000000"/>
              </w:rPr>
            </w:pPr>
            <w:r w:rsidRPr="005162A8">
              <w:rPr>
                <w:b/>
                <w:bCs/>
                <w:color w:val="000000"/>
              </w:rPr>
              <w:t>Применяемая при расчете начальной (максимальной) цены ставка НДС</w:t>
            </w:r>
          </w:p>
        </w:tc>
        <w:tc>
          <w:tcPr>
            <w:tcW w:w="3756" w:type="pct"/>
            <w:gridSpan w:val="6"/>
            <w:tcBorders>
              <w:top w:val="single" w:sz="4" w:space="0" w:color="auto"/>
              <w:left w:val="single" w:sz="4" w:space="0" w:color="auto"/>
              <w:bottom w:val="single" w:sz="4" w:space="0" w:color="auto"/>
              <w:right w:val="single" w:sz="4" w:space="0" w:color="auto"/>
            </w:tcBorders>
            <w:hideMark/>
          </w:tcPr>
          <w:p w:rsidR="00E27DFE" w:rsidRPr="005162A8" w:rsidRDefault="00E27DFE" w:rsidP="005F0D71">
            <w:pPr>
              <w:jc w:val="both"/>
              <w:rPr>
                <w:bCs/>
                <w:i/>
                <w:color w:val="000000"/>
              </w:rPr>
            </w:pPr>
            <w:r w:rsidRPr="005162A8">
              <w:rPr>
                <w:bCs/>
                <w:color w:val="000000"/>
              </w:rPr>
              <w:t>20%</w:t>
            </w:r>
          </w:p>
        </w:tc>
      </w:tr>
      <w:tr w:rsidR="00E27DFE" w:rsidRPr="005162A8" w:rsidTr="008456AB">
        <w:tc>
          <w:tcPr>
            <w:tcW w:w="5000" w:type="pct"/>
            <w:gridSpan w:val="9"/>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bCs/>
                <w:i/>
                <w:color w:val="000000"/>
              </w:rPr>
            </w:pPr>
            <w:r w:rsidRPr="005162A8">
              <w:rPr>
                <w:b/>
                <w:color w:val="000000"/>
              </w:rPr>
              <w:t>2. Требования к услугам</w:t>
            </w:r>
          </w:p>
        </w:tc>
      </w:tr>
      <w:tr w:rsidR="00E27DFE" w:rsidRPr="005162A8" w:rsidTr="00876ECD">
        <w:tc>
          <w:tcPr>
            <w:tcW w:w="766" w:type="pct"/>
            <w:vMerge w:val="restart"/>
            <w:tcBorders>
              <w:top w:val="single" w:sz="4" w:space="0" w:color="auto"/>
              <w:left w:val="single" w:sz="4" w:space="0" w:color="auto"/>
              <w:bottom w:val="single" w:sz="4" w:space="0" w:color="auto"/>
              <w:right w:val="single" w:sz="4" w:space="0" w:color="auto"/>
            </w:tcBorders>
            <w:hideMark/>
          </w:tcPr>
          <w:p w:rsidR="00E27DFE" w:rsidRPr="005162A8" w:rsidRDefault="00E27DFE" w:rsidP="005F0D71">
            <w:pPr>
              <w:rPr>
                <w:b/>
                <w:i/>
                <w:color w:val="000000"/>
              </w:rPr>
            </w:pPr>
            <w:r w:rsidRPr="005162A8">
              <w:rPr>
                <w:b/>
              </w:rPr>
              <w:t>Оказание услуг</w:t>
            </w:r>
            <w:r w:rsidR="00876ECD">
              <w:rPr>
                <w:b/>
              </w:rPr>
              <w:t xml:space="preserve"> по</w:t>
            </w:r>
            <w:r w:rsidR="00876ECD" w:rsidRPr="00876ECD">
              <w:rPr>
                <w:b/>
              </w:rPr>
              <w:t xml:space="preserve"> транспортировке колесных пар </w:t>
            </w:r>
            <w:r w:rsidR="00876ECD" w:rsidRPr="00876ECD">
              <w:rPr>
                <w:b/>
              </w:rPr>
              <w:lastRenderedPageBreak/>
              <w:t>рельсовых автобусов</w:t>
            </w:r>
          </w:p>
        </w:tc>
        <w:tc>
          <w:tcPr>
            <w:tcW w:w="909" w:type="pct"/>
            <w:gridSpan w:val="4"/>
            <w:tcBorders>
              <w:top w:val="single" w:sz="4" w:space="0" w:color="auto"/>
              <w:left w:val="single" w:sz="4" w:space="0" w:color="auto"/>
              <w:bottom w:val="single" w:sz="4" w:space="0" w:color="auto"/>
              <w:right w:val="single" w:sz="4" w:space="0" w:color="auto"/>
            </w:tcBorders>
            <w:hideMark/>
          </w:tcPr>
          <w:p w:rsidR="00E27DFE" w:rsidRDefault="00E27DFE" w:rsidP="005B0263">
            <w:pPr>
              <w:rPr>
                <w:bCs/>
                <w:color w:val="000000"/>
              </w:rPr>
            </w:pPr>
            <w:r w:rsidRPr="005162A8">
              <w:rPr>
                <w:bCs/>
                <w:color w:val="000000"/>
              </w:rPr>
              <w:lastRenderedPageBreak/>
              <w:t xml:space="preserve">Нормативные документы, согласно которым установлены </w:t>
            </w:r>
            <w:r w:rsidRPr="005162A8">
              <w:rPr>
                <w:bCs/>
                <w:color w:val="000000"/>
              </w:rPr>
              <w:lastRenderedPageBreak/>
              <w:t>требования</w:t>
            </w:r>
          </w:p>
          <w:p w:rsidR="005B0263" w:rsidRPr="005162A8" w:rsidRDefault="005B0263" w:rsidP="005B0263">
            <w:pPr>
              <w:rPr>
                <w:color w:val="000000"/>
              </w:rPr>
            </w:pPr>
          </w:p>
        </w:tc>
        <w:tc>
          <w:tcPr>
            <w:tcW w:w="3325" w:type="pct"/>
            <w:gridSpan w:val="4"/>
            <w:tcBorders>
              <w:top w:val="single" w:sz="4" w:space="0" w:color="auto"/>
              <w:left w:val="single" w:sz="4" w:space="0" w:color="auto"/>
              <w:bottom w:val="single" w:sz="4" w:space="0" w:color="auto"/>
              <w:right w:val="single" w:sz="4" w:space="0" w:color="auto"/>
            </w:tcBorders>
            <w:hideMark/>
          </w:tcPr>
          <w:p w:rsidR="00BB0659" w:rsidRDefault="00BB0659" w:rsidP="00BB0659">
            <w:pPr>
              <w:autoSpaceDE w:val="0"/>
              <w:autoSpaceDN w:val="0"/>
              <w:adjustRightInd w:val="0"/>
              <w:jc w:val="both"/>
            </w:pPr>
            <w:r>
              <w:lastRenderedPageBreak/>
              <w:t>При оказании услуг должны быть соблюдены требования, установленные действующими нормативно-правовыми актами Российской Федерации, регулирующими деятельность по оказанию закупаемых услуг, в том числе:</w:t>
            </w:r>
          </w:p>
          <w:p w:rsidR="00BB0659" w:rsidRDefault="00BB0659" w:rsidP="00BB0659">
            <w:pPr>
              <w:autoSpaceDE w:val="0"/>
              <w:autoSpaceDN w:val="0"/>
              <w:adjustRightInd w:val="0"/>
              <w:jc w:val="both"/>
            </w:pPr>
            <w:r>
              <w:lastRenderedPageBreak/>
              <w:t>- Федеральный закон от 30.06.2003 № 87-ФЗ «О транспортно-экспедиционной деятельности»;</w:t>
            </w:r>
          </w:p>
          <w:p w:rsidR="00BB0659" w:rsidRDefault="00BB0659" w:rsidP="00BB0659">
            <w:pPr>
              <w:autoSpaceDE w:val="0"/>
              <w:autoSpaceDN w:val="0"/>
              <w:adjustRightInd w:val="0"/>
              <w:jc w:val="both"/>
            </w:pPr>
            <w:r>
              <w:t>- постановление Правительства РФ от 21.12.2020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BB0659" w:rsidRDefault="00BB0659" w:rsidP="00BB0659">
            <w:pPr>
              <w:autoSpaceDE w:val="0"/>
              <w:autoSpaceDN w:val="0"/>
              <w:adjustRightInd w:val="0"/>
              <w:jc w:val="both"/>
            </w:pPr>
            <w:r>
              <w:t>- постановление Правительства РФ от 23.10.1993 № 1090 «О Правилах дорожного движения»;</w:t>
            </w:r>
          </w:p>
          <w:p w:rsidR="00BB0659" w:rsidRDefault="00BB0659" w:rsidP="00BB0659">
            <w:pPr>
              <w:autoSpaceDE w:val="0"/>
              <w:autoSpaceDN w:val="0"/>
              <w:adjustRightInd w:val="0"/>
              <w:jc w:val="both"/>
            </w:pPr>
            <w:r>
              <w:t xml:space="preserve">- «РД 31.10.10-89. Общие правила перевозки грузов морем» (утв. </w:t>
            </w:r>
            <w:proofErr w:type="spellStart"/>
            <w:r>
              <w:t>Минморфлотом</w:t>
            </w:r>
            <w:proofErr w:type="spellEnd"/>
            <w:r>
              <w:t xml:space="preserve"> СССР 02.01.1990);</w:t>
            </w:r>
          </w:p>
          <w:p w:rsidR="00E27DFE" w:rsidRPr="005162A8" w:rsidRDefault="00BB0659" w:rsidP="00531953">
            <w:pPr>
              <w:autoSpaceDE w:val="0"/>
              <w:autoSpaceDN w:val="0"/>
              <w:adjustRightInd w:val="0"/>
              <w:jc w:val="both"/>
              <w:rPr>
                <w:i/>
                <w:color w:val="000000"/>
              </w:rPr>
            </w:pPr>
            <w:r>
              <w:t xml:space="preserve">- приказ Минтранса России от 30.04.2021 </w:t>
            </w:r>
            <w:r w:rsidR="00531953">
              <w:t>№</w:t>
            </w:r>
            <w:r>
              <w:t xml:space="preserve"> 145 «Об утверждении Правил обеспечения безопасности перевозок автомобильным транспортом и городским наземным электрическим транспортом».</w:t>
            </w:r>
          </w:p>
        </w:tc>
      </w:tr>
      <w:tr w:rsidR="00531953" w:rsidRPr="005162A8" w:rsidTr="00876ECD">
        <w:tc>
          <w:tcPr>
            <w:tcW w:w="766" w:type="pct"/>
            <w:vMerge/>
            <w:tcBorders>
              <w:top w:val="single" w:sz="4" w:space="0" w:color="auto"/>
              <w:left w:val="single" w:sz="4" w:space="0" w:color="auto"/>
              <w:bottom w:val="single" w:sz="4" w:space="0" w:color="auto"/>
              <w:right w:val="single" w:sz="4" w:space="0" w:color="auto"/>
            </w:tcBorders>
            <w:vAlign w:val="center"/>
            <w:hideMark/>
          </w:tcPr>
          <w:p w:rsidR="00531953" w:rsidRPr="005162A8" w:rsidRDefault="00531953" w:rsidP="005162A8">
            <w:pPr>
              <w:rPr>
                <w:b/>
                <w:i/>
                <w:color w:val="000000"/>
              </w:rPr>
            </w:pPr>
          </w:p>
        </w:tc>
        <w:tc>
          <w:tcPr>
            <w:tcW w:w="909" w:type="pct"/>
            <w:gridSpan w:val="4"/>
            <w:tcBorders>
              <w:top w:val="single" w:sz="4" w:space="0" w:color="auto"/>
              <w:left w:val="single" w:sz="4" w:space="0" w:color="auto"/>
              <w:bottom w:val="single" w:sz="4" w:space="0" w:color="auto"/>
              <w:right w:val="single" w:sz="4" w:space="0" w:color="auto"/>
            </w:tcBorders>
            <w:hideMark/>
          </w:tcPr>
          <w:p w:rsidR="00531953" w:rsidRPr="005162A8" w:rsidRDefault="00531953" w:rsidP="005B0263">
            <w:pPr>
              <w:rPr>
                <w:i/>
                <w:color w:val="000000"/>
              </w:rPr>
            </w:pPr>
            <w:r w:rsidRPr="005162A8">
              <w:rPr>
                <w:bCs/>
                <w:color w:val="000000"/>
              </w:rPr>
              <w:t>Технические и функциональные характеристики услуг</w:t>
            </w:r>
          </w:p>
        </w:tc>
        <w:tc>
          <w:tcPr>
            <w:tcW w:w="3325" w:type="pct"/>
            <w:gridSpan w:val="4"/>
            <w:tcBorders>
              <w:top w:val="single" w:sz="4" w:space="0" w:color="auto"/>
              <w:left w:val="single" w:sz="4" w:space="0" w:color="auto"/>
              <w:bottom w:val="single" w:sz="4" w:space="0" w:color="auto"/>
              <w:right w:val="single" w:sz="4" w:space="0" w:color="auto"/>
            </w:tcBorders>
            <w:hideMark/>
          </w:tcPr>
          <w:p w:rsidR="00531953" w:rsidRDefault="00531953" w:rsidP="003D1C43">
            <w:pPr>
              <w:pStyle w:val="Default"/>
              <w:ind w:right="138"/>
              <w:jc w:val="both"/>
              <w:rPr>
                <w:lang w:eastAsia="en-US"/>
              </w:rPr>
            </w:pPr>
            <w:r>
              <w:rPr>
                <w:lang w:eastAsia="en-US"/>
              </w:rPr>
              <w:t xml:space="preserve">Исполнитель оказывает транспортно-экспедиторские </w:t>
            </w:r>
            <w:r w:rsidRPr="00400F10">
              <w:rPr>
                <w:lang w:eastAsia="en-US"/>
              </w:rPr>
              <w:t>услуги, связанные с перевозкой и/или организацией перевозки колесных пар рельсовых автобусов РА-3 по маршруту:</w:t>
            </w:r>
          </w:p>
          <w:p w:rsidR="00531953" w:rsidRDefault="00531953" w:rsidP="003D1C43">
            <w:pPr>
              <w:pStyle w:val="Default"/>
              <w:ind w:right="138"/>
              <w:jc w:val="both"/>
              <w:rPr>
                <w:lang w:eastAsia="en-US"/>
              </w:rPr>
            </w:pPr>
            <w:proofErr w:type="gramStart"/>
            <w:r>
              <w:rPr>
                <w:lang w:eastAsia="en-US"/>
              </w:rPr>
              <w:t xml:space="preserve">- г. Южно-Сахалинск, ул. Вокзальная 54 «А» (заезд с ул. Железнодорожная, 65) – г. Смоленск, ул. </w:t>
            </w:r>
            <w:proofErr w:type="spellStart"/>
            <w:r>
              <w:rPr>
                <w:lang w:eastAsia="en-US"/>
              </w:rPr>
              <w:t>Смольянинова</w:t>
            </w:r>
            <w:proofErr w:type="spellEnd"/>
            <w:r>
              <w:rPr>
                <w:lang w:eastAsia="en-US"/>
              </w:rPr>
              <w:t xml:space="preserve">, 5 – </w:t>
            </w:r>
            <w:r w:rsidR="00493A1F">
              <w:rPr>
                <w:lang w:eastAsia="en-US"/>
              </w:rPr>
              <w:t>2</w:t>
            </w:r>
            <w:r>
              <w:rPr>
                <w:lang w:eastAsia="en-US"/>
              </w:rPr>
              <w:t xml:space="preserve"> рейс</w:t>
            </w:r>
            <w:r w:rsidR="00493A1F">
              <w:rPr>
                <w:lang w:eastAsia="en-US"/>
              </w:rPr>
              <w:t>а</w:t>
            </w:r>
            <w:r>
              <w:rPr>
                <w:lang w:eastAsia="en-US"/>
              </w:rPr>
              <w:t>;</w:t>
            </w:r>
            <w:proofErr w:type="gramEnd"/>
          </w:p>
          <w:p w:rsidR="00531953" w:rsidRDefault="00531953" w:rsidP="003D1C43">
            <w:pPr>
              <w:pStyle w:val="Default"/>
              <w:ind w:right="138"/>
              <w:jc w:val="both"/>
              <w:rPr>
                <w:lang w:eastAsia="en-US"/>
              </w:rPr>
            </w:pPr>
            <w:proofErr w:type="gramStart"/>
            <w:r>
              <w:rPr>
                <w:lang w:eastAsia="en-US"/>
              </w:rPr>
              <w:t xml:space="preserve">- г. Смоленск ул. </w:t>
            </w:r>
            <w:proofErr w:type="spellStart"/>
            <w:r>
              <w:rPr>
                <w:lang w:eastAsia="en-US"/>
              </w:rPr>
              <w:t>Смольянинова</w:t>
            </w:r>
            <w:proofErr w:type="spellEnd"/>
            <w:r>
              <w:rPr>
                <w:lang w:eastAsia="en-US"/>
              </w:rPr>
              <w:t>, 5 – г. Южно-Сахалинск, ул. Вокзальная 54 «А» (заезд с ул. Железнодорожная, 65) – 2 рейса.</w:t>
            </w:r>
            <w:proofErr w:type="gramEnd"/>
          </w:p>
          <w:p w:rsidR="00531953" w:rsidRDefault="00531953" w:rsidP="003D1C43">
            <w:pPr>
              <w:pStyle w:val="Default"/>
              <w:ind w:right="138"/>
              <w:jc w:val="both"/>
              <w:rPr>
                <w:u w:val="single"/>
                <w:lang w:eastAsia="en-US"/>
              </w:rPr>
            </w:pPr>
            <w:r>
              <w:rPr>
                <w:u w:val="single"/>
                <w:lang w:eastAsia="en-US"/>
              </w:rPr>
              <w:t>Срок доставки не более 25 дней с момента погрузки до момента выгрузки.</w:t>
            </w:r>
          </w:p>
          <w:p w:rsidR="00531953" w:rsidRDefault="00531953" w:rsidP="003D1C43">
            <w:pPr>
              <w:pStyle w:val="Default"/>
              <w:ind w:right="138"/>
              <w:jc w:val="both"/>
              <w:rPr>
                <w:lang w:eastAsia="en-US"/>
              </w:rPr>
            </w:pPr>
            <w:r>
              <w:rPr>
                <w:lang w:eastAsia="en-US"/>
              </w:rPr>
              <w:t xml:space="preserve">Объем: 4 </w:t>
            </w:r>
            <w:proofErr w:type="gramStart"/>
            <w:r>
              <w:rPr>
                <w:lang w:eastAsia="en-US"/>
              </w:rPr>
              <w:t>грузовых</w:t>
            </w:r>
            <w:proofErr w:type="gramEnd"/>
            <w:r>
              <w:rPr>
                <w:lang w:eastAsia="en-US"/>
              </w:rPr>
              <w:t xml:space="preserve"> места. Перевозка автомобильным транспортом от Заказчика к Грузополучателю и обратно. Без выполнения погрузо-разгрузочных работ.</w:t>
            </w:r>
          </w:p>
          <w:p w:rsidR="00531953" w:rsidRDefault="00531953" w:rsidP="003D1C43">
            <w:pPr>
              <w:pStyle w:val="Default"/>
              <w:ind w:right="138"/>
              <w:jc w:val="both"/>
              <w:rPr>
                <w:lang w:eastAsia="en-US"/>
              </w:rPr>
            </w:pPr>
            <w:proofErr w:type="gramStart"/>
            <w:r>
              <w:rPr>
                <w:lang w:eastAsia="en-US"/>
              </w:rPr>
              <w:t>Характеристика 1 грузового места: длина – 1000 мм, ширина – 2440 мм, высота – 916 мм, масса – 1988,5 кг.</w:t>
            </w:r>
            <w:proofErr w:type="gramEnd"/>
          </w:p>
          <w:p w:rsidR="00531953" w:rsidRDefault="00531953" w:rsidP="003D1C43">
            <w:pPr>
              <w:pStyle w:val="Default"/>
              <w:ind w:right="138"/>
              <w:jc w:val="both"/>
              <w:rPr>
                <w:lang w:eastAsia="en-US"/>
              </w:rPr>
            </w:pPr>
            <w:proofErr w:type="gramStart"/>
            <w:r w:rsidRPr="003C2EBD">
              <w:rPr>
                <w:rFonts w:eastAsia="Calibri"/>
              </w:rPr>
              <w:t>В случае, если по согласованию Сторон будет принято решение об увеличении количества грузовых мест, отправляемых одним рейсом, стоимость о</w:t>
            </w:r>
            <w:r w:rsidRPr="003C2EBD">
              <w:rPr>
                <w:bCs/>
              </w:rPr>
              <w:t>казания услуг по транспортировке колесных пар рельсовых автобусов подобным рейсом подлежит увеличению и оформляется путем подписания Сторонами дополнительного соглашения о согласовании стоимости оказываемых услуг</w:t>
            </w:r>
            <w:r>
              <w:rPr>
                <w:bCs/>
              </w:rPr>
              <w:t>.</w:t>
            </w:r>
            <w:proofErr w:type="gramEnd"/>
            <w:r>
              <w:rPr>
                <w:bCs/>
              </w:rPr>
              <w:t xml:space="preserve"> При этом</w:t>
            </w:r>
            <w:proofErr w:type="gramStart"/>
            <w:r>
              <w:rPr>
                <w:bCs/>
              </w:rPr>
              <w:t>,</w:t>
            </w:r>
            <w:proofErr w:type="gramEnd"/>
            <w:r>
              <w:rPr>
                <w:bCs/>
              </w:rPr>
              <w:t xml:space="preserve"> итоговая цена такого рейса не может превышать первоначально установленную Договором стоимость рейса пропорционально увеличенную с учетом количества дополнительных грузовых мест. </w:t>
            </w:r>
          </w:p>
          <w:p w:rsidR="00531953" w:rsidRPr="00400F10" w:rsidRDefault="00531953" w:rsidP="003D1C43">
            <w:pPr>
              <w:pStyle w:val="Default"/>
              <w:ind w:right="138"/>
              <w:jc w:val="both"/>
              <w:rPr>
                <w:lang w:eastAsia="en-US"/>
              </w:rPr>
            </w:pPr>
            <w:r>
              <w:rPr>
                <w:lang w:eastAsia="en-US"/>
              </w:rPr>
              <w:t xml:space="preserve">Исполнитель обязан самостоятельно и за свой счет обеспечить страхование перевозимых колесных </w:t>
            </w:r>
            <w:r w:rsidRPr="00400F10">
              <w:rPr>
                <w:lang w:eastAsia="en-US"/>
              </w:rPr>
              <w:t>пар, стоимость которого входит в стоимость оказываемых Услуг.</w:t>
            </w:r>
          </w:p>
          <w:p w:rsidR="00531953" w:rsidRDefault="00531953" w:rsidP="003D1C43">
            <w:pPr>
              <w:pStyle w:val="Default"/>
              <w:ind w:right="138"/>
              <w:jc w:val="both"/>
              <w:rPr>
                <w:lang w:eastAsia="en-US"/>
              </w:rPr>
            </w:pPr>
            <w:r>
              <w:rPr>
                <w:lang w:eastAsia="en-US"/>
              </w:rPr>
              <w:t>Средняя с</w:t>
            </w:r>
            <w:r w:rsidRPr="00400F10">
              <w:rPr>
                <w:lang w:eastAsia="en-US"/>
              </w:rPr>
              <w:t>тоимость груза</w:t>
            </w:r>
            <w:r>
              <w:rPr>
                <w:lang w:eastAsia="en-US"/>
              </w:rPr>
              <w:t>,</w:t>
            </w:r>
            <w:r w:rsidRPr="00400F10">
              <w:rPr>
                <w:lang w:eastAsia="en-US"/>
              </w:rPr>
              <w:t xml:space="preserve"> отправляемого</w:t>
            </w:r>
            <w:r>
              <w:rPr>
                <w:lang w:eastAsia="en-US"/>
              </w:rPr>
              <w:t xml:space="preserve"> одним рейсом (4 грузовых места), составляет 7 200 000,00 рублей.</w:t>
            </w:r>
          </w:p>
        </w:tc>
      </w:tr>
      <w:tr w:rsidR="00493A1F" w:rsidRPr="005162A8" w:rsidTr="00876ECD">
        <w:tc>
          <w:tcPr>
            <w:tcW w:w="766" w:type="pct"/>
            <w:vMerge/>
            <w:tcBorders>
              <w:top w:val="single" w:sz="4" w:space="0" w:color="auto"/>
              <w:left w:val="single" w:sz="4" w:space="0" w:color="auto"/>
              <w:bottom w:val="single" w:sz="4" w:space="0" w:color="auto"/>
              <w:right w:val="single" w:sz="4" w:space="0" w:color="auto"/>
            </w:tcBorders>
            <w:vAlign w:val="center"/>
            <w:hideMark/>
          </w:tcPr>
          <w:p w:rsidR="00493A1F" w:rsidRPr="005162A8" w:rsidRDefault="00493A1F" w:rsidP="005162A8">
            <w:pPr>
              <w:rPr>
                <w:b/>
                <w:i/>
                <w:color w:val="000000"/>
              </w:rPr>
            </w:pPr>
          </w:p>
        </w:tc>
        <w:tc>
          <w:tcPr>
            <w:tcW w:w="909" w:type="pct"/>
            <w:gridSpan w:val="4"/>
            <w:tcBorders>
              <w:top w:val="single" w:sz="4" w:space="0" w:color="auto"/>
              <w:left w:val="single" w:sz="4" w:space="0" w:color="auto"/>
              <w:bottom w:val="single" w:sz="4" w:space="0" w:color="auto"/>
              <w:right w:val="single" w:sz="4" w:space="0" w:color="auto"/>
            </w:tcBorders>
            <w:hideMark/>
          </w:tcPr>
          <w:p w:rsidR="00493A1F" w:rsidRPr="005162A8" w:rsidRDefault="00493A1F" w:rsidP="005162A8">
            <w:pPr>
              <w:jc w:val="both"/>
              <w:rPr>
                <w:i/>
                <w:color w:val="000000"/>
              </w:rPr>
            </w:pPr>
            <w:r w:rsidRPr="005162A8">
              <w:rPr>
                <w:bCs/>
                <w:color w:val="000000"/>
              </w:rPr>
              <w:t xml:space="preserve">Требования к </w:t>
            </w:r>
            <w:r w:rsidRPr="005162A8">
              <w:rPr>
                <w:bCs/>
                <w:color w:val="000000"/>
              </w:rPr>
              <w:lastRenderedPageBreak/>
              <w:t>безопасности услуг</w:t>
            </w:r>
          </w:p>
        </w:tc>
        <w:tc>
          <w:tcPr>
            <w:tcW w:w="3325" w:type="pct"/>
            <w:gridSpan w:val="4"/>
            <w:tcBorders>
              <w:top w:val="single" w:sz="4" w:space="0" w:color="auto"/>
              <w:left w:val="single" w:sz="4" w:space="0" w:color="auto"/>
              <w:bottom w:val="single" w:sz="4" w:space="0" w:color="auto"/>
              <w:right w:val="single" w:sz="4" w:space="0" w:color="auto"/>
            </w:tcBorders>
            <w:hideMark/>
          </w:tcPr>
          <w:p w:rsidR="00493A1F" w:rsidRDefault="00493A1F" w:rsidP="003D1C43">
            <w:pPr>
              <w:ind w:right="138"/>
              <w:jc w:val="both"/>
              <w:rPr>
                <w:lang w:eastAsia="en-US"/>
              </w:rPr>
            </w:pPr>
            <w:r>
              <w:rPr>
                <w:color w:val="000000"/>
                <w:shd w:val="clear" w:color="auto" w:fill="FFFFFF"/>
                <w:lang w:eastAsia="en-US"/>
              </w:rPr>
              <w:lastRenderedPageBreak/>
              <w:t xml:space="preserve">При оказании транспортно-экспедиторских услуг, должны соблюдаться правила </w:t>
            </w:r>
            <w:r>
              <w:rPr>
                <w:color w:val="000000"/>
                <w:shd w:val="clear" w:color="auto" w:fill="FFFFFF"/>
                <w:lang w:eastAsia="en-US"/>
              </w:rPr>
              <w:lastRenderedPageBreak/>
              <w:t>безопасности, направленные на защиту жизни и здоровья людей, имущества физических и юридических лиц, государственного и муниципального имущества, а также охрану окружающей среды.</w:t>
            </w:r>
          </w:p>
        </w:tc>
      </w:tr>
      <w:tr w:rsidR="00493A1F" w:rsidRPr="005162A8" w:rsidTr="00876ECD">
        <w:tc>
          <w:tcPr>
            <w:tcW w:w="766" w:type="pct"/>
            <w:vMerge/>
            <w:tcBorders>
              <w:top w:val="single" w:sz="4" w:space="0" w:color="auto"/>
              <w:left w:val="single" w:sz="4" w:space="0" w:color="auto"/>
              <w:bottom w:val="single" w:sz="4" w:space="0" w:color="auto"/>
              <w:right w:val="single" w:sz="4" w:space="0" w:color="auto"/>
            </w:tcBorders>
            <w:vAlign w:val="center"/>
            <w:hideMark/>
          </w:tcPr>
          <w:p w:rsidR="00493A1F" w:rsidRPr="005162A8" w:rsidRDefault="00493A1F" w:rsidP="005162A8">
            <w:pPr>
              <w:rPr>
                <w:b/>
                <w:i/>
                <w:color w:val="000000"/>
              </w:rPr>
            </w:pPr>
          </w:p>
        </w:tc>
        <w:tc>
          <w:tcPr>
            <w:tcW w:w="909" w:type="pct"/>
            <w:gridSpan w:val="4"/>
            <w:tcBorders>
              <w:top w:val="single" w:sz="4" w:space="0" w:color="auto"/>
              <w:left w:val="single" w:sz="4" w:space="0" w:color="auto"/>
              <w:bottom w:val="single" w:sz="4" w:space="0" w:color="auto"/>
              <w:right w:val="single" w:sz="4" w:space="0" w:color="auto"/>
            </w:tcBorders>
            <w:hideMark/>
          </w:tcPr>
          <w:p w:rsidR="00493A1F" w:rsidRPr="005162A8" w:rsidRDefault="00493A1F" w:rsidP="005162A8">
            <w:pPr>
              <w:jc w:val="both"/>
              <w:rPr>
                <w:i/>
                <w:color w:val="000000"/>
              </w:rPr>
            </w:pPr>
            <w:r w:rsidRPr="005162A8">
              <w:rPr>
                <w:bCs/>
                <w:color w:val="000000"/>
              </w:rPr>
              <w:t>Требования к качеству услуг</w:t>
            </w:r>
          </w:p>
        </w:tc>
        <w:tc>
          <w:tcPr>
            <w:tcW w:w="3325" w:type="pct"/>
            <w:gridSpan w:val="4"/>
            <w:tcBorders>
              <w:top w:val="single" w:sz="4" w:space="0" w:color="auto"/>
              <w:left w:val="single" w:sz="4" w:space="0" w:color="auto"/>
              <w:bottom w:val="single" w:sz="4" w:space="0" w:color="auto"/>
              <w:right w:val="single" w:sz="4" w:space="0" w:color="auto"/>
            </w:tcBorders>
            <w:hideMark/>
          </w:tcPr>
          <w:p w:rsidR="00493A1F" w:rsidRDefault="00493A1F" w:rsidP="003D1C43">
            <w:pPr>
              <w:ind w:right="138"/>
              <w:jc w:val="both"/>
              <w:rPr>
                <w:lang w:eastAsia="en-US"/>
              </w:rPr>
            </w:pPr>
            <w:r>
              <w:rPr>
                <w:color w:val="000000"/>
                <w:shd w:val="clear" w:color="auto" w:fill="FFFFFF"/>
                <w:lang w:eastAsia="en-US"/>
              </w:rPr>
              <w:t>При оказании транспортно-экспедиторских услуг не должно произойти утраты или частичной потери/пропажи груза, его повреждений и изменений потребительских свойств.</w:t>
            </w:r>
          </w:p>
        </w:tc>
      </w:tr>
      <w:tr w:rsidR="00E27DFE" w:rsidRPr="005162A8" w:rsidTr="008456AB">
        <w:tc>
          <w:tcPr>
            <w:tcW w:w="5000" w:type="pct"/>
            <w:gridSpan w:val="9"/>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i/>
                <w:color w:val="000000"/>
              </w:rPr>
            </w:pPr>
            <w:r w:rsidRPr="005162A8">
              <w:rPr>
                <w:b/>
                <w:color w:val="000000"/>
              </w:rPr>
              <w:t>3. Требования к результатам</w:t>
            </w:r>
          </w:p>
        </w:tc>
      </w:tr>
      <w:tr w:rsidR="00E27DFE" w:rsidRPr="005162A8" w:rsidTr="008456AB">
        <w:tc>
          <w:tcPr>
            <w:tcW w:w="5000" w:type="pct"/>
            <w:gridSpan w:val="9"/>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t>Услуги должны быть оказаны в полном объеме, в установленный срок и соответствовать предъявляемым аукционной документацией и договором требованиям.</w:t>
            </w:r>
          </w:p>
        </w:tc>
      </w:tr>
      <w:tr w:rsidR="00E27DFE" w:rsidRPr="005162A8" w:rsidTr="008456AB">
        <w:tc>
          <w:tcPr>
            <w:tcW w:w="5000" w:type="pct"/>
            <w:gridSpan w:val="9"/>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
                <w:color w:val="000000"/>
              </w:rPr>
              <w:t>4.</w:t>
            </w:r>
            <w:r w:rsidRPr="005162A8">
              <w:rPr>
                <w:i/>
                <w:color w:val="000000"/>
              </w:rPr>
              <w:t xml:space="preserve"> </w:t>
            </w:r>
            <w:r w:rsidRPr="005162A8">
              <w:rPr>
                <w:b/>
                <w:bCs/>
                <w:color w:val="000000"/>
              </w:rPr>
              <w:t>Место, условия и порядок оказания услуг</w:t>
            </w:r>
          </w:p>
        </w:tc>
      </w:tr>
      <w:tr w:rsidR="00493A1F" w:rsidRPr="005162A8" w:rsidTr="008456AB">
        <w:tc>
          <w:tcPr>
            <w:tcW w:w="949" w:type="pct"/>
            <w:gridSpan w:val="2"/>
            <w:tcBorders>
              <w:top w:val="single" w:sz="4" w:space="0" w:color="auto"/>
              <w:left w:val="single" w:sz="4" w:space="0" w:color="auto"/>
              <w:bottom w:val="single" w:sz="4" w:space="0" w:color="auto"/>
              <w:right w:val="single" w:sz="4" w:space="0" w:color="auto"/>
            </w:tcBorders>
            <w:hideMark/>
          </w:tcPr>
          <w:p w:rsidR="00493A1F" w:rsidRPr="005162A8" w:rsidRDefault="00493A1F" w:rsidP="005162A8">
            <w:pPr>
              <w:jc w:val="both"/>
              <w:rPr>
                <w:color w:val="000000"/>
              </w:rPr>
            </w:pPr>
            <w:r w:rsidRPr="005162A8">
              <w:rPr>
                <w:color w:val="000000"/>
              </w:rPr>
              <w:t xml:space="preserve">Место </w:t>
            </w:r>
            <w:r w:rsidRPr="005162A8">
              <w:rPr>
                <w:bCs/>
                <w:color w:val="000000"/>
              </w:rPr>
              <w:t>оказания услуг</w:t>
            </w:r>
          </w:p>
        </w:tc>
        <w:tc>
          <w:tcPr>
            <w:tcW w:w="4051" w:type="pct"/>
            <w:gridSpan w:val="7"/>
            <w:tcBorders>
              <w:top w:val="single" w:sz="4" w:space="0" w:color="auto"/>
              <w:left w:val="single" w:sz="4" w:space="0" w:color="auto"/>
              <w:bottom w:val="single" w:sz="4" w:space="0" w:color="auto"/>
              <w:right w:val="single" w:sz="4" w:space="0" w:color="auto"/>
            </w:tcBorders>
            <w:hideMark/>
          </w:tcPr>
          <w:p w:rsidR="00493A1F" w:rsidRDefault="00493A1F" w:rsidP="003D1C43">
            <w:pPr>
              <w:jc w:val="both"/>
              <w:rPr>
                <w:bCs/>
                <w:lang w:eastAsia="en-US"/>
              </w:rPr>
            </w:pPr>
            <w:r>
              <w:rPr>
                <w:lang w:eastAsia="en-US"/>
              </w:rPr>
              <w:t>Оказание услуг производится на территории Российской Федерации, с территории Заказчика до Грузополучателя.</w:t>
            </w:r>
          </w:p>
        </w:tc>
      </w:tr>
      <w:tr w:rsidR="00493A1F" w:rsidRPr="005162A8" w:rsidTr="008456AB">
        <w:tc>
          <w:tcPr>
            <w:tcW w:w="949" w:type="pct"/>
            <w:gridSpan w:val="2"/>
            <w:tcBorders>
              <w:top w:val="single" w:sz="4" w:space="0" w:color="auto"/>
              <w:left w:val="single" w:sz="4" w:space="0" w:color="auto"/>
              <w:bottom w:val="single" w:sz="4" w:space="0" w:color="auto"/>
              <w:right w:val="single" w:sz="4" w:space="0" w:color="auto"/>
            </w:tcBorders>
            <w:hideMark/>
          </w:tcPr>
          <w:p w:rsidR="00493A1F" w:rsidRPr="005162A8" w:rsidRDefault="00493A1F" w:rsidP="005162A8">
            <w:pPr>
              <w:jc w:val="both"/>
              <w:rPr>
                <w:i/>
                <w:color w:val="000000"/>
              </w:rPr>
            </w:pPr>
            <w:r w:rsidRPr="005162A8">
              <w:rPr>
                <w:color w:val="000000"/>
              </w:rPr>
              <w:t xml:space="preserve">Условия </w:t>
            </w:r>
            <w:r w:rsidRPr="005162A8">
              <w:rPr>
                <w:bCs/>
                <w:color w:val="000000"/>
              </w:rPr>
              <w:t>оказания услуг</w:t>
            </w:r>
          </w:p>
        </w:tc>
        <w:tc>
          <w:tcPr>
            <w:tcW w:w="4051" w:type="pct"/>
            <w:gridSpan w:val="7"/>
            <w:tcBorders>
              <w:top w:val="single" w:sz="4" w:space="0" w:color="auto"/>
              <w:left w:val="single" w:sz="4" w:space="0" w:color="auto"/>
              <w:bottom w:val="single" w:sz="4" w:space="0" w:color="auto"/>
              <w:right w:val="single" w:sz="4" w:space="0" w:color="auto"/>
            </w:tcBorders>
            <w:hideMark/>
          </w:tcPr>
          <w:p w:rsidR="00493A1F" w:rsidRPr="00B843EE" w:rsidRDefault="00493A1F" w:rsidP="003D1C43">
            <w:pPr>
              <w:jc w:val="both"/>
              <w:rPr>
                <w:lang w:eastAsia="en-US"/>
              </w:rPr>
            </w:pPr>
            <w:r w:rsidRPr="00B843EE">
              <w:rPr>
                <w:lang w:eastAsia="en-US"/>
              </w:rPr>
              <w:t>Оказание услуг осуществляется по заявке заказчика. Заказчик должен обеспечить получение заявки Исполнителем за трое суток до даты погрузки колесных пар рельсовых автобусов РА-3 на транспорт.</w:t>
            </w:r>
          </w:p>
          <w:p w:rsidR="00493A1F" w:rsidRDefault="00493A1F" w:rsidP="003D1C43">
            <w:pPr>
              <w:jc w:val="both"/>
              <w:rPr>
                <w:lang w:eastAsia="en-US"/>
              </w:rPr>
            </w:pPr>
            <w:r w:rsidRPr="00B843EE">
              <w:rPr>
                <w:lang w:eastAsia="en-US"/>
              </w:rPr>
              <w:t>Заявка должна содержать</w:t>
            </w:r>
            <w:r>
              <w:rPr>
                <w:lang w:eastAsia="en-US"/>
              </w:rPr>
              <w:t xml:space="preserve"> сведения о месте и времени погрузо-разгрузочных работ.</w:t>
            </w:r>
          </w:p>
        </w:tc>
      </w:tr>
      <w:tr w:rsidR="00E27DFE" w:rsidRPr="005162A8" w:rsidTr="008456AB">
        <w:tc>
          <w:tcPr>
            <w:tcW w:w="949"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color w:val="000000"/>
              </w:rPr>
              <w:t>Сроки</w:t>
            </w:r>
            <w:r w:rsidRPr="005162A8">
              <w:rPr>
                <w:bCs/>
                <w:color w:val="000000"/>
              </w:rPr>
              <w:t xml:space="preserve"> оказания услуг</w:t>
            </w:r>
          </w:p>
        </w:tc>
        <w:tc>
          <w:tcPr>
            <w:tcW w:w="4051" w:type="pct"/>
            <w:gridSpan w:val="7"/>
            <w:tcBorders>
              <w:top w:val="single" w:sz="4" w:space="0" w:color="auto"/>
              <w:left w:val="single" w:sz="4" w:space="0" w:color="auto"/>
              <w:bottom w:val="single" w:sz="4" w:space="0" w:color="auto"/>
              <w:right w:val="single" w:sz="4" w:space="0" w:color="auto"/>
            </w:tcBorders>
            <w:hideMark/>
          </w:tcPr>
          <w:p w:rsidR="00E27DFE" w:rsidRPr="005162A8" w:rsidRDefault="005177F4" w:rsidP="00101F9E">
            <w:pPr>
              <w:jc w:val="both"/>
              <w:rPr>
                <w:lang w:eastAsia="en-US"/>
              </w:rPr>
            </w:pPr>
            <w:r>
              <w:t>Срок оказания услуг:</w:t>
            </w:r>
            <w:r w:rsidR="00E27DFE" w:rsidRPr="005162A8">
              <w:t xml:space="preserve"> </w:t>
            </w:r>
            <w:proofErr w:type="gramStart"/>
            <w:r w:rsidR="00E27DFE" w:rsidRPr="005162A8">
              <w:t xml:space="preserve">с </w:t>
            </w:r>
            <w:r>
              <w:t>даты подписания</w:t>
            </w:r>
            <w:proofErr w:type="gramEnd"/>
            <w:r>
              <w:t xml:space="preserve"> договора до 31 декабря 2023 года.</w:t>
            </w:r>
          </w:p>
        </w:tc>
      </w:tr>
      <w:tr w:rsidR="00E27DFE" w:rsidRPr="005162A8" w:rsidTr="008456AB">
        <w:tc>
          <w:tcPr>
            <w:tcW w:w="5000" w:type="pct"/>
            <w:gridSpan w:val="9"/>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
                <w:bCs/>
                <w:color w:val="000000"/>
              </w:rPr>
              <w:t>5. Форма, сроки и порядок оплаты</w:t>
            </w:r>
          </w:p>
        </w:tc>
      </w:tr>
      <w:tr w:rsidR="00E27DFE" w:rsidRPr="005162A8" w:rsidTr="008456AB">
        <w:tc>
          <w:tcPr>
            <w:tcW w:w="949"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Форма оплаты</w:t>
            </w:r>
          </w:p>
        </w:tc>
        <w:tc>
          <w:tcPr>
            <w:tcW w:w="4051" w:type="pct"/>
            <w:gridSpan w:val="7"/>
            <w:tcBorders>
              <w:top w:val="single" w:sz="4" w:space="0" w:color="auto"/>
              <w:left w:val="single" w:sz="4" w:space="0" w:color="auto"/>
              <w:bottom w:val="single" w:sz="4" w:space="0" w:color="auto"/>
              <w:right w:val="single" w:sz="4" w:space="0" w:color="auto"/>
            </w:tcBorders>
            <w:hideMark/>
          </w:tcPr>
          <w:p w:rsidR="00E27DFE" w:rsidRPr="005162A8" w:rsidRDefault="00E27DFE" w:rsidP="005177F4">
            <w:pPr>
              <w:jc w:val="both"/>
              <w:rPr>
                <w:lang w:eastAsia="en-US"/>
              </w:rPr>
            </w:pPr>
            <w:r w:rsidRPr="005162A8">
              <w:rPr>
                <w:bCs/>
                <w:lang w:eastAsia="en-US"/>
              </w:rPr>
              <w:t xml:space="preserve">Оплата осуществляется в безналичной форме путём перечисления средств на счёт </w:t>
            </w:r>
            <w:r w:rsidR="005177F4">
              <w:rPr>
                <w:bCs/>
                <w:lang w:eastAsia="en-US"/>
              </w:rPr>
              <w:t>и</w:t>
            </w:r>
            <w:r w:rsidRPr="005162A8">
              <w:rPr>
                <w:bCs/>
                <w:lang w:eastAsia="en-US"/>
              </w:rPr>
              <w:t>сполнителя.</w:t>
            </w:r>
          </w:p>
        </w:tc>
      </w:tr>
      <w:tr w:rsidR="00E27DFE" w:rsidRPr="005162A8" w:rsidTr="008456AB">
        <w:tc>
          <w:tcPr>
            <w:tcW w:w="949"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Авансирование</w:t>
            </w:r>
          </w:p>
        </w:tc>
        <w:tc>
          <w:tcPr>
            <w:tcW w:w="4051" w:type="pct"/>
            <w:gridSpan w:val="7"/>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lang w:eastAsia="en-US"/>
              </w:rPr>
            </w:pPr>
            <w:r w:rsidRPr="005162A8">
              <w:rPr>
                <w:bCs/>
                <w:lang w:eastAsia="en-US"/>
              </w:rPr>
              <w:t>Авансирование не предусмотрено.</w:t>
            </w:r>
          </w:p>
        </w:tc>
      </w:tr>
      <w:tr w:rsidR="00E27DFE" w:rsidRPr="005162A8" w:rsidTr="008456AB">
        <w:trPr>
          <w:trHeight w:val="1459"/>
        </w:trPr>
        <w:tc>
          <w:tcPr>
            <w:tcW w:w="949"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Срок и порядок оплаты</w:t>
            </w:r>
          </w:p>
        </w:tc>
        <w:tc>
          <w:tcPr>
            <w:tcW w:w="4051" w:type="pct"/>
            <w:gridSpan w:val="7"/>
            <w:tcBorders>
              <w:top w:val="single" w:sz="4" w:space="0" w:color="auto"/>
              <w:left w:val="single" w:sz="4" w:space="0" w:color="auto"/>
              <w:bottom w:val="single" w:sz="4" w:space="0" w:color="auto"/>
              <w:right w:val="single" w:sz="4" w:space="0" w:color="auto"/>
            </w:tcBorders>
            <w:hideMark/>
          </w:tcPr>
          <w:p w:rsidR="00E27DFE" w:rsidRPr="005162A8" w:rsidRDefault="005513D3" w:rsidP="005177F4">
            <w:pPr>
              <w:jc w:val="both"/>
              <w:rPr>
                <w:lang w:eastAsia="en-US"/>
              </w:rPr>
            </w:pPr>
            <w:proofErr w:type="gramStart"/>
            <w:r w:rsidRPr="005162A8">
              <w:rPr>
                <w:lang w:eastAsia="ar-SA"/>
              </w:rPr>
              <w:t xml:space="preserve">Оплата оказанных </w:t>
            </w:r>
            <w:r w:rsidR="005177F4">
              <w:rPr>
                <w:lang w:eastAsia="ar-SA"/>
              </w:rPr>
              <w:t>у</w:t>
            </w:r>
            <w:r w:rsidRPr="005162A8">
              <w:rPr>
                <w:lang w:eastAsia="ar-SA"/>
              </w:rPr>
              <w:t xml:space="preserve">слуг производится </w:t>
            </w:r>
            <w:r w:rsidR="005177F4">
              <w:rPr>
                <w:lang w:eastAsia="ar-SA"/>
              </w:rPr>
              <w:t>з</w:t>
            </w:r>
            <w:r w:rsidRPr="005162A8">
              <w:rPr>
                <w:lang w:eastAsia="ar-SA"/>
              </w:rPr>
              <w:t xml:space="preserve">аказчиком поэтапно путем перечисления денежных средств на расчетный счет </w:t>
            </w:r>
            <w:r w:rsidR="005177F4">
              <w:rPr>
                <w:lang w:eastAsia="ar-SA"/>
              </w:rPr>
              <w:t>и</w:t>
            </w:r>
            <w:r w:rsidRPr="005162A8">
              <w:rPr>
                <w:lang w:eastAsia="ar-SA"/>
              </w:rPr>
              <w:t xml:space="preserve">сполнителя </w:t>
            </w:r>
            <w:r w:rsidRPr="005162A8">
              <w:rPr>
                <w:rFonts w:eastAsia="Calibri"/>
                <w:color w:val="000000"/>
                <w:lang w:eastAsia="en-US"/>
              </w:rPr>
              <w:t>в течение 7 (</w:t>
            </w:r>
            <w:r w:rsidR="005177F4">
              <w:rPr>
                <w:rFonts w:eastAsia="Calibri"/>
                <w:color w:val="000000"/>
                <w:lang w:eastAsia="en-US"/>
              </w:rPr>
              <w:t>с</w:t>
            </w:r>
            <w:r w:rsidRPr="005162A8">
              <w:rPr>
                <w:rFonts w:eastAsia="Calibri"/>
                <w:color w:val="000000"/>
                <w:lang w:eastAsia="en-US"/>
              </w:rPr>
              <w:t>еми)</w:t>
            </w:r>
            <w:r w:rsidRPr="005162A8">
              <w:rPr>
                <w:lang w:eastAsia="ar-SA"/>
              </w:rPr>
              <w:t xml:space="preserve"> рабочих дней с даты приемки оказанных услуг (подписания </w:t>
            </w:r>
            <w:r w:rsidR="005177F4">
              <w:rPr>
                <w:lang w:eastAsia="ar-SA"/>
              </w:rPr>
              <w:t>с</w:t>
            </w:r>
            <w:r w:rsidRPr="005162A8">
              <w:rPr>
                <w:lang w:eastAsia="ar-SA"/>
              </w:rPr>
              <w:t xml:space="preserve">торонами акта сдачи-приемки оказанных услуг) и получения от </w:t>
            </w:r>
            <w:r w:rsidR="005177F4">
              <w:rPr>
                <w:lang w:eastAsia="ar-SA"/>
              </w:rPr>
              <w:t>и</w:t>
            </w:r>
            <w:r w:rsidRPr="005162A8">
              <w:rPr>
                <w:lang w:eastAsia="ar-SA"/>
              </w:rPr>
              <w:t>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w:t>
            </w:r>
            <w:proofErr w:type="gramEnd"/>
            <w:r w:rsidRPr="005162A8">
              <w:rPr>
                <w:lang w:eastAsia="ar-SA"/>
              </w:rPr>
              <w:t xml:space="preserve"> В </w:t>
            </w:r>
            <w:proofErr w:type="gramStart"/>
            <w:r w:rsidRPr="005162A8">
              <w:rPr>
                <w:lang w:eastAsia="ar-SA"/>
              </w:rPr>
              <w:t>случае</w:t>
            </w:r>
            <w:proofErr w:type="gramEnd"/>
            <w:r w:rsidRPr="005162A8">
              <w:rPr>
                <w:lang w:eastAsia="ar-SA"/>
              </w:rPr>
              <w:t>, если счет-фактура будет подписана иными лицами, к счету-фактуре прилагаются документы, подтверждающие полномочия лиц его подписавших.</w:t>
            </w:r>
          </w:p>
        </w:tc>
      </w:tr>
      <w:tr w:rsidR="00E27DFE" w:rsidRPr="005162A8" w:rsidTr="008456AB">
        <w:tc>
          <w:tcPr>
            <w:tcW w:w="5000" w:type="pct"/>
            <w:gridSpan w:val="9"/>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
                <w:bCs/>
                <w:color w:val="000000"/>
              </w:rPr>
              <w:t>6. Иные требования</w:t>
            </w:r>
          </w:p>
        </w:tc>
      </w:tr>
      <w:tr w:rsidR="00E27DFE" w:rsidRPr="005162A8" w:rsidTr="008456AB">
        <w:tc>
          <w:tcPr>
            <w:tcW w:w="5000" w:type="pct"/>
            <w:gridSpan w:val="9"/>
            <w:tcBorders>
              <w:top w:val="single" w:sz="4" w:space="0" w:color="auto"/>
              <w:left w:val="single" w:sz="4" w:space="0" w:color="auto"/>
              <w:bottom w:val="single" w:sz="4" w:space="0" w:color="auto"/>
              <w:right w:val="single" w:sz="4" w:space="0" w:color="auto"/>
            </w:tcBorders>
            <w:hideMark/>
          </w:tcPr>
          <w:p w:rsidR="00E27DFE" w:rsidRPr="005162A8" w:rsidRDefault="00017411" w:rsidP="005162A8">
            <w:pPr>
              <w:jc w:val="both"/>
              <w:rPr>
                <w:color w:val="000000"/>
              </w:rPr>
            </w:pPr>
            <w:r w:rsidRPr="00017411">
              <w:rPr>
                <w:color w:val="000000"/>
              </w:rPr>
              <w:t>Не предусмотрены</w:t>
            </w:r>
            <w:r>
              <w:rPr>
                <w:color w:val="000000"/>
              </w:rPr>
              <w:t>.</w:t>
            </w:r>
          </w:p>
        </w:tc>
      </w:tr>
      <w:tr w:rsidR="00E27DFE" w:rsidRPr="005162A8" w:rsidTr="008456AB">
        <w:tc>
          <w:tcPr>
            <w:tcW w:w="5000" w:type="pct"/>
            <w:gridSpan w:val="9"/>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7. Расчет стоимости услуг за единицу</w:t>
            </w:r>
          </w:p>
        </w:tc>
      </w:tr>
      <w:tr w:rsidR="00E27DFE" w:rsidRPr="005162A8" w:rsidTr="008456AB">
        <w:tc>
          <w:tcPr>
            <w:tcW w:w="5000" w:type="pct"/>
            <w:gridSpan w:val="9"/>
            <w:tcBorders>
              <w:top w:val="single" w:sz="4" w:space="0" w:color="auto"/>
              <w:left w:val="single" w:sz="4" w:space="0" w:color="auto"/>
              <w:bottom w:val="single" w:sz="4" w:space="0" w:color="auto"/>
              <w:right w:val="single" w:sz="4" w:space="0" w:color="auto"/>
            </w:tcBorders>
            <w:hideMark/>
          </w:tcPr>
          <w:p w:rsidR="00E27DFE" w:rsidRPr="005162A8" w:rsidRDefault="005162A8" w:rsidP="005162A8">
            <w:pPr>
              <w:jc w:val="both"/>
              <w:rPr>
                <w:bCs/>
                <w:color w:val="000000"/>
              </w:rPr>
            </w:pPr>
            <w:r w:rsidRPr="005162A8">
              <w:rPr>
                <w:bCs/>
                <w:color w:val="000000"/>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w:t>
            </w:r>
          </w:p>
        </w:tc>
      </w:tr>
    </w:tbl>
    <w:p w:rsidR="008D57A0" w:rsidRPr="00876ECD" w:rsidRDefault="008D57A0" w:rsidP="00B2464F">
      <w:pPr>
        <w:jc w:val="center"/>
        <w:rPr>
          <w:b/>
          <w:bCs/>
          <w:sz w:val="16"/>
          <w:szCs w:val="16"/>
        </w:rPr>
      </w:pPr>
    </w:p>
    <w:bookmarkEnd w:id="0"/>
    <w:p w:rsidR="00F66AB8" w:rsidRPr="00590219" w:rsidRDefault="00F66AB8" w:rsidP="00F66AB8">
      <w:pPr>
        <w:jc w:val="both"/>
        <w:rPr>
          <w:color w:val="000000"/>
          <w:sz w:val="28"/>
          <w:szCs w:val="28"/>
        </w:rPr>
      </w:pPr>
      <w:r w:rsidRPr="00590219">
        <w:rPr>
          <w:color w:val="000000"/>
          <w:sz w:val="28"/>
          <w:szCs w:val="28"/>
        </w:rPr>
        <w:t>СОГЛАСОВАНО:</w:t>
      </w:r>
    </w:p>
    <w:p w:rsidR="00F66AB8" w:rsidRPr="00590219" w:rsidRDefault="00F66AB8" w:rsidP="00F66AB8">
      <w:pPr>
        <w:jc w:val="both"/>
        <w:rPr>
          <w:color w:val="000000"/>
          <w:sz w:val="28"/>
          <w:szCs w:val="28"/>
        </w:rPr>
      </w:pPr>
      <w:r w:rsidRPr="00590219">
        <w:rPr>
          <w:color w:val="000000"/>
          <w:sz w:val="28"/>
          <w:szCs w:val="28"/>
        </w:rPr>
        <w:t>Заместитель генерального директора</w:t>
      </w:r>
      <w:r w:rsidR="00876ECD">
        <w:rPr>
          <w:color w:val="000000"/>
          <w:sz w:val="28"/>
          <w:szCs w:val="28"/>
        </w:rPr>
        <w:t xml:space="preserve"> </w:t>
      </w:r>
      <w:r w:rsidRPr="00590219">
        <w:rPr>
          <w:color w:val="000000"/>
          <w:sz w:val="28"/>
          <w:szCs w:val="28"/>
        </w:rPr>
        <w:t xml:space="preserve">по безопасности АО «ПКС» </w:t>
      </w:r>
    </w:p>
    <w:p w:rsidR="00F66AB8" w:rsidRPr="00590219" w:rsidRDefault="00F66AB8" w:rsidP="00F66AB8">
      <w:pPr>
        <w:jc w:val="both"/>
        <w:rPr>
          <w:color w:val="000000"/>
          <w:sz w:val="28"/>
          <w:szCs w:val="28"/>
        </w:rPr>
      </w:pPr>
    </w:p>
    <w:p w:rsidR="00F66AB8" w:rsidRPr="00590219" w:rsidRDefault="00F66AB8" w:rsidP="00F66AB8">
      <w:pPr>
        <w:jc w:val="both"/>
        <w:rPr>
          <w:color w:val="000000"/>
          <w:sz w:val="28"/>
          <w:szCs w:val="28"/>
        </w:rPr>
      </w:pPr>
      <w:r w:rsidRPr="00590219">
        <w:rPr>
          <w:color w:val="000000"/>
          <w:sz w:val="28"/>
          <w:szCs w:val="28"/>
        </w:rPr>
        <w:t>_____________ А. Кон</w:t>
      </w:r>
    </w:p>
    <w:p w:rsidR="00F66AB8" w:rsidRPr="00F66AB8" w:rsidRDefault="00F66AB8" w:rsidP="00F66AB8">
      <w:pPr>
        <w:jc w:val="both"/>
        <w:rPr>
          <w:color w:val="000000"/>
          <w:sz w:val="32"/>
          <w:szCs w:val="32"/>
        </w:rPr>
        <w:sectPr w:rsidR="00F66AB8" w:rsidRPr="00F66AB8" w:rsidSect="00534EEA">
          <w:pgSz w:w="16838" w:h="11906" w:orient="landscape"/>
          <w:pgMar w:top="1134" w:right="1134" w:bottom="851" w:left="1134" w:header="709" w:footer="709" w:gutter="0"/>
          <w:cols w:space="708"/>
          <w:docGrid w:linePitch="360"/>
        </w:sectPr>
      </w:pP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45D6B" w:rsidRPr="00C4078F" w:rsidRDefault="00045D6B" w:rsidP="00045D6B">
      <w:pPr>
        <w:suppressAutoHyphens/>
        <w:ind w:left="5812" w:right="306"/>
        <w:jc w:val="both"/>
        <w:rPr>
          <w:rFonts w:eastAsia="MS Mincho"/>
          <w:sz w:val="22"/>
          <w:szCs w:val="22"/>
        </w:rPr>
      </w:pPr>
    </w:p>
    <w:p w:rsidR="00045D6B" w:rsidRDefault="00045D6B" w:rsidP="00045D6B">
      <w:pPr>
        <w:autoSpaceDE w:val="0"/>
        <w:autoSpaceDN w:val="0"/>
        <w:adjustRightInd w:val="0"/>
        <w:jc w:val="right"/>
        <w:rPr>
          <w:rFonts w:eastAsia="Calibri"/>
          <w:lang w:eastAsia="en-US"/>
        </w:rPr>
      </w:pPr>
      <w:r w:rsidRPr="00CF33AB">
        <w:rPr>
          <w:rFonts w:eastAsia="Calibri"/>
          <w:lang w:eastAsia="en-US"/>
        </w:rPr>
        <w:t>ПРОЕКТ</w:t>
      </w:r>
    </w:p>
    <w:p w:rsidR="00045D6B" w:rsidRPr="00D13956" w:rsidRDefault="00045D6B" w:rsidP="00D13956">
      <w:pPr>
        <w:autoSpaceDE w:val="0"/>
        <w:autoSpaceDN w:val="0"/>
        <w:adjustRightInd w:val="0"/>
        <w:ind w:firstLine="540"/>
        <w:jc w:val="center"/>
      </w:pPr>
      <w:r w:rsidRPr="00D13956">
        <w:rPr>
          <w:b/>
        </w:rPr>
        <w:t>Договор №</w:t>
      </w:r>
      <w:r w:rsidRPr="00D13956">
        <w:t>________</w:t>
      </w:r>
    </w:p>
    <w:p w:rsidR="00045D6B" w:rsidRPr="00D13956" w:rsidRDefault="00045D6B" w:rsidP="00D13956">
      <w:pPr>
        <w:autoSpaceDE w:val="0"/>
        <w:autoSpaceDN w:val="0"/>
        <w:adjustRightInd w:val="0"/>
        <w:ind w:firstLine="540"/>
        <w:jc w:val="center"/>
      </w:pPr>
    </w:p>
    <w:p w:rsidR="00045D6B" w:rsidRPr="00D13956" w:rsidRDefault="00045D6B" w:rsidP="00D13956">
      <w:pPr>
        <w:jc w:val="both"/>
      </w:pPr>
      <w:r w:rsidRPr="00D13956">
        <w:t>г. Южно-Сахалинск</w:t>
      </w:r>
      <w:r w:rsidRPr="00D13956">
        <w:tab/>
      </w:r>
      <w:r w:rsidRPr="00D13956">
        <w:tab/>
      </w:r>
      <w:r w:rsidRPr="00D13956">
        <w:tab/>
      </w:r>
      <w:r w:rsidRPr="00D13956">
        <w:tab/>
      </w:r>
      <w:r w:rsidRPr="00D13956">
        <w:tab/>
      </w:r>
      <w:r w:rsidRPr="00D13956">
        <w:tab/>
      </w:r>
      <w:r w:rsidRPr="00D13956">
        <w:tab/>
      </w:r>
      <w:r w:rsidRPr="00D13956">
        <w:tab/>
        <w:t>«___»________20</w:t>
      </w:r>
      <w:r w:rsidR="003057B2" w:rsidRPr="00D13956">
        <w:t>2</w:t>
      </w:r>
      <w:r w:rsidR="0081506A">
        <w:t>3</w:t>
      </w:r>
      <w:r w:rsidRPr="00D13956">
        <w:t xml:space="preserve"> г.</w:t>
      </w:r>
    </w:p>
    <w:p w:rsidR="00045D6B" w:rsidRPr="00D13956" w:rsidRDefault="00045D6B" w:rsidP="00D13956">
      <w:pPr>
        <w:ind w:firstLine="540"/>
        <w:jc w:val="both"/>
      </w:pPr>
    </w:p>
    <w:p w:rsidR="00045D6B" w:rsidRPr="00D13956" w:rsidRDefault="00045D6B" w:rsidP="00D13956">
      <w:pPr>
        <w:ind w:firstLine="540"/>
        <w:jc w:val="both"/>
        <w:rPr>
          <w:rFonts w:eastAsia="Calibri"/>
          <w:lang w:eastAsia="en-US"/>
        </w:rPr>
      </w:pPr>
      <w:r w:rsidRPr="00D13956">
        <w:rPr>
          <w:rFonts w:eastAsia="Calibri"/>
          <w:lang w:eastAsia="en-US"/>
        </w:rPr>
        <w:t>Акционерное общество «Пассажирская компания «Сахалин»</w:t>
      </w:r>
      <w:r w:rsidR="00777859">
        <w:rPr>
          <w:rFonts w:eastAsia="Calibri"/>
          <w:lang w:eastAsia="en-US"/>
        </w:rPr>
        <w:t xml:space="preserve"> (АО «ПКС»)</w:t>
      </w:r>
      <w:r w:rsidRPr="00D13956">
        <w:rPr>
          <w:rFonts w:eastAsia="Calibri"/>
          <w:lang w:eastAsia="en-US"/>
        </w:rPr>
        <w:t>,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w:t>
      </w:r>
      <w:r w:rsidR="00B37E0D">
        <w:rPr>
          <w:rFonts w:eastAsia="Calibri"/>
          <w:lang w:eastAsia="en-US"/>
        </w:rPr>
        <w:t>Исполнитель</w:t>
      </w:r>
      <w:r w:rsidRPr="00D13956">
        <w:rPr>
          <w:rFonts w:eastAsia="Calibri"/>
          <w:lang w:eastAsia="en-US"/>
        </w:rPr>
        <w:t>», в лице ___________________, действующего на основании ____________, с другой стороны, далее именуемые «Стороны», заключили настоящий Договор о нижеследующем:</w:t>
      </w:r>
    </w:p>
    <w:p w:rsidR="00045D6B" w:rsidRDefault="00045D6B" w:rsidP="00D13956">
      <w:pPr>
        <w:ind w:firstLine="540"/>
        <w:jc w:val="both"/>
        <w:rPr>
          <w:rFonts w:eastAsia="Calibri"/>
          <w:lang w:eastAsia="en-US"/>
        </w:rPr>
      </w:pPr>
    </w:p>
    <w:p w:rsidR="00FF3B75" w:rsidRDefault="00FF3B75" w:rsidP="00017411">
      <w:pPr>
        <w:pStyle w:val="a4"/>
        <w:numPr>
          <w:ilvl w:val="0"/>
          <w:numId w:val="47"/>
        </w:numPr>
        <w:tabs>
          <w:tab w:val="left" w:pos="284"/>
        </w:tabs>
        <w:ind w:left="0" w:right="-5" w:firstLine="0"/>
        <w:jc w:val="center"/>
        <w:outlineLvl w:val="0"/>
        <w:rPr>
          <w:rFonts w:eastAsia="Calibri"/>
          <w:b/>
        </w:rPr>
      </w:pPr>
      <w:r>
        <w:rPr>
          <w:rFonts w:eastAsia="Calibri"/>
          <w:b/>
        </w:rPr>
        <w:t>ПРЕДМЕТ ДОГОВОРА</w:t>
      </w:r>
    </w:p>
    <w:p w:rsidR="005162A8" w:rsidRDefault="005162A8" w:rsidP="005162A8">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w:t>
      </w:r>
      <w:r>
        <w:rPr>
          <w:rFonts w:eastAsia="Calibri"/>
          <w:lang w:eastAsia="en-US"/>
        </w:rPr>
        <w:br/>
        <w:t>№ ________________________ (протокол от «___» _____________ 202</w:t>
      </w:r>
      <w:r w:rsidR="0081506A">
        <w:rPr>
          <w:rFonts w:eastAsia="Calibri"/>
          <w:lang w:eastAsia="en-US"/>
        </w:rPr>
        <w:t>3</w:t>
      </w:r>
      <w:r>
        <w:rPr>
          <w:rFonts w:eastAsia="Calibri"/>
          <w:lang w:eastAsia="en-US"/>
        </w:rPr>
        <w:t xml:space="preserve"> г. № ______________________).</w:t>
      </w:r>
    </w:p>
    <w:p w:rsidR="005162A8" w:rsidRDefault="005162A8" w:rsidP="005162A8">
      <w:pPr>
        <w:shd w:val="clear" w:color="auto" w:fill="FFFFFF"/>
        <w:tabs>
          <w:tab w:val="left" w:pos="1402"/>
        </w:tabs>
        <w:ind w:firstLine="567"/>
        <w:jc w:val="both"/>
        <w:rPr>
          <w:rFonts w:eastAsia="Calibri"/>
          <w:lang w:eastAsia="en-US"/>
        </w:rPr>
      </w:pPr>
      <w:r>
        <w:rPr>
          <w:rFonts w:eastAsia="Calibri"/>
          <w:lang w:eastAsia="en-US"/>
        </w:rPr>
        <w:t xml:space="preserve">1.2. </w:t>
      </w:r>
      <w:proofErr w:type="gramStart"/>
      <w:r w:rsidR="00493A1F" w:rsidRPr="00493A1F">
        <w:rPr>
          <w:rFonts w:eastAsia="Calibri"/>
          <w:lang w:eastAsia="en-US"/>
        </w:rPr>
        <w:t>По настоящему Договору Заказчик поручает (путем подачи соответствующей заявки), а Исполнитель принимает на себя обязательства выполнить или организовать выполнение определенных Договором транспортных услуг, связанных с перевозкой колесных пар рельсовых автобусов РА-3 в междугородном сообщении по территории Российской Федерации (далее – Услуги), а Заказчик обязуется принимать результат Услуги и оплачивать его в соответствии с условиями настоящего Договора</w:t>
      </w:r>
      <w:r>
        <w:rPr>
          <w:rFonts w:eastAsia="Calibri"/>
          <w:lang w:eastAsia="en-US"/>
        </w:rPr>
        <w:t>.</w:t>
      </w:r>
      <w:proofErr w:type="gramEnd"/>
    </w:p>
    <w:p w:rsidR="005162A8" w:rsidRDefault="005162A8" w:rsidP="005162A8">
      <w:pPr>
        <w:ind w:right="-6" w:firstLine="567"/>
        <w:jc w:val="both"/>
        <w:rPr>
          <w:rFonts w:eastAsia="Calibri"/>
          <w:lang w:eastAsia="en-US"/>
        </w:rPr>
      </w:pPr>
      <w:r>
        <w:rPr>
          <w:rFonts w:eastAsia="Calibri"/>
          <w:lang w:eastAsia="en-US"/>
        </w:rPr>
        <w:t>1.3. Содержание, объем, периодичность, порядок и требования к качеству оказания Услуг указаны в Техническом задании (приложение № 1), которое является неотъемлемой частью настоящего договора.</w:t>
      </w:r>
    </w:p>
    <w:p w:rsidR="005162A8" w:rsidRDefault="005162A8" w:rsidP="005162A8">
      <w:pPr>
        <w:ind w:right="-6" w:firstLine="567"/>
        <w:jc w:val="both"/>
        <w:rPr>
          <w:rFonts w:eastAsia="Calibri"/>
          <w:lang w:eastAsia="en-US"/>
        </w:rPr>
      </w:pPr>
      <w:r>
        <w:rPr>
          <w:rFonts w:eastAsia="Calibri"/>
          <w:lang w:eastAsia="en-US"/>
        </w:rPr>
        <w:t xml:space="preserve">1.4. Срок оказания Услуг по настоящему договору: с </w:t>
      </w:r>
      <w:r w:rsidR="00493A1F">
        <w:rPr>
          <w:rFonts w:eastAsia="Calibri"/>
          <w:lang w:eastAsia="en-US"/>
        </w:rPr>
        <w:t>момента заключения настоящего Д</w:t>
      </w:r>
      <w:r w:rsidR="00101F9E">
        <w:rPr>
          <w:rFonts w:eastAsia="Calibri"/>
          <w:lang w:eastAsia="en-US"/>
        </w:rPr>
        <w:t xml:space="preserve">оговора до </w:t>
      </w:r>
      <w:r>
        <w:rPr>
          <w:rFonts w:eastAsia="Calibri"/>
          <w:lang w:eastAsia="en-US"/>
        </w:rPr>
        <w:t>31</w:t>
      </w:r>
      <w:r w:rsidR="00101F9E">
        <w:rPr>
          <w:rFonts w:eastAsia="Calibri"/>
          <w:lang w:eastAsia="en-US"/>
        </w:rPr>
        <w:t xml:space="preserve"> декабря </w:t>
      </w:r>
      <w:r>
        <w:rPr>
          <w:rFonts w:eastAsia="Calibri"/>
          <w:lang w:eastAsia="en-US"/>
        </w:rPr>
        <w:t>2023</w:t>
      </w:r>
      <w:r w:rsidR="00101F9E">
        <w:rPr>
          <w:rFonts w:eastAsia="Calibri"/>
          <w:lang w:eastAsia="en-US"/>
        </w:rPr>
        <w:t xml:space="preserve"> года</w:t>
      </w:r>
      <w:r>
        <w:rPr>
          <w:rFonts w:eastAsia="Calibri"/>
          <w:lang w:eastAsia="en-US"/>
        </w:rPr>
        <w:t>.</w:t>
      </w:r>
    </w:p>
    <w:p w:rsidR="005162A8" w:rsidRDefault="005162A8" w:rsidP="005162A8">
      <w:pPr>
        <w:ind w:right="-6" w:firstLine="567"/>
        <w:jc w:val="center"/>
        <w:outlineLvl w:val="0"/>
        <w:rPr>
          <w:rFonts w:eastAsia="Calibri"/>
          <w:b/>
          <w:lang w:eastAsia="en-US"/>
        </w:rPr>
      </w:pPr>
    </w:p>
    <w:p w:rsidR="005162A8" w:rsidRDefault="005162A8" w:rsidP="005162A8">
      <w:pPr>
        <w:ind w:right="-6" w:firstLine="567"/>
        <w:jc w:val="center"/>
        <w:outlineLvl w:val="0"/>
        <w:rPr>
          <w:rFonts w:eastAsia="Calibri"/>
          <w:b/>
          <w:lang w:eastAsia="en-US"/>
        </w:rPr>
      </w:pPr>
      <w:r>
        <w:rPr>
          <w:rFonts w:eastAsia="Calibri"/>
          <w:b/>
          <w:lang w:eastAsia="en-US"/>
        </w:rPr>
        <w:t>2. СТОИМОСТЬ УСЛУГ И ПОРЯДОК ОПЛАТЫ</w:t>
      </w:r>
    </w:p>
    <w:p w:rsidR="005162A8" w:rsidRPr="00D13956" w:rsidRDefault="005162A8" w:rsidP="005162A8">
      <w:pPr>
        <w:ind w:right="-6" w:firstLine="567"/>
        <w:jc w:val="both"/>
        <w:outlineLvl w:val="0"/>
      </w:pPr>
      <w:r w:rsidRPr="00D13956">
        <w:t>2.1. Общая стоимость Услуг по настоящему Договору составляет</w:t>
      </w:r>
      <w:proofErr w:type="gramStart"/>
      <w:r w:rsidRPr="00D13956">
        <w:t xml:space="preserve"> _______ (_______________) </w:t>
      </w:r>
      <w:proofErr w:type="gramEnd"/>
      <w:r w:rsidRPr="00D13956">
        <w:t>рублей ___ копеек, в том числе НДС  _______(______________) в соответствии с аукционной заявкой победителя и решением комиссии.</w:t>
      </w:r>
    </w:p>
    <w:p w:rsidR="005162A8" w:rsidRPr="00D13956" w:rsidRDefault="005162A8" w:rsidP="005162A8">
      <w:pPr>
        <w:ind w:right="-6" w:firstLine="567"/>
        <w:jc w:val="both"/>
        <w:outlineLvl w:val="0"/>
      </w:pPr>
      <w:r w:rsidRPr="00D13956">
        <w:t xml:space="preserve">Сумма Договора </w:t>
      </w:r>
      <w:proofErr w:type="gramStart"/>
      <w:r w:rsidRPr="00D13956">
        <w:t>является ориентировочной и определяется</w:t>
      </w:r>
      <w:proofErr w:type="gramEnd"/>
      <w:r w:rsidRPr="00D13956">
        <w:t xml:space="preserve"> исходя из фактического объема оказанных Услуг. </w:t>
      </w:r>
    </w:p>
    <w:p w:rsidR="005162A8" w:rsidRDefault="005162A8" w:rsidP="005162A8">
      <w:pPr>
        <w:ind w:right="-6" w:firstLine="567"/>
        <w:jc w:val="both"/>
        <w:outlineLvl w:val="0"/>
      </w:pPr>
      <w:r w:rsidRPr="00D13956">
        <w:t xml:space="preserve">2.2. Стоимость Услуг включает в себя </w:t>
      </w:r>
      <w:r w:rsidR="00101F9E">
        <w:t xml:space="preserve">все </w:t>
      </w:r>
      <w:r w:rsidR="00493A1F" w:rsidRPr="00493A1F">
        <w:t xml:space="preserve">расходы Исполнителя по оказанию услуг, в том числе расходы на оплату труда работников, накладные расходы, транспортные расходы, стоимость страховки груза, а также все виды налогов </w:t>
      </w:r>
      <w:r w:rsidR="00493A1F">
        <w:t>И</w:t>
      </w:r>
      <w:r w:rsidR="00493A1F" w:rsidRPr="00493A1F">
        <w:t>сполнителя</w:t>
      </w:r>
      <w:r w:rsidRPr="00D13956">
        <w:t>.</w:t>
      </w:r>
    </w:p>
    <w:p w:rsidR="005162A8" w:rsidRDefault="005162A8" w:rsidP="005162A8">
      <w:pPr>
        <w:shd w:val="clear" w:color="auto" w:fill="FFFFFF"/>
        <w:ind w:firstLine="567"/>
        <w:jc w:val="both"/>
      </w:pPr>
      <w:r w:rsidRPr="00D13956">
        <w:t xml:space="preserve">2.3. </w:t>
      </w:r>
      <w:r>
        <w:rPr>
          <w:lang w:eastAsia="ar-SA"/>
        </w:rPr>
        <w:t>Оплата оказанных Услуг</w:t>
      </w:r>
      <w:r w:rsidRPr="00AD7DBD">
        <w:rPr>
          <w:lang w:eastAsia="ar-SA"/>
        </w:rPr>
        <w:t xml:space="preserve"> производится </w:t>
      </w:r>
      <w:r w:rsidRPr="00D50A65">
        <w:rPr>
          <w:lang w:eastAsia="ar-SA"/>
        </w:rPr>
        <w:t xml:space="preserve">Заказчиком путем перечисления денежных средств на расчетный счет Исполнителя </w:t>
      </w:r>
      <w:r w:rsidRPr="00D50A65">
        <w:rPr>
          <w:rFonts w:eastAsia="Calibri"/>
          <w:color w:val="000000"/>
          <w:lang w:eastAsia="en-US"/>
        </w:rPr>
        <w:t>в течение</w:t>
      </w:r>
      <w:r>
        <w:rPr>
          <w:rFonts w:eastAsia="Calibri"/>
          <w:color w:val="000000"/>
          <w:lang w:eastAsia="en-US"/>
        </w:rPr>
        <w:t xml:space="preserve"> 7 (</w:t>
      </w:r>
      <w:r w:rsidR="00101F9E">
        <w:rPr>
          <w:rFonts w:eastAsia="Calibri"/>
          <w:color w:val="000000"/>
          <w:lang w:eastAsia="en-US"/>
        </w:rPr>
        <w:t>с</w:t>
      </w:r>
      <w:r>
        <w:rPr>
          <w:rFonts w:eastAsia="Calibri"/>
          <w:color w:val="000000"/>
          <w:lang w:eastAsia="en-US"/>
        </w:rPr>
        <w:t>еми)</w:t>
      </w:r>
      <w:r w:rsidRPr="00AD7DBD">
        <w:rPr>
          <w:lang w:eastAsia="ar-SA"/>
        </w:rPr>
        <w:t xml:space="preserve"> </w:t>
      </w:r>
      <w:r>
        <w:rPr>
          <w:lang w:eastAsia="ar-SA"/>
        </w:rPr>
        <w:t>рабочих</w:t>
      </w:r>
      <w:r w:rsidRPr="00AD7DBD">
        <w:rPr>
          <w:lang w:eastAsia="ar-SA"/>
        </w:rPr>
        <w:t xml:space="preserve"> дней </w:t>
      </w:r>
      <w:proofErr w:type="gramStart"/>
      <w:r w:rsidRPr="00AD7DBD">
        <w:rPr>
          <w:lang w:eastAsia="ar-SA"/>
        </w:rPr>
        <w:t xml:space="preserve">с даты </w:t>
      </w:r>
      <w:r>
        <w:rPr>
          <w:lang w:eastAsia="ar-SA"/>
        </w:rPr>
        <w:t>прием</w:t>
      </w:r>
      <w:r w:rsidR="00101F9E">
        <w:rPr>
          <w:lang w:eastAsia="ar-SA"/>
        </w:rPr>
        <w:t>ки</w:t>
      </w:r>
      <w:proofErr w:type="gramEnd"/>
      <w:r w:rsidR="00101F9E">
        <w:rPr>
          <w:lang w:eastAsia="ar-SA"/>
        </w:rPr>
        <w:t xml:space="preserve"> оказанных услуг (подписания с</w:t>
      </w:r>
      <w:r>
        <w:rPr>
          <w:lang w:eastAsia="ar-SA"/>
        </w:rPr>
        <w:t xml:space="preserve">торонами акта </w:t>
      </w:r>
      <w:r w:rsidRPr="00AD7DBD">
        <w:rPr>
          <w:lang w:eastAsia="ar-SA"/>
        </w:rPr>
        <w:t xml:space="preserve">сдачи-приемки </w:t>
      </w:r>
      <w:r>
        <w:rPr>
          <w:lang w:eastAsia="ar-SA"/>
        </w:rPr>
        <w:t xml:space="preserve">оказанных услуг) и </w:t>
      </w:r>
      <w:r w:rsidRPr="00AD7DBD">
        <w:rPr>
          <w:lang w:eastAsia="ar-SA"/>
        </w:rPr>
        <w:t xml:space="preserve">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 </w:t>
      </w:r>
    </w:p>
    <w:p w:rsidR="005162A8" w:rsidRPr="00D13956" w:rsidRDefault="005162A8" w:rsidP="005162A8">
      <w:pPr>
        <w:shd w:val="clear" w:color="auto" w:fill="FFFFFF"/>
        <w:ind w:firstLine="567"/>
        <w:jc w:val="both"/>
        <w:rPr>
          <w:rFonts w:eastAsia="Calibri"/>
        </w:rPr>
      </w:pPr>
      <w:r w:rsidRPr="00D13956">
        <w:rPr>
          <w:rFonts w:eastAsia="Calibri"/>
          <w:color w:val="000000"/>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w:t>
      </w:r>
      <w:r w:rsidRPr="00D13956">
        <w:rPr>
          <w:rFonts w:eastAsia="Calibri"/>
          <w:color w:val="000000"/>
        </w:rPr>
        <w:lastRenderedPageBreak/>
        <w:t xml:space="preserve">счетов-фактур </w:t>
      </w:r>
      <w:r w:rsidRPr="00D13956">
        <w:rPr>
          <w:rFonts w:eastAsia="Calibri"/>
          <w:i/>
        </w:rPr>
        <w:t>(в случае если оказываемые Услуги не облагаются НДС, данный пункт не включается в настоящий Договор)</w:t>
      </w:r>
      <w:r w:rsidRPr="00D13956">
        <w:rPr>
          <w:rFonts w:eastAsia="Calibri"/>
        </w:rPr>
        <w:t xml:space="preserve">. </w:t>
      </w:r>
    </w:p>
    <w:p w:rsidR="005162A8" w:rsidRPr="00D13956" w:rsidRDefault="005162A8" w:rsidP="005162A8">
      <w:pPr>
        <w:shd w:val="clear" w:color="auto" w:fill="FFFFFF"/>
        <w:ind w:firstLine="567"/>
        <w:jc w:val="both"/>
        <w:rPr>
          <w:rFonts w:eastAsia="Calibri"/>
          <w:lang w:eastAsia="en-US"/>
        </w:rPr>
      </w:pPr>
      <w:r w:rsidRPr="00D13956">
        <w:rPr>
          <w:rFonts w:eastAsia="Calibri"/>
          <w:lang w:eastAsia="en-US"/>
        </w:rPr>
        <w:t>2.</w:t>
      </w:r>
      <w:r>
        <w:rPr>
          <w:rFonts w:eastAsia="Calibri"/>
          <w:lang w:eastAsia="en-US"/>
        </w:rPr>
        <w:t>5</w:t>
      </w:r>
      <w:r w:rsidRPr="00D13956">
        <w:rPr>
          <w:rFonts w:eastAsia="Calibri"/>
          <w:lang w:eastAsia="en-US"/>
        </w:rPr>
        <w:t>. Датой платежа является дата списания денежных сре</w:t>
      </w:r>
      <w:proofErr w:type="gramStart"/>
      <w:r w:rsidRPr="00D13956">
        <w:rPr>
          <w:rFonts w:eastAsia="Calibri"/>
          <w:lang w:eastAsia="en-US"/>
        </w:rPr>
        <w:t>дств с р</w:t>
      </w:r>
      <w:proofErr w:type="gramEnd"/>
      <w:r w:rsidRPr="00D13956">
        <w:rPr>
          <w:rFonts w:eastAsia="Calibri"/>
          <w:lang w:eastAsia="en-US"/>
        </w:rPr>
        <w:t>асчетного счета Заказчика.</w:t>
      </w:r>
    </w:p>
    <w:p w:rsidR="005162A8" w:rsidRPr="00D13956" w:rsidRDefault="005162A8" w:rsidP="005162A8">
      <w:pPr>
        <w:ind w:firstLine="567"/>
        <w:jc w:val="both"/>
        <w:rPr>
          <w:rFonts w:eastAsia="Calibri"/>
          <w:lang w:eastAsia="en-US"/>
        </w:rPr>
      </w:pPr>
      <w:r w:rsidRPr="00D13956">
        <w:rPr>
          <w:rFonts w:eastAsia="Calibri"/>
          <w:lang w:eastAsia="en-US"/>
        </w:rPr>
        <w:t>2.</w:t>
      </w:r>
      <w:r>
        <w:rPr>
          <w:rFonts w:eastAsia="Calibri"/>
          <w:lang w:eastAsia="en-US"/>
        </w:rPr>
        <w:t>6</w:t>
      </w:r>
      <w:r w:rsidRPr="00D13956">
        <w:rPr>
          <w:rFonts w:eastAsia="Calibri"/>
          <w:lang w:eastAsia="en-US"/>
        </w:rPr>
        <w:t>.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5162A8" w:rsidRPr="00D13956" w:rsidRDefault="005162A8" w:rsidP="005162A8">
      <w:pPr>
        <w:ind w:firstLine="567"/>
        <w:jc w:val="both"/>
        <w:rPr>
          <w:rFonts w:eastAsia="Calibri"/>
          <w:lang w:eastAsia="en-US"/>
        </w:rPr>
      </w:pPr>
      <w:r w:rsidRPr="00D13956">
        <w:rPr>
          <w:rFonts w:eastAsia="Calibri"/>
          <w:lang w:eastAsia="en-US"/>
        </w:rPr>
        <w:t>2.</w:t>
      </w:r>
      <w:r>
        <w:rPr>
          <w:rFonts w:eastAsia="Calibri"/>
          <w:lang w:eastAsia="en-US"/>
        </w:rPr>
        <w:t>7</w:t>
      </w:r>
      <w:r w:rsidRPr="00D13956">
        <w:rPr>
          <w:rFonts w:eastAsia="Calibri"/>
          <w:lang w:eastAsia="en-US"/>
        </w:rPr>
        <w:t>. Уступка Исполнителем прав требований по договору другому лицу без согласия Заказчика не допускается.</w:t>
      </w:r>
    </w:p>
    <w:p w:rsidR="005162A8" w:rsidRDefault="005162A8" w:rsidP="005162A8">
      <w:pPr>
        <w:ind w:firstLine="567"/>
        <w:jc w:val="both"/>
        <w:rPr>
          <w:rFonts w:eastAsia="Calibri"/>
          <w:lang w:eastAsia="en-US"/>
        </w:rPr>
      </w:pPr>
    </w:p>
    <w:p w:rsidR="005162A8" w:rsidRDefault="005162A8" w:rsidP="005162A8">
      <w:pPr>
        <w:ind w:firstLine="567"/>
        <w:jc w:val="center"/>
        <w:outlineLvl w:val="0"/>
        <w:rPr>
          <w:rFonts w:eastAsia="Calibri"/>
          <w:b/>
          <w:lang w:eastAsia="en-US"/>
        </w:rPr>
      </w:pPr>
      <w:r>
        <w:rPr>
          <w:rFonts w:eastAsia="Calibri"/>
          <w:b/>
          <w:lang w:eastAsia="en-US"/>
        </w:rPr>
        <w:t>3. ПОРЯДОК СДАЧИ И ПРИЕМКИ</w:t>
      </w:r>
    </w:p>
    <w:p w:rsidR="005162A8" w:rsidRDefault="005162A8" w:rsidP="005162A8">
      <w:pPr>
        <w:ind w:firstLine="567"/>
        <w:jc w:val="both"/>
        <w:rPr>
          <w:rFonts w:eastAsia="Calibri"/>
          <w:lang w:eastAsia="en-US"/>
        </w:rPr>
      </w:pPr>
      <w:r>
        <w:rPr>
          <w:rFonts w:eastAsia="Calibri"/>
          <w:lang w:eastAsia="en-US"/>
        </w:rPr>
        <w:t>3.1. Не позднее 5 (пяти) дней после оказания Услуг Исполнитель представляет Заказчику подписанный со своей стороны акт сдачи-приемки в двух экземплярах</w:t>
      </w:r>
      <w:r>
        <w:rPr>
          <w:rFonts w:eastAsia="Calibri"/>
        </w:rPr>
        <w:t>, счет, счет-фактуру (УПД)</w:t>
      </w:r>
      <w:r>
        <w:rPr>
          <w:rFonts w:eastAsia="Calibri"/>
          <w:lang w:eastAsia="en-US"/>
        </w:rPr>
        <w:t>.</w:t>
      </w:r>
      <w:r w:rsidR="00101F9E">
        <w:rPr>
          <w:rFonts w:eastAsia="Calibri"/>
          <w:lang w:eastAsia="en-US"/>
        </w:rPr>
        <w:t xml:space="preserve"> </w:t>
      </w:r>
    </w:p>
    <w:p w:rsidR="005162A8" w:rsidRDefault="005162A8" w:rsidP="005162A8">
      <w:pPr>
        <w:tabs>
          <w:tab w:val="left" w:pos="821"/>
        </w:tabs>
        <w:ind w:firstLine="567"/>
        <w:jc w:val="both"/>
        <w:rPr>
          <w:rFonts w:eastAsia="Calibri"/>
          <w:lang w:eastAsia="en-US"/>
        </w:rPr>
      </w:pPr>
      <w:r>
        <w:rPr>
          <w:rFonts w:eastAsia="Calibri"/>
          <w:lang w:eastAsia="en-US"/>
        </w:rPr>
        <w:t>3.2. Заказчик в течение 5 (пяти) календарных дней с момента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5162A8" w:rsidRDefault="005162A8" w:rsidP="005162A8">
      <w:pPr>
        <w:ind w:firstLine="567"/>
        <w:jc w:val="both"/>
        <w:rPr>
          <w:rFonts w:eastAsia="Calibri"/>
          <w:lang w:eastAsia="en-US"/>
        </w:rPr>
      </w:pPr>
      <w:r>
        <w:rPr>
          <w:rFonts w:eastAsia="Calibri"/>
          <w:lang w:eastAsia="en-US"/>
        </w:rPr>
        <w:t xml:space="preserve">3.3. </w:t>
      </w:r>
      <w:proofErr w:type="gramStart"/>
      <w:r>
        <w:rPr>
          <w:rFonts w:eastAsia="Calibri"/>
          <w:lang w:eastAsia="en-US"/>
        </w:rPr>
        <w:t>Акты сдачи-приемки, счета-фактуры, счета и другие документы, связанные с исполнением настоящего договора, направляются Исполнителем в по адресу: г. Южно-Сахалинск, ул. Вокзальная, д. 54 «А».</w:t>
      </w:r>
      <w:proofErr w:type="gramEnd"/>
    </w:p>
    <w:p w:rsidR="005162A8" w:rsidRDefault="005162A8" w:rsidP="005162A8">
      <w:pPr>
        <w:autoSpaceDE w:val="0"/>
        <w:autoSpaceDN w:val="0"/>
        <w:adjustRightInd w:val="0"/>
        <w:ind w:firstLine="567"/>
        <w:jc w:val="both"/>
        <w:rPr>
          <w:rFonts w:eastAsia="Calibri"/>
          <w:lang w:eastAsia="en-US"/>
        </w:rPr>
      </w:pPr>
      <w:r>
        <w:rPr>
          <w:rFonts w:eastAsia="Calibri"/>
          <w:lang w:eastAsia="en-US"/>
        </w:rPr>
        <w:t xml:space="preserve">3.4. В </w:t>
      </w:r>
      <w:proofErr w:type="gramStart"/>
      <w:r>
        <w:rPr>
          <w:rFonts w:eastAsia="Calibri"/>
          <w:lang w:eastAsia="en-US"/>
        </w:rPr>
        <w:t>случае</w:t>
      </w:r>
      <w:proofErr w:type="gramEnd"/>
      <w:r>
        <w:rPr>
          <w:rFonts w:eastAsia="Calibri"/>
          <w:lang w:eastAsia="en-US"/>
        </w:rPr>
        <w:t xml:space="preserve"> мотивированного отказа Заказчика от приемки Услуг он вправе расторгнуть настоящий договор</w:t>
      </w:r>
      <w:r>
        <w:t xml:space="preserve"> (с применением последствий, указанных в пункте 9.5 настоящего Договора)</w:t>
      </w:r>
      <w:r>
        <w:rPr>
          <w:rFonts w:eastAsia="Calibri"/>
          <w:lang w:eastAsia="en-US"/>
        </w:rPr>
        <w:t>, либо по своему выбору потребовать:</w:t>
      </w:r>
    </w:p>
    <w:p w:rsidR="005162A8" w:rsidRDefault="005162A8" w:rsidP="005162A8">
      <w:pPr>
        <w:autoSpaceDE w:val="0"/>
        <w:autoSpaceDN w:val="0"/>
        <w:adjustRightInd w:val="0"/>
        <w:ind w:firstLine="567"/>
        <w:jc w:val="both"/>
        <w:rPr>
          <w:rFonts w:eastAsia="Calibri"/>
          <w:lang w:eastAsia="en-US"/>
        </w:rPr>
      </w:pPr>
      <w:r>
        <w:rPr>
          <w:rFonts w:eastAsia="Calibri"/>
          <w:lang w:eastAsia="en-US"/>
        </w:rPr>
        <w:t>3.4.1. безвозмездного устранения недостатков, указав требование и сроки его выполнения в мотивированном отказе;</w:t>
      </w:r>
    </w:p>
    <w:p w:rsidR="005162A8" w:rsidRDefault="005162A8" w:rsidP="005162A8">
      <w:pPr>
        <w:autoSpaceDE w:val="0"/>
        <w:autoSpaceDN w:val="0"/>
        <w:adjustRightInd w:val="0"/>
        <w:ind w:firstLine="567"/>
        <w:jc w:val="both"/>
        <w:rPr>
          <w:rFonts w:eastAsia="Calibri"/>
          <w:lang w:eastAsia="en-US"/>
        </w:rPr>
      </w:pPr>
      <w:r>
        <w:rPr>
          <w:rFonts w:eastAsia="Calibri"/>
          <w:lang w:eastAsia="en-US"/>
        </w:rPr>
        <w:t>3.4.2. соразмерного уменьшения цены настоящего договора.</w:t>
      </w:r>
    </w:p>
    <w:p w:rsidR="005162A8" w:rsidRDefault="005162A8" w:rsidP="005162A8">
      <w:pPr>
        <w:autoSpaceDE w:val="0"/>
        <w:autoSpaceDN w:val="0"/>
        <w:adjustRightInd w:val="0"/>
        <w:ind w:firstLine="567"/>
        <w:jc w:val="both"/>
        <w:rPr>
          <w:rFonts w:eastAsia="Calibri"/>
          <w:lang w:eastAsia="en-US"/>
        </w:rPr>
      </w:pPr>
      <w: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w:t>
      </w:r>
    </w:p>
    <w:p w:rsidR="005162A8" w:rsidRDefault="005162A8" w:rsidP="005162A8">
      <w:pPr>
        <w:autoSpaceDE w:val="0"/>
        <w:autoSpaceDN w:val="0"/>
        <w:adjustRightInd w:val="0"/>
        <w:ind w:firstLine="567"/>
        <w:jc w:val="both"/>
        <w:rPr>
          <w:rFonts w:eastAsia="Calibri"/>
          <w:lang w:eastAsia="en-US"/>
        </w:rPr>
      </w:pPr>
    </w:p>
    <w:p w:rsidR="005162A8" w:rsidRDefault="005162A8" w:rsidP="005162A8">
      <w:pPr>
        <w:ind w:firstLine="567"/>
        <w:jc w:val="center"/>
        <w:outlineLvl w:val="0"/>
        <w:rPr>
          <w:rFonts w:eastAsia="Calibri"/>
          <w:b/>
          <w:lang w:eastAsia="en-US"/>
        </w:rPr>
      </w:pPr>
      <w:r>
        <w:rPr>
          <w:rFonts w:eastAsia="Calibri"/>
          <w:b/>
          <w:lang w:eastAsia="en-US"/>
        </w:rPr>
        <w:t>4. ПРАВА И ОБЯЗАННОСТИ СТОРОН</w:t>
      </w:r>
    </w:p>
    <w:p w:rsidR="00493A1F" w:rsidRPr="00650527" w:rsidRDefault="00493A1F" w:rsidP="00493A1F">
      <w:pPr>
        <w:ind w:firstLine="567"/>
        <w:jc w:val="both"/>
        <w:rPr>
          <w:rFonts w:eastAsia="Calibri"/>
          <w:lang w:eastAsia="en-US"/>
        </w:rPr>
      </w:pPr>
      <w:r w:rsidRPr="00650527">
        <w:rPr>
          <w:rFonts w:eastAsia="Calibri"/>
          <w:lang w:eastAsia="en-US"/>
        </w:rPr>
        <w:t>4.1. Исполнитель обязан:</w:t>
      </w:r>
    </w:p>
    <w:p w:rsidR="00493A1F" w:rsidRPr="00650527" w:rsidRDefault="00493A1F" w:rsidP="00493A1F">
      <w:pPr>
        <w:ind w:firstLine="567"/>
        <w:jc w:val="both"/>
        <w:rPr>
          <w:rFonts w:eastAsia="Calibri"/>
          <w:lang w:eastAsia="en-US"/>
        </w:rPr>
      </w:pPr>
      <w:r w:rsidRPr="00650527">
        <w:rPr>
          <w:rFonts w:eastAsia="Calibri"/>
          <w:lang w:eastAsia="en-US"/>
        </w:rPr>
        <w:t>4.1.1. 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p>
    <w:p w:rsidR="00493A1F" w:rsidRDefault="00493A1F" w:rsidP="00493A1F">
      <w:pPr>
        <w:ind w:firstLine="567"/>
        <w:jc w:val="both"/>
        <w:rPr>
          <w:rFonts w:eastAsia="Calibri"/>
          <w:lang w:eastAsia="en-US"/>
        </w:rPr>
      </w:pPr>
      <w:r w:rsidRPr="00650527">
        <w:rPr>
          <w:rFonts w:eastAsia="Calibri"/>
          <w:lang w:eastAsia="en-US"/>
        </w:rPr>
        <w:t>4.1.</w:t>
      </w:r>
      <w:r>
        <w:rPr>
          <w:rFonts w:eastAsia="Calibri"/>
          <w:lang w:eastAsia="en-US"/>
        </w:rPr>
        <w:t>2</w:t>
      </w:r>
      <w:r w:rsidRPr="00650527">
        <w:rPr>
          <w:rFonts w:eastAsia="Calibri"/>
          <w:lang w:eastAsia="en-US"/>
        </w:rPr>
        <w:t>. Осуществлять оказание Услуг своими силами либо с привлечением квалифицированного персонала.</w:t>
      </w:r>
    </w:p>
    <w:p w:rsidR="00493A1F" w:rsidRPr="00650527" w:rsidRDefault="00493A1F" w:rsidP="00493A1F">
      <w:pPr>
        <w:ind w:firstLine="567"/>
        <w:jc w:val="both"/>
        <w:rPr>
          <w:rFonts w:eastAsia="Calibri"/>
          <w:lang w:eastAsia="en-US"/>
        </w:rPr>
      </w:pPr>
      <w:r>
        <w:t>4.1.3. В</w:t>
      </w:r>
      <w:r w:rsidRPr="00CD39CB">
        <w:t xml:space="preserve">ыдать </w:t>
      </w:r>
      <w:r>
        <w:t>Заказчику</w:t>
      </w:r>
      <w:r w:rsidRPr="00CD39CB">
        <w:t xml:space="preserve"> </w:t>
      </w:r>
      <w:r>
        <w:t xml:space="preserve">документ (накладную, </w:t>
      </w:r>
      <w:r w:rsidRPr="00CD39CB">
        <w:t>расписку</w:t>
      </w:r>
      <w:r>
        <w:t xml:space="preserve"> и т.п.)</w:t>
      </w:r>
      <w:r w:rsidRPr="00CD39CB">
        <w:t>, подтверждающ</w:t>
      </w:r>
      <w:r>
        <w:t>ий</w:t>
      </w:r>
      <w:r w:rsidRPr="00CD39CB">
        <w:t xml:space="preserve"> факт получения </w:t>
      </w:r>
      <w:r>
        <w:t>Исполнителем</w:t>
      </w:r>
      <w:r w:rsidRPr="00CD39CB">
        <w:t xml:space="preserve"> груза</w:t>
      </w:r>
      <w:r>
        <w:t>, а также передачу его</w:t>
      </w:r>
      <w:r w:rsidRPr="00CD39CB">
        <w:t xml:space="preserve"> Грузоотправител</w:t>
      </w:r>
      <w:r>
        <w:t>ю</w:t>
      </w:r>
      <w:r w:rsidRPr="00CD39CB">
        <w:t>;</w:t>
      </w:r>
    </w:p>
    <w:p w:rsidR="00493A1F" w:rsidRPr="00650527" w:rsidRDefault="00493A1F" w:rsidP="00493A1F">
      <w:pPr>
        <w:ind w:firstLine="567"/>
        <w:jc w:val="both"/>
        <w:rPr>
          <w:rFonts w:eastAsia="Calibri"/>
          <w:lang w:eastAsia="en-US"/>
        </w:rPr>
      </w:pPr>
      <w:r w:rsidRPr="00650527">
        <w:rPr>
          <w:rFonts w:eastAsia="Calibri"/>
          <w:lang w:eastAsia="en-US"/>
        </w:rPr>
        <w:t>4.1.</w:t>
      </w:r>
      <w:r>
        <w:rPr>
          <w:rFonts w:eastAsia="Calibri"/>
          <w:lang w:eastAsia="en-US"/>
        </w:rPr>
        <w:t>4</w:t>
      </w:r>
      <w:r w:rsidRPr="00650527">
        <w:rPr>
          <w:rFonts w:eastAsia="Calibri"/>
          <w:lang w:eastAsia="en-US"/>
        </w:rPr>
        <w:t xml:space="preserve">. Обеспечивать выполнение необходимых мероприятий по охране труда, соблюдение </w:t>
      </w:r>
      <w:r>
        <w:rPr>
          <w:rFonts w:eastAsia="Calibri"/>
          <w:lang w:eastAsia="en-US"/>
        </w:rPr>
        <w:t>привлеченным персоналом</w:t>
      </w:r>
      <w:r w:rsidRPr="00650527">
        <w:rPr>
          <w:rFonts w:eastAsia="Calibri"/>
          <w:lang w:eastAsia="en-US"/>
        </w:rPr>
        <w:t xml:space="preserve"> промышленной, пожарной безопасности,</w:t>
      </w:r>
      <w:r>
        <w:rPr>
          <w:rFonts w:eastAsia="Calibri"/>
          <w:lang w:eastAsia="en-US"/>
        </w:rPr>
        <w:t xml:space="preserve"> требований по</w:t>
      </w:r>
      <w:r w:rsidRPr="00650527">
        <w:rPr>
          <w:rFonts w:eastAsia="Calibri"/>
          <w:lang w:eastAsia="en-US"/>
        </w:rPr>
        <w:t xml:space="preserve"> охране окружающей среды и санитарно-гигиенических норм.</w:t>
      </w:r>
    </w:p>
    <w:p w:rsidR="00493A1F" w:rsidRDefault="00493A1F" w:rsidP="00493A1F">
      <w:pPr>
        <w:ind w:firstLine="567"/>
        <w:jc w:val="both"/>
        <w:rPr>
          <w:rFonts w:eastAsia="Calibri"/>
          <w:lang w:eastAsia="en-US"/>
        </w:rPr>
      </w:pPr>
      <w:r w:rsidRPr="00650527">
        <w:rPr>
          <w:rFonts w:eastAsia="Calibri"/>
          <w:lang w:eastAsia="en-US"/>
        </w:rPr>
        <w:t>4.1.</w:t>
      </w:r>
      <w:r>
        <w:rPr>
          <w:rFonts w:eastAsia="Calibri"/>
          <w:lang w:eastAsia="en-US"/>
        </w:rPr>
        <w:t>5</w:t>
      </w:r>
      <w:r w:rsidRPr="00650527">
        <w:rPr>
          <w:rFonts w:eastAsia="Calibri"/>
          <w:lang w:eastAsia="en-US"/>
        </w:rPr>
        <w:t>.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493A1F" w:rsidRPr="000854A8" w:rsidRDefault="00493A1F" w:rsidP="00493A1F">
      <w:pPr>
        <w:ind w:firstLine="567"/>
        <w:jc w:val="both"/>
        <w:rPr>
          <w:lang w:eastAsia="en-US"/>
        </w:rPr>
      </w:pPr>
      <w:r>
        <w:rPr>
          <w:rFonts w:eastAsia="Calibri"/>
          <w:lang w:eastAsia="en-US"/>
        </w:rPr>
        <w:t>4.1.6. С</w:t>
      </w:r>
      <w:r>
        <w:rPr>
          <w:lang w:eastAsia="en-US"/>
        </w:rPr>
        <w:t xml:space="preserve">амостоятельно и за свой счет обеспечить страхование перевозимых колесных пар, </w:t>
      </w:r>
      <w:r w:rsidRPr="000854A8">
        <w:rPr>
          <w:lang w:eastAsia="en-US"/>
        </w:rPr>
        <w:t>стоимость которого входит в стоимость оказываемых Услуг.</w:t>
      </w:r>
    </w:p>
    <w:p w:rsidR="00493A1F" w:rsidRDefault="00493A1F" w:rsidP="00493A1F">
      <w:pPr>
        <w:ind w:firstLine="567"/>
        <w:jc w:val="both"/>
        <w:rPr>
          <w:rFonts w:eastAsia="Calibri"/>
          <w:lang w:eastAsia="en-US"/>
        </w:rPr>
      </w:pPr>
      <w:r w:rsidRPr="000854A8">
        <w:rPr>
          <w:rFonts w:eastAsia="Calibri"/>
          <w:lang w:eastAsia="en-US"/>
        </w:rPr>
        <w:t>4.1.</w:t>
      </w:r>
      <w:r>
        <w:rPr>
          <w:rFonts w:eastAsia="Calibri"/>
          <w:lang w:eastAsia="en-US"/>
        </w:rPr>
        <w:t>7</w:t>
      </w:r>
      <w:r w:rsidRPr="000854A8">
        <w:rPr>
          <w:rFonts w:eastAsia="Calibri"/>
          <w:lang w:eastAsia="en-US"/>
        </w:rPr>
        <w:t>. В течение 1 (одних) суток информировать Заказчика об обстоятельствах, которые создают невозможность оказания Услуг в письменном виде.</w:t>
      </w:r>
    </w:p>
    <w:p w:rsidR="00493A1F" w:rsidRDefault="00493A1F" w:rsidP="00493A1F">
      <w:pPr>
        <w:ind w:firstLine="567"/>
        <w:jc w:val="both"/>
        <w:rPr>
          <w:rFonts w:eastAsia="Calibri"/>
          <w:lang w:eastAsia="en-US"/>
        </w:rPr>
      </w:pPr>
      <w:r w:rsidRPr="000854A8">
        <w:rPr>
          <w:bCs/>
        </w:rPr>
        <w:t>4.1.</w:t>
      </w:r>
      <w:r>
        <w:rPr>
          <w:bCs/>
        </w:rPr>
        <w:t>8</w:t>
      </w:r>
      <w:r w:rsidRPr="000854A8">
        <w:rPr>
          <w:bCs/>
        </w:rPr>
        <w:t>. Предоставлять Заказчику информацию о процессе перевозки груза.</w:t>
      </w:r>
    </w:p>
    <w:p w:rsidR="00493A1F" w:rsidRDefault="00493A1F" w:rsidP="00493A1F">
      <w:pPr>
        <w:ind w:firstLine="567"/>
        <w:jc w:val="both"/>
        <w:rPr>
          <w:rFonts w:eastAsia="Calibri"/>
          <w:lang w:eastAsia="en-US"/>
        </w:rPr>
      </w:pPr>
      <w:r w:rsidRPr="000854A8">
        <w:rPr>
          <w:rFonts w:eastAsia="Calibri"/>
          <w:lang w:eastAsia="en-US"/>
        </w:rPr>
        <w:lastRenderedPageBreak/>
        <w:t>4.1.</w:t>
      </w:r>
      <w:r>
        <w:rPr>
          <w:rFonts w:eastAsia="Calibri"/>
          <w:lang w:eastAsia="en-US"/>
        </w:rPr>
        <w:t>9</w:t>
      </w:r>
      <w:r w:rsidRPr="000854A8">
        <w:rPr>
          <w:rFonts w:eastAsia="Calibri"/>
          <w:lang w:eastAsia="en-US"/>
        </w:rPr>
        <w:t>. Устранить недостатки, выявленные при приемке Услуг Заказчиком в установленный им разумный срок</w:t>
      </w:r>
      <w:r>
        <w:rPr>
          <w:rFonts w:eastAsia="Calibri"/>
          <w:lang w:eastAsia="en-US"/>
        </w:rPr>
        <w:t>.</w:t>
      </w:r>
    </w:p>
    <w:p w:rsidR="00493A1F" w:rsidRPr="00650527" w:rsidRDefault="00493A1F" w:rsidP="00493A1F">
      <w:pPr>
        <w:ind w:firstLine="567"/>
        <w:jc w:val="both"/>
        <w:rPr>
          <w:rFonts w:eastAsia="Calibri"/>
          <w:lang w:eastAsia="en-US"/>
        </w:rPr>
      </w:pPr>
      <w:r w:rsidRPr="00650527">
        <w:rPr>
          <w:rFonts w:eastAsia="Calibri"/>
          <w:lang w:eastAsia="en-US"/>
        </w:rPr>
        <w:t xml:space="preserve">4.2. Исполнитель не вправе привлекать к оказанию Услуг по настоящему договору третьих лиц без согласования с Заказчиком. </w:t>
      </w:r>
    </w:p>
    <w:p w:rsidR="00493A1F" w:rsidRPr="00650527" w:rsidRDefault="00493A1F" w:rsidP="00493A1F">
      <w:pPr>
        <w:ind w:firstLine="567"/>
        <w:jc w:val="both"/>
        <w:rPr>
          <w:rFonts w:eastAsia="Calibri"/>
          <w:lang w:eastAsia="en-US"/>
        </w:rPr>
      </w:pPr>
      <w:r w:rsidRPr="00650527">
        <w:rPr>
          <w:rFonts w:eastAsia="Calibri"/>
          <w:lang w:eastAsia="en-US"/>
        </w:rPr>
        <w:t xml:space="preserve">4.3. Заказчик обязан: </w:t>
      </w:r>
    </w:p>
    <w:p w:rsidR="00493A1F" w:rsidRPr="00650527" w:rsidRDefault="00493A1F" w:rsidP="00493A1F">
      <w:pPr>
        <w:ind w:firstLine="567"/>
        <w:jc w:val="both"/>
        <w:rPr>
          <w:rFonts w:eastAsia="Calibri"/>
          <w:lang w:eastAsia="en-US"/>
        </w:rPr>
      </w:pPr>
      <w:r w:rsidRPr="00650527">
        <w:rPr>
          <w:rFonts w:eastAsia="Calibri"/>
          <w:lang w:eastAsia="en-US"/>
        </w:rPr>
        <w:t xml:space="preserve">4.3.1. </w:t>
      </w:r>
      <w:proofErr w:type="gramStart"/>
      <w:r w:rsidRPr="00650527">
        <w:rPr>
          <w:rFonts w:eastAsia="Calibri"/>
          <w:lang w:eastAsia="en-US"/>
        </w:rPr>
        <w:t>Принять и оплатить</w:t>
      </w:r>
      <w:proofErr w:type="gramEnd"/>
      <w:r w:rsidRPr="00650527">
        <w:rPr>
          <w:rFonts w:eastAsia="Calibri"/>
          <w:lang w:eastAsia="en-US"/>
        </w:rPr>
        <w:t xml:space="preserve"> Услуги в установленный срок в соответствии с условиями настоящего договора.</w:t>
      </w:r>
    </w:p>
    <w:p w:rsidR="00493A1F" w:rsidRPr="00650527" w:rsidRDefault="00493A1F" w:rsidP="00493A1F">
      <w:pPr>
        <w:ind w:firstLine="567"/>
        <w:jc w:val="both"/>
        <w:rPr>
          <w:rFonts w:eastAsia="Calibri"/>
          <w:lang w:eastAsia="en-US"/>
        </w:rPr>
      </w:pPr>
      <w:r w:rsidRPr="00650527">
        <w:rPr>
          <w:rFonts w:eastAsia="Calibri"/>
          <w:lang w:eastAsia="en-US"/>
        </w:rPr>
        <w:t>4.3.2. Информировать Исполнителя о претензиях к качеству оказываемых Услуг.</w:t>
      </w:r>
    </w:p>
    <w:p w:rsidR="00493A1F" w:rsidRPr="00650527" w:rsidRDefault="00493A1F" w:rsidP="00493A1F">
      <w:pPr>
        <w:ind w:right="-5" w:firstLine="567"/>
        <w:jc w:val="both"/>
        <w:rPr>
          <w:rFonts w:eastAsia="Calibri"/>
          <w:lang w:eastAsia="en-US"/>
        </w:rPr>
      </w:pPr>
      <w:r w:rsidRPr="00650527">
        <w:rPr>
          <w:rFonts w:eastAsia="Calibri"/>
          <w:lang w:eastAsia="en-US"/>
        </w:rPr>
        <w:t xml:space="preserve">4.4. Заказчик вправе отказаться от принятия исполнения и требовать возмещения убытков в случае невыполнения </w:t>
      </w:r>
      <w:r>
        <w:rPr>
          <w:rFonts w:eastAsia="Calibri"/>
          <w:lang w:eastAsia="en-US"/>
        </w:rPr>
        <w:t xml:space="preserve">(ненадлежащего выполнения) </w:t>
      </w:r>
      <w:r w:rsidRPr="00650527">
        <w:rPr>
          <w:rFonts w:eastAsia="Calibri"/>
          <w:lang w:eastAsia="en-US"/>
        </w:rPr>
        <w:t>Исполнителем обязанностей по настоящему договору.</w:t>
      </w:r>
    </w:p>
    <w:p w:rsidR="00493A1F" w:rsidRPr="00650527" w:rsidRDefault="00493A1F" w:rsidP="00493A1F">
      <w:pPr>
        <w:ind w:right="-5" w:firstLine="567"/>
        <w:jc w:val="both"/>
        <w:rPr>
          <w:rFonts w:eastAsia="Calibri"/>
          <w:lang w:eastAsia="en-US"/>
        </w:rPr>
      </w:pPr>
      <w:r w:rsidRPr="00650527">
        <w:rPr>
          <w:rFonts w:eastAsia="Calibri"/>
          <w:lang w:eastAsia="en-US"/>
        </w:rPr>
        <w:t>4.5. Заказчик или его представитель имеет право в любое время проверять качество оказываемых по настоящему договору Услуг.</w:t>
      </w:r>
    </w:p>
    <w:p w:rsidR="00493A1F" w:rsidRPr="00650527" w:rsidRDefault="00493A1F" w:rsidP="00493A1F">
      <w:pPr>
        <w:ind w:right="-5" w:firstLine="567"/>
        <w:jc w:val="both"/>
        <w:rPr>
          <w:rFonts w:eastAsia="Calibri"/>
          <w:lang w:eastAsia="en-US"/>
        </w:rPr>
      </w:pPr>
      <w:r w:rsidRPr="00650527">
        <w:rPr>
          <w:rFonts w:eastAsia="Calibri"/>
          <w:lang w:eastAsia="en-US"/>
        </w:rPr>
        <w:t>4.6. Обо всех изменениях сведений</w:t>
      </w:r>
      <w:r w:rsidRPr="00B843EE">
        <w:rPr>
          <w:rFonts w:eastAsia="Calibri"/>
          <w:lang w:eastAsia="en-US"/>
        </w:rPr>
        <w:t>, указанных в разделе 12 настоящего договора, стороны</w:t>
      </w:r>
      <w:r w:rsidRPr="005C7012">
        <w:rPr>
          <w:rFonts w:eastAsia="Calibri"/>
          <w:lang w:eastAsia="en-US"/>
        </w:rPr>
        <w:t xml:space="preserve"> обязуются известить друг друга в течение 5</w:t>
      </w:r>
      <w:r w:rsidRPr="00650527">
        <w:rPr>
          <w:rFonts w:eastAsia="Calibri"/>
          <w:lang w:eastAsia="en-US"/>
        </w:rPr>
        <w:t xml:space="preserve"> (пяти) рабочих дней с даты их изменения. </w:t>
      </w:r>
    </w:p>
    <w:p w:rsidR="005162A8" w:rsidRDefault="005162A8" w:rsidP="005162A8">
      <w:pPr>
        <w:ind w:right="-5" w:firstLine="567"/>
        <w:jc w:val="both"/>
        <w:rPr>
          <w:rFonts w:eastAsia="Calibri"/>
          <w:lang w:eastAsia="en-US"/>
        </w:rPr>
      </w:pPr>
    </w:p>
    <w:p w:rsidR="005162A8" w:rsidRDefault="005162A8" w:rsidP="005162A8">
      <w:pPr>
        <w:ind w:firstLine="567"/>
        <w:jc w:val="center"/>
        <w:rPr>
          <w:rFonts w:eastAsia="Calibri"/>
          <w:b/>
          <w:lang w:eastAsia="en-US"/>
        </w:rPr>
      </w:pPr>
      <w:r>
        <w:rPr>
          <w:rFonts w:eastAsia="Calibri"/>
          <w:b/>
          <w:lang w:eastAsia="en-US"/>
        </w:rPr>
        <w:t>5. ОТВЕТСТВЕННОСТЬ СТОРОН</w:t>
      </w:r>
    </w:p>
    <w:p w:rsidR="005162A8" w:rsidRDefault="005162A8" w:rsidP="005162A8">
      <w:pPr>
        <w:ind w:firstLine="567"/>
        <w:jc w:val="both"/>
        <w:rPr>
          <w:rFonts w:eastAsia="Calibri"/>
          <w:lang w:eastAsia="en-US"/>
        </w:rPr>
      </w:pPr>
      <w:r>
        <w:rPr>
          <w:rFonts w:eastAsia="Calibri"/>
          <w:lang w:eastAsia="en-US"/>
        </w:rPr>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5162A8" w:rsidRDefault="005162A8" w:rsidP="005162A8">
      <w:pPr>
        <w:ind w:firstLine="567"/>
        <w:jc w:val="both"/>
        <w:rPr>
          <w:rFonts w:eastAsia="Calibri"/>
          <w:lang w:eastAsia="en-US"/>
        </w:rPr>
      </w:pPr>
      <w:r>
        <w:rPr>
          <w:rFonts w:eastAsia="Calibri"/>
          <w:lang w:eastAsia="en-US"/>
        </w:rPr>
        <w:t xml:space="preserve">5.2. В </w:t>
      </w:r>
      <w:proofErr w:type="gramStart"/>
      <w:r>
        <w:rPr>
          <w:rFonts w:eastAsia="Calibri"/>
          <w:lang w:eastAsia="en-US"/>
        </w:rPr>
        <w:t>случае</w:t>
      </w:r>
      <w:proofErr w:type="gramEnd"/>
      <w:r>
        <w:rPr>
          <w:rFonts w:eastAsia="Calibri"/>
          <w:lang w:eastAsia="en-US"/>
        </w:rPr>
        <w:t xml:space="preserve"> нарушения сроков о</w:t>
      </w:r>
      <w:r w:rsidR="006F1774">
        <w:rPr>
          <w:rFonts w:eastAsia="Calibri"/>
          <w:lang w:eastAsia="en-US"/>
        </w:rPr>
        <w:t>казания Услуг, предусмотренных Договором и Техническим заданием</w:t>
      </w:r>
      <w:r>
        <w:rPr>
          <w:rFonts w:eastAsia="Calibri"/>
          <w:lang w:eastAsia="en-US"/>
        </w:rPr>
        <w:t xml:space="preserve">, Исполнитель уплачивает Заказчику неустойку в размере </w:t>
      </w:r>
      <w:r>
        <w:rPr>
          <w:rFonts w:eastAsia="Calibri"/>
        </w:rPr>
        <w:t>0,</w:t>
      </w:r>
      <w:r>
        <w:rPr>
          <w:rFonts w:eastAsia="Calibri"/>
          <w:lang w:eastAsia="en-US"/>
        </w:rPr>
        <w:t>1% от стоимости Услуг за каждый день просрочки.</w:t>
      </w:r>
    </w:p>
    <w:p w:rsidR="005162A8" w:rsidRDefault="005162A8" w:rsidP="005162A8">
      <w:pPr>
        <w:ind w:firstLine="567"/>
        <w:jc w:val="both"/>
        <w:rPr>
          <w:rFonts w:eastAsia="Calibri"/>
          <w:lang w:eastAsia="en-US"/>
        </w:rPr>
      </w:pPr>
      <w:r>
        <w:rPr>
          <w:rFonts w:eastAsia="Calibri"/>
          <w:lang w:eastAsia="en-US"/>
        </w:rPr>
        <w:t xml:space="preserve">5.3. В </w:t>
      </w:r>
      <w:proofErr w:type="gramStart"/>
      <w:r>
        <w:rPr>
          <w:rFonts w:eastAsia="Calibri"/>
          <w:lang w:eastAsia="en-US"/>
        </w:rPr>
        <w:t>случае</w:t>
      </w:r>
      <w:proofErr w:type="gramEnd"/>
      <w:r>
        <w:rPr>
          <w:rFonts w:eastAsia="Calibri"/>
          <w:lang w:eastAsia="en-US"/>
        </w:rPr>
        <w:t xml:space="preserve"> нарушения сроков оплаты оказанных Услуг Заказчик уплачивает Исполнителю неустойку в размере </w:t>
      </w:r>
      <w:r>
        <w:rPr>
          <w:rFonts w:eastAsia="Calibri"/>
        </w:rPr>
        <w:t>0,</w:t>
      </w:r>
      <w:r>
        <w:rPr>
          <w:rFonts w:eastAsia="Calibri"/>
          <w:lang w:eastAsia="en-US"/>
        </w:rPr>
        <w:t>1% от стоимости оказанных Услуг за каждый день просрочки.</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t xml:space="preserve">5.4. В </w:t>
      </w:r>
      <w:proofErr w:type="gramStart"/>
      <w:r>
        <w:rPr>
          <w:rFonts w:eastAsia="Calibri"/>
          <w:lang w:eastAsia="en-US"/>
        </w:rPr>
        <w:t>случае</w:t>
      </w:r>
      <w:proofErr w:type="gramEnd"/>
      <w:r>
        <w:rPr>
          <w:rFonts w:eastAsia="Calibri"/>
          <w:lang w:eastAsia="en-US"/>
        </w:rPr>
        <w:t xml:space="preserve"> неисполнения или ненадлежащего исполнения условий настоящего договора, несоответствия Услуг условиям Договора, несвоевременного предоставления документов, предоставление которых предусмотрено условиями настоящего Договора, Исполнитель уплачивает Заказчику штраф в размере 10,0 % от стоимости Услуг по договору.</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t xml:space="preserve">В </w:t>
      </w:r>
      <w:proofErr w:type="gramStart"/>
      <w:r>
        <w:rPr>
          <w:rFonts w:eastAsia="Calibri"/>
          <w:lang w:eastAsia="en-US"/>
        </w:rPr>
        <w:t>случае</w:t>
      </w:r>
      <w:proofErr w:type="gramEnd"/>
      <w:r>
        <w:rPr>
          <w:rFonts w:eastAsia="Calibri"/>
          <w:lang w:eastAsia="en-US"/>
        </w:rPr>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6F1774" w:rsidRPr="006F1774" w:rsidRDefault="006F1774" w:rsidP="006F1774">
      <w:pPr>
        <w:ind w:firstLine="567"/>
        <w:jc w:val="both"/>
        <w:rPr>
          <w:rFonts w:eastAsia="Calibri"/>
          <w:lang w:eastAsia="en-US"/>
        </w:rPr>
      </w:pPr>
      <w:r w:rsidRPr="006F1774">
        <w:rPr>
          <w:rFonts w:eastAsia="Calibri"/>
          <w:lang w:eastAsia="en-US"/>
        </w:rPr>
        <w:t>5.5.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6F1774" w:rsidRPr="006F1774" w:rsidRDefault="006F1774" w:rsidP="006F1774">
      <w:pPr>
        <w:ind w:firstLine="567"/>
        <w:jc w:val="both"/>
        <w:rPr>
          <w:rFonts w:eastAsia="Calibri"/>
          <w:lang w:eastAsia="en-US"/>
        </w:rPr>
      </w:pPr>
      <w:r w:rsidRPr="006F1774">
        <w:rPr>
          <w:rFonts w:eastAsia="Calibri"/>
          <w:lang w:eastAsia="en-US"/>
        </w:rPr>
        <w:t xml:space="preserve">5.6. </w:t>
      </w:r>
      <w:proofErr w:type="gramStart"/>
      <w:r w:rsidRPr="006F1774">
        <w:rPr>
          <w:rFonts w:eastAsia="Calibri"/>
          <w:lang w:eastAsia="en-US"/>
        </w:rPr>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материального и морального вреда.</w:t>
      </w:r>
      <w:proofErr w:type="gramEnd"/>
    </w:p>
    <w:p w:rsidR="006F1774" w:rsidRPr="006F1774" w:rsidRDefault="006F1774" w:rsidP="006F1774">
      <w:pPr>
        <w:ind w:firstLine="567"/>
        <w:jc w:val="both"/>
        <w:rPr>
          <w:rFonts w:eastAsia="Calibri"/>
          <w:lang w:eastAsia="en-US"/>
        </w:rPr>
      </w:pPr>
      <w:r w:rsidRPr="006F1774">
        <w:rPr>
          <w:rFonts w:eastAsia="Calibri"/>
          <w:lang w:eastAsia="en-US"/>
        </w:rPr>
        <w:t>5.7. Исполнитель в полном объеме возмещает Заказчику ущерб, причиненный утратой, недостачей или повреждением перевозимого имущества Заказчика.</w:t>
      </w:r>
    </w:p>
    <w:p w:rsidR="006F1774" w:rsidRPr="006F1774" w:rsidRDefault="006F1774" w:rsidP="006F1774">
      <w:pPr>
        <w:ind w:firstLine="567"/>
        <w:jc w:val="both"/>
        <w:rPr>
          <w:rFonts w:eastAsia="Calibri"/>
          <w:lang w:eastAsia="en-US"/>
        </w:rPr>
      </w:pPr>
      <w:r w:rsidRPr="006F1774">
        <w:rPr>
          <w:rFonts w:eastAsia="Calibri"/>
          <w:lang w:eastAsia="en-US"/>
        </w:rPr>
        <w:t>5.8. Перечисленные в настоящем договоре штрафные санкции могут быть взысканы Заказчиком путем:</w:t>
      </w:r>
    </w:p>
    <w:p w:rsidR="006F1774" w:rsidRPr="006F1774" w:rsidRDefault="006F1774" w:rsidP="006F1774">
      <w:pPr>
        <w:ind w:firstLine="567"/>
        <w:jc w:val="both"/>
        <w:rPr>
          <w:rFonts w:eastAsia="Calibri"/>
          <w:lang w:eastAsia="en-US"/>
        </w:rPr>
      </w:pPr>
      <w:r w:rsidRPr="006F1774">
        <w:rPr>
          <w:rFonts w:eastAsia="Calibri"/>
          <w:lang w:eastAsia="en-US"/>
        </w:rPr>
        <w:t>- удержания причитающихся сумм при оплате счетов Исполнителя;</w:t>
      </w:r>
    </w:p>
    <w:p w:rsidR="006F1774" w:rsidRPr="006F1774" w:rsidRDefault="006F1774" w:rsidP="006F1774">
      <w:pPr>
        <w:ind w:firstLine="567"/>
        <w:jc w:val="both"/>
        <w:rPr>
          <w:rFonts w:eastAsia="Calibri"/>
          <w:lang w:eastAsia="en-US"/>
        </w:rPr>
      </w:pPr>
      <w:r w:rsidRPr="006F1774">
        <w:rPr>
          <w:rFonts w:eastAsia="Calibri"/>
          <w:lang w:eastAsia="en-US"/>
        </w:rPr>
        <w:t>- удержания неустойки из денежных средств, перечисленных в качестве обеспечения исполнения обязательств по Договору;</w:t>
      </w:r>
    </w:p>
    <w:p w:rsidR="006F1774" w:rsidRPr="006F1774" w:rsidRDefault="006F1774" w:rsidP="006F1774">
      <w:pPr>
        <w:ind w:firstLine="567"/>
        <w:jc w:val="both"/>
        <w:rPr>
          <w:rFonts w:eastAsia="Calibri"/>
          <w:lang w:eastAsia="en-US"/>
        </w:rPr>
      </w:pPr>
      <w:r w:rsidRPr="006F1774">
        <w:rPr>
          <w:rFonts w:eastAsia="Calibri"/>
          <w:lang w:eastAsia="en-US"/>
        </w:rPr>
        <w:t>- удержания неустойки из банковской гарантии, предоставленной Поставщиком в качестве обеспечения испол</w:t>
      </w:r>
      <w:r>
        <w:rPr>
          <w:rFonts w:eastAsia="Calibri"/>
          <w:lang w:eastAsia="en-US"/>
        </w:rPr>
        <w:t>нения обязательств по Договору.</w:t>
      </w:r>
    </w:p>
    <w:p w:rsidR="006F1774" w:rsidRPr="006F1774" w:rsidRDefault="006F1774" w:rsidP="006F1774">
      <w:pPr>
        <w:ind w:firstLine="567"/>
        <w:jc w:val="both"/>
        <w:rPr>
          <w:rFonts w:eastAsia="Calibri"/>
          <w:lang w:eastAsia="en-US"/>
        </w:rPr>
      </w:pPr>
      <w:r w:rsidRPr="006F1774">
        <w:rPr>
          <w:rFonts w:eastAsia="Calibri"/>
          <w:lang w:eastAsia="en-US"/>
        </w:rPr>
        <w:lastRenderedPageBreak/>
        <w:t xml:space="preserve">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6F1774" w:rsidRPr="006F1774" w:rsidRDefault="006F1774" w:rsidP="006F1774">
      <w:pPr>
        <w:ind w:firstLine="567"/>
        <w:jc w:val="both"/>
        <w:rPr>
          <w:rFonts w:eastAsia="Calibri"/>
          <w:lang w:eastAsia="en-US"/>
        </w:rPr>
      </w:pPr>
      <w:r w:rsidRPr="006F1774">
        <w:rPr>
          <w:rFonts w:eastAsia="Calibri"/>
          <w:lang w:eastAsia="en-US"/>
        </w:rPr>
        <w:t xml:space="preserve">5.9. В </w:t>
      </w:r>
      <w:proofErr w:type="gramStart"/>
      <w:r w:rsidRPr="006F1774">
        <w:rPr>
          <w:rFonts w:eastAsia="Calibri"/>
          <w:lang w:eastAsia="en-US"/>
        </w:rPr>
        <w:t>случаях</w:t>
      </w:r>
      <w:proofErr w:type="gramEnd"/>
      <w:r w:rsidRPr="006F1774">
        <w:rPr>
          <w:rFonts w:eastAsia="Calibri"/>
          <w:lang w:eastAsia="en-US"/>
        </w:rPr>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162A8" w:rsidRPr="00A768DC" w:rsidRDefault="006F1774" w:rsidP="006F1774">
      <w:pPr>
        <w:ind w:firstLine="567"/>
        <w:jc w:val="both"/>
      </w:pPr>
      <w:r w:rsidRPr="006F1774">
        <w:rPr>
          <w:rFonts w:eastAsia="Calibri"/>
          <w:lang w:eastAsia="en-US"/>
        </w:rPr>
        <w:t xml:space="preserve">5.10. Уплата Исполнителем неустойки и возмещение убытков не освобождают Исполнителя от выполнения обязательств в натуре по настоящему </w:t>
      </w:r>
      <w:r>
        <w:rPr>
          <w:rFonts w:eastAsia="Calibri"/>
          <w:lang w:eastAsia="en-US"/>
        </w:rPr>
        <w:t>Д</w:t>
      </w:r>
      <w:r w:rsidRPr="006F1774">
        <w:rPr>
          <w:rFonts w:eastAsia="Calibri"/>
          <w:lang w:eastAsia="en-US"/>
        </w:rPr>
        <w:t>оговору.</w:t>
      </w:r>
    </w:p>
    <w:p w:rsidR="005162A8" w:rsidRPr="00A768DC" w:rsidRDefault="005162A8" w:rsidP="005162A8">
      <w:pPr>
        <w:ind w:firstLine="567"/>
        <w:jc w:val="both"/>
      </w:pPr>
    </w:p>
    <w:p w:rsidR="005162A8" w:rsidRDefault="005162A8" w:rsidP="005162A8">
      <w:pPr>
        <w:ind w:right="-5" w:firstLine="567"/>
        <w:jc w:val="center"/>
        <w:rPr>
          <w:rFonts w:eastAsia="Calibri"/>
          <w:b/>
          <w:lang w:eastAsia="en-US"/>
        </w:rPr>
      </w:pPr>
      <w:r>
        <w:rPr>
          <w:rFonts w:eastAsia="Calibri"/>
          <w:b/>
          <w:lang w:eastAsia="en-US"/>
        </w:rPr>
        <w:t>6. РАЗРЕШЕНИЕ СПОРОВ</w:t>
      </w:r>
    </w:p>
    <w:p w:rsidR="000D130B" w:rsidRDefault="000D130B" w:rsidP="000D130B">
      <w:pPr>
        <w:shd w:val="clear" w:color="auto" w:fill="FFFFFF"/>
        <w:tabs>
          <w:tab w:val="left" w:pos="567"/>
        </w:tabs>
        <w:ind w:firstLine="567"/>
        <w:jc w:val="both"/>
        <w:rPr>
          <w:rFonts w:eastAsia="Calibri"/>
          <w:color w:val="000000"/>
          <w:lang w:eastAsia="en-US"/>
        </w:rPr>
      </w:pPr>
      <w:r>
        <w:rPr>
          <w:rFonts w:eastAsia="Calibri"/>
          <w:color w:val="000000"/>
          <w:lang w:eastAsia="en-US"/>
        </w:rPr>
        <w:t>6.1. Все споры, возникающие при исполнении настоящего Договора, разрешаются Сторонами путем переговоров.</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6.2. Если Стороны не придут к соглашению путем переговоров, все споры рассматриваются в претензионном порядке.</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6.5. Сторона</w:t>
      </w:r>
      <w:r w:rsidR="00BF27C7">
        <w:rPr>
          <w:rFonts w:eastAsia="Calibri"/>
          <w:color w:val="000000"/>
          <w:lang w:eastAsia="en-US"/>
        </w:rPr>
        <w:t>,</w:t>
      </w:r>
      <w:r>
        <w:rPr>
          <w:rFonts w:eastAsia="Calibri"/>
          <w:color w:val="000000"/>
          <w:lang w:eastAsia="en-US"/>
        </w:rPr>
        <w:t xml:space="preserve"> которая получила претензию</w:t>
      </w:r>
      <w:r w:rsidR="00BF27C7">
        <w:rPr>
          <w:rFonts w:eastAsia="Calibri"/>
          <w:color w:val="000000"/>
          <w:lang w:eastAsia="en-US"/>
        </w:rPr>
        <w:t>,</w:t>
      </w:r>
      <w:r>
        <w:rPr>
          <w:rFonts w:eastAsia="Calibri"/>
          <w:color w:val="000000"/>
          <w:lang w:eastAsia="en-US"/>
        </w:rPr>
        <w:t xml:space="preserve"> обязана ее </w:t>
      </w:r>
      <w:proofErr w:type="gramStart"/>
      <w:r>
        <w:rPr>
          <w:rFonts w:eastAsia="Calibri"/>
          <w:color w:val="000000"/>
          <w:lang w:eastAsia="en-US"/>
        </w:rPr>
        <w:t>рассмотреть и направить</w:t>
      </w:r>
      <w:proofErr w:type="gramEnd"/>
      <w:r>
        <w:rPr>
          <w:rFonts w:eastAsia="Calibri"/>
          <w:color w:val="000000"/>
          <w:lang w:eastAsia="en-US"/>
        </w:rPr>
        <w:t xml:space="preserve"> другой стороне мотивированный письменный ответ в течение 14 (четырнадцати) дней с момента получения претензии.</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5162A8" w:rsidRDefault="005162A8" w:rsidP="005162A8">
      <w:pPr>
        <w:ind w:right="-5" w:firstLine="567"/>
        <w:jc w:val="both"/>
        <w:rPr>
          <w:rFonts w:eastAsia="Calibri"/>
          <w:lang w:eastAsia="en-US"/>
        </w:rPr>
      </w:pPr>
    </w:p>
    <w:p w:rsidR="005162A8" w:rsidRDefault="005162A8" w:rsidP="005162A8">
      <w:pPr>
        <w:shd w:val="clear" w:color="auto" w:fill="FFFFFF"/>
        <w:ind w:right="-35" w:firstLine="567"/>
        <w:jc w:val="center"/>
        <w:rPr>
          <w:rFonts w:eastAsia="Calibri"/>
          <w:b/>
          <w:lang w:eastAsia="en-US"/>
        </w:rPr>
      </w:pPr>
      <w:r>
        <w:rPr>
          <w:rFonts w:eastAsia="Calibri"/>
          <w:b/>
          <w:lang w:eastAsia="en-US"/>
        </w:rPr>
        <w:t>7. АНТИКОРРУПЦИОННАЯ ОГОВОРКА</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w:t>
      </w:r>
      <w:r w:rsidR="00BF27C7">
        <w:rPr>
          <w:rFonts w:eastAsia="Calibri"/>
          <w:color w:val="000000"/>
          <w:lang w:eastAsia="en-US"/>
        </w:rPr>
        <w:t>7</w:t>
      </w:r>
      <w:r w:rsidRPr="00790A2A">
        <w:rPr>
          <w:rFonts w:eastAsia="Calibri"/>
          <w:color w:val="000000"/>
          <w:lang w:eastAsia="en-US"/>
        </w:rPr>
        <w:t xml:space="preserve">.1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BF27C7">
        <w:rPr>
          <w:rFonts w:eastAsia="Calibri"/>
          <w:color w:val="000000"/>
          <w:lang w:eastAsia="en-US"/>
        </w:rPr>
        <w:t>7</w:t>
      </w:r>
      <w:r w:rsidRPr="00790A2A">
        <w:rPr>
          <w:rFonts w:eastAsia="Calibri"/>
          <w:color w:val="000000"/>
          <w:lang w:eastAsia="en-US"/>
        </w:rPr>
        <w:t>.1 настоящего раздела другой Стороной, ее аффилированными лицами, работниками или посредниками.</w:t>
      </w:r>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w:t>
      </w:r>
      <w:r w:rsidR="00BF27C7">
        <w:rPr>
          <w:rFonts w:eastAsia="Calibri"/>
          <w:color w:val="000000"/>
          <w:lang w:eastAsia="en-US"/>
        </w:rPr>
        <w:t>7</w:t>
      </w:r>
      <w:r w:rsidRPr="00790A2A">
        <w:rPr>
          <w:rFonts w:eastAsia="Calibri"/>
          <w:color w:val="000000"/>
          <w:lang w:eastAsia="en-US"/>
        </w:rPr>
        <w:t xml:space="preserve">.1 настоящего раздела: 8 800 250 24 27, электронной почте </w:t>
      </w:r>
      <w:hyperlink r:id="rId11" w:history="1">
        <w:r w:rsidRPr="00790A2A">
          <w:rPr>
            <w:rFonts w:eastAsia="Calibri"/>
            <w:b/>
            <w:color w:val="000000"/>
            <w:lang w:eastAsia="en-US"/>
          </w:rPr>
          <w:t>antikorr@pk-sakhalin.ru</w:t>
        </w:r>
      </w:hyperlink>
      <w:r w:rsidRPr="00790A2A">
        <w:rPr>
          <w:rFonts w:eastAsia="Calibri"/>
          <w:color w:val="000000"/>
          <w:lang w:eastAsia="en-US"/>
        </w:rPr>
        <w:t>.</w:t>
      </w:r>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Исполнителя</w:t>
      </w:r>
      <w:r w:rsidRPr="00790A2A">
        <w:rPr>
          <w:rFonts w:eastAsia="Calibri"/>
          <w:color w:val="000000"/>
          <w:lang w:eastAsia="en-US"/>
        </w:rPr>
        <w:t xml:space="preserve"> о нарушениях каких-либо положений пункта </w:t>
      </w:r>
      <w:r w:rsidR="00BF27C7">
        <w:rPr>
          <w:rFonts w:eastAsia="Calibri"/>
          <w:color w:val="000000"/>
          <w:lang w:eastAsia="en-US"/>
        </w:rPr>
        <w:t>7</w:t>
      </w:r>
      <w:r w:rsidRPr="00790A2A">
        <w:rPr>
          <w:rFonts w:eastAsia="Calibri"/>
          <w:color w:val="000000"/>
          <w:lang w:eastAsia="en-US"/>
        </w:rPr>
        <w:t>.1 настоящего раздела.________________________</w:t>
      </w:r>
      <w:r>
        <w:rPr>
          <w:rFonts w:eastAsia="Calibri"/>
          <w:color w:val="000000"/>
          <w:lang w:eastAsia="en-US"/>
        </w:rPr>
        <w:t>.</w:t>
      </w:r>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lastRenderedPageBreak/>
        <w:t>Сторона, получившая уведомление о нарушен</w:t>
      </w:r>
      <w:r w:rsidR="00BF27C7">
        <w:rPr>
          <w:rFonts w:eastAsia="Calibri"/>
          <w:color w:val="000000"/>
          <w:lang w:eastAsia="en-US"/>
        </w:rPr>
        <w:t>ии каких-либо положений пункта 7</w:t>
      </w:r>
      <w:r w:rsidRPr="00790A2A">
        <w:rPr>
          <w:rFonts w:eastAsia="Calibri"/>
          <w:color w:val="000000"/>
          <w:lang w:eastAsia="en-US"/>
        </w:rPr>
        <w:t xml:space="preserve">.1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0A2A">
        <w:rPr>
          <w:rFonts w:eastAsia="Calibri"/>
          <w:color w:val="000000"/>
          <w:lang w:eastAsia="en-US"/>
        </w:rPr>
        <w:t>с даты получения</w:t>
      </w:r>
      <w:proofErr w:type="gramEnd"/>
      <w:r w:rsidRPr="00790A2A">
        <w:rPr>
          <w:rFonts w:eastAsia="Calibri"/>
          <w:color w:val="000000"/>
          <w:lang w:eastAsia="en-US"/>
        </w:rPr>
        <w:t xml:space="preserve"> письменного уведомления.</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.3.</w:t>
      </w:r>
      <w:r>
        <w:rPr>
          <w:rFonts w:eastAsia="Calibri"/>
          <w:color w:val="000000"/>
          <w:lang w:eastAsia="en-US"/>
        </w:rPr>
        <w:t xml:space="preserve"> </w:t>
      </w:r>
      <w:r w:rsidRPr="00790A2A">
        <w:rPr>
          <w:rFonts w:eastAsia="Calibri"/>
          <w:color w:val="000000"/>
          <w:lang w:eastAsia="en-US"/>
        </w:rPr>
        <w:t xml:space="preserve">Стороны гарантируют осуществление надлежащего разбирательства по фактам нарушения положений пункта </w:t>
      </w:r>
      <w:r w:rsidR="00BF27C7">
        <w:rPr>
          <w:rFonts w:eastAsia="Calibri"/>
          <w:color w:val="000000"/>
          <w:lang w:eastAsia="en-US"/>
        </w:rPr>
        <w:t>7</w:t>
      </w:r>
      <w:r w:rsidRPr="00790A2A">
        <w:rPr>
          <w:rFonts w:eastAsia="Calibri"/>
          <w:color w:val="000000"/>
          <w:lang w:eastAsia="en-US"/>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.4. </w:t>
      </w:r>
      <w:proofErr w:type="gramStart"/>
      <w:r w:rsidRPr="00790A2A">
        <w:rPr>
          <w:rFonts w:eastAsia="Calibri"/>
          <w:color w:val="000000"/>
          <w:lang w:eastAsia="en-US"/>
        </w:rPr>
        <w:t xml:space="preserve">В случае подтверждения факта нарушения одной Стороной положений пункта </w:t>
      </w:r>
      <w:r w:rsidR="00BF27C7">
        <w:rPr>
          <w:rFonts w:eastAsia="Calibri"/>
          <w:color w:val="000000"/>
          <w:lang w:eastAsia="en-US"/>
        </w:rPr>
        <w:t>7</w:t>
      </w:r>
      <w:r w:rsidRPr="00790A2A">
        <w:rPr>
          <w:rFonts w:eastAsia="Calibri"/>
          <w:color w:val="000000"/>
          <w:lang w:eastAsia="en-US"/>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sidR="00BF27C7">
        <w:rPr>
          <w:rFonts w:eastAsia="Calibri"/>
          <w:color w:val="000000"/>
          <w:lang w:eastAsia="en-US"/>
        </w:rPr>
        <w:t>7</w:t>
      </w:r>
      <w:r>
        <w:rPr>
          <w:rFonts w:eastAsia="Calibri"/>
          <w:color w:val="000000"/>
          <w:lang w:eastAsia="en-US"/>
        </w:rPr>
        <w:t>.</w:t>
      </w:r>
      <w:r w:rsidRPr="00790A2A">
        <w:rPr>
          <w:rFonts w:eastAsia="Calibri"/>
          <w:color w:val="000000"/>
          <w:lang w:eastAsia="en-US"/>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5162A8" w:rsidRDefault="005162A8" w:rsidP="005162A8">
      <w:pPr>
        <w:ind w:firstLine="567"/>
        <w:jc w:val="both"/>
        <w:rPr>
          <w:rFonts w:eastAsia="Calibri"/>
          <w:lang w:eastAsia="en-US"/>
        </w:rPr>
      </w:pPr>
    </w:p>
    <w:p w:rsidR="005162A8" w:rsidRDefault="005162A8" w:rsidP="005162A8">
      <w:pPr>
        <w:shd w:val="clear" w:color="auto" w:fill="FFFFFF"/>
        <w:tabs>
          <w:tab w:val="left" w:pos="1531"/>
        </w:tabs>
        <w:ind w:firstLine="567"/>
        <w:jc w:val="center"/>
        <w:rPr>
          <w:rFonts w:eastAsia="Calibri"/>
          <w:b/>
          <w:bCs/>
          <w:spacing w:val="-5"/>
          <w:lang w:eastAsia="en-US"/>
        </w:rPr>
      </w:pPr>
      <w:r>
        <w:rPr>
          <w:rFonts w:eastAsia="Calibri"/>
          <w:b/>
          <w:bCs/>
          <w:spacing w:val="-5"/>
          <w:lang w:eastAsia="en-US"/>
        </w:rPr>
        <w:t>8. НАЛОГОВАЯ ОГОВОРКА</w:t>
      </w:r>
    </w:p>
    <w:p w:rsidR="005162A8" w:rsidRDefault="005162A8" w:rsidP="005162A8">
      <w:pPr>
        <w:ind w:firstLine="567"/>
        <w:jc w:val="both"/>
        <w:rPr>
          <w:rFonts w:eastAsia="Calibri"/>
          <w:lang w:eastAsia="en-US"/>
        </w:rPr>
      </w:pPr>
      <w:r>
        <w:rPr>
          <w:rFonts w:eastAsia="Calibri"/>
          <w:lang w:eastAsia="en-US"/>
        </w:rPr>
        <w:t>8.1. Исполнитель гарантирует, что:</w:t>
      </w:r>
    </w:p>
    <w:p w:rsidR="005162A8" w:rsidRDefault="005162A8" w:rsidP="005162A8">
      <w:pPr>
        <w:ind w:firstLine="567"/>
        <w:jc w:val="both"/>
        <w:rPr>
          <w:rFonts w:eastAsia="Calibri"/>
          <w:lang w:eastAsia="en-US"/>
        </w:rPr>
      </w:pPr>
      <w:proofErr w:type="gramStart"/>
      <w:r>
        <w:rPr>
          <w:rFonts w:eastAsia="Calibri"/>
          <w:lang w:eastAsia="en-US"/>
        </w:rPr>
        <w:t>зарегистрирован</w:t>
      </w:r>
      <w:proofErr w:type="gramEnd"/>
      <w:r>
        <w:rPr>
          <w:rFonts w:eastAsia="Calibri"/>
          <w:lang w:eastAsia="en-US"/>
        </w:rPr>
        <w:t xml:space="preserve"> в ЕГРЮЛ надлежащим образом;</w:t>
      </w:r>
    </w:p>
    <w:p w:rsidR="005162A8" w:rsidRDefault="005162A8" w:rsidP="005162A8">
      <w:pPr>
        <w:ind w:firstLine="567"/>
        <w:jc w:val="both"/>
        <w:rPr>
          <w:rFonts w:eastAsia="Calibri"/>
          <w:lang w:eastAsia="en-US"/>
        </w:rPr>
      </w:pPr>
      <w:r>
        <w:rPr>
          <w:rFonts w:eastAsia="Calibri"/>
          <w:lang w:eastAsia="en-US"/>
        </w:rPr>
        <w:t xml:space="preserve">его Исполнительный орган </w:t>
      </w:r>
      <w:proofErr w:type="gramStart"/>
      <w:r>
        <w:rPr>
          <w:rFonts w:eastAsia="Calibri"/>
          <w:lang w:eastAsia="en-US"/>
        </w:rPr>
        <w:t>находится и осуществляет</w:t>
      </w:r>
      <w:proofErr w:type="gramEnd"/>
      <w:r>
        <w:rPr>
          <w:rFonts w:eastAsia="Calibri"/>
          <w:lang w:eastAsia="en-US"/>
        </w:rPr>
        <w:t xml:space="preserve"> функции управления по месту регистрации юридического лица, и в нем нет дисквалифицированных лиц;</w:t>
      </w:r>
    </w:p>
    <w:p w:rsidR="005162A8" w:rsidRDefault="005162A8" w:rsidP="005162A8">
      <w:pPr>
        <w:ind w:firstLine="567"/>
        <w:jc w:val="both"/>
        <w:rPr>
          <w:rFonts w:eastAsia="Calibri"/>
          <w:lang w:eastAsia="en-US"/>
        </w:rPr>
      </w:pPr>
      <w:r>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162A8" w:rsidRDefault="005162A8" w:rsidP="005162A8">
      <w:pPr>
        <w:ind w:firstLine="567"/>
        <w:jc w:val="both"/>
        <w:rPr>
          <w:rFonts w:eastAsia="Calibri"/>
          <w:lang w:eastAsia="en-US"/>
        </w:rPr>
      </w:pPr>
      <w:r>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162A8" w:rsidRDefault="005162A8" w:rsidP="005162A8">
      <w:pPr>
        <w:ind w:firstLine="567"/>
        <w:jc w:val="both"/>
        <w:rPr>
          <w:rFonts w:eastAsia="Calibri"/>
          <w:lang w:eastAsia="en-US"/>
        </w:rPr>
      </w:pPr>
      <w:r>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162A8" w:rsidRDefault="005162A8" w:rsidP="005162A8">
      <w:pPr>
        <w:ind w:firstLine="567"/>
        <w:jc w:val="both"/>
        <w:rPr>
          <w:rFonts w:eastAsia="Calibri"/>
          <w:lang w:eastAsia="en-US"/>
        </w:rPr>
      </w:pPr>
      <w:proofErr w:type="gramStart"/>
      <w:r>
        <w:rPr>
          <w:rFonts w:eastAsia="Calibri"/>
          <w:lang w:eastAsia="en-US"/>
        </w:rPr>
        <w:t>ведет бухгалтерский учет и составляет</w:t>
      </w:r>
      <w:proofErr w:type="gramEnd"/>
      <w:r>
        <w:rPr>
          <w:rFonts w:eastAsia="Calibri"/>
          <w:lang w:eastAsia="en-US"/>
        </w:rPr>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162A8" w:rsidRDefault="005162A8" w:rsidP="005162A8">
      <w:pPr>
        <w:ind w:firstLine="567"/>
        <w:jc w:val="both"/>
        <w:rPr>
          <w:rFonts w:eastAsia="Calibri"/>
          <w:lang w:eastAsia="en-US"/>
        </w:rPr>
      </w:pPr>
      <w:proofErr w:type="gramStart"/>
      <w:r>
        <w:rPr>
          <w:rFonts w:eastAsia="Calibri"/>
          <w:lang w:eastAsia="en-US"/>
        </w:rPr>
        <w:t>ведет налоговый учет и составляет</w:t>
      </w:r>
      <w:proofErr w:type="gramEnd"/>
      <w:r>
        <w:rPr>
          <w:rFonts w:eastAsia="Calibri"/>
          <w:lang w:eastAsia="en-US"/>
        </w:rPr>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162A8" w:rsidRDefault="005162A8" w:rsidP="005162A8">
      <w:pPr>
        <w:ind w:firstLine="567"/>
        <w:jc w:val="both"/>
        <w:rPr>
          <w:rFonts w:eastAsia="Calibri"/>
          <w:lang w:eastAsia="en-US"/>
        </w:rPr>
      </w:pPr>
      <w:proofErr w:type="gramStart"/>
      <w:r>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162A8" w:rsidRDefault="005162A8" w:rsidP="005162A8">
      <w:pPr>
        <w:ind w:firstLine="567"/>
        <w:jc w:val="both"/>
        <w:rPr>
          <w:rFonts w:eastAsia="Calibri"/>
          <w:lang w:eastAsia="en-US"/>
        </w:rPr>
      </w:pPr>
      <w:r>
        <w:rPr>
          <w:rFonts w:eastAsia="Calibri"/>
          <w:lang w:eastAsia="en-US"/>
        </w:rPr>
        <w:t>своевременно и в полном объеме уплачивает налоги, сборы и страховые взносы;</w:t>
      </w:r>
    </w:p>
    <w:p w:rsidR="005162A8" w:rsidRDefault="005162A8" w:rsidP="005162A8">
      <w:pPr>
        <w:ind w:firstLine="567"/>
        <w:jc w:val="both"/>
        <w:rPr>
          <w:rFonts w:eastAsia="Calibri"/>
          <w:lang w:eastAsia="en-US"/>
        </w:rPr>
      </w:pPr>
      <w:r>
        <w:rPr>
          <w:rFonts w:eastAsia="Calibri"/>
          <w:lang w:eastAsia="en-US"/>
        </w:rPr>
        <w:t xml:space="preserve">отражает в налоговой отчетности по НДС все суммы НДС, предъявленные Заказчику; </w:t>
      </w:r>
    </w:p>
    <w:p w:rsidR="005162A8" w:rsidRDefault="005162A8" w:rsidP="005162A8">
      <w:pPr>
        <w:ind w:firstLine="567"/>
        <w:jc w:val="both"/>
        <w:rPr>
          <w:rFonts w:eastAsia="Calibri"/>
          <w:lang w:eastAsia="en-US"/>
        </w:rPr>
      </w:pPr>
      <w:r>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5162A8" w:rsidRDefault="005162A8" w:rsidP="005162A8">
      <w:pPr>
        <w:ind w:firstLine="567"/>
        <w:jc w:val="both"/>
        <w:rPr>
          <w:rFonts w:eastAsia="Calibri"/>
          <w:lang w:eastAsia="en-US"/>
        </w:rPr>
      </w:pPr>
      <w:r>
        <w:rPr>
          <w:rFonts w:eastAsia="Calibri"/>
          <w:lang w:eastAsia="en-US"/>
        </w:rPr>
        <w:t>8.2. Если Исполнитель нарушит гарантии (любую одну, несколько или все вместе), указанные в пункте 8.1 настоящего раздела, и это повлечет:</w:t>
      </w:r>
    </w:p>
    <w:p w:rsidR="005162A8" w:rsidRDefault="005162A8" w:rsidP="005162A8">
      <w:pPr>
        <w:ind w:firstLine="567"/>
        <w:jc w:val="both"/>
        <w:rPr>
          <w:rFonts w:eastAsia="Calibri"/>
          <w:lang w:eastAsia="en-US"/>
        </w:rPr>
      </w:pPr>
      <w:r>
        <w:rPr>
          <w:rFonts w:eastAsia="Calibri"/>
          <w:lang w:eastAsia="en-US"/>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162A8" w:rsidRDefault="005162A8" w:rsidP="005162A8">
      <w:pPr>
        <w:ind w:firstLine="567"/>
        <w:jc w:val="both"/>
        <w:rPr>
          <w:rFonts w:eastAsia="Calibri"/>
          <w:lang w:eastAsia="en-US"/>
        </w:rPr>
      </w:pPr>
      <w:proofErr w:type="gramStart"/>
      <w:r>
        <w:rPr>
          <w:rFonts w:eastAsia="Calibri"/>
          <w:lang w:eastAsia="en-US"/>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162A8" w:rsidRDefault="005162A8" w:rsidP="005162A8">
      <w:pPr>
        <w:ind w:firstLine="567"/>
        <w:jc w:val="both"/>
        <w:rPr>
          <w:rFonts w:eastAsia="Calibri"/>
          <w:lang w:eastAsia="en-US"/>
        </w:rPr>
      </w:pPr>
      <w:r>
        <w:rPr>
          <w:rFonts w:eastAsia="Calibri"/>
          <w:lang w:eastAsia="en-US"/>
        </w:rPr>
        <w:t>то Исполнитель обязуется возместить Заказчику убытки, который последний понес вследствие таких нарушений.</w:t>
      </w:r>
    </w:p>
    <w:p w:rsidR="005162A8" w:rsidRDefault="005162A8" w:rsidP="005162A8">
      <w:pPr>
        <w:ind w:firstLine="567"/>
        <w:jc w:val="both"/>
        <w:rPr>
          <w:rFonts w:eastAsia="Calibri"/>
          <w:lang w:eastAsia="en-US"/>
        </w:rPr>
      </w:pPr>
      <w:r>
        <w:rPr>
          <w:rFonts w:eastAsia="Calibri"/>
          <w:lang w:eastAsia="en-US"/>
        </w:rPr>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162A8" w:rsidRDefault="005162A8" w:rsidP="005162A8">
      <w:pPr>
        <w:ind w:firstLine="567"/>
        <w:jc w:val="both"/>
        <w:rPr>
          <w:rFonts w:eastAsia="Calibri"/>
          <w:lang w:eastAsia="en-US"/>
        </w:rPr>
      </w:pPr>
    </w:p>
    <w:p w:rsidR="005162A8" w:rsidRDefault="005162A8" w:rsidP="005162A8">
      <w:pPr>
        <w:ind w:firstLine="567"/>
        <w:jc w:val="center"/>
        <w:outlineLvl w:val="0"/>
        <w:rPr>
          <w:rFonts w:eastAsia="Calibri"/>
          <w:b/>
          <w:lang w:eastAsia="en-US"/>
        </w:rPr>
      </w:pPr>
      <w:r>
        <w:rPr>
          <w:rFonts w:eastAsia="Calibri"/>
          <w:b/>
          <w:lang w:eastAsia="en-US"/>
        </w:rPr>
        <w:t>9. ПОРЯДОК ВНЕСЕНИЯ ИЗМЕНЕНИЙ, ДОПОЛНЕНИЙ В ДОГОВОР И ЕГО РАСТОРЖЕНИЯ</w:t>
      </w:r>
    </w:p>
    <w:p w:rsidR="005162A8" w:rsidRDefault="005162A8" w:rsidP="005162A8">
      <w:pPr>
        <w:ind w:firstLine="567"/>
        <w:jc w:val="both"/>
        <w:rPr>
          <w:rFonts w:eastAsia="Calibri"/>
          <w:lang w:eastAsia="en-US"/>
        </w:rPr>
      </w:pPr>
      <w:r>
        <w:rPr>
          <w:rFonts w:eastAsia="Calibri"/>
          <w:lang w:eastAsia="en-US"/>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162A8" w:rsidRDefault="005162A8" w:rsidP="005162A8">
      <w:pPr>
        <w:ind w:firstLine="567"/>
        <w:jc w:val="both"/>
        <w:rPr>
          <w:rFonts w:eastAsia="Calibri"/>
          <w:lang w:eastAsia="en-US"/>
        </w:rPr>
      </w:pPr>
      <w:r>
        <w:rPr>
          <w:rFonts w:eastAsia="Calibri"/>
          <w:lang w:eastAsia="en-US"/>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5162A8" w:rsidRDefault="005162A8" w:rsidP="005162A8">
      <w:pPr>
        <w:ind w:firstLine="567"/>
        <w:jc w:val="both"/>
        <w:rPr>
          <w:rFonts w:eastAsia="Calibri"/>
          <w:lang w:eastAsia="en-US"/>
        </w:rPr>
      </w:pPr>
      <w:r>
        <w:rPr>
          <w:rFonts w:eastAsia="Calibri"/>
          <w:lang w:eastAsia="en-US"/>
        </w:rPr>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5162A8" w:rsidRDefault="005162A8" w:rsidP="005162A8">
      <w:pPr>
        <w:ind w:firstLine="567"/>
        <w:jc w:val="both"/>
        <w:rPr>
          <w:rFonts w:eastAsia="Calibri"/>
          <w:lang w:eastAsia="en-US"/>
        </w:rPr>
      </w:pPr>
      <w:r>
        <w:rPr>
          <w:rFonts w:eastAsia="Calibri"/>
          <w:lang w:eastAsia="en-US"/>
        </w:rPr>
        <w:t>Настоящий договор считается прекращенным с даты, указанной в уведомлении.</w:t>
      </w:r>
    </w:p>
    <w:p w:rsidR="005162A8" w:rsidRDefault="005162A8" w:rsidP="005162A8">
      <w:pPr>
        <w:ind w:firstLine="567"/>
        <w:jc w:val="both"/>
        <w:rPr>
          <w:rFonts w:eastAsia="Calibri"/>
          <w:i/>
          <w:lang w:eastAsia="en-US"/>
        </w:rPr>
      </w:pPr>
      <w:r>
        <w:rPr>
          <w:rFonts w:eastAsia="Calibri"/>
          <w:lang w:eastAsia="en-US"/>
        </w:rPr>
        <w:t xml:space="preserve">9.4. </w:t>
      </w:r>
      <w:proofErr w:type="gramStart"/>
      <w:r>
        <w:rPr>
          <w:rFonts w:eastAsia="Calibri"/>
          <w:lang w:eastAsia="en-US"/>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Pr>
          <w:rFonts w:eastAsia="Calibri"/>
          <w:i/>
          <w:lang w:eastAsia="en-US"/>
        </w:rPr>
        <w:t xml:space="preserve">. </w:t>
      </w:r>
      <w:proofErr w:type="gramEnd"/>
    </w:p>
    <w:p w:rsidR="005162A8" w:rsidRDefault="005162A8" w:rsidP="005162A8">
      <w:pPr>
        <w:ind w:firstLine="567"/>
        <w:jc w:val="both"/>
        <w:rPr>
          <w:rFonts w:eastAsia="Calibri"/>
          <w:lang w:eastAsia="en-US"/>
        </w:rPr>
      </w:pPr>
      <w:r>
        <w:rPr>
          <w:rFonts w:eastAsia="Calibri"/>
          <w:lang w:eastAsia="en-US"/>
        </w:rPr>
        <w:t xml:space="preserve">9.5. </w:t>
      </w:r>
      <w:proofErr w:type="gramStart"/>
      <w:r>
        <w:rPr>
          <w:rFonts w:eastAsia="Calibri"/>
          <w:lang w:eastAsia="en-U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162A8" w:rsidRDefault="005162A8" w:rsidP="005162A8">
      <w:pPr>
        <w:ind w:firstLine="567"/>
        <w:jc w:val="both"/>
        <w:rPr>
          <w:rFonts w:eastAsia="Calibri"/>
          <w:lang w:eastAsia="en-US"/>
        </w:rPr>
      </w:pPr>
      <w:r>
        <w:rPr>
          <w:rFonts w:eastAsia="Calibri"/>
          <w:lang w:eastAsia="en-US"/>
        </w:rPr>
        <w:t xml:space="preserve">9.6.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5162A8" w:rsidRDefault="005162A8" w:rsidP="005162A8">
      <w:pPr>
        <w:ind w:firstLine="567"/>
        <w:jc w:val="center"/>
        <w:rPr>
          <w:rFonts w:eastAsia="Calibri"/>
          <w:b/>
          <w:lang w:eastAsia="en-US"/>
        </w:rPr>
      </w:pPr>
    </w:p>
    <w:p w:rsidR="005162A8" w:rsidRDefault="005162A8" w:rsidP="00BF27C7">
      <w:pPr>
        <w:jc w:val="center"/>
        <w:rPr>
          <w:rFonts w:eastAsia="Calibri"/>
          <w:b/>
          <w:lang w:eastAsia="en-US"/>
        </w:rPr>
      </w:pPr>
      <w:r>
        <w:rPr>
          <w:rFonts w:eastAsia="Calibri"/>
          <w:b/>
          <w:lang w:eastAsia="en-US"/>
        </w:rPr>
        <w:t>10. СРОК ДЕЙСТВИЯ ДОГОВОРА</w:t>
      </w:r>
    </w:p>
    <w:p w:rsidR="00BF27C7" w:rsidRDefault="005162A8" w:rsidP="005162A8">
      <w:pPr>
        <w:ind w:firstLine="567"/>
        <w:jc w:val="both"/>
        <w:rPr>
          <w:rFonts w:eastAsia="Calibri"/>
          <w:lang w:eastAsia="en-US"/>
        </w:rPr>
      </w:pPr>
      <w:r>
        <w:rPr>
          <w:rFonts w:eastAsia="Calibri"/>
          <w:lang w:eastAsia="en-US"/>
        </w:rPr>
        <w:t xml:space="preserve">10.1. Настоящий договор вступает в силу </w:t>
      </w:r>
      <w:proofErr w:type="gramStart"/>
      <w:r>
        <w:rPr>
          <w:rFonts w:eastAsia="Calibri"/>
          <w:lang w:eastAsia="en-US"/>
        </w:rPr>
        <w:t>с даты</w:t>
      </w:r>
      <w:proofErr w:type="gramEnd"/>
      <w:r>
        <w:rPr>
          <w:rFonts w:eastAsia="Calibri"/>
          <w:lang w:eastAsia="en-US"/>
        </w:rPr>
        <w:t xml:space="preserve"> его подписания сторонами и действует до 31</w:t>
      </w:r>
      <w:r w:rsidR="00BF27C7">
        <w:rPr>
          <w:rFonts w:eastAsia="Calibri"/>
          <w:lang w:eastAsia="en-US"/>
        </w:rPr>
        <w:t xml:space="preserve"> декабря </w:t>
      </w:r>
      <w:r>
        <w:rPr>
          <w:rFonts w:eastAsia="Calibri"/>
          <w:lang w:eastAsia="en-US"/>
        </w:rPr>
        <w:t>202</w:t>
      </w:r>
      <w:r w:rsidR="000D130B">
        <w:rPr>
          <w:rFonts w:eastAsia="Calibri"/>
          <w:lang w:eastAsia="en-US"/>
        </w:rPr>
        <w:t>3</w:t>
      </w:r>
      <w:r>
        <w:rPr>
          <w:rFonts w:eastAsia="Calibri"/>
          <w:lang w:eastAsia="en-US"/>
        </w:rPr>
        <w:t xml:space="preserve"> года, а в части взаиморасчетов до полного исполнения обязательств. </w:t>
      </w:r>
    </w:p>
    <w:p w:rsidR="005162A8" w:rsidRDefault="00BF27C7" w:rsidP="005162A8">
      <w:pPr>
        <w:ind w:firstLine="567"/>
        <w:jc w:val="both"/>
        <w:rPr>
          <w:rFonts w:eastAsia="Calibri"/>
          <w:lang w:eastAsia="en-US"/>
        </w:rPr>
      </w:pPr>
      <w:r w:rsidRPr="00BF27C7">
        <w:rPr>
          <w:rFonts w:eastAsia="Calibri"/>
          <w:lang w:eastAsia="en-US"/>
        </w:rPr>
        <w:lastRenderedPageBreak/>
        <w:t>10.2. Окончание срока действия Договора не освобождает Стороны от ответственности за его нарушение.</w:t>
      </w:r>
    </w:p>
    <w:p w:rsidR="005162A8" w:rsidRDefault="005162A8" w:rsidP="005162A8">
      <w:pPr>
        <w:ind w:firstLine="567"/>
        <w:jc w:val="center"/>
        <w:outlineLvl w:val="0"/>
        <w:rPr>
          <w:rFonts w:eastAsia="Calibri"/>
          <w:b/>
          <w:lang w:eastAsia="en-US"/>
        </w:rPr>
      </w:pPr>
    </w:p>
    <w:p w:rsidR="005162A8" w:rsidRDefault="005162A8" w:rsidP="00BF27C7">
      <w:pPr>
        <w:jc w:val="center"/>
        <w:outlineLvl w:val="0"/>
        <w:rPr>
          <w:rFonts w:eastAsia="Calibri"/>
          <w:b/>
          <w:lang w:eastAsia="en-US"/>
        </w:rPr>
      </w:pPr>
      <w:r>
        <w:rPr>
          <w:rFonts w:eastAsia="Calibri"/>
          <w:b/>
          <w:lang w:eastAsia="en-US"/>
        </w:rPr>
        <w:t>11. ПРОЧИЕ УСЛОВИЯ</w:t>
      </w:r>
    </w:p>
    <w:p w:rsidR="006F1774" w:rsidRPr="006F1774" w:rsidRDefault="000D130B" w:rsidP="006F1774">
      <w:pPr>
        <w:shd w:val="clear" w:color="auto" w:fill="FFFFFF"/>
        <w:ind w:right="43" w:firstLine="567"/>
        <w:jc w:val="both"/>
        <w:rPr>
          <w:rFonts w:eastAsia="Calibri"/>
          <w:color w:val="000000"/>
          <w:lang w:eastAsia="en-US"/>
        </w:rPr>
      </w:pPr>
      <w:r>
        <w:rPr>
          <w:rFonts w:eastAsia="Calibri"/>
          <w:color w:val="000000"/>
          <w:lang w:eastAsia="en-US"/>
        </w:rPr>
        <w:t xml:space="preserve">11.1. </w:t>
      </w:r>
      <w:r w:rsidR="006F1774" w:rsidRPr="006F1774">
        <w:rPr>
          <w:rFonts w:eastAsia="Calibri"/>
          <w:color w:val="000000"/>
          <w:lang w:eastAsia="en-US"/>
        </w:rPr>
        <w:t>Не допускается уступка Исполнителем прав требований по договору другому лицу без согласия Заказчика.</w:t>
      </w:r>
    </w:p>
    <w:p w:rsidR="006F1774" w:rsidRPr="006F1774" w:rsidRDefault="006F1774" w:rsidP="006F1774">
      <w:pPr>
        <w:shd w:val="clear" w:color="auto" w:fill="FFFFFF"/>
        <w:ind w:right="43" w:firstLine="567"/>
        <w:jc w:val="both"/>
        <w:rPr>
          <w:rFonts w:eastAsia="Calibri"/>
          <w:color w:val="000000"/>
          <w:lang w:eastAsia="en-US"/>
        </w:rPr>
      </w:pPr>
      <w:r w:rsidRPr="006F1774">
        <w:rPr>
          <w:rFonts w:eastAsia="Calibri"/>
          <w:color w:val="000000"/>
          <w:lang w:eastAsia="en-US"/>
        </w:rPr>
        <w:t>При намерении осуществить уступку прав и/или обязанностей Заказчика Исполнитель направляет соответствующий запрос на согласование Заказчику. В течение 10 дней с момента получения запроса Заказчик представляет Исполнителю перечень документов и информацию, необходимые для оформления согласия на уступку.</w:t>
      </w:r>
    </w:p>
    <w:p w:rsidR="006F1774" w:rsidRDefault="006F1774" w:rsidP="006F1774">
      <w:pPr>
        <w:shd w:val="clear" w:color="auto" w:fill="FFFFFF"/>
        <w:ind w:right="43" w:firstLine="567"/>
        <w:jc w:val="both"/>
        <w:rPr>
          <w:rFonts w:eastAsia="Calibri"/>
          <w:color w:val="000000"/>
          <w:lang w:eastAsia="en-US"/>
        </w:rPr>
      </w:pPr>
      <w:r>
        <w:rPr>
          <w:rFonts w:eastAsia="Calibri"/>
          <w:color w:val="000000"/>
          <w:lang w:eastAsia="en-US"/>
        </w:rPr>
        <w:t>Уступка по настоящему Д</w:t>
      </w:r>
      <w:r w:rsidRPr="006F1774">
        <w:rPr>
          <w:rFonts w:eastAsia="Calibri"/>
          <w:color w:val="000000"/>
          <w:lang w:eastAsia="en-US"/>
        </w:rPr>
        <w:t>оговору осуществляется в порядке и по основаниям, определенным законодательством Российской Федерации и внутренними нормативными документами АО «ПКС» по письменному согласию Заказчика.</w:t>
      </w:r>
    </w:p>
    <w:p w:rsidR="000D130B" w:rsidRDefault="006F1774" w:rsidP="000D130B">
      <w:pPr>
        <w:shd w:val="clear" w:color="auto" w:fill="FFFFFF"/>
        <w:ind w:right="43" w:firstLine="567"/>
        <w:jc w:val="both"/>
        <w:rPr>
          <w:rFonts w:eastAsia="Calibri"/>
          <w:color w:val="000000"/>
          <w:lang w:eastAsia="en-US"/>
        </w:rPr>
      </w:pPr>
      <w:r>
        <w:rPr>
          <w:rFonts w:eastAsia="Calibri"/>
          <w:color w:val="000000"/>
          <w:lang w:eastAsia="en-US"/>
        </w:rPr>
        <w:t xml:space="preserve">11.2. </w:t>
      </w:r>
      <w:r w:rsidR="000D130B">
        <w:rPr>
          <w:rFonts w:eastAsia="Calibri"/>
          <w:color w:val="000000"/>
          <w:lang w:eastAsia="en-US"/>
        </w:rPr>
        <w:t>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0D130B" w:rsidRDefault="000D130B" w:rsidP="000D130B">
      <w:pPr>
        <w:shd w:val="clear" w:color="auto" w:fill="FFFFFF"/>
        <w:tabs>
          <w:tab w:val="left" w:pos="1392"/>
        </w:tabs>
        <w:ind w:firstLine="567"/>
        <w:jc w:val="both"/>
        <w:rPr>
          <w:rFonts w:eastAsia="Calibri"/>
          <w:color w:val="000000"/>
          <w:lang w:eastAsia="en-US"/>
        </w:rPr>
      </w:pPr>
      <w:r>
        <w:rPr>
          <w:rFonts w:eastAsia="Calibri"/>
          <w:color w:val="000000"/>
          <w:lang w:eastAsia="en-US"/>
        </w:rPr>
        <w:t>11.</w:t>
      </w:r>
      <w:r w:rsidR="006F1774">
        <w:rPr>
          <w:rFonts w:eastAsia="Calibri"/>
          <w:color w:val="000000"/>
          <w:lang w:eastAsia="en-US"/>
        </w:rPr>
        <w:t>3</w:t>
      </w:r>
      <w:r>
        <w:rPr>
          <w:rFonts w:eastAsia="Calibri"/>
          <w:color w:val="000000"/>
          <w:lang w:eastAsia="en-US"/>
        </w:rPr>
        <w:t>.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w:t>
      </w:r>
      <w:r w:rsidR="006F1774">
        <w:rPr>
          <w:rFonts w:eastAsia="Calibri"/>
          <w:color w:val="000000"/>
          <w:lang w:eastAsia="en-US"/>
        </w:rPr>
        <w:t>4</w:t>
      </w:r>
      <w:r>
        <w:rPr>
          <w:rFonts w:eastAsia="Calibri"/>
          <w:color w:val="000000"/>
          <w:lang w:eastAsia="en-US"/>
        </w:rPr>
        <w:t>. Датой передачи соответствующего сообщения считается день отправления факсимильного сообщения или сообщения электронной почты.</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w:t>
      </w:r>
      <w:r w:rsidR="006F1774">
        <w:rPr>
          <w:rFonts w:eastAsia="Calibri"/>
          <w:color w:val="000000"/>
          <w:lang w:eastAsia="en-US"/>
        </w:rPr>
        <w:t>5</w:t>
      </w:r>
      <w:r>
        <w:rPr>
          <w:rFonts w:eastAsia="Calibri"/>
          <w:color w:val="000000"/>
          <w:lang w:eastAsia="en-US"/>
        </w:rPr>
        <w:t>.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0D130B" w:rsidRPr="00790A2A" w:rsidRDefault="000D130B" w:rsidP="000D130B">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0D130B" w:rsidRPr="00790A2A"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w:t>
      </w:r>
      <w:r w:rsidRPr="00790A2A">
        <w:rPr>
          <w:rFonts w:eastAsia="Calibri"/>
          <w:color w:val="000000"/>
          <w:lang w:eastAsia="en-US"/>
        </w:rPr>
        <w:t>.</w:t>
      </w:r>
      <w:r w:rsidR="006F1774">
        <w:rPr>
          <w:rFonts w:eastAsia="Calibri"/>
          <w:color w:val="000000"/>
          <w:lang w:eastAsia="en-US"/>
        </w:rPr>
        <w:t>6</w:t>
      </w:r>
      <w:r w:rsidRPr="00790A2A">
        <w:rPr>
          <w:rFonts w:eastAsia="Calibri"/>
          <w:color w:val="000000"/>
          <w:lang w:eastAsia="en-US"/>
        </w:rPr>
        <w:t xml:space="preserve">.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Pr>
          <w:rFonts w:eastAsia="Calibri"/>
          <w:color w:val="000000"/>
          <w:lang w:eastAsia="en-US"/>
        </w:rPr>
        <w:t>2 к настоящему Договору.</w:t>
      </w:r>
      <w:r w:rsidRPr="00790A2A">
        <w:rPr>
          <w:rFonts w:eastAsia="Calibri"/>
          <w:vertAlign w:val="superscript"/>
          <w:lang w:eastAsia="en-US"/>
        </w:rPr>
        <w:footnoteReference w:id="1"/>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w:t>
      </w:r>
      <w:r w:rsidR="006F1774">
        <w:rPr>
          <w:rFonts w:eastAsia="Calibri"/>
          <w:color w:val="000000"/>
          <w:lang w:eastAsia="en-US"/>
        </w:rPr>
        <w:t>7</w:t>
      </w:r>
      <w:r>
        <w:rPr>
          <w:rFonts w:eastAsia="Calibri"/>
          <w:color w:val="000000"/>
          <w:lang w:eastAsia="en-US"/>
        </w:rPr>
        <w:t>.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w:t>
      </w:r>
      <w:r w:rsidR="006F1774">
        <w:rPr>
          <w:rFonts w:eastAsia="Calibri"/>
          <w:color w:val="000000"/>
          <w:lang w:eastAsia="en-US"/>
        </w:rPr>
        <w:t>8</w:t>
      </w:r>
      <w:r>
        <w:rPr>
          <w:rFonts w:eastAsia="Calibri"/>
          <w:color w:val="000000"/>
          <w:lang w:eastAsia="en-US"/>
        </w:rPr>
        <w:t>. Во всем остальном, что не предусмотрено настоящим Договором, Стороны будут руководствоваться законодательством Российской Федерации.</w:t>
      </w:r>
    </w:p>
    <w:p w:rsidR="000D130B" w:rsidRPr="00790A2A" w:rsidRDefault="000D130B" w:rsidP="000D130B">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0D130B" w:rsidRDefault="00432647" w:rsidP="00432647">
      <w:pPr>
        <w:shd w:val="clear" w:color="auto" w:fill="FFFFFF"/>
        <w:ind w:right="43" w:firstLine="567"/>
        <w:jc w:val="both"/>
      </w:pPr>
      <w:r>
        <w:rPr>
          <w:rFonts w:eastAsia="Calibri"/>
          <w:color w:val="000000"/>
          <w:lang w:eastAsia="en-US"/>
        </w:rPr>
        <w:t xml:space="preserve">11.8.1. </w:t>
      </w:r>
      <w:r w:rsidR="000D130B" w:rsidRPr="00432647">
        <w:rPr>
          <w:rFonts w:eastAsia="Calibri"/>
          <w:color w:val="000000"/>
          <w:lang w:eastAsia="en-US"/>
        </w:rPr>
        <w:t>Техническое</w:t>
      </w:r>
      <w:r w:rsidR="000D130B">
        <w:t xml:space="preserve"> задание (приложение № 1);</w:t>
      </w:r>
    </w:p>
    <w:p w:rsidR="000D130B" w:rsidRPr="00E904CB" w:rsidRDefault="00432647" w:rsidP="00432647">
      <w:pPr>
        <w:pStyle w:val="a4"/>
        <w:shd w:val="clear" w:color="auto" w:fill="FFFFFF"/>
        <w:ind w:left="567" w:right="43"/>
        <w:jc w:val="both"/>
      </w:pPr>
      <w:r>
        <w:t xml:space="preserve">11.8.2. </w:t>
      </w:r>
      <w:r w:rsidR="000D130B">
        <w:t>Порядок электронного документооборота (приложение № 2).</w:t>
      </w:r>
    </w:p>
    <w:p w:rsidR="005162A8" w:rsidRDefault="005162A8" w:rsidP="005162A8">
      <w:pPr>
        <w:ind w:right="-5"/>
        <w:jc w:val="center"/>
        <w:outlineLvl w:val="0"/>
        <w:rPr>
          <w:rFonts w:eastAsia="Calibri"/>
          <w:b/>
        </w:rPr>
      </w:pPr>
    </w:p>
    <w:p w:rsidR="00BF27C7" w:rsidRDefault="00BF27C7">
      <w:pPr>
        <w:spacing w:after="200" w:line="276" w:lineRule="auto"/>
        <w:rPr>
          <w:rFonts w:eastAsia="Calibri"/>
          <w:b/>
        </w:rPr>
      </w:pPr>
      <w:r>
        <w:rPr>
          <w:rFonts w:eastAsia="Calibri"/>
          <w:b/>
        </w:rPr>
        <w:br w:type="page"/>
      </w:r>
    </w:p>
    <w:p w:rsidR="005162A8" w:rsidRDefault="005162A8" w:rsidP="005162A8">
      <w:pPr>
        <w:ind w:right="-5"/>
        <w:jc w:val="center"/>
        <w:outlineLvl w:val="0"/>
        <w:rPr>
          <w:rFonts w:eastAsia="Calibri"/>
          <w:b/>
        </w:rPr>
      </w:pPr>
    </w:p>
    <w:p w:rsidR="00045D6B" w:rsidRDefault="00045D6B" w:rsidP="00045D6B">
      <w:pPr>
        <w:ind w:firstLine="6"/>
        <w:jc w:val="center"/>
        <w:rPr>
          <w:b/>
          <w:bCs/>
          <w:color w:val="000000"/>
          <w:spacing w:val="-6"/>
        </w:rPr>
      </w:pPr>
      <w:r>
        <w:rPr>
          <w:b/>
          <w:bCs/>
          <w:color w:val="000000"/>
          <w:spacing w:val="-6"/>
        </w:rPr>
        <w:t>1</w:t>
      </w:r>
      <w:r w:rsidR="005E2987">
        <w:rPr>
          <w:b/>
          <w:bCs/>
          <w:color w:val="000000"/>
          <w:spacing w:val="-6"/>
        </w:rPr>
        <w:t>2</w:t>
      </w:r>
      <w:r>
        <w:rPr>
          <w:b/>
          <w:bCs/>
          <w:color w:val="000000"/>
          <w:spacing w:val="-6"/>
        </w:rPr>
        <w:t>. Юридические адреса и платежные реквизиты Сторон</w:t>
      </w:r>
    </w:p>
    <w:p w:rsidR="00045D6B" w:rsidRDefault="00045D6B" w:rsidP="00045D6B">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170F8F" w:rsidRPr="0060722F" w:rsidTr="005C5491">
        <w:trPr>
          <w:trHeight w:val="3925"/>
        </w:trPr>
        <w:tc>
          <w:tcPr>
            <w:tcW w:w="4823" w:type="dxa"/>
          </w:tcPr>
          <w:p w:rsidR="00170F8F" w:rsidRPr="0060722F" w:rsidRDefault="00170F8F" w:rsidP="005C5491">
            <w:pPr>
              <w:ind w:left="106"/>
              <w:jc w:val="center"/>
              <w:rPr>
                <w:b/>
                <w:bCs/>
              </w:rPr>
            </w:pPr>
            <w:r w:rsidRPr="0060722F">
              <w:rPr>
                <w:b/>
                <w:bCs/>
              </w:rPr>
              <w:t>«</w:t>
            </w:r>
            <w:r w:rsidR="004A507D">
              <w:rPr>
                <w:b/>
                <w:bCs/>
              </w:rPr>
              <w:t>Заказчик</w:t>
            </w:r>
            <w:r w:rsidRPr="0060722F">
              <w:rPr>
                <w:b/>
                <w:bCs/>
              </w:rPr>
              <w:t>»</w:t>
            </w:r>
          </w:p>
          <w:p w:rsidR="00170F8F" w:rsidRPr="0060722F" w:rsidRDefault="00170F8F" w:rsidP="005C5491">
            <w:pPr>
              <w:snapToGrid w:val="0"/>
              <w:ind w:left="106"/>
              <w:rPr>
                <w:rFonts w:eastAsia="Calibri"/>
                <w:b/>
              </w:rPr>
            </w:pPr>
            <w:r w:rsidRPr="0060722F">
              <w:rPr>
                <w:rFonts w:eastAsia="Calibri"/>
                <w:b/>
              </w:rPr>
              <w:t>Акционерное общество «Пассажирская компания «Сахалин» (АО «ПКС»)</w:t>
            </w:r>
          </w:p>
          <w:p w:rsidR="00170F8F" w:rsidRPr="0060722F" w:rsidRDefault="00170F8F" w:rsidP="005C5491">
            <w:pPr>
              <w:snapToGrid w:val="0"/>
              <w:ind w:left="106"/>
              <w:jc w:val="both"/>
              <w:rPr>
                <w:rFonts w:eastAsia="Calibri"/>
              </w:rPr>
            </w:pPr>
            <w:r w:rsidRPr="0060722F">
              <w:rPr>
                <w:rFonts w:eastAsia="Calibri"/>
              </w:rPr>
              <w:t>Юридический и фактический адрес:</w:t>
            </w:r>
          </w:p>
          <w:p w:rsidR="00170F8F" w:rsidRPr="0060722F" w:rsidRDefault="00170F8F" w:rsidP="005C5491">
            <w:pPr>
              <w:snapToGrid w:val="0"/>
              <w:ind w:left="106"/>
              <w:jc w:val="both"/>
              <w:rPr>
                <w:rFonts w:eastAsia="Calibri"/>
              </w:rPr>
            </w:pPr>
            <w:r w:rsidRPr="0060722F">
              <w:rPr>
                <w:rFonts w:eastAsia="Calibri"/>
              </w:rPr>
              <w:t xml:space="preserve">693000,г. Южно-Сахалинск, </w:t>
            </w:r>
          </w:p>
          <w:p w:rsidR="00170F8F" w:rsidRPr="0060722F" w:rsidRDefault="00170F8F" w:rsidP="005C5491">
            <w:pPr>
              <w:snapToGrid w:val="0"/>
              <w:ind w:left="106"/>
              <w:jc w:val="both"/>
              <w:rPr>
                <w:rFonts w:eastAsia="Calibri"/>
              </w:rPr>
            </w:pPr>
            <w:r w:rsidRPr="0060722F">
              <w:rPr>
                <w:rFonts w:eastAsia="Calibri"/>
              </w:rPr>
              <w:t>ул. Вокзальная, 54-А</w:t>
            </w:r>
          </w:p>
          <w:p w:rsidR="00170F8F" w:rsidRPr="0060722F" w:rsidRDefault="00170F8F" w:rsidP="005C5491">
            <w:pPr>
              <w:snapToGrid w:val="0"/>
              <w:ind w:left="106"/>
              <w:jc w:val="both"/>
              <w:rPr>
                <w:rFonts w:eastAsia="Calibri"/>
                <w:bCs/>
              </w:rPr>
            </w:pPr>
            <w:r w:rsidRPr="0060722F">
              <w:rPr>
                <w:rFonts w:eastAsia="Calibri"/>
                <w:bCs/>
              </w:rPr>
              <w:t>ИНН/КПП 6501243453/650101001</w:t>
            </w:r>
          </w:p>
          <w:p w:rsidR="00170F8F" w:rsidRPr="0060722F" w:rsidRDefault="00170F8F" w:rsidP="005C5491">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170F8F" w:rsidRPr="0060722F" w:rsidRDefault="00170F8F" w:rsidP="005C5491">
            <w:pPr>
              <w:snapToGrid w:val="0"/>
              <w:ind w:left="106"/>
              <w:jc w:val="both"/>
              <w:rPr>
                <w:rFonts w:eastAsia="Calibri"/>
                <w:bCs/>
              </w:rPr>
            </w:pPr>
            <w:r w:rsidRPr="0060722F">
              <w:rPr>
                <w:rFonts w:eastAsia="Calibri"/>
                <w:bCs/>
              </w:rPr>
              <w:t>в г. Хабаровске</w:t>
            </w:r>
          </w:p>
          <w:p w:rsidR="00170F8F" w:rsidRPr="0060722F" w:rsidRDefault="00170F8F" w:rsidP="005C5491">
            <w:pPr>
              <w:snapToGrid w:val="0"/>
              <w:ind w:left="106"/>
              <w:jc w:val="both"/>
              <w:rPr>
                <w:rFonts w:eastAsia="Calibri"/>
                <w:bCs/>
              </w:rPr>
            </w:pPr>
            <w:r w:rsidRPr="0060722F">
              <w:rPr>
                <w:rFonts w:eastAsia="Calibri"/>
                <w:bCs/>
              </w:rPr>
              <w:t xml:space="preserve">Корреспондентский счет </w:t>
            </w:r>
          </w:p>
          <w:p w:rsidR="00170F8F" w:rsidRPr="0060722F" w:rsidRDefault="00170F8F" w:rsidP="005C5491">
            <w:pPr>
              <w:snapToGrid w:val="0"/>
              <w:ind w:left="106"/>
              <w:jc w:val="both"/>
              <w:rPr>
                <w:rFonts w:eastAsia="Calibri"/>
                <w:bCs/>
              </w:rPr>
            </w:pPr>
            <w:r w:rsidRPr="0060722F">
              <w:rPr>
                <w:rFonts w:eastAsia="Calibri"/>
                <w:bCs/>
              </w:rPr>
              <w:t>№ 30101810400000000727</w:t>
            </w:r>
          </w:p>
          <w:p w:rsidR="00170F8F" w:rsidRPr="0060722F" w:rsidRDefault="00170F8F" w:rsidP="005C5491">
            <w:pPr>
              <w:snapToGrid w:val="0"/>
              <w:ind w:left="106"/>
              <w:jc w:val="both"/>
              <w:rPr>
                <w:rFonts w:eastAsia="Calibri"/>
                <w:bCs/>
              </w:rPr>
            </w:pPr>
            <w:r w:rsidRPr="0060722F">
              <w:rPr>
                <w:rFonts w:eastAsia="Calibri"/>
                <w:bCs/>
              </w:rPr>
              <w:t>БИК  040813727</w:t>
            </w:r>
          </w:p>
          <w:p w:rsidR="00170F8F" w:rsidRPr="0060722F" w:rsidRDefault="00170F8F" w:rsidP="005C5491">
            <w:pPr>
              <w:snapToGrid w:val="0"/>
              <w:ind w:left="106"/>
              <w:jc w:val="both"/>
              <w:rPr>
                <w:rFonts w:eastAsia="Calibri"/>
                <w:bCs/>
              </w:rPr>
            </w:pPr>
            <w:r w:rsidRPr="0060722F">
              <w:rPr>
                <w:rFonts w:eastAsia="Calibri"/>
                <w:bCs/>
              </w:rPr>
              <w:t>Тел. (4242) 71-31-99, 71-22-59</w:t>
            </w:r>
          </w:p>
          <w:p w:rsidR="00170F8F" w:rsidRPr="0060722F" w:rsidRDefault="00170F8F" w:rsidP="005C5491">
            <w:pPr>
              <w:snapToGrid w:val="0"/>
              <w:ind w:left="106"/>
              <w:jc w:val="both"/>
              <w:rPr>
                <w:rFonts w:eastAsia="Calibri"/>
                <w:bCs/>
              </w:rPr>
            </w:pPr>
            <w:r w:rsidRPr="0060722F">
              <w:rPr>
                <w:rFonts w:eastAsia="Calibri"/>
                <w:bCs/>
              </w:rPr>
              <w:t>Факс (4242) 71-30-89</w:t>
            </w:r>
          </w:p>
          <w:p w:rsidR="00170F8F" w:rsidRPr="000A7FB9" w:rsidRDefault="00170F8F" w:rsidP="005C5491">
            <w:pPr>
              <w:snapToGrid w:val="0"/>
              <w:ind w:left="106"/>
              <w:jc w:val="both"/>
              <w:rPr>
                <w:rFonts w:eastAsia="Calibri"/>
                <w:bCs/>
              </w:rPr>
            </w:pPr>
            <w:r w:rsidRPr="0060722F">
              <w:rPr>
                <w:rFonts w:eastAsia="Calibri"/>
                <w:bCs/>
                <w:lang w:val="en-US"/>
              </w:rPr>
              <w:t>e</w:t>
            </w:r>
            <w:r w:rsidRPr="000A7FB9">
              <w:rPr>
                <w:rFonts w:eastAsia="Calibri"/>
                <w:bCs/>
              </w:rPr>
              <w:t>-</w:t>
            </w:r>
            <w:r w:rsidRPr="0060722F">
              <w:rPr>
                <w:rFonts w:eastAsia="Calibri"/>
                <w:bCs/>
                <w:lang w:val="en-US"/>
              </w:rPr>
              <w:t>mail</w:t>
            </w:r>
            <w:r w:rsidRPr="000A7FB9">
              <w:rPr>
                <w:rFonts w:eastAsia="Calibri"/>
                <w:bCs/>
              </w:rPr>
              <w:t xml:space="preserve">: </w:t>
            </w:r>
            <w:hyperlink r:id="rId12" w:history="1">
              <w:r w:rsidRPr="0060722F">
                <w:rPr>
                  <w:rFonts w:eastAsia="Calibri"/>
                  <w:color w:val="0000FF"/>
                  <w:u w:val="single"/>
                  <w:lang w:val="en-US"/>
                </w:rPr>
                <w:t>Dialog</w:t>
              </w:r>
              <w:r w:rsidRPr="000A7FB9">
                <w:rPr>
                  <w:rFonts w:eastAsia="Calibri"/>
                  <w:color w:val="0000FF"/>
                  <w:u w:val="single"/>
                </w:rPr>
                <w:t>@</w:t>
              </w:r>
              <w:proofErr w:type="spellStart"/>
              <w:r w:rsidRPr="0060722F">
                <w:rPr>
                  <w:rFonts w:eastAsia="Calibri"/>
                  <w:color w:val="0000FF"/>
                  <w:u w:val="single"/>
                  <w:lang w:val="en-US"/>
                </w:rPr>
                <w:t>pk</w:t>
              </w:r>
              <w:proofErr w:type="spellEnd"/>
              <w:r w:rsidRPr="000A7FB9">
                <w:rPr>
                  <w:rFonts w:eastAsia="Calibri"/>
                  <w:color w:val="0000FF"/>
                  <w:u w:val="single"/>
                </w:rPr>
                <w:t>-</w:t>
              </w:r>
              <w:proofErr w:type="spellStart"/>
              <w:r w:rsidRPr="0060722F">
                <w:rPr>
                  <w:rFonts w:eastAsia="Calibri"/>
                  <w:color w:val="0000FF"/>
                  <w:u w:val="single"/>
                  <w:lang w:val="en-US"/>
                </w:rPr>
                <w:t>sakhalin</w:t>
              </w:r>
              <w:proofErr w:type="spellEnd"/>
              <w:r w:rsidRPr="000A7FB9">
                <w:rPr>
                  <w:rFonts w:eastAsia="Calibri"/>
                  <w:color w:val="0000FF"/>
                  <w:u w:val="single"/>
                </w:rPr>
                <w:t>.</w:t>
              </w:r>
              <w:proofErr w:type="spellStart"/>
              <w:r w:rsidRPr="0060722F">
                <w:rPr>
                  <w:rFonts w:eastAsia="Calibri"/>
                  <w:color w:val="0000FF"/>
                  <w:u w:val="single"/>
                  <w:lang w:val="en-US"/>
                </w:rPr>
                <w:t>ru</w:t>
              </w:r>
              <w:proofErr w:type="spellEnd"/>
            </w:hyperlink>
          </w:p>
          <w:p w:rsidR="00170F8F" w:rsidRPr="000A7FB9" w:rsidRDefault="00170F8F" w:rsidP="005C5491">
            <w:pPr>
              <w:snapToGrid w:val="0"/>
              <w:ind w:left="106"/>
              <w:jc w:val="both"/>
              <w:rPr>
                <w:rFonts w:eastAsia="Calibri"/>
              </w:rPr>
            </w:pPr>
          </w:p>
          <w:p w:rsidR="00170F8F" w:rsidRPr="003D75DF" w:rsidRDefault="00170F8F" w:rsidP="005C5491">
            <w:pPr>
              <w:snapToGrid w:val="0"/>
              <w:ind w:left="106"/>
              <w:jc w:val="both"/>
              <w:rPr>
                <w:rFonts w:eastAsia="Calibri"/>
                <w:b/>
              </w:rPr>
            </w:pPr>
            <w:r w:rsidRPr="003D75DF">
              <w:rPr>
                <w:rFonts w:eastAsia="Calibri"/>
                <w:b/>
              </w:rPr>
              <w:t>Генеральный директор АО «ПКС»</w:t>
            </w:r>
          </w:p>
          <w:p w:rsidR="00170F8F" w:rsidRPr="003D75DF" w:rsidRDefault="00170F8F" w:rsidP="005C5491">
            <w:pPr>
              <w:snapToGrid w:val="0"/>
              <w:ind w:left="106"/>
              <w:jc w:val="both"/>
              <w:rPr>
                <w:rFonts w:eastAsia="Calibri"/>
                <w:b/>
              </w:rPr>
            </w:pPr>
          </w:p>
          <w:p w:rsidR="00170F8F" w:rsidRPr="003D75DF" w:rsidRDefault="00170F8F" w:rsidP="005C5491">
            <w:pPr>
              <w:snapToGrid w:val="0"/>
              <w:ind w:left="106"/>
              <w:jc w:val="both"/>
              <w:rPr>
                <w:rFonts w:eastAsia="Calibri"/>
                <w:b/>
              </w:rPr>
            </w:pPr>
          </w:p>
          <w:p w:rsidR="00170F8F" w:rsidRPr="0060722F" w:rsidRDefault="00170F8F" w:rsidP="005C5491">
            <w:pPr>
              <w:tabs>
                <w:tab w:val="left" w:pos="1418"/>
              </w:tabs>
              <w:ind w:left="106"/>
              <w:jc w:val="both"/>
              <w:rPr>
                <w:b/>
                <w:bCs/>
              </w:rPr>
            </w:pPr>
            <w:r w:rsidRPr="003D75DF">
              <w:rPr>
                <w:b/>
              </w:rPr>
              <w:t>_________________/Костыренко Д.А./</w:t>
            </w:r>
          </w:p>
        </w:tc>
        <w:tc>
          <w:tcPr>
            <w:tcW w:w="5107" w:type="dxa"/>
          </w:tcPr>
          <w:p w:rsidR="00170F8F" w:rsidRPr="0060722F" w:rsidRDefault="00170F8F" w:rsidP="005C5491">
            <w:pPr>
              <w:ind w:left="290" w:hanging="284"/>
              <w:jc w:val="center"/>
              <w:rPr>
                <w:b/>
                <w:bCs/>
              </w:rPr>
            </w:pPr>
            <w:r w:rsidRPr="0060722F">
              <w:rPr>
                <w:b/>
                <w:bCs/>
              </w:rPr>
              <w:t>«</w:t>
            </w:r>
            <w:r w:rsidR="004A507D">
              <w:rPr>
                <w:b/>
                <w:bCs/>
              </w:rPr>
              <w:t>Исполнитель</w:t>
            </w:r>
            <w:r w:rsidRPr="0060722F">
              <w:rPr>
                <w:b/>
                <w:bCs/>
              </w:rPr>
              <w:t>»</w:t>
            </w:r>
          </w:p>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Pr="00170F8F" w:rsidRDefault="00170F8F" w:rsidP="005C5491"/>
          <w:p w:rsidR="00170F8F" w:rsidRPr="00082BDB" w:rsidRDefault="00170F8F" w:rsidP="005C5491">
            <w:pPr>
              <w:rPr>
                <w:lang w:val="en-US"/>
              </w:rPr>
            </w:pPr>
          </w:p>
          <w:p w:rsidR="00170F8F" w:rsidRPr="00082BDB" w:rsidRDefault="00170F8F" w:rsidP="005C5491">
            <w:pPr>
              <w:rPr>
                <w:lang w:val="en-US"/>
              </w:rPr>
            </w:pPr>
          </w:p>
          <w:p w:rsidR="00170F8F" w:rsidRPr="00082BDB" w:rsidRDefault="00170F8F" w:rsidP="005C5491">
            <w:pPr>
              <w:rPr>
                <w:lang w:val="en-US"/>
              </w:rPr>
            </w:pPr>
          </w:p>
          <w:p w:rsidR="00170F8F" w:rsidRDefault="00170F8F" w:rsidP="005C5491">
            <w:pPr>
              <w:rPr>
                <w:b/>
              </w:rPr>
            </w:pPr>
          </w:p>
          <w:p w:rsidR="00170F8F" w:rsidRPr="003D75DF" w:rsidRDefault="00170F8F" w:rsidP="005C5491">
            <w:pPr>
              <w:rPr>
                <w:b/>
              </w:rPr>
            </w:pPr>
          </w:p>
          <w:p w:rsidR="00170F8F" w:rsidRPr="003D75DF" w:rsidRDefault="00170F8F" w:rsidP="005C5491">
            <w:pPr>
              <w:rPr>
                <w:b/>
              </w:rPr>
            </w:pPr>
          </w:p>
          <w:p w:rsidR="00170F8F" w:rsidRPr="003D75DF" w:rsidRDefault="00170F8F" w:rsidP="005C5491">
            <w:pPr>
              <w:tabs>
                <w:tab w:val="left" w:pos="1755"/>
              </w:tabs>
              <w:jc w:val="both"/>
              <w:rPr>
                <w:b/>
              </w:rPr>
            </w:pPr>
            <w:r w:rsidRPr="003D75DF">
              <w:rPr>
                <w:b/>
              </w:rPr>
              <w:t>_________________/</w:t>
            </w:r>
            <w:r>
              <w:rPr>
                <w:b/>
              </w:rPr>
              <w:t>_________________</w:t>
            </w:r>
            <w:r w:rsidRPr="003D75DF">
              <w:rPr>
                <w:b/>
              </w:rPr>
              <w:t>/</w:t>
            </w:r>
          </w:p>
          <w:p w:rsidR="00170F8F" w:rsidRPr="0060722F" w:rsidRDefault="00170F8F" w:rsidP="005C5491">
            <w:pPr>
              <w:jc w:val="both"/>
            </w:pPr>
          </w:p>
        </w:tc>
      </w:tr>
    </w:tbl>
    <w:p w:rsidR="00045D6B" w:rsidRDefault="00045D6B" w:rsidP="00045D6B">
      <w:pPr>
        <w:jc w:val="center"/>
        <w:rPr>
          <w:b/>
          <w:bCs/>
          <w:sz w:val="22"/>
          <w:szCs w:val="22"/>
        </w:rPr>
      </w:pPr>
    </w:p>
    <w:p w:rsidR="00045D6B" w:rsidRDefault="00045D6B" w:rsidP="00045D6B">
      <w:pPr>
        <w:ind w:left="6379" w:right="240"/>
        <w:rPr>
          <w:bCs/>
          <w:sz w:val="22"/>
          <w:szCs w:val="22"/>
        </w:rPr>
        <w:sectPr w:rsidR="00045D6B" w:rsidSect="00045D6B">
          <w:headerReference w:type="even" r:id="rId13"/>
          <w:headerReference w:type="default" r:id="rId14"/>
          <w:footerReference w:type="even" r:id="rId15"/>
          <w:footerReference w:type="default" r:id="rId16"/>
          <w:footerReference w:type="first" r:id="rId17"/>
          <w:pgSz w:w="11906" w:h="16838"/>
          <w:pgMar w:top="851" w:right="851" w:bottom="1134" w:left="1701" w:header="709" w:footer="709" w:gutter="0"/>
          <w:cols w:space="708"/>
          <w:docGrid w:linePitch="360"/>
        </w:sectPr>
      </w:pPr>
    </w:p>
    <w:p w:rsidR="00045D6B" w:rsidRPr="00DC7B71" w:rsidRDefault="00045D6B" w:rsidP="009E13A8">
      <w:pPr>
        <w:ind w:firstLine="5103"/>
        <w:jc w:val="right"/>
      </w:pPr>
      <w:r w:rsidRPr="00DC7B71">
        <w:lastRenderedPageBreak/>
        <w:t>Приложение № 1 к договору</w:t>
      </w:r>
    </w:p>
    <w:p w:rsidR="00045D6B" w:rsidRPr="00DC7B71" w:rsidRDefault="00045D6B" w:rsidP="009E13A8">
      <w:pPr>
        <w:ind w:firstLine="5103"/>
        <w:jc w:val="right"/>
      </w:pPr>
      <w:r w:rsidRPr="00DC7B71">
        <w:t>№ _______ от «___» _________ 20__ г.</w:t>
      </w:r>
    </w:p>
    <w:p w:rsidR="00045D6B" w:rsidRPr="00DC7B71" w:rsidRDefault="00045D6B" w:rsidP="009E13A8">
      <w:pPr>
        <w:jc w:val="right"/>
        <w:rPr>
          <w:b/>
          <w:bCs/>
        </w:rPr>
      </w:pPr>
    </w:p>
    <w:p w:rsidR="0040074D" w:rsidRDefault="0040074D" w:rsidP="0040074D">
      <w:pPr>
        <w:jc w:val="center"/>
        <w:rPr>
          <w:b/>
          <w:bCs/>
          <w:sz w:val="28"/>
          <w:szCs w:val="28"/>
        </w:rPr>
      </w:pPr>
      <w:r>
        <w:rPr>
          <w:b/>
          <w:bCs/>
          <w:sz w:val="28"/>
          <w:szCs w:val="28"/>
        </w:rPr>
        <w:t>Техническое задание</w:t>
      </w:r>
    </w:p>
    <w:p w:rsidR="0040074D" w:rsidRDefault="0040074D" w:rsidP="0040074D">
      <w:pPr>
        <w:jc w:val="center"/>
        <w:rPr>
          <w:b/>
          <w:bCs/>
          <w:sz w:val="28"/>
          <w:szCs w:val="28"/>
        </w:rPr>
      </w:pP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542"/>
        <w:gridCol w:w="874"/>
        <w:gridCol w:w="142"/>
        <w:gridCol w:w="1135"/>
        <w:gridCol w:w="2128"/>
        <w:gridCol w:w="2552"/>
        <w:gridCol w:w="2549"/>
        <w:gridCol w:w="2626"/>
      </w:tblGrid>
      <w:tr w:rsidR="00876ECD" w:rsidRPr="005162A8" w:rsidTr="00876ECD">
        <w:tc>
          <w:tcPr>
            <w:tcW w:w="5000" w:type="pct"/>
            <w:gridSpan w:val="9"/>
            <w:tcBorders>
              <w:top w:val="single" w:sz="4" w:space="0" w:color="auto"/>
              <w:left w:val="single" w:sz="4" w:space="0" w:color="auto"/>
              <w:bottom w:val="single" w:sz="4" w:space="0" w:color="auto"/>
              <w:right w:val="single" w:sz="4" w:space="0" w:color="auto"/>
            </w:tcBorders>
            <w:hideMark/>
          </w:tcPr>
          <w:p w:rsidR="00876ECD" w:rsidRPr="00E64D9B" w:rsidRDefault="00876ECD" w:rsidP="003D1C43">
            <w:pPr>
              <w:rPr>
                <w:b/>
                <w:color w:val="000000"/>
              </w:rPr>
            </w:pPr>
            <w:r w:rsidRPr="00E64D9B">
              <w:rPr>
                <w:b/>
                <w:color w:val="000000"/>
              </w:rPr>
              <w:t>1. Наименование закупаемых услуг, их количество (объем), цены за единицу услуги и начальная (максимальная) цена договора</w:t>
            </w:r>
          </w:p>
        </w:tc>
      </w:tr>
      <w:tr w:rsidR="00876ECD" w:rsidRPr="005162A8" w:rsidTr="003D1C43">
        <w:trPr>
          <w:trHeight w:val="1164"/>
        </w:trPr>
        <w:tc>
          <w:tcPr>
            <w:tcW w:w="1292" w:type="pct"/>
            <w:gridSpan w:val="4"/>
            <w:tcBorders>
              <w:top w:val="single" w:sz="4" w:space="0" w:color="auto"/>
              <w:left w:val="single" w:sz="4" w:space="0" w:color="auto"/>
              <w:bottom w:val="single" w:sz="4" w:space="0" w:color="auto"/>
              <w:right w:val="single" w:sz="4" w:space="0" w:color="auto"/>
            </w:tcBorders>
            <w:vAlign w:val="center"/>
            <w:hideMark/>
          </w:tcPr>
          <w:p w:rsidR="00876ECD" w:rsidRPr="00E64D9B" w:rsidRDefault="00876ECD" w:rsidP="003D1C43">
            <w:pPr>
              <w:jc w:val="center"/>
              <w:rPr>
                <w:b/>
                <w:color w:val="000000"/>
              </w:rPr>
            </w:pPr>
            <w:r w:rsidRPr="00E64D9B">
              <w:rPr>
                <w:b/>
                <w:color w:val="000000"/>
              </w:rPr>
              <w:t>Наименование услуг</w:t>
            </w:r>
          </w:p>
        </w:tc>
        <w:tc>
          <w:tcPr>
            <w:tcW w:w="383" w:type="pct"/>
            <w:tcBorders>
              <w:top w:val="single" w:sz="4" w:space="0" w:color="auto"/>
              <w:left w:val="single" w:sz="4" w:space="0" w:color="auto"/>
              <w:bottom w:val="single" w:sz="4" w:space="0" w:color="auto"/>
              <w:right w:val="single" w:sz="4" w:space="0" w:color="auto"/>
            </w:tcBorders>
            <w:vAlign w:val="center"/>
            <w:hideMark/>
          </w:tcPr>
          <w:p w:rsidR="00876ECD" w:rsidRPr="00E64D9B" w:rsidRDefault="00876ECD" w:rsidP="003D1C43">
            <w:pPr>
              <w:jc w:val="center"/>
              <w:rPr>
                <w:b/>
                <w:color w:val="000000"/>
              </w:rPr>
            </w:pPr>
            <w:r w:rsidRPr="00E64D9B">
              <w:rPr>
                <w:b/>
                <w:color w:val="000000"/>
              </w:rPr>
              <w:t>Ед. изм.</w:t>
            </w:r>
          </w:p>
        </w:tc>
        <w:tc>
          <w:tcPr>
            <w:tcW w:w="718" w:type="pct"/>
            <w:tcBorders>
              <w:top w:val="single" w:sz="4" w:space="0" w:color="auto"/>
              <w:left w:val="single" w:sz="4" w:space="0" w:color="auto"/>
              <w:bottom w:val="single" w:sz="4" w:space="0" w:color="auto"/>
              <w:right w:val="single" w:sz="4" w:space="0" w:color="auto"/>
            </w:tcBorders>
            <w:vAlign w:val="center"/>
            <w:hideMark/>
          </w:tcPr>
          <w:p w:rsidR="00876ECD" w:rsidRPr="00E64D9B" w:rsidRDefault="00876ECD" w:rsidP="003D1C43">
            <w:pPr>
              <w:jc w:val="center"/>
              <w:rPr>
                <w:b/>
                <w:color w:val="000000"/>
              </w:rPr>
            </w:pPr>
            <w:r w:rsidRPr="00E64D9B">
              <w:rPr>
                <w:b/>
                <w:color w:val="000000"/>
              </w:rPr>
              <w:t>Количество (объем)</w:t>
            </w:r>
          </w:p>
        </w:tc>
        <w:tc>
          <w:tcPr>
            <w:tcW w:w="861" w:type="pct"/>
            <w:tcBorders>
              <w:top w:val="single" w:sz="4" w:space="0" w:color="auto"/>
              <w:left w:val="single" w:sz="4" w:space="0" w:color="auto"/>
              <w:bottom w:val="single" w:sz="4" w:space="0" w:color="auto"/>
              <w:right w:val="single" w:sz="4" w:space="0" w:color="auto"/>
            </w:tcBorders>
            <w:vAlign w:val="center"/>
            <w:hideMark/>
          </w:tcPr>
          <w:p w:rsidR="00876ECD" w:rsidRPr="00E64D9B" w:rsidRDefault="00876ECD" w:rsidP="003D1C43">
            <w:pPr>
              <w:jc w:val="center"/>
              <w:rPr>
                <w:b/>
                <w:color w:val="000000"/>
              </w:rPr>
            </w:pPr>
            <w:r w:rsidRPr="00E64D9B">
              <w:rPr>
                <w:b/>
                <w:color w:val="000000"/>
              </w:rPr>
              <w:t>Цена за единицу без учета НДС, руб.</w:t>
            </w:r>
          </w:p>
        </w:tc>
        <w:tc>
          <w:tcPr>
            <w:tcW w:w="860" w:type="pct"/>
            <w:tcBorders>
              <w:top w:val="single" w:sz="4" w:space="0" w:color="auto"/>
              <w:left w:val="single" w:sz="4" w:space="0" w:color="auto"/>
              <w:bottom w:val="single" w:sz="4" w:space="0" w:color="auto"/>
              <w:right w:val="single" w:sz="4" w:space="0" w:color="auto"/>
            </w:tcBorders>
            <w:vAlign w:val="center"/>
            <w:hideMark/>
          </w:tcPr>
          <w:p w:rsidR="00876ECD" w:rsidRPr="00E64D9B" w:rsidRDefault="00876ECD" w:rsidP="003D1C43">
            <w:pPr>
              <w:jc w:val="center"/>
              <w:rPr>
                <w:b/>
                <w:color w:val="000000"/>
              </w:rPr>
            </w:pPr>
            <w:r w:rsidRPr="00E64D9B">
              <w:rPr>
                <w:b/>
                <w:color w:val="000000"/>
              </w:rPr>
              <w:t>Всего без учета НДС, 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876ECD" w:rsidRPr="00E64D9B" w:rsidRDefault="00876ECD" w:rsidP="003D1C43">
            <w:pPr>
              <w:jc w:val="center"/>
              <w:rPr>
                <w:b/>
                <w:color w:val="000000"/>
              </w:rPr>
            </w:pPr>
            <w:r w:rsidRPr="00E64D9B">
              <w:rPr>
                <w:b/>
                <w:color w:val="000000"/>
              </w:rPr>
              <w:t>Всего с учетом НДС, руб.</w:t>
            </w:r>
          </w:p>
        </w:tc>
      </w:tr>
      <w:tr w:rsidR="00876ECD" w:rsidRPr="005162A8" w:rsidTr="003D1C43">
        <w:trPr>
          <w:trHeight w:val="132"/>
        </w:trPr>
        <w:tc>
          <w:tcPr>
            <w:tcW w:w="1292" w:type="pct"/>
            <w:gridSpan w:val="4"/>
            <w:tcBorders>
              <w:top w:val="single" w:sz="4" w:space="0" w:color="auto"/>
              <w:left w:val="single" w:sz="4" w:space="0" w:color="auto"/>
              <w:bottom w:val="single" w:sz="4" w:space="0" w:color="auto"/>
              <w:right w:val="single" w:sz="4" w:space="0" w:color="auto"/>
            </w:tcBorders>
            <w:vAlign w:val="center"/>
            <w:hideMark/>
          </w:tcPr>
          <w:p w:rsidR="00876ECD" w:rsidRPr="00BB0659" w:rsidRDefault="00876ECD" w:rsidP="003D1C43">
            <w:pPr>
              <w:rPr>
                <w:b/>
              </w:rPr>
            </w:pPr>
            <w:r w:rsidRPr="00BB0659">
              <w:rPr>
                <w:b/>
              </w:rPr>
              <w:t>Оказание услуг по транспортировке колесных пар рельсовых автобусов</w:t>
            </w:r>
            <w:r>
              <w:rPr>
                <w:b/>
              </w:rPr>
              <w:t>, в том числе</w:t>
            </w:r>
            <w:r w:rsidRPr="00BB0659">
              <w:rPr>
                <w:b/>
              </w:rPr>
              <w:t>:</w:t>
            </w:r>
          </w:p>
        </w:tc>
        <w:tc>
          <w:tcPr>
            <w:tcW w:w="383" w:type="pct"/>
            <w:tcBorders>
              <w:top w:val="single" w:sz="4" w:space="0" w:color="auto"/>
              <w:left w:val="single" w:sz="4" w:space="0" w:color="auto"/>
              <w:bottom w:val="single" w:sz="4" w:space="0" w:color="auto"/>
              <w:right w:val="single" w:sz="4" w:space="0" w:color="auto"/>
            </w:tcBorders>
            <w:vAlign w:val="center"/>
            <w:hideMark/>
          </w:tcPr>
          <w:p w:rsidR="00876ECD" w:rsidRPr="00BB0659" w:rsidRDefault="00876ECD" w:rsidP="003D1C43">
            <w:pPr>
              <w:jc w:val="center"/>
              <w:rPr>
                <w:b/>
              </w:rPr>
            </w:pPr>
            <w:r w:rsidRPr="00BB0659">
              <w:rPr>
                <w:b/>
              </w:rPr>
              <w:t>рейс</w:t>
            </w:r>
          </w:p>
        </w:tc>
        <w:tc>
          <w:tcPr>
            <w:tcW w:w="718" w:type="pct"/>
            <w:tcBorders>
              <w:top w:val="single" w:sz="4" w:space="0" w:color="auto"/>
              <w:left w:val="single" w:sz="4" w:space="0" w:color="auto"/>
              <w:bottom w:val="single" w:sz="4" w:space="0" w:color="auto"/>
              <w:right w:val="single" w:sz="4" w:space="0" w:color="auto"/>
            </w:tcBorders>
            <w:vAlign w:val="center"/>
            <w:hideMark/>
          </w:tcPr>
          <w:p w:rsidR="00876ECD" w:rsidRPr="00BB0659" w:rsidRDefault="00876ECD" w:rsidP="003D1C43">
            <w:pPr>
              <w:jc w:val="center"/>
              <w:rPr>
                <w:b/>
              </w:rPr>
            </w:pPr>
            <w:r w:rsidRPr="00BB0659">
              <w:rPr>
                <w:b/>
              </w:rPr>
              <w:t>4</w:t>
            </w:r>
          </w:p>
        </w:tc>
        <w:tc>
          <w:tcPr>
            <w:tcW w:w="861" w:type="pct"/>
            <w:tcBorders>
              <w:top w:val="single" w:sz="4" w:space="0" w:color="auto"/>
              <w:left w:val="single" w:sz="4" w:space="0" w:color="auto"/>
              <w:bottom w:val="single" w:sz="4" w:space="0" w:color="auto"/>
              <w:right w:val="single" w:sz="4" w:space="0" w:color="auto"/>
            </w:tcBorders>
            <w:vAlign w:val="center"/>
          </w:tcPr>
          <w:p w:rsidR="00876ECD" w:rsidRPr="00BB0659" w:rsidRDefault="00876ECD" w:rsidP="003D1C43">
            <w:pPr>
              <w:jc w:val="center"/>
              <w:rPr>
                <w:b/>
              </w:rPr>
            </w:pPr>
            <w:r w:rsidRPr="00BB0659">
              <w:rPr>
                <w:b/>
              </w:rPr>
              <w:t>-</w:t>
            </w:r>
          </w:p>
        </w:tc>
        <w:tc>
          <w:tcPr>
            <w:tcW w:w="860" w:type="pct"/>
            <w:tcBorders>
              <w:top w:val="single" w:sz="4" w:space="0" w:color="auto"/>
              <w:left w:val="single" w:sz="4" w:space="0" w:color="auto"/>
              <w:bottom w:val="single" w:sz="4" w:space="0" w:color="auto"/>
              <w:right w:val="single" w:sz="4" w:space="0" w:color="auto"/>
            </w:tcBorders>
            <w:vAlign w:val="center"/>
          </w:tcPr>
          <w:p w:rsidR="00876ECD" w:rsidRPr="00BB0659" w:rsidRDefault="00876ECD" w:rsidP="003D1C43">
            <w:pPr>
              <w:jc w:val="center"/>
              <w:rPr>
                <w:b/>
              </w:rPr>
            </w:pPr>
            <w:r>
              <w:rPr>
                <w:b/>
              </w:rPr>
              <w:t>-</w:t>
            </w:r>
          </w:p>
        </w:tc>
        <w:tc>
          <w:tcPr>
            <w:tcW w:w="886" w:type="pct"/>
            <w:tcBorders>
              <w:top w:val="single" w:sz="4" w:space="0" w:color="auto"/>
              <w:left w:val="single" w:sz="4" w:space="0" w:color="auto"/>
              <w:bottom w:val="single" w:sz="4" w:space="0" w:color="auto"/>
              <w:right w:val="single" w:sz="4" w:space="0" w:color="auto"/>
            </w:tcBorders>
            <w:vAlign w:val="center"/>
          </w:tcPr>
          <w:p w:rsidR="00876ECD" w:rsidRPr="00BB0659" w:rsidRDefault="00876ECD" w:rsidP="003D1C43">
            <w:pPr>
              <w:jc w:val="center"/>
              <w:rPr>
                <w:b/>
              </w:rPr>
            </w:pPr>
            <w:r>
              <w:rPr>
                <w:b/>
              </w:rPr>
              <w:t>-</w:t>
            </w:r>
          </w:p>
        </w:tc>
      </w:tr>
      <w:tr w:rsidR="00876ECD" w:rsidRPr="005162A8" w:rsidTr="003D1C43">
        <w:trPr>
          <w:trHeight w:val="132"/>
        </w:trPr>
        <w:tc>
          <w:tcPr>
            <w:tcW w:w="1292" w:type="pct"/>
            <w:gridSpan w:val="4"/>
            <w:tcBorders>
              <w:top w:val="single" w:sz="4" w:space="0" w:color="auto"/>
              <w:left w:val="single" w:sz="4" w:space="0" w:color="auto"/>
              <w:bottom w:val="single" w:sz="4" w:space="0" w:color="auto"/>
              <w:right w:val="single" w:sz="4" w:space="0" w:color="auto"/>
            </w:tcBorders>
            <w:vAlign w:val="center"/>
          </w:tcPr>
          <w:p w:rsidR="00876ECD" w:rsidRPr="00CB25E9" w:rsidRDefault="00876ECD" w:rsidP="003D1C43">
            <w:pPr>
              <w:rPr>
                <w:bCs/>
              </w:rPr>
            </w:pPr>
            <w:r w:rsidRPr="00CB25E9">
              <w:rPr>
                <w:bCs/>
              </w:rPr>
              <w:t xml:space="preserve">Оказания услуг по транспортировке </w:t>
            </w:r>
            <w:r>
              <w:rPr>
                <w:bCs/>
              </w:rPr>
              <w:t xml:space="preserve">4 </w:t>
            </w:r>
            <w:r w:rsidRPr="00CB25E9">
              <w:rPr>
                <w:bCs/>
              </w:rPr>
              <w:t>колесных пар рельсовых автобусов по маршруту Южно-Сахалинск – Смоленск</w:t>
            </w:r>
          </w:p>
        </w:tc>
        <w:tc>
          <w:tcPr>
            <w:tcW w:w="383" w:type="pct"/>
            <w:tcBorders>
              <w:top w:val="single" w:sz="4" w:space="0" w:color="auto"/>
              <w:left w:val="single" w:sz="4" w:space="0" w:color="auto"/>
              <w:bottom w:val="single" w:sz="4" w:space="0" w:color="auto"/>
              <w:right w:val="single" w:sz="4" w:space="0" w:color="auto"/>
            </w:tcBorders>
            <w:vAlign w:val="center"/>
          </w:tcPr>
          <w:p w:rsidR="00876ECD" w:rsidRPr="00E64D9B" w:rsidRDefault="00876ECD" w:rsidP="003D1C43">
            <w:pPr>
              <w:jc w:val="center"/>
            </w:pPr>
            <w:r>
              <w:t>рейс</w:t>
            </w:r>
          </w:p>
        </w:tc>
        <w:tc>
          <w:tcPr>
            <w:tcW w:w="718" w:type="pct"/>
            <w:tcBorders>
              <w:top w:val="single" w:sz="4" w:space="0" w:color="auto"/>
              <w:left w:val="single" w:sz="4" w:space="0" w:color="auto"/>
              <w:bottom w:val="single" w:sz="4" w:space="0" w:color="auto"/>
              <w:right w:val="single" w:sz="4" w:space="0" w:color="auto"/>
            </w:tcBorders>
            <w:vAlign w:val="center"/>
          </w:tcPr>
          <w:p w:rsidR="00876ECD" w:rsidRPr="00E64D9B" w:rsidRDefault="00876ECD" w:rsidP="003D1C43">
            <w:pPr>
              <w:jc w:val="center"/>
            </w:pPr>
            <w:r>
              <w:t>2</w:t>
            </w:r>
          </w:p>
        </w:tc>
        <w:tc>
          <w:tcPr>
            <w:tcW w:w="861" w:type="pct"/>
            <w:tcBorders>
              <w:top w:val="single" w:sz="4" w:space="0" w:color="auto"/>
              <w:left w:val="single" w:sz="4" w:space="0" w:color="auto"/>
              <w:bottom w:val="single" w:sz="4" w:space="0" w:color="auto"/>
              <w:right w:val="single" w:sz="4" w:space="0" w:color="auto"/>
            </w:tcBorders>
            <w:vAlign w:val="center"/>
          </w:tcPr>
          <w:p w:rsidR="00876ECD" w:rsidRPr="00E64D9B" w:rsidRDefault="00876ECD" w:rsidP="003D1C43">
            <w:pPr>
              <w:jc w:val="center"/>
            </w:pPr>
            <w:r>
              <w:t>381 495,54</w:t>
            </w:r>
          </w:p>
        </w:tc>
        <w:tc>
          <w:tcPr>
            <w:tcW w:w="860" w:type="pct"/>
            <w:tcBorders>
              <w:top w:val="single" w:sz="4" w:space="0" w:color="auto"/>
              <w:left w:val="single" w:sz="4" w:space="0" w:color="auto"/>
              <w:bottom w:val="single" w:sz="4" w:space="0" w:color="auto"/>
              <w:right w:val="single" w:sz="4" w:space="0" w:color="auto"/>
            </w:tcBorders>
            <w:vAlign w:val="center"/>
          </w:tcPr>
          <w:p w:rsidR="00876ECD" w:rsidRPr="00E64D9B" w:rsidRDefault="00876ECD" w:rsidP="003D1C43">
            <w:pPr>
              <w:jc w:val="center"/>
            </w:pPr>
            <w:r>
              <w:t>762 991,08</w:t>
            </w:r>
          </w:p>
        </w:tc>
        <w:tc>
          <w:tcPr>
            <w:tcW w:w="886" w:type="pct"/>
            <w:tcBorders>
              <w:top w:val="single" w:sz="4" w:space="0" w:color="auto"/>
              <w:left w:val="single" w:sz="4" w:space="0" w:color="auto"/>
              <w:bottom w:val="single" w:sz="4" w:space="0" w:color="auto"/>
              <w:right w:val="single" w:sz="4" w:space="0" w:color="auto"/>
            </w:tcBorders>
            <w:vAlign w:val="center"/>
          </w:tcPr>
          <w:p w:rsidR="00876ECD" w:rsidRPr="00E64D9B" w:rsidRDefault="00876ECD" w:rsidP="003D1C43">
            <w:pPr>
              <w:jc w:val="center"/>
            </w:pPr>
            <w:r>
              <w:t>915 589,30</w:t>
            </w:r>
          </w:p>
        </w:tc>
      </w:tr>
      <w:tr w:rsidR="00876ECD" w:rsidRPr="005162A8" w:rsidTr="003D1C43">
        <w:trPr>
          <w:trHeight w:val="132"/>
        </w:trPr>
        <w:tc>
          <w:tcPr>
            <w:tcW w:w="1292" w:type="pct"/>
            <w:gridSpan w:val="4"/>
            <w:tcBorders>
              <w:top w:val="single" w:sz="4" w:space="0" w:color="auto"/>
              <w:left w:val="single" w:sz="4" w:space="0" w:color="auto"/>
              <w:bottom w:val="single" w:sz="4" w:space="0" w:color="auto"/>
              <w:right w:val="single" w:sz="4" w:space="0" w:color="auto"/>
            </w:tcBorders>
          </w:tcPr>
          <w:p w:rsidR="00876ECD" w:rsidRPr="00E64D9B" w:rsidRDefault="00876ECD" w:rsidP="003D1C43">
            <w:r w:rsidRPr="008456AB">
              <w:t xml:space="preserve">Оказания услуг по транспортировке 4 колесных пар рельсовых автобусов по маршруту </w:t>
            </w:r>
            <w:r>
              <w:t xml:space="preserve">Смоленск - </w:t>
            </w:r>
            <w:r w:rsidRPr="008456AB">
              <w:t>Южно-Сахалинск</w:t>
            </w:r>
          </w:p>
        </w:tc>
        <w:tc>
          <w:tcPr>
            <w:tcW w:w="383" w:type="pct"/>
            <w:tcBorders>
              <w:top w:val="single" w:sz="4" w:space="0" w:color="auto"/>
              <w:left w:val="single" w:sz="4" w:space="0" w:color="auto"/>
              <w:bottom w:val="single" w:sz="4" w:space="0" w:color="auto"/>
              <w:right w:val="single" w:sz="4" w:space="0" w:color="auto"/>
            </w:tcBorders>
            <w:vAlign w:val="center"/>
          </w:tcPr>
          <w:p w:rsidR="00876ECD" w:rsidRPr="00E64D9B" w:rsidRDefault="00876ECD" w:rsidP="003D1C43">
            <w:pPr>
              <w:jc w:val="center"/>
            </w:pPr>
            <w:r>
              <w:t>рейс</w:t>
            </w:r>
          </w:p>
        </w:tc>
        <w:tc>
          <w:tcPr>
            <w:tcW w:w="718" w:type="pct"/>
            <w:tcBorders>
              <w:top w:val="single" w:sz="4" w:space="0" w:color="auto"/>
              <w:left w:val="single" w:sz="4" w:space="0" w:color="auto"/>
              <w:bottom w:val="single" w:sz="4" w:space="0" w:color="auto"/>
              <w:right w:val="single" w:sz="4" w:space="0" w:color="auto"/>
            </w:tcBorders>
            <w:vAlign w:val="center"/>
          </w:tcPr>
          <w:p w:rsidR="00876ECD" w:rsidRPr="00E64D9B" w:rsidRDefault="00876ECD" w:rsidP="003D1C43">
            <w:pPr>
              <w:jc w:val="center"/>
            </w:pPr>
            <w:r>
              <w:t>2</w:t>
            </w:r>
          </w:p>
        </w:tc>
        <w:tc>
          <w:tcPr>
            <w:tcW w:w="861" w:type="pct"/>
            <w:tcBorders>
              <w:top w:val="single" w:sz="4" w:space="0" w:color="auto"/>
              <w:left w:val="single" w:sz="4" w:space="0" w:color="auto"/>
              <w:bottom w:val="single" w:sz="4" w:space="0" w:color="auto"/>
              <w:right w:val="single" w:sz="4" w:space="0" w:color="auto"/>
            </w:tcBorders>
            <w:vAlign w:val="center"/>
          </w:tcPr>
          <w:p w:rsidR="00876ECD" w:rsidRPr="00E64D9B" w:rsidRDefault="00876ECD" w:rsidP="003D1C43">
            <w:pPr>
              <w:jc w:val="center"/>
            </w:pPr>
            <w:r>
              <w:t>421 880,00</w:t>
            </w:r>
          </w:p>
        </w:tc>
        <w:tc>
          <w:tcPr>
            <w:tcW w:w="860" w:type="pct"/>
            <w:tcBorders>
              <w:top w:val="single" w:sz="4" w:space="0" w:color="auto"/>
              <w:left w:val="single" w:sz="4" w:space="0" w:color="auto"/>
              <w:bottom w:val="single" w:sz="4" w:space="0" w:color="auto"/>
              <w:right w:val="single" w:sz="4" w:space="0" w:color="auto"/>
            </w:tcBorders>
            <w:vAlign w:val="center"/>
          </w:tcPr>
          <w:p w:rsidR="00876ECD" w:rsidRPr="00E64D9B" w:rsidRDefault="00876ECD" w:rsidP="003D1C43">
            <w:pPr>
              <w:jc w:val="center"/>
            </w:pPr>
            <w:r>
              <w:t>843 760,00</w:t>
            </w:r>
          </w:p>
        </w:tc>
        <w:tc>
          <w:tcPr>
            <w:tcW w:w="886" w:type="pct"/>
            <w:tcBorders>
              <w:top w:val="single" w:sz="4" w:space="0" w:color="auto"/>
              <w:left w:val="single" w:sz="4" w:space="0" w:color="auto"/>
              <w:bottom w:val="single" w:sz="4" w:space="0" w:color="auto"/>
              <w:right w:val="single" w:sz="4" w:space="0" w:color="auto"/>
            </w:tcBorders>
            <w:vAlign w:val="center"/>
          </w:tcPr>
          <w:p w:rsidR="00876ECD" w:rsidRPr="00E64D9B" w:rsidRDefault="00876ECD" w:rsidP="003D1C43">
            <w:pPr>
              <w:jc w:val="center"/>
            </w:pPr>
            <w:r>
              <w:t>1 012 512,00</w:t>
            </w:r>
          </w:p>
        </w:tc>
      </w:tr>
      <w:tr w:rsidR="00876ECD" w:rsidRPr="005162A8" w:rsidTr="003D1C43">
        <w:trPr>
          <w:trHeight w:val="387"/>
        </w:trPr>
        <w:tc>
          <w:tcPr>
            <w:tcW w:w="3254" w:type="pct"/>
            <w:gridSpan w:val="7"/>
            <w:tcBorders>
              <w:top w:val="single" w:sz="4" w:space="0" w:color="auto"/>
              <w:left w:val="single" w:sz="4" w:space="0" w:color="auto"/>
              <w:bottom w:val="single" w:sz="4" w:space="0" w:color="auto"/>
              <w:right w:val="single" w:sz="4" w:space="0" w:color="auto"/>
            </w:tcBorders>
            <w:vAlign w:val="center"/>
            <w:hideMark/>
          </w:tcPr>
          <w:p w:rsidR="00876ECD" w:rsidRPr="00E64D9B" w:rsidRDefault="00876ECD" w:rsidP="003D1C43">
            <w:pPr>
              <w:rPr>
                <w:b/>
              </w:rPr>
            </w:pPr>
            <w:r w:rsidRPr="00E64D9B">
              <w:rPr>
                <w:b/>
              </w:rPr>
              <w:t>ИТОГО начальная (максимальная) цена договора</w:t>
            </w:r>
          </w:p>
        </w:tc>
        <w:tc>
          <w:tcPr>
            <w:tcW w:w="860" w:type="pct"/>
            <w:tcBorders>
              <w:top w:val="single" w:sz="4" w:space="0" w:color="auto"/>
              <w:left w:val="single" w:sz="4" w:space="0" w:color="auto"/>
              <w:bottom w:val="single" w:sz="4" w:space="0" w:color="auto"/>
              <w:right w:val="single" w:sz="4" w:space="0" w:color="auto"/>
            </w:tcBorders>
            <w:vAlign w:val="center"/>
          </w:tcPr>
          <w:p w:rsidR="00876ECD" w:rsidRPr="00BB0659" w:rsidRDefault="00876ECD" w:rsidP="003D1C43">
            <w:pPr>
              <w:jc w:val="center"/>
              <w:rPr>
                <w:b/>
              </w:rPr>
            </w:pPr>
            <w:r w:rsidRPr="00BB0659">
              <w:rPr>
                <w:b/>
              </w:rPr>
              <w:t>1 606 751,08</w:t>
            </w:r>
          </w:p>
        </w:tc>
        <w:tc>
          <w:tcPr>
            <w:tcW w:w="886" w:type="pct"/>
            <w:tcBorders>
              <w:top w:val="single" w:sz="4" w:space="0" w:color="auto"/>
              <w:left w:val="single" w:sz="4" w:space="0" w:color="auto"/>
              <w:bottom w:val="single" w:sz="4" w:space="0" w:color="auto"/>
              <w:right w:val="single" w:sz="4" w:space="0" w:color="auto"/>
            </w:tcBorders>
            <w:vAlign w:val="center"/>
          </w:tcPr>
          <w:p w:rsidR="00876ECD" w:rsidRPr="00BB0659" w:rsidRDefault="00876ECD" w:rsidP="003D1C43">
            <w:pPr>
              <w:jc w:val="center"/>
              <w:rPr>
                <w:b/>
              </w:rPr>
            </w:pPr>
            <w:r w:rsidRPr="00BB0659">
              <w:rPr>
                <w:b/>
              </w:rPr>
              <w:t>1 928 101,30</w:t>
            </w:r>
          </w:p>
        </w:tc>
      </w:tr>
      <w:tr w:rsidR="00876ECD" w:rsidRPr="005162A8" w:rsidTr="003D1C43">
        <w:tc>
          <w:tcPr>
            <w:tcW w:w="1244" w:type="pct"/>
            <w:gridSpan w:val="3"/>
            <w:tcBorders>
              <w:top w:val="single" w:sz="4" w:space="0" w:color="auto"/>
              <w:left w:val="single" w:sz="4" w:space="0" w:color="auto"/>
              <w:bottom w:val="single" w:sz="4" w:space="0" w:color="auto"/>
              <w:right w:val="single" w:sz="4" w:space="0" w:color="auto"/>
            </w:tcBorders>
            <w:hideMark/>
          </w:tcPr>
          <w:p w:rsidR="00876ECD" w:rsidRPr="00E64D9B" w:rsidRDefault="00876ECD" w:rsidP="003D1C43">
            <w:pPr>
              <w:rPr>
                <w:b/>
                <w:bCs/>
                <w:color w:val="000000"/>
              </w:rPr>
            </w:pPr>
            <w:r w:rsidRPr="00E64D9B">
              <w:rPr>
                <w:b/>
                <w:bCs/>
              </w:rPr>
              <w:t xml:space="preserve">Обоснование начальной (максимальной) цены договора, цены единицы услуги. </w:t>
            </w:r>
          </w:p>
        </w:tc>
        <w:tc>
          <w:tcPr>
            <w:tcW w:w="3756" w:type="pct"/>
            <w:gridSpan w:val="6"/>
            <w:tcBorders>
              <w:top w:val="single" w:sz="4" w:space="0" w:color="auto"/>
              <w:left w:val="single" w:sz="4" w:space="0" w:color="auto"/>
              <w:bottom w:val="single" w:sz="4" w:space="0" w:color="auto"/>
              <w:right w:val="single" w:sz="4" w:space="0" w:color="auto"/>
            </w:tcBorders>
            <w:vAlign w:val="center"/>
            <w:hideMark/>
          </w:tcPr>
          <w:p w:rsidR="00876ECD" w:rsidRPr="00E64D9B" w:rsidRDefault="00876ECD" w:rsidP="003D1C43">
            <w:pPr>
              <w:jc w:val="both"/>
              <w:rPr>
                <w:rFonts w:eastAsia="Calibri"/>
              </w:rPr>
            </w:pPr>
            <w:proofErr w:type="gramStart"/>
            <w:r w:rsidRPr="00E64D9B">
              <w:rPr>
                <w:lang w:eastAsia="en-US"/>
              </w:rPr>
              <w:t xml:space="preserve">Начальная (максимальная) цена </w:t>
            </w:r>
            <w:r w:rsidRPr="00E64D9B">
              <w:rPr>
                <w:bCs/>
                <w:lang w:eastAsia="en-US"/>
              </w:rPr>
              <w:t>договора сформирована методом сопоставимых рыночных цен,</w:t>
            </w:r>
            <w:r w:rsidRPr="00E64D9B">
              <w:rPr>
                <w:bCs/>
              </w:rPr>
              <w:t xml:space="preserve"> предусмотренным подпунктом 1 пункта 54 Положения о закупке товаров, работ, услуг для нужд заказчика и</w:t>
            </w:r>
            <w:r w:rsidRPr="00E64D9B">
              <w:rPr>
                <w:lang w:eastAsia="en-US"/>
              </w:rPr>
              <w:t xml:space="preserve"> включает в себя </w:t>
            </w:r>
            <w:r w:rsidR="003D1C43">
              <w:t>все расходы и</w:t>
            </w:r>
            <w:r w:rsidRPr="00E64D9B">
              <w:t xml:space="preserve">сполнителя по оказанию услуг, в том числе расходы на оплату труда работников, накладные расходы, транспортные расходы, </w:t>
            </w:r>
            <w:r>
              <w:t>стоимость страховки груза</w:t>
            </w:r>
            <w:r w:rsidRPr="00E64D9B">
              <w:t xml:space="preserve">, а также все виды налогов </w:t>
            </w:r>
            <w:r>
              <w:t>и</w:t>
            </w:r>
            <w:r w:rsidRPr="00E64D9B">
              <w:t>сполнителя.</w:t>
            </w:r>
            <w:proofErr w:type="gramEnd"/>
          </w:p>
        </w:tc>
      </w:tr>
      <w:tr w:rsidR="00876ECD" w:rsidRPr="005162A8" w:rsidTr="003D1C43">
        <w:tc>
          <w:tcPr>
            <w:tcW w:w="1244" w:type="pct"/>
            <w:gridSpan w:val="3"/>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rPr>
                <w:b/>
                <w:bCs/>
                <w:color w:val="000000"/>
              </w:rPr>
            </w:pPr>
            <w:r w:rsidRPr="005162A8">
              <w:rPr>
                <w:b/>
                <w:bCs/>
                <w:color w:val="000000"/>
              </w:rPr>
              <w:t>Применяемая при расчете начальной (максимальной) цены ставка НДС</w:t>
            </w:r>
          </w:p>
        </w:tc>
        <w:tc>
          <w:tcPr>
            <w:tcW w:w="3756" w:type="pct"/>
            <w:gridSpan w:val="6"/>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bCs/>
                <w:i/>
                <w:color w:val="000000"/>
              </w:rPr>
            </w:pPr>
            <w:r w:rsidRPr="005162A8">
              <w:rPr>
                <w:bCs/>
                <w:color w:val="000000"/>
              </w:rPr>
              <w:t>20%</w:t>
            </w:r>
          </w:p>
        </w:tc>
      </w:tr>
      <w:tr w:rsidR="00876ECD" w:rsidRPr="005162A8" w:rsidTr="003D1C43">
        <w:tc>
          <w:tcPr>
            <w:tcW w:w="5000" w:type="pct"/>
            <w:gridSpan w:val="9"/>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b/>
                <w:bCs/>
                <w:i/>
                <w:color w:val="000000"/>
              </w:rPr>
            </w:pPr>
            <w:r w:rsidRPr="005162A8">
              <w:rPr>
                <w:b/>
                <w:color w:val="000000"/>
              </w:rPr>
              <w:t>2. Требования к услугам</w:t>
            </w:r>
          </w:p>
        </w:tc>
      </w:tr>
      <w:tr w:rsidR="00876ECD" w:rsidRPr="005162A8" w:rsidTr="003D1C43">
        <w:tc>
          <w:tcPr>
            <w:tcW w:w="766" w:type="pct"/>
            <w:vMerge w:val="restart"/>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rPr>
                <w:b/>
                <w:i/>
                <w:color w:val="000000"/>
              </w:rPr>
            </w:pPr>
            <w:r w:rsidRPr="005162A8">
              <w:rPr>
                <w:b/>
              </w:rPr>
              <w:t>Оказание услуг</w:t>
            </w:r>
            <w:r>
              <w:rPr>
                <w:b/>
              </w:rPr>
              <w:t xml:space="preserve"> по</w:t>
            </w:r>
            <w:r w:rsidRPr="00876ECD">
              <w:rPr>
                <w:b/>
              </w:rPr>
              <w:t xml:space="preserve"> транспортировке колесных пар </w:t>
            </w:r>
            <w:r w:rsidRPr="00876ECD">
              <w:rPr>
                <w:b/>
              </w:rPr>
              <w:lastRenderedPageBreak/>
              <w:t>рельсовых автобусов</w:t>
            </w:r>
          </w:p>
        </w:tc>
        <w:tc>
          <w:tcPr>
            <w:tcW w:w="909" w:type="pct"/>
            <w:gridSpan w:val="4"/>
            <w:tcBorders>
              <w:top w:val="single" w:sz="4" w:space="0" w:color="auto"/>
              <w:left w:val="single" w:sz="4" w:space="0" w:color="auto"/>
              <w:bottom w:val="single" w:sz="4" w:space="0" w:color="auto"/>
              <w:right w:val="single" w:sz="4" w:space="0" w:color="auto"/>
            </w:tcBorders>
            <w:hideMark/>
          </w:tcPr>
          <w:p w:rsidR="00876ECD" w:rsidRDefault="00876ECD" w:rsidP="003D1C43">
            <w:pPr>
              <w:rPr>
                <w:bCs/>
                <w:color w:val="000000"/>
              </w:rPr>
            </w:pPr>
            <w:r w:rsidRPr="005162A8">
              <w:rPr>
                <w:bCs/>
                <w:color w:val="000000"/>
              </w:rPr>
              <w:lastRenderedPageBreak/>
              <w:t xml:space="preserve">Нормативные документы, согласно которым установлены </w:t>
            </w:r>
            <w:r w:rsidRPr="005162A8">
              <w:rPr>
                <w:bCs/>
                <w:color w:val="000000"/>
              </w:rPr>
              <w:lastRenderedPageBreak/>
              <w:t>требования</w:t>
            </w:r>
          </w:p>
          <w:p w:rsidR="00876ECD" w:rsidRPr="005162A8" w:rsidRDefault="00876ECD" w:rsidP="003D1C43">
            <w:pPr>
              <w:rPr>
                <w:color w:val="000000"/>
              </w:rPr>
            </w:pPr>
          </w:p>
        </w:tc>
        <w:tc>
          <w:tcPr>
            <w:tcW w:w="3325" w:type="pct"/>
            <w:gridSpan w:val="4"/>
            <w:tcBorders>
              <w:top w:val="single" w:sz="4" w:space="0" w:color="auto"/>
              <w:left w:val="single" w:sz="4" w:space="0" w:color="auto"/>
              <w:bottom w:val="single" w:sz="4" w:space="0" w:color="auto"/>
              <w:right w:val="single" w:sz="4" w:space="0" w:color="auto"/>
            </w:tcBorders>
            <w:hideMark/>
          </w:tcPr>
          <w:p w:rsidR="00876ECD" w:rsidRDefault="00876ECD" w:rsidP="003D1C43">
            <w:pPr>
              <w:autoSpaceDE w:val="0"/>
              <w:autoSpaceDN w:val="0"/>
              <w:adjustRightInd w:val="0"/>
              <w:jc w:val="both"/>
            </w:pPr>
            <w:r>
              <w:lastRenderedPageBreak/>
              <w:t>При оказании услуг должны быть соблюдены требования, установленные действующими нормативно-правовыми актами Российской Федерации, регулирующими деятельность по оказанию закупаемых услуг, в том числе:</w:t>
            </w:r>
          </w:p>
          <w:p w:rsidR="00876ECD" w:rsidRDefault="00876ECD" w:rsidP="003D1C43">
            <w:pPr>
              <w:autoSpaceDE w:val="0"/>
              <w:autoSpaceDN w:val="0"/>
              <w:adjustRightInd w:val="0"/>
              <w:jc w:val="both"/>
            </w:pPr>
            <w:r>
              <w:lastRenderedPageBreak/>
              <w:t>- Федеральный закон от 30.06.2003 № 87-ФЗ «О транспортно-экспедиционной деятельности»;</w:t>
            </w:r>
          </w:p>
          <w:p w:rsidR="00876ECD" w:rsidRDefault="00876ECD" w:rsidP="003D1C43">
            <w:pPr>
              <w:autoSpaceDE w:val="0"/>
              <w:autoSpaceDN w:val="0"/>
              <w:adjustRightInd w:val="0"/>
              <w:jc w:val="both"/>
            </w:pPr>
            <w:r>
              <w:t>- постановление Правительства РФ от 21.12.2020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876ECD" w:rsidRDefault="00876ECD" w:rsidP="003D1C43">
            <w:pPr>
              <w:autoSpaceDE w:val="0"/>
              <w:autoSpaceDN w:val="0"/>
              <w:adjustRightInd w:val="0"/>
              <w:jc w:val="both"/>
            </w:pPr>
            <w:r>
              <w:t>- постановление Правительства РФ от 23.10.1993 № 1090 «О Правилах дорожного движения»;</w:t>
            </w:r>
          </w:p>
          <w:p w:rsidR="00876ECD" w:rsidRDefault="00876ECD" w:rsidP="003D1C43">
            <w:pPr>
              <w:autoSpaceDE w:val="0"/>
              <w:autoSpaceDN w:val="0"/>
              <w:adjustRightInd w:val="0"/>
              <w:jc w:val="both"/>
            </w:pPr>
            <w:r>
              <w:t xml:space="preserve">- «РД 31.10.10-89. Общие правила перевозки грузов морем» (утв. </w:t>
            </w:r>
            <w:proofErr w:type="spellStart"/>
            <w:r>
              <w:t>Минморфлотом</w:t>
            </w:r>
            <w:proofErr w:type="spellEnd"/>
            <w:r>
              <w:t xml:space="preserve"> СССР 02.01.1990);</w:t>
            </w:r>
          </w:p>
          <w:p w:rsidR="00876ECD" w:rsidRPr="005162A8" w:rsidRDefault="00876ECD" w:rsidP="003D1C43">
            <w:pPr>
              <w:autoSpaceDE w:val="0"/>
              <w:autoSpaceDN w:val="0"/>
              <w:adjustRightInd w:val="0"/>
              <w:jc w:val="both"/>
              <w:rPr>
                <w:i/>
                <w:color w:val="000000"/>
              </w:rPr>
            </w:pPr>
            <w:r>
              <w:t>- приказ Минтранса России от 30.04.2021 № 145 «Об утверждении Правил обеспечения безопасности перевозок автомобильным транспортом и городским наземным электрическим транспортом».</w:t>
            </w:r>
          </w:p>
        </w:tc>
      </w:tr>
      <w:tr w:rsidR="00876ECD" w:rsidRPr="005162A8" w:rsidTr="003D1C43">
        <w:tc>
          <w:tcPr>
            <w:tcW w:w="766" w:type="pct"/>
            <w:vMerge/>
            <w:tcBorders>
              <w:top w:val="single" w:sz="4" w:space="0" w:color="auto"/>
              <w:left w:val="single" w:sz="4" w:space="0" w:color="auto"/>
              <w:bottom w:val="single" w:sz="4" w:space="0" w:color="auto"/>
              <w:right w:val="single" w:sz="4" w:space="0" w:color="auto"/>
            </w:tcBorders>
            <w:vAlign w:val="center"/>
            <w:hideMark/>
          </w:tcPr>
          <w:p w:rsidR="00876ECD" w:rsidRPr="005162A8" w:rsidRDefault="00876ECD" w:rsidP="003D1C43">
            <w:pPr>
              <w:rPr>
                <w:b/>
                <w:i/>
                <w:color w:val="000000"/>
              </w:rPr>
            </w:pPr>
          </w:p>
        </w:tc>
        <w:tc>
          <w:tcPr>
            <w:tcW w:w="909" w:type="pct"/>
            <w:gridSpan w:val="4"/>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rPr>
                <w:i/>
                <w:color w:val="000000"/>
              </w:rPr>
            </w:pPr>
            <w:r w:rsidRPr="005162A8">
              <w:rPr>
                <w:bCs/>
                <w:color w:val="000000"/>
              </w:rPr>
              <w:t>Технические и функциональные характеристики услуг</w:t>
            </w:r>
          </w:p>
        </w:tc>
        <w:tc>
          <w:tcPr>
            <w:tcW w:w="3325" w:type="pct"/>
            <w:gridSpan w:val="4"/>
            <w:tcBorders>
              <w:top w:val="single" w:sz="4" w:space="0" w:color="auto"/>
              <w:left w:val="single" w:sz="4" w:space="0" w:color="auto"/>
              <w:bottom w:val="single" w:sz="4" w:space="0" w:color="auto"/>
              <w:right w:val="single" w:sz="4" w:space="0" w:color="auto"/>
            </w:tcBorders>
            <w:hideMark/>
          </w:tcPr>
          <w:p w:rsidR="00876ECD" w:rsidRDefault="00876ECD" w:rsidP="003D1C43">
            <w:pPr>
              <w:pStyle w:val="Default"/>
              <w:ind w:right="138"/>
              <w:jc w:val="both"/>
              <w:rPr>
                <w:lang w:eastAsia="en-US"/>
              </w:rPr>
            </w:pPr>
            <w:r>
              <w:rPr>
                <w:lang w:eastAsia="en-US"/>
              </w:rPr>
              <w:t xml:space="preserve">Исполнитель оказывает транспортно-экспедиторские </w:t>
            </w:r>
            <w:r w:rsidRPr="00400F10">
              <w:rPr>
                <w:lang w:eastAsia="en-US"/>
              </w:rPr>
              <w:t>услуги, связанные с перевозкой и/или организацией перевозки колесных пар рельсовых автобусов РА-3 по маршруту:</w:t>
            </w:r>
          </w:p>
          <w:p w:rsidR="00876ECD" w:rsidRDefault="00876ECD" w:rsidP="003D1C43">
            <w:pPr>
              <w:pStyle w:val="Default"/>
              <w:ind w:right="138"/>
              <w:jc w:val="both"/>
              <w:rPr>
                <w:lang w:eastAsia="en-US"/>
              </w:rPr>
            </w:pPr>
            <w:proofErr w:type="gramStart"/>
            <w:r>
              <w:rPr>
                <w:lang w:eastAsia="en-US"/>
              </w:rPr>
              <w:t xml:space="preserve">- г. Южно-Сахалинск, ул. Вокзальная 54 «А» (заезд с ул. Железнодорожная, 65) – г. Смоленск, ул. </w:t>
            </w:r>
            <w:proofErr w:type="spellStart"/>
            <w:r>
              <w:rPr>
                <w:lang w:eastAsia="en-US"/>
              </w:rPr>
              <w:t>Смольянинова</w:t>
            </w:r>
            <w:proofErr w:type="spellEnd"/>
            <w:r>
              <w:rPr>
                <w:lang w:eastAsia="en-US"/>
              </w:rPr>
              <w:t>, 5 – 2 рейса;</w:t>
            </w:r>
            <w:proofErr w:type="gramEnd"/>
          </w:p>
          <w:p w:rsidR="00876ECD" w:rsidRDefault="00876ECD" w:rsidP="003D1C43">
            <w:pPr>
              <w:pStyle w:val="Default"/>
              <w:ind w:right="138"/>
              <w:jc w:val="both"/>
              <w:rPr>
                <w:lang w:eastAsia="en-US"/>
              </w:rPr>
            </w:pPr>
            <w:proofErr w:type="gramStart"/>
            <w:r>
              <w:rPr>
                <w:lang w:eastAsia="en-US"/>
              </w:rPr>
              <w:t xml:space="preserve">- г. Смоленск ул. </w:t>
            </w:r>
            <w:proofErr w:type="spellStart"/>
            <w:r>
              <w:rPr>
                <w:lang w:eastAsia="en-US"/>
              </w:rPr>
              <w:t>Смольянинова</w:t>
            </w:r>
            <w:proofErr w:type="spellEnd"/>
            <w:r>
              <w:rPr>
                <w:lang w:eastAsia="en-US"/>
              </w:rPr>
              <w:t>, 5 – г. Южно-Сахалинск, ул. Вокзальная 54 «А» (заезд с ул. Железнодорожная, 65) – 2 рейса.</w:t>
            </w:r>
            <w:proofErr w:type="gramEnd"/>
          </w:p>
          <w:p w:rsidR="00876ECD" w:rsidRDefault="00876ECD" w:rsidP="003D1C43">
            <w:pPr>
              <w:pStyle w:val="Default"/>
              <w:ind w:right="138"/>
              <w:jc w:val="both"/>
              <w:rPr>
                <w:u w:val="single"/>
                <w:lang w:eastAsia="en-US"/>
              </w:rPr>
            </w:pPr>
            <w:r>
              <w:rPr>
                <w:u w:val="single"/>
                <w:lang w:eastAsia="en-US"/>
              </w:rPr>
              <w:t>Срок доставки не более 25 дней с момента погрузки до момента выгрузки.</w:t>
            </w:r>
          </w:p>
          <w:p w:rsidR="00876ECD" w:rsidRDefault="00876ECD" w:rsidP="003D1C43">
            <w:pPr>
              <w:pStyle w:val="Default"/>
              <w:ind w:right="138"/>
              <w:jc w:val="both"/>
              <w:rPr>
                <w:lang w:eastAsia="en-US"/>
              </w:rPr>
            </w:pPr>
            <w:r>
              <w:rPr>
                <w:lang w:eastAsia="en-US"/>
              </w:rPr>
              <w:t xml:space="preserve">Объем: 4 </w:t>
            </w:r>
            <w:proofErr w:type="gramStart"/>
            <w:r>
              <w:rPr>
                <w:lang w:eastAsia="en-US"/>
              </w:rPr>
              <w:t>грузовых</w:t>
            </w:r>
            <w:proofErr w:type="gramEnd"/>
            <w:r>
              <w:rPr>
                <w:lang w:eastAsia="en-US"/>
              </w:rPr>
              <w:t xml:space="preserve"> места. Перевозка автомобильным транспортом от Заказчика к Грузополучателю и обратно. Без выполнения погрузо-разгрузочных работ.</w:t>
            </w:r>
          </w:p>
          <w:p w:rsidR="00876ECD" w:rsidRDefault="00876ECD" w:rsidP="003D1C43">
            <w:pPr>
              <w:pStyle w:val="Default"/>
              <w:ind w:right="138"/>
              <w:jc w:val="both"/>
              <w:rPr>
                <w:lang w:eastAsia="en-US"/>
              </w:rPr>
            </w:pPr>
            <w:proofErr w:type="gramStart"/>
            <w:r>
              <w:rPr>
                <w:lang w:eastAsia="en-US"/>
              </w:rPr>
              <w:t>Характеристика 1 грузового места: длина – 1000 мм, ширина – 2440 мм, высота – 916 мм, масса – 1988,5 кг.</w:t>
            </w:r>
            <w:proofErr w:type="gramEnd"/>
          </w:p>
          <w:p w:rsidR="00876ECD" w:rsidRDefault="00876ECD" w:rsidP="003D1C43">
            <w:pPr>
              <w:pStyle w:val="Default"/>
              <w:ind w:right="138"/>
              <w:jc w:val="both"/>
              <w:rPr>
                <w:lang w:eastAsia="en-US"/>
              </w:rPr>
            </w:pPr>
            <w:proofErr w:type="gramStart"/>
            <w:r w:rsidRPr="003C2EBD">
              <w:rPr>
                <w:rFonts w:eastAsia="Calibri"/>
              </w:rPr>
              <w:t>В случае, если по согласованию Сторон будет принято решение об увеличении количества грузовых мест, отправляемых одним рейсом, стоимость о</w:t>
            </w:r>
            <w:r w:rsidRPr="003C2EBD">
              <w:rPr>
                <w:bCs/>
              </w:rPr>
              <w:t>казания услуг по транспортировке колесных пар рельсовых автобусов подобным рейсом подлежит увеличению и оформляется путем подписания Сторонами дополнительного соглашения о согласовании стоимости оказываемых услуг</w:t>
            </w:r>
            <w:r>
              <w:rPr>
                <w:bCs/>
              </w:rPr>
              <w:t>.</w:t>
            </w:r>
            <w:proofErr w:type="gramEnd"/>
            <w:r>
              <w:rPr>
                <w:bCs/>
              </w:rPr>
              <w:t xml:space="preserve"> При этом</w:t>
            </w:r>
            <w:proofErr w:type="gramStart"/>
            <w:r>
              <w:rPr>
                <w:bCs/>
              </w:rPr>
              <w:t>,</w:t>
            </w:r>
            <w:proofErr w:type="gramEnd"/>
            <w:r>
              <w:rPr>
                <w:bCs/>
              </w:rPr>
              <w:t xml:space="preserve"> итоговая цена такого рейса не может превышать первоначально установленную Договором стоимость рейса пропорционально увеличенную с учетом количества дополнительных грузовых мест. </w:t>
            </w:r>
          </w:p>
          <w:p w:rsidR="00876ECD" w:rsidRPr="00400F10" w:rsidRDefault="00876ECD" w:rsidP="003D1C43">
            <w:pPr>
              <w:pStyle w:val="Default"/>
              <w:ind w:right="138"/>
              <w:jc w:val="both"/>
              <w:rPr>
                <w:lang w:eastAsia="en-US"/>
              </w:rPr>
            </w:pPr>
            <w:r>
              <w:rPr>
                <w:lang w:eastAsia="en-US"/>
              </w:rPr>
              <w:t xml:space="preserve">Исполнитель обязан самостоятельно и за свой счет обеспечить страхование перевозимых колесных </w:t>
            </w:r>
            <w:r w:rsidRPr="00400F10">
              <w:rPr>
                <w:lang w:eastAsia="en-US"/>
              </w:rPr>
              <w:t>пар, стоимость которого входит в стоимость оказываемых Услуг.</w:t>
            </w:r>
          </w:p>
          <w:p w:rsidR="00876ECD" w:rsidRDefault="00876ECD" w:rsidP="003D1C43">
            <w:pPr>
              <w:pStyle w:val="Default"/>
              <w:ind w:right="138"/>
              <w:jc w:val="both"/>
              <w:rPr>
                <w:lang w:eastAsia="en-US"/>
              </w:rPr>
            </w:pPr>
            <w:r>
              <w:rPr>
                <w:lang w:eastAsia="en-US"/>
              </w:rPr>
              <w:t>Средняя с</w:t>
            </w:r>
            <w:r w:rsidRPr="00400F10">
              <w:rPr>
                <w:lang w:eastAsia="en-US"/>
              </w:rPr>
              <w:t>тоимость груза</w:t>
            </w:r>
            <w:r>
              <w:rPr>
                <w:lang w:eastAsia="en-US"/>
              </w:rPr>
              <w:t>,</w:t>
            </w:r>
            <w:r w:rsidRPr="00400F10">
              <w:rPr>
                <w:lang w:eastAsia="en-US"/>
              </w:rPr>
              <w:t xml:space="preserve"> отправляемого</w:t>
            </w:r>
            <w:r>
              <w:rPr>
                <w:lang w:eastAsia="en-US"/>
              </w:rPr>
              <w:t xml:space="preserve"> одним рейсом (4 грузовых места), составляет 7 200 000,00 рублей.</w:t>
            </w:r>
          </w:p>
        </w:tc>
      </w:tr>
      <w:tr w:rsidR="00876ECD" w:rsidRPr="005162A8" w:rsidTr="003D1C43">
        <w:tc>
          <w:tcPr>
            <w:tcW w:w="766" w:type="pct"/>
            <w:vMerge/>
            <w:tcBorders>
              <w:top w:val="single" w:sz="4" w:space="0" w:color="auto"/>
              <w:left w:val="single" w:sz="4" w:space="0" w:color="auto"/>
              <w:bottom w:val="single" w:sz="4" w:space="0" w:color="auto"/>
              <w:right w:val="single" w:sz="4" w:space="0" w:color="auto"/>
            </w:tcBorders>
            <w:vAlign w:val="center"/>
            <w:hideMark/>
          </w:tcPr>
          <w:p w:rsidR="00876ECD" w:rsidRPr="005162A8" w:rsidRDefault="00876ECD" w:rsidP="003D1C43">
            <w:pPr>
              <w:rPr>
                <w:b/>
                <w:i/>
                <w:color w:val="000000"/>
              </w:rPr>
            </w:pPr>
          </w:p>
        </w:tc>
        <w:tc>
          <w:tcPr>
            <w:tcW w:w="909" w:type="pct"/>
            <w:gridSpan w:val="4"/>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i/>
                <w:color w:val="000000"/>
              </w:rPr>
            </w:pPr>
            <w:r w:rsidRPr="005162A8">
              <w:rPr>
                <w:bCs/>
                <w:color w:val="000000"/>
              </w:rPr>
              <w:t>Требования к безопасности услуг</w:t>
            </w:r>
          </w:p>
        </w:tc>
        <w:tc>
          <w:tcPr>
            <w:tcW w:w="3325" w:type="pct"/>
            <w:gridSpan w:val="4"/>
            <w:tcBorders>
              <w:top w:val="single" w:sz="4" w:space="0" w:color="auto"/>
              <w:left w:val="single" w:sz="4" w:space="0" w:color="auto"/>
              <w:bottom w:val="single" w:sz="4" w:space="0" w:color="auto"/>
              <w:right w:val="single" w:sz="4" w:space="0" w:color="auto"/>
            </w:tcBorders>
            <w:hideMark/>
          </w:tcPr>
          <w:p w:rsidR="00876ECD" w:rsidRDefault="00876ECD" w:rsidP="003D1C43">
            <w:pPr>
              <w:ind w:right="138"/>
              <w:jc w:val="both"/>
              <w:rPr>
                <w:lang w:eastAsia="en-US"/>
              </w:rPr>
            </w:pPr>
            <w:r>
              <w:rPr>
                <w:color w:val="000000"/>
                <w:shd w:val="clear" w:color="auto" w:fill="FFFFFF"/>
                <w:lang w:eastAsia="en-US"/>
              </w:rPr>
              <w:t xml:space="preserve">При оказании транспортно-экспедиторских услуг, должны соблюдаться правила безопасности, направленные на защиту жизни и здоровья людей, имущества физических и </w:t>
            </w:r>
            <w:r>
              <w:rPr>
                <w:color w:val="000000"/>
                <w:shd w:val="clear" w:color="auto" w:fill="FFFFFF"/>
                <w:lang w:eastAsia="en-US"/>
              </w:rPr>
              <w:lastRenderedPageBreak/>
              <w:t>юридических лиц, государственного и муниципального имущества, а также охрану окружающей среды.</w:t>
            </w:r>
          </w:p>
        </w:tc>
      </w:tr>
      <w:tr w:rsidR="00876ECD" w:rsidRPr="005162A8" w:rsidTr="003D1C43">
        <w:tc>
          <w:tcPr>
            <w:tcW w:w="766" w:type="pct"/>
            <w:vMerge/>
            <w:tcBorders>
              <w:top w:val="single" w:sz="4" w:space="0" w:color="auto"/>
              <w:left w:val="single" w:sz="4" w:space="0" w:color="auto"/>
              <w:bottom w:val="single" w:sz="4" w:space="0" w:color="auto"/>
              <w:right w:val="single" w:sz="4" w:space="0" w:color="auto"/>
            </w:tcBorders>
            <w:vAlign w:val="center"/>
            <w:hideMark/>
          </w:tcPr>
          <w:p w:rsidR="00876ECD" w:rsidRPr="005162A8" w:rsidRDefault="00876ECD" w:rsidP="003D1C43">
            <w:pPr>
              <w:rPr>
                <w:b/>
                <w:i/>
                <w:color w:val="000000"/>
              </w:rPr>
            </w:pPr>
          </w:p>
        </w:tc>
        <w:tc>
          <w:tcPr>
            <w:tcW w:w="909" w:type="pct"/>
            <w:gridSpan w:val="4"/>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i/>
                <w:color w:val="000000"/>
              </w:rPr>
            </w:pPr>
            <w:r w:rsidRPr="005162A8">
              <w:rPr>
                <w:bCs/>
                <w:color w:val="000000"/>
              </w:rPr>
              <w:t>Требования к качеству услуг</w:t>
            </w:r>
          </w:p>
        </w:tc>
        <w:tc>
          <w:tcPr>
            <w:tcW w:w="3325" w:type="pct"/>
            <w:gridSpan w:val="4"/>
            <w:tcBorders>
              <w:top w:val="single" w:sz="4" w:space="0" w:color="auto"/>
              <w:left w:val="single" w:sz="4" w:space="0" w:color="auto"/>
              <w:bottom w:val="single" w:sz="4" w:space="0" w:color="auto"/>
              <w:right w:val="single" w:sz="4" w:space="0" w:color="auto"/>
            </w:tcBorders>
            <w:hideMark/>
          </w:tcPr>
          <w:p w:rsidR="00876ECD" w:rsidRDefault="00876ECD" w:rsidP="003D1C43">
            <w:pPr>
              <w:ind w:right="138"/>
              <w:jc w:val="both"/>
              <w:rPr>
                <w:lang w:eastAsia="en-US"/>
              </w:rPr>
            </w:pPr>
            <w:r>
              <w:rPr>
                <w:color w:val="000000"/>
                <w:shd w:val="clear" w:color="auto" w:fill="FFFFFF"/>
                <w:lang w:eastAsia="en-US"/>
              </w:rPr>
              <w:t>При оказании транспортно-экспедиторских услуг не должно произойти утраты или частичной потери/пропажи груза, его повреждений и изменений потребительских свойств.</w:t>
            </w:r>
          </w:p>
        </w:tc>
      </w:tr>
      <w:tr w:rsidR="00876ECD" w:rsidRPr="005162A8" w:rsidTr="003D1C43">
        <w:tc>
          <w:tcPr>
            <w:tcW w:w="5000" w:type="pct"/>
            <w:gridSpan w:val="9"/>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b/>
                <w:i/>
                <w:color w:val="000000"/>
              </w:rPr>
            </w:pPr>
            <w:r w:rsidRPr="005162A8">
              <w:rPr>
                <w:b/>
                <w:color w:val="000000"/>
              </w:rPr>
              <w:t>3. Требования к результатам</w:t>
            </w:r>
          </w:p>
        </w:tc>
      </w:tr>
      <w:tr w:rsidR="00876ECD" w:rsidRPr="005162A8" w:rsidTr="003D1C43">
        <w:tc>
          <w:tcPr>
            <w:tcW w:w="5000" w:type="pct"/>
            <w:gridSpan w:val="9"/>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b/>
                <w:color w:val="000000"/>
              </w:rPr>
            </w:pPr>
            <w:r w:rsidRPr="005162A8">
              <w:t>Услуги должны быть оказаны в полном объеме, в установленный срок и соответствовать предъявляемым аукционной документацией и договором требованиям.</w:t>
            </w:r>
          </w:p>
        </w:tc>
      </w:tr>
      <w:tr w:rsidR="00876ECD" w:rsidRPr="005162A8" w:rsidTr="003D1C43">
        <w:tc>
          <w:tcPr>
            <w:tcW w:w="5000" w:type="pct"/>
            <w:gridSpan w:val="9"/>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i/>
                <w:color w:val="000000"/>
              </w:rPr>
            </w:pPr>
            <w:r w:rsidRPr="005162A8">
              <w:rPr>
                <w:b/>
                <w:color w:val="000000"/>
              </w:rPr>
              <w:t>4.</w:t>
            </w:r>
            <w:r w:rsidRPr="005162A8">
              <w:rPr>
                <w:i/>
                <w:color w:val="000000"/>
              </w:rPr>
              <w:t xml:space="preserve"> </w:t>
            </w:r>
            <w:r w:rsidRPr="005162A8">
              <w:rPr>
                <w:b/>
                <w:bCs/>
                <w:color w:val="000000"/>
              </w:rPr>
              <w:t>Место, условия и порядок оказания услуг</w:t>
            </w:r>
          </w:p>
        </w:tc>
      </w:tr>
      <w:tr w:rsidR="00876ECD" w:rsidRPr="005162A8" w:rsidTr="003D1C43">
        <w:tc>
          <w:tcPr>
            <w:tcW w:w="949" w:type="pct"/>
            <w:gridSpan w:val="2"/>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color w:val="000000"/>
              </w:rPr>
            </w:pPr>
            <w:r w:rsidRPr="005162A8">
              <w:rPr>
                <w:color w:val="000000"/>
              </w:rPr>
              <w:t xml:space="preserve">Место </w:t>
            </w:r>
            <w:r w:rsidRPr="005162A8">
              <w:rPr>
                <w:bCs/>
                <w:color w:val="000000"/>
              </w:rPr>
              <w:t>оказания услуг</w:t>
            </w:r>
          </w:p>
        </w:tc>
        <w:tc>
          <w:tcPr>
            <w:tcW w:w="4051" w:type="pct"/>
            <w:gridSpan w:val="7"/>
            <w:tcBorders>
              <w:top w:val="single" w:sz="4" w:space="0" w:color="auto"/>
              <w:left w:val="single" w:sz="4" w:space="0" w:color="auto"/>
              <w:bottom w:val="single" w:sz="4" w:space="0" w:color="auto"/>
              <w:right w:val="single" w:sz="4" w:space="0" w:color="auto"/>
            </w:tcBorders>
            <w:hideMark/>
          </w:tcPr>
          <w:p w:rsidR="00876ECD" w:rsidRDefault="00876ECD" w:rsidP="003D1C43">
            <w:pPr>
              <w:jc w:val="both"/>
              <w:rPr>
                <w:bCs/>
                <w:lang w:eastAsia="en-US"/>
              </w:rPr>
            </w:pPr>
            <w:r>
              <w:rPr>
                <w:lang w:eastAsia="en-US"/>
              </w:rPr>
              <w:t>Оказание услуг производится на территории Российской Федерации, с территории Заказчика до Грузополучателя.</w:t>
            </w:r>
          </w:p>
        </w:tc>
      </w:tr>
      <w:tr w:rsidR="00876ECD" w:rsidRPr="005162A8" w:rsidTr="003D1C43">
        <w:tc>
          <w:tcPr>
            <w:tcW w:w="949" w:type="pct"/>
            <w:gridSpan w:val="2"/>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i/>
                <w:color w:val="000000"/>
              </w:rPr>
            </w:pPr>
            <w:r w:rsidRPr="005162A8">
              <w:rPr>
                <w:color w:val="000000"/>
              </w:rPr>
              <w:t xml:space="preserve">Условия </w:t>
            </w:r>
            <w:r w:rsidRPr="005162A8">
              <w:rPr>
                <w:bCs/>
                <w:color w:val="000000"/>
              </w:rPr>
              <w:t>оказания услуг</w:t>
            </w:r>
          </w:p>
        </w:tc>
        <w:tc>
          <w:tcPr>
            <w:tcW w:w="4051" w:type="pct"/>
            <w:gridSpan w:val="7"/>
            <w:tcBorders>
              <w:top w:val="single" w:sz="4" w:space="0" w:color="auto"/>
              <w:left w:val="single" w:sz="4" w:space="0" w:color="auto"/>
              <w:bottom w:val="single" w:sz="4" w:space="0" w:color="auto"/>
              <w:right w:val="single" w:sz="4" w:space="0" w:color="auto"/>
            </w:tcBorders>
            <w:hideMark/>
          </w:tcPr>
          <w:p w:rsidR="00876ECD" w:rsidRPr="00B843EE" w:rsidRDefault="00876ECD" w:rsidP="003D1C43">
            <w:pPr>
              <w:jc w:val="both"/>
              <w:rPr>
                <w:lang w:eastAsia="en-US"/>
              </w:rPr>
            </w:pPr>
            <w:r w:rsidRPr="00B843EE">
              <w:rPr>
                <w:lang w:eastAsia="en-US"/>
              </w:rPr>
              <w:t>Оказание услуг осуществляется по заявке заказчика. Заказчик должен обеспечить получение заявки Исполнителем за трое суток до даты погрузки колесных пар рельсовых автобусов РА-3 на транспорт.</w:t>
            </w:r>
          </w:p>
          <w:p w:rsidR="00876ECD" w:rsidRDefault="00876ECD" w:rsidP="003D1C43">
            <w:pPr>
              <w:jc w:val="both"/>
              <w:rPr>
                <w:lang w:eastAsia="en-US"/>
              </w:rPr>
            </w:pPr>
            <w:r w:rsidRPr="00B843EE">
              <w:rPr>
                <w:lang w:eastAsia="en-US"/>
              </w:rPr>
              <w:t>Заявка должна содержать</w:t>
            </w:r>
            <w:r>
              <w:rPr>
                <w:lang w:eastAsia="en-US"/>
              </w:rPr>
              <w:t xml:space="preserve"> сведения о месте и времени погрузо-разгрузочных работ.</w:t>
            </w:r>
          </w:p>
        </w:tc>
      </w:tr>
      <w:tr w:rsidR="00876ECD" w:rsidRPr="005162A8" w:rsidTr="003D1C43">
        <w:tc>
          <w:tcPr>
            <w:tcW w:w="949" w:type="pct"/>
            <w:gridSpan w:val="2"/>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i/>
                <w:color w:val="000000"/>
              </w:rPr>
            </w:pPr>
            <w:r w:rsidRPr="005162A8">
              <w:rPr>
                <w:color w:val="000000"/>
              </w:rPr>
              <w:t>Сроки</w:t>
            </w:r>
            <w:r w:rsidRPr="005162A8">
              <w:rPr>
                <w:bCs/>
                <w:color w:val="000000"/>
              </w:rPr>
              <w:t xml:space="preserve"> оказания услуг</w:t>
            </w:r>
          </w:p>
        </w:tc>
        <w:tc>
          <w:tcPr>
            <w:tcW w:w="4051" w:type="pct"/>
            <w:gridSpan w:val="7"/>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lang w:eastAsia="en-US"/>
              </w:rPr>
            </w:pPr>
            <w:r>
              <w:t>Срок оказания услуг:</w:t>
            </w:r>
            <w:r w:rsidRPr="005162A8">
              <w:t xml:space="preserve"> </w:t>
            </w:r>
            <w:proofErr w:type="gramStart"/>
            <w:r w:rsidRPr="005162A8">
              <w:t xml:space="preserve">с </w:t>
            </w:r>
            <w:r>
              <w:t>даты подписания</w:t>
            </w:r>
            <w:proofErr w:type="gramEnd"/>
            <w:r>
              <w:t xml:space="preserve"> договора до 31 декабря 2023 года.</w:t>
            </w:r>
          </w:p>
        </w:tc>
      </w:tr>
      <w:tr w:rsidR="00876ECD" w:rsidRPr="005162A8" w:rsidTr="003D1C43">
        <w:tc>
          <w:tcPr>
            <w:tcW w:w="5000" w:type="pct"/>
            <w:gridSpan w:val="9"/>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i/>
                <w:color w:val="000000"/>
              </w:rPr>
            </w:pPr>
            <w:r w:rsidRPr="005162A8">
              <w:rPr>
                <w:b/>
                <w:bCs/>
                <w:color w:val="000000"/>
              </w:rPr>
              <w:t>5. Форма, сроки и порядок оплаты</w:t>
            </w:r>
          </w:p>
        </w:tc>
      </w:tr>
      <w:tr w:rsidR="00876ECD" w:rsidRPr="005162A8" w:rsidTr="003D1C43">
        <w:tc>
          <w:tcPr>
            <w:tcW w:w="949" w:type="pct"/>
            <w:gridSpan w:val="2"/>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i/>
                <w:color w:val="000000"/>
              </w:rPr>
            </w:pPr>
            <w:r w:rsidRPr="005162A8">
              <w:rPr>
                <w:bCs/>
                <w:color w:val="000000"/>
              </w:rPr>
              <w:t>Форма оплаты</w:t>
            </w:r>
          </w:p>
        </w:tc>
        <w:tc>
          <w:tcPr>
            <w:tcW w:w="4051" w:type="pct"/>
            <w:gridSpan w:val="7"/>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lang w:eastAsia="en-US"/>
              </w:rPr>
            </w:pPr>
            <w:r w:rsidRPr="005162A8">
              <w:rPr>
                <w:bCs/>
                <w:lang w:eastAsia="en-US"/>
              </w:rPr>
              <w:t xml:space="preserve">Оплата осуществляется в безналичной форме путём перечисления средств на счёт </w:t>
            </w:r>
            <w:r>
              <w:rPr>
                <w:bCs/>
                <w:lang w:eastAsia="en-US"/>
              </w:rPr>
              <w:t>и</w:t>
            </w:r>
            <w:r w:rsidRPr="005162A8">
              <w:rPr>
                <w:bCs/>
                <w:lang w:eastAsia="en-US"/>
              </w:rPr>
              <w:t>сполнителя.</w:t>
            </w:r>
          </w:p>
        </w:tc>
      </w:tr>
      <w:tr w:rsidR="00876ECD" w:rsidRPr="005162A8" w:rsidTr="003D1C43">
        <w:tc>
          <w:tcPr>
            <w:tcW w:w="949" w:type="pct"/>
            <w:gridSpan w:val="2"/>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i/>
                <w:color w:val="000000"/>
              </w:rPr>
            </w:pPr>
            <w:r w:rsidRPr="005162A8">
              <w:rPr>
                <w:bCs/>
                <w:color w:val="000000"/>
              </w:rPr>
              <w:t>Авансирование</w:t>
            </w:r>
          </w:p>
        </w:tc>
        <w:tc>
          <w:tcPr>
            <w:tcW w:w="4051" w:type="pct"/>
            <w:gridSpan w:val="7"/>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lang w:eastAsia="en-US"/>
              </w:rPr>
            </w:pPr>
            <w:r w:rsidRPr="005162A8">
              <w:rPr>
                <w:bCs/>
                <w:lang w:eastAsia="en-US"/>
              </w:rPr>
              <w:t>Авансирование не предусмотрено.</w:t>
            </w:r>
          </w:p>
        </w:tc>
      </w:tr>
      <w:tr w:rsidR="00876ECD" w:rsidRPr="005162A8" w:rsidTr="003D1C43">
        <w:trPr>
          <w:trHeight w:val="1459"/>
        </w:trPr>
        <w:tc>
          <w:tcPr>
            <w:tcW w:w="949" w:type="pct"/>
            <w:gridSpan w:val="2"/>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i/>
                <w:color w:val="000000"/>
              </w:rPr>
            </w:pPr>
            <w:r w:rsidRPr="005162A8">
              <w:rPr>
                <w:bCs/>
                <w:color w:val="000000"/>
              </w:rPr>
              <w:t>Срок и порядок оплаты</w:t>
            </w:r>
          </w:p>
        </w:tc>
        <w:tc>
          <w:tcPr>
            <w:tcW w:w="4051" w:type="pct"/>
            <w:gridSpan w:val="7"/>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lang w:eastAsia="en-US"/>
              </w:rPr>
            </w:pPr>
            <w:proofErr w:type="gramStart"/>
            <w:r w:rsidRPr="005162A8">
              <w:rPr>
                <w:lang w:eastAsia="ar-SA"/>
              </w:rPr>
              <w:t xml:space="preserve">Оплата оказанных </w:t>
            </w:r>
            <w:r>
              <w:rPr>
                <w:lang w:eastAsia="ar-SA"/>
              </w:rPr>
              <w:t>у</w:t>
            </w:r>
            <w:r w:rsidRPr="005162A8">
              <w:rPr>
                <w:lang w:eastAsia="ar-SA"/>
              </w:rPr>
              <w:t xml:space="preserve">слуг производится </w:t>
            </w:r>
            <w:r>
              <w:rPr>
                <w:lang w:eastAsia="ar-SA"/>
              </w:rPr>
              <w:t>з</w:t>
            </w:r>
            <w:r w:rsidRPr="005162A8">
              <w:rPr>
                <w:lang w:eastAsia="ar-SA"/>
              </w:rPr>
              <w:t xml:space="preserve">аказчиком поэтапно путем перечисления денежных средств на расчетный счет </w:t>
            </w:r>
            <w:r>
              <w:rPr>
                <w:lang w:eastAsia="ar-SA"/>
              </w:rPr>
              <w:t>и</w:t>
            </w:r>
            <w:r w:rsidRPr="005162A8">
              <w:rPr>
                <w:lang w:eastAsia="ar-SA"/>
              </w:rPr>
              <w:t xml:space="preserve">сполнителя </w:t>
            </w:r>
            <w:r w:rsidRPr="005162A8">
              <w:rPr>
                <w:rFonts w:eastAsia="Calibri"/>
                <w:color w:val="000000"/>
                <w:lang w:eastAsia="en-US"/>
              </w:rPr>
              <w:t>в течение 7 (</w:t>
            </w:r>
            <w:r>
              <w:rPr>
                <w:rFonts w:eastAsia="Calibri"/>
                <w:color w:val="000000"/>
                <w:lang w:eastAsia="en-US"/>
              </w:rPr>
              <w:t>с</w:t>
            </w:r>
            <w:r w:rsidRPr="005162A8">
              <w:rPr>
                <w:rFonts w:eastAsia="Calibri"/>
                <w:color w:val="000000"/>
                <w:lang w:eastAsia="en-US"/>
              </w:rPr>
              <w:t>еми)</w:t>
            </w:r>
            <w:r w:rsidRPr="005162A8">
              <w:rPr>
                <w:lang w:eastAsia="ar-SA"/>
              </w:rPr>
              <w:t xml:space="preserve"> рабочих дней с даты приемки оказанных услуг (подписания </w:t>
            </w:r>
            <w:r>
              <w:rPr>
                <w:lang w:eastAsia="ar-SA"/>
              </w:rPr>
              <w:t>с</w:t>
            </w:r>
            <w:r w:rsidRPr="005162A8">
              <w:rPr>
                <w:lang w:eastAsia="ar-SA"/>
              </w:rPr>
              <w:t xml:space="preserve">торонами акта сдачи-приемки оказанных услуг) и получения от </w:t>
            </w:r>
            <w:r>
              <w:rPr>
                <w:lang w:eastAsia="ar-SA"/>
              </w:rPr>
              <w:t>и</w:t>
            </w:r>
            <w:r w:rsidRPr="005162A8">
              <w:rPr>
                <w:lang w:eastAsia="ar-SA"/>
              </w:rPr>
              <w:t>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w:t>
            </w:r>
            <w:proofErr w:type="gramEnd"/>
            <w:r w:rsidRPr="005162A8">
              <w:rPr>
                <w:lang w:eastAsia="ar-SA"/>
              </w:rPr>
              <w:t xml:space="preserve"> В </w:t>
            </w:r>
            <w:proofErr w:type="gramStart"/>
            <w:r w:rsidRPr="005162A8">
              <w:rPr>
                <w:lang w:eastAsia="ar-SA"/>
              </w:rPr>
              <w:t>случае</w:t>
            </w:r>
            <w:proofErr w:type="gramEnd"/>
            <w:r w:rsidRPr="005162A8">
              <w:rPr>
                <w:lang w:eastAsia="ar-SA"/>
              </w:rPr>
              <w:t>, если счет-фактура будет подписана иными лицами, к счету-фактуре прилагаются документы, подтверждающие полномочия лиц его подписавших.</w:t>
            </w:r>
          </w:p>
        </w:tc>
      </w:tr>
      <w:tr w:rsidR="00876ECD" w:rsidRPr="005162A8" w:rsidTr="003D1C43">
        <w:tc>
          <w:tcPr>
            <w:tcW w:w="5000" w:type="pct"/>
            <w:gridSpan w:val="9"/>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i/>
                <w:color w:val="000000"/>
              </w:rPr>
            </w:pPr>
            <w:r w:rsidRPr="005162A8">
              <w:rPr>
                <w:b/>
                <w:bCs/>
                <w:color w:val="000000"/>
              </w:rPr>
              <w:t>6. Иные требования</w:t>
            </w:r>
          </w:p>
        </w:tc>
      </w:tr>
      <w:tr w:rsidR="00876ECD" w:rsidRPr="005162A8" w:rsidTr="003D1C43">
        <w:tc>
          <w:tcPr>
            <w:tcW w:w="5000" w:type="pct"/>
            <w:gridSpan w:val="9"/>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color w:val="000000"/>
              </w:rPr>
            </w:pPr>
            <w:r w:rsidRPr="00017411">
              <w:rPr>
                <w:color w:val="000000"/>
              </w:rPr>
              <w:t>Не предусмотрены</w:t>
            </w:r>
            <w:r>
              <w:rPr>
                <w:color w:val="000000"/>
              </w:rPr>
              <w:t>.</w:t>
            </w:r>
          </w:p>
        </w:tc>
      </w:tr>
      <w:tr w:rsidR="00876ECD" w:rsidRPr="005162A8" w:rsidTr="003D1C43">
        <w:tc>
          <w:tcPr>
            <w:tcW w:w="5000" w:type="pct"/>
            <w:gridSpan w:val="9"/>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b/>
                <w:color w:val="000000"/>
              </w:rPr>
            </w:pPr>
            <w:r w:rsidRPr="005162A8">
              <w:rPr>
                <w:b/>
                <w:color w:val="000000"/>
              </w:rPr>
              <w:t>7. Расчет стоимости услуг за единицу</w:t>
            </w:r>
          </w:p>
        </w:tc>
      </w:tr>
      <w:tr w:rsidR="00876ECD" w:rsidRPr="005162A8" w:rsidTr="003D1C43">
        <w:tc>
          <w:tcPr>
            <w:tcW w:w="5000" w:type="pct"/>
            <w:gridSpan w:val="9"/>
            <w:tcBorders>
              <w:top w:val="single" w:sz="4" w:space="0" w:color="auto"/>
              <w:left w:val="single" w:sz="4" w:space="0" w:color="auto"/>
              <w:bottom w:val="single" w:sz="4" w:space="0" w:color="auto"/>
              <w:right w:val="single" w:sz="4" w:space="0" w:color="auto"/>
            </w:tcBorders>
            <w:hideMark/>
          </w:tcPr>
          <w:p w:rsidR="00876ECD" w:rsidRPr="005162A8" w:rsidRDefault="00876ECD" w:rsidP="003D1C43">
            <w:pPr>
              <w:jc w:val="both"/>
              <w:rPr>
                <w:bCs/>
                <w:color w:val="000000"/>
              </w:rPr>
            </w:pPr>
            <w:r w:rsidRPr="005162A8">
              <w:rPr>
                <w:bCs/>
                <w:color w:val="000000"/>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w:t>
            </w:r>
          </w:p>
        </w:tc>
      </w:tr>
    </w:tbl>
    <w:p w:rsidR="0040074D" w:rsidRPr="00535C15" w:rsidRDefault="0040074D" w:rsidP="00045D6B">
      <w:pPr>
        <w:rPr>
          <w:b/>
          <w:bCs/>
          <w:highlight w:val="yellow"/>
        </w:rPr>
      </w:pPr>
    </w:p>
    <w:tbl>
      <w:tblPr>
        <w:tblStyle w:val="aff2"/>
        <w:tblW w:w="0" w:type="auto"/>
        <w:tblInd w:w="1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B37540">
        <w:tc>
          <w:tcPr>
            <w:tcW w:w="4615" w:type="dxa"/>
          </w:tcPr>
          <w:p w:rsidR="00045D6B" w:rsidRPr="00A506AA" w:rsidRDefault="00045D6B" w:rsidP="00045D6B">
            <w:pPr>
              <w:rPr>
                <w:b/>
              </w:rPr>
            </w:pPr>
            <w:r w:rsidRPr="00A506AA">
              <w:rPr>
                <w:b/>
              </w:rPr>
              <w:t xml:space="preserve">От </w:t>
            </w:r>
            <w:r w:rsidR="005E2987">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432647" w:rsidRDefault="00045D6B" w:rsidP="00432647">
            <w:pPr>
              <w:jc w:val="both"/>
            </w:pPr>
            <w:r w:rsidRPr="00A506AA">
              <w:t>_________________</w:t>
            </w:r>
            <w:r w:rsidR="00BF27C7">
              <w:t>/</w:t>
            </w:r>
          </w:p>
          <w:p w:rsidR="00045D6B" w:rsidRPr="00A506AA" w:rsidRDefault="00045D6B" w:rsidP="00432647">
            <w:pPr>
              <w:jc w:val="both"/>
            </w:pPr>
            <w:proofErr w:type="spellStart"/>
            <w:r w:rsidRPr="00A506AA">
              <w:t>м.п</w:t>
            </w:r>
            <w:proofErr w:type="spellEnd"/>
            <w:r w:rsidRPr="00A506AA">
              <w:t>.</w:t>
            </w:r>
          </w:p>
        </w:tc>
        <w:tc>
          <w:tcPr>
            <w:tcW w:w="4955" w:type="dxa"/>
          </w:tcPr>
          <w:p w:rsidR="00045D6B" w:rsidRPr="00A506AA" w:rsidRDefault="00045D6B" w:rsidP="00045D6B">
            <w:pPr>
              <w:rPr>
                <w:b/>
              </w:rPr>
            </w:pPr>
            <w:r w:rsidRPr="00A506AA">
              <w:rPr>
                <w:b/>
              </w:rPr>
              <w:t xml:space="preserve">От </w:t>
            </w:r>
            <w:r w:rsidR="005E2987">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_____________________</w:t>
            </w:r>
            <w:r w:rsidR="00BF27C7">
              <w:t>/</w:t>
            </w:r>
          </w:p>
          <w:p w:rsidR="00045D6B" w:rsidRPr="00A506AA" w:rsidRDefault="00045D6B" w:rsidP="00BF27C7">
            <w:proofErr w:type="spellStart"/>
            <w:r w:rsidRPr="00A506AA">
              <w:t>м.п</w:t>
            </w:r>
            <w:proofErr w:type="spellEnd"/>
            <w:r w:rsidRPr="00A506AA">
              <w:t>.</w:t>
            </w:r>
          </w:p>
        </w:tc>
      </w:tr>
    </w:tbl>
    <w:p w:rsidR="009E13A8" w:rsidRDefault="009E13A8" w:rsidP="00045D6B">
      <w:pPr>
        <w:spacing w:after="200" w:line="276" w:lineRule="auto"/>
        <w:rPr>
          <w:bCs/>
          <w:sz w:val="22"/>
          <w:szCs w:val="22"/>
        </w:rPr>
        <w:sectPr w:rsidR="009E13A8" w:rsidSect="001E780F">
          <w:headerReference w:type="even" r:id="rId18"/>
          <w:headerReference w:type="default" r:id="rId19"/>
          <w:footerReference w:type="even" r:id="rId20"/>
          <w:footerReference w:type="default" r:id="rId21"/>
          <w:footerReference w:type="first" r:id="rId22"/>
          <w:pgSz w:w="16838" w:h="11906" w:orient="landscape"/>
          <w:pgMar w:top="993" w:right="1134" w:bottom="851" w:left="1134" w:header="709" w:footer="709" w:gutter="0"/>
          <w:cols w:space="708"/>
          <w:docGrid w:linePitch="360"/>
        </w:sectPr>
      </w:pPr>
    </w:p>
    <w:p w:rsidR="009E13A8" w:rsidRPr="00DC7B71" w:rsidRDefault="00B37540" w:rsidP="004A507D">
      <w:pPr>
        <w:ind w:left="561" w:firstLine="5103"/>
        <w:jc w:val="right"/>
      </w:pPr>
      <w:r>
        <w:lastRenderedPageBreak/>
        <w:t>П</w:t>
      </w:r>
      <w:r w:rsidR="009E13A8" w:rsidRPr="00DC7B71">
        <w:t xml:space="preserve">риложение № </w:t>
      </w:r>
      <w:r w:rsidR="009E13A8">
        <w:t>2</w:t>
      </w:r>
      <w:r w:rsidR="009E13A8" w:rsidRPr="00DC7B71">
        <w:t xml:space="preserve"> к договору</w:t>
      </w:r>
    </w:p>
    <w:p w:rsidR="009E13A8" w:rsidRPr="00DC7B71" w:rsidRDefault="009E13A8" w:rsidP="004A507D">
      <w:pPr>
        <w:ind w:firstLine="5103"/>
        <w:jc w:val="right"/>
      </w:pPr>
      <w:r w:rsidRPr="00DC7B71">
        <w:t>№ _______ от «___» _________ 20__ г.</w:t>
      </w:r>
    </w:p>
    <w:p w:rsidR="00045D6B" w:rsidRPr="002929E0" w:rsidRDefault="00045D6B" w:rsidP="004A507D">
      <w:pPr>
        <w:spacing w:after="200" w:line="276" w:lineRule="auto"/>
        <w:ind w:left="4248" w:firstLine="708"/>
        <w:jc w:val="right"/>
      </w:pPr>
    </w:p>
    <w:p w:rsidR="00045D6B" w:rsidRPr="00A506AA" w:rsidRDefault="00045D6B" w:rsidP="00045D6B">
      <w:pPr>
        <w:jc w:val="center"/>
        <w:rPr>
          <w:b/>
          <w:bCs/>
        </w:rPr>
      </w:pPr>
      <w:r w:rsidRPr="00A506AA">
        <w:rPr>
          <w:b/>
          <w:bCs/>
        </w:rPr>
        <w:t>Порядок использования электронных документов</w:t>
      </w:r>
    </w:p>
    <w:p w:rsidR="00045D6B" w:rsidRPr="00A506AA" w:rsidRDefault="00045D6B" w:rsidP="00045D6B">
      <w:pPr>
        <w:jc w:val="center"/>
      </w:pPr>
    </w:p>
    <w:p w:rsidR="00045D6B" w:rsidRPr="00A506AA" w:rsidRDefault="00045D6B" w:rsidP="00045D6B">
      <w:pPr>
        <w:keepNext/>
        <w:keepLines/>
        <w:widowControl w:val="0"/>
        <w:numPr>
          <w:ilvl w:val="0"/>
          <w:numId w:val="26"/>
        </w:numPr>
        <w:tabs>
          <w:tab w:val="left" w:pos="316"/>
        </w:tabs>
        <w:jc w:val="center"/>
        <w:outlineLvl w:val="1"/>
        <w:rPr>
          <w:b/>
          <w:bCs/>
        </w:rPr>
      </w:pPr>
      <w:bookmarkStart w:id="2" w:name="bookmark8"/>
      <w:bookmarkStart w:id="3" w:name="bookmark9"/>
      <w:r w:rsidRPr="00A506AA">
        <w:rPr>
          <w:b/>
          <w:bCs/>
        </w:rPr>
        <w:t>Термины и определения</w:t>
      </w:r>
      <w:bookmarkEnd w:id="2"/>
      <w:bookmarkEnd w:id="3"/>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045D6B" w:rsidRPr="00A506AA" w:rsidRDefault="00045D6B" w:rsidP="00045D6B">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045D6B" w:rsidRPr="00A506AA" w:rsidRDefault="00045D6B" w:rsidP="00045D6B">
      <w:pPr>
        <w:widowControl w:val="0"/>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6"/>
          <w:tab w:val="left" w:pos="993"/>
          <w:tab w:val="left" w:pos="1276"/>
          <w:tab w:val="left" w:pos="1418"/>
        </w:tabs>
        <w:jc w:val="center"/>
        <w:outlineLvl w:val="1"/>
        <w:rPr>
          <w:b/>
          <w:bCs/>
        </w:rPr>
      </w:pPr>
      <w:bookmarkStart w:id="4" w:name="bookmark10"/>
      <w:bookmarkStart w:id="5" w:name="bookmark11"/>
      <w:r w:rsidRPr="00A506AA">
        <w:rPr>
          <w:b/>
          <w:bCs/>
        </w:rPr>
        <w:t>Общие положения</w:t>
      </w:r>
      <w:bookmarkEnd w:id="4"/>
      <w:bookmarkEnd w:id="5"/>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045D6B" w:rsidRPr="00A506AA" w:rsidRDefault="00045D6B" w:rsidP="00045D6B">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045D6B" w:rsidRDefault="00045D6B" w:rsidP="00045D6B">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045D6B" w:rsidRDefault="00045D6B" w:rsidP="00045D6B">
      <w:pPr>
        <w:widowControl w:val="0"/>
        <w:tabs>
          <w:tab w:val="left" w:pos="993"/>
          <w:tab w:val="left" w:pos="1276"/>
          <w:tab w:val="left" w:pos="1418"/>
        </w:tabs>
        <w:ind w:left="709"/>
        <w:jc w:val="both"/>
      </w:pPr>
      <w:r>
        <w:t>- счет-фактура;</w:t>
      </w:r>
    </w:p>
    <w:p w:rsidR="00045D6B" w:rsidRDefault="00045D6B" w:rsidP="00045D6B">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045D6B" w:rsidRDefault="00045D6B" w:rsidP="00045D6B">
      <w:pPr>
        <w:widowControl w:val="0"/>
        <w:tabs>
          <w:tab w:val="left" w:pos="993"/>
          <w:tab w:val="left" w:pos="1276"/>
          <w:tab w:val="left" w:pos="1418"/>
        </w:tabs>
        <w:ind w:left="709"/>
        <w:jc w:val="both"/>
      </w:pPr>
      <w:r>
        <w:t>- универсальный передаточный документ;</w:t>
      </w:r>
    </w:p>
    <w:p w:rsidR="00045D6B" w:rsidRDefault="00045D6B" w:rsidP="00045D6B">
      <w:pPr>
        <w:widowControl w:val="0"/>
        <w:tabs>
          <w:tab w:val="left" w:pos="993"/>
          <w:tab w:val="left" w:pos="1276"/>
          <w:tab w:val="left" w:pos="1418"/>
        </w:tabs>
        <w:ind w:left="709"/>
        <w:jc w:val="both"/>
      </w:pPr>
      <w:r>
        <w:t>- универсальный корректировочный документ;</w:t>
      </w:r>
    </w:p>
    <w:p w:rsidR="00045D6B" w:rsidRDefault="00045D6B" w:rsidP="00045D6B">
      <w:pPr>
        <w:widowControl w:val="0"/>
        <w:tabs>
          <w:tab w:val="left" w:pos="993"/>
          <w:tab w:val="left" w:pos="1276"/>
          <w:tab w:val="left" w:pos="1418"/>
        </w:tabs>
        <w:ind w:left="709"/>
        <w:jc w:val="both"/>
      </w:pPr>
      <w:r>
        <w:t>- акт выполненных работ (оказанных услуг);</w:t>
      </w:r>
    </w:p>
    <w:p w:rsidR="00045D6B" w:rsidRDefault="00045D6B" w:rsidP="00045D6B">
      <w:pPr>
        <w:widowControl w:val="0"/>
        <w:tabs>
          <w:tab w:val="left" w:pos="993"/>
          <w:tab w:val="left" w:pos="1276"/>
          <w:tab w:val="left" w:pos="1418"/>
        </w:tabs>
        <w:ind w:left="709"/>
        <w:jc w:val="both"/>
      </w:pPr>
      <w:r>
        <w:t>- корректировочный акт выполненных работ (оказанных услуг);</w:t>
      </w:r>
    </w:p>
    <w:p w:rsidR="00045D6B" w:rsidRDefault="00045D6B" w:rsidP="00045D6B">
      <w:pPr>
        <w:widowControl w:val="0"/>
        <w:tabs>
          <w:tab w:val="left" w:pos="993"/>
          <w:tab w:val="left" w:pos="1276"/>
          <w:tab w:val="left" w:pos="1418"/>
        </w:tabs>
        <w:ind w:left="709"/>
        <w:jc w:val="both"/>
      </w:pPr>
      <w:r>
        <w:t>- иные документы, предусмотренные условиями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045D6B" w:rsidRPr="00A506AA" w:rsidRDefault="00045D6B" w:rsidP="00045D6B">
      <w:pPr>
        <w:tabs>
          <w:tab w:val="left" w:pos="785"/>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2"/>
          <w:tab w:val="left" w:pos="993"/>
          <w:tab w:val="left" w:pos="1276"/>
          <w:tab w:val="left" w:pos="1418"/>
        </w:tabs>
        <w:jc w:val="center"/>
        <w:outlineLvl w:val="1"/>
        <w:rPr>
          <w:b/>
          <w:bCs/>
        </w:rPr>
      </w:pPr>
      <w:bookmarkStart w:id="6" w:name="bookmark12"/>
      <w:bookmarkStart w:id="7"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6"/>
      <w:bookmarkEnd w:id="7"/>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045D6B" w:rsidRPr="00A506AA" w:rsidRDefault="00045D6B" w:rsidP="00045D6B">
      <w:pPr>
        <w:tabs>
          <w:tab w:val="left" w:pos="993"/>
          <w:tab w:val="left" w:pos="1276"/>
          <w:tab w:val="left" w:pos="1418"/>
        </w:tabs>
        <w:jc w:val="both"/>
      </w:pPr>
    </w:p>
    <w:p w:rsidR="00045D6B" w:rsidRPr="00A506AA" w:rsidRDefault="00045D6B" w:rsidP="00045D6B">
      <w:pPr>
        <w:keepNext/>
        <w:keepLines/>
        <w:widowControl w:val="0"/>
        <w:numPr>
          <w:ilvl w:val="0"/>
          <w:numId w:val="26"/>
        </w:numPr>
        <w:tabs>
          <w:tab w:val="left" w:pos="322"/>
          <w:tab w:val="left" w:pos="993"/>
          <w:tab w:val="left" w:pos="1276"/>
          <w:tab w:val="left" w:pos="1418"/>
        </w:tabs>
        <w:jc w:val="center"/>
        <w:outlineLvl w:val="1"/>
        <w:rPr>
          <w:b/>
          <w:bCs/>
        </w:rPr>
      </w:pPr>
      <w:bookmarkStart w:id="8" w:name="bookmark14"/>
      <w:bookmarkStart w:id="9" w:name="bookmark15"/>
      <w:r w:rsidRPr="00A506AA">
        <w:rPr>
          <w:b/>
          <w:bCs/>
        </w:rPr>
        <w:t>Взаимодействие с удостоверяющим центром и оператором</w:t>
      </w:r>
      <w:bookmarkEnd w:id="8"/>
      <w:bookmarkEnd w:id="9"/>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045D6B" w:rsidRPr="00A506AA" w:rsidRDefault="00045D6B" w:rsidP="00045D6B">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045D6B" w:rsidRPr="00A506AA" w:rsidRDefault="00045D6B" w:rsidP="00045D6B">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0" w:name="bookmark16"/>
      <w:bookmarkStart w:id="11" w:name="bookmark17"/>
      <w:r w:rsidRPr="00A506AA">
        <w:rPr>
          <w:b/>
          <w:bCs/>
        </w:rPr>
        <w:t>Прочие условия</w:t>
      </w:r>
      <w:bookmarkEnd w:id="10"/>
      <w:bookmarkEnd w:id="11"/>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2" w:name="bookmark18"/>
      <w:bookmarkStart w:id="13" w:name="bookmark19"/>
      <w:r w:rsidRPr="00A506AA">
        <w:rPr>
          <w:b/>
          <w:bCs/>
        </w:rPr>
        <w:t>Разрешение споров</w:t>
      </w:r>
      <w:bookmarkEnd w:id="12"/>
      <w:bookmarkEnd w:id="13"/>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045D6B" w:rsidRPr="00A506AA" w:rsidRDefault="00045D6B" w:rsidP="00045D6B">
      <w:pPr>
        <w:tabs>
          <w:tab w:val="left" w:pos="1418"/>
        </w:tabs>
        <w:ind w:left="709"/>
        <w:jc w:val="both"/>
      </w:pPr>
    </w:p>
    <w:p w:rsidR="00045D6B" w:rsidRPr="00A506AA" w:rsidRDefault="00045D6B" w:rsidP="00045D6B">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BF27C7" w:rsidRPr="00A506AA" w:rsidTr="00BF27C7">
        <w:tc>
          <w:tcPr>
            <w:tcW w:w="4615" w:type="dxa"/>
          </w:tcPr>
          <w:p w:rsidR="00BF27C7" w:rsidRPr="00A506AA" w:rsidRDefault="00BF27C7" w:rsidP="00240F3B">
            <w:pPr>
              <w:rPr>
                <w:b/>
              </w:rPr>
            </w:pPr>
            <w:r w:rsidRPr="00A506AA">
              <w:rPr>
                <w:b/>
              </w:rPr>
              <w:t xml:space="preserve">От </w:t>
            </w:r>
            <w:r>
              <w:rPr>
                <w:b/>
              </w:rPr>
              <w:t>Заказчика:</w:t>
            </w:r>
          </w:p>
          <w:p w:rsidR="00BF27C7" w:rsidRPr="00A506AA" w:rsidRDefault="00BF27C7" w:rsidP="00240F3B"/>
          <w:p w:rsidR="00BF27C7" w:rsidRPr="00A506AA" w:rsidRDefault="00BF27C7" w:rsidP="00240F3B"/>
          <w:p w:rsidR="00BF27C7" w:rsidRPr="00A506AA" w:rsidRDefault="00BF27C7" w:rsidP="00240F3B">
            <w:pPr>
              <w:jc w:val="both"/>
            </w:pPr>
          </w:p>
          <w:p w:rsidR="00BF27C7" w:rsidRPr="00A506AA" w:rsidRDefault="00BF27C7" w:rsidP="00240F3B">
            <w:pPr>
              <w:jc w:val="both"/>
            </w:pPr>
            <w:r w:rsidRPr="00A506AA">
              <w:t>_________________</w:t>
            </w:r>
            <w:r>
              <w:t>/</w:t>
            </w:r>
          </w:p>
          <w:p w:rsidR="00BF27C7" w:rsidRPr="00A506AA" w:rsidRDefault="00BF27C7" w:rsidP="00240F3B">
            <w:proofErr w:type="spellStart"/>
            <w:r w:rsidRPr="00A506AA">
              <w:t>м.п</w:t>
            </w:r>
            <w:proofErr w:type="spellEnd"/>
            <w:r w:rsidRPr="00A506AA">
              <w:t>.</w:t>
            </w:r>
          </w:p>
        </w:tc>
        <w:tc>
          <w:tcPr>
            <w:tcW w:w="4955" w:type="dxa"/>
          </w:tcPr>
          <w:p w:rsidR="00BF27C7" w:rsidRPr="00A506AA" w:rsidRDefault="00BF27C7" w:rsidP="00240F3B">
            <w:pPr>
              <w:rPr>
                <w:b/>
              </w:rPr>
            </w:pPr>
            <w:r w:rsidRPr="00A506AA">
              <w:rPr>
                <w:b/>
              </w:rPr>
              <w:t xml:space="preserve">От </w:t>
            </w:r>
            <w:r>
              <w:rPr>
                <w:b/>
              </w:rPr>
              <w:t>Исполнителя</w:t>
            </w:r>
            <w:r w:rsidRPr="00A506AA">
              <w:rPr>
                <w:b/>
              </w:rPr>
              <w:t>:</w:t>
            </w:r>
          </w:p>
          <w:p w:rsidR="00BF27C7" w:rsidRPr="00A506AA" w:rsidRDefault="00BF27C7" w:rsidP="00240F3B"/>
          <w:p w:rsidR="00BF27C7" w:rsidRPr="00A506AA" w:rsidRDefault="00BF27C7" w:rsidP="00240F3B"/>
          <w:p w:rsidR="00BF27C7" w:rsidRPr="00A506AA" w:rsidRDefault="00BF27C7" w:rsidP="00240F3B"/>
          <w:p w:rsidR="00BF27C7" w:rsidRPr="00A506AA" w:rsidRDefault="00BF27C7" w:rsidP="00240F3B">
            <w:r w:rsidRPr="00A506AA">
              <w:t>_____________________</w:t>
            </w:r>
            <w:r>
              <w:t>/</w:t>
            </w:r>
          </w:p>
          <w:p w:rsidR="00BF27C7" w:rsidRPr="00A506AA" w:rsidRDefault="00BF27C7" w:rsidP="00240F3B">
            <w:proofErr w:type="spellStart"/>
            <w:r w:rsidRPr="00A506AA">
              <w:t>м.п</w:t>
            </w:r>
            <w:proofErr w:type="spellEnd"/>
            <w:r w:rsidRPr="00A506AA">
              <w:t>.</w:t>
            </w:r>
          </w:p>
        </w:tc>
      </w:tr>
    </w:tbl>
    <w:p w:rsidR="00045D6B" w:rsidRPr="00C4078F" w:rsidRDefault="00045D6B" w:rsidP="00045D6B">
      <w:pPr>
        <w:ind w:left="6379" w:right="240"/>
        <w:rPr>
          <w:bCs/>
          <w:sz w:val="22"/>
          <w:szCs w:val="22"/>
        </w:rPr>
      </w:pPr>
    </w:p>
    <w:p w:rsidR="00045D6B" w:rsidRDefault="00045D6B" w:rsidP="00045D6B">
      <w:pPr>
        <w:ind w:left="6379" w:right="240"/>
        <w:rPr>
          <w:bCs/>
          <w:sz w:val="22"/>
          <w:szCs w:val="22"/>
        </w:rPr>
      </w:pPr>
    </w:p>
    <w:p w:rsidR="00045D6B" w:rsidRDefault="00045D6B" w:rsidP="00045D6B">
      <w:pPr>
        <w:ind w:left="6379" w:right="240"/>
        <w:rPr>
          <w:bCs/>
          <w:sz w:val="22"/>
          <w:szCs w:val="22"/>
        </w:rPr>
        <w:sectPr w:rsidR="00045D6B" w:rsidSect="00045D6B">
          <w:pgSz w:w="11906" w:h="16838"/>
          <w:pgMar w:top="1134" w:right="851" w:bottom="1134" w:left="1701" w:header="709" w:footer="709" w:gutter="0"/>
          <w:cols w:space="708"/>
          <w:docGrid w:linePitch="360"/>
        </w:sect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882DEE" w:rsidRPr="00E95D6F" w:rsidRDefault="00882DEE" w:rsidP="00882DEE">
      <w:pPr>
        <w:pStyle w:val="12"/>
        <w:ind w:firstLine="709"/>
      </w:pPr>
      <w:r w:rsidRPr="006140F9">
        <w:rPr>
          <w:bCs/>
          <w:szCs w:val="28"/>
        </w:rPr>
        <w:t>Сведения о предоставлении инновационных и высокотехнологичных услуг</w:t>
      </w:r>
      <w:r>
        <w:rPr>
          <w:rStyle w:val="ad"/>
          <w:bCs/>
          <w:szCs w:val="28"/>
        </w:rPr>
        <w:footnoteReference w:id="2"/>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2377"/>
        <w:gridCol w:w="4811"/>
      </w:tblGrid>
      <w:tr w:rsidR="00882DEE" w:rsidRPr="00750B3C" w:rsidTr="00882DEE">
        <w:tc>
          <w:tcPr>
            <w:tcW w:w="1571" w:type="pct"/>
            <w:vMerge w:val="restart"/>
          </w:tcPr>
          <w:p w:rsidR="00882DEE" w:rsidRPr="00750B3C" w:rsidRDefault="00882DEE" w:rsidP="00DC7296">
            <w:pPr>
              <w:jc w:val="both"/>
              <w:rPr>
                <w:sz w:val="28"/>
                <w:szCs w:val="28"/>
                <w:highlight w:val="yellow"/>
              </w:rPr>
            </w:pPr>
            <w:r w:rsidRPr="00F3735F">
              <w:rPr>
                <w:b/>
                <w:sz w:val="22"/>
                <w:szCs w:val="22"/>
              </w:rPr>
              <w:t>Наименование показателя</w:t>
            </w:r>
          </w:p>
        </w:tc>
        <w:tc>
          <w:tcPr>
            <w:tcW w:w="1134" w:type="pct"/>
            <w:vMerge w:val="restart"/>
          </w:tcPr>
          <w:p w:rsidR="00882DEE" w:rsidRPr="00750B3C" w:rsidRDefault="00882DEE" w:rsidP="00DC7296">
            <w:pPr>
              <w:jc w:val="both"/>
              <w:rPr>
                <w:sz w:val="28"/>
                <w:szCs w:val="28"/>
                <w:highlight w:val="yellow"/>
              </w:rPr>
            </w:pPr>
            <w:r w:rsidRPr="00F3735F">
              <w:rPr>
                <w:b/>
                <w:sz w:val="22"/>
                <w:szCs w:val="22"/>
              </w:rPr>
              <w:t>Общая доля</w:t>
            </w:r>
          </w:p>
        </w:tc>
        <w:tc>
          <w:tcPr>
            <w:tcW w:w="2295" w:type="pct"/>
          </w:tcPr>
          <w:p w:rsidR="00882DEE" w:rsidRPr="00750B3C" w:rsidRDefault="00882DEE" w:rsidP="00F5700B">
            <w:pPr>
              <w:jc w:val="both"/>
              <w:rPr>
                <w:sz w:val="28"/>
                <w:szCs w:val="28"/>
                <w:highlight w:val="yellow"/>
              </w:rPr>
            </w:pPr>
            <w:r w:rsidRPr="00F3735F">
              <w:rPr>
                <w:b/>
                <w:sz w:val="22"/>
                <w:szCs w:val="22"/>
              </w:rPr>
              <w:t xml:space="preserve">в том числе: </w:t>
            </w:r>
            <w:r w:rsidRPr="00F3735F">
              <w:rPr>
                <w:b/>
                <w:i/>
                <w:sz w:val="22"/>
                <w:szCs w:val="22"/>
              </w:rPr>
              <w:t xml:space="preserve">(указать сведения о доле на каждый год, в котором </w:t>
            </w:r>
            <w:r>
              <w:rPr>
                <w:b/>
                <w:i/>
                <w:sz w:val="22"/>
                <w:szCs w:val="22"/>
              </w:rPr>
              <w:t>о</w:t>
            </w:r>
            <w:r w:rsidRPr="00F3735F">
              <w:rPr>
                <w:b/>
                <w:i/>
                <w:sz w:val="22"/>
                <w:szCs w:val="22"/>
              </w:rPr>
              <w:t>казываются услуги</w:t>
            </w:r>
            <w:r w:rsidRPr="00F3735F">
              <w:rPr>
                <w:b/>
                <w:sz w:val="22"/>
                <w:szCs w:val="22"/>
              </w:rPr>
              <w:t>)</w:t>
            </w:r>
          </w:p>
        </w:tc>
      </w:tr>
      <w:tr w:rsidR="00882DEE" w:rsidRPr="00750B3C" w:rsidTr="00882DEE">
        <w:tc>
          <w:tcPr>
            <w:tcW w:w="1571" w:type="pct"/>
            <w:vMerge/>
          </w:tcPr>
          <w:p w:rsidR="00882DEE" w:rsidRPr="00750B3C" w:rsidRDefault="00882DEE" w:rsidP="00DC7296">
            <w:pPr>
              <w:jc w:val="both"/>
              <w:rPr>
                <w:sz w:val="28"/>
                <w:szCs w:val="28"/>
                <w:highlight w:val="yellow"/>
              </w:rPr>
            </w:pPr>
          </w:p>
        </w:tc>
        <w:tc>
          <w:tcPr>
            <w:tcW w:w="1134" w:type="pct"/>
            <w:vMerge/>
          </w:tcPr>
          <w:p w:rsidR="00882DEE" w:rsidRPr="00750B3C" w:rsidRDefault="00882DEE" w:rsidP="00DC7296">
            <w:pPr>
              <w:jc w:val="both"/>
              <w:rPr>
                <w:sz w:val="28"/>
                <w:szCs w:val="28"/>
                <w:highlight w:val="yellow"/>
              </w:rPr>
            </w:pPr>
          </w:p>
        </w:tc>
        <w:tc>
          <w:tcPr>
            <w:tcW w:w="2295" w:type="pct"/>
          </w:tcPr>
          <w:p w:rsidR="00882DEE" w:rsidRPr="00750B3C" w:rsidRDefault="00882DEE" w:rsidP="00F5700B">
            <w:pPr>
              <w:jc w:val="both"/>
              <w:rPr>
                <w:sz w:val="28"/>
                <w:szCs w:val="28"/>
                <w:highlight w:val="yellow"/>
              </w:rPr>
            </w:pPr>
            <w:r w:rsidRPr="00F3735F">
              <w:rPr>
                <w:sz w:val="22"/>
                <w:szCs w:val="22"/>
              </w:rPr>
              <w:t>на 20</w:t>
            </w:r>
            <w:r>
              <w:rPr>
                <w:sz w:val="22"/>
                <w:szCs w:val="22"/>
              </w:rPr>
              <w:t>23</w:t>
            </w:r>
            <w:r w:rsidRPr="00F3735F">
              <w:rPr>
                <w:sz w:val="22"/>
                <w:szCs w:val="22"/>
              </w:rPr>
              <w:t xml:space="preserve"> г.</w:t>
            </w:r>
          </w:p>
        </w:tc>
      </w:tr>
      <w:tr w:rsidR="00882DEE" w:rsidRPr="00750B3C" w:rsidTr="00882DEE">
        <w:tc>
          <w:tcPr>
            <w:tcW w:w="1571" w:type="pct"/>
          </w:tcPr>
          <w:p w:rsidR="00882DEE" w:rsidRPr="00750B3C" w:rsidRDefault="00882DEE" w:rsidP="00882DEE">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3"/>
            </w:r>
          </w:p>
        </w:tc>
        <w:tc>
          <w:tcPr>
            <w:tcW w:w="1134"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82DEE" w:rsidRPr="00750B3C" w:rsidTr="00882DEE">
        <w:tc>
          <w:tcPr>
            <w:tcW w:w="1571" w:type="pct"/>
          </w:tcPr>
          <w:p w:rsidR="00882DEE" w:rsidRPr="00F3735F" w:rsidRDefault="00882DEE" w:rsidP="00882DEE">
            <w:pPr>
              <w:jc w:val="both"/>
              <w:rPr>
                <w:sz w:val="22"/>
                <w:szCs w:val="22"/>
              </w:rPr>
            </w:pPr>
            <w:r w:rsidRPr="00F3735F">
              <w:rPr>
                <w:sz w:val="22"/>
                <w:szCs w:val="22"/>
              </w:rPr>
              <w:t xml:space="preserve">Доля </w:t>
            </w:r>
            <w:r>
              <w:rPr>
                <w:sz w:val="22"/>
                <w:szCs w:val="22"/>
              </w:rPr>
              <w:t>услуг</w:t>
            </w:r>
            <w:r w:rsidRPr="00F3735F">
              <w:rPr>
                <w:sz w:val="22"/>
                <w:szCs w:val="22"/>
              </w:rPr>
              <w:t xml:space="preserve">, по которым участник является </w:t>
            </w:r>
            <w:r>
              <w:rPr>
                <w:sz w:val="22"/>
                <w:szCs w:val="22"/>
              </w:rPr>
              <w:t>исполнителем</w:t>
            </w:r>
            <w:r w:rsidRPr="00F3735F">
              <w:rPr>
                <w:sz w:val="22"/>
                <w:szCs w:val="22"/>
              </w:rPr>
              <w:t xml:space="preserve">, из общего объема </w:t>
            </w:r>
            <w:r w:rsidRPr="0065742D">
              <w:rPr>
                <w:sz w:val="22"/>
                <w:szCs w:val="22"/>
              </w:rPr>
              <w:t>предлагаемых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34"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882DEE" w:rsidRDefault="00882DEE" w:rsidP="00882DEE">
      <w:pPr>
        <w:jc w:val="center"/>
        <w:rPr>
          <w:b/>
          <w:color w:val="000000"/>
          <w:sz w:val="28"/>
          <w:szCs w:val="28"/>
        </w:rPr>
      </w:pPr>
    </w:p>
    <w:p w:rsidR="00882DEE" w:rsidRDefault="00882DEE" w:rsidP="00882DEE">
      <w:pPr>
        <w:jc w:val="center"/>
        <w:rPr>
          <w:b/>
          <w:color w:val="000000"/>
          <w:sz w:val="28"/>
          <w:szCs w:val="28"/>
        </w:rPr>
      </w:pPr>
    </w:p>
    <w:p w:rsidR="00882DEE" w:rsidRPr="00342795" w:rsidRDefault="00882DEE" w:rsidP="00882DEE">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pgSz w:w="11906" w:h="16838"/>
          <w:pgMar w:top="851" w:right="851" w:bottom="1418" w:left="1134" w:header="709" w:footer="709" w:gutter="0"/>
          <w:cols w:space="708"/>
          <w:docGrid w:linePitch="360"/>
        </w:sectPr>
      </w:pPr>
    </w:p>
    <w:p w:rsidR="00882DEE" w:rsidRDefault="00882DEE" w:rsidP="00882DEE">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882DEE" w:rsidRDefault="00882DEE" w:rsidP="00882DEE">
      <w:pPr>
        <w:jc w:val="both"/>
        <w:rPr>
          <w:bCs/>
          <w:sz w:val="28"/>
          <w:szCs w:val="28"/>
          <w:u w:val="single"/>
        </w:rPr>
      </w:pPr>
    </w:p>
    <w:p w:rsidR="00882DEE" w:rsidRPr="00756104" w:rsidRDefault="00882DEE" w:rsidP="00882DEE">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882DEE" w:rsidRDefault="00882DEE" w:rsidP="00882DEE">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882DEE" w:rsidRDefault="00882DEE" w:rsidP="00882DEE">
      <w:pPr>
        <w:jc w:val="both"/>
        <w:rPr>
          <w:bCs/>
          <w:i/>
          <w:sz w:val="28"/>
          <w:szCs w:val="28"/>
        </w:rPr>
      </w:pPr>
      <w:r w:rsidRPr="00DA5DA3">
        <w:rPr>
          <w:bCs/>
          <w:i/>
          <w:sz w:val="28"/>
          <w:szCs w:val="28"/>
        </w:rPr>
        <w:t xml:space="preserve">Техническое предложение состоит из 2 частей. </w:t>
      </w:r>
    </w:p>
    <w:p w:rsidR="00882DEE" w:rsidRDefault="00882DEE" w:rsidP="00882DEE">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882DEE" w:rsidRPr="00C5084C" w:rsidRDefault="00882DEE" w:rsidP="00882DEE">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услуг.</w:t>
      </w:r>
      <w:proofErr w:type="gramEnd"/>
    </w:p>
    <w:p w:rsidR="00240F3B" w:rsidRDefault="003D1C43" w:rsidP="00882DEE">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882DEE" w:rsidRPr="00C50398">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882DEE" w:rsidRPr="007D5571" w:rsidRDefault="00882DEE" w:rsidP="00882DEE">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882DEE" w:rsidRPr="00750B3C" w:rsidRDefault="00882DEE" w:rsidP="00882DEE"/>
    <w:p w:rsidR="00882DEE" w:rsidRPr="00A73E14" w:rsidRDefault="00882DEE" w:rsidP="00882DEE">
      <w:pPr>
        <w:jc w:val="center"/>
        <w:rPr>
          <w:b/>
          <w:bCs/>
          <w:sz w:val="28"/>
          <w:szCs w:val="28"/>
        </w:rPr>
      </w:pPr>
      <w:r w:rsidRPr="00A73E14">
        <w:rPr>
          <w:b/>
          <w:bCs/>
          <w:sz w:val="28"/>
          <w:szCs w:val="28"/>
        </w:rPr>
        <w:t>Техническое предложение</w:t>
      </w:r>
    </w:p>
    <w:p w:rsidR="00882DEE" w:rsidRDefault="00882DEE" w:rsidP="00882DEE">
      <w:pPr>
        <w:rPr>
          <w:bCs/>
        </w:rPr>
      </w:pPr>
    </w:p>
    <w:p w:rsidR="00882DEE" w:rsidRPr="00C5084C" w:rsidRDefault="00882DEE" w:rsidP="00882DEE">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882DEE" w:rsidRDefault="00882DEE" w:rsidP="00882DEE">
      <w:pPr>
        <w:rPr>
          <w:bCs/>
        </w:rPr>
      </w:pPr>
    </w:p>
    <w:p w:rsidR="00882DEE" w:rsidRPr="00957991" w:rsidRDefault="00882DEE" w:rsidP="00882DEE">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882DEE" w:rsidRPr="00957991" w:rsidRDefault="00882DEE" w:rsidP="00882DEE">
      <w:pPr>
        <w:ind w:firstLine="709"/>
        <w:rPr>
          <w:sz w:val="22"/>
        </w:rPr>
      </w:pPr>
    </w:p>
    <w:p w:rsidR="00882DEE" w:rsidRPr="00957991" w:rsidRDefault="00882DEE" w:rsidP="00882DEE">
      <w:pPr>
        <w:ind w:firstLine="709"/>
      </w:pPr>
      <w:r w:rsidRPr="00957991">
        <w:t>1. Подавая настоящее техническое предложение, обязуюсь:</w:t>
      </w:r>
    </w:p>
    <w:p w:rsidR="00882DEE" w:rsidRPr="00957991" w:rsidRDefault="00882DEE" w:rsidP="00882DEE">
      <w:pPr>
        <w:ind w:firstLine="709"/>
        <w:jc w:val="both"/>
      </w:pPr>
      <w:r>
        <w:t>1</w:t>
      </w:r>
      <w:r w:rsidRPr="00957991">
        <w:t xml:space="preserve">)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882DEE" w:rsidRPr="00957991" w:rsidRDefault="00882DEE" w:rsidP="00882DEE">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б) </w:t>
      </w:r>
      <w:r w:rsidRPr="00957991">
        <w:t>требованиями к безопасности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в) </w:t>
      </w:r>
      <w:r w:rsidRPr="00957991">
        <w:t>требованиями к качеству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г) </w:t>
      </w:r>
      <w:r w:rsidRPr="00957991">
        <w:t>требованиями к результату оказания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rPr>
          <w:bCs/>
        </w:rPr>
      </w:pPr>
      <w:r>
        <w:t xml:space="preserve">2) </w:t>
      </w:r>
      <w:r w:rsidRPr="00957991">
        <w:rPr>
          <w:bCs/>
        </w:rPr>
        <w:t>оказать услуги в мест</w:t>
      </w:r>
      <w:proofErr w:type="gramStart"/>
      <w:r w:rsidRPr="00957991">
        <w:rPr>
          <w:bCs/>
        </w:rPr>
        <w:t>е(</w:t>
      </w:r>
      <w:proofErr w:type="gramEnd"/>
      <w:r w:rsidRPr="00957991">
        <w:rPr>
          <w:bCs/>
        </w:rPr>
        <w:t>ах)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882DEE" w:rsidRPr="00957991" w:rsidRDefault="008978E2" w:rsidP="00882DEE">
      <w:pPr>
        <w:pStyle w:val="a4"/>
        <w:ind w:left="0" w:firstLine="709"/>
        <w:jc w:val="both"/>
        <w:rPr>
          <w:bCs/>
        </w:rPr>
      </w:pPr>
      <w:r>
        <w:rPr>
          <w:bCs/>
        </w:rPr>
        <w:t>3</w:t>
      </w:r>
      <w:r w:rsidR="00882DEE" w:rsidRPr="00957991">
        <w:rPr>
          <w:bCs/>
        </w:rPr>
        <w:t xml:space="preserve">) оказать услуги в соответствии с условиями </w:t>
      </w:r>
      <w:r w:rsidR="00882DEE">
        <w:rPr>
          <w:bCs/>
        </w:rPr>
        <w:t xml:space="preserve">и порядком </w:t>
      </w:r>
      <w:r w:rsidR="00882DEE" w:rsidRPr="00957991">
        <w:rPr>
          <w:bCs/>
        </w:rPr>
        <w:t>оказания услуг, указанными в техническом задан</w:t>
      </w:r>
      <w:proofErr w:type="gramStart"/>
      <w:r w:rsidR="00882DEE" w:rsidRPr="00957991">
        <w:rPr>
          <w:bCs/>
        </w:rPr>
        <w:t>ии</w:t>
      </w:r>
      <w:r w:rsidR="00882DEE">
        <w:rPr>
          <w:bCs/>
        </w:rPr>
        <w:t xml:space="preserve"> ау</w:t>
      </w:r>
      <w:proofErr w:type="gramEnd"/>
      <w:r w:rsidR="00882DEE">
        <w:rPr>
          <w:bCs/>
        </w:rPr>
        <w:t>кционной</w:t>
      </w:r>
      <w:r w:rsidR="00882DEE" w:rsidRPr="00957991">
        <w:rPr>
          <w:bCs/>
        </w:rPr>
        <w:t xml:space="preserve"> документации.</w:t>
      </w:r>
    </w:p>
    <w:p w:rsidR="00882DEE" w:rsidRPr="00957991" w:rsidRDefault="00882DEE" w:rsidP="00882DEE">
      <w:pPr>
        <w:pStyle w:val="a4"/>
        <w:ind w:left="0" w:firstLine="709"/>
        <w:rPr>
          <w:bCs/>
        </w:rPr>
      </w:pPr>
    </w:p>
    <w:p w:rsidR="00882DEE" w:rsidRPr="00957991" w:rsidRDefault="00882DEE" w:rsidP="00882DEE">
      <w:pPr>
        <w:pStyle w:val="a4"/>
        <w:ind w:left="0" w:firstLine="709"/>
        <w:jc w:val="both"/>
        <w:rPr>
          <w:bCs/>
        </w:rPr>
      </w:pPr>
      <w:r w:rsidRPr="00957991">
        <w:rPr>
          <w:bCs/>
        </w:rPr>
        <w:lastRenderedPageBreak/>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оказания услуг</w:t>
      </w:r>
      <w:r>
        <w:rPr>
          <w:bCs/>
        </w:rPr>
        <w:t>,</w:t>
      </w:r>
      <w:r w:rsidRPr="00957991">
        <w:rPr>
          <w:bCs/>
        </w:rPr>
        <w:t xml:space="preserve"> 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882DEE" w:rsidRDefault="00882DEE" w:rsidP="00882DEE">
      <w:pPr>
        <w:pStyle w:val="a4"/>
        <w:ind w:left="0" w:firstLine="709"/>
        <w:jc w:val="both"/>
        <w:rPr>
          <w:bCs/>
        </w:rPr>
      </w:pPr>
    </w:p>
    <w:p w:rsidR="00882DEE" w:rsidRDefault="00882DEE" w:rsidP="00882DEE">
      <w:pPr>
        <w:pStyle w:val="a4"/>
        <w:ind w:left="0" w:firstLine="709"/>
        <w:jc w:val="both"/>
        <w:rPr>
          <w:bCs/>
        </w:rPr>
      </w:pPr>
      <w:r w:rsidRPr="00957991">
        <w:rPr>
          <w:bCs/>
        </w:rPr>
        <w:t>3. Подавая настоящее техническое предложение, подтверждаю, что</w:t>
      </w:r>
      <w:r>
        <w:rPr>
          <w:bCs/>
        </w:rPr>
        <w:t>:</w:t>
      </w:r>
    </w:p>
    <w:p w:rsidR="00882DEE" w:rsidRDefault="00882DEE" w:rsidP="00882DEE">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882DEE" w:rsidRPr="006E3098" w:rsidRDefault="00882DEE" w:rsidP="00882DEE">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результаты услуг свободны от любых прав со стороны третьих лиц, участник согласен передать все права на</w:t>
      </w:r>
      <w:r w:rsidR="008978E2">
        <w:rPr>
          <w:rFonts w:eastAsia="Times New Roman"/>
          <w:sz w:val="24"/>
          <w:szCs w:val="20"/>
        </w:rPr>
        <w:t xml:space="preserve"> ре</w:t>
      </w:r>
      <w:r w:rsidRPr="006E3098">
        <w:rPr>
          <w:rFonts w:eastAsia="Times New Roman"/>
          <w:sz w:val="24"/>
          <w:szCs w:val="20"/>
        </w:rPr>
        <w:t>зультаты услуг в случае признания победителем,</w:t>
      </w:r>
      <w:r w:rsidR="0085787F">
        <w:rPr>
          <w:rFonts w:eastAsia="Times New Roman"/>
          <w:sz w:val="24"/>
          <w:szCs w:val="20"/>
        </w:rPr>
        <w:t xml:space="preserve"> заказчику.</w:t>
      </w:r>
    </w:p>
    <w:p w:rsidR="00882DEE" w:rsidRDefault="00882DEE" w:rsidP="00882DEE">
      <w:pPr>
        <w:pStyle w:val="a4"/>
        <w:ind w:left="0" w:firstLine="709"/>
        <w:jc w:val="both"/>
        <w:rPr>
          <w:bCs/>
        </w:rPr>
      </w:pPr>
      <w:r>
        <w:rPr>
          <w:bCs/>
        </w:rPr>
        <w:br w:type="page"/>
      </w:r>
    </w:p>
    <w:p w:rsidR="00882DEE" w:rsidRDefault="00882DEE" w:rsidP="00882DEE">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C833E7" w:rsidRPr="00C5084C" w:rsidRDefault="00C833E7" w:rsidP="00882DEE">
      <w:pPr>
        <w:pStyle w:val="a4"/>
        <w:ind w:left="0" w:firstLine="709"/>
        <w:jc w:val="center"/>
        <w:rPr>
          <w:b/>
          <w:bCs/>
          <w:sz w:val="28"/>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2553"/>
        <w:gridCol w:w="6803"/>
      </w:tblGrid>
      <w:tr w:rsidR="00882DEE" w:rsidRPr="00957991" w:rsidTr="00DC7296">
        <w:trPr>
          <w:trHeight w:val="428"/>
        </w:trPr>
        <w:tc>
          <w:tcPr>
            <w:tcW w:w="5000" w:type="pct"/>
            <w:gridSpan w:val="3"/>
            <w:tcBorders>
              <w:top w:val="single" w:sz="4" w:space="0" w:color="auto"/>
              <w:left w:val="single" w:sz="4" w:space="0" w:color="auto"/>
              <w:bottom w:val="single" w:sz="4" w:space="0" w:color="auto"/>
              <w:right w:val="single" w:sz="4" w:space="0" w:color="auto"/>
            </w:tcBorders>
          </w:tcPr>
          <w:p w:rsidR="00882DEE" w:rsidRDefault="00882DEE" w:rsidP="0085787F">
            <w:pPr>
              <w:jc w:val="both"/>
              <w:rPr>
                <w:b/>
                <w:bCs/>
              </w:rPr>
            </w:pPr>
            <w:r>
              <w:rPr>
                <w:b/>
                <w:bCs/>
              </w:rPr>
              <w:t>4</w:t>
            </w:r>
            <w:r w:rsidRPr="00957991">
              <w:rPr>
                <w:b/>
                <w:bCs/>
              </w:rPr>
              <w:t>.</w:t>
            </w:r>
            <w:r>
              <w:rPr>
                <w:b/>
                <w:bCs/>
              </w:rPr>
              <w:t xml:space="preserve"> </w:t>
            </w:r>
            <w:r w:rsidRPr="00957991">
              <w:rPr>
                <w:b/>
                <w:bCs/>
              </w:rPr>
              <w:t>Наименование предложенных услуг их количество (объем)</w:t>
            </w:r>
          </w:p>
        </w:tc>
      </w:tr>
      <w:tr w:rsidR="00F735C8" w:rsidRPr="00957991" w:rsidTr="00F735C8">
        <w:tc>
          <w:tcPr>
            <w:tcW w:w="1757" w:type="pct"/>
          </w:tcPr>
          <w:p w:rsidR="00F735C8" w:rsidRPr="00957991" w:rsidRDefault="00F735C8" w:rsidP="00F735C8">
            <w:pPr>
              <w:jc w:val="both"/>
              <w:rPr>
                <w:b/>
              </w:rPr>
            </w:pPr>
            <w:r w:rsidRPr="00957991">
              <w:rPr>
                <w:b/>
              </w:rPr>
              <w:t>Наименование услуги</w:t>
            </w:r>
          </w:p>
        </w:tc>
        <w:tc>
          <w:tcPr>
            <w:tcW w:w="885" w:type="pct"/>
          </w:tcPr>
          <w:p w:rsidR="00F735C8" w:rsidRPr="00957991" w:rsidRDefault="00F735C8" w:rsidP="00DC7296">
            <w:pPr>
              <w:jc w:val="both"/>
              <w:rPr>
                <w:b/>
              </w:rPr>
            </w:pPr>
            <w:r w:rsidRPr="00957991">
              <w:rPr>
                <w:b/>
              </w:rPr>
              <w:t>Ед.</w:t>
            </w:r>
            <w:r w:rsidR="00860851">
              <w:rPr>
                <w:b/>
              </w:rPr>
              <w:t xml:space="preserve"> </w:t>
            </w:r>
            <w:r w:rsidRPr="00957991">
              <w:rPr>
                <w:b/>
              </w:rPr>
              <w:t>изм.</w:t>
            </w:r>
          </w:p>
        </w:tc>
        <w:tc>
          <w:tcPr>
            <w:tcW w:w="2358" w:type="pct"/>
          </w:tcPr>
          <w:p w:rsidR="00F735C8" w:rsidRPr="00957991" w:rsidRDefault="00F735C8" w:rsidP="00DC7296">
            <w:pPr>
              <w:jc w:val="both"/>
              <w:rPr>
                <w:b/>
              </w:rPr>
            </w:pPr>
            <w:r w:rsidRPr="00957991">
              <w:rPr>
                <w:b/>
              </w:rPr>
              <w:t>Количество (объем)</w:t>
            </w:r>
          </w:p>
          <w:p w:rsidR="00F735C8" w:rsidRPr="00957991" w:rsidRDefault="00F735C8" w:rsidP="00DC7296">
            <w:pPr>
              <w:jc w:val="both"/>
              <w:rPr>
                <w:b/>
              </w:rPr>
            </w:pPr>
          </w:p>
        </w:tc>
      </w:tr>
      <w:tr w:rsidR="00432647" w:rsidRPr="00957991" w:rsidTr="003D1C43">
        <w:trPr>
          <w:trHeight w:val="236"/>
        </w:trPr>
        <w:tc>
          <w:tcPr>
            <w:tcW w:w="1757" w:type="pct"/>
            <w:vAlign w:val="center"/>
          </w:tcPr>
          <w:p w:rsidR="00432647" w:rsidRPr="00BB0659" w:rsidRDefault="00432647" w:rsidP="003D1C43">
            <w:pPr>
              <w:rPr>
                <w:b/>
              </w:rPr>
            </w:pPr>
            <w:r w:rsidRPr="00BB0659">
              <w:rPr>
                <w:b/>
              </w:rPr>
              <w:t>Оказание услуг по транспортировке колесных пар рельсовых автобусов</w:t>
            </w:r>
            <w:r>
              <w:rPr>
                <w:b/>
              </w:rPr>
              <w:t>, в том числе</w:t>
            </w:r>
            <w:r w:rsidRPr="00BB0659">
              <w:rPr>
                <w:b/>
              </w:rPr>
              <w:t>:</w:t>
            </w:r>
          </w:p>
        </w:tc>
        <w:tc>
          <w:tcPr>
            <w:tcW w:w="885" w:type="pct"/>
            <w:vAlign w:val="center"/>
          </w:tcPr>
          <w:p w:rsidR="00432647" w:rsidRPr="00BB0659" w:rsidRDefault="00432647" w:rsidP="003D1C43">
            <w:pPr>
              <w:jc w:val="center"/>
              <w:rPr>
                <w:b/>
              </w:rPr>
            </w:pPr>
            <w:r w:rsidRPr="00BB0659">
              <w:rPr>
                <w:b/>
              </w:rPr>
              <w:t>рейс</w:t>
            </w:r>
          </w:p>
        </w:tc>
        <w:tc>
          <w:tcPr>
            <w:tcW w:w="2358" w:type="pct"/>
            <w:vAlign w:val="center"/>
          </w:tcPr>
          <w:p w:rsidR="00432647" w:rsidRPr="00BB0659" w:rsidRDefault="00432647" w:rsidP="003D1C43">
            <w:pPr>
              <w:jc w:val="center"/>
              <w:rPr>
                <w:b/>
              </w:rPr>
            </w:pPr>
            <w:r w:rsidRPr="00BB0659">
              <w:rPr>
                <w:b/>
              </w:rPr>
              <w:t>4</w:t>
            </w:r>
          </w:p>
        </w:tc>
      </w:tr>
      <w:tr w:rsidR="00432647" w:rsidRPr="00957991" w:rsidTr="003D1C43">
        <w:trPr>
          <w:trHeight w:val="236"/>
        </w:trPr>
        <w:tc>
          <w:tcPr>
            <w:tcW w:w="1757" w:type="pct"/>
            <w:vAlign w:val="center"/>
          </w:tcPr>
          <w:p w:rsidR="00432647" w:rsidRPr="00CB25E9" w:rsidRDefault="00432647" w:rsidP="003D1C43">
            <w:pPr>
              <w:rPr>
                <w:bCs/>
              </w:rPr>
            </w:pPr>
            <w:r w:rsidRPr="00CB25E9">
              <w:rPr>
                <w:bCs/>
              </w:rPr>
              <w:t xml:space="preserve">Оказания услуг по транспортировке </w:t>
            </w:r>
            <w:r>
              <w:rPr>
                <w:bCs/>
              </w:rPr>
              <w:t xml:space="preserve">4 </w:t>
            </w:r>
            <w:r w:rsidRPr="00CB25E9">
              <w:rPr>
                <w:bCs/>
              </w:rPr>
              <w:t>колесных пар рельсовых автобусов по маршруту Южно-Сахалинск – Смоленск</w:t>
            </w:r>
          </w:p>
        </w:tc>
        <w:tc>
          <w:tcPr>
            <w:tcW w:w="885" w:type="pct"/>
            <w:vAlign w:val="center"/>
          </w:tcPr>
          <w:p w:rsidR="00432647" w:rsidRPr="00E64D9B" w:rsidRDefault="00432647" w:rsidP="003D1C43">
            <w:pPr>
              <w:jc w:val="center"/>
            </w:pPr>
            <w:r>
              <w:t>рейс</w:t>
            </w:r>
          </w:p>
        </w:tc>
        <w:tc>
          <w:tcPr>
            <w:tcW w:w="2358" w:type="pct"/>
            <w:vAlign w:val="center"/>
          </w:tcPr>
          <w:p w:rsidR="00432647" w:rsidRPr="00E64D9B" w:rsidRDefault="00432647" w:rsidP="003D1C43">
            <w:pPr>
              <w:jc w:val="center"/>
            </w:pPr>
            <w:r>
              <w:t>2</w:t>
            </w:r>
          </w:p>
        </w:tc>
      </w:tr>
      <w:tr w:rsidR="00432647" w:rsidRPr="00957991" w:rsidTr="00240F3B">
        <w:trPr>
          <w:trHeight w:val="236"/>
        </w:trPr>
        <w:tc>
          <w:tcPr>
            <w:tcW w:w="1757" w:type="pct"/>
          </w:tcPr>
          <w:p w:rsidR="00432647" w:rsidRPr="00E64D9B" w:rsidRDefault="00432647" w:rsidP="003D1C43">
            <w:r w:rsidRPr="008456AB">
              <w:t xml:space="preserve">Оказания услуг по транспортировке 4 колесных пар рельсовых автобусов по маршруту </w:t>
            </w:r>
            <w:r>
              <w:t xml:space="preserve">Смоленск - </w:t>
            </w:r>
            <w:r w:rsidRPr="008456AB">
              <w:t>Южно-Сахалинск</w:t>
            </w:r>
          </w:p>
        </w:tc>
        <w:tc>
          <w:tcPr>
            <w:tcW w:w="885" w:type="pct"/>
            <w:vAlign w:val="center"/>
          </w:tcPr>
          <w:p w:rsidR="00432647" w:rsidRPr="00E64D9B" w:rsidRDefault="00432647" w:rsidP="003D1C43">
            <w:pPr>
              <w:jc w:val="center"/>
            </w:pPr>
            <w:r>
              <w:t>рейс</w:t>
            </w:r>
          </w:p>
        </w:tc>
        <w:tc>
          <w:tcPr>
            <w:tcW w:w="2358" w:type="pct"/>
            <w:vAlign w:val="center"/>
          </w:tcPr>
          <w:p w:rsidR="00432647" w:rsidRPr="00E64D9B" w:rsidRDefault="00432647" w:rsidP="003D1C43">
            <w:pPr>
              <w:jc w:val="center"/>
            </w:pPr>
            <w:r>
              <w:t>2</w:t>
            </w:r>
          </w:p>
        </w:tc>
      </w:tr>
      <w:tr w:rsidR="0040074D" w:rsidRPr="00957991" w:rsidTr="00F735C8">
        <w:trPr>
          <w:trHeight w:val="445"/>
        </w:trPr>
        <w:tc>
          <w:tcPr>
            <w:tcW w:w="1757" w:type="pct"/>
          </w:tcPr>
          <w:p w:rsidR="0040074D" w:rsidRPr="00957991" w:rsidRDefault="0040074D" w:rsidP="00DC7296">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3243" w:type="pct"/>
            <w:gridSpan w:val="2"/>
          </w:tcPr>
          <w:p w:rsidR="0040074D" w:rsidRPr="00957991" w:rsidRDefault="0040074D" w:rsidP="00860851">
            <w:pPr>
              <w:jc w:val="both"/>
              <w:rPr>
                <w:bCs/>
              </w:rPr>
            </w:pPr>
            <w:r w:rsidRPr="00957991">
              <w:rPr>
                <w:bCs/>
              </w:rPr>
              <w:t>Указать применяемую</w:t>
            </w:r>
            <w:r>
              <w:rPr>
                <w:bCs/>
              </w:rPr>
              <w:t xml:space="preserve"> участником </w:t>
            </w:r>
            <w:r w:rsidRPr="00957991">
              <w:rPr>
                <w:bCs/>
              </w:rPr>
              <w:t>ставку Н</w:t>
            </w:r>
            <w:proofErr w:type="gramStart"/>
            <w:r w:rsidRPr="00957991">
              <w:rPr>
                <w:bCs/>
              </w:rPr>
              <w:t>ДС в пр</w:t>
            </w:r>
            <w:proofErr w:type="gramEnd"/>
            <w:r w:rsidRPr="00957991">
              <w:rPr>
                <w:bCs/>
              </w:rPr>
              <w:t>оцентах</w:t>
            </w:r>
          </w:p>
        </w:tc>
      </w:tr>
      <w:tr w:rsidR="0040074D" w:rsidRPr="00957991" w:rsidTr="00F735C8">
        <w:trPr>
          <w:trHeight w:val="362"/>
        </w:trPr>
        <w:tc>
          <w:tcPr>
            <w:tcW w:w="5000" w:type="pct"/>
            <w:gridSpan w:val="3"/>
          </w:tcPr>
          <w:p w:rsidR="0040074D" w:rsidRDefault="0040074D" w:rsidP="00F735C8">
            <w:pPr>
              <w:jc w:val="both"/>
              <w:rPr>
                <w:b/>
                <w:bCs/>
              </w:rPr>
            </w:pPr>
            <w:r>
              <w:rPr>
                <w:b/>
                <w:bCs/>
              </w:rPr>
              <w:t>5</w:t>
            </w:r>
            <w:r w:rsidRPr="00957991">
              <w:rPr>
                <w:b/>
                <w:bCs/>
              </w:rPr>
              <w:t>.</w:t>
            </w:r>
            <w:r>
              <w:rPr>
                <w:b/>
                <w:bCs/>
              </w:rPr>
              <w:t xml:space="preserve"> </w:t>
            </w:r>
            <w:r w:rsidRPr="00957991">
              <w:rPr>
                <w:b/>
                <w:bCs/>
              </w:rPr>
              <w:t>Характеристики предлагаемых услуг</w:t>
            </w:r>
          </w:p>
        </w:tc>
      </w:tr>
      <w:tr w:rsidR="0040074D" w:rsidRPr="00957991" w:rsidTr="00DC7296">
        <w:trPr>
          <w:trHeight w:val="1114"/>
        </w:trPr>
        <w:tc>
          <w:tcPr>
            <w:tcW w:w="1757" w:type="pct"/>
          </w:tcPr>
          <w:p w:rsidR="0040074D" w:rsidRPr="0040074D" w:rsidRDefault="00432647" w:rsidP="00DC7296">
            <w:pPr>
              <w:jc w:val="both"/>
              <w:rPr>
                <w:bCs/>
              </w:rPr>
            </w:pPr>
            <w:r w:rsidRPr="00432647">
              <w:rPr>
                <w:bCs/>
              </w:rPr>
              <w:t>Оказание услуг по транспортировке колесных пар рельсовых автобусов</w:t>
            </w:r>
          </w:p>
        </w:tc>
        <w:tc>
          <w:tcPr>
            <w:tcW w:w="885" w:type="pct"/>
          </w:tcPr>
          <w:p w:rsidR="0040074D" w:rsidRPr="00957991" w:rsidRDefault="0040074D" w:rsidP="0085787F">
            <w:pPr>
              <w:jc w:val="both"/>
              <w:rPr>
                <w:bCs/>
              </w:rPr>
            </w:pPr>
            <w:r w:rsidRPr="00957991">
              <w:rPr>
                <w:bCs/>
              </w:rPr>
              <w:t>Технические и функциональные характеристики услуги</w:t>
            </w:r>
          </w:p>
        </w:tc>
        <w:tc>
          <w:tcPr>
            <w:tcW w:w="2358" w:type="pct"/>
          </w:tcPr>
          <w:p w:rsidR="0040074D" w:rsidRPr="00957991" w:rsidRDefault="0040074D" w:rsidP="0085787F">
            <w:pPr>
              <w:jc w:val="both"/>
              <w:rPr>
                <w:bCs/>
                <w:i/>
              </w:rPr>
            </w:pPr>
            <w:r w:rsidRPr="00957991">
              <w:rPr>
                <w:bCs/>
              </w:rPr>
              <w:t>Участник</w:t>
            </w:r>
            <w:r>
              <w:rPr>
                <w:bCs/>
              </w:rPr>
              <w:t xml:space="preserve"> </w:t>
            </w:r>
            <w:r w:rsidRPr="00957991">
              <w:rPr>
                <w:bCs/>
              </w:rPr>
              <w:t>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882DEE" w:rsidRDefault="00882DEE"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proofErr w:type="gramStart"/>
            <w:r w:rsidRPr="00C005E5">
              <w:rPr>
                <w:bCs/>
                <w:sz w:val="28"/>
                <w:szCs w:val="28"/>
              </w:rPr>
              <w:t>Место нахождения: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proofErr w:type="gramStart"/>
            <w:r w:rsidRPr="00C005E5">
              <w:rPr>
                <w:bCs/>
                <w:sz w:val="28"/>
                <w:szCs w:val="28"/>
              </w:rPr>
              <w:t>Почтовый адрес: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535C15" w:rsidRPr="00C005E5" w:rsidRDefault="00535C15" w:rsidP="00535C15">
            <w:pPr>
              <w:jc w:val="both"/>
              <w:rPr>
                <w:bCs/>
                <w:i/>
                <w:sz w:val="28"/>
                <w:szCs w:val="28"/>
              </w:rPr>
            </w:pPr>
            <w:r w:rsidRPr="00C005E5">
              <w:rPr>
                <w:bCs/>
                <w:sz w:val="28"/>
                <w:szCs w:val="28"/>
              </w:rPr>
              <w:t xml:space="preserve">Контактное лицо: </w:t>
            </w:r>
            <w:proofErr w:type="spellStart"/>
            <w:r w:rsidR="00F5700B">
              <w:rPr>
                <w:bCs/>
                <w:sz w:val="28"/>
                <w:szCs w:val="28"/>
              </w:rPr>
              <w:t>Столичнова</w:t>
            </w:r>
            <w:proofErr w:type="spellEnd"/>
            <w:r w:rsidR="00F5700B">
              <w:rPr>
                <w:bCs/>
                <w:sz w:val="28"/>
                <w:szCs w:val="28"/>
              </w:rPr>
              <w:t xml:space="preserve"> Александра Сергеевна</w:t>
            </w:r>
          </w:p>
          <w:p w:rsidR="00535C15" w:rsidRPr="00C005E5" w:rsidRDefault="00535C15" w:rsidP="00535C15">
            <w:pPr>
              <w:jc w:val="both"/>
              <w:rPr>
                <w:bCs/>
                <w:sz w:val="28"/>
                <w:szCs w:val="28"/>
              </w:rPr>
            </w:pPr>
            <w:r w:rsidRPr="00C005E5">
              <w:rPr>
                <w:bCs/>
                <w:sz w:val="28"/>
                <w:szCs w:val="28"/>
              </w:rPr>
              <w:t xml:space="preserve">Адрес электронной почты: </w:t>
            </w:r>
            <w:proofErr w:type="spellStart"/>
            <w:r w:rsidRPr="00C005E5">
              <w:rPr>
                <w:bCs/>
                <w:sz w:val="28"/>
                <w:szCs w:val="28"/>
                <w:lang w:val="en-US"/>
              </w:rPr>
              <w:t>S</w:t>
            </w:r>
            <w:r w:rsidR="00F5700B">
              <w:rPr>
                <w:bCs/>
                <w:sz w:val="28"/>
                <w:szCs w:val="28"/>
                <w:lang w:val="en-US"/>
              </w:rPr>
              <w:t>t</w:t>
            </w:r>
            <w:r w:rsidRPr="00C005E5">
              <w:rPr>
                <w:bCs/>
                <w:sz w:val="28"/>
                <w:szCs w:val="28"/>
                <w:lang w:val="en-US"/>
              </w:rPr>
              <w:t>ol</w:t>
            </w:r>
            <w:r w:rsidR="00F5700B">
              <w:rPr>
                <w:bCs/>
                <w:sz w:val="28"/>
                <w:szCs w:val="28"/>
                <w:lang w:val="en-US"/>
              </w:rPr>
              <w:t>ichnovaA</w:t>
            </w:r>
            <w:r w:rsidRPr="00C005E5">
              <w:rPr>
                <w:bCs/>
                <w:sz w:val="28"/>
                <w:szCs w:val="28"/>
                <w:lang w:val="en-US"/>
              </w:rPr>
              <w:t>S</w:t>
            </w:r>
            <w:proofErr w:type="spellEnd"/>
            <w:r w:rsidRPr="00C005E5">
              <w:rPr>
                <w:bCs/>
                <w:sz w:val="28"/>
                <w:szCs w:val="28"/>
              </w:rPr>
              <w:t>@</w:t>
            </w:r>
            <w:proofErr w:type="spellStart"/>
            <w:r w:rsidRPr="00C005E5">
              <w:rPr>
                <w:bCs/>
                <w:sz w:val="28"/>
                <w:szCs w:val="28"/>
                <w:lang w:val="en-US"/>
              </w:rPr>
              <w:t>pk</w:t>
            </w:r>
            <w:proofErr w:type="spellEnd"/>
            <w:r w:rsidRPr="00C005E5">
              <w:rPr>
                <w:bCs/>
                <w:sz w:val="28"/>
                <w:szCs w:val="28"/>
              </w:rPr>
              <w:t>-</w:t>
            </w:r>
            <w:proofErr w:type="spellStart"/>
            <w:r w:rsidRPr="00C005E5">
              <w:rPr>
                <w:bCs/>
                <w:sz w:val="28"/>
                <w:szCs w:val="28"/>
                <w:lang w:val="en-US"/>
              </w:rPr>
              <w:t>sakhalin</w:t>
            </w:r>
            <w:proofErr w:type="spellEnd"/>
            <w:r w:rsidRPr="00C005E5">
              <w:rPr>
                <w:bCs/>
                <w:sz w:val="28"/>
                <w:szCs w:val="28"/>
              </w:rPr>
              <w:t>.</w:t>
            </w:r>
            <w:proofErr w:type="spellStart"/>
            <w:r w:rsidRPr="00C005E5">
              <w:rPr>
                <w:bCs/>
                <w:sz w:val="28"/>
                <w:szCs w:val="28"/>
                <w:lang w:val="en-US"/>
              </w:rPr>
              <w:t>ru</w:t>
            </w:r>
            <w:proofErr w:type="spellEnd"/>
            <w:r w:rsidRPr="00C005E5">
              <w:rPr>
                <w:bCs/>
                <w:i/>
                <w:sz w:val="28"/>
                <w:szCs w:val="28"/>
              </w:rPr>
              <w:t>.</w:t>
            </w:r>
          </w:p>
          <w:p w:rsidR="00045D6B" w:rsidRPr="00440E01" w:rsidRDefault="00535C15" w:rsidP="00535C15">
            <w:pPr>
              <w:jc w:val="both"/>
              <w:rPr>
                <w:bCs/>
                <w:sz w:val="28"/>
                <w:szCs w:val="28"/>
                <w:lang w:val="en-US"/>
              </w:rPr>
            </w:pPr>
            <w:r w:rsidRPr="00C005E5">
              <w:rPr>
                <w:bCs/>
                <w:sz w:val="28"/>
                <w:szCs w:val="28"/>
              </w:rPr>
              <w:t>Номер телефона:</w:t>
            </w:r>
            <w:r w:rsidRPr="00C005E5">
              <w:t xml:space="preserve"> </w:t>
            </w:r>
            <w:r w:rsidRPr="00C005E5">
              <w:rPr>
                <w:bCs/>
                <w:sz w:val="28"/>
                <w:szCs w:val="28"/>
              </w:rPr>
              <w:t>8 (4242) 71-45-54, 71-45-55 (доб.128)</w:t>
            </w:r>
            <w:r w:rsidRPr="00C005E5">
              <w:rPr>
                <w:bCs/>
                <w:i/>
                <w:sz w:val="28"/>
                <w:szCs w:val="28"/>
              </w:rPr>
              <w:t>.</w:t>
            </w:r>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C833E7" w:rsidRDefault="00535C15" w:rsidP="00C833E7">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00900C01">
              <w:rPr>
                <w:bCs/>
                <w:sz w:val="28"/>
                <w:szCs w:val="28"/>
              </w:rPr>
              <w:br/>
            </w:r>
            <w:hyperlink r:id="rId23" w:history="1">
              <w:r w:rsidRPr="00C005E5">
                <w:rPr>
                  <w:bCs/>
                  <w:color w:val="0000FF"/>
                  <w:sz w:val="28"/>
                  <w:szCs w:val="28"/>
                  <w:u w:val="single"/>
                  <w:lang w:val="en-US"/>
                </w:rPr>
                <w:t>www</w:t>
              </w:r>
              <w:r w:rsidRPr="00C005E5">
                <w:rPr>
                  <w:bCs/>
                  <w:color w:val="0000FF"/>
                  <w:sz w:val="28"/>
                  <w:szCs w:val="28"/>
                  <w:u w:val="single"/>
                </w:rPr>
                <w:t>.</w:t>
              </w:r>
              <w:proofErr w:type="spellStart"/>
              <w:r w:rsidRPr="00C005E5">
                <w:rPr>
                  <w:bCs/>
                  <w:color w:val="0000FF"/>
                  <w:sz w:val="28"/>
                  <w:szCs w:val="28"/>
                  <w:u w:val="single"/>
                  <w:lang w:val="en-US"/>
                </w:rPr>
                <w:t>pk</w:t>
              </w:r>
              <w:proofErr w:type="spellEnd"/>
              <w:r w:rsidRPr="00C005E5">
                <w:rPr>
                  <w:bCs/>
                  <w:color w:val="0000FF"/>
                  <w:sz w:val="28"/>
                  <w:szCs w:val="28"/>
                  <w:u w:val="single"/>
                </w:rPr>
                <w:t>-</w:t>
              </w:r>
              <w:proofErr w:type="spellStart"/>
              <w:r w:rsidRPr="00C005E5">
                <w:rPr>
                  <w:bCs/>
                  <w:color w:val="0000FF"/>
                  <w:sz w:val="28"/>
                  <w:szCs w:val="28"/>
                  <w:u w:val="single"/>
                  <w:lang w:val="en-US"/>
                </w:rPr>
                <w:t>sakhalin</w:t>
              </w:r>
              <w:proofErr w:type="spellEnd"/>
              <w:r w:rsidRPr="00C005E5">
                <w:rPr>
                  <w:bCs/>
                  <w:color w:val="0000FF"/>
                  <w:sz w:val="28"/>
                  <w:szCs w:val="28"/>
                  <w:u w:val="single"/>
                </w:rPr>
                <w:t>.</w:t>
              </w:r>
              <w:proofErr w:type="spellStart"/>
              <w:r w:rsidRPr="00C005E5">
                <w:rPr>
                  <w:bCs/>
                  <w:color w:val="0000FF"/>
                  <w:sz w:val="28"/>
                  <w:szCs w:val="28"/>
                  <w:u w:val="single"/>
                  <w:lang w:val="en-US"/>
                </w:rPr>
                <w:t>ru</w:t>
              </w:r>
              <w:proofErr w:type="spellEnd"/>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sidR="00F5700B">
              <w:rPr>
                <w:b/>
                <w:bCs/>
                <w:sz w:val="28"/>
                <w:szCs w:val="28"/>
              </w:rPr>
              <w:t>2</w:t>
            </w:r>
            <w:r w:rsidR="00432647">
              <w:rPr>
                <w:b/>
                <w:bCs/>
                <w:sz w:val="28"/>
                <w:szCs w:val="28"/>
              </w:rPr>
              <w:t>8</w:t>
            </w:r>
            <w:r w:rsidRPr="00C005E5">
              <w:rPr>
                <w:b/>
                <w:bCs/>
                <w:sz w:val="28"/>
                <w:szCs w:val="28"/>
              </w:rPr>
              <w:t xml:space="preserve">» </w:t>
            </w:r>
            <w:r w:rsidR="00432647">
              <w:rPr>
                <w:b/>
                <w:bCs/>
                <w:sz w:val="28"/>
                <w:szCs w:val="28"/>
              </w:rPr>
              <w:t>апреля</w:t>
            </w:r>
            <w:r w:rsidRPr="00C005E5">
              <w:rPr>
                <w:b/>
                <w:bCs/>
                <w:sz w:val="28"/>
                <w:szCs w:val="28"/>
              </w:rPr>
              <w:t xml:space="preserve"> 202</w:t>
            </w:r>
            <w:r w:rsidR="0081506A">
              <w:rPr>
                <w:b/>
                <w:bCs/>
                <w:sz w:val="28"/>
                <w:szCs w:val="28"/>
              </w:rPr>
              <w:t>3</w:t>
            </w:r>
            <w:r w:rsidRPr="00C005E5">
              <w:rPr>
                <w:b/>
                <w:bCs/>
                <w:sz w:val="28"/>
                <w:szCs w:val="28"/>
              </w:rPr>
              <w:t xml:space="preserve"> года</w:t>
            </w:r>
            <w:r>
              <w:rPr>
                <w:b/>
                <w:bCs/>
                <w:sz w:val="28"/>
                <w:szCs w:val="28"/>
              </w:rPr>
              <w:t>.</w:t>
            </w:r>
          </w:p>
          <w:p w:rsidR="00045D6B" w:rsidRPr="00C833E7" w:rsidRDefault="00535C15" w:rsidP="00432647">
            <w:pPr>
              <w:ind w:firstLine="709"/>
              <w:jc w:val="both"/>
              <w:rPr>
                <w:bCs/>
                <w:i/>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sidR="00B41D0F">
              <w:rPr>
                <w:b/>
                <w:bCs/>
                <w:sz w:val="28"/>
                <w:szCs w:val="28"/>
              </w:rPr>
              <w:t>1</w:t>
            </w:r>
            <w:r w:rsidR="00432647">
              <w:rPr>
                <w:b/>
                <w:bCs/>
                <w:sz w:val="28"/>
                <w:szCs w:val="28"/>
              </w:rPr>
              <w:t>6</w:t>
            </w:r>
            <w:r w:rsidRPr="00C005E5">
              <w:rPr>
                <w:b/>
                <w:bCs/>
                <w:sz w:val="28"/>
                <w:szCs w:val="28"/>
              </w:rPr>
              <w:t xml:space="preserve">» </w:t>
            </w:r>
            <w:r w:rsidR="00432647">
              <w:rPr>
                <w:b/>
                <w:bCs/>
                <w:sz w:val="28"/>
                <w:szCs w:val="28"/>
              </w:rPr>
              <w:t>ма</w:t>
            </w:r>
            <w:r w:rsidR="00F5700B">
              <w:rPr>
                <w:b/>
                <w:bCs/>
                <w:sz w:val="28"/>
                <w:szCs w:val="28"/>
              </w:rPr>
              <w:t>я</w:t>
            </w:r>
            <w:r w:rsidRPr="00C005E5">
              <w:rPr>
                <w:b/>
                <w:bCs/>
                <w:sz w:val="28"/>
                <w:szCs w:val="28"/>
              </w:rPr>
              <w:t xml:space="preserve"> </w:t>
            </w:r>
            <w:r w:rsidR="0081506A">
              <w:rPr>
                <w:b/>
                <w:bCs/>
                <w:sz w:val="28"/>
                <w:szCs w:val="28"/>
              </w:rPr>
              <w:t>2023</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w:t>
            </w:r>
            <w:r w:rsidRPr="00440E01">
              <w:rPr>
                <w:sz w:val="28"/>
                <w:szCs w:val="28"/>
              </w:rPr>
              <w:lastRenderedPageBreak/>
              <w:t xml:space="preserve">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lastRenderedPageBreak/>
              <w:t xml:space="preserve">Рассмотрение первых частей аукционных заявок осуществляется </w:t>
            </w:r>
            <w:r w:rsidRPr="00C005E5">
              <w:rPr>
                <w:b/>
                <w:bCs/>
                <w:sz w:val="28"/>
                <w:szCs w:val="28"/>
              </w:rPr>
              <w:t>«</w:t>
            </w:r>
            <w:r w:rsidR="00F5700B">
              <w:rPr>
                <w:b/>
                <w:bCs/>
                <w:sz w:val="28"/>
                <w:szCs w:val="28"/>
              </w:rPr>
              <w:t>1</w:t>
            </w:r>
            <w:r w:rsidR="00B41D0F">
              <w:rPr>
                <w:b/>
                <w:bCs/>
                <w:sz w:val="28"/>
                <w:szCs w:val="28"/>
              </w:rPr>
              <w:t>7</w:t>
            </w:r>
            <w:r w:rsidRPr="00C005E5">
              <w:rPr>
                <w:b/>
                <w:bCs/>
                <w:sz w:val="28"/>
                <w:szCs w:val="28"/>
              </w:rPr>
              <w:t xml:space="preserve">» </w:t>
            </w:r>
            <w:r w:rsidR="00432647">
              <w:rPr>
                <w:b/>
                <w:bCs/>
                <w:sz w:val="28"/>
                <w:szCs w:val="28"/>
              </w:rPr>
              <w:t>ма</w:t>
            </w:r>
            <w:r w:rsidR="00E175B6">
              <w:rPr>
                <w:b/>
                <w:bCs/>
                <w:sz w:val="28"/>
                <w:szCs w:val="28"/>
              </w:rPr>
              <w:t>я</w:t>
            </w:r>
            <w:r w:rsidRPr="00C005E5">
              <w:rPr>
                <w:b/>
                <w:bCs/>
                <w:sz w:val="28"/>
                <w:szCs w:val="28"/>
              </w:rPr>
              <w:t xml:space="preserve"> </w:t>
            </w:r>
            <w:r w:rsidR="0081506A">
              <w:rPr>
                <w:b/>
                <w:bCs/>
                <w:sz w:val="28"/>
                <w:szCs w:val="28"/>
              </w:rPr>
              <w:t>2023</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lastRenderedPageBreak/>
              <w:t xml:space="preserve">Дата и время начала аукциона (дата сопоставления ценовых предложений) </w:t>
            </w:r>
            <w:r w:rsidRPr="00C005E5">
              <w:rPr>
                <w:b/>
                <w:sz w:val="28"/>
                <w:szCs w:val="28"/>
              </w:rPr>
              <w:t>09:00</w:t>
            </w:r>
            <w:r w:rsidRPr="00C005E5">
              <w:rPr>
                <w:sz w:val="28"/>
                <w:szCs w:val="28"/>
              </w:rPr>
              <w:t xml:space="preserve"> часов московского времени </w:t>
            </w:r>
            <w:r w:rsidRPr="00C005E5">
              <w:rPr>
                <w:b/>
                <w:bCs/>
                <w:sz w:val="28"/>
                <w:szCs w:val="28"/>
              </w:rPr>
              <w:t>«</w:t>
            </w:r>
            <w:r w:rsidR="00E175B6">
              <w:rPr>
                <w:b/>
                <w:bCs/>
                <w:sz w:val="28"/>
                <w:szCs w:val="28"/>
              </w:rPr>
              <w:t>1</w:t>
            </w:r>
            <w:r w:rsidR="00B41D0F">
              <w:rPr>
                <w:b/>
                <w:bCs/>
                <w:sz w:val="28"/>
                <w:szCs w:val="28"/>
              </w:rPr>
              <w:t>9</w:t>
            </w:r>
            <w:r w:rsidRPr="00C005E5">
              <w:rPr>
                <w:b/>
                <w:bCs/>
                <w:sz w:val="28"/>
                <w:szCs w:val="28"/>
              </w:rPr>
              <w:t xml:space="preserve">» </w:t>
            </w:r>
            <w:r w:rsidR="00432647">
              <w:rPr>
                <w:b/>
                <w:bCs/>
                <w:sz w:val="28"/>
                <w:szCs w:val="28"/>
              </w:rPr>
              <w:t>мая</w:t>
            </w:r>
            <w:r w:rsidR="00E175B6">
              <w:rPr>
                <w:b/>
                <w:bCs/>
                <w:sz w:val="28"/>
                <w:szCs w:val="28"/>
              </w:rPr>
              <w:t xml:space="preserve"> </w:t>
            </w:r>
            <w:r w:rsidR="0081506A">
              <w:rPr>
                <w:b/>
                <w:bCs/>
                <w:sz w:val="28"/>
                <w:szCs w:val="28"/>
              </w:rPr>
              <w:t>2023</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sidR="00432647">
              <w:rPr>
                <w:b/>
                <w:bCs/>
                <w:sz w:val="28"/>
                <w:szCs w:val="28"/>
              </w:rPr>
              <w:t>22</w:t>
            </w:r>
            <w:r w:rsidRPr="00C005E5">
              <w:rPr>
                <w:b/>
                <w:bCs/>
                <w:sz w:val="28"/>
                <w:szCs w:val="28"/>
              </w:rPr>
              <w:t xml:space="preserve">» </w:t>
            </w:r>
            <w:r w:rsidR="00432647">
              <w:rPr>
                <w:b/>
                <w:bCs/>
                <w:sz w:val="28"/>
                <w:szCs w:val="28"/>
              </w:rPr>
              <w:t>ма</w:t>
            </w:r>
            <w:r w:rsidR="0081506A">
              <w:rPr>
                <w:b/>
                <w:bCs/>
                <w:sz w:val="28"/>
                <w:szCs w:val="28"/>
              </w:rPr>
              <w:t>я</w:t>
            </w:r>
            <w:r w:rsidRPr="00C005E5">
              <w:rPr>
                <w:b/>
                <w:bCs/>
                <w:sz w:val="28"/>
                <w:szCs w:val="28"/>
              </w:rPr>
              <w:t xml:space="preserve"> </w:t>
            </w:r>
            <w:r w:rsidR="0081506A">
              <w:rPr>
                <w:b/>
                <w:bCs/>
                <w:sz w:val="28"/>
                <w:szCs w:val="28"/>
              </w:rPr>
              <w:t>2023</w:t>
            </w:r>
            <w:r w:rsidRPr="00C005E5">
              <w:rPr>
                <w:b/>
                <w:bCs/>
                <w:sz w:val="28"/>
                <w:szCs w:val="28"/>
              </w:rPr>
              <w:t xml:space="preserve"> года.</w:t>
            </w:r>
          </w:p>
          <w:p w:rsidR="00535C15" w:rsidRPr="00C005E5" w:rsidRDefault="00535C15" w:rsidP="00432647">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sidR="00B41D0F">
              <w:rPr>
                <w:b/>
                <w:bCs/>
                <w:sz w:val="28"/>
                <w:szCs w:val="28"/>
              </w:rPr>
              <w:t>2</w:t>
            </w:r>
            <w:r w:rsidR="00432647">
              <w:rPr>
                <w:b/>
                <w:bCs/>
                <w:sz w:val="28"/>
                <w:szCs w:val="28"/>
              </w:rPr>
              <w:t>2</w:t>
            </w:r>
            <w:r w:rsidRPr="00C005E5">
              <w:rPr>
                <w:b/>
                <w:bCs/>
                <w:sz w:val="28"/>
                <w:szCs w:val="28"/>
              </w:rPr>
              <w:t xml:space="preserve">» </w:t>
            </w:r>
            <w:r w:rsidR="00432647">
              <w:rPr>
                <w:b/>
                <w:bCs/>
                <w:sz w:val="28"/>
                <w:szCs w:val="28"/>
              </w:rPr>
              <w:t>ма</w:t>
            </w:r>
            <w:r w:rsidR="0081506A">
              <w:rPr>
                <w:b/>
                <w:bCs/>
                <w:sz w:val="28"/>
                <w:szCs w:val="28"/>
              </w:rPr>
              <w:t>я</w:t>
            </w:r>
            <w:r w:rsidRPr="00C005E5">
              <w:rPr>
                <w:b/>
                <w:bCs/>
                <w:sz w:val="28"/>
                <w:szCs w:val="28"/>
              </w:rPr>
              <w:t xml:space="preserve"> </w:t>
            </w:r>
            <w:r w:rsidR="0081506A">
              <w:rPr>
                <w:b/>
                <w:bCs/>
                <w:sz w:val="28"/>
                <w:szCs w:val="28"/>
              </w:rPr>
              <w:t>2023</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sidR="00E175B6">
              <w:rPr>
                <w:bCs/>
                <w:sz w:val="28"/>
                <w:szCs w:val="28"/>
              </w:rPr>
              <w:t>2</w:t>
            </w:r>
            <w:r w:rsidR="00432647">
              <w:rPr>
                <w:bCs/>
                <w:sz w:val="28"/>
                <w:szCs w:val="28"/>
              </w:rPr>
              <w:t>8</w:t>
            </w:r>
            <w:r w:rsidRPr="00C005E5">
              <w:rPr>
                <w:bCs/>
                <w:sz w:val="28"/>
                <w:szCs w:val="28"/>
              </w:rPr>
              <w:t xml:space="preserve">» </w:t>
            </w:r>
            <w:r w:rsidR="00432647">
              <w:rPr>
                <w:bCs/>
                <w:sz w:val="28"/>
                <w:szCs w:val="28"/>
              </w:rPr>
              <w:t>апреля</w:t>
            </w:r>
            <w:r w:rsidR="00B41D0F">
              <w:rPr>
                <w:bCs/>
                <w:sz w:val="28"/>
                <w:szCs w:val="28"/>
              </w:rPr>
              <w:t xml:space="preserve"> </w:t>
            </w:r>
            <w:r w:rsidR="0081506A">
              <w:rPr>
                <w:bCs/>
                <w:sz w:val="28"/>
                <w:szCs w:val="28"/>
              </w:rPr>
              <w:t>2023</w:t>
            </w:r>
            <w:r w:rsidRPr="00C005E5">
              <w:rPr>
                <w:bCs/>
                <w:sz w:val="28"/>
                <w:szCs w:val="28"/>
              </w:rPr>
              <w:t xml:space="preserve"> г. по 9:00 часов московского времени </w:t>
            </w:r>
            <w:r w:rsidR="00A5215F">
              <w:rPr>
                <w:bCs/>
                <w:sz w:val="28"/>
                <w:szCs w:val="28"/>
              </w:rPr>
              <w:t>«</w:t>
            </w:r>
            <w:r w:rsidR="00B41D0F">
              <w:rPr>
                <w:bCs/>
                <w:sz w:val="28"/>
                <w:szCs w:val="28"/>
              </w:rPr>
              <w:t>10</w:t>
            </w:r>
            <w:r w:rsidRPr="00C005E5">
              <w:rPr>
                <w:bCs/>
                <w:sz w:val="28"/>
                <w:szCs w:val="28"/>
              </w:rPr>
              <w:t xml:space="preserve">» </w:t>
            </w:r>
            <w:r w:rsidR="00432647">
              <w:rPr>
                <w:bCs/>
                <w:sz w:val="28"/>
                <w:szCs w:val="28"/>
              </w:rPr>
              <w:t>мая</w:t>
            </w:r>
            <w:r w:rsidRPr="00C005E5">
              <w:rPr>
                <w:bCs/>
                <w:sz w:val="28"/>
                <w:szCs w:val="28"/>
              </w:rPr>
              <w:t xml:space="preserve"> </w:t>
            </w:r>
            <w:r w:rsidR="0081506A">
              <w:rPr>
                <w:bCs/>
                <w:sz w:val="28"/>
                <w:szCs w:val="28"/>
              </w:rPr>
              <w:t>2023</w:t>
            </w:r>
            <w:r w:rsidRPr="00C005E5">
              <w:rPr>
                <w:bCs/>
                <w:sz w:val="28"/>
                <w:szCs w:val="28"/>
              </w:rPr>
              <w:t xml:space="preserve"> г. (включительно).</w:t>
            </w:r>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sidR="00E175B6">
              <w:rPr>
                <w:bCs/>
                <w:sz w:val="28"/>
                <w:szCs w:val="28"/>
              </w:rPr>
              <w:t>2</w:t>
            </w:r>
            <w:r w:rsidR="00432647">
              <w:rPr>
                <w:bCs/>
                <w:sz w:val="28"/>
                <w:szCs w:val="28"/>
              </w:rPr>
              <w:t>8</w:t>
            </w:r>
            <w:r w:rsidRPr="00C005E5">
              <w:rPr>
                <w:bCs/>
                <w:sz w:val="28"/>
                <w:szCs w:val="28"/>
              </w:rPr>
              <w:t>»</w:t>
            </w:r>
            <w:r w:rsidR="0081506A">
              <w:rPr>
                <w:bCs/>
                <w:sz w:val="28"/>
                <w:szCs w:val="28"/>
              </w:rPr>
              <w:t xml:space="preserve"> </w:t>
            </w:r>
            <w:r w:rsidR="00432647">
              <w:rPr>
                <w:bCs/>
                <w:sz w:val="28"/>
                <w:szCs w:val="28"/>
              </w:rPr>
              <w:t>апреля</w:t>
            </w:r>
            <w:r w:rsidRPr="00C005E5">
              <w:rPr>
                <w:bCs/>
                <w:sz w:val="28"/>
                <w:szCs w:val="28"/>
              </w:rPr>
              <w:t xml:space="preserve"> </w:t>
            </w:r>
            <w:r w:rsidR="0081506A">
              <w:rPr>
                <w:bCs/>
                <w:sz w:val="28"/>
                <w:szCs w:val="28"/>
              </w:rPr>
              <w:t>2023</w:t>
            </w:r>
            <w:r w:rsidRPr="00C005E5">
              <w:rPr>
                <w:bCs/>
                <w:sz w:val="28"/>
                <w:szCs w:val="28"/>
              </w:rPr>
              <w:t xml:space="preserve"> г.</w:t>
            </w:r>
          </w:p>
          <w:p w:rsidR="00535C15" w:rsidRPr="00944806" w:rsidRDefault="00535C15" w:rsidP="00432647">
            <w:pPr>
              <w:ind w:firstLine="709"/>
              <w:jc w:val="both"/>
              <w:rPr>
                <w:color w:val="000000"/>
              </w:rPr>
            </w:pPr>
            <w:r w:rsidRPr="00C005E5">
              <w:rPr>
                <w:bCs/>
                <w:sz w:val="28"/>
                <w:szCs w:val="28"/>
              </w:rPr>
              <w:t xml:space="preserve">Дата окончания срока предоставления участникам разъяснений положений аукционной документации: </w:t>
            </w:r>
            <w:r w:rsidR="004760AB">
              <w:rPr>
                <w:bCs/>
                <w:sz w:val="28"/>
                <w:szCs w:val="28"/>
              </w:rPr>
              <w:t>15</w:t>
            </w:r>
            <w:r w:rsidRPr="00C005E5">
              <w:rPr>
                <w:bCs/>
                <w:sz w:val="28"/>
                <w:szCs w:val="28"/>
              </w:rPr>
              <w:t>:</w:t>
            </w:r>
            <w:r w:rsidR="004760AB">
              <w:rPr>
                <w:bCs/>
                <w:sz w:val="28"/>
                <w:szCs w:val="28"/>
              </w:rPr>
              <w:t>59</w:t>
            </w:r>
            <w:r w:rsidRPr="00C005E5">
              <w:rPr>
                <w:bCs/>
                <w:sz w:val="28"/>
                <w:szCs w:val="28"/>
              </w:rPr>
              <w:t xml:space="preserve"> часов московского времени </w:t>
            </w:r>
            <w:r w:rsidR="00A5215F">
              <w:rPr>
                <w:bCs/>
                <w:sz w:val="28"/>
                <w:szCs w:val="28"/>
              </w:rPr>
              <w:t>«</w:t>
            </w:r>
            <w:r w:rsidR="00432647">
              <w:rPr>
                <w:bCs/>
                <w:sz w:val="28"/>
                <w:szCs w:val="28"/>
              </w:rPr>
              <w:t>15</w:t>
            </w:r>
            <w:r w:rsidR="00A5215F" w:rsidRPr="00C005E5">
              <w:rPr>
                <w:bCs/>
                <w:sz w:val="28"/>
                <w:szCs w:val="28"/>
              </w:rPr>
              <w:t xml:space="preserve">» </w:t>
            </w:r>
            <w:r w:rsidR="00432647">
              <w:rPr>
                <w:bCs/>
                <w:sz w:val="28"/>
                <w:szCs w:val="28"/>
              </w:rPr>
              <w:t>ма</w:t>
            </w:r>
            <w:r w:rsidR="00E175B6">
              <w:rPr>
                <w:bCs/>
                <w:sz w:val="28"/>
                <w:szCs w:val="28"/>
              </w:rPr>
              <w:t>я</w:t>
            </w:r>
            <w:r w:rsidR="00A5215F" w:rsidRPr="00C005E5">
              <w:rPr>
                <w:bCs/>
                <w:sz w:val="28"/>
                <w:szCs w:val="28"/>
              </w:rPr>
              <w:t xml:space="preserve"> </w:t>
            </w:r>
            <w:r w:rsidR="0081506A">
              <w:rPr>
                <w:bCs/>
                <w:sz w:val="28"/>
                <w:szCs w:val="28"/>
              </w:rPr>
              <w:t>2023</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p w:rsidR="00BD1C48" w:rsidRDefault="00BD1C48"/>
    <w:sectPr w:rsidR="00BD1C48"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EE" w:rsidRDefault="007B40EE" w:rsidP="00045D6B">
      <w:r>
        <w:separator/>
      </w:r>
    </w:p>
  </w:endnote>
  <w:endnote w:type="continuationSeparator" w:id="0">
    <w:p w:rsidR="007B40EE" w:rsidRDefault="007B40EE"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43" w:rsidRDefault="003D1C43">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88"/>
      <w:gridCol w:w="4782"/>
    </w:tblGrid>
    <w:tr w:rsidR="003D1C43" w:rsidTr="00045D6B">
      <w:tc>
        <w:tcPr>
          <w:tcW w:w="4809" w:type="dxa"/>
        </w:tcPr>
        <w:p w:rsidR="003D1C43" w:rsidRPr="003E2752" w:rsidRDefault="003D1C43" w:rsidP="00045D6B">
          <w:pPr>
            <w:pStyle w:val="aa"/>
            <w:tabs>
              <w:tab w:val="left" w:pos="567"/>
            </w:tabs>
            <w:spacing w:line="360" w:lineRule="auto"/>
            <w:rPr>
              <w:b/>
            </w:rPr>
          </w:pPr>
          <w:r w:rsidRPr="003E2752">
            <w:rPr>
              <w:b/>
            </w:rPr>
            <w:t>к</w:t>
          </w:r>
          <w:r>
            <w:t>___________________ А.А. Чугунов</w:t>
          </w:r>
        </w:p>
      </w:tc>
      <w:tc>
        <w:tcPr>
          <w:tcW w:w="4795" w:type="dxa"/>
        </w:tcPr>
        <w:p w:rsidR="003D1C43" w:rsidRDefault="003D1C43" w:rsidP="00045D6B">
          <w:pPr>
            <w:pStyle w:val="aa"/>
            <w:tabs>
              <w:tab w:val="left" w:pos="567"/>
            </w:tabs>
            <w:spacing w:line="360" w:lineRule="auto"/>
          </w:pPr>
          <w:r w:rsidRPr="003E2752">
            <w:rPr>
              <w:b/>
            </w:rPr>
            <w:t>Заказчик</w:t>
          </w:r>
          <w:r>
            <w:t>___________________ Е.А. Ермаков</w:t>
          </w:r>
        </w:p>
        <w:p w:rsidR="003D1C43" w:rsidRPr="003E2752" w:rsidRDefault="003D1C43" w:rsidP="00045D6B">
          <w:pPr>
            <w:pStyle w:val="aa"/>
            <w:tabs>
              <w:tab w:val="left" w:pos="567"/>
            </w:tabs>
            <w:spacing w:line="360" w:lineRule="auto"/>
            <w:rPr>
              <w:b/>
            </w:rPr>
          </w:pPr>
        </w:p>
      </w:tc>
    </w:tr>
  </w:tbl>
  <w:p w:rsidR="003D1C43" w:rsidRDefault="003D1C4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43" w:rsidRPr="00697A98" w:rsidRDefault="003D1C43">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3D1C43">
      <w:tc>
        <w:tcPr>
          <w:tcW w:w="4809" w:type="dxa"/>
        </w:tcPr>
        <w:p w:rsidR="003D1C43" w:rsidRPr="003E2752" w:rsidRDefault="003D1C43" w:rsidP="00045D6B">
          <w:pPr>
            <w:pStyle w:val="aa"/>
            <w:tabs>
              <w:tab w:val="left" w:pos="567"/>
            </w:tabs>
            <w:spacing w:line="360" w:lineRule="auto"/>
            <w:rPr>
              <w:b/>
            </w:rPr>
          </w:pPr>
        </w:p>
      </w:tc>
      <w:tc>
        <w:tcPr>
          <w:tcW w:w="4795" w:type="dxa"/>
        </w:tcPr>
        <w:p w:rsidR="003D1C43" w:rsidRPr="003E2752" w:rsidRDefault="003D1C43" w:rsidP="00045D6B">
          <w:pPr>
            <w:pStyle w:val="aa"/>
            <w:tabs>
              <w:tab w:val="left" w:pos="567"/>
            </w:tabs>
            <w:spacing w:line="360" w:lineRule="auto"/>
            <w:rPr>
              <w:b/>
            </w:rPr>
          </w:pPr>
        </w:p>
      </w:tc>
    </w:tr>
  </w:tbl>
  <w:p w:rsidR="003D1C43" w:rsidRPr="00697A98" w:rsidRDefault="003D1C43">
    <w:pPr>
      <w:pStyle w:val="a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43" w:rsidRDefault="003D1C43">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3D1C43" w:rsidTr="00045D6B">
      <w:tc>
        <w:tcPr>
          <w:tcW w:w="4809" w:type="dxa"/>
        </w:tcPr>
        <w:p w:rsidR="003D1C43" w:rsidRPr="003E2752" w:rsidRDefault="003D1C43"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3D1C43" w:rsidRDefault="003D1C43" w:rsidP="00045D6B">
          <w:pPr>
            <w:pStyle w:val="aa"/>
            <w:tabs>
              <w:tab w:val="left" w:pos="567"/>
            </w:tabs>
            <w:spacing w:line="360" w:lineRule="auto"/>
          </w:pPr>
          <w:r w:rsidRPr="003E2752">
            <w:rPr>
              <w:b/>
            </w:rPr>
            <w:t>Заказчик</w:t>
          </w:r>
          <w:r>
            <w:t>___________________ Е.А. Ермаков</w:t>
          </w:r>
        </w:p>
        <w:p w:rsidR="003D1C43" w:rsidRPr="003E2752" w:rsidRDefault="003D1C43" w:rsidP="00045D6B">
          <w:pPr>
            <w:pStyle w:val="aa"/>
            <w:tabs>
              <w:tab w:val="left" w:pos="567"/>
            </w:tabs>
            <w:spacing w:line="360" w:lineRule="auto"/>
            <w:rPr>
              <w:b/>
            </w:rPr>
          </w:pPr>
        </w:p>
      </w:tc>
    </w:tr>
  </w:tbl>
  <w:p w:rsidR="003D1C43" w:rsidRDefault="003D1C43">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43" w:rsidRPr="00697A98" w:rsidRDefault="003D1C43">
    <w:pPr>
      <w:pStyle w:val="aa"/>
      <w:ind w:right="36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3D1C43">
      <w:tc>
        <w:tcPr>
          <w:tcW w:w="4809" w:type="dxa"/>
        </w:tcPr>
        <w:p w:rsidR="003D1C43" w:rsidRPr="003E2752" w:rsidRDefault="003D1C43" w:rsidP="00045D6B">
          <w:pPr>
            <w:pStyle w:val="aa"/>
            <w:tabs>
              <w:tab w:val="left" w:pos="567"/>
            </w:tabs>
            <w:spacing w:line="360" w:lineRule="auto"/>
            <w:rPr>
              <w:b/>
            </w:rPr>
          </w:pPr>
        </w:p>
      </w:tc>
      <w:tc>
        <w:tcPr>
          <w:tcW w:w="4795" w:type="dxa"/>
        </w:tcPr>
        <w:p w:rsidR="003D1C43" w:rsidRPr="003E2752" w:rsidRDefault="003D1C43" w:rsidP="00045D6B">
          <w:pPr>
            <w:pStyle w:val="aa"/>
            <w:tabs>
              <w:tab w:val="left" w:pos="567"/>
            </w:tabs>
            <w:spacing w:line="360" w:lineRule="auto"/>
            <w:rPr>
              <w:b/>
            </w:rPr>
          </w:pPr>
        </w:p>
      </w:tc>
    </w:tr>
  </w:tbl>
  <w:p w:rsidR="003D1C43" w:rsidRPr="00697A98" w:rsidRDefault="003D1C43">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EE" w:rsidRDefault="007B40EE" w:rsidP="00045D6B">
      <w:r>
        <w:separator/>
      </w:r>
    </w:p>
  </w:footnote>
  <w:footnote w:type="continuationSeparator" w:id="0">
    <w:p w:rsidR="007B40EE" w:rsidRDefault="007B40EE" w:rsidP="00045D6B">
      <w:r>
        <w:continuationSeparator/>
      </w:r>
    </w:p>
  </w:footnote>
  <w:footnote w:id="1">
    <w:p w:rsidR="003D1C43" w:rsidRDefault="003D1C43" w:rsidP="000D130B">
      <w:pPr>
        <w:pStyle w:val="ae"/>
      </w:pPr>
      <w:r>
        <w:rPr>
          <w:rStyle w:val="ad"/>
        </w:rPr>
        <w:footnoteRef/>
      </w:r>
      <w:r>
        <w:t xml:space="preserve"> При наличии технической возможности  у Исполнителя</w:t>
      </w:r>
    </w:p>
  </w:footnote>
  <w:footnote w:id="2">
    <w:p w:rsidR="003D1C43" w:rsidRPr="00882DEE" w:rsidRDefault="003D1C43" w:rsidP="00882DEE">
      <w:pPr>
        <w:pStyle w:val="ae"/>
        <w:jc w:val="both"/>
      </w:pPr>
      <w:r w:rsidRPr="00882DEE">
        <w:rPr>
          <w:rStyle w:val="ad"/>
        </w:rPr>
        <w:footnoteRef/>
      </w:r>
      <w:r w:rsidRPr="00882DEE">
        <w:t xml:space="preserve"> </w:t>
      </w:r>
      <w:r w:rsidRPr="00882DEE">
        <w:rPr>
          <w:color w:val="000000"/>
        </w:rPr>
        <w:t>При отсутствии сведений доля инновационных и высокотехнологичных услуг считается равной нулю. При отсутствии све</w:t>
      </w:r>
      <w:r>
        <w:rPr>
          <w:color w:val="000000"/>
        </w:rPr>
        <w:t xml:space="preserve">дений в заявке участника, доля </w:t>
      </w:r>
      <w:r w:rsidRPr="00882DEE">
        <w:rPr>
          <w:color w:val="000000"/>
        </w:rPr>
        <w:t>услуг, по которым участник является исполнителем, из общего объема закупки считается равной 100.</w:t>
      </w:r>
    </w:p>
  </w:footnote>
  <w:footnote w:id="3">
    <w:p w:rsidR="003D1C43" w:rsidRPr="00882DEE" w:rsidRDefault="003D1C43" w:rsidP="00882DEE">
      <w:pPr>
        <w:pStyle w:val="ae"/>
        <w:spacing w:line="200" w:lineRule="exact"/>
        <w:jc w:val="both"/>
      </w:pPr>
      <w:r w:rsidRPr="00882DEE">
        <w:rPr>
          <w:rStyle w:val="ad"/>
        </w:rPr>
        <w:footnoteRef/>
      </w:r>
      <w:r w:rsidRPr="00882DEE">
        <w:t xml:space="preserve"> </w:t>
      </w:r>
      <w:r w:rsidRPr="00882DEE">
        <w:rPr>
          <w:color w:val="000000"/>
        </w:rPr>
        <w:t xml:space="preserve">В случае если в рамках лота участник предлагает  несколько видов услуг, относящихся к </w:t>
      </w:r>
      <w:proofErr w:type="gramStart"/>
      <w:r w:rsidRPr="00882DEE">
        <w:t>высокотехнологичным</w:t>
      </w:r>
      <w:proofErr w:type="gramEnd"/>
      <w:r w:rsidRPr="00882DEE">
        <w:t xml:space="preserve"> и (или) инновационным</w:t>
      </w:r>
      <w:r w:rsidRPr="00882DEE">
        <w:rPr>
          <w:color w:val="000000"/>
        </w:rPr>
        <w:t>, указывается их общая доля.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43" w:rsidRDefault="003D1C43" w:rsidP="00045D6B">
    <w:pPr>
      <w:pStyle w:val="a8"/>
      <w:jc w:val="center"/>
    </w:pPr>
    <w:r>
      <w:fldChar w:fldCharType="begin"/>
    </w:r>
    <w:r>
      <w:instrText xml:space="preserve"> PAGE   \* MERGEFORMAT </w:instrText>
    </w:r>
    <w:r>
      <w:fldChar w:fldCharType="separate"/>
    </w:r>
    <w:r w:rsidR="00081F58">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43" w:rsidRDefault="003D1C43"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43" w:rsidRDefault="003D1C43">
    <w:pPr>
      <w:pStyle w:val="a8"/>
      <w:framePr w:wrap="around" w:vAnchor="text" w:hAnchor="margin" w:xAlign="center" w:y="1"/>
      <w:rPr>
        <w:rStyle w:val="aff4"/>
      </w:rPr>
    </w:pPr>
  </w:p>
  <w:p w:rsidR="003D1C43" w:rsidRDefault="003D1C4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43" w:rsidRPr="00C60E1D" w:rsidRDefault="003D1C43" w:rsidP="00045D6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43" w:rsidRDefault="003D1C43">
    <w:pPr>
      <w:pStyle w:val="a8"/>
      <w:framePr w:wrap="around" w:vAnchor="text" w:hAnchor="margin" w:xAlign="center" w:y="1"/>
      <w:rPr>
        <w:rStyle w:val="aff4"/>
      </w:rPr>
    </w:pPr>
  </w:p>
  <w:p w:rsidR="003D1C43" w:rsidRDefault="003D1C43">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43" w:rsidRPr="00C60E1D" w:rsidRDefault="003D1C43"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515337A"/>
    <w:multiLevelType w:val="multilevel"/>
    <w:tmpl w:val="3D3EC298"/>
    <w:lvl w:ilvl="0">
      <w:start w:val="15"/>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2">
    <w:nsid w:val="07F72C8C"/>
    <w:multiLevelType w:val="multilevel"/>
    <w:tmpl w:val="74F0BD54"/>
    <w:lvl w:ilvl="0">
      <w:start w:val="10"/>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00FCA"/>
    <w:multiLevelType w:val="multilevel"/>
    <w:tmpl w:val="0B4CCA8C"/>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8">
    <w:nsid w:val="182A2E7E"/>
    <w:multiLevelType w:val="multilevel"/>
    <w:tmpl w:val="62B2A956"/>
    <w:lvl w:ilvl="0">
      <w:start w:val="1"/>
      <w:numFmt w:val="decimal"/>
      <w:lvlText w:val="%1."/>
      <w:lvlJc w:val="left"/>
      <w:pPr>
        <w:ind w:left="1080" w:hanging="360"/>
      </w:pPr>
    </w:lvl>
    <w:lvl w:ilvl="1">
      <w:start w:val="1"/>
      <w:numFmt w:val="decimal"/>
      <w:isLgl/>
      <w:lvlText w:val="%1.%2."/>
      <w:lvlJc w:val="left"/>
      <w:pPr>
        <w:ind w:left="1776" w:hanging="1056"/>
      </w:pPr>
    </w:lvl>
    <w:lvl w:ilvl="2">
      <w:start w:val="1"/>
      <w:numFmt w:val="decimal"/>
      <w:isLgl/>
      <w:lvlText w:val="%1.%2.%3."/>
      <w:lvlJc w:val="left"/>
      <w:pPr>
        <w:ind w:left="1776" w:hanging="1056"/>
      </w:pPr>
    </w:lvl>
    <w:lvl w:ilvl="3">
      <w:start w:val="1"/>
      <w:numFmt w:val="decimal"/>
      <w:isLgl/>
      <w:lvlText w:val="%1.%2.%3.%4."/>
      <w:lvlJc w:val="left"/>
      <w:pPr>
        <w:ind w:left="1776" w:hanging="1056"/>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0">
    <w:nsid w:val="1AE336A4"/>
    <w:multiLevelType w:val="multilevel"/>
    <w:tmpl w:val="040C9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F622CE"/>
    <w:multiLevelType w:val="multilevel"/>
    <w:tmpl w:val="11AA236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F26EC"/>
    <w:multiLevelType w:val="hybridMultilevel"/>
    <w:tmpl w:val="8F2626E8"/>
    <w:lvl w:ilvl="0" w:tplc="E57C8D48">
      <w:start w:val="9"/>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433470BC"/>
    <w:multiLevelType w:val="hybridMultilevel"/>
    <w:tmpl w:val="9F260D44"/>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3">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5">
    <w:nsid w:val="4AE85D4D"/>
    <w:multiLevelType w:val="multilevel"/>
    <w:tmpl w:val="17B2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6B3681D"/>
    <w:multiLevelType w:val="multilevel"/>
    <w:tmpl w:val="C242E896"/>
    <w:lvl w:ilvl="0">
      <w:start w:val="11"/>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1">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79231CE"/>
    <w:multiLevelType w:val="hybridMultilevel"/>
    <w:tmpl w:val="9F260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7">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F76ADE"/>
    <w:multiLevelType w:val="hybridMultilevel"/>
    <w:tmpl w:val="A06E3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43">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6"/>
  </w:num>
  <w:num w:numId="3">
    <w:abstractNumId w:val="36"/>
  </w:num>
  <w:num w:numId="4">
    <w:abstractNumId w:val="37"/>
  </w:num>
  <w:num w:numId="5">
    <w:abstractNumId w:val="40"/>
  </w:num>
  <w:num w:numId="6">
    <w:abstractNumId w:val="35"/>
  </w:num>
  <w:num w:numId="7">
    <w:abstractNumId w:val="44"/>
  </w:num>
  <w:num w:numId="8">
    <w:abstractNumId w:val="42"/>
  </w:num>
  <w:num w:numId="9">
    <w:abstractNumId w:val="7"/>
  </w:num>
  <w:num w:numId="10">
    <w:abstractNumId w:val="31"/>
  </w:num>
  <w:num w:numId="11">
    <w:abstractNumId w:val="43"/>
  </w:num>
  <w:num w:numId="12">
    <w:abstractNumId w:val="16"/>
  </w:num>
  <w:num w:numId="13">
    <w:abstractNumId w:val="27"/>
  </w:num>
  <w:num w:numId="14">
    <w:abstractNumId w:val="4"/>
  </w:num>
  <w:num w:numId="15">
    <w:abstractNumId w:val="29"/>
  </w:num>
  <w:num w:numId="16">
    <w:abstractNumId w:val="14"/>
  </w:num>
  <w:num w:numId="17">
    <w:abstractNumId w:val="3"/>
  </w:num>
  <w:num w:numId="18">
    <w:abstractNumId w:val="11"/>
  </w:num>
  <w:num w:numId="19">
    <w:abstractNumId w:val="24"/>
  </w:num>
  <w:num w:numId="20">
    <w:abstractNumId w:val="0"/>
  </w:num>
  <w:num w:numId="21">
    <w:abstractNumId w:val="39"/>
  </w:num>
  <w:num w:numId="22">
    <w:abstractNumId w:val="13"/>
  </w:num>
  <w:num w:numId="23">
    <w:abstractNumId w:val="4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5"/>
  </w:num>
  <w:num w:numId="28">
    <w:abstractNumId w:val="34"/>
  </w:num>
  <w:num w:numId="29">
    <w:abstractNumId w:val="33"/>
  </w:num>
  <w:num w:numId="30">
    <w:abstractNumId w:val="18"/>
  </w:num>
  <w:num w:numId="31">
    <w:abstractNumId w:val="15"/>
  </w:num>
  <w:num w:numId="32">
    <w:abstractNumId w:val="9"/>
  </w:num>
  <w:num w:numId="33">
    <w:abstractNumId w:val="26"/>
  </w:num>
  <w:num w:numId="34">
    <w:abstractNumId w:val="19"/>
  </w:num>
  <w:num w:numId="35">
    <w:abstractNumId w:val="47"/>
  </w:num>
  <w:num w:numId="36">
    <w:abstractNumId w:val="20"/>
  </w:num>
  <w:num w:numId="37">
    <w:abstractNumId w:val="38"/>
  </w:num>
  <w:num w:numId="38">
    <w:abstractNumId w:val="25"/>
  </w:num>
  <w:num w:numId="39">
    <w:abstractNumId w:val="45"/>
  </w:num>
  <w:num w:numId="40">
    <w:abstractNumId w:val="1"/>
  </w:num>
  <w:num w:numId="4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
  </w:num>
  <w:num w:numId="44">
    <w:abstractNumId w:val="30"/>
  </w:num>
  <w:num w:numId="4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17411"/>
    <w:rsid w:val="00045D6B"/>
    <w:rsid w:val="0007237F"/>
    <w:rsid w:val="00081F58"/>
    <w:rsid w:val="000A7FB9"/>
    <w:rsid w:val="000B4343"/>
    <w:rsid w:val="000D0071"/>
    <w:rsid w:val="000D0CAC"/>
    <w:rsid w:val="000D130B"/>
    <w:rsid w:val="000D1F4E"/>
    <w:rsid w:val="000D23C3"/>
    <w:rsid w:val="000D2896"/>
    <w:rsid w:val="000D7060"/>
    <w:rsid w:val="000D73D1"/>
    <w:rsid w:val="000F2F5E"/>
    <w:rsid w:val="00101F9E"/>
    <w:rsid w:val="00117BD2"/>
    <w:rsid w:val="0014127D"/>
    <w:rsid w:val="0014769E"/>
    <w:rsid w:val="00170F8F"/>
    <w:rsid w:val="0019154C"/>
    <w:rsid w:val="001A0C76"/>
    <w:rsid w:val="001A64FC"/>
    <w:rsid w:val="001B32F9"/>
    <w:rsid w:val="001C279E"/>
    <w:rsid w:val="001E780F"/>
    <w:rsid w:val="00232F83"/>
    <w:rsid w:val="00240F3B"/>
    <w:rsid w:val="002653CB"/>
    <w:rsid w:val="00295BF5"/>
    <w:rsid w:val="002C31E5"/>
    <w:rsid w:val="002D6A80"/>
    <w:rsid w:val="002F5288"/>
    <w:rsid w:val="003057B2"/>
    <w:rsid w:val="003173FC"/>
    <w:rsid w:val="00362EC3"/>
    <w:rsid w:val="00372493"/>
    <w:rsid w:val="003B51BC"/>
    <w:rsid w:val="003C0779"/>
    <w:rsid w:val="003C52A3"/>
    <w:rsid w:val="003D1C43"/>
    <w:rsid w:val="003D3E2B"/>
    <w:rsid w:val="003F2EF3"/>
    <w:rsid w:val="0040074D"/>
    <w:rsid w:val="0041567A"/>
    <w:rsid w:val="0042326B"/>
    <w:rsid w:val="00426C26"/>
    <w:rsid w:val="00432647"/>
    <w:rsid w:val="00433656"/>
    <w:rsid w:val="00467E0D"/>
    <w:rsid w:val="004760AB"/>
    <w:rsid w:val="00481640"/>
    <w:rsid w:val="004864A8"/>
    <w:rsid w:val="00493A1F"/>
    <w:rsid w:val="004A507D"/>
    <w:rsid w:val="004D4695"/>
    <w:rsid w:val="004D6171"/>
    <w:rsid w:val="004F2B88"/>
    <w:rsid w:val="004F4974"/>
    <w:rsid w:val="004F7065"/>
    <w:rsid w:val="005162A8"/>
    <w:rsid w:val="005177F4"/>
    <w:rsid w:val="00531953"/>
    <w:rsid w:val="00534EEA"/>
    <w:rsid w:val="00535C15"/>
    <w:rsid w:val="005513D3"/>
    <w:rsid w:val="00567DDA"/>
    <w:rsid w:val="00583AA9"/>
    <w:rsid w:val="00590219"/>
    <w:rsid w:val="005A3127"/>
    <w:rsid w:val="005B0263"/>
    <w:rsid w:val="005B52E4"/>
    <w:rsid w:val="005C52AA"/>
    <w:rsid w:val="005C5491"/>
    <w:rsid w:val="005C7AA2"/>
    <w:rsid w:val="005E227A"/>
    <w:rsid w:val="005E2987"/>
    <w:rsid w:val="005F0D71"/>
    <w:rsid w:val="005F5FF8"/>
    <w:rsid w:val="0061229D"/>
    <w:rsid w:val="00637F18"/>
    <w:rsid w:val="00650530"/>
    <w:rsid w:val="006511ED"/>
    <w:rsid w:val="0066356F"/>
    <w:rsid w:val="0066451A"/>
    <w:rsid w:val="00672C12"/>
    <w:rsid w:val="00673F43"/>
    <w:rsid w:val="006A1A5B"/>
    <w:rsid w:val="006C7B9C"/>
    <w:rsid w:val="006F1774"/>
    <w:rsid w:val="00735C65"/>
    <w:rsid w:val="00741FB0"/>
    <w:rsid w:val="00777859"/>
    <w:rsid w:val="007B08DC"/>
    <w:rsid w:val="007B40EE"/>
    <w:rsid w:val="007D6DC1"/>
    <w:rsid w:val="008039C4"/>
    <w:rsid w:val="0081506A"/>
    <w:rsid w:val="00833310"/>
    <w:rsid w:val="00837061"/>
    <w:rsid w:val="008456AB"/>
    <w:rsid w:val="0085787F"/>
    <w:rsid w:val="00860851"/>
    <w:rsid w:val="00876ECD"/>
    <w:rsid w:val="00882DEE"/>
    <w:rsid w:val="008978E2"/>
    <w:rsid w:val="008A27F0"/>
    <w:rsid w:val="008B2BE9"/>
    <w:rsid w:val="008B394E"/>
    <w:rsid w:val="008D288E"/>
    <w:rsid w:val="008D57A0"/>
    <w:rsid w:val="00900C01"/>
    <w:rsid w:val="00952E09"/>
    <w:rsid w:val="009578F1"/>
    <w:rsid w:val="0098371A"/>
    <w:rsid w:val="009B298A"/>
    <w:rsid w:val="009D7EE3"/>
    <w:rsid w:val="009E13A8"/>
    <w:rsid w:val="00A3059C"/>
    <w:rsid w:val="00A307AB"/>
    <w:rsid w:val="00A3373C"/>
    <w:rsid w:val="00A41164"/>
    <w:rsid w:val="00A44160"/>
    <w:rsid w:val="00A5215F"/>
    <w:rsid w:val="00A768DC"/>
    <w:rsid w:val="00A77F63"/>
    <w:rsid w:val="00A95FE8"/>
    <w:rsid w:val="00AA452D"/>
    <w:rsid w:val="00AE797A"/>
    <w:rsid w:val="00B047BA"/>
    <w:rsid w:val="00B06F53"/>
    <w:rsid w:val="00B1062B"/>
    <w:rsid w:val="00B2464F"/>
    <w:rsid w:val="00B2585F"/>
    <w:rsid w:val="00B32952"/>
    <w:rsid w:val="00B37540"/>
    <w:rsid w:val="00B37E0D"/>
    <w:rsid w:val="00B41D0F"/>
    <w:rsid w:val="00B566CC"/>
    <w:rsid w:val="00B57849"/>
    <w:rsid w:val="00B94710"/>
    <w:rsid w:val="00BB0659"/>
    <w:rsid w:val="00BD0805"/>
    <w:rsid w:val="00BD1C48"/>
    <w:rsid w:val="00BE5B82"/>
    <w:rsid w:val="00BF27C7"/>
    <w:rsid w:val="00C549D2"/>
    <w:rsid w:val="00C70CD6"/>
    <w:rsid w:val="00C76E34"/>
    <w:rsid w:val="00C77365"/>
    <w:rsid w:val="00C833E7"/>
    <w:rsid w:val="00C8711C"/>
    <w:rsid w:val="00CB6652"/>
    <w:rsid w:val="00D01F57"/>
    <w:rsid w:val="00D13956"/>
    <w:rsid w:val="00D201BB"/>
    <w:rsid w:val="00D331BD"/>
    <w:rsid w:val="00D50A65"/>
    <w:rsid w:val="00D560A7"/>
    <w:rsid w:val="00DA0220"/>
    <w:rsid w:val="00DA5325"/>
    <w:rsid w:val="00DB7F47"/>
    <w:rsid w:val="00DC7296"/>
    <w:rsid w:val="00DC7B71"/>
    <w:rsid w:val="00DD2598"/>
    <w:rsid w:val="00DE2D9B"/>
    <w:rsid w:val="00DF47E4"/>
    <w:rsid w:val="00DF4E95"/>
    <w:rsid w:val="00E0000F"/>
    <w:rsid w:val="00E02B70"/>
    <w:rsid w:val="00E04A5C"/>
    <w:rsid w:val="00E11DF4"/>
    <w:rsid w:val="00E175B6"/>
    <w:rsid w:val="00E27DFE"/>
    <w:rsid w:val="00E372B8"/>
    <w:rsid w:val="00E64D9B"/>
    <w:rsid w:val="00E77DC4"/>
    <w:rsid w:val="00E9343E"/>
    <w:rsid w:val="00E946B0"/>
    <w:rsid w:val="00EB18B5"/>
    <w:rsid w:val="00ED2D2A"/>
    <w:rsid w:val="00EF1F2C"/>
    <w:rsid w:val="00EF6279"/>
    <w:rsid w:val="00F23134"/>
    <w:rsid w:val="00F27618"/>
    <w:rsid w:val="00F277DC"/>
    <w:rsid w:val="00F549AA"/>
    <w:rsid w:val="00F5700B"/>
    <w:rsid w:val="00F66AB8"/>
    <w:rsid w:val="00F735C8"/>
    <w:rsid w:val="00FF12D9"/>
    <w:rsid w:val="00FF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 w:type="paragraph" w:customStyle="1" w:styleId="Default">
    <w:name w:val="Default"/>
    <w:rsid w:val="005319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 w:type="paragraph" w:customStyle="1" w:styleId="Default">
    <w:name w:val="Default"/>
    <w:rsid w:val="005319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302">
      <w:bodyDiv w:val="1"/>
      <w:marLeft w:val="0"/>
      <w:marRight w:val="0"/>
      <w:marTop w:val="0"/>
      <w:marBottom w:val="0"/>
      <w:divBdr>
        <w:top w:val="none" w:sz="0" w:space="0" w:color="auto"/>
        <w:left w:val="none" w:sz="0" w:space="0" w:color="auto"/>
        <w:bottom w:val="none" w:sz="0" w:space="0" w:color="auto"/>
        <w:right w:val="none" w:sz="0" w:space="0" w:color="auto"/>
      </w:divBdr>
    </w:div>
    <w:div w:id="93718642">
      <w:bodyDiv w:val="1"/>
      <w:marLeft w:val="0"/>
      <w:marRight w:val="0"/>
      <w:marTop w:val="0"/>
      <w:marBottom w:val="0"/>
      <w:divBdr>
        <w:top w:val="none" w:sz="0" w:space="0" w:color="auto"/>
        <w:left w:val="none" w:sz="0" w:space="0" w:color="auto"/>
        <w:bottom w:val="none" w:sz="0" w:space="0" w:color="auto"/>
        <w:right w:val="none" w:sz="0" w:space="0" w:color="auto"/>
      </w:divBdr>
    </w:div>
    <w:div w:id="122891919">
      <w:bodyDiv w:val="1"/>
      <w:marLeft w:val="0"/>
      <w:marRight w:val="0"/>
      <w:marTop w:val="0"/>
      <w:marBottom w:val="0"/>
      <w:divBdr>
        <w:top w:val="none" w:sz="0" w:space="0" w:color="auto"/>
        <w:left w:val="none" w:sz="0" w:space="0" w:color="auto"/>
        <w:bottom w:val="none" w:sz="0" w:space="0" w:color="auto"/>
        <w:right w:val="none" w:sz="0" w:space="0" w:color="auto"/>
      </w:divBdr>
    </w:div>
    <w:div w:id="270011206">
      <w:bodyDiv w:val="1"/>
      <w:marLeft w:val="0"/>
      <w:marRight w:val="0"/>
      <w:marTop w:val="0"/>
      <w:marBottom w:val="0"/>
      <w:divBdr>
        <w:top w:val="none" w:sz="0" w:space="0" w:color="auto"/>
        <w:left w:val="none" w:sz="0" w:space="0" w:color="auto"/>
        <w:bottom w:val="none" w:sz="0" w:space="0" w:color="auto"/>
        <w:right w:val="none" w:sz="0" w:space="0" w:color="auto"/>
      </w:divBdr>
    </w:div>
    <w:div w:id="316495153">
      <w:bodyDiv w:val="1"/>
      <w:marLeft w:val="0"/>
      <w:marRight w:val="0"/>
      <w:marTop w:val="0"/>
      <w:marBottom w:val="0"/>
      <w:divBdr>
        <w:top w:val="none" w:sz="0" w:space="0" w:color="auto"/>
        <w:left w:val="none" w:sz="0" w:space="0" w:color="auto"/>
        <w:bottom w:val="none" w:sz="0" w:space="0" w:color="auto"/>
        <w:right w:val="none" w:sz="0" w:space="0" w:color="auto"/>
      </w:divBdr>
    </w:div>
    <w:div w:id="372459576">
      <w:bodyDiv w:val="1"/>
      <w:marLeft w:val="0"/>
      <w:marRight w:val="0"/>
      <w:marTop w:val="0"/>
      <w:marBottom w:val="0"/>
      <w:divBdr>
        <w:top w:val="none" w:sz="0" w:space="0" w:color="auto"/>
        <w:left w:val="none" w:sz="0" w:space="0" w:color="auto"/>
        <w:bottom w:val="none" w:sz="0" w:space="0" w:color="auto"/>
        <w:right w:val="none" w:sz="0" w:space="0" w:color="auto"/>
      </w:divBdr>
    </w:div>
    <w:div w:id="549147056">
      <w:bodyDiv w:val="1"/>
      <w:marLeft w:val="0"/>
      <w:marRight w:val="0"/>
      <w:marTop w:val="0"/>
      <w:marBottom w:val="0"/>
      <w:divBdr>
        <w:top w:val="none" w:sz="0" w:space="0" w:color="auto"/>
        <w:left w:val="none" w:sz="0" w:space="0" w:color="auto"/>
        <w:bottom w:val="none" w:sz="0" w:space="0" w:color="auto"/>
        <w:right w:val="none" w:sz="0" w:space="0" w:color="auto"/>
      </w:divBdr>
    </w:div>
    <w:div w:id="634682443">
      <w:bodyDiv w:val="1"/>
      <w:marLeft w:val="0"/>
      <w:marRight w:val="0"/>
      <w:marTop w:val="0"/>
      <w:marBottom w:val="0"/>
      <w:divBdr>
        <w:top w:val="none" w:sz="0" w:space="0" w:color="auto"/>
        <w:left w:val="none" w:sz="0" w:space="0" w:color="auto"/>
        <w:bottom w:val="none" w:sz="0" w:space="0" w:color="auto"/>
        <w:right w:val="none" w:sz="0" w:space="0" w:color="auto"/>
      </w:divBdr>
    </w:div>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884869108">
      <w:bodyDiv w:val="1"/>
      <w:marLeft w:val="0"/>
      <w:marRight w:val="0"/>
      <w:marTop w:val="0"/>
      <w:marBottom w:val="0"/>
      <w:divBdr>
        <w:top w:val="none" w:sz="0" w:space="0" w:color="auto"/>
        <w:left w:val="none" w:sz="0" w:space="0" w:color="auto"/>
        <w:bottom w:val="none" w:sz="0" w:space="0" w:color="auto"/>
        <w:right w:val="none" w:sz="0" w:space="0" w:color="auto"/>
      </w:divBdr>
    </w:div>
    <w:div w:id="928084069">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295941336">
      <w:bodyDiv w:val="1"/>
      <w:marLeft w:val="0"/>
      <w:marRight w:val="0"/>
      <w:marTop w:val="0"/>
      <w:marBottom w:val="0"/>
      <w:divBdr>
        <w:top w:val="none" w:sz="0" w:space="0" w:color="auto"/>
        <w:left w:val="none" w:sz="0" w:space="0" w:color="auto"/>
        <w:bottom w:val="none" w:sz="0" w:space="0" w:color="auto"/>
        <w:right w:val="none" w:sz="0" w:space="0" w:color="auto"/>
      </w:divBdr>
    </w:div>
    <w:div w:id="1467238066">
      <w:bodyDiv w:val="1"/>
      <w:marLeft w:val="0"/>
      <w:marRight w:val="0"/>
      <w:marTop w:val="0"/>
      <w:marBottom w:val="0"/>
      <w:divBdr>
        <w:top w:val="none" w:sz="0" w:space="0" w:color="auto"/>
        <w:left w:val="none" w:sz="0" w:space="0" w:color="auto"/>
        <w:bottom w:val="none" w:sz="0" w:space="0" w:color="auto"/>
        <w:right w:val="none" w:sz="0" w:space="0" w:color="auto"/>
      </w:divBdr>
    </w:div>
    <w:div w:id="1485118707">
      <w:bodyDiv w:val="1"/>
      <w:marLeft w:val="0"/>
      <w:marRight w:val="0"/>
      <w:marTop w:val="0"/>
      <w:marBottom w:val="0"/>
      <w:divBdr>
        <w:top w:val="none" w:sz="0" w:space="0" w:color="auto"/>
        <w:left w:val="none" w:sz="0" w:space="0" w:color="auto"/>
        <w:bottom w:val="none" w:sz="0" w:space="0" w:color="auto"/>
        <w:right w:val="none" w:sz="0" w:space="0" w:color="auto"/>
      </w:divBdr>
    </w:div>
    <w:div w:id="1512991852">
      <w:bodyDiv w:val="1"/>
      <w:marLeft w:val="0"/>
      <w:marRight w:val="0"/>
      <w:marTop w:val="0"/>
      <w:marBottom w:val="0"/>
      <w:divBdr>
        <w:top w:val="none" w:sz="0" w:space="0" w:color="auto"/>
        <w:left w:val="none" w:sz="0" w:space="0" w:color="auto"/>
        <w:bottom w:val="none" w:sz="0" w:space="0" w:color="auto"/>
        <w:right w:val="none" w:sz="0" w:space="0" w:color="auto"/>
      </w:divBdr>
    </w:div>
    <w:div w:id="1543130084">
      <w:bodyDiv w:val="1"/>
      <w:marLeft w:val="0"/>
      <w:marRight w:val="0"/>
      <w:marTop w:val="0"/>
      <w:marBottom w:val="0"/>
      <w:divBdr>
        <w:top w:val="none" w:sz="0" w:space="0" w:color="auto"/>
        <w:left w:val="none" w:sz="0" w:space="0" w:color="auto"/>
        <w:bottom w:val="none" w:sz="0" w:space="0" w:color="auto"/>
        <w:right w:val="none" w:sz="0" w:space="0" w:color="auto"/>
      </w:divBdr>
    </w:div>
    <w:div w:id="1590502617">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1663502581">
      <w:bodyDiv w:val="1"/>
      <w:marLeft w:val="0"/>
      <w:marRight w:val="0"/>
      <w:marTop w:val="0"/>
      <w:marBottom w:val="0"/>
      <w:divBdr>
        <w:top w:val="none" w:sz="0" w:space="0" w:color="auto"/>
        <w:left w:val="none" w:sz="0" w:space="0" w:color="auto"/>
        <w:bottom w:val="none" w:sz="0" w:space="0" w:color="auto"/>
        <w:right w:val="none" w:sz="0" w:space="0" w:color="auto"/>
      </w:divBdr>
    </w:div>
    <w:div w:id="1727141473">
      <w:bodyDiv w:val="1"/>
      <w:marLeft w:val="0"/>
      <w:marRight w:val="0"/>
      <w:marTop w:val="0"/>
      <w:marBottom w:val="0"/>
      <w:divBdr>
        <w:top w:val="none" w:sz="0" w:space="0" w:color="auto"/>
        <w:left w:val="none" w:sz="0" w:space="0" w:color="auto"/>
        <w:bottom w:val="none" w:sz="0" w:space="0" w:color="auto"/>
        <w:right w:val="none" w:sz="0" w:space="0" w:color="auto"/>
      </w:divBdr>
    </w:div>
    <w:div w:id="1740899480">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 w:id="21298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ikorr@pk-sakhalin.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pk-sakhalin.ru"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1E45-B4C3-417D-AEF7-587631E9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9279</Words>
  <Characters>52896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5</cp:revision>
  <cp:lastPrinted>2023-04-27T21:49:00Z</cp:lastPrinted>
  <dcterms:created xsi:type="dcterms:W3CDTF">2023-04-27T06:18:00Z</dcterms:created>
  <dcterms:modified xsi:type="dcterms:W3CDTF">2023-04-27T22:13:00Z</dcterms:modified>
</cp:coreProperties>
</file>