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41" w:rsidRDefault="00614D41" w:rsidP="00614D41">
      <w:pPr>
        <w:jc w:val="center"/>
        <w:rPr>
          <w:bCs/>
          <w:sz w:val="28"/>
          <w:szCs w:val="28"/>
        </w:rPr>
      </w:pPr>
      <w:bookmarkStart w:id="0" w:name="_GoBack"/>
      <w:bookmarkEnd w:id="0"/>
      <w:r w:rsidRPr="00B671EE">
        <w:rPr>
          <w:bCs/>
          <w:sz w:val="28"/>
          <w:szCs w:val="28"/>
        </w:rPr>
        <w:t xml:space="preserve">Приложение №1 к извещению о проведении запроса котировок </w:t>
      </w:r>
    </w:p>
    <w:p w:rsidR="00614D41" w:rsidRPr="00B671EE" w:rsidRDefault="00614D41" w:rsidP="00614D41">
      <w:pPr>
        <w:jc w:val="center"/>
        <w:rPr>
          <w:bCs/>
          <w:i/>
          <w:sz w:val="28"/>
          <w:szCs w:val="28"/>
        </w:rPr>
      </w:pPr>
      <w:r>
        <w:rPr>
          <w:bCs/>
          <w:sz w:val="28"/>
          <w:szCs w:val="28"/>
        </w:rPr>
        <w:t xml:space="preserve">№ </w:t>
      </w:r>
      <w:r w:rsidR="00B861E2" w:rsidRPr="00B861E2">
        <w:rPr>
          <w:bCs/>
          <w:sz w:val="28"/>
          <w:szCs w:val="28"/>
        </w:rPr>
        <w:t>31671/ЗКТЭ-АО «ПКС»/2023/ХАБ</w:t>
      </w:r>
      <w:r w:rsidR="00B861E2">
        <w:rPr>
          <w:bCs/>
          <w:sz w:val="28"/>
          <w:szCs w:val="28"/>
        </w:rPr>
        <w:t xml:space="preserve"> </w:t>
      </w:r>
      <w:r>
        <w:rPr>
          <w:sz w:val="28"/>
          <w:szCs w:val="28"/>
        </w:rPr>
        <w:t xml:space="preserve">на право заключения договора на перевозку вагонов в морском сообщении </w:t>
      </w:r>
    </w:p>
    <w:p w:rsidR="00614D41" w:rsidRPr="00B671EE" w:rsidRDefault="00614D41" w:rsidP="00614D41">
      <w:pPr>
        <w:jc w:val="center"/>
        <w:rPr>
          <w:sz w:val="28"/>
          <w:szCs w:val="28"/>
        </w:rPr>
      </w:pPr>
    </w:p>
    <w:p w:rsidR="00614D41" w:rsidRPr="00B671EE" w:rsidRDefault="00614D41" w:rsidP="00614D41">
      <w:pPr>
        <w:jc w:val="both"/>
        <w:rPr>
          <w:bCs/>
          <w:sz w:val="28"/>
          <w:szCs w:val="28"/>
        </w:rPr>
      </w:pPr>
      <w:r w:rsidRPr="00B671EE">
        <w:rPr>
          <w:bCs/>
          <w:sz w:val="28"/>
          <w:szCs w:val="28"/>
        </w:rPr>
        <w:t>Содержание:</w:t>
      </w:r>
    </w:p>
    <w:p w:rsidR="00614D41" w:rsidRPr="00B671EE" w:rsidRDefault="00614D41" w:rsidP="00614D41">
      <w:pPr>
        <w:jc w:val="both"/>
        <w:rPr>
          <w:b/>
          <w:bCs/>
          <w:sz w:val="28"/>
          <w:szCs w:val="28"/>
        </w:rPr>
      </w:pPr>
      <w:r w:rsidRPr="00B671EE">
        <w:rPr>
          <w:b/>
          <w:bCs/>
          <w:sz w:val="28"/>
          <w:szCs w:val="28"/>
        </w:rPr>
        <w:t>Часть 1: Условия проведения запроса котировок</w:t>
      </w:r>
    </w:p>
    <w:p w:rsidR="00614D41" w:rsidRPr="00B671EE" w:rsidRDefault="00614D41" w:rsidP="00614D41">
      <w:pPr>
        <w:ind w:left="720"/>
        <w:rPr>
          <w:sz w:val="28"/>
          <w:szCs w:val="28"/>
        </w:rPr>
      </w:pPr>
      <w:r w:rsidRPr="00B671EE">
        <w:rPr>
          <w:sz w:val="28"/>
          <w:szCs w:val="28"/>
        </w:rPr>
        <w:t>Приложение 1.1: Техническое задание;</w:t>
      </w:r>
    </w:p>
    <w:p w:rsidR="00614D41" w:rsidRPr="00B671EE" w:rsidRDefault="00614D41" w:rsidP="00614D41">
      <w:pPr>
        <w:ind w:left="720"/>
        <w:rPr>
          <w:sz w:val="28"/>
          <w:szCs w:val="28"/>
        </w:rPr>
      </w:pPr>
      <w:r w:rsidRPr="00B671EE">
        <w:rPr>
          <w:sz w:val="28"/>
          <w:szCs w:val="28"/>
        </w:rPr>
        <w:t>Приложение 1.2: проект(ы) договора(</w:t>
      </w:r>
      <w:proofErr w:type="spellStart"/>
      <w:r w:rsidRPr="00B671EE">
        <w:rPr>
          <w:sz w:val="28"/>
          <w:szCs w:val="28"/>
        </w:rPr>
        <w:t>ов</w:t>
      </w:r>
      <w:proofErr w:type="spellEnd"/>
      <w:r w:rsidRPr="00B671EE">
        <w:rPr>
          <w:sz w:val="28"/>
          <w:szCs w:val="28"/>
        </w:rPr>
        <w:t>);</w:t>
      </w:r>
    </w:p>
    <w:p w:rsidR="00614D41" w:rsidRPr="00B671EE" w:rsidRDefault="00614D41" w:rsidP="00614D41">
      <w:pPr>
        <w:ind w:left="720"/>
        <w:rPr>
          <w:sz w:val="28"/>
          <w:szCs w:val="28"/>
        </w:rPr>
      </w:pPr>
      <w:r w:rsidRPr="00B671EE">
        <w:rPr>
          <w:sz w:val="28"/>
          <w:szCs w:val="28"/>
        </w:rPr>
        <w:t>Приложение 1.3:  формы документов, предоставляемых в составе заявки участника:</w:t>
      </w:r>
    </w:p>
    <w:p w:rsidR="00614D41" w:rsidRPr="00B671EE" w:rsidRDefault="00614D41" w:rsidP="00614D41">
      <w:pPr>
        <w:ind w:left="720"/>
        <w:rPr>
          <w:sz w:val="28"/>
          <w:szCs w:val="28"/>
        </w:rPr>
      </w:pPr>
      <w:r w:rsidRPr="00B671EE">
        <w:rPr>
          <w:sz w:val="28"/>
          <w:szCs w:val="28"/>
        </w:rPr>
        <w:t xml:space="preserve">Форма заявки участника; </w:t>
      </w:r>
    </w:p>
    <w:p w:rsidR="00614D41" w:rsidRPr="00B671EE" w:rsidRDefault="00614D41" w:rsidP="00614D41">
      <w:pPr>
        <w:ind w:left="720"/>
        <w:rPr>
          <w:sz w:val="28"/>
          <w:szCs w:val="28"/>
        </w:rPr>
      </w:pPr>
      <w:r w:rsidRPr="00B671EE">
        <w:rPr>
          <w:sz w:val="28"/>
          <w:szCs w:val="28"/>
        </w:rPr>
        <w:t xml:space="preserve">Форма технического предложения участника; </w:t>
      </w:r>
    </w:p>
    <w:p w:rsidR="00614D41" w:rsidRPr="00B671EE" w:rsidRDefault="00614D41" w:rsidP="00614D41">
      <w:pPr>
        <w:jc w:val="both"/>
        <w:rPr>
          <w:b/>
          <w:bCs/>
          <w:sz w:val="28"/>
          <w:szCs w:val="28"/>
        </w:rPr>
      </w:pPr>
    </w:p>
    <w:p w:rsidR="00614D41" w:rsidRPr="00B671EE" w:rsidRDefault="00614D41" w:rsidP="00614D41">
      <w:pPr>
        <w:rPr>
          <w:b/>
          <w:sz w:val="28"/>
          <w:szCs w:val="28"/>
        </w:rPr>
      </w:pPr>
      <w:r w:rsidRPr="00B671EE">
        <w:rPr>
          <w:b/>
          <w:sz w:val="28"/>
          <w:szCs w:val="28"/>
        </w:rPr>
        <w:t>Часть 2: Сроки проведения запроса котировок, контактные данные</w:t>
      </w:r>
    </w:p>
    <w:p w:rsidR="00614D41" w:rsidRPr="00B671EE" w:rsidRDefault="00614D41" w:rsidP="00614D41">
      <w:pPr>
        <w:rPr>
          <w:sz w:val="28"/>
          <w:szCs w:val="28"/>
        </w:rPr>
      </w:pPr>
    </w:p>
    <w:p w:rsidR="00614D41" w:rsidRPr="00B671EE" w:rsidRDefault="00614D41" w:rsidP="00614D41">
      <w:pPr>
        <w:rPr>
          <w:b/>
          <w:sz w:val="28"/>
          <w:szCs w:val="28"/>
        </w:rPr>
      </w:pPr>
      <w:r w:rsidRPr="00B671EE">
        <w:rPr>
          <w:b/>
          <w:sz w:val="28"/>
          <w:szCs w:val="28"/>
        </w:rPr>
        <w:t>Часть 3: Порядок проведения запроса котировок</w:t>
      </w:r>
    </w:p>
    <w:p w:rsidR="00614D41" w:rsidRPr="00B671EE" w:rsidRDefault="00614D41" w:rsidP="00614D41">
      <w:pPr>
        <w:ind w:left="709"/>
        <w:rPr>
          <w:sz w:val="28"/>
          <w:szCs w:val="28"/>
        </w:rPr>
      </w:pPr>
      <w:r w:rsidRPr="00B671EE">
        <w:rPr>
          <w:sz w:val="28"/>
          <w:szCs w:val="28"/>
        </w:rPr>
        <w:t>Приложение 3.1: Рекомендуемая форма банковской гарантии, предоставляемой в качестве обеспечения заявки</w:t>
      </w:r>
    </w:p>
    <w:p w:rsidR="00614D41" w:rsidRPr="00B671EE" w:rsidRDefault="00614D41" w:rsidP="00614D41">
      <w:pPr>
        <w:ind w:left="709"/>
        <w:rPr>
          <w:sz w:val="28"/>
          <w:szCs w:val="28"/>
        </w:rPr>
      </w:pPr>
    </w:p>
    <w:p w:rsidR="00614D41" w:rsidRPr="00B671EE" w:rsidRDefault="00614D41" w:rsidP="00614D41">
      <w:pPr>
        <w:ind w:left="709"/>
        <w:rPr>
          <w:sz w:val="28"/>
          <w:szCs w:val="28"/>
        </w:rPr>
      </w:pPr>
      <w:r w:rsidRPr="00B671EE">
        <w:rPr>
          <w:sz w:val="28"/>
          <w:szCs w:val="28"/>
        </w:rPr>
        <w:t>Приложение 3.2: Рекомендуемая форма банковской гарантии, предоставляемой в качестве обеспечения исполнения договора</w:t>
      </w:r>
    </w:p>
    <w:p w:rsidR="00614D41" w:rsidRPr="00B671EE" w:rsidRDefault="00614D41" w:rsidP="00614D41">
      <w:pPr>
        <w:jc w:val="both"/>
        <w:rPr>
          <w:b/>
          <w:bCs/>
          <w:sz w:val="28"/>
          <w:szCs w:val="28"/>
        </w:rPr>
      </w:pPr>
    </w:p>
    <w:p w:rsidR="00614D41" w:rsidRPr="00B671EE" w:rsidRDefault="00614D41" w:rsidP="00614D41">
      <w:pPr>
        <w:rPr>
          <w:sz w:val="28"/>
          <w:szCs w:val="28"/>
        </w:rPr>
        <w:sectPr w:rsidR="00614D41" w:rsidRPr="00B671EE" w:rsidSect="007757FA">
          <w:headerReference w:type="default" r:id="rId8"/>
          <w:pgSz w:w="11906" w:h="16838" w:code="9"/>
          <w:pgMar w:top="1134" w:right="924" w:bottom="992" w:left="1134" w:header="794" w:footer="794" w:gutter="0"/>
          <w:pgNumType w:start="1"/>
          <w:cols w:space="708"/>
          <w:titlePg/>
          <w:docGrid w:linePitch="360"/>
        </w:sectPr>
      </w:pPr>
    </w:p>
    <w:p w:rsidR="00137E91" w:rsidRPr="00B671EE" w:rsidRDefault="00137E91" w:rsidP="00137E91">
      <w:pPr>
        <w:ind w:left="8364"/>
        <w:rPr>
          <w:sz w:val="28"/>
          <w:szCs w:val="28"/>
        </w:rPr>
      </w:pPr>
      <w:r w:rsidRPr="00B671EE">
        <w:rPr>
          <w:sz w:val="28"/>
          <w:szCs w:val="28"/>
        </w:rPr>
        <w:lastRenderedPageBreak/>
        <w:t>Приложение № 1</w:t>
      </w:r>
    </w:p>
    <w:p w:rsidR="00137E91" w:rsidRPr="00B671EE" w:rsidRDefault="00137E91" w:rsidP="00137E91">
      <w:pPr>
        <w:ind w:left="8364"/>
        <w:rPr>
          <w:sz w:val="28"/>
          <w:szCs w:val="28"/>
        </w:rPr>
      </w:pPr>
      <w:r w:rsidRPr="00B671EE">
        <w:rPr>
          <w:sz w:val="28"/>
          <w:szCs w:val="28"/>
        </w:rPr>
        <w:t>к извещению о проведении запроса котировок</w:t>
      </w:r>
    </w:p>
    <w:p w:rsidR="00614D41" w:rsidRDefault="00614D41" w:rsidP="00614D41">
      <w:pPr>
        <w:ind w:left="8364"/>
        <w:rPr>
          <w:sz w:val="28"/>
          <w:szCs w:val="28"/>
        </w:rPr>
      </w:pPr>
    </w:p>
    <w:p w:rsidR="00614D41" w:rsidRPr="00B671EE" w:rsidRDefault="00614D41" w:rsidP="00614D41">
      <w:pPr>
        <w:rPr>
          <w:sz w:val="28"/>
          <w:szCs w:val="28"/>
        </w:rPr>
      </w:pPr>
    </w:p>
    <w:p w:rsidR="00614D41" w:rsidRPr="00B671EE" w:rsidRDefault="00614D41" w:rsidP="00614D41">
      <w:pPr>
        <w:pStyle w:val="1"/>
        <w:spacing w:before="0" w:after="0"/>
        <w:ind w:left="709"/>
        <w:jc w:val="center"/>
        <w:rPr>
          <w:rFonts w:ascii="Times New Roman" w:hAnsi="Times New Roman"/>
          <w:sz w:val="28"/>
          <w:szCs w:val="28"/>
        </w:rPr>
      </w:pPr>
      <w:r w:rsidRPr="00B671EE">
        <w:rPr>
          <w:rFonts w:ascii="Times New Roman" w:hAnsi="Times New Roman"/>
          <w:sz w:val="28"/>
          <w:szCs w:val="28"/>
        </w:rPr>
        <w:t xml:space="preserve">Часть 1.  </w:t>
      </w:r>
      <w:bookmarkStart w:id="1" w:name="_Toc517167430"/>
      <w:r w:rsidRPr="00B671EE">
        <w:rPr>
          <w:rFonts w:ascii="Times New Roman" w:hAnsi="Times New Roman"/>
          <w:sz w:val="28"/>
          <w:szCs w:val="28"/>
        </w:rPr>
        <w:t xml:space="preserve">Условия проведения </w:t>
      </w:r>
      <w:bookmarkEnd w:id="1"/>
      <w:r w:rsidRPr="00B671EE">
        <w:rPr>
          <w:rFonts w:ascii="Times New Roman" w:hAnsi="Times New Roman"/>
          <w:sz w:val="28"/>
          <w:szCs w:val="28"/>
        </w:rPr>
        <w:t>запроса котировок</w:t>
      </w:r>
    </w:p>
    <w:p w:rsidR="00614D41" w:rsidRPr="00B671EE" w:rsidRDefault="00614D41" w:rsidP="00614D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251"/>
        <w:gridCol w:w="10691"/>
      </w:tblGrid>
      <w:tr w:rsidR="00614D41" w:rsidRPr="00B671EE" w:rsidTr="007757FA">
        <w:tc>
          <w:tcPr>
            <w:tcW w:w="0" w:type="auto"/>
          </w:tcPr>
          <w:p w:rsidR="00614D41" w:rsidRPr="00B671EE" w:rsidRDefault="00614D41" w:rsidP="00101310">
            <w:pPr>
              <w:rPr>
                <w:b/>
                <w:sz w:val="28"/>
                <w:szCs w:val="28"/>
              </w:rPr>
            </w:pPr>
            <w:bookmarkStart w:id="2" w:name="_Toc517167431"/>
            <w:r w:rsidRPr="00B671EE">
              <w:rPr>
                <w:b/>
                <w:sz w:val="28"/>
                <w:szCs w:val="28"/>
              </w:rPr>
              <w:t>№ п/п</w:t>
            </w:r>
          </w:p>
        </w:tc>
        <w:tc>
          <w:tcPr>
            <w:tcW w:w="3251" w:type="dxa"/>
          </w:tcPr>
          <w:p w:rsidR="00614D41" w:rsidRPr="00B671EE" w:rsidRDefault="00614D41" w:rsidP="00101310">
            <w:pPr>
              <w:rPr>
                <w:b/>
                <w:sz w:val="28"/>
                <w:szCs w:val="28"/>
              </w:rPr>
            </w:pPr>
            <w:r w:rsidRPr="00B671EE">
              <w:rPr>
                <w:b/>
                <w:sz w:val="28"/>
                <w:szCs w:val="28"/>
              </w:rPr>
              <w:t>Параметры запроса котировок</w:t>
            </w:r>
          </w:p>
        </w:tc>
        <w:tc>
          <w:tcPr>
            <w:tcW w:w="10691" w:type="dxa"/>
          </w:tcPr>
          <w:p w:rsidR="00614D41" w:rsidRPr="00B671EE" w:rsidRDefault="00614D41" w:rsidP="00101310">
            <w:pPr>
              <w:rPr>
                <w:b/>
                <w:sz w:val="28"/>
                <w:szCs w:val="28"/>
              </w:rPr>
            </w:pPr>
            <w:r w:rsidRPr="00B671EE">
              <w:rPr>
                <w:b/>
                <w:sz w:val="28"/>
                <w:szCs w:val="28"/>
              </w:rPr>
              <w:t>Условия запроса котировок</w:t>
            </w:r>
          </w:p>
        </w:tc>
      </w:tr>
      <w:tr w:rsidR="00614D41" w:rsidRPr="00B671EE" w:rsidTr="007757FA">
        <w:tc>
          <w:tcPr>
            <w:tcW w:w="0" w:type="auto"/>
          </w:tcPr>
          <w:p w:rsidR="00614D41" w:rsidRPr="00B671EE" w:rsidRDefault="00614D41" w:rsidP="00101310">
            <w:pPr>
              <w:rPr>
                <w:sz w:val="28"/>
                <w:szCs w:val="28"/>
              </w:rPr>
            </w:pPr>
            <w:r w:rsidRPr="00B671EE">
              <w:rPr>
                <w:sz w:val="28"/>
                <w:szCs w:val="28"/>
              </w:rPr>
              <w:t>1.1</w:t>
            </w:r>
          </w:p>
        </w:tc>
        <w:tc>
          <w:tcPr>
            <w:tcW w:w="3251" w:type="dxa"/>
          </w:tcPr>
          <w:p w:rsidR="00614D41" w:rsidRPr="00B671EE" w:rsidRDefault="00614D41" w:rsidP="00101310">
            <w:pPr>
              <w:rPr>
                <w:sz w:val="28"/>
                <w:szCs w:val="28"/>
              </w:rPr>
            </w:pPr>
            <w:r w:rsidRPr="00B671EE">
              <w:rPr>
                <w:sz w:val="28"/>
                <w:szCs w:val="28"/>
              </w:rPr>
              <w:t>Способ проведения запроса котировок</w:t>
            </w:r>
          </w:p>
        </w:tc>
        <w:tc>
          <w:tcPr>
            <w:tcW w:w="10691" w:type="dxa"/>
          </w:tcPr>
          <w:p w:rsidR="00614D41" w:rsidRPr="002F16A1" w:rsidRDefault="00614D41" w:rsidP="00411579">
            <w:pPr>
              <w:rPr>
                <w:sz w:val="28"/>
                <w:szCs w:val="28"/>
              </w:rPr>
            </w:pPr>
            <w:r w:rsidRPr="002F16A1">
              <w:rPr>
                <w:sz w:val="28"/>
                <w:szCs w:val="28"/>
              </w:rPr>
              <w:t xml:space="preserve">Запрос котировок в электронной форме № </w:t>
            </w:r>
            <w:r w:rsidR="00B861E2" w:rsidRPr="00B861E2">
              <w:rPr>
                <w:sz w:val="28"/>
                <w:szCs w:val="28"/>
              </w:rPr>
              <w:t>31671/ЗКТЭ-АО «ПКС»/2023/ХАБ</w:t>
            </w:r>
          </w:p>
        </w:tc>
      </w:tr>
      <w:tr w:rsidR="00614D41" w:rsidRPr="00B671EE" w:rsidTr="007757FA">
        <w:tc>
          <w:tcPr>
            <w:tcW w:w="0" w:type="auto"/>
          </w:tcPr>
          <w:p w:rsidR="00614D41" w:rsidRPr="00B671EE" w:rsidRDefault="00614D41" w:rsidP="00101310">
            <w:pPr>
              <w:rPr>
                <w:sz w:val="28"/>
                <w:szCs w:val="28"/>
              </w:rPr>
            </w:pPr>
            <w:r w:rsidRPr="00B671EE">
              <w:rPr>
                <w:sz w:val="28"/>
                <w:szCs w:val="28"/>
              </w:rPr>
              <w:t>1.2</w:t>
            </w:r>
          </w:p>
        </w:tc>
        <w:tc>
          <w:tcPr>
            <w:tcW w:w="3251" w:type="dxa"/>
          </w:tcPr>
          <w:p w:rsidR="00614D41" w:rsidRPr="00B671EE" w:rsidRDefault="00614D41" w:rsidP="00101310">
            <w:pPr>
              <w:rPr>
                <w:sz w:val="28"/>
                <w:szCs w:val="28"/>
              </w:rPr>
            </w:pPr>
            <w:r w:rsidRPr="00B671EE">
              <w:rPr>
                <w:sz w:val="28"/>
                <w:szCs w:val="28"/>
              </w:rPr>
              <w:t>Предмет запроса котировок</w:t>
            </w:r>
          </w:p>
        </w:tc>
        <w:tc>
          <w:tcPr>
            <w:tcW w:w="10691" w:type="dxa"/>
          </w:tcPr>
          <w:p w:rsidR="00614D41" w:rsidRPr="002F16A1" w:rsidRDefault="00614D41" w:rsidP="00101310">
            <w:pPr>
              <w:rPr>
                <w:b/>
                <w:sz w:val="28"/>
                <w:szCs w:val="28"/>
              </w:rPr>
            </w:pPr>
            <w:r w:rsidRPr="002F16A1">
              <w:rPr>
                <w:b/>
                <w:sz w:val="28"/>
                <w:szCs w:val="28"/>
              </w:rPr>
              <w:t>Перевозка вагонов в морском сообщении</w:t>
            </w:r>
          </w:p>
          <w:p w:rsidR="00614D41" w:rsidRPr="00B671EE" w:rsidRDefault="00614D41" w:rsidP="00101310">
            <w:pPr>
              <w:jc w:val="both"/>
              <w:rPr>
                <w:i/>
                <w:sz w:val="28"/>
                <w:szCs w:val="28"/>
              </w:rPr>
            </w:pPr>
            <w:r w:rsidRPr="00B671EE">
              <w:rPr>
                <w:sz w:val="28"/>
                <w:szCs w:val="28"/>
              </w:rPr>
              <w:t xml:space="preserve">Сведения о наименовании закупаемых </w:t>
            </w:r>
            <w:r>
              <w:rPr>
                <w:sz w:val="28"/>
                <w:szCs w:val="28"/>
              </w:rPr>
              <w:t>услуг</w:t>
            </w:r>
            <w:r w:rsidRPr="00B671EE">
              <w:rPr>
                <w:sz w:val="28"/>
                <w:szCs w:val="28"/>
              </w:rPr>
              <w:t xml:space="preserve">, их количестве (объеме), ценах за единицу </w:t>
            </w:r>
            <w:r>
              <w:rPr>
                <w:sz w:val="28"/>
                <w:szCs w:val="28"/>
              </w:rPr>
              <w:t>услуги</w:t>
            </w:r>
            <w:r w:rsidRPr="00B671E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w:t>
            </w:r>
            <w:r>
              <w:rPr>
                <w:bCs/>
                <w:sz w:val="28"/>
                <w:szCs w:val="28"/>
              </w:rPr>
              <w:t xml:space="preserve"> услуги</w:t>
            </w:r>
            <w:r w:rsidRPr="00B671EE">
              <w:rPr>
                <w:bCs/>
                <w:sz w:val="28"/>
                <w:szCs w:val="28"/>
              </w:rPr>
              <w:t>,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извещению о проведении запроса котировок.</w:t>
            </w:r>
          </w:p>
        </w:tc>
      </w:tr>
      <w:tr w:rsidR="00614D41" w:rsidRPr="00B671EE" w:rsidTr="007757FA">
        <w:tc>
          <w:tcPr>
            <w:tcW w:w="0" w:type="auto"/>
          </w:tcPr>
          <w:p w:rsidR="00614D41" w:rsidRPr="00B671EE" w:rsidRDefault="00614D41" w:rsidP="00101310">
            <w:pPr>
              <w:rPr>
                <w:sz w:val="28"/>
                <w:szCs w:val="28"/>
              </w:rPr>
            </w:pPr>
            <w:r w:rsidRPr="00B671EE">
              <w:rPr>
                <w:sz w:val="28"/>
                <w:szCs w:val="28"/>
              </w:rPr>
              <w:t>1.3</w:t>
            </w:r>
          </w:p>
        </w:tc>
        <w:tc>
          <w:tcPr>
            <w:tcW w:w="3251" w:type="dxa"/>
          </w:tcPr>
          <w:p w:rsidR="00614D41" w:rsidRPr="00B671EE" w:rsidRDefault="00614D41" w:rsidP="00101310">
            <w:pPr>
              <w:rPr>
                <w:sz w:val="28"/>
                <w:szCs w:val="28"/>
              </w:rPr>
            </w:pPr>
            <w:r w:rsidRPr="00B671EE">
              <w:rPr>
                <w:sz w:val="28"/>
                <w:szCs w:val="28"/>
              </w:rPr>
              <w:t>Особенности участия в закупке</w:t>
            </w:r>
          </w:p>
        </w:tc>
        <w:tc>
          <w:tcPr>
            <w:tcW w:w="10691" w:type="dxa"/>
          </w:tcPr>
          <w:p w:rsidR="00614D41" w:rsidRPr="00B671EE" w:rsidRDefault="00614D41" w:rsidP="00101310">
            <w:pPr>
              <w:jc w:val="both"/>
              <w:rPr>
                <w:bCs/>
                <w:i/>
                <w:sz w:val="28"/>
                <w:szCs w:val="28"/>
              </w:rPr>
            </w:pPr>
            <w:r w:rsidRPr="00B671EE">
              <w:rPr>
                <w:bCs/>
                <w:sz w:val="28"/>
                <w:szCs w:val="28"/>
              </w:rPr>
              <w:t>Особенности участия не предусмотрены</w:t>
            </w:r>
          </w:p>
          <w:p w:rsidR="00614D41" w:rsidRPr="00802465" w:rsidRDefault="00614D41" w:rsidP="00101310">
            <w:pPr>
              <w:pStyle w:val="a4"/>
              <w:jc w:val="both"/>
              <w:rPr>
                <w:bCs/>
                <w:sz w:val="28"/>
                <w:szCs w:val="28"/>
              </w:rPr>
            </w:pPr>
          </w:p>
        </w:tc>
      </w:tr>
      <w:tr w:rsidR="00614D41" w:rsidRPr="00B671EE" w:rsidTr="007757FA">
        <w:tc>
          <w:tcPr>
            <w:tcW w:w="0" w:type="auto"/>
          </w:tcPr>
          <w:p w:rsidR="00614D41" w:rsidRPr="00B671EE" w:rsidRDefault="00614D41" w:rsidP="00101310">
            <w:pPr>
              <w:rPr>
                <w:sz w:val="28"/>
                <w:szCs w:val="28"/>
              </w:rPr>
            </w:pPr>
            <w:r w:rsidRPr="00B671EE">
              <w:rPr>
                <w:sz w:val="28"/>
                <w:szCs w:val="28"/>
              </w:rPr>
              <w:t>1.4</w:t>
            </w:r>
          </w:p>
        </w:tc>
        <w:tc>
          <w:tcPr>
            <w:tcW w:w="3251" w:type="dxa"/>
          </w:tcPr>
          <w:p w:rsidR="00614D41" w:rsidRPr="00B671EE" w:rsidRDefault="00614D41" w:rsidP="00101310">
            <w:pPr>
              <w:rPr>
                <w:sz w:val="28"/>
                <w:szCs w:val="28"/>
              </w:rPr>
            </w:pPr>
            <w:r w:rsidRPr="00B671EE">
              <w:rPr>
                <w:sz w:val="28"/>
                <w:szCs w:val="28"/>
              </w:rPr>
              <w:t>Антидемпинговые меры</w:t>
            </w:r>
          </w:p>
        </w:tc>
        <w:tc>
          <w:tcPr>
            <w:tcW w:w="10691" w:type="dxa"/>
          </w:tcPr>
          <w:p w:rsidR="00614D41" w:rsidRPr="00B671EE" w:rsidRDefault="00614D41" w:rsidP="00101310">
            <w:pPr>
              <w:jc w:val="both"/>
              <w:rPr>
                <w:sz w:val="28"/>
                <w:szCs w:val="28"/>
              </w:rPr>
            </w:pPr>
            <w:r w:rsidRPr="00B671EE">
              <w:rPr>
                <w:bCs/>
                <w:sz w:val="28"/>
                <w:szCs w:val="28"/>
              </w:rPr>
              <w:t>Антидемпинговые меры не предусмотрены.</w:t>
            </w:r>
          </w:p>
        </w:tc>
      </w:tr>
      <w:tr w:rsidR="00614D41" w:rsidRPr="00B671EE" w:rsidTr="007757FA">
        <w:tc>
          <w:tcPr>
            <w:tcW w:w="0" w:type="auto"/>
          </w:tcPr>
          <w:p w:rsidR="00614D41" w:rsidRPr="00B671EE" w:rsidRDefault="00614D41" w:rsidP="00101310">
            <w:pPr>
              <w:rPr>
                <w:sz w:val="28"/>
                <w:szCs w:val="28"/>
              </w:rPr>
            </w:pPr>
            <w:r w:rsidRPr="00B671EE">
              <w:rPr>
                <w:sz w:val="28"/>
                <w:szCs w:val="28"/>
              </w:rPr>
              <w:t>1.5</w:t>
            </w:r>
          </w:p>
        </w:tc>
        <w:tc>
          <w:tcPr>
            <w:tcW w:w="3251" w:type="dxa"/>
          </w:tcPr>
          <w:p w:rsidR="00614D41" w:rsidRPr="00B671EE" w:rsidRDefault="00614D41" w:rsidP="00101310">
            <w:pPr>
              <w:rPr>
                <w:sz w:val="28"/>
                <w:szCs w:val="28"/>
              </w:rPr>
            </w:pPr>
            <w:r w:rsidRPr="00B671EE">
              <w:rPr>
                <w:sz w:val="28"/>
                <w:szCs w:val="28"/>
              </w:rPr>
              <w:t>Обеспечение заявок</w:t>
            </w:r>
          </w:p>
        </w:tc>
        <w:tc>
          <w:tcPr>
            <w:tcW w:w="10691" w:type="dxa"/>
          </w:tcPr>
          <w:p w:rsidR="00614D41" w:rsidRPr="00B671EE" w:rsidRDefault="00614D41" w:rsidP="00101310">
            <w:pPr>
              <w:jc w:val="both"/>
              <w:rPr>
                <w:bCs/>
                <w:sz w:val="28"/>
                <w:szCs w:val="28"/>
              </w:rPr>
            </w:pPr>
            <w:r w:rsidRPr="00B671EE">
              <w:rPr>
                <w:bCs/>
                <w:sz w:val="28"/>
                <w:szCs w:val="28"/>
              </w:rPr>
              <w:t>Обеспечение заявок не предусмотрено.</w:t>
            </w:r>
          </w:p>
        </w:tc>
      </w:tr>
      <w:tr w:rsidR="00614D41" w:rsidRPr="00B671EE" w:rsidTr="007757FA">
        <w:tc>
          <w:tcPr>
            <w:tcW w:w="0" w:type="auto"/>
          </w:tcPr>
          <w:p w:rsidR="00614D41" w:rsidRPr="00B671EE" w:rsidRDefault="00614D41" w:rsidP="00101310">
            <w:pPr>
              <w:rPr>
                <w:sz w:val="28"/>
                <w:szCs w:val="28"/>
              </w:rPr>
            </w:pPr>
            <w:r w:rsidRPr="00B671EE">
              <w:rPr>
                <w:sz w:val="28"/>
                <w:szCs w:val="28"/>
              </w:rPr>
              <w:t>1.6</w:t>
            </w:r>
          </w:p>
        </w:tc>
        <w:tc>
          <w:tcPr>
            <w:tcW w:w="3251" w:type="dxa"/>
          </w:tcPr>
          <w:p w:rsidR="00614D41" w:rsidRPr="00B671EE" w:rsidRDefault="00614D41" w:rsidP="00101310">
            <w:pPr>
              <w:rPr>
                <w:sz w:val="28"/>
                <w:szCs w:val="28"/>
              </w:rPr>
            </w:pPr>
            <w:r w:rsidRPr="00B671EE">
              <w:rPr>
                <w:sz w:val="28"/>
                <w:szCs w:val="28"/>
              </w:rPr>
              <w:t>Обеспечение исполнения договора</w:t>
            </w:r>
          </w:p>
        </w:tc>
        <w:tc>
          <w:tcPr>
            <w:tcW w:w="10691" w:type="dxa"/>
          </w:tcPr>
          <w:p w:rsidR="00614D41" w:rsidRPr="00B671EE" w:rsidRDefault="00614D41" w:rsidP="00101310">
            <w:pPr>
              <w:jc w:val="both"/>
              <w:rPr>
                <w:bCs/>
                <w:sz w:val="28"/>
                <w:szCs w:val="28"/>
              </w:rPr>
            </w:pPr>
            <w:r w:rsidRPr="00B671EE">
              <w:rPr>
                <w:bCs/>
                <w:sz w:val="28"/>
                <w:szCs w:val="28"/>
              </w:rPr>
              <w:t>Обеспечение исполнения договора не предусмотрено.</w:t>
            </w:r>
          </w:p>
        </w:tc>
      </w:tr>
      <w:tr w:rsidR="00614D41" w:rsidRPr="00B671EE" w:rsidTr="007757FA">
        <w:tc>
          <w:tcPr>
            <w:tcW w:w="0" w:type="auto"/>
          </w:tcPr>
          <w:p w:rsidR="00614D41" w:rsidRPr="00B671EE" w:rsidRDefault="00614D41" w:rsidP="00101310">
            <w:pPr>
              <w:rPr>
                <w:sz w:val="28"/>
                <w:szCs w:val="28"/>
              </w:rPr>
            </w:pPr>
            <w:r w:rsidRPr="00B671EE">
              <w:rPr>
                <w:sz w:val="28"/>
                <w:szCs w:val="28"/>
              </w:rPr>
              <w:t>1.7</w:t>
            </w:r>
          </w:p>
        </w:tc>
        <w:tc>
          <w:tcPr>
            <w:tcW w:w="3251" w:type="dxa"/>
          </w:tcPr>
          <w:p w:rsidR="00614D41" w:rsidRPr="00B671EE" w:rsidRDefault="00614D41" w:rsidP="00101310">
            <w:pPr>
              <w:rPr>
                <w:sz w:val="28"/>
                <w:szCs w:val="28"/>
              </w:rPr>
            </w:pPr>
            <w:r w:rsidRPr="00B671EE">
              <w:rPr>
                <w:sz w:val="28"/>
                <w:szCs w:val="28"/>
              </w:rPr>
              <w:t>Подача альтернативных предложений</w:t>
            </w:r>
          </w:p>
        </w:tc>
        <w:tc>
          <w:tcPr>
            <w:tcW w:w="10691" w:type="dxa"/>
          </w:tcPr>
          <w:p w:rsidR="00614D41" w:rsidRPr="00B671EE" w:rsidRDefault="00614D41" w:rsidP="00101310">
            <w:pPr>
              <w:jc w:val="both"/>
              <w:rPr>
                <w:i/>
                <w:sz w:val="28"/>
                <w:szCs w:val="28"/>
              </w:rPr>
            </w:pPr>
            <w:r>
              <w:rPr>
                <w:bCs/>
                <w:sz w:val="28"/>
                <w:szCs w:val="28"/>
              </w:rPr>
              <w:t>Н</w:t>
            </w:r>
            <w:r w:rsidRPr="00B671EE">
              <w:rPr>
                <w:bCs/>
                <w:sz w:val="28"/>
                <w:szCs w:val="28"/>
              </w:rPr>
              <w:t>е предусмотрена.</w:t>
            </w:r>
          </w:p>
        </w:tc>
      </w:tr>
      <w:tr w:rsidR="00614D41" w:rsidRPr="00B671EE" w:rsidTr="007757FA">
        <w:tc>
          <w:tcPr>
            <w:tcW w:w="0" w:type="auto"/>
          </w:tcPr>
          <w:p w:rsidR="00614D41" w:rsidRPr="00B671EE" w:rsidRDefault="00614D41" w:rsidP="00101310">
            <w:pPr>
              <w:rPr>
                <w:sz w:val="28"/>
                <w:szCs w:val="28"/>
              </w:rPr>
            </w:pPr>
            <w:r w:rsidRPr="00B671EE">
              <w:rPr>
                <w:sz w:val="28"/>
                <w:szCs w:val="28"/>
              </w:rPr>
              <w:t>1.8</w:t>
            </w:r>
          </w:p>
        </w:tc>
        <w:tc>
          <w:tcPr>
            <w:tcW w:w="3251" w:type="dxa"/>
          </w:tcPr>
          <w:p w:rsidR="00614D41" w:rsidRPr="00B671EE" w:rsidRDefault="00614D41" w:rsidP="00101310">
            <w:pPr>
              <w:rPr>
                <w:sz w:val="28"/>
                <w:szCs w:val="28"/>
              </w:rPr>
            </w:pPr>
            <w:r w:rsidRPr="00232DD3">
              <w:rPr>
                <w:color w:val="000000"/>
                <w:sz w:val="28"/>
                <w:szCs w:val="28"/>
              </w:rPr>
              <w:t>Приоритет товаров</w:t>
            </w:r>
            <w:r>
              <w:rPr>
                <w:color w:val="000000"/>
                <w:sz w:val="28"/>
                <w:szCs w:val="28"/>
              </w:rPr>
              <w:t xml:space="preserve">, работ, услуг, установленный </w:t>
            </w:r>
            <w:r>
              <w:rPr>
                <w:color w:val="000000"/>
                <w:sz w:val="28"/>
                <w:szCs w:val="28"/>
              </w:rPr>
              <w:lastRenderedPageBreak/>
              <w:t>постановлением Правительства Российской Федерации от 16.09.2016 № 925</w:t>
            </w:r>
          </w:p>
        </w:tc>
        <w:tc>
          <w:tcPr>
            <w:tcW w:w="10691" w:type="dxa"/>
          </w:tcPr>
          <w:p w:rsidR="00614D41" w:rsidRDefault="00614D41" w:rsidP="00101310">
            <w:pPr>
              <w:rPr>
                <w:color w:val="000000"/>
                <w:sz w:val="28"/>
                <w:szCs w:val="28"/>
              </w:rPr>
            </w:pPr>
            <w:r w:rsidRPr="00232DD3">
              <w:rPr>
                <w:color w:val="000000"/>
                <w:sz w:val="28"/>
                <w:szCs w:val="28"/>
              </w:rPr>
              <w:lastRenderedPageBreak/>
              <w:t>Приоритет не установлен.</w:t>
            </w:r>
          </w:p>
          <w:p w:rsidR="00614D41" w:rsidRPr="00B671EE" w:rsidRDefault="00614D41" w:rsidP="00101310">
            <w:pPr>
              <w:jc w:val="both"/>
              <w:rPr>
                <w:i/>
                <w:sz w:val="28"/>
                <w:szCs w:val="28"/>
              </w:rPr>
            </w:pPr>
          </w:p>
        </w:tc>
      </w:tr>
      <w:tr w:rsidR="00614D41" w:rsidRPr="00B671EE" w:rsidTr="007757FA">
        <w:tc>
          <w:tcPr>
            <w:tcW w:w="0" w:type="auto"/>
          </w:tcPr>
          <w:p w:rsidR="00614D41" w:rsidRPr="00B671EE" w:rsidRDefault="00614D41" w:rsidP="00101310">
            <w:pPr>
              <w:rPr>
                <w:sz w:val="28"/>
                <w:szCs w:val="28"/>
              </w:rPr>
            </w:pPr>
            <w:r w:rsidRPr="00B671EE">
              <w:rPr>
                <w:sz w:val="28"/>
                <w:szCs w:val="28"/>
              </w:rPr>
              <w:lastRenderedPageBreak/>
              <w:t>1.9</w:t>
            </w:r>
          </w:p>
        </w:tc>
        <w:tc>
          <w:tcPr>
            <w:tcW w:w="3251" w:type="dxa"/>
          </w:tcPr>
          <w:p w:rsidR="00614D41" w:rsidRPr="00B671EE" w:rsidRDefault="00614D41" w:rsidP="00101310">
            <w:pPr>
              <w:rPr>
                <w:sz w:val="28"/>
                <w:szCs w:val="28"/>
              </w:rPr>
            </w:pPr>
            <w:r w:rsidRPr="00B671EE">
              <w:rPr>
                <w:sz w:val="28"/>
                <w:szCs w:val="28"/>
              </w:rPr>
              <w:t>Квалификационные требования к участникам запроса котировок</w:t>
            </w:r>
          </w:p>
        </w:tc>
        <w:tc>
          <w:tcPr>
            <w:tcW w:w="10691" w:type="dxa"/>
          </w:tcPr>
          <w:p w:rsidR="00614D41" w:rsidRPr="00B671EE" w:rsidRDefault="00614D41" w:rsidP="00101310">
            <w:pPr>
              <w:rPr>
                <w:sz w:val="28"/>
                <w:szCs w:val="28"/>
              </w:rPr>
            </w:pPr>
            <w:r w:rsidRPr="00B671EE">
              <w:rPr>
                <w:sz w:val="28"/>
                <w:szCs w:val="28"/>
              </w:rPr>
              <w:t>Не предусмотрено.</w:t>
            </w:r>
          </w:p>
          <w:p w:rsidR="00614D41" w:rsidRPr="00B671EE" w:rsidRDefault="00614D41" w:rsidP="00101310">
            <w:pPr>
              <w:ind w:firstLine="709"/>
              <w:jc w:val="both"/>
              <w:rPr>
                <w:sz w:val="28"/>
                <w:szCs w:val="28"/>
              </w:rPr>
            </w:pPr>
          </w:p>
        </w:tc>
      </w:tr>
      <w:tr w:rsidR="00614D41" w:rsidRPr="00B671EE" w:rsidTr="007757FA">
        <w:tc>
          <w:tcPr>
            <w:tcW w:w="0" w:type="auto"/>
          </w:tcPr>
          <w:p w:rsidR="00614D41" w:rsidRPr="00B671EE" w:rsidRDefault="00614D41" w:rsidP="00101310">
            <w:pPr>
              <w:rPr>
                <w:sz w:val="28"/>
                <w:szCs w:val="28"/>
              </w:rPr>
            </w:pPr>
            <w:r w:rsidRPr="00B671EE">
              <w:rPr>
                <w:sz w:val="28"/>
                <w:szCs w:val="28"/>
              </w:rPr>
              <w:t>1.10.</w:t>
            </w:r>
          </w:p>
        </w:tc>
        <w:tc>
          <w:tcPr>
            <w:tcW w:w="3251" w:type="dxa"/>
          </w:tcPr>
          <w:p w:rsidR="00614D41" w:rsidRPr="00B671EE" w:rsidRDefault="00614D41" w:rsidP="00101310">
            <w:pPr>
              <w:rPr>
                <w:sz w:val="28"/>
                <w:szCs w:val="28"/>
              </w:rPr>
            </w:pPr>
            <w:r w:rsidRPr="00B671EE">
              <w:rPr>
                <w:sz w:val="28"/>
                <w:szCs w:val="28"/>
              </w:rPr>
              <w:t>Изменение количества предусмотренных договором товаров, объема работ, услуг при изменении  потребности</w:t>
            </w:r>
          </w:p>
        </w:tc>
        <w:tc>
          <w:tcPr>
            <w:tcW w:w="10691" w:type="dxa"/>
          </w:tcPr>
          <w:p w:rsidR="00614D41" w:rsidRPr="00B671EE" w:rsidRDefault="00614D41" w:rsidP="00C234E8">
            <w:pPr>
              <w:ind w:firstLine="34"/>
              <w:jc w:val="both"/>
              <w:rPr>
                <w:sz w:val="28"/>
                <w:szCs w:val="28"/>
              </w:rPr>
            </w:pPr>
            <w:r w:rsidRPr="00B671EE">
              <w:rPr>
                <w:bCs/>
                <w:sz w:val="28"/>
                <w:szCs w:val="28"/>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w:t>
            </w:r>
            <w:r w:rsidRPr="002F16A1">
              <w:rPr>
                <w:bCs/>
                <w:sz w:val="28"/>
                <w:szCs w:val="28"/>
              </w:rPr>
              <w:t>30% от начальной (максимальной) цены договора.</w:t>
            </w:r>
          </w:p>
        </w:tc>
      </w:tr>
      <w:tr w:rsidR="00614D41" w:rsidRPr="00B671EE" w:rsidTr="007757FA">
        <w:tc>
          <w:tcPr>
            <w:tcW w:w="0" w:type="auto"/>
          </w:tcPr>
          <w:p w:rsidR="00614D41" w:rsidRPr="00B671EE" w:rsidRDefault="00614D41" w:rsidP="00101310">
            <w:pPr>
              <w:rPr>
                <w:sz w:val="28"/>
                <w:szCs w:val="28"/>
              </w:rPr>
            </w:pPr>
            <w:r w:rsidRPr="00B671EE">
              <w:rPr>
                <w:sz w:val="28"/>
                <w:szCs w:val="28"/>
              </w:rPr>
              <w:t>1.11</w:t>
            </w:r>
          </w:p>
        </w:tc>
        <w:tc>
          <w:tcPr>
            <w:tcW w:w="3251" w:type="dxa"/>
          </w:tcPr>
          <w:p w:rsidR="00614D41" w:rsidRPr="00B671EE" w:rsidRDefault="00614D41" w:rsidP="00101310">
            <w:pPr>
              <w:rPr>
                <w:sz w:val="28"/>
                <w:szCs w:val="28"/>
              </w:rPr>
            </w:pPr>
            <w:r w:rsidRPr="00B671EE">
              <w:rPr>
                <w:sz w:val="28"/>
                <w:szCs w:val="28"/>
              </w:rPr>
              <w:t>Выбор победителя</w:t>
            </w:r>
          </w:p>
        </w:tc>
        <w:tc>
          <w:tcPr>
            <w:tcW w:w="10691" w:type="dxa"/>
          </w:tcPr>
          <w:p w:rsidR="00614D41" w:rsidRPr="00B671EE" w:rsidRDefault="00614D41" w:rsidP="00C234E8">
            <w:pPr>
              <w:rPr>
                <w:sz w:val="28"/>
                <w:szCs w:val="28"/>
              </w:rPr>
            </w:pPr>
            <w:r>
              <w:rPr>
                <w:sz w:val="28"/>
                <w:szCs w:val="28"/>
              </w:rPr>
              <w:t>П</w:t>
            </w:r>
            <w:r w:rsidRPr="00B671EE">
              <w:rPr>
                <w:sz w:val="28"/>
                <w:szCs w:val="28"/>
              </w:rPr>
              <w:t xml:space="preserve">о итогам конкурентной закупки определяется один победитель </w:t>
            </w:r>
          </w:p>
        </w:tc>
      </w:tr>
      <w:tr w:rsidR="00614D41" w:rsidRPr="00B671EE" w:rsidTr="007757FA">
        <w:tc>
          <w:tcPr>
            <w:tcW w:w="0" w:type="auto"/>
          </w:tcPr>
          <w:p w:rsidR="00614D41" w:rsidRPr="00B671EE" w:rsidRDefault="00614D41" w:rsidP="00101310">
            <w:pPr>
              <w:rPr>
                <w:sz w:val="28"/>
                <w:szCs w:val="28"/>
              </w:rPr>
            </w:pPr>
            <w:r w:rsidRPr="00B671EE">
              <w:rPr>
                <w:sz w:val="28"/>
                <w:szCs w:val="28"/>
              </w:rPr>
              <w:t>1.12</w:t>
            </w:r>
          </w:p>
        </w:tc>
        <w:tc>
          <w:tcPr>
            <w:tcW w:w="3251" w:type="dxa"/>
          </w:tcPr>
          <w:p w:rsidR="00614D41" w:rsidRPr="00B671EE" w:rsidRDefault="00614D41" w:rsidP="00101310">
            <w:pPr>
              <w:rPr>
                <w:sz w:val="28"/>
                <w:szCs w:val="28"/>
              </w:rPr>
            </w:pPr>
            <w:r w:rsidRPr="00B671EE">
              <w:rPr>
                <w:sz w:val="28"/>
                <w:szCs w:val="28"/>
              </w:rPr>
              <w:t>Количество договоров и их виды</w:t>
            </w:r>
          </w:p>
        </w:tc>
        <w:tc>
          <w:tcPr>
            <w:tcW w:w="10691" w:type="dxa"/>
          </w:tcPr>
          <w:p w:rsidR="00614D41" w:rsidRDefault="00614D41" w:rsidP="00101310">
            <w:pPr>
              <w:ind w:hanging="17"/>
              <w:jc w:val="both"/>
              <w:rPr>
                <w:sz w:val="28"/>
                <w:szCs w:val="28"/>
              </w:rPr>
            </w:pPr>
            <w:r>
              <w:rPr>
                <w:sz w:val="28"/>
                <w:szCs w:val="28"/>
              </w:rPr>
              <w:t>По итогам конкурентной закупки заключается один договор оказания услуг.</w:t>
            </w:r>
          </w:p>
          <w:p w:rsidR="00614D41" w:rsidRPr="00B671EE" w:rsidRDefault="00614D41" w:rsidP="00101310">
            <w:pPr>
              <w:ind w:hanging="17"/>
              <w:jc w:val="both"/>
              <w:rPr>
                <w:bCs/>
                <w:sz w:val="28"/>
                <w:szCs w:val="28"/>
              </w:rPr>
            </w:pPr>
          </w:p>
        </w:tc>
      </w:tr>
      <w:tr w:rsidR="00614D41" w:rsidRPr="00B671EE" w:rsidTr="007757FA">
        <w:tc>
          <w:tcPr>
            <w:tcW w:w="0" w:type="auto"/>
          </w:tcPr>
          <w:p w:rsidR="00614D41" w:rsidRPr="00B671EE" w:rsidRDefault="00614D41" w:rsidP="00101310">
            <w:pPr>
              <w:rPr>
                <w:sz w:val="28"/>
                <w:szCs w:val="28"/>
              </w:rPr>
            </w:pPr>
            <w:r w:rsidRPr="00B671EE">
              <w:rPr>
                <w:sz w:val="28"/>
                <w:szCs w:val="28"/>
              </w:rPr>
              <w:t>1.13</w:t>
            </w:r>
          </w:p>
        </w:tc>
        <w:tc>
          <w:tcPr>
            <w:tcW w:w="3251" w:type="dxa"/>
          </w:tcPr>
          <w:p w:rsidR="00614D41" w:rsidRPr="00B671EE" w:rsidRDefault="00614D41" w:rsidP="00101310">
            <w:pPr>
              <w:rPr>
                <w:sz w:val="28"/>
                <w:szCs w:val="28"/>
              </w:rPr>
            </w:pPr>
            <w:r w:rsidRPr="00B671EE">
              <w:rPr>
                <w:sz w:val="28"/>
                <w:szCs w:val="28"/>
              </w:rPr>
              <w:t>Особые условия заключения и исполнения договора (</w:t>
            </w:r>
            <w:proofErr w:type="spellStart"/>
            <w:r w:rsidRPr="00B671EE">
              <w:rPr>
                <w:sz w:val="28"/>
                <w:szCs w:val="28"/>
              </w:rPr>
              <w:t>ов</w:t>
            </w:r>
            <w:proofErr w:type="spellEnd"/>
            <w:r w:rsidRPr="00B671EE">
              <w:rPr>
                <w:sz w:val="28"/>
                <w:szCs w:val="28"/>
              </w:rPr>
              <w:t>)</w:t>
            </w:r>
          </w:p>
        </w:tc>
        <w:tc>
          <w:tcPr>
            <w:tcW w:w="10691" w:type="dxa"/>
          </w:tcPr>
          <w:p w:rsidR="00614D41" w:rsidRPr="00B671EE" w:rsidRDefault="00614D41" w:rsidP="00101310">
            <w:pPr>
              <w:rPr>
                <w:sz w:val="28"/>
                <w:szCs w:val="28"/>
              </w:rPr>
            </w:pPr>
            <w:r>
              <w:rPr>
                <w:sz w:val="28"/>
                <w:szCs w:val="28"/>
              </w:rPr>
              <w:t>Н</w:t>
            </w:r>
            <w:r w:rsidRPr="00B671EE">
              <w:rPr>
                <w:sz w:val="28"/>
                <w:szCs w:val="28"/>
              </w:rPr>
              <w:t>е предусмотрено</w:t>
            </w:r>
          </w:p>
          <w:p w:rsidR="00614D41" w:rsidRPr="00B671EE" w:rsidRDefault="00614D41" w:rsidP="00101310">
            <w:pPr>
              <w:rPr>
                <w:i/>
                <w:sz w:val="28"/>
                <w:szCs w:val="28"/>
              </w:rPr>
            </w:pPr>
          </w:p>
        </w:tc>
      </w:tr>
      <w:tr w:rsidR="00614D41" w:rsidRPr="00B671EE" w:rsidTr="007757FA">
        <w:tc>
          <w:tcPr>
            <w:tcW w:w="0" w:type="auto"/>
          </w:tcPr>
          <w:p w:rsidR="00614D41" w:rsidRPr="00B671EE" w:rsidRDefault="00614D41" w:rsidP="00101310">
            <w:pPr>
              <w:rPr>
                <w:sz w:val="28"/>
                <w:szCs w:val="28"/>
              </w:rPr>
            </w:pPr>
            <w:r w:rsidRPr="00B671EE">
              <w:rPr>
                <w:sz w:val="28"/>
                <w:szCs w:val="28"/>
              </w:rPr>
              <w:t>1.14</w:t>
            </w:r>
          </w:p>
        </w:tc>
        <w:tc>
          <w:tcPr>
            <w:tcW w:w="3251" w:type="dxa"/>
          </w:tcPr>
          <w:p w:rsidR="00614D41" w:rsidRPr="00B671EE" w:rsidRDefault="00614D41" w:rsidP="00101310">
            <w:pPr>
              <w:rPr>
                <w:sz w:val="28"/>
                <w:szCs w:val="28"/>
              </w:rPr>
            </w:pPr>
            <w:r w:rsidRPr="00B671EE">
              <w:rPr>
                <w:sz w:val="28"/>
                <w:szCs w:val="28"/>
              </w:rPr>
              <w:t>Приложения:</w:t>
            </w:r>
          </w:p>
        </w:tc>
        <w:tc>
          <w:tcPr>
            <w:tcW w:w="10691" w:type="dxa"/>
          </w:tcPr>
          <w:p w:rsidR="00614D41" w:rsidRPr="00B671EE" w:rsidRDefault="00614D41" w:rsidP="00101310">
            <w:pPr>
              <w:numPr>
                <w:ilvl w:val="1"/>
                <w:numId w:val="14"/>
              </w:numPr>
              <w:rPr>
                <w:sz w:val="28"/>
                <w:szCs w:val="28"/>
              </w:rPr>
            </w:pPr>
            <w:r w:rsidRPr="00B671EE">
              <w:rPr>
                <w:sz w:val="28"/>
                <w:szCs w:val="28"/>
              </w:rPr>
              <w:t>Техническое задание</w:t>
            </w:r>
          </w:p>
          <w:p w:rsidR="00614D41" w:rsidRPr="00B671EE" w:rsidRDefault="00614D41" w:rsidP="00101310">
            <w:pPr>
              <w:numPr>
                <w:ilvl w:val="1"/>
                <w:numId w:val="14"/>
              </w:numPr>
              <w:rPr>
                <w:sz w:val="28"/>
                <w:szCs w:val="28"/>
              </w:rPr>
            </w:pPr>
            <w:r w:rsidRPr="00B671EE">
              <w:rPr>
                <w:sz w:val="28"/>
                <w:szCs w:val="28"/>
              </w:rPr>
              <w:t>Проект(ы) договора(</w:t>
            </w:r>
            <w:proofErr w:type="spellStart"/>
            <w:r w:rsidRPr="00B671EE">
              <w:rPr>
                <w:sz w:val="28"/>
                <w:szCs w:val="28"/>
              </w:rPr>
              <w:t>ов</w:t>
            </w:r>
            <w:proofErr w:type="spellEnd"/>
            <w:r w:rsidRPr="00B671EE">
              <w:rPr>
                <w:sz w:val="28"/>
                <w:szCs w:val="28"/>
              </w:rPr>
              <w:t>)</w:t>
            </w:r>
          </w:p>
          <w:p w:rsidR="00614D41" w:rsidRDefault="00614D41" w:rsidP="00101310">
            <w:pPr>
              <w:numPr>
                <w:ilvl w:val="1"/>
                <w:numId w:val="14"/>
              </w:numPr>
              <w:rPr>
                <w:sz w:val="28"/>
                <w:szCs w:val="28"/>
              </w:rPr>
            </w:pPr>
            <w:r w:rsidRPr="002F16A1">
              <w:rPr>
                <w:sz w:val="28"/>
                <w:szCs w:val="28"/>
              </w:rPr>
              <w:t xml:space="preserve">Формы документов, предоставляемых в составе заявки участника: </w:t>
            </w:r>
          </w:p>
          <w:p w:rsidR="00614D41" w:rsidRPr="002F16A1" w:rsidRDefault="00614D41" w:rsidP="00101310">
            <w:pPr>
              <w:ind w:left="720"/>
              <w:rPr>
                <w:sz w:val="28"/>
                <w:szCs w:val="28"/>
              </w:rPr>
            </w:pPr>
            <w:r w:rsidRPr="002F16A1">
              <w:rPr>
                <w:sz w:val="28"/>
                <w:szCs w:val="28"/>
              </w:rPr>
              <w:t>Форма заявки участника</w:t>
            </w:r>
          </w:p>
          <w:p w:rsidR="00614D41" w:rsidRPr="00B671EE" w:rsidRDefault="00614D41" w:rsidP="00101310">
            <w:pPr>
              <w:ind w:left="720"/>
              <w:rPr>
                <w:bCs/>
                <w:sz w:val="28"/>
                <w:szCs w:val="28"/>
              </w:rPr>
            </w:pPr>
            <w:r w:rsidRPr="00B671EE">
              <w:rPr>
                <w:sz w:val="28"/>
                <w:szCs w:val="28"/>
              </w:rPr>
              <w:t>Форма технического предложения участника</w:t>
            </w:r>
          </w:p>
        </w:tc>
      </w:tr>
    </w:tbl>
    <w:p w:rsidR="00614D41" w:rsidRPr="00B671EE" w:rsidRDefault="00614D41" w:rsidP="00614D41">
      <w:pPr>
        <w:pStyle w:val="2"/>
        <w:spacing w:before="0" w:after="0"/>
        <w:ind w:left="709"/>
        <w:jc w:val="both"/>
        <w:rPr>
          <w:rFonts w:ascii="Times New Roman" w:hAnsi="Times New Roman"/>
          <w:i w:val="0"/>
        </w:rPr>
      </w:pPr>
    </w:p>
    <w:p w:rsidR="00614D41" w:rsidRDefault="00614D41" w:rsidP="00614D41">
      <w:pPr>
        <w:sectPr w:rsidR="00614D41" w:rsidSect="007757FA">
          <w:pgSz w:w="16838" w:h="11906" w:orient="landscape" w:code="9"/>
          <w:pgMar w:top="924" w:right="992" w:bottom="1134" w:left="1134" w:header="794" w:footer="794" w:gutter="0"/>
          <w:cols w:space="708"/>
          <w:titlePg/>
          <w:docGrid w:linePitch="360"/>
        </w:sectPr>
      </w:pPr>
    </w:p>
    <w:p w:rsidR="00614D41" w:rsidRPr="00B671EE" w:rsidRDefault="00614D41" w:rsidP="00614D41">
      <w:pPr>
        <w:ind w:left="10773" w:hanging="2409"/>
        <w:rPr>
          <w:bCs/>
          <w:sz w:val="28"/>
          <w:szCs w:val="28"/>
        </w:rPr>
      </w:pPr>
      <w:r w:rsidRPr="00B671EE">
        <w:rPr>
          <w:bCs/>
          <w:sz w:val="28"/>
          <w:szCs w:val="28"/>
        </w:rPr>
        <w:lastRenderedPageBreak/>
        <w:t xml:space="preserve">Приложение № 1.1 </w:t>
      </w:r>
    </w:p>
    <w:p w:rsidR="00614D41" w:rsidRPr="00B671EE" w:rsidRDefault="00614D41" w:rsidP="00614D41">
      <w:pPr>
        <w:ind w:left="8364"/>
        <w:rPr>
          <w:sz w:val="28"/>
          <w:szCs w:val="28"/>
        </w:rPr>
      </w:pPr>
      <w:r w:rsidRPr="00B671EE">
        <w:rPr>
          <w:sz w:val="28"/>
          <w:szCs w:val="28"/>
        </w:rPr>
        <w:t>к извещению о проведении запроса котировок</w:t>
      </w:r>
    </w:p>
    <w:p w:rsidR="00614D41" w:rsidRPr="00B671EE" w:rsidRDefault="00614D41" w:rsidP="00614D41">
      <w:pPr>
        <w:rPr>
          <w:sz w:val="28"/>
          <w:szCs w:val="28"/>
        </w:rPr>
      </w:pPr>
    </w:p>
    <w:p w:rsidR="00E80524" w:rsidRPr="00DD6EF8" w:rsidRDefault="00E80524" w:rsidP="00E80524">
      <w:pPr>
        <w:jc w:val="center"/>
        <w:rPr>
          <w:b/>
          <w:bCs/>
          <w:color w:val="000000"/>
        </w:rPr>
      </w:pPr>
      <w:r w:rsidRPr="00DD6EF8">
        <w:rPr>
          <w:b/>
          <w:bCs/>
          <w:color w:val="000000"/>
        </w:rPr>
        <w:t>Техническое задание</w:t>
      </w:r>
    </w:p>
    <w:p w:rsidR="00E80524" w:rsidRPr="00DD6EF8" w:rsidRDefault="00E80524" w:rsidP="00E80524">
      <w:pPr>
        <w:rPr>
          <w:color w:val="000000"/>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290"/>
        <w:gridCol w:w="2442"/>
        <w:gridCol w:w="1142"/>
        <w:gridCol w:w="1783"/>
        <w:gridCol w:w="1869"/>
        <w:gridCol w:w="1980"/>
        <w:gridCol w:w="1872"/>
        <w:gridCol w:w="2337"/>
      </w:tblGrid>
      <w:tr w:rsidR="00E80524" w:rsidRPr="00DD6EF8" w:rsidTr="00E80524">
        <w:tc>
          <w:tcPr>
            <w:tcW w:w="5000" w:type="pct"/>
            <w:gridSpan w:val="9"/>
            <w:vAlign w:val="center"/>
          </w:tcPr>
          <w:p w:rsidR="00E80524" w:rsidRDefault="00E80524" w:rsidP="00137E91">
            <w:pPr>
              <w:jc w:val="center"/>
              <w:rPr>
                <w:b/>
                <w:color w:val="000000"/>
              </w:rPr>
            </w:pPr>
            <w:r w:rsidRPr="00DD6EF8">
              <w:rPr>
                <w:b/>
                <w:color w:val="000000"/>
              </w:rPr>
              <w:t>Наименование закупаемых товаров их количество (объем), цены за единицу товара, услуги и начальная (максимальная) цена договора</w:t>
            </w:r>
          </w:p>
          <w:p w:rsidR="00137E91" w:rsidRPr="00DD6EF8" w:rsidRDefault="00137E91" w:rsidP="00137E91">
            <w:pPr>
              <w:jc w:val="center"/>
              <w:rPr>
                <w:b/>
                <w:color w:val="000000"/>
              </w:rPr>
            </w:pPr>
          </w:p>
        </w:tc>
      </w:tr>
      <w:tr w:rsidR="00E80524" w:rsidRPr="00DD6EF8" w:rsidTr="00E80524">
        <w:tc>
          <w:tcPr>
            <w:tcW w:w="221" w:type="pct"/>
            <w:vAlign w:val="center"/>
          </w:tcPr>
          <w:p w:rsidR="00E80524" w:rsidRPr="006D7158" w:rsidRDefault="00E80524" w:rsidP="007757FA">
            <w:pPr>
              <w:contextualSpacing/>
              <w:jc w:val="center"/>
              <w:rPr>
                <w:b/>
              </w:rPr>
            </w:pPr>
            <w:r w:rsidRPr="006D7158">
              <w:rPr>
                <w:b/>
                <w:bCs/>
              </w:rPr>
              <w:t xml:space="preserve">№ </w:t>
            </w:r>
            <w:proofErr w:type="spellStart"/>
            <w:r w:rsidRPr="006D7158">
              <w:rPr>
                <w:b/>
                <w:bCs/>
              </w:rPr>
              <w:t>пп</w:t>
            </w:r>
            <w:proofErr w:type="spellEnd"/>
          </w:p>
        </w:tc>
        <w:tc>
          <w:tcPr>
            <w:tcW w:w="1212" w:type="pct"/>
            <w:gridSpan w:val="2"/>
            <w:vAlign w:val="center"/>
          </w:tcPr>
          <w:p w:rsidR="00E80524" w:rsidRPr="00DD6EF8" w:rsidRDefault="00E80524" w:rsidP="00E80524">
            <w:pPr>
              <w:jc w:val="both"/>
              <w:rPr>
                <w:b/>
                <w:color w:val="000000"/>
              </w:rPr>
            </w:pPr>
            <w:r w:rsidRPr="00DD6EF8">
              <w:rPr>
                <w:b/>
                <w:color w:val="000000"/>
              </w:rPr>
              <w:t>Наименование услуги</w:t>
            </w:r>
          </w:p>
        </w:tc>
        <w:tc>
          <w:tcPr>
            <w:tcW w:w="371" w:type="pct"/>
            <w:vAlign w:val="center"/>
          </w:tcPr>
          <w:p w:rsidR="00E80524" w:rsidRPr="00DD6EF8" w:rsidRDefault="00E80524" w:rsidP="007757FA">
            <w:pPr>
              <w:jc w:val="center"/>
              <w:rPr>
                <w:b/>
                <w:color w:val="000000"/>
              </w:rPr>
            </w:pPr>
            <w:r w:rsidRPr="00DD6EF8">
              <w:rPr>
                <w:b/>
                <w:color w:val="000000"/>
              </w:rPr>
              <w:t>Ед. изм.</w:t>
            </w:r>
          </w:p>
        </w:tc>
        <w:tc>
          <w:tcPr>
            <w:tcW w:w="579" w:type="pct"/>
            <w:vAlign w:val="center"/>
          </w:tcPr>
          <w:p w:rsidR="00E80524" w:rsidRPr="00DD6EF8" w:rsidRDefault="00E80524" w:rsidP="007757FA">
            <w:pPr>
              <w:rPr>
                <w:rStyle w:val="FontStyle21"/>
              </w:rPr>
            </w:pPr>
            <w:r w:rsidRPr="00DD6EF8">
              <w:rPr>
                <w:rStyle w:val="FontStyle21"/>
              </w:rPr>
              <w:t>Количество (объем)</w:t>
            </w:r>
          </w:p>
        </w:tc>
        <w:tc>
          <w:tcPr>
            <w:tcW w:w="607" w:type="pct"/>
            <w:vAlign w:val="center"/>
          </w:tcPr>
          <w:p w:rsidR="00E80524" w:rsidRPr="00DD6EF8" w:rsidRDefault="00E80524" w:rsidP="007757FA">
            <w:pPr>
              <w:jc w:val="center"/>
              <w:rPr>
                <w:b/>
                <w:color w:val="000000"/>
              </w:rPr>
            </w:pPr>
            <w:r w:rsidRPr="00DD6EF8">
              <w:rPr>
                <w:b/>
                <w:color w:val="000000"/>
              </w:rPr>
              <w:t>Цена за единицу без учёта НДС, руб.</w:t>
            </w:r>
          </w:p>
        </w:tc>
        <w:tc>
          <w:tcPr>
            <w:tcW w:w="643" w:type="pct"/>
            <w:vAlign w:val="center"/>
          </w:tcPr>
          <w:p w:rsidR="00E80524" w:rsidRPr="00DD6EF8" w:rsidRDefault="00E80524" w:rsidP="007757FA">
            <w:pPr>
              <w:jc w:val="center"/>
              <w:rPr>
                <w:b/>
                <w:color w:val="000000"/>
              </w:rPr>
            </w:pPr>
            <w:r w:rsidRPr="00DD6EF8">
              <w:rPr>
                <w:b/>
                <w:color w:val="000000"/>
              </w:rPr>
              <w:t>Цена за единицу с учётом НДС, руб.</w:t>
            </w:r>
          </w:p>
        </w:tc>
        <w:tc>
          <w:tcPr>
            <w:tcW w:w="608" w:type="pct"/>
            <w:vAlign w:val="center"/>
          </w:tcPr>
          <w:p w:rsidR="00E80524" w:rsidRPr="00DD6EF8" w:rsidRDefault="00E80524" w:rsidP="007757FA">
            <w:pPr>
              <w:jc w:val="center"/>
              <w:rPr>
                <w:b/>
                <w:color w:val="000000"/>
              </w:rPr>
            </w:pPr>
            <w:r w:rsidRPr="00DD6EF8">
              <w:rPr>
                <w:b/>
                <w:color w:val="000000"/>
              </w:rPr>
              <w:t>Всего без учёта НДС, руб.</w:t>
            </w:r>
          </w:p>
        </w:tc>
        <w:tc>
          <w:tcPr>
            <w:tcW w:w="759" w:type="pct"/>
            <w:vAlign w:val="center"/>
          </w:tcPr>
          <w:p w:rsidR="00E80524" w:rsidRPr="00DD6EF8" w:rsidRDefault="00E80524" w:rsidP="007757FA">
            <w:pPr>
              <w:jc w:val="center"/>
              <w:rPr>
                <w:b/>
                <w:color w:val="000000"/>
              </w:rPr>
            </w:pPr>
            <w:r w:rsidRPr="00DD6EF8">
              <w:rPr>
                <w:b/>
                <w:color w:val="000000"/>
              </w:rPr>
              <w:t>Всего с учётом НДС, руб.</w:t>
            </w:r>
          </w:p>
        </w:tc>
      </w:tr>
      <w:tr w:rsidR="00E80524" w:rsidRPr="00DD6EF8" w:rsidTr="00E80524">
        <w:trPr>
          <w:trHeight w:val="372"/>
        </w:trPr>
        <w:tc>
          <w:tcPr>
            <w:tcW w:w="221" w:type="pct"/>
            <w:vAlign w:val="center"/>
          </w:tcPr>
          <w:p w:rsidR="00E80524" w:rsidRPr="006D7158" w:rsidRDefault="00E80524" w:rsidP="007757FA">
            <w:pPr>
              <w:contextualSpacing/>
              <w:jc w:val="center"/>
            </w:pPr>
            <w:r w:rsidRPr="006D7158">
              <w:t>1</w:t>
            </w:r>
          </w:p>
        </w:tc>
        <w:tc>
          <w:tcPr>
            <w:tcW w:w="1212" w:type="pct"/>
            <w:gridSpan w:val="2"/>
            <w:vAlign w:val="center"/>
          </w:tcPr>
          <w:p w:rsidR="00E80524" w:rsidRPr="00A573EE" w:rsidRDefault="00E80524" w:rsidP="00E80524">
            <w:pPr>
              <w:ind w:left="34"/>
            </w:pPr>
            <w:r w:rsidRPr="000B163D">
              <w:rPr>
                <w:b/>
                <w:bCs/>
              </w:rPr>
              <w:t xml:space="preserve">Перевозка </w:t>
            </w:r>
            <w:r>
              <w:rPr>
                <w:b/>
                <w:bCs/>
              </w:rPr>
              <w:t>вагонов в морском сообщении</w:t>
            </w:r>
          </w:p>
        </w:tc>
        <w:tc>
          <w:tcPr>
            <w:tcW w:w="371" w:type="pct"/>
            <w:vAlign w:val="center"/>
          </w:tcPr>
          <w:p w:rsidR="00E80524" w:rsidRPr="00DD6EF8" w:rsidRDefault="00E80524" w:rsidP="007757FA">
            <w:pPr>
              <w:jc w:val="center"/>
              <w:rPr>
                <w:color w:val="000000"/>
              </w:rPr>
            </w:pPr>
            <w:r>
              <w:rPr>
                <w:color w:val="000000"/>
              </w:rPr>
              <w:t>ш</w:t>
            </w:r>
            <w:r w:rsidRPr="00DD6EF8">
              <w:rPr>
                <w:color w:val="000000"/>
              </w:rPr>
              <w:t>т.</w:t>
            </w:r>
          </w:p>
        </w:tc>
        <w:tc>
          <w:tcPr>
            <w:tcW w:w="579" w:type="pct"/>
            <w:vAlign w:val="center"/>
          </w:tcPr>
          <w:p w:rsidR="00E80524" w:rsidRPr="00DD6EF8" w:rsidRDefault="00B84733" w:rsidP="007757FA">
            <w:pPr>
              <w:jc w:val="center"/>
              <w:rPr>
                <w:color w:val="000000"/>
              </w:rPr>
            </w:pPr>
            <w:r>
              <w:rPr>
                <w:color w:val="000000"/>
              </w:rPr>
              <w:t>10</w:t>
            </w:r>
          </w:p>
        </w:tc>
        <w:tc>
          <w:tcPr>
            <w:tcW w:w="607" w:type="pct"/>
            <w:vAlign w:val="center"/>
          </w:tcPr>
          <w:p w:rsidR="00E80524" w:rsidRDefault="00B84733" w:rsidP="007757FA">
            <w:pPr>
              <w:jc w:val="center"/>
            </w:pPr>
            <w:r>
              <w:t>114 258,67</w:t>
            </w:r>
          </w:p>
        </w:tc>
        <w:tc>
          <w:tcPr>
            <w:tcW w:w="643" w:type="pct"/>
            <w:vAlign w:val="center"/>
          </w:tcPr>
          <w:p w:rsidR="00E80524" w:rsidRDefault="00B84733" w:rsidP="00E80524">
            <w:pPr>
              <w:jc w:val="center"/>
              <w:rPr>
                <w:color w:val="000000"/>
              </w:rPr>
            </w:pPr>
            <w:r>
              <w:rPr>
                <w:color w:val="000000"/>
              </w:rPr>
              <w:t>137 110,40</w:t>
            </w:r>
          </w:p>
        </w:tc>
        <w:tc>
          <w:tcPr>
            <w:tcW w:w="608" w:type="pct"/>
            <w:vAlign w:val="center"/>
          </w:tcPr>
          <w:p w:rsidR="00E80524" w:rsidRDefault="00B84733" w:rsidP="007757FA">
            <w:pPr>
              <w:jc w:val="center"/>
              <w:rPr>
                <w:color w:val="000000"/>
              </w:rPr>
            </w:pPr>
            <w:r>
              <w:rPr>
                <w:color w:val="000000"/>
              </w:rPr>
              <w:t>1 142 586,70</w:t>
            </w:r>
          </w:p>
        </w:tc>
        <w:tc>
          <w:tcPr>
            <w:tcW w:w="759" w:type="pct"/>
            <w:vAlign w:val="center"/>
          </w:tcPr>
          <w:p w:rsidR="00E80524" w:rsidRDefault="00B84733" w:rsidP="00B861E2">
            <w:pPr>
              <w:jc w:val="center"/>
              <w:rPr>
                <w:color w:val="000000"/>
              </w:rPr>
            </w:pPr>
            <w:r>
              <w:rPr>
                <w:color w:val="000000"/>
              </w:rPr>
              <w:t>1 371 104,0</w:t>
            </w:r>
            <w:r w:rsidR="00B861E2">
              <w:rPr>
                <w:color w:val="000000"/>
              </w:rPr>
              <w:t>4</w:t>
            </w:r>
          </w:p>
        </w:tc>
      </w:tr>
      <w:tr w:rsidR="00B84733" w:rsidRPr="00DD6EF8" w:rsidTr="00E80524">
        <w:trPr>
          <w:trHeight w:val="372"/>
        </w:trPr>
        <w:tc>
          <w:tcPr>
            <w:tcW w:w="1433" w:type="pct"/>
            <w:gridSpan w:val="3"/>
            <w:vAlign w:val="center"/>
          </w:tcPr>
          <w:p w:rsidR="00B84733" w:rsidRPr="00DD6EF8" w:rsidRDefault="00B84733" w:rsidP="007757FA">
            <w:pPr>
              <w:pStyle w:val="af7"/>
            </w:pPr>
            <w:r w:rsidRPr="00DD6EF8">
              <w:t>ИТОГО начальная (максимальная) цена договора (цена лота), руб.</w:t>
            </w:r>
          </w:p>
          <w:p w:rsidR="00B84733" w:rsidRPr="008802BD" w:rsidRDefault="00B84733" w:rsidP="007757FA">
            <w:pPr>
              <w:rPr>
                <w:bCs/>
              </w:rPr>
            </w:pPr>
          </w:p>
        </w:tc>
        <w:tc>
          <w:tcPr>
            <w:tcW w:w="371" w:type="pct"/>
            <w:vAlign w:val="center"/>
          </w:tcPr>
          <w:p w:rsidR="00B84733" w:rsidRPr="00DD6EF8" w:rsidRDefault="00B84733" w:rsidP="007757FA">
            <w:pPr>
              <w:jc w:val="center"/>
              <w:rPr>
                <w:color w:val="000000"/>
              </w:rPr>
            </w:pPr>
          </w:p>
        </w:tc>
        <w:tc>
          <w:tcPr>
            <w:tcW w:w="579" w:type="pct"/>
            <w:vAlign w:val="center"/>
          </w:tcPr>
          <w:p w:rsidR="00B84733" w:rsidRPr="00DD6EF8" w:rsidRDefault="00B84733" w:rsidP="007757FA">
            <w:pPr>
              <w:jc w:val="center"/>
              <w:rPr>
                <w:color w:val="000000"/>
              </w:rPr>
            </w:pPr>
          </w:p>
        </w:tc>
        <w:tc>
          <w:tcPr>
            <w:tcW w:w="607" w:type="pct"/>
            <w:vAlign w:val="center"/>
          </w:tcPr>
          <w:p w:rsidR="00B84733" w:rsidRDefault="00B84733" w:rsidP="007757FA">
            <w:pPr>
              <w:jc w:val="center"/>
            </w:pPr>
          </w:p>
        </w:tc>
        <w:tc>
          <w:tcPr>
            <w:tcW w:w="643" w:type="pct"/>
            <w:vAlign w:val="center"/>
          </w:tcPr>
          <w:p w:rsidR="00B84733" w:rsidRDefault="00B84733" w:rsidP="007757FA">
            <w:pPr>
              <w:jc w:val="center"/>
              <w:rPr>
                <w:color w:val="000000"/>
              </w:rPr>
            </w:pPr>
          </w:p>
        </w:tc>
        <w:tc>
          <w:tcPr>
            <w:tcW w:w="608" w:type="pct"/>
            <w:vAlign w:val="center"/>
          </w:tcPr>
          <w:p w:rsidR="00B84733" w:rsidRPr="00B84733" w:rsidRDefault="00B84733" w:rsidP="00B84733">
            <w:pPr>
              <w:jc w:val="center"/>
              <w:rPr>
                <w:b/>
                <w:color w:val="000000"/>
              </w:rPr>
            </w:pPr>
            <w:r w:rsidRPr="00B84733">
              <w:rPr>
                <w:b/>
                <w:color w:val="000000"/>
              </w:rPr>
              <w:t>1 142 586,70</w:t>
            </w:r>
          </w:p>
        </w:tc>
        <w:tc>
          <w:tcPr>
            <w:tcW w:w="759" w:type="pct"/>
            <w:vAlign w:val="center"/>
          </w:tcPr>
          <w:p w:rsidR="00B84733" w:rsidRPr="00B84733" w:rsidRDefault="00B84733" w:rsidP="00B861E2">
            <w:pPr>
              <w:jc w:val="center"/>
              <w:rPr>
                <w:b/>
                <w:color w:val="000000"/>
              </w:rPr>
            </w:pPr>
            <w:r w:rsidRPr="00B84733">
              <w:rPr>
                <w:b/>
                <w:color w:val="000000"/>
              </w:rPr>
              <w:t>1 371 104,0</w:t>
            </w:r>
            <w:r w:rsidR="00B861E2">
              <w:rPr>
                <w:b/>
                <w:color w:val="000000"/>
              </w:rPr>
              <w:t>4</w:t>
            </w:r>
          </w:p>
        </w:tc>
      </w:tr>
      <w:tr w:rsidR="00B84733" w:rsidRPr="00DD6EF8" w:rsidTr="00E80524">
        <w:trPr>
          <w:trHeight w:val="871"/>
        </w:trPr>
        <w:tc>
          <w:tcPr>
            <w:tcW w:w="1433" w:type="pct"/>
            <w:gridSpan w:val="3"/>
          </w:tcPr>
          <w:p w:rsidR="00B84733" w:rsidRPr="00DD6EF8" w:rsidRDefault="00B84733" w:rsidP="007757FA">
            <w:pPr>
              <w:ind w:left="-108"/>
              <w:rPr>
                <w:rStyle w:val="FontStyle21"/>
              </w:rPr>
            </w:pPr>
            <w:r w:rsidRPr="00DD6EF8">
              <w:rPr>
                <w:rStyle w:val="FontStyle21"/>
              </w:rPr>
              <w:t xml:space="preserve">Обоснование начальной (максимальной) цены договора (цена лота) </w:t>
            </w:r>
          </w:p>
        </w:tc>
        <w:tc>
          <w:tcPr>
            <w:tcW w:w="3567" w:type="pct"/>
            <w:gridSpan w:val="6"/>
          </w:tcPr>
          <w:p w:rsidR="00B84733" w:rsidRPr="00625A1E" w:rsidRDefault="00B84733" w:rsidP="008B42BF">
            <w:pPr>
              <w:jc w:val="both"/>
              <w:rPr>
                <w:bCs/>
              </w:rPr>
            </w:pPr>
            <w:r w:rsidRPr="00625A1E">
              <w:rPr>
                <w:bCs/>
              </w:rPr>
              <w:t xml:space="preserve">Начальная (максимальная) цена договора установлена с учетом всех возможных расходов </w:t>
            </w:r>
            <w:r>
              <w:rPr>
                <w:bCs/>
              </w:rPr>
              <w:t>Исполнителя</w:t>
            </w:r>
            <w:r w:rsidRPr="00625A1E">
              <w:rPr>
                <w:bCs/>
              </w:rPr>
              <w:t>, включая перевозку грузов морем, транспортно-экспедиционное обслуживание, проезд двух сопровождающих Заказчика, а также всех видов налогов и сборов.</w:t>
            </w:r>
            <w:r w:rsidR="008B42BF">
              <w:rPr>
                <w:bCs/>
              </w:rPr>
              <w:t xml:space="preserve"> </w:t>
            </w:r>
          </w:p>
        </w:tc>
      </w:tr>
      <w:tr w:rsidR="00B84733" w:rsidRPr="00DD6EF8" w:rsidTr="00E80524">
        <w:tc>
          <w:tcPr>
            <w:tcW w:w="1433" w:type="pct"/>
            <w:gridSpan w:val="3"/>
            <w:vAlign w:val="center"/>
          </w:tcPr>
          <w:p w:rsidR="00B84733" w:rsidRPr="00DD6EF8" w:rsidRDefault="00B84733" w:rsidP="007757FA">
            <w:pPr>
              <w:pStyle w:val="af7"/>
            </w:pPr>
            <w:r w:rsidRPr="00DD6EF8">
              <w:t>Применяемая при расчёте начальной (максимальной) цены ставка НДС</w:t>
            </w:r>
          </w:p>
        </w:tc>
        <w:tc>
          <w:tcPr>
            <w:tcW w:w="3567" w:type="pct"/>
            <w:gridSpan w:val="6"/>
            <w:vAlign w:val="center"/>
          </w:tcPr>
          <w:p w:rsidR="00B84733" w:rsidRPr="00FA28BE" w:rsidRDefault="00B84733" w:rsidP="007757FA">
            <w:r>
              <w:t>20%</w:t>
            </w:r>
          </w:p>
        </w:tc>
      </w:tr>
      <w:tr w:rsidR="00B84733" w:rsidRPr="00DD6EF8" w:rsidTr="00E80524">
        <w:tc>
          <w:tcPr>
            <w:tcW w:w="5000" w:type="pct"/>
            <w:gridSpan w:val="9"/>
            <w:vAlign w:val="center"/>
          </w:tcPr>
          <w:p w:rsidR="00B84733" w:rsidRPr="00C21288" w:rsidRDefault="00B84733" w:rsidP="007757FA">
            <w:pPr>
              <w:rPr>
                <w:rStyle w:val="FontStyle21"/>
              </w:rPr>
            </w:pPr>
            <w:r w:rsidRPr="00C21288">
              <w:rPr>
                <w:rStyle w:val="FontStyle21"/>
              </w:rPr>
              <w:t>2. Требования к товарам, услугам</w:t>
            </w:r>
          </w:p>
        </w:tc>
      </w:tr>
      <w:tr w:rsidR="00B84733" w:rsidRPr="00DD6EF8" w:rsidTr="00E80524">
        <w:tc>
          <w:tcPr>
            <w:tcW w:w="640" w:type="pct"/>
            <w:gridSpan w:val="2"/>
            <w:vMerge w:val="restart"/>
          </w:tcPr>
          <w:p w:rsidR="00B84733" w:rsidRPr="00101310" w:rsidRDefault="00B84733" w:rsidP="00101310">
            <w:pPr>
              <w:shd w:val="clear" w:color="auto" w:fill="FFFFFF"/>
              <w:tabs>
                <w:tab w:val="left" w:pos="0"/>
                <w:tab w:val="left" w:pos="567"/>
                <w:tab w:val="left" w:pos="610"/>
                <w:tab w:val="left" w:pos="851"/>
                <w:tab w:val="left" w:pos="1560"/>
              </w:tabs>
              <w:ind w:right="58" w:firstLine="122"/>
              <w:jc w:val="both"/>
            </w:pPr>
            <w:r w:rsidRPr="00101310">
              <w:t>Перевозка вагонов в морском сообщении</w:t>
            </w:r>
          </w:p>
        </w:tc>
        <w:tc>
          <w:tcPr>
            <w:tcW w:w="793" w:type="pct"/>
          </w:tcPr>
          <w:p w:rsidR="00B84733" w:rsidRPr="00101310" w:rsidRDefault="00B84733" w:rsidP="00101310">
            <w:pPr>
              <w:shd w:val="clear" w:color="auto" w:fill="FFFFFF"/>
              <w:tabs>
                <w:tab w:val="left" w:pos="0"/>
                <w:tab w:val="left" w:pos="567"/>
                <w:tab w:val="left" w:pos="610"/>
                <w:tab w:val="left" w:pos="851"/>
                <w:tab w:val="left" w:pos="1560"/>
              </w:tabs>
              <w:ind w:right="58" w:firstLine="122"/>
              <w:jc w:val="both"/>
            </w:pPr>
            <w:r w:rsidRPr="00101310">
              <w:t>Нормативные документы, согласно которым установлены требования</w:t>
            </w:r>
          </w:p>
        </w:tc>
        <w:tc>
          <w:tcPr>
            <w:tcW w:w="3567" w:type="pct"/>
            <w:gridSpan w:val="6"/>
          </w:tcPr>
          <w:p w:rsidR="00B84733" w:rsidRPr="00042D6D" w:rsidRDefault="00B84733" w:rsidP="00E80524">
            <w:pPr>
              <w:shd w:val="clear" w:color="auto" w:fill="FFFFFF"/>
              <w:tabs>
                <w:tab w:val="left" w:pos="0"/>
                <w:tab w:val="left" w:pos="567"/>
                <w:tab w:val="left" w:pos="610"/>
                <w:tab w:val="left" w:pos="851"/>
                <w:tab w:val="left" w:pos="1560"/>
              </w:tabs>
              <w:ind w:right="58" w:firstLine="122"/>
              <w:jc w:val="both"/>
            </w:pPr>
            <w:r w:rsidRPr="00042D6D">
              <w:t>- Гражданский кодекс Российской Федерации (Федеральный закон от 26.01.1996 г. №14-ФЗ (Глава 41 «Транспортная экспедиция»);</w:t>
            </w:r>
          </w:p>
          <w:p w:rsidR="00B84733" w:rsidRPr="00042D6D" w:rsidRDefault="00B84733" w:rsidP="00E80524">
            <w:pPr>
              <w:shd w:val="clear" w:color="auto" w:fill="FFFFFF"/>
              <w:tabs>
                <w:tab w:val="left" w:pos="0"/>
                <w:tab w:val="left" w:pos="567"/>
                <w:tab w:val="left" w:pos="610"/>
                <w:tab w:val="left" w:pos="851"/>
                <w:tab w:val="left" w:pos="1560"/>
              </w:tabs>
              <w:ind w:right="58" w:firstLine="122"/>
              <w:jc w:val="both"/>
            </w:pPr>
            <w:r w:rsidRPr="00042D6D">
              <w:t>- Кодекс торгового мореплавания Российской Федерации (Федеральный закон от 30.04.1999 г. №81-ФЗ);</w:t>
            </w:r>
          </w:p>
          <w:p w:rsidR="00B84733" w:rsidRPr="00042D6D" w:rsidRDefault="00B84733" w:rsidP="00E80524">
            <w:pPr>
              <w:shd w:val="clear" w:color="auto" w:fill="FFFFFF"/>
              <w:tabs>
                <w:tab w:val="left" w:pos="0"/>
                <w:tab w:val="left" w:pos="567"/>
                <w:tab w:val="left" w:pos="610"/>
                <w:tab w:val="left" w:pos="851"/>
                <w:tab w:val="left" w:pos="1560"/>
              </w:tabs>
              <w:ind w:right="58" w:firstLine="122"/>
              <w:jc w:val="both"/>
            </w:pPr>
            <w:r w:rsidRPr="00042D6D">
              <w:t>- Устав железнодорожного транспорта Российской Федерации (Федеральный закон от 10.01.2003 г. №18-ФЗ);</w:t>
            </w:r>
          </w:p>
          <w:p w:rsidR="00B84733" w:rsidRDefault="00B84733" w:rsidP="00E80524">
            <w:pPr>
              <w:shd w:val="clear" w:color="auto" w:fill="FFFFFF"/>
              <w:tabs>
                <w:tab w:val="left" w:pos="0"/>
                <w:tab w:val="left" w:pos="567"/>
                <w:tab w:val="left" w:pos="610"/>
                <w:tab w:val="left" w:pos="851"/>
                <w:tab w:val="left" w:pos="1560"/>
              </w:tabs>
              <w:ind w:right="58" w:firstLine="122"/>
              <w:jc w:val="both"/>
            </w:pPr>
            <w:r w:rsidRPr="00042D6D">
              <w:t>- Федеральный закон «О транспортно-экспедиционной деятельности» от 30.06.2003 г. №87-ФЗ.</w:t>
            </w:r>
            <w:r>
              <w:t>;</w:t>
            </w:r>
          </w:p>
          <w:p w:rsidR="00B84733" w:rsidRPr="00777D48" w:rsidRDefault="00B84733" w:rsidP="00E80524">
            <w:pPr>
              <w:autoSpaceDE w:val="0"/>
              <w:autoSpaceDN w:val="0"/>
              <w:adjustRightInd w:val="0"/>
              <w:ind w:firstLine="122"/>
              <w:jc w:val="both"/>
              <w:rPr>
                <w:bCs/>
                <w:i/>
              </w:rPr>
            </w:pPr>
            <w:r>
              <w:t>- Правила безопасности морской перевозки грузов, Утверждены приказом Минтрансом России от 21.04.2003 № ВР-1п</w:t>
            </w:r>
          </w:p>
        </w:tc>
      </w:tr>
      <w:tr w:rsidR="00B84733" w:rsidRPr="00DD6EF8" w:rsidTr="00C234E8">
        <w:trPr>
          <w:trHeight w:val="2479"/>
        </w:trPr>
        <w:tc>
          <w:tcPr>
            <w:tcW w:w="640" w:type="pct"/>
            <w:gridSpan w:val="2"/>
            <w:vMerge/>
            <w:vAlign w:val="center"/>
          </w:tcPr>
          <w:p w:rsidR="00B84733" w:rsidRPr="00DD6EF8" w:rsidRDefault="00B84733" w:rsidP="007757FA">
            <w:pPr>
              <w:jc w:val="center"/>
              <w:rPr>
                <w:i/>
                <w:color w:val="000000"/>
              </w:rPr>
            </w:pPr>
          </w:p>
        </w:tc>
        <w:tc>
          <w:tcPr>
            <w:tcW w:w="793" w:type="pct"/>
          </w:tcPr>
          <w:p w:rsidR="00B84733" w:rsidRPr="00DD6EF8" w:rsidRDefault="00B84733" w:rsidP="00E80524">
            <w:pPr>
              <w:rPr>
                <w:i/>
                <w:color w:val="000000"/>
              </w:rPr>
            </w:pPr>
            <w:r w:rsidRPr="00DD6EF8">
              <w:rPr>
                <w:bCs/>
                <w:color w:val="000000"/>
              </w:rPr>
              <w:t>Технические и функциональные характеристики услуг</w:t>
            </w:r>
          </w:p>
        </w:tc>
        <w:tc>
          <w:tcPr>
            <w:tcW w:w="3567" w:type="pct"/>
            <w:gridSpan w:val="6"/>
            <w:vAlign w:val="center"/>
          </w:tcPr>
          <w:p w:rsidR="00B84733" w:rsidRPr="00E80524" w:rsidRDefault="00B84733" w:rsidP="00E80524">
            <w:pPr>
              <w:shd w:val="clear" w:color="auto" w:fill="FFFFFF"/>
              <w:tabs>
                <w:tab w:val="left" w:pos="0"/>
                <w:tab w:val="left" w:pos="567"/>
                <w:tab w:val="left" w:pos="610"/>
                <w:tab w:val="left" w:pos="851"/>
                <w:tab w:val="left" w:pos="1560"/>
              </w:tabs>
              <w:ind w:right="58" w:firstLine="122"/>
              <w:jc w:val="both"/>
            </w:pPr>
            <w:r w:rsidRPr="00E80524">
              <w:t>Услуги по перевозке вагонов в морском сообщении</w:t>
            </w:r>
            <w:r>
              <w:t xml:space="preserve"> включают в себя</w:t>
            </w:r>
            <w:r w:rsidRPr="00E80524">
              <w:t>:</w:t>
            </w:r>
          </w:p>
          <w:p w:rsidR="00B84733" w:rsidRPr="00E80524" w:rsidRDefault="00B84733" w:rsidP="00E80524">
            <w:pPr>
              <w:shd w:val="clear" w:color="auto" w:fill="FFFFFF"/>
              <w:tabs>
                <w:tab w:val="left" w:pos="0"/>
                <w:tab w:val="left" w:pos="567"/>
                <w:tab w:val="left" w:pos="610"/>
                <w:tab w:val="left" w:pos="851"/>
                <w:tab w:val="left" w:pos="1560"/>
              </w:tabs>
              <w:ind w:right="58" w:firstLine="122"/>
              <w:jc w:val="both"/>
            </w:pPr>
            <w:r w:rsidRPr="00E80524">
              <w:t xml:space="preserve">- прием и обработка </w:t>
            </w:r>
            <w:r>
              <w:t>з</w:t>
            </w:r>
            <w:r w:rsidRPr="00E80524">
              <w:t xml:space="preserve">аявки на морскую перевозку грузов, следующих </w:t>
            </w:r>
            <w:r w:rsidRPr="00C234E8">
              <w:t>в ПСЖВС</w:t>
            </w:r>
            <w:r w:rsidRPr="00E80524">
              <w:t>;</w:t>
            </w:r>
          </w:p>
          <w:p w:rsidR="00B84733" w:rsidRPr="00E80524" w:rsidRDefault="00B84733" w:rsidP="00E80524">
            <w:pPr>
              <w:shd w:val="clear" w:color="auto" w:fill="FFFFFF"/>
              <w:tabs>
                <w:tab w:val="left" w:pos="0"/>
                <w:tab w:val="left" w:pos="567"/>
                <w:tab w:val="left" w:pos="610"/>
                <w:tab w:val="left" w:pos="851"/>
                <w:tab w:val="left" w:pos="1560"/>
              </w:tabs>
              <w:ind w:right="58" w:firstLine="122"/>
              <w:jc w:val="both"/>
            </w:pPr>
            <w:r w:rsidRPr="00E80524">
              <w:t>- согласование транспортной схемы морской перевозки грузов Клиента, следующих в ПСЖВС;</w:t>
            </w:r>
          </w:p>
          <w:p w:rsidR="00B84733" w:rsidRPr="00E80524" w:rsidRDefault="00B84733" w:rsidP="00E80524">
            <w:pPr>
              <w:shd w:val="clear" w:color="auto" w:fill="FFFFFF"/>
              <w:tabs>
                <w:tab w:val="left" w:pos="0"/>
                <w:tab w:val="left" w:pos="567"/>
                <w:tab w:val="left" w:pos="610"/>
                <w:tab w:val="left" w:pos="851"/>
                <w:tab w:val="left" w:pos="1560"/>
              </w:tabs>
              <w:ind w:right="58" w:firstLine="122"/>
              <w:jc w:val="both"/>
            </w:pPr>
            <w:r w:rsidRPr="00E80524">
              <w:t xml:space="preserve">- оформление провозных платежей за </w:t>
            </w:r>
            <w:proofErr w:type="spellStart"/>
            <w:r w:rsidRPr="00E80524">
              <w:t>морфрахт</w:t>
            </w:r>
            <w:proofErr w:type="spellEnd"/>
            <w:r w:rsidRPr="00E80524">
              <w:t>;</w:t>
            </w:r>
          </w:p>
          <w:p w:rsidR="00B84733" w:rsidRPr="008B42BF" w:rsidRDefault="00B84733" w:rsidP="00E80524">
            <w:pPr>
              <w:shd w:val="clear" w:color="auto" w:fill="FFFFFF"/>
              <w:tabs>
                <w:tab w:val="left" w:pos="0"/>
                <w:tab w:val="left" w:pos="567"/>
                <w:tab w:val="left" w:pos="610"/>
                <w:tab w:val="left" w:pos="851"/>
                <w:tab w:val="left" w:pos="1560"/>
              </w:tabs>
              <w:ind w:right="58" w:firstLine="122"/>
              <w:jc w:val="both"/>
            </w:pPr>
            <w:r w:rsidRPr="008B42BF">
              <w:t>- морская перевозка грузов по маршруту Холмск-Ванино-Холмск;</w:t>
            </w:r>
          </w:p>
          <w:p w:rsidR="00B84733" w:rsidRPr="008B42BF" w:rsidRDefault="00B84733" w:rsidP="00E80524">
            <w:pPr>
              <w:shd w:val="clear" w:color="auto" w:fill="FFFFFF"/>
              <w:tabs>
                <w:tab w:val="left" w:pos="0"/>
                <w:tab w:val="left" w:pos="567"/>
                <w:tab w:val="left" w:pos="610"/>
                <w:tab w:val="left" w:pos="851"/>
                <w:tab w:val="left" w:pos="1560"/>
              </w:tabs>
              <w:ind w:right="58" w:firstLine="122"/>
              <w:jc w:val="both"/>
            </w:pPr>
            <w:r w:rsidRPr="008B42BF">
              <w:t xml:space="preserve">- страхование грузов по заявлению, от имени и за счет Клиента; </w:t>
            </w:r>
          </w:p>
          <w:p w:rsidR="00B84733" w:rsidRPr="008B42BF" w:rsidRDefault="00B84733" w:rsidP="00E80524">
            <w:pPr>
              <w:shd w:val="clear" w:color="auto" w:fill="FFFFFF"/>
              <w:tabs>
                <w:tab w:val="left" w:pos="0"/>
                <w:tab w:val="left" w:pos="567"/>
                <w:tab w:val="left" w:pos="610"/>
                <w:tab w:val="left" w:pos="851"/>
                <w:tab w:val="left" w:pos="1560"/>
              </w:tabs>
              <w:ind w:right="58" w:firstLine="122"/>
              <w:jc w:val="both"/>
            </w:pPr>
            <w:r w:rsidRPr="008B42BF">
              <w:t xml:space="preserve">- телеграфное подтверждение на станцию отправления и всем заинтересованным сторонам о приёме грузов Клиента к морской перевозке в ПСЖВС по заявлению Клиента и за его счёт; </w:t>
            </w:r>
          </w:p>
          <w:p w:rsidR="00B84733" w:rsidRPr="00E80524" w:rsidRDefault="00B84733" w:rsidP="009E707C">
            <w:pPr>
              <w:shd w:val="clear" w:color="auto" w:fill="FFFFFF"/>
              <w:tabs>
                <w:tab w:val="left" w:pos="0"/>
                <w:tab w:val="left" w:pos="567"/>
                <w:tab w:val="left" w:pos="610"/>
                <w:tab w:val="left" w:pos="851"/>
                <w:tab w:val="left" w:pos="1560"/>
              </w:tabs>
              <w:ind w:right="58" w:firstLine="122"/>
              <w:jc w:val="both"/>
            </w:pPr>
            <w:r w:rsidRPr="008B42BF">
              <w:t>- обработка перевозочных и банковских документов по выполненным морским перевозкам грузов Клиента;</w:t>
            </w:r>
          </w:p>
          <w:p w:rsidR="00B84733" w:rsidRPr="00E80524" w:rsidRDefault="00B84733" w:rsidP="00E80524">
            <w:pPr>
              <w:shd w:val="clear" w:color="auto" w:fill="FFFFFF"/>
              <w:tabs>
                <w:tab w:val="left" w:pos="0"/>
                <w:tab w:val="left" w:pos="567"/>
                <w:tab w:val="left" w:pos="610"/>
                <w:tab w:val="left" w:pos="851"/>
                <w:tab w:val="left" w:pos="1560"/>
              </w:tabs>
              <w:ind w:right="58" w:firstLine="122"/>
              <w:jc w:val="both"/>
            </w:pPr>
            <w:r w:rsidRPr="00E80524">
              <w:t>Фактом, подтверждающим выполнение услуг Исполнителем в рамках настоящего договора, является момент окончания передачи груза морским Перевозчиком железнодорожному Перевозчику в порту назначения.</w:t>
            </w:r>
          </w:p>
          <w:p w:rsidR="00B84733" w:rsidRPr="00097618" w:rsidRDefault="00B84733" w:rsidP="00C234E8">
            <w:pPr>
              <w:shd w:val="clear" w:color="auto" w:fill="FFFFFF"/>
              <w:tabs>
                <w:tab w:val="left" w:pos="0"/>
                <w:tab w:val="left" w:pos="567"/>
                <w:tab w:val="left" w:pos="610"/>
                <w:tab w:val="left" w:pos="851"/>
                <w:tab w:val="left" w:pos="1560"/>
              </w:tabs>
              <w:ind w:right="58" w:firstLine="122"/>
              <w:jc w:val="both"/>
              <w:rPr>
                <w:iCs/>
              </w:rPr>
            </w:pPr>
            <w:r w:rsidRPr="00042D6D">
              <w:rPr>
                <w:lang w:eastAsia="ar-SA"/>
              </w:rPr>
              <w:t xml:space="preserve"> </w:t>
            </w:r>
          </w:p>
        </w:tc>
      </w:tr>
      <w:tr w:rsidR="00B84733" w:rsidRPr="00DD6EF8" w:rsidTr="00C234E8">
        <w:trPr>
          <w:trHeight w:val="695"/>
        </w:trPr>
        <w:tc>
          <w:tcPr>
            <w:tcW w:w="640" w:type="pct"/>
            <w:gridSpan w:val="2"/>
            <w:vMerge/>
            <w:vAlign w:val="center"/>
          </w:tcPr>
          <w:p w:rsidR="00B84733" w:rsidRPr="00DD6EF8" w:rsidRDefault="00B84733" w:rsidP="007757FA">
            <w:pPr>
              <w:jc w:val="center"/>
              <w:rPr>
                <w:i/>
                <w:color w:val="000000"/>
              </w:rPr>
            </w:pPr>
          </w:p>
        </w:tc>
        <w:tc>
          <w:tcPr>
            <w:tcW w:w="793" w:type="pct"/>
          </w:tcPr>
          <w:p w:rsidR="00B84733" w:rsidRPr="00DD6EF8" w:rsidRDefault="00B84733" w:rsidP="00E80524">
            <w:pPr>
              <w:rPr>
                <w:bCs/>
                <w:color w:val="000000"/>
              </w:rPr>
            </w:pPr>
            <w:r>
              <w:rPr>
                <w:bCs/>
                <w:color w:val="000000"/>
              </w:rPr>
              <w:t>Требования к безопасности услуг</w:t>
            </w:r>
          </w:p>
        </w:tc>
        <w:tc>
          <w:tcPr>
            <w:tcW w:w="3567" w:type="pct"/>
            <w:gridSpan w:val="6"/>
            <w:vAlign w:val="center"/>
          </w:tcPr>
          <w:p w:rsidR="00B84733" w:rsidRDefault="00B84733" w:rsidP="00C234E8">
            <w:pPr>
              <w:shd w:val="clear" w:color="auto" w:fill="FFFFFF"/>
              <w:tabs>
                <w:tab w:val="left" w:pos="0"/>
                <w:tab w:val="left" w:pos="567"/>
                <w:tab w:val="left" w:pos="610"/>
                <w:tab w:val="left" w:pos="851"/>
                <w:tab w:val="left" w:pos="1560"/>
              </w:tabs>
              <w:ind w:right="58" w:firstLine="122"/>
              <w:jc w:val="both"/>
              <w:rPr>
                <w:sz w:val="28"/>
                <w:szCs w:val="28"/>
              </w:rPr>
            </w:pPr>
            <w:r w:rsidRPr="00E80524">
              <w:t xml:space="preserve">Услуги </w:t>
            </w:r>
            <w:r w:rsidRPr="00C234E8">
              <w:t>должны оказываться с соблюдением требований безопаснос</w:t>
            </w:r>
            <w:r>
              <w:t>ти перевозок груза, охраны труда</w:t>
            </w:r>
            <w:r>
              <w:rPr>
                <w:sz w:val="28"/>
                <w:szCs w:val="28"/>
              </w:rPr>
              <w:t xml:space="preserve"> </w:t>
            </w:r>
          </w:p>
          <w:p w:rsidR="00B84733" w:rsidRPr="00E80524" w:rsidRDefault="00B84733" w:rsidP="00E80524">
            <w:pPr>
              <w:shd w:val="clear" w:color="auto" w:fill="FFFFFF"/>
              <w:tabs>
                <w:tab w:val="left" w:pos="0"/>
                <w:tab w:val="left" w:pos="567"/>
                <w:tab w:val="left" w:pos="610"/>
                <w:tab w:val="left" w:pos="851"/>
                <w:tab w:val="left" w:pos="1560"/>
              </w:tabs>
              <w:ind w:right="58" w:firstLine="122"/>
              <w:jc w:val="both"/>
            </w:pPr>
          </w:p>
        </w:tc>
      </w:tr>
      <w:tr w:rsidR="00B84733" w:rsidRPr="00DD6EF8" w:rsidTr="00C234E8">
        <w:trPr>
          <w:trHeight w:val="843"/>
        </w:trPr>
        <w:tc>
          <w:tcPr>
            <w:tcW w:w="640" w:type="pct"/>
            <w:gridSpan w:val="2"/>
            <w:vMerge/>
            <w:vAlign w:val="center"/>
          </w:tcPr>
          <w:p w:rsidR="00B84733" w:rsidRPr="00DD6EF8" w:rsidRDefault="00B84733" w:rsidP="007757FA">
            <w:pPr>
              <w:jc w:val="center"/>
              <w:rPr>
                <w:i/>
                <w:color w:val="000000"/>
              </w:rPr>
            </w:pPr>
          </w:p>
        </w:tc>
        <w:tc>
          <w:tcPr>
            <w:tcW w:w="793" w:type="pct"/>
          </w:tcPr>
          <w:p w:rsidR="00B84733" w:rsidRPr="00DD6EF8" w:rsidRDefault="00B84733" w:rsidP="00E80524">
            <w:pPr>
              <w:rPr>
                <w:bCs/>
                <w:color w:val="000000"/>
              </w:rPr>
            </w:pPr>
            <w:r>
              <w:rPr>
                <w:bCs/>
                <w:color w:val="000000"/>
              </w:rPr>
              <w:t>Требования к качеству услуг</w:t>
            </w:r>
          </w:p>
        </w:tc>
        <w:tc>
          <w:tcPr>
            <w:tcW w:w="3567" w:type="pct"/>
            <w:gridSpan w:val="6"/>
            <w:vAlign w:val="center"/>
          </w:tcPr>
          <w:p w:rsidR="00B84733" w:rsidRPr="00E80524" w:rsidRDefault="00B84733" w:rsidP="00E80524">
            <w:pPr>
              <w:shd w:val="clear" w:color="auto" w:fill="FFFFFF"/>
              <w:tabs>
                <w:tab w:val="left" w:pos="0"/>
                <w:tab w:val="left" w:pos="567"/>
                <w:tab w:val="left" w:pos="610"/>
                <w:tab w:val="left" w:pos="851"/>
                <w:tab w:val="left" w:pos="1560"/>
              </w:tabs>
              <w:ind w:right="58" w:firstLine="122"/>
              <w:jc w:val="both"/>
            </w:pPr>
            <w:r w:rsidRPr="00042D6D">
              <w:rPr>
                <w:lang w:eastAsia="ar-SA"/>
              </w:rPr>
              <w:t>Исполнитель несет полную ответственность за сохранность перевозимых вагонов в процессе перевозки</w:t>
            </w:r>
          </w:p>
        </w:tc>
      </w:tr>
      <w:tr w:rsidR="00B84733" w:rsidRPr="00DD6EF8" w:rsidTr="00E80524">
        <w:tc>
          <w:tcPr>
            <w:tcW w:w="5000" w:type="pct"/>
            <w:gridSpan w:val="9"/>
          </w:tcPr>
          <w:p w:rsidR="00B84733" w:rsidRPr="00DD6EF8" w:rsidRDefault="00B84733" w:rsidP="007757FA">
            <w:pPr>
              <w:rPr>
                <w:b/>
                <w:color w:val="000000"/>
              </w:rPr>
            </w:pPr>
            <w:r w:rsidRPr="00DD6EF8">
              <w:rPr>
                <w:b/>
                <w:color w:val="000000"/>
              </w:rPr>
              <w:t>3. Требования к результатам</w:t>
            </w:r>
          </w:p>
        </w:tc>
      </w:tr>
      <w:tr w:rsidR="00B84733" w:rsidRPr="00DD6EF8" w:rsidTr="00E80524">
        <w:tc>
          <w:tcPr>
            <w:tcW w:w="5000" w:type="pct"/>
            <w:gridSpan w:val="9"/>
          </w:tcPr>
          <w:p w:rsidR="00B84733" w:rsidRPr="0026295F" w:rsidRDefault="00B84733" w:rsidP="00137E91">
            <w:pPr>
              <w:shd w:val="clear" w:color="auto" w:fill="FFFFFF"/>
              <w:tabs>
                <w:tab w:val="left" w:pos="0"/>
                <w:tab w:val="left" w:pos="567"/>
                <w:tab w:val="left" w:pos="610"/>
                <w:tab w:val="left" w:pos="851"/>
                <w:tab w:val="left" w:pos="1560"/>
              </w:tabs>
              <w:ind w:right="58" w:firstLine="122"/>
              <w:jc w:val="both"/>
              <w:rPr>
                <w:b/>
              </w:rPr>
            </w:pPr>
            <w:r w:rsidRPr="00137E91">
              <w:t xml:space="preserve">Не позднее 5 (пяти) дней после оказания услуг исполнитель представляет заказчику подписанный со своей стороны акт оказанных услуг в двух экземплярах и другие документы, предусмотренные договором. </w:t>
            </w:r>
          </w:p>
        </w:tc>
      </w:tr>
      <w:tr w:rsidR="00B84733" w:rsidRPr="00DD6EF8" w:rsidTr="00E80524">
        <w:tc>
          <w:tcPr>
            <w:tcW w:w="5000" w:type="pct"/>
            <w:gridSpan w:val="9"/>
          </w:tcPr>
          <w:p w:rsidR="00B84733" w:rsidRPr="00DD6EF8" w:rsidRDefault="00B84733" w:rsidP="007757FA">
            <w:pPr>
              <w:rPr>
                <w:i/>
              </w:rPr>
            </w:pPr>
            <w:r w:rsidRPr="00DD6EF8">
              <w:rPr>
                <w:b/>
              </w:rPr>
              <w:t>4.</w:t>
            </w:r>
            <w:r w:rsidRPr="00DD6EF8">
              <w:rPr>
                <w:i/>
              </w:rPr>
              <w:t xml:space="preserve"> </w:t>
            </w:r>
            <w:r w:rsidRPr="00DD6EF8">
              <w:rPr>
                <w:b/>
                <w:bCs/>
              </w:rPr>
              <w:t xml:space="preserve">Место, условия и порядок поставки товаров, оказания услуг </w:t>
            </w:r>
          </w:p>
        </w:tc>
      </w:tr>
      <w:tr w:rsidR="00B84733" w:rsidRPr="00DD6EF8" w:rsidTr="00E80524">
        <w:tc>
          <w:tcPr>
            <w:tcW w:w="1433" w:type="pct"/>
            <w:gridSpan w:val="3"/>
          </w:tcPr>
          <w:p w:rsidR="00B84733" w:rsidRPr="00DD6EF8" w:rsidRDefault="00B84733" w:rsidP="00115349">
            <w:r w:rsidRPr="00DD6EF8">
              <w:t xml:space="preserve">Место </w:t>
            </w:r>
            <w:r w:rsidRPr="00DD6EF8">
              <w:rPr>
                <w:bCs/>
              </w:rPr>
              <w:t xml:space="preserve"> оказания услуг</w:t>
            </w:r>
          </w:p>
        </w:tc>
        <w:tc>
          <w:tcPr>
            <w:tcW w:w="3567" w:type="pct"/>
            <w:gridSpan w:val="6"/>
          </w:tcPr>
          <w:p w:rsidR="00B84733" w:rsidRPr="00115349" w:rsidRDefault="00B84733" w:rsidP="00115349">
            <w:pPr>
              <w:ind w:hanging="23"/>
              <w:jc w:val="both"/>
              <w:rPr>
                <w:lang w:eastAsia="ar-SA"/>
              </w:rPr>
            </w:pPr>
            <w:r>
              <w:rPr>
                <w:lang w:eastAsia="ar-SA"/>
              </w:rPr>
              <w:t xml:space="preserve">Морской порт </w:t>
            </w:r>
            <w:r w:rsidRPr="00115349">
              <w:rPr>
                <w:lang w:eastAsia="ar-SA"/>
              </w:rPr>
              <w:t>Холмск</w:t>
            </w:r>
            <w:r>
              <w:rPr>
                <w:lang w:eastAsia="ar-SA"/>
              </w:rPr>
              <w:t xml:space="preserve"> (Сахалинская область) – морской порт </w:t>
            </w:r>
            <w:r w:rsidRPr="00115349">
              <w:rPr>
                <w:lang w:eastAsia="ar-SA"/>
              </w:rPr>
              <w:t>Ванино</w:t>
            </w:r>
            <w:r>
              <w:rPr>
                <w:lang w:eastAsia="ar-SA"/>
              </w:rPr>
              <w:t xml:space="preserve"> (Хабаровский край) – морской порт </w:t>
            </w:r>
            <w:r w:rsidRPr="00115349">
              <w:rPr>
                <w:lang w:eastAsia="ar-SA"/>
              </w:rPr>
              <w:t>Холмск</w:t>
            </w:r>
            <w:r>
              <w:rPr>
                <w:lang w:eastAsia="ar-SA"/>
              </w:rPr>
              <w:t xml:space="preserve"> (Сахалинская область)</w:t>
            </w:r>
          </w:p>
        </w:tc>
      </w:tr>
      <w:tr w:rsidR="00B84733" w:rsidRPr="00DD6EF8" w:rsidTr="00E80524">
        <w:tc>
          <w:tcPr>
            <w:tcW w:w="1433" w:type="pct"/>
            <w:gridSpan w:val="3"/>
          </w:tcPr>
          <w:p w:rsidR="00B84733" w:rsidRPr="00DD6EF8" w:rsidRDefault="00B84733" w:rsidP="00115349">
            <w:r w:rsidRPr="00DD6EF8">
              <w:t xml:space="preserve">Условия </w:t>
            </w:r>
            <w:r w:rsidRPr="00DD6EF8">
              <w:rPr>
                <w:bCs/>
              </w:rPr>
              <w:t xml:space="preserve"> оказания услуг</w:t>
            </w:r>
          </w:p>
        </w:tc>
        <w:tc>
          <w:tcPr>
            <w:tcW w:w="3567" w:type="pct"/>
            <w:gridSpan w:val="6"/>
          </w:tcPr>
          <w:p w:rsidR="00B84733" w:rsidRPr="00042D6D" w:rsidRDefault="00B84733" w:rsidP="00E80524">
            <w:pPr>
              <w:ind w:hanging="23"/>
              <w:jc w:val="both"/>
              <w:rPr>
                <w:lang w:eastAsia="ar-SA"/>
              </w:rPr>
            </w:pPr>
            <w:r w:rsidRPr="00042D6D">
              <w:rPr>
                <w:lang w:eastAsia="ar-SA"/>
              </w:rPr>
              <w:t xml:space="preserve">Услуги по перевозке оказываются по заявке Заказчика. Заявка может быть подана Заказчиком в произвольной письменной или устной форме с помощью любого из средств связи (телефонная, электронная связь), обеспечивающего получение Заявки диспетчером. </w:t>
            </w:r>
          </w:p>
          <w:p w:rsidR="00B84733" w:rsidRPr="00E80524" w:rsidRDefault="00B84733" w:rsidP="00E80524">
            <w:pPr>
              <w:pStyle w:val="a4"/>
              <w:shd w:val="clear" w:color="auto" w:fill="FFFFFF"/>
              <w:tabs>
                <w:tab w:val="left" w:pos="0"/>
                <w:tab w:val="left" w:pos="567"/>
                <w:tab w:val="left" w:pos="610"/>
                <w:tab w:val="left" w:pos="851"/>
                <w:tab w:val="left" w:pos="993"/>
                <w:tab w:val="left" w:pos="1560"/>
              </w:tabs>
              <w:ind w:left="0" w:right="58" w:hanging="23"/>
              <w:jc w:val="both"/>
              <w:rPr>
                <w:lang w:eastAsia="ar-SA"/>
              </w:rPr>
            </w:pPr>
            <w:r w:rsidRPr="00E80524">
              <w:rPr>
                <w:lang w:eastAsia="ar-SA"/>
              </w:rPr>
              <w:t>Без дополнительной платы Исполнитель консультирует Заказчика по вопросам, связанным с оказываемыми услугами.</w:t>
            </w:r>
          </w:p>
          <w:p w:rsidR="00B84733" w:rsidRPr="00E80524" w:rsidRDefault="00B84733" w:rsidP="00E80524">
            <w:pPr>
              <w:ind w:hanging="23"/>
              <w:jc w:val="both"/>
              <w:rPr>
                <w:lang w:eastAsia="ar-SA"/>
              </w:rPr>
            </w:pPr>
          </w:p>
        </w:tc>
      </w:tr>
      <w:tr w:rsidR="00B84733" w:rsidRPr="00DD6EF8" w:rsidTr="00E80524">
        <w:tc>
          <w:tcPr>
            <w:tcW w:w="1433" w:type="pct"/>
            <w:gridSpan w:val="3"/>
          </w:tcPr>
          <w:p w:rsidR="00B84733" w:rsidRPr="00DD6EF8" w:rsidRDefault="00B84733" w:rsidP="00115349">
            <w:r>
              <w:t>Срок оказания услуг</w:t>
            </w:r>
          </w:p>
        </w:tc>
        <w:tc>
          <w:tcPr>
            <w:tcW w:w="3567" w:type="pct"/>
            <w:gridSpan w:val="6"/>
          </w:tcPr>
          <w:p w:rsidR="00B84733" w:rsidRPr="00042D6D" w:rsidRDefault="00B84733" w:rsidP="00E80524">
            <w:pPr>
              <w:ind w:hanging="23"/>
              <w:jc w:val="both"/>
              <w:rPr>
                <w:lang w:eastAsia="ar-SA"/>
              </w:rPr>
            </w:pPr>
            <w:r>
              <w:t xml:space="preserve">С даты подписания договора по </w:t>
            </w:r>
            <w:r w:rsidRPr="0058484E">
              <w:t>31</w:t>
            </w:r>
            <w:r>
              <w:t xml:space="preserve"> декабря 2023</w:t>
            </w:r>
            <w:r w:rsidRPr="0058484E">
              <w:t xml:space="preserve"> года.</w:t>
            </w:r>
          </w:p>
        </w:tc>
      </w:tr>
      <w:tr w:rsidR="00B84733" w:rsidRPr="00DD6EF8" w:rsidTr="00E80524">
        <w:tc>
          <w:tcPr>
            <w:tcW w:w="5000" w:type="pct"/>
            <w:gridSpan w:val="9"/>
          </w:tcPr>
          <w:p w:rsidR="00B84733" w:rsidRPr="00DD6EF8" w:rsidRDefault="00B84733" w:rsidP="007757FA">
            <w:pPr>
              <w:rPr>
                <w:color w:val="000000"/>
              </w:rPr>
            </w:pPr>
            <w:r w:rsidRPr="00DD6EF8">
              <w:rPr>
                <w:b/>
                <w:bCs/>
                <w:color w:val="000000"/>
              </w:rPr>
              <w:t>5. Форма, сроки и порядок оплаты</w:t>
            </w:r>
          </w:p>
        </w:tc>
      </w:tr>
      <w:tr w:rsidR="00B84733" w:rsidRPr="00DD6EF8" w:rsidTr="00E80524">
        <w:tc>
          <w:tcPr>
            <w:tcW w:w="1433" w:type="pct"/>
            <w:gridSpan w:val="3"/>
          </w:tcPr>
          <w:p w:rsidR="00B84733" w:rsidRPr="00DD6EF8" w:rsidRDefault="00B84733" w:rsidP="007757FA">
            <w:pPr>
              <w:rPr>
                <w:color w:val="000000"/>
              </w:rPr>
            </w:pPr>
            <w:r w:rsidRPr="00DD6EF8">
              <w:rPr>
                <w:bCs/>
                <w:color w:val="000000"/>
              </w:rPr>
              <w:lastRenderedPageBreak/>
              <w:t>Форма оплаты</w:t>
            </w:r>
          </w:p>
        </w:tc>
        <w:tc>
          <w:tcPr>
            <w:tcW w:w="3567" w:type="pct"/>
            <w:gridSpan w:val="6"/>
          </w:tcPr>
          <w:p w:rsidR="00B84733" w:rsidRPr="0073670F" w:rsidRDefault="00B84733" w:rsidP="007757FA">
            <w:pPr>
              <w:ind w:hanging="23"/>
              <w:jc w:val="both"/>
              <w:rPr>
                <w:lang w:eastAsia="ar-SA"/>
              </w:rPr>
            </w:pPr>
            <w:r w:rsidRPr="00586A1E">
              <w:rPr>
                <w:bCs/>
              </w:rPr>
              <w:t>Оплата осуществляется в безналичной форме путем перечисления денежных средств на счет контрагента.</w:t>
            </w:r>
          </w:p>
        </w:tc>
      </w:tr>
      <w:tr w:rsidR="00B84733" w:rsidRPr="00DD6EF8" w:rsidTr="00E80524">
        <w:tc>
          <w:tcPr>
            <w:tcW w:w="1433" w:type="pct"/>
            <w:gridSpan w:val="3"/>
          </w:tcPr>
          <w:p w:rsidR="00B84733" w:rsidRPr="00DD6EF8" w:rsidRDefault="00B84733" w:rsidP="007757FA">
            <w:pPr>
              <w:rPr>
                <w:color w:val="000000"/>
              </w:rPr>
            </w:pPr>
            <w:r w:rsidRPr="00DD6EF8">
              <w:rPr>
                <w:bCs/>
                <w:color w:val="000000"/>
              </w:rPr>
              <w:t>Авансирование</w:t>
            </w:r>
          </w:p>
        </w:tc>
        <w:tc>
          <w:tcPr>
            <w:tcW w:w="3567" w:type="pct"/>
            <w:gridSpan w:val="6"/>
          </w:tcPr>
          <w:p w:rsidR="00B84733" w:rsidRPr="0073670F" w:rsidRDefault="00B84733" w:rsidP="007757FA">
            <w:pPr>
              <w:ind w:hanging="23"/>
              <w:jc w:val="both"/>
              <w:rPr>
                <w:lang w:eastAsia="ar-SA"/>
              </w:rPr>
            </w:pPr>
            <w:r>
              <w:rPr>
                <w:bCs/>
              </w:rPr>
              <w:t>Авансирование не предусмотрено</w:t>
            </w:r>
          </w:p>
        </w:tc>
      </w:tr>
      <w:tr w:rsidR="00B84733" w:rsidRPr="00DD6EF8" w:rsidTr="00E80524">
        <w:tc>
          <w:tcPr>
            <w:tcW w:w="1433" w:type="pct"/>
            <w:gridSpan w:val="3"/>
          </w:tcPr>
          <w:p w:rsidR="00B84733" w:rsidRPr="00DA710D" w:rsidRDefault="00B84733" w:rsidP="00DA710D">
            <w:pPr>
              <w:jc w:val="both"/>
              <w:rPr>
                <w:bCs/>
              </w:rPr>
            </w:pPr>
            <w:r w:rsidRPr="00DA710D">
              <w:rPr>
                <w:bCs/>
              </w:rPr>
              <w:t>Срок и порядок оплаты</w:t>
            </w:r>
          </w:p>
        </w:tc>
        <w:tc>
          <w:tcPr>
            <w:tcW w:w="3567" w:type="pct"/>
            <w:gridSpan w:val="6"/>
          </w:tcPr>
          <w:p w:rsidR="00716B5F" w:rsidRPr="00DA710D" w:rsidRDefault="00B84733" w:rsidP="00DA710D">
            <w:pPr>
              <w:jc w:val="both"/>
              <w:rPr>
                <w:bCs/>
              </w:rPr>
            </w:pPr>
            <w:r w:rsidRPr="00586A1E">
              <w:rPr>
                <w:bCs/>
              </w:rPr>
              <w:t xml:space="preserve">Оплата оказанных услуг производится заказчиком в течение </w:t>
            </w:r>
            <w:r w:rsidR="00716B5F" w:rsidRPr="00DA710D">
              <w:rPr>
                <w:bCs/>
              </w:rPr>
              <w:t>7 (семи) рабочих дней со дня подписания заказчиком документа о приемке оказан</w:t>
            </w:r>
            <w:r w:rsidR="00DA710D">
              <w:rPr>
                <w:bCs/>
              </w:rPr>
              <w:t>н</w:t>
            </w:r>
            <w:r w:rsidR="00716B5F" w:rsidRPr="00DA710D">
              <w:rPr>
                <w:bCs/>
              </w:rPr>
              <w:t>ой услуги по договору (отдельному этапу договора).</w:t>
            </w:r>
          </w:p>
        </w:tc>
      </w:tr>
      <w:tr w:rsidR="00B84733" w:rsidRPr="00DD6EF8" w:rsidTr="00E80524">
        <w:tc>
          <w:tcPr>
            <w:tcW w:w="5000" w:type="pct"/>
            <w:gridSpan w:val="9"/>
          </w:tcPr>
          <w:p w:rsidR="00B84733" w:rsidRPr="00DA710D" w:rsidRDefault="00B84733" w:rsidP="00DA710D">
            <w:pPr>
              <w:jc w:val="both"/>
              <w:rPr>
                <w:bCs/>
              </w:rPr>
            </w:pPr>
            <w:r w:rsidRPr="00DA710D">
              <w:rPr>
                <w:bCs/>
              </w:rPr>
              <w:t>6. Иные требования</w:t>
            </w:r>
          </w:p>
        </w:tc>
      </w:tr>
      <w:tr w:rsidR="00B84733" w:rsidRPr="00DD6EF8" w:rsidTr="00E80524">
        <w:tc>
          <w:tcPr>
            <w:tcW w:w="5000" w:type="pct"/>
            <w:gridSpan w:val="9"/>
          </w:tcPr>
          <w:p w:rsidR="00B84733" w:rsidRPr="00DD6EF8" w:rsidRDefault="00B84733" w:rsidP="007757FA">
            <w:pPr>
              <w:rPr>
                <w:color w:val="000000"/>
              </w:rPr>
            </w:pPr>
            <w:r w:rsidRPr="00DD6EF8">
              <w:rPr>
                <w:bCs/>
                <w:color w:val="000000"/>
              </w:rPr>
              <w:t>Не предусмотрены.</w:t>
            </w:r>
          </w:p>
        </w:tc>
      </w:tr>
      <w:tr w:rsidR="00B84733" w:rsidRPr="00DD6EF8" w:rsidTr="00E80524">
        <w:tc>
          <w:tcPr>
            <w:tcW w:w="5000" w:type="pct"/>
            <w:gridSpan w:val="9"/>
          </w:tcPr>
          <w:p w:rsidR="00B84733" w:rsidRPr="00DD6EF8" w:rsidRDefault="00B84733" w:rsidP="007757FA">
            <w:pPr>
              <w:rPr>
                <w:b/>
                <w:color w:val="000000"/>
              </w:rPr>
            </w:pPr>
            <w:r w:rsidRPr="00DD6EF8">
              <w:rPr>
                <w:b/>
                <w:color w:val="000000"/>
              </w:rPr>
              <w:t>7. Расчёт стоимости товаров, услуг за единицу</w:t>
            </w:r>
          </w:p>
        </w:tc>
      </w:tr>
      <w:tr w:rsidR="00B84733" w:rsidRPr="00DD6EF8" w:rsidTr="00E80524">
        <w:tc>
          <w:tcPr>
            <w:tcW w:w="5000" w:type="pct"/>
            <w:gridSpan w:val="9"/>
          </w:tcPr>
          <w:p w:rsidR="00B84733" w:rsidRPr="005F589D" w:rsidRDefault="00B84733" w:rsidP="00C234E8">
            <w:pPr>
              <w:jc w:val="both"/>
              <w:rPr>
                <w:i/>
              </w:rPr>
            </w:pPr>
            <w:r>
              <w:t>Ц</w:t>
            </w:r>
            <w:r w:rsidRPr="00D66995">
              <w:t xml:space="preserve">ена за единицу каждого </w:t>
            </w:r>
            <w:r w:rsidRPr="00C234E8">
              <w:t>наименования услуг указывается</w:t>
            </w:r>
            <w:r w:rsidRPr="00D66995">
              <w:t xml:space="preserve"> участником в техническом предложении,</w:t>
            </w:r>
            <w:r w:rsidRPr="00E86A83">
              <w:t xml:space="preserve"> </w:t>
            </w:r>
            <w:r w:rsidRPr="00D66995">
              <w:t>подготовленном по Форме технического предложения участника, представленной в приложении № 1.3</w:t>
            </w:r>
            <w:r>
              <w:t xml:space="preserve"> приложения № 1 к извещению о проведении запроса котировок</w:t>
            </w:r>
            <w:r w:rsidRPr="00D66995">
              <w:t>.</w:t>
            </w:r>
          </w:p>
        </w:tc>
      </w:tr>
    </w:tbl>
    <w:p w:rsidR="00614D41" w:rsidRPr="00B671EE" w:rsidRDefault="00614D41" w:rsidP="00614D41">
      <w:pPr>
        <w:rPr>
          <w:sz w:val="28"/>
          <w:szCs w:val="28"/>
        </w:rPr>
        <w:sectPr w:rsidR="00614D41" w:rsidRPr="00B671EE" w:rsidSect="007757FA">
          <w:pgSz w:w="16838" w:h="11906" w:orient="landscape" w:code="9"/>
          <w:pgMar w:top="924" w:right="992" w:bottom="1134" w:left="1134" w:header="794" w:footer="794" w:gutter="0"/>
          <w:cols w:space="708"/>
          <w:titlePg/>
          <w:docGrid w:linePitch="360"/>
        </w:sectPr>
      </w:pPr>
    </w:p>
    <w:tbl>
      <w:tblPr>
        <w:tblW w:w="0" w:type="auto"/>
        <w:tblLook w:val="0000" w:firstRow="0" w:lastRow="0" w:firstColumn="0" w:lastColumn="0" w:noHBand="0" w:noVBand="0"/>
      </w:tblPr>
      <w:tblGrid>
        <w:gridCol w:w="4525"/>
        <w:gridCol w:w="5046"/>
      </w:tblGrid>
      <w:tr w:rsidR="007757FA" w:rsidRPr="0014191C" w:rsidTr="007757FA">
        <w:tc>
          <w:tcPr>
            <w:tcW w:w="4525" w:type="dxa"/>
          </w:tcPr>
          <w:p w:rsidR="007757FA" w:rsidRPr="0014191C" w:rsidRDefault="007757FA" w:rsidP="007757FA">
            <w:pPr>
              <w:pStyle w:val="2"/>
              <w:suppressAutoHyphens/>
              <w:spacing w:before="0" w:after="0"/>
              <w:jc w:val="center"/>
              <w:rPr>
                <w:rFonts w:ascii="Times New Roman" w:eastAsia="MS Mincho" w:hAnsi="Times New Roman"/>
                <w:i w:val="0"/>
                <w:iCs w:val="0"/>
              </w:rPr>
            </w:pPr>
            <w:r w:rsidRPr="0014191C">
              <w:rPr>
                <w:rFonts w:cs="Cambria"/>
              </w:rPr>
              <w:lastRenderedPageBreak/>
              <w:br w:type="page"/>
            </w:r>
          </w:p>
        </w:tc>
        <w:tc>
          <w:tcPr>
            <w:tcW w:w="5046" w:type="dxa"/>
          </w:tcPr>
          <w:p w:rsidR="007757FA" w:rsidRPr="00A8540F" w:rsidRDefault="007757FA" w:rsidP="007757FA">
            <w:pPr>
              <w:rPr>
                <w:sz w:val="28"/>
                <w:szCs w:val="28"/>
              </w:rPr>
            </w:pPr>
            <w:r w:rsidRPr="00A8540F">
              <w:rPr>
                <w:bCs/>
                <w:iCs/>
                <w:sz w:val="28"/>
                <w:szCs w:val="28"/>
              </w:rPr>
              <w:t>Приложение № 1.2</w:t>
            </w:r>
            <w:r w:rsidRPr="00A8540F">
              <w:rPr>
                <w:bCs/>
                <w:iCs/>
              </w:rPr>
              <w:t xml:space="preserve"> </w:t>
            </w:r>
            <w:r w:rsidRPr="00A8540F">
              <w:rPr>
                <w:sz w:val="28"/>
                <w:szCs w:val="28"/>
              </w:rPr>
              <w:t>к извещению о проведении запроса котировок</w:t>
            </w:r>
          </w:p>
          <w:p w:rsidR="007757FA" w:rsidRPr="0014191C" w:rsidRDefault="007757FA" w:rsidP="007757FA">
            <w:pPr>
              <w:pStyle w:val="2"/>
              <w:suppressAutoHyphens/>
              <w:spacing w:before="0" w:after="0"/>
              <w:ind w:left="1169" w:right="-569"/>
              <w:rPr>
                <w:rFonts w:ascii="Times New Roman" w:eastAsia="MS Mincho" w:hAnsi="Times New Roman"/>
                <w:b w:val="0"/>
                <w:bCs w:val="0"/>
                <w:i w:val="0"/>
                <w:iCs w:val="0"/>
                <w:sz w:val="24"/>
              </w:rPr>
            </w:pPr>
          </w:p>
        </w:tc>
      </w:tr>
    </w:tbl>
    <w:p w:rsidR="007757FA" w:rsidRDefault="007757FA" w:rsidP="007757FA">
      <w:pPr>
        <w:pStyle w:val="a4"/>
        <w:ind w:left="5670"/>
        <w:jc w:val="both"/>
        <w:rPr>
          <w:color w:val="000000"/>
          <w:sz w:val="28"/>
          <w:szCs w:val="28"/>
        </w:rPr>
      </w:pPr>
    </w:p>
    <w:p w:rsidR="007757FA" w:rsidRDefault="007757FA" w:rsidP="007757FA">
      <w:pPr>
        <w:pStyle w:val="a4"/>
        <w:ind w:left="0"/>
        <w:jc w:val="both"/>
        <w:rPr>
          <w:i/>
          <w:color w:val="000000"/>
          <w:sz w:val="28"/>
          <w:szCs w:val="28"/>
        </w:rPr>
      </w:pPr>
      <w:r w:rsidRPr="00E119D7">
        <w:rPr>
          <w:i/>
          <w:color w:val="000000"/>
          <w:sz w:val="28"/>
          <w:szCs w:val="28"/>
        </w:rPr>
        <w:t xml:space="preserve">ПРОЕКТ </w:t>
      </w:r>
    </w:p>
    <w:p w:rsidR="007757FA" w:rsidRPr="00E119D7" w:rsidRDefault="007757FA" w:rsidP="007757FA">
      <w:pPr>
        <w:pStyle w:val="a4"/>
        <w:ind w:left="0"/>
        <w:jc w:val="both"/>
        <w:rPr>
          <w:i/>
          <w:color w:val="000000"/>
          <w:sz w:val="28"/>
          <w:szCs w:val="28"/>
        </w:rPr>
      </w:pPr>
    </w:p>
    <w:p w:rsidR="007757FA" w:rsidRPr="0087428A" w:rsidRDefault="007757FA" w:rsidP="007757FA">
      <w:pPr>
        <w:autoSpaceDE w:val="0"/>
        <w:autoSpaceDN w:val="0"/>
        <w:adjustRightInd w:val="0"/>
        <w:ind w:firstLine="540"/>
        <w:jc w:val="center"/>
        <w:rPr>
          <w:b/>
        </w:rPr>
      </w:pPr>
      <w:r w:rsidRPr="0087428A">
        <w:rPr>
          <w:b/>
        </w:rPr>
        <w:t>ДОГОВОР ОКАЗАНИЯ УСЛУГ №__________</w:t>
      </w:r>
    </w:p>
    <w:p w:rsidR="007757FA" w:rsidRPr="0087428A" w:rsidRDefault="007757FA" w:rsidP="007757FA">
      <w:pPr>
        <w:autoSpaceDE w:val="0"/>
        <w:autoSpaceDN w:val="0"/>
        <w:adjustRightInd w:val="0"/>
        <w:ind w:firstLine="540"/>
        <w:jc w:val="center"/>
        <w:rPr>
          <w:rFonts w:eastAsia="Calibri"/>
          <w:sz w:val="20"/>
          <w:szCs w:val="20"/>
          <w:lang w:eastAsia="en-US"/>
        </w:rPr>
      </w:pPr>
    </w:p>
    <w:p w:rsidR="007757FA" w:rsidRPr="0087428A" w:rsidRDefault="007757FA" w:rsidP="007757FA">
      <w:pPr>
        <w:ind w:right="-6"/>
        <w:jc w:val="both"/>
      </w:pPr>
      <w:r w:rsidRPr="0087428A">
        <w:t xml:space="preserve">г. Южно-Сахалинск                                                                              «___»_________  </w:t>
      </w:r>
      <w:r>
        <w:t>202_</w:t>
      </w:r>
      <w:r w:rsidRPr="0087428A">
        <w:t xml:space="preserve"> г.</w:t>
      </w:r>
    </w:p>
    <w:p w:rsidR="007757FA" w:rsidRPr="0087428A" w:rsidRDefault="007757FA" w:rsidP="007757FA">
      <w:pPr>
        <w:jc w:val="center"/>
      </w:pPr>
    </w:p>
    <w:p w:rsidR="007757FA" w:rsidRPr="0087428A" w:rsidRDefault="007757FA" w:rsidP="007757FA">
      <w:pPr>
        <w:ind w:firstLine="709"/>
        <w:jc w:val="both"/>
      </w:pPr>
      <w:r w:rsidRPr="0087428A">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7757FA" w:rsidRPr="0087428A" w:rsidRDefault="007757FA" w:rsidP="007757FA">
      <w:pPr>
        <w:ind w:firstLine="709"/>
        <w:jc w:val="both"/>
        <w:rPr>
          <w:b/>
        </w:rPr>
      </w:pPr>
      <w:r w:rsidRPr="0087428A">
        <w:t xml:space="preserve">______________________________, именуемое в дальнейшем «Исполнитель», </w:t>
      </w:r>
      <w:r w:rsidRPr="0087428A">
        <w:rPr>
          <w:bCs/>
        </w:rPr>
        <w:t>в лице _________________________, действующего на основании _____________________,</w:t>
      </w:r>
      <w:r w:rsidRPr="0087428A">
        <w:t xml:space="preserve"> с другой стороны, именуемые в дальнейшем «Стороны», заключили настоящий Договор о нижеследующем:</w:t>
      </w:r>
    </w:p>
    <w:p w:rsidR="007757FA" w:rsidRPr="0087428A" w:rsidRDefault="007757FA" w:rsidP="007757FA">
      <w:pPr>
        <w:ind w:right="-5" w:firstLine="720"/>
        <w:jc w:val="center"/>
        <w:outlineLvl w:val="0"/>
        <w:rPr>
          <w:b/>
        </w:rPr>
      </w:pPr>
    </w:p>
    <w:p w:rsidR="007757FA" w:rsidRPr="0087428A" w:rsidRDefault="007757FA" w:rsidP="007757FA">
      <w:pPr>
        <w:ind w:right="-5"/>
        <w:jc w:val="center"/>
        <w:outlineLvl w:val="0"/>
        <w:rPr>
          <w:b/>
        </w:rPr>
      </w:pPr>
      <w:r w:rsidRPr="0087428A">
        <w:rPr>
          <w:b/>
        </w:rPr>
        <w:t>1. ПРЕДМЕТ ДОГОВОРА</w:t>
      </w:r>
    </w:p>
    <w:p w:rsidR="007757FA" w:rsidRPr="0087428A" w:rsidRDefault="007757FA" w:rsidP="007757FA">
      <w:pPr>
        <w:ind w:right="-5" w:firstLine="709"/>
        <w:jc w:val="both"/>
      </w:pPr>
      <w:r w:rsidRPr="0087428A">
        <w:t xml:space="preserve">1.1. Настоящий Договор заключен по результатам проведения </w:t>
      </w:r>
      <w:r>
        <w:t>запроса котировок</w:t>
      </w:r>
      <w:r w:rsidRPr="0087428A">
        <w:t xml:space="preserve"> №__________(протокол от «___» _______ 20__ г. № _____).</w:t>
      </w:r>
    </w:p>
    <w:p w:rsidR="007757FA" w:rsidRPr="0087428A" w:rsidRDefault="007757FA" w:rsidP="007757FA">
      <w:pPr>
        <w:ind w:right="-5" w:firstLine="709"/>
        <w:jc w:val="both"/>
      </w:pPr>
      <w:r w:rsidRPr="0087428A">
        <w:t xml:space="preserve">1.2. Исполнитель по поручению Заказчика принимает на себя обязательства оказывать услуги (далее – Услуги) по </w:t>
      </w:r>
      <w:r>
        <w:t xml:space="preserve">перевозке вагонов в морском сообщении по маршруту Холмск – Ванино - Холмск </w:t>
      </w:r>
      <w:r w:rsidRPr="0087428A">
        <w:t xml:space="preserve">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7757FA" w:rsidRPr="0087428A" w:rsidRDefault="007757FA" w:rsidP="007757FA">
      <w:pPr>
        <w:ind w:right="-6" w:firstLine="709"/>
        <w:jc w:val="both"/>
      </w:pPr>
      <w:r w:rsidRPr="0087428A">
        <w:t>1.3. Содержание, объем, периодичность</w:t>
      </w:r>
      <w:r w:rsidRPr="0087428A">
        <w:rPr>
          <w:bCs/>
        </w:rPr>
        <w:t>, условия и порядок оказания Услуг</w:t>
      </w:r>
      <w:r w:rsidRPr="0087428A">
        <w:t xml:space="preserve"> указаны в Техническом задании (Приложение № 1), которое является неотъемлемой частью настоящего Договора.</w:t>
      </w:r>
    </w:p>
    <w:p w:rsidR="007757FA" w:rsidRPr="0087428A" w:rsidRDefault="007757FA" w:rsidP="007757FA">
      <w:pPr>
        <w:ind w:right="-5" w:firstLine="709"/>
        <w:jc w:val="both"/>
      </w:pPr>
      <w:r w:rsidRPr="0087428A">
        <w:t>1.</w:t>
      </w:r>
      <w:r>
        <w:t>4</w:t>
      </w:r>
      <w:r w:rsidRPr="0087428A">
        <w:t xml:space="preserve">. Срок оказания услуг по настоящему Договору: с </w:t>
      </w:r>
      <w:r>
        <w:t xml:space="preserve">даты подписания договора </w:t>
      </w:r>
      <w:r w:rsidRPr="0087428A">
        <w:t xml:space="preserve">по 31 </w:t>
      </w:r>
      <w:r>
        <w:t>декабря</w:t>
      </w:r>
      <w:r w:rsidRPr="0087428A">
        <w:t xml:space="preserve"> </w:t>
      </w:r>
      <w:r w:rsidR="00B84733">
        <w:t>2023</w:t>
      </w:r>
      <w:r w:rsidRPr="0087428A">
        <w:t xml:space="preserve"> года.</w:t>
      </w:r>
    </w:p>
    <w:p w:rsidR="007757FA" w:rsidRPr="0087428A" w:rsidRDefault="007757FA" w:rsidP="007757FA">
      <w:pPr>
        <w:ind w:right="-6" w:firstLine="720"/>
        <w:jc w:val="center"/>
        <w:outlineLvl w:val="0"/>
        <w:rPr>
          <w:b/>
        </w:rPr>
      </w:pPr>
    </w:p>
    <w:p w:rsidR="007757FA" w:rsidRPr="0087428A" w:rsidRDefault="007757FA" w:rsidP="007757FA">
      <w:pPr>
        <w:ind w:right="-6"/>
        <w:jc w:val="center"/>
        <w:outlineLvl w:val="0"/>
        <w:rPr>
          <w:b/>
        </w:rPr>
      </w:pPr>
      <w:r w:rsidRPr="0087428A">
        <w:rPr>
          <w:b/>
        </w:rPr>
        <w:t>2. СТОИМОСТЬ УСЛУГ И ПОРЯДОК ОПЛАТЫ</w:t>
      </w:r>
    </w:p>
    <w:p w:rsidR="007757FA" w:rsidRPr="0087428A" w:rsidRDefault="007757FA" w:rsidP="007757FA">
      <w:pPr>
        <w:ind w:right="-6" w:firstLine="720"/>
        <w:jc w:val="both"/>
        <w:outlineLvl w:val="0"/>
      </w:pPr>
      <w:r w:rsidRPr="0087428A">
        <w:t xml:space="preserve">2.1. Общая стоимость Услуг по настоящему Договору составляет ________(______________) рублей __ копеек, в том числе НДС  ________(______________) рублей __ копеек </w:t>
      </w:r>
      <w:r w:rsidRPr="0087428A">
        <w:rPr>
          <w:i/>
          <w:kern w:val="1"/>
        </w:rPr>
        <w:t>(или НДС не облагается на основании____________)</w:t>
      </w:r>
      <w:r w:rsidRPr="0087428A">
        <w:t xml:space="preserve">. </w:t>
      </w:r>
    </w:p>
    <w:p w:rsidR="007757FA" w:rsidRPr="0087428A" w:rsidRDefault="007757FA" w:rsidP="007757FA">
      <w:pPr>
        <w:ind w:right="-6" w:firstLine="720"/>
        <w:jc w:val="both"/>
        <w:outlineLvl w:val="0"/>
      </w:pPr>
      <w:r w:rsidRPr="0087428A">
        <w:t xml:space="preserve">Сумма Договора является ориентировочной и определяется исходя из фактического объема оказанных Услуг. </w:t>
      </w:r>
    </w:p>
    <w:p w:rsidR="007757FA" w:rsidRPr="00DA710D" w:rsidRDefault="007757FA" w:rsidP="007757FA">
      <w:pPr>
        <w:ind w:right="-6" w:firstLine="720"/>
        <w:jc w:val="both"/>
        <w:outlineLvl w:val="0"/>
        <w:rPr>
          <w:bCs/>
        </w:rPr>
      </w:pPr>
      <w:r w:rsidRPr="00DA710D">
        <w:t xml:space="preserve">2.2. </w:t>
      </w:r>
      <w:r w:rsidRPr="00DA710D">
        <w:rPr>
          <w:bCs/>
        </w:rPr>
        <w:t>Начальная (максимальная) цена договора установлена с учетом всех возможных расходов Исполнителя, включая перевозку грузов морем, транспортно-экспедиционное обслуживание, проезд двух сопровождающих Заказчика, а также всех видов налогов и сборов.</w:t>
      </w:r>
    </w:p>
    <w:p w:rsidR="007757FA" w:rsidRPr="00DA710D" w:rsidRDefault="007757FA" w:rsidP="007757FA">
      <w:pPr>
        <w:shd w:val="clear" w:color="auto" w:fill="FFFFFF"/>
        <w:ind w:firstLine="720"/>
        <w:jc w:val="both"/>
        <w:rPr>
          <w:rFonts w:eastAsia="Calibri"/>
          <w:color w:val="000000"/>
          <w:lang w:eastAsia="en-US"/>
        </w:rPr>
      </w:pPr>
      <w:r w:rsidRPr="00DA710D">
        <w:t xml:space="preserve">2.3. Оплата оказанных Услуг производится Заказчиком в течение </w:t>
      </w:r>
      <w:r w:rsidR="00B84733" w:rsidRPr="00DA710D">
        <w:t>7</w:t>
      </w:r>
      <w:r w:rsidRPr="00DA710D">
        <w:t xml:space="preserve"> (</w:t>
      </w:r>
      <w:r w:rsidR="00B84733" w:rsidRPr="00DA710D">
        <w:t>семи</w:t>
      </w:r>
      <w:r w:rsidRPr="00DA710D">
        <w:t xml:space="preserve">) </w:t>
      </w:r>
      <w:r w:rsidR="00B84733" w:rsidRPr="00DA710D">
        <w:t>рабочих</w:t>
      </w:r>
      <w:r w:rsidRPr="00DA710D">
        <w:t xml:space="preserve"> дней </w:t>
      </w:r>
      <w:r w:rsidR="00DA710D" w:rsidRPr="00DA710D">
        <w:rPr>
          <w:bCs/>
        </w:rPr>
        <w:t>со дня подписания заказчиком документа о приемке оказанной услуги по договору (отдельному этапу договора).</w:t>
      </w:r>
      <w:r w:rsidR="00DA710D" w:rsidRPr="00DA710D">
        <w:rPr>
          <w:rFonts w:eastAsia="Calibri"/>
          <w:color w:val="000000"/>
          <w:lang w:eastAsia="en-US"/>
        </w:rPr>
        <w:t xml:space="preserve"> </w:t>
      </w:r>
      <w:r w:rsidRPr="00DA710D">
        <w:rPr>
          <w:rFonts w:eastAsia="Calibri"/>
          <w:color w:val="000000"/>
          <w:lang w:eastAsia="en-US"/>
        </w:rPr>
        <w:t>Оплата формируется из расчета фактического объема оказанных Исполнителем услуг.</w:t>
      </w:r>
    </w:p>
    <w:p w:rsidR="007757FA" w:rsidRPr="00205FF1" w:rsidRDefault="007757FA" w:rsidP="007757FA">
      <w:pPr>
        <w:autoSpaceDE w:val="0"/>
        <w:autoSpaceDN w:val="0"/>
        <w:adjustRightInd w:val="0"/>
        <w:ind w:firstLine="709"/>
        <w:jc w:val="both"/>
        <w:rPr>
          <w:i/>
        </w:rPr>
      </w:pPr>
      <w:r w:rsidRPr="00DA710D">
        <w:rPr>
          <w:i/>
        </w:rPr>
        <w:t>2.4. В случае нарушения</w:t>
      </w:r>
      <w:r w:rsidRPr="00205FF1">
        <w:rPr>
          <w:i/>
        </w:rPr>
        <w:t xml:space="preserve"> Поставщиком сроков представления комплекта первичных документов, указанных в п. 3.1. настоящего Договора, Покупатель вправе произвести окончательный расчет за поставленный Товар в течение 90 (девяносто) календарных дней с даты представления Поставщиком полного комплекта первичных учетных документов</w:t>
      </w:r>
      <w:r w:rsidRPr="00205FF1">
        <w:rPr>
          <w:i/>
          <w:vertAlign w:val="superscript"/>
        </w:rPr>
        <w:footnoteReference w:id="1"/>
      </w:r>
      <w:r w:rsidRPr="00205FF1">
        <w:rPr>
          <w:i/>
        </w:rPr>
        <w:t>.</w:t>
      </w:r>
    </w:p>
    <w:p w:rsidR="007757FA" w:rsidRPr="00205FF1" w:rsidRDefault="007757FA" w:rsidP="007757FA">
      <w:pPr>
        <w:autoSpaceDE w:val="0"/>
        <w:autoSpaceDN w:val="0"/>
        <w:adjustRightInd w:val="0"/>
        <w:ind w:firstLine="709"/>
        <w:jc w:val="both"/>
        <w:rPr>
          <w:i/>
        </w:rPr>
      </w:pPr>
      <w:r>
        <w:rPr>
          <w:i/>
        </w:rPr>
        <w:lastRenderedPageBreak/>
        <w:t>2</w:t>
      </w:r>
      <w:r w:rsidRPr="00205FF1">
        <w:rPr>
          <w:i/>
        </w:rPr>
        <w:t>.</w:t>
      </w:r>
      <w:r>
        <w:rPr>
          <w:i/>
        </w:rPr>
        <w:t>5</w:t>
      </w:r>
      <w:r w:rsidRPr="00205FF1">
        <w:rPr>
          <w:i/>
        </w:rPr>
        <w:t>. В случае нарушения Поставщиком, являющимся субъектом малого и среднего предпринимательства, сроков представления комплекта первичных документов, указанных в п. 3.1. настоящего Договора, Поставщик уплачивает Покупателю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(десяти) календарных дней с даты предъявления Покупателем письменного требования</w:t>
      </w:r>
      <w:r w:rsidRPr="00205FF1">
        <w:rPr>
          <w:vertAlign w:val="superscript"/>
        </w:rPr>
        <w:footnoteReference w:id="2"/>
      </w:r>
      <w:r w:rsidRPr="00205FF1">
        <w:t>.</w:t>
      </w:r>
    </w:p>
    <w:p w:rsidR="007757FA" w:rsidRPr="0087428A" w:rsidRDefault="007757FA" w:rsidP="007757FA">
      <w:pPr>
        <w:shd w:val="clear" w:color="auto" w:fill="FFFFFF"/>
        <w:ind w:firstLine="720"/>
        <w:jc w:val="both"/>
        <w:rPr>
          <w:rFonts w:eastAsia="Calibri"/>
          <w:lang w:eastAsia="en-US"/>
        </w:rPr>
      </w:pPr>
      <w:r>
        <w:rPr>
          <w:rFonts w:eastAsia="Calibri"/>
          <w:color w:val="000000"/>
          <w:lang w:eastAsia="en-US"/>
        </w:rPr>
        <w:t>2.6</w:t>
      </w:r>
      <w:r w:rsidRPr="0087428A">
        <w:rPr>
          <w:rFonts w:eastAsia="Calibri"/>
          <w:color w:val="000000"/>
          <w:lang w:eastAsia="en-US"/>
        </w:rPr>
        <w:t>.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Pr>
          <w:rStyle w:val="a8"/>
          <w:rFonts w:eastAsia="Calibri"/>
          <w:color w:val="000000"/>
          <w:lang w:eastAsia="en-US"/>
        </w:rPr>
        <w:footnoteReference w:id="3"/>
      </w:r>
      <w:r w:rsidRPr="0087428A">
        <w:rPr>
          <w:rFonts w:eastAsia="Calibri"/>
          <w:lang w:eastAsia="en-US"/>
        </w:rPr>
        <w:t xml:space="preserve">. </w:t>
      </w:r>
    </w:p>
    <w:p w:rsidR="007757FA" w:rsidRPr="0087428A" w:rsidRDefault="007757FA" w:rsidP="007757FA">
      <w:pPr>
        <w:shd w:val="clear" w:color="auto" w:fill="FFFFFF"/>
        <w:ind w:firstLine="709"/>
        <w:jc w:val="both"/>
        <w:rPr>
          <w:rFonts w:eastAsia="Calibri"/>
          <w:color w:val="000000"/>
          <w:lang w:eastAsia="en-US"/>
        </w:rPr>
      </w:pPr>
      <w:r w:rsidRPr="0087428A">
        <w:rPr>
          <w:rFonts w:eastAsia="Calibri"/>
          <w:color w:val="000000"/>
          <w:lang w:eastAsia="en-US"/>
        </w:rPr>
        <w:t>2.</w:t>
      </w:r>
      <w:r>
        <w:rPr>
          <w:rFonts w:eastAsia="Calibri"/>
          <w:color w:val="000000"/>
          <w:lang w:eastAsia="en-US"/>
        </w:rPr>
        <w:t>7</w:t>
      </w:r>
      <w:r w:rsidRPr="0087428A">
        <w:rPr>
          <w:rFonts w:eastAsia="Calibri"/>
          <w:color w:val="000000"/>
          <w:lang w:eastAsia="en-US"/>
        </w:rPr>
        <w:t>.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7757FA" w:rsidRPr="0087428A" w:rsidRDefault="007757FA" w:rsidP="007757FA">
      <w:pPr>
        <w:shd w:val="clear" w:color="auto" w:fill="FFFFFF"/>
        <w:ind w:firstLine="720"/>
        <w:jc w:val="both"/>
      </w:pPr>
      <w:r>
        <w:rPr>
          <w:rFonts w:eastAsia="Calibri"/>
          <w:color w:val="000000"/>
          <w:lang w:eastAsia="en-US"/>
        </w:rPr>
        <w:t>2.8</w:t>
      </w:r>
      <w:r w:rsidRPr="0087428A">
        <w:rPr>
          <w:rFonts w:eastAsia="Calibri"/>
          <w:color w:val="000000"/>
          <w:lang w:eastAsia="en-US"/>
        </w:rPr>
        <w:t>. Обязанность Заказчика по оплате оказанных Услуг считается исполненной в момент списания денежных средств со счета Заказчика.</w:t>
      </w:r>
    </w:p>
    <w:p w:rsidR="007757FA" w:rsidRPr="0087428A" w:rsidRDefault="007757FA" w:rsidP="007757FA">
      <w:pPr>
        <w:shd w:val="clear" w:color="auto" w:fill="FFFFFF"/>
        <w:ind w:firstLine="720"/>
        <w:jc w:val="both"/>
      </w:pPr>
    </w:p>
    <w:p w:rsidR="007757FA" w:rsidRPr="0087428A" w:rsidRDefault="007757FA" w:rsidP="007757FA">
      <w:pPr>
        <w:jc w:val="center"/>
        <w:outlineLvl w:val="0"/>
        <w:rPr>
          <w:b/>
        </w:rPr>
      </w:pPr>
      <w:r w:rsidRPr="0087428A">
        <w:rPr>
          <w:b/>
        </w:rPr>
        <w:t>3. ПОРЯДОК СДАЧИ И ПРИЕМКИ УСЛУГ</w:t>
      </w:r>
    </w:p>
    <w:p w:rsidR="007757FA" w:rsidRPr="0087428A" w:rsidRDefault="007757FA" w:rsidP="007757FA">
      <w:pPr>
        <w:ind w:firstLine="720"/>
        <w:jc w:val="both"/>
      </w:pPr>
      <w:r w:rsidRPr="0087428A">
        <w:t>3.1. Не позднее</w:t>
      </w:r>
      <w:r>
        <w:t xml:space="preserve"> 5 (пяти) дней после оказания услуг </w:t>
      </w:r>
      <w:r w:rsidRPr="0087428A">
        <w:t xml:space="preserve">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w:t>
      </w:r>
    </w:p>
    <w:p w:rsidR="007757FA" w:rsidRPr="0087428A" w:rsidRDefault="007757FA" w:rsidP="007757FA">
      <w:pPr>
        <w:tabs>
          <w:tab w:val="left" w:pos="821"/>
        </w:tabs>
        <w:ind w:firstLine="720"/>
        <w:jc w:val="both"/>
      </w:pPr>
      <w:r w:rsidRPr="0087428A">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7757FA" w:rsidRPr="0087428A" w:rsidRDefault="007757FA" w:rsidP="007757FA">
      <w:pPr>
        <w:ind w:firstLine="720"/>
        <w:jc w:val="both"/>
        <w:rPr>
          <w:color w:val="000000"/>
        </w:rPr>
      </w:pPr>
      <w:r w:rsidRPr="0087428A">
        <w:t xml:space="preserve">3.3. 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87428A">
        <w:rPr>
          <w:color w:val="000000"/>
        </w:rPr>
        <w:t>г. Южно-Сахалинск, ул. Вокзальная, д. 54-А.</w:t>
      </w:r>
    </w:p>
    <w:p w:rsidR="007757FA" w:rsidRPr="0087428A" w:rsidRDefault="007757FA" w:rsidP="007757FA">
      <w:pPr>
        <w:autoSpaceDE w:val="0"/>
        <w:autoSpaceDN w:val="0"/>
        <w:adjustRightInd w:val="0"/>
        <w:ind w:firstLine="720"/>
        <w:jc w:val="both"/>
      </w:pPr>
      <w:r w:rsidRPr="0087428A">
        <w:t>3.4. В случае мотивированного отказа Заказчика от приемки Услуг он вправе по своему выбору потребовать:</w:t>
      </w:r>
    </w:p>
    <w:p w:rsidR="007757FA" w:rsidRPr="0087428A" w:rsidRDefault="007757FA" w:rsidP="007757FA">
      <w:pPr>
        <w:autoSpaceDE w:val="0"/>
        <w:autoSpaceDN w:val="0"/>
        <w:adjustRightInd w:val="0"/>
        <w:ind w:firstLine="720"/>
        <w:jc w:val="both"/>
      </w:pPr>
      <w:r w:rsidRPr="0087428A">
        <w:t>безвозмездного устранения недостатков,</w:t>
      </w:r>
    </w:p>
    <w:p w:rsidR="007757FA" w:rsidRPr="0087428A" w:rsidRDefault="007757FA" w:rsidP="007757FA">
      <w:pPr>
        <w:autoSpaceDE w:val="0"/>
        <w:autoSpaceDN w:val="0"/>
        <w:adjustRightInd w:val="0"/>
        <w:ind w:firstLine="720"/>
        <w:jc w:val="both"/>
      </w:pPr>
      <w:r w:rsidRPr="0087428A">
        <w:t>соразмерного уменьшения  цены настоящего Договора,</w:t>
      </w:r>
    </w:p>
    <w:p w:rsidR="007757FA" w:rsidRPr="0087428A" w:rsidRDefault="007757FA" w:rsidP="007757FA">
      <w:pPr>
        <w:autoSpaceDE w:val="0"/>
        <w:autoSpaceDN w:val="0"/>
        <w:adjustRightInd w:val="0"/>
        <w:ind w:firstLine="720"/>
        <w:jc w:val="both"/>
      </w:pPr>
      <w:r w:rsidRPr="0087428A">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7757FA" w:rsidRPr="0087428A" w:rsidRDefault="007757FA" w:rsidP="007757FA">
      <w:pPr>
        <w:autoSpaceDE w:val="0"/>
        <w:autoSpaceDN w:val="0"/>
        <w:adjustRightInd w:val="0"/>
        <w:ind w:firstLine="720"/>
        <w:jc w:val="both"/>
      </w:pPr>
    </w:p>
    <w:p w:rsidR="007757FA" w:rsidRPr="0087428A" w:rsidRDefault="007757FA" w:rsidP="007757FA">
      <w:pPr>
        <w:jc w:val="center"/>
        <w:outlineLvl w:val="0"/>
        <w:rPr>
          <w:b/>
        </w:rPr>
      </w:pPr>
      <w:r w:rsidRPr="0087428A">
        <w:rPr>
          <w:b/>
        </w:rPr>
        <w:t>4. ПРАВА И ОБЯЗАННОСТИ СТОРОН</w:t>
      </w:r>
    </w:p>
    <w:p w:rsidR="007757FA" w:rsidRPr="0087428A" w:rsidRDefault="007757FA" w:rsidP="007757FA">
      <w:pPr>
        <w:ind w:firstLine="720"/>
        <w:jc w:val="both"/>
      </w:pPr>
      <w:r w:rsidRPr="0087428A">
        <w:t>4.1. Исполнитель обязан:</w:t>
      </w:r>
    </w:p>
    <w:p w:rsidR="007757FA" w:rsidRPr="0087428A" w:rsidRDefault="007757FA" w:rsidP="007757FA">
      <w:pPr>
        <w:ind w:firstLine="720"/>
        <w:jc w:val="both"/>
      </w:pPr>
      <w:r w:rsidRPr="0087428A">
        <w:t>4.1.1. 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7757FA" w:rsidRPr="0087428A" w:rsidRDefault="007757FA" w:rsidP="007757FA">
      <w:pPr>
        <w:ind w:firstLine="720"/>
        <w:jc w:val="both"/>
      </w:pPr>
      <w:r w:rsidRPr="0087428A">
        <w:t>4.1.2. Иметь все необходимые разрешения, предусмотренные законодательством Российской Федерации для оказания Услуг по настоящему Договору.</w:t>
      </w:r>
    </w:p>
    <w:p w:rsidR="007757FA" w:rsidRPr="0087428A" w:rsidRDefault="007757FA" w:rsidP="007757FA">
      <w:pPr>
        <w:ind w:firstLine="720"/>
        <w:jc w:val="both"/>
      </w:pPr>
      <w:r w:rsidRPr="0087428A">
        <w:t>4.1.3. Осуществлять оказание Услуг с привлечением квалифицированного персонала.</w:t>
      </w:r>
    </w:p>
    <w:p w:rsidR="007757FA" w:rsidRPr="0087428A" w:rsidRDefault="007757FA" w:rsidP="007757FA">
      <w:pPr>
        <w:ind w:firstLine="720"/>
        <w:jc w:val="both"/>
      </w:pPr>
      <w:r w:rsidRPr="0087428A">
        <w:t xml:space="preserve">4.1.4. Оказывать Услуги надлежащего качества в соответствии с требованиями, установленными настоящим Договором и Приложениями к нему. </w:t>
      </w:r>
    </w:p>
    <w:p w:rsidR="007757FA" w:rsidRPr="0087428A" w:rsidRDefault="007757FA" w:rsidP="007757FA">
      <w:pPr>
        <w:ind w:firstLine="720"/>
        <w:jc w:val="both"/>
      </w:pPr>
      <w:r w:rsidRPr="0087428A">
        <w:lastRenderedPageBreak/>
        <w:t>4.1.</w:t>
      </w:r>
      <w:r>
        <w:t>5</w:t>
      </w:r>
      <w:r w:rsidRPr="0087428A">
        <w:t>. В течение 3 (трех) часов информировать Заказчика об обстоятельствах, которые создают невозможность оказания Услуг.</w:t>
      </w:r>
    </w:p>
    <w:p w:rsidR="007757FA" w:rsidRPr="0087428A" w:rsidRDefault="007757FA" w:rsidP="007757FA">
      <w:pPr>
        <w:ind w:firstLine="720"/>
        <w:jc w:val="both"/>
      </w:pPr>
      <w:r>
        <w:t>4.1.6</w:t>
      </w:r>
      <w:r w:rsidRPr="0087428A">
        <w:t xml:space="preserve">.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7757FA" w:rsidRDefault="007757FA" w:rsidP="007757FA">
      <w:pPr>
        <w:ind w:firstLine="720"/>
        <w:jc w:val="both"/>
      </w:pPr>
      <w:r w:rsidRPr="0087428A">
        <w:t>4.1.</w:t>
      </w:r>
      <w:r>
        <w:t>7</w:t>
      </w:r>
      <w:r w:rsidRPr="0087428A">
        <w:t>.</w:t>
      </w:r>
      <w:r w:rsidRPr="0087428A">
        <w:rPr>
          <w:rFonts w:ascii="Calibri" w:eastAsia="Calibri" w:hAnsi="Calibri"/>
          <w:sz w:val="22"/>
          <w:szCs w:val="22"/>
          <w:lang w:eastAsia="en-US"/>
        </w:rPr>
        <w:t xml:space="preserve"> </w:t>
      </w:r>
      <w:r w:rsidRPr="0087428A">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7757FA" w:rsidRPr="0087428A" w:rsidRDefault="007757FA" w:rsidP="007757FA">
      <w:pPr>
        <w:ind w:firstLine="720"/>
        <w:jc w:val="both"/>
      </w:pPr>
      <w:r>
        <w:t>4.1.8. П</w:t>
      </w:r>
      <w:r w:rsidRPr="00D01CE7">
        <w:t>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r>
        <w:t>.</w:t>
      </w:r>
    </w:p>
    <w:p w:rsidR="007757FA" w:rsidRPr="0087428A" w:rsidRDefault="007757FA" w:rsidP="007757FA">
      <w:pPr>
        <w:ind w:firstLine="709"/>
        <w:jc w:val="both"/>
      </w:pPr>
      <w:r w:rsidRPr="0087428A">
        <w:t xml:space="preserve">4.2. Исполнитель вправе: </w:t>
      </w:r>
    </w:p>
    <w:p w:rsidR="007757FA" w:rsidRPr="0087428A" w:rsidRDefault="007757FA" w:rsidP="007757FA">
      <w:pPr>
        <w:ind w:firstLine="709"/>
        <w:jc w:val="both"/>
      </w:pPr>
      <w:r w:rsidRPr="0087428A">
        <w:t>4.2.1. Оказывать Услуги своими силами и/или привлекать за свой счет для оказания Услуг третьих лиц по согласованию с Заказчиком. Все исполненное третьими лицами принимается Заказчиком как исполненное Исполнителем.</w:t>
      </w:r>
    </w:p>
    <w:p w:rsidR="007757FA" w:rsidRPr="0087428A" w:rsidRDefault="007757FA" w:rsidP="007757FA">
      <w:pPr>
        <w:ind w:firstLine="709"/>
        <w:jc w:val="both"/>
      </w:pPr>
      <w:r w:rsidRPr="0087428A">
        <w:t xml:space="preserve">4.3. Заказчик обязан: </w:t>
      </w:r>
    </w:p>
    <w:p w:rsidR="007757FA" w:rsidRPr="0087428A" w:rsidRDefault="007757FA" w:rsidP="007757FA">
      <w:pPr>
        <w:ind w:firstLine="709"/>
        <w:jc w:val="both"/>
      </w:pPr>
      <w:r w:rsidRPr="0087428A">
        <w:t>4.3.1. Принять и оплатить Услуги в установленный срок в соответствии с условиями настоящего Договора.</w:t>
      </w:r>
    </w:p>
    <w:p w:rsidR="007757FA" w:rsidRPr="0087428A" w:rsidRDefault="007757FA" w:rsidP="007757FA">
      <w:pPr>
        <w:ind w:firstLine="709"/>
        <w:jc w:val="both"/>
      </w:pPr>
      <w:r w:rsidRPr="0087428A">
        <w:t>4.3.</w:t>
      </w:r>
      <w:r>
        <w:t>2</w:t>
      </w:r>
      <w:r w:rsidRPr="0087428A">
        <w:t>. Информировать Исполнителя о претензиях к качеству оказываемых Услуг.</w:t>
      </w:r>
    </w:p>
    <w:p w:rsidR="007757FA" w:rsidRDefault="007757FA" w:rsidP="007757FA">
      <w:pPr>
        <w:ind w:firstLine="709"/>
        <w:jc w:val="both"/>
      </w:pPr>
      <w:r w:rsidRPr="0087428A">
        <w:t>4.4. Заказчик вправе:</w:t>
      </w:r>
    </w:p>
    <w:p w:rsidR="007757FA" w:rsidRPr="0087428A" w:rsidRDefault="007757FA" w:rsidP="007757FA">
      <w:pPr>
        <w:ind w:firstLine="709"/>
        <w:jc w:val="both"/>
      </w:pPr>
      <w:r w:rsidRPr="0087428A">
        <w:t xml:space="preserve">4.4.1. В любое время проверять качество и срок выполнения работ, не вмешиваясь в деятельность Исполнителя. </w:t>
      </w:r>
    </w:p>
    <w:p w:rsidR="007757FA" w:rsidRPr="0087428A" w:rsidRDefault="007757FA" w:rsidP="007757FA">
      <w:pPr>
        <w:ind w:right="-5" w:firstLine="709"/>
        <w:jc w:val="both"/>
      </w:pPr>
      <w:r w:rsidRPr="0087428A">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7757FA" w:rsidRPr="0087428A" w:rsidRDefault="007757FA" w:rsidP="007757FA">
      <w:pPr>
        <w:ind w:right="-5" w:firstLine="709"/>
        <w:jc w:val="both"/>
      </w:pPr>
    </w:p>
    <w:p w:rsidR="007757FA" w:rsidRPr="0087428A" w:rsidRDefault="007757FA" w:rsidP="007757FA">
      <w:pPr>
        <w:jc w:val="center"/>
        <w:rPr>
          <w:b/>
        </w:rPr>
      </w:pPr>
      <w:r w:rsidRPr="0087428A">
        <w:rPr>
          <w:b/>
        </w:rPr>
        <w:t>5. ОТВЕТСТВЕННОСТЬ СТОРОН</w:t>
      </w:r>
    </w:p>
    <w:p w:rsidR="007757FA" w:rsidRPr="0087428A" w:rsidRDefault="007757FA" w:rsidP="007757FA">
      <w:pPr>
        <w:ind w:firstLine="720"/>
        <w:jc w:val="both"/>
      </w:pPr>
      <w:r w:rsidRPr="0087428A">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7757FA" w:rsidRPr="0087428A" w:rsidRDefault="007757FA" w:rsidP="007757FA">
      <w:pPr>
        <w:ind w:firstLine="720"/>
        <w:jc w:val="both"/>
      </w:pPr>
      <w:r w:rsidRPr="0087428A">
        <w:t xml:space="preserve">5.2. В случае нарушения сроков оказания Услуг Исполнитель уплачивает Заказчику неустойку в размере </w:t>
      </w:r>
      <w:r>
        <w:t>0,</w:t>
      </w:r>
      <w:r w:rsidRPr="0087428A">
        <w:t>1% от стоимости оказанных Услуг в отчетном периоде за каждый день просрочки, но не более 10,0 % от стоимости Услуг в отчетном периоде.</w:t>
      </w:r>
    </w:p>
    <w:p w:rsidR="007757FA" w:rsidRPr="0087428A" w:rsidRDefault="007757FA" w:rsidP="007757FA">
      <w:pPr>
        <w:widowControl w:val="0"/>
        <w:autoSpaceDE w:val="0"/>
        <w:autoSpaceDN w:val="0"/>
        <w:adjustRightInd w:val="0"/>
        <w:ind w:right="-6" w:firstLine="720"/>
        <w:jc w:val="both"/>
      </w:pPr>
      <w:r w:rsidRPr="0087428A">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7757FA" w:rsidRPr="0087428A" w:rsidRDefault="007757FA" w:rsidP="007757FA">
      <w:pPr>
        <w:widowControl w:val="0"/>
        <w:autoSpaceDE w:val="0"/>
        <w:autoSpaceDN w:val="0"/>
        <w:adjustRightInd w:val="0"/>
        <w:ind w:right="-6" w:firstLine="720"/>
        <w:jc w:val="both"/>
      </w:pPr>
      <w:r w:rsidRPr="0087428A">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7757FA" w:rsidRPr="0087428A" w:rsidRDefault="007757FA" w:rsidP="007757FA">
      <w:pPr>
        <w:overflowPunct w:val="0"/>
        <w:autoSpaceDE w:val="0"/>
        <w:autoSpaceDN w:val="0"/>
        <w:adjustRightInd w:val="0"/>
        <w:ind w:right="-1" w:firstLine="720"/>
        <w:jc w:val="both"/>
        <w:textAlignment w:val="baseline"/>
      </w:pPr>
      <w:r w:rsidRPr="0087428A">
        <w:t>5.4. В случае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7757FA" w:rsidRPr="0087428A" w:rsidRDefault="007757FA" w:rsidP="007757FA">
      <w:pPr>
        <w:overflowPunct w:val="0"/>
        <w:autoSpaceDE w:val="0"/>
        <w:autoSpaceDN w:val="0"/>
        <w:adjustRightInd w:val="0"/>
        <w:ind w:right="-1" w:firstLine="720"/>
        <w:jc w:val="both"/>
        <w:textAlignment w:val="baseline"/>
      </w:pPr>
      <w:r w:rsidRPr="0087428A">
        <w:t>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7757FA" w:rsidRPr="0087428A" w:rsidRDefault="007757FA" w:rsidP="007757FA">
      <w:pPr>
        <w:overflowPunct w:val="0"/>
        <w:autoSpaceDE w:val="0"/>
        <w:autoSpaceDN w:val="0"/>
        <w:adjustRightInd w:val="0"/>
        <w:ind w:right="-1" w:firstLine="720"/>
        <w:jc w:val="both"/>
        <w:textAlignment w:val="baseline"/>
      </w:pPr>
      <w:r w:rsidRPr="0087428A">
        <w:t>5.6.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7757FA" w:rsidRPr="0087428A" w:rsidRDefault="007757FA" w:rsidP="007757FA">
      <w:pPr>
        <w:overflowPunct w:val="0"/>
        <w:autoSpaceDE w:val="0"/>
        <w:autoSpaceDN w:val="0"/>
        <w:adjustRightInd w:val="0"/>
        <w:ind w:right="-1" w:firstLine="720"/>
        <w:jc w:val="both"/>
        <w:textAlignment w:val="baseline"/>
      </w:pPr>
      <w:r w:rsidRPr="0087428A">
        <w:lastRenderedPageBreak/>
        <w:t>5.7.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7757FA" w:rsidRPr="0087428A" w:rsidRDefault="007757FA" w:rsidP="007757FA">
      <w:pPr>
        <w:overflowPunct w:val="0"/>
        <w:autoSpaceDE w:val="0"/>
        <w:autoSpaceDN w:val="0"/>
        <w:adjustRightInd w:val="0"/>
        <w:ind w:firstLine="720"/>
        <w:jc w:val="both"/>
        <w:textAlignment w:val="baseline"/>
        <w:rPr>
          <w:b/>
        </w:rPr>
      </w:pPr>
      <w:r w:rsidRPr="0087428A">
        <w:t>5.8.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7428A">
        <w:rPr>
          <w:b/>
        </w:rPr>
        <w:t xml:space="preserve"> </w:t>
      </w:r>
    </w:p>
    <w:p w:rsidR="007757FA" w:rsidRPr="0087428A" w:rsidRDefault="007757FA" w:rsidP="007757FA">
      <w:pPr>
        <w:ind w:firstLine="720"/>
        <w:jc w:val="both"/>
      </w:pPr>
      <w:r w:rsidRPr="0087428A">
        <w:t>5.9.</w:t>
      </w:r>
      <w:r w:rsidRPr="0087428A">
        <w:rPr>
          <w:b/>
          <w:i/>
        </w:rPr>
        <w:t xml:space="preserve"> </w:t>
      </w:r>
      <w:r w:rsidRPr="0087428A">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757FA" w:rsidRPr="0087428A" w:rsidRDefault="007757FA" w:rsidP="007757FA">
      <w:pPr>
        <w:ind w:firstLine="720"/>
        <w:jc w:val="both"/>
      </w:pPr>
      <w:r w:rsidRPr="0087428A">
        <w:t xml:space="preserve">5.10. Уплата Исполнителем неустойки и возмещение убытков не освобождают Исполнителя от выполнения обязательств в натуре по настоящему Договору. </w:t>
      </w:r>
    </w:p>
    <w:p w:rsidR="007757FA" w:rsidRPr="0087428A" w:rsidRDefault="007757FA" w:rsidP="007757FA">
      <w:pPr>
        <w:ind w:firstLine="720"/>
        <w:jc w:val="both"/>
      </w:pPr>
    </w:p>
    <w:p w:rsidR="007757FA" w:rsidRPr="0087428A" w:rsidRDefault="007757FA" w:rsidP="007757FA">
      <w:pPr>
        <w:ind w:right="-5"/>
        <w:jc w:val="center"/>
        <w:rPr>
          <w:b/>
        </w:rPr>
      </w:pPr>
      <w:r w:rsidRPr="0087428A">
        <w:rPr>
          <w:b/>
        </w:rPr>
        <w:t>6. РАЗРЕШЕНИЕ СПОРОВ</w:t>
      </w:r>
    </w:p>
    <w:p w:rsidR="007757FA" w:rsidRPr="0087428A" w:rsidRDefault="007757FA" w:rsidP="007757FA">
      <w:pPr>
        <w:shd w:val="clear" w:color="auto" w:fill="FFFFFF"/>
        <w:tabs>
          <w:tab w:val="left" w:pos="709"/>
        </w:tabs>
        <w:ind w:firstLine="709"/>
        <w:jc w:val="both"/>
        <w:rPr>
          <w:color w:val="000000"/>
          <w:spacing w:val="-10"/>
        </w:rPr>
      </w:pPr>
      <w:r w:rsidRPr="0087428A">
        <w:rPr>
          <w:color w:val="000000"/>
          <w:spacing w:val="2"/>
        </w:rPr>
        <w:t>6.1. Все споры, возникающие при исполнении настоящего Договора,</w:t>
      </w:r>
      <w:r w:rsidRPr="0087428A">
        <w:rPr>
          <w:color w:val="000000"/>
        </w:rPr>
        <w:t xml:space="preserve"> разрешаются Сторонами путем переговоров.</w:t>
      </w:r>
    </w:p>
    <w:p w:rsidR="007757FA" w:rsidRPr="0087428A" w:rsidRDefault="007757FA" w:rsidP="007757FA">
      <w:pPr>
        <w:shd w:val="clear" w:color="auto" w:fill="FFFFFF"/>
        <w:tabs>
          <w:tab w:val="left" w:pos="709"/>
          <w:tab w:val="left" w:pos="1418"/>
        </w:tabs>
        <w:ind w:firstLine="709"/>
        <w:jc w:val="both"/>
        <w:rPr>
          <w:color w:val="000000"/>
        </w:rPr>
      </w:pPr>
      <w:r w:rsidRPr="0087428A">
        <w:rPr>
          <w:color w:val="000000"/>
          <w:spacing w:val="4"/>
        </w:rPr>
        <w:t xml:space="preserve">6.2. Если Стороны не придут к соглашению путем переговоров, все </w:t>
      </w:r>
      <w:r w:rsidRPr="0087428A">
        <w:rPr>
          <w:color w:val="000000"/>
        </w:rPr>
        <w:t>споры рассматриваются в претензионном порядке.</w:t>
      </w:r>
    </w:p>
    <w:p w:rsidR="007757FA" w:rsidRPr="0087428A" w:rsidRDefault="007757FA" w:rsidP="007757FA">
      <w:pPr>
        <w:shd w:val="clear" w:color="auto" w:fill="FFFFFF"/>
        <w:tabs>
          <w:tab w:val="left" w:pos="709"/>
          <w:tab w:val="left" w:pos="1418"/>
        </w:tabs>
        <w:ind w:firstLine="709"/>
        <w:jc w:val="both"/>
        <w:rPr>
          <w:color w:val="000000"/>
        </w:rPr>
      </w:pPr>
      <w:r w:rsidRPr="0087428A">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757FA" w:rsidRPr="0087428A" w:rsidRDefault="007757FA" w:rsidP="007757FA">
      <w:pPr>
        <w:shd w:val="clear" w:color="auto" w:fill="FFFFFF"/>
        <w:tabs>
          <w:tab w:val="left" w:pos="709"/>
          <w:tab w:val="left" w:pos="1418"/>
        </w:tabs>
        <w:ind w:firstLine="709"/>
        <w:jc w:val="both"/>
        <w:rPr>
          <w:color w:val="000000"/>
        </w:rPr>
      </w:pPr>
      <w:r w:rsidRPr="0087428A">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757FA" w:rsidRPr="0087428A" w:rsidRDefault="007757FA" w:rsidP="007757FA">
      <w:pPr>
        <w:shd w:val="clear" w:color="auto" w:fill="FFFFFF"/>
        <w:tabs>
          <w:tab w:val="left" w:pos="709"/>
          <w:tab w:val="left" w:pos="1418"/>
        </w:tabs>
        <w:ind w:firstLine="709"/>
        <w:jc w:val="both"/>
        <w:rPr>
          <w:color w:val="000000"/>
        </w:rPr>
      </w:pPr>
      <w:r w:rsidRPr="0087428A">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7757FA" w:rsidRPr="0087428A" w:rsidRDefault="007757FA" w:rsidP="007757FA">
      <w:pPr>
        <w:tabs>
          <w:tab w:val="left" w:pos="709"/>
        </w:tabs>
        <w:ind w:right="-5" w:firstLine="709"/>
        <w:jc w:val="both"/>
      </w:pPr>
      <w:r w:rsidRPr="0087428A">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7757FA" w:rsidRPr="0087428A" w:rsidRDefault="007757FA" w:rsidP="007757FA">
      <w:pPr>
        <w:tabs>
          <w:tab w:val="left" w:pos="709"/>
        </w:tabs>
        <w:ind w:right="-5" w:firstLine="709"/>
        <w:jc w:val="both"/>
      </w:pPr>
    </w:p>
    <w:p w:rsidR="007757FA" w:rsidRPr="0087428A" w:rsidRDefault="007757FA" w:rsidP="007757FA">
      <w:pPr>
        <w:shd w:val="clear" w:color="auto" w:fill="FFFFFF"/>
        <w:ind w:right="-35"/>
        <w:jc w:val="center"/>
        <w:rPr>
          <w:b/>
        </w:rPr>
      </w:pPr>
      <w:r w:rsidRPr="0087428A">
        <w:rPr>
          <w:b/>
        </w:rPr>
        <w:t>7. АНТИКОРРУПЦИОННАЯ ОГОВОРКА</w:t>
      </w:r>
    </w:p>
    <w:p w:rsidR="007757FA" w:rsidRPr="009666CF" w:rsidRDefault="007757FA" w:rsidP="007757FA">
      <w:pPr>
        <w:pStyle w:val="12"/>
        <w:shd w:val="clear" w:color="auto" w:fill="auto"/>
        <w:tabs>
          <w:tab w:val="left" w:pos="851"/>
          <w:tab w:val="left" w:pos="993"/>
        </w:tabs>
        <w:spacing w:before="0" w:line="240" w:lineRule="auto"/>
        <w:ind w:right="-272" w:firstLine="567"/>
        <w:rPr>
          <w:sz w:val="24"/>
          <w:szCs w:val="24"/>
        </w:rPr>
      </w:pPr>
      <w:r>
        <w:rPr>
          <w:sz w:val="24"/>
          <w:szCs w:val="24"/>
        </w:rPr>
        <w:t xml:space="preserve">7.1. </w:t>
      </w:r>
      <w:r w:rsidRPr="009666CF">
        <w:rPr>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7757FA" w:rsidRPr="009666CF" w:rsidRDefault="007757FA" w:rsidP="007757FA">
      <w:pPr>
        <w:pStyle w:val="12"/>
        <w:shd w:val="clear" w:color="auto" w:fill="auto"/>
        <w:tabs>
          <w:tab w:val="left" w:pos="851"/>
          <w:tab w:val="left" w:pos="993"/>
        </w:tabs>
        <w:spacing w:before="0" w:line="240" w:lineRule="auto"/>
        <w:ind w:right="-272" w:firstLine="567"/>
        <w:rPr>
          <w:sz w:val="24"/>
          <w:szCs w:val="24"/>
        </w:rPr>
      </w:pPr>
      <w:r w:rsidRPr="009666CF">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57FA" w:rsidRPr="009666CF" w:rsidRDefault="007757FA" w:rsidP="007757FA">
      <w:pPr>
        <w:pStyle w:val="12"/>
        <w:numPr>
          <w:ilvl w:val="1"/>
          <w:numId w:val="31"/>
        </w:numPr>
        <w:shd w:val="clear" w:color="auto" w:fill="auto"/>
        <w:tabs>
          <w:tab w:val="left" w:pos="851"/>
          <w:tab w:val="left" w:pos="993"/>
        </w:tabs>
        <w:spacing w:before="0" w:line="240" w:lineRule="auto"/>
        <w:ind w:left="0" w:right="-272" w:firstLine="567"/>
        <w:rPr>
          <w:sz w:val="24"/>
          <w:szCs w:val="24"/>
        </w:rPr>
      </w:pPr>
      <w:r w:rsidRPr="009666CF">
        <w:rPr>
          <w:sz w:val="24"/>
          <w:szCs w:val="24"/>
        </w:rPr>
        <w:t xml:space="preserve">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7757FA" w:rsidRPr="009666CF" w:rsidRDefault="007757FA" w:rsidP="007757FA">
      <w:pPr>
        <w:pStyle w:val="12"/>
        <w:shd w:val="clear" w:color="auto" w:fill="auto"/>
        <w:tabs>
          <w:tab w:val="left" w:pos="851"/>
          <w:tab w:val="left" w:pos="993"/>
        </w:tabs>
        <w:spacing w:before="0" w:line="240" w:lineRule="auto"/>
        <w:ind w:right="-272" w:firstLine="567"/>
        <w:rPr>
          <w:sz w:val="24"/>
          <w:szCs w:val="24"/>
        </w:rPr>
      </w:pPr>
      <w:r w:rsidRPr="009666CF">
        <w:rPr>
          <w:sz w:val="24"/>
          <w:szCs w:val="24"/>
        </w:rPr>
        <w:t xml:space="preserve">Каналы уведомления АО «ПКС» о нарушениях каких-либо положений пункта 1 настоящего раздела: 8 800 250 24 27, электронной почте </w:t>
      </w:r>
      <w:hyperlink r:id="rId9" w:history="1">
        <w:r w:rsidRPr="009666CF">
          <w:rPr>
            <w:rStyle w:val="ae"/>
            <w:spacing w:val="1"/>
            <w:sz w:val="24"/>
            <w:szCs w:val="24"/>
            <w:shd w:val="clear" w:color="auto" w:fill="FFFFFF"/>
          </w:rPr>
          <w:t>antikorr@pk-sakhalin.ru</w:t>
        </w:r>
      </w:hyperlink>
      <w:r w:rsidRPr="009666CF">
        <w:rPr>
          <w:rStyle w:val="ae"/>
          <w:spacing w:val="1"/>
          <w:sz w:val="24"/>
          <w:szCs w:val="24"/>
          <w:shd w:val="clear" w:color="auto" w:fill="FFFFFF"/>
        </w:rPr>
        <w:t>.</w:t>
      </w:r>
    </w:p>
    <w:p w:rsidR="007757FA" w:rsidRPr="009666CF" w:rsidRDefault="007757FA" w:rsidP="007757FA">
      <w:pPr>
        <w:pStyle w:val="12"/>
        <w:shd w:val="clear" w:color="auto" w:fill="auto"/>
        <w:tabs>
          <w:tab w:val="left" w:pos="851"/>
          <w:tab w:val="left" w:pos="993"/>
          <w:tab w:val="right" w:leader="underscore" w:pos="6866"/>
          <w:tab w:val="left" w:pos="7043"/>
        </w:tabs>
        <w:spacing w:before="0" w:line="240" w:lineRule="auto"/>
        <w:ind w:right="-272" w:firstLine="567"/>
        <w:rPr>
          <w:sz w:val="24"/>
          <w:szCs w:val="24"/>
        </w:rPr>
      </w:pPr>
      <w:r w:rsidRPr="009666CF">
        <w:rPr>
          <w:sz w:val="24"/>
          <w:szCs w:val="24"/>
        </w:rPr>
        <w:lastRenderedPageBreak/>
        <w:t xml:space="preserve">Каналы уведомления Исполнителя о нарушениях каких-либо положений пункта 1 настоящего раздела: </w:t>
      </w:r>
      <w:r w:rsidRPr="009666CF">
        <w:rPr>
          <w:sz w:val="24"/>
          <w:szCs w:val="24"/>
        </w:rPr>
        <w:tab/>
        <w:t>,</w:t>
      </w:r>
      <w:r w:rsidRPr="009666CF">
        <w:rPr>
          <w:sz w:val="24"/>
          <w:szCs w:val="24"/>
        </w:rPr>
        <w:tab/>
        <w:t>электронная почта</w:t>
      </w:r>
    </w:p>
    <w:p w:rsidR="007757FA" w:rsidRPr="009666CF" w:rsidRDefault="007757FA" w:rsidP="007757FA">
      <w:pPr>
        <w:pStyle w:val="12"/>
        <w:shd w:val="clear" w:color="auto" w:fill="auto"/>
        <w:tabs>
          <w:tab w:val="left" w:pos="851"/>
          <w:tab w:val="left" w:pos="993"/>
        </w:tabs>
        <w:spacing w:before="0" w:line="240" w:lineRule="auto"/>
        <w:ind w:right="-272" w:firstLine="567"/>
        <w:rPr>
          <w:sz w:val="24"/>
          <w:szCs w:val="24"/>
        </w:rPr>
      </w:pPr>
      <w:r w:rsidRPr="009666CF">
        <w:rPr>
          <w:sz w:val="24"/>
          <w:szCs w:val="24"/>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7757FA" w:rsidRPr="009666CF" w:rsidRDefault="007757FA" w:rsidP="007757FA">
      <w:pPr>
        <w:pStyle w:val="12"/>
        <w:numPr>
          <w:ilvl w:val="1"/>
          <w:numId w:val="31"/>
        </w:numPr>
        <w:shd w:val="clear" w:color="auto" w:fill="auto"/>
        <w:tabs>
          <w:tab w:val="left" w:pos="851"/>
          <w:tab w:val="left" w:pos="993"/>
        </w:tabs>
        <w:spacing w:before="0" w:line="240" w:lineRule="auto"/>
        <w:ind w:left="0" w:right="-272" w:firstLine="567"/>
        <w:rPr>
          <w:sz w:val="24"/>
          <w:szCs w:val="24"/>
        </w:rPr>
      </w:pPr>
      <w:r w:rsidRPr="009666CF">
        <w:rPr>
          <w:sz w:val="24"/>
          <w:szCs w:val="24"/>
        </w:rPr>
        <w:t xml:space="preserve">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w:t>
      </w:r>
    </w:p>
    <w:p w:rsidR="007757FA" w:rsidRPr="009666CF" w:rsidRDefault="007757FA" w:rsidP="007757FA">
      <w:pPr>
        <w:pStyle w:val="12"/>
        <w:shd w:val="clear" w:color="auto" w:fill="auto"/>
        <w:tabs>
          <w:tab w:val="left" w:pos="851"/>
          <w:tab w:val="left" w:pos="993"/>
        </w:tabs>
        <w:spacing w:before="0" w:line="240" w:lineRule="auto"/>
        <w:ind w:right="-272" w:firstLine="567"/>
        <w:jc w:val="left"/>
        <w:rPr>
          <w:sz w:val="24"/>
          <w:szCs w:val="24"/>
        </w:rPr>
      </w:pPr>
      <w:r w:rsidRPr="009666CF">
        <w:rPr>
          <w:sz w:val="24"/>
          <w:szCs w:val="24"/>
        </w:rPr>
        <w:t>сообщивших о факте нарушений.</w:t>
      </w:r>
    </w:p>
    <w:p w:rsidR="007757FA" w:rsidRPr="009666CF" w:rsidRDefault="007757FA" w:rsidP="007757FA">
      <w:pPr>
        <w:pStyle w:val="12"/>
        <w:numPr>
          <w:ilvl w:val="1"/>
          <w:numId w:val="31"/>
        </w:numPr>
        <w:shd w:val="clear" w:color="auto" w:fill="auto"/>
        <w:tabs>
          <w:tab w:val="left" w:pos="851"/>
          <w:tab w:val="left" w:pos="993"/>
          <w:tab w:val="left" w:pos="1023"/>
        </w:tabs>
        <w:spacing w:before="0" w:line="240" w:lineRule="auto"/>
        <w:ind w:left="0" w:right="-272" w:firstLine="567"/>
        <w:rPr>
          <w:sz w:val="24"/>
          <w:szCs w:val="24"/>
        </w:rPr>
      </w:pPr>
      <w:r w:rsidRPr="009666CF">
        <w:rPr>
          <w:sz w:val="24"/>
          <w:szCs w:val="24"/>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7757FA" w:rsidRPr="0087428A" w:rsidRDefault="007757FA" w:rsidP="007757FA">
      <w:pPr>
        <w:ind w:firstLine="709"/>
        <w:jc w:val="both"/>
      </w:pPr>
    </w:p>
    <w:p w:rsidR="007757FA" w:rsidRPr="0087428A" w:rsidRDefault="007757FA" w:rsidP="007757FA">
      <w:pPr>
        <w:jc w:val="center"/>
        <w:outlineLvl w:val="0"/>
        <w:rPr>
          <w:b/>
        </w:rPr>
      </w:pPr>
      <w:r w:rsidRPr="0087428A">
        <w:rPr>
          <w:b/>
        </w:rPr>
        <w:t xml:space="preserve">8. ПОРЯДОК ВНЕСЕНИЯ ИЗМЕНЕНИЙ, ДОПОЛНЕНИЙ В ДОГОВОР И </w:t>
      </w:r>
    </w:p>
    <w:p w:rsidR="007757FA" w:rsidRPr="0087428A" w:rsidRDefault="007757FA" w:rsidP="007757FA">
      <w:pPr>
        <w:jc w:val="center"/>
        <w:outlineLvl w:val="0"/>
        <w:rPr>
          <w:b/>
        </w:rPr>
      </w:pPr>
      <w:r w:rsidRPr="0087428A">
        <w:rPr>
          <w:b/>
        </w:rPr>
        <w:t>ЕГО РАСТОРЖЕНИЯ</w:t>
      </w:r>
    </w:p>
    <w:p w:rsidR="007757FA" w:rsidRPr="0087428A" w:rsidRDefault="007757FA" w:rsidP="007757FA">
      <w:pPr>
        <w:ind w:firstLine="720"/>
        <w:jc w:val="both"/>
      </w:pPr>
      <w:r w:rsidRPr="0087428A">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757FA" w:rsidRPr="0087428A" w:rsidRDefault="007757FA" w:rsidP="007757FA">
      <w:pPr>
        <w:ind w:firstLine="720"/>
        <w:jc w:val="both"/>
      </w:pPr>
      <w:r w:rsidRPr="0087428A">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7757FA" w:rsidRPr="0087428A" w:rsidRDefault="007757FA" w:rsidP="007757FA">
      <w:pPr>
        <w:ind w:firstLine="720"/>
        <w:jc w:val="both"/>
      </w:pPr>
      <w:r w:rsidRPr="0087428A">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7757FA" w:rsidRPr="0087428A" w:rsidRDefault="007757FA" w:rsidP="007757FA">
      <w:pPr>
        <w:ind w:firstLine="720"/>
        <w:jc w:val="both"/>
      </w:pPr>
      <w:r w:rsidRPr="0087428A">
        <w:t>Настоящий Договор считается прекращенным с даты, указанной в уведомлении.</w:t>
      </w:r>
    </w:p>
    <w:p w:rsidR="007757FA" w:rsidRPr="0087428A" w:rsidRDefault="007757FA" w:rsidP="007757FA">
      <w:pPr>
        <w:ind w:firstLine="720"/>
        <w:jc w:val="both"/>
        <w:rPr>
          <w:i/>
        </w:rPr>
      </w:pPr>
      <w:r w:rsidRPr="0087428A">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87428A">
        <w:rPr>
          <w:i/>
        </w:rPr>
        <w:t xml:space="preserve">. </w:t>
      </w:r>
    </w:p>
    <w:p w:rsidR="007757FA" w:rsidRPr="0087428A" w:rsidRDefault="007757FA" w:rsidP="007757FA">
      <w:pPr>
        <w:ind w:firstLine="720"/>
        <w:jc w:val="both"/>
      </w:pPr>
      <w:r w:rsidRPr="0087428A">
        <w:t>8.5.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757FA" w:rsidRPr="0087428A" w:rsidRDefault="007757FA" w:rsidP="007757FA">
      <w:pPr>
        <w:ind w:firstLine="720"/>
        <w:jc w:val="both"/>
      </w:pPr>
      <w:r w:rsidRPr="0087428A">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7757FA" w:rsidRPr="0087428A" w:rsidRDefault="007757FA" w:rsidP="007757FA">
      <w:pPr>
        <w:ind w:firstLine="720"/>
        <w:jc w:val="both"/>
      </w:pPr>
    </w:p>
    <w:p w:rsidR="007757FA" w:rsidRPr="0087428A" w:rsidRDefault="007757FA" w:rsidP="007757FA">
      <w:pPr>
        <w:shd w:val="clear" w:color="auto" w:fill="FFFFFF"/>
        <w:tabs>
          <w:tab w:val="left" w:pos="1531"/>
        </w:tabs>
        <w:ind w:left="10" w:hanging="10"/>
        <w:jc w:val="center"/>
        <w:rPr>
          <w:rFonts w:eastAsia="Calibri"/>
          <w:b/>
          <w:bCs/>
          <w:color w:val="000000"/>
          <w:lang w:eastAsia="en-US"/>
        </w:rPr>
      </w:pPr>
      <w:r w:rsidRPr="0087428A">
        <w:rPr>
          <w:rFonts w:eastAsia="Calibri"/>
          <w:b/>
          <w:bCs/>
          <w:color w:val="000000"/>
          <w:lang w:eastAsia="en-US"/>
        </w:rPr>
        <w:t>9. НАЛОГОВАЯ ОГОВОРКА</w:t>
      </w:r>
    </w:p>
    <w:p w:rsidR="007757FA" w:rsidRPr="0087428A" w:rsidRDefault="007757FA" w:rsidP="007757FA">
      <w:pPr>
        <w:ind w:firstLine="709"/>
        <w:jc w:val="both"/>
      </w:pPr>
      <w:r w:rsidRPr="0087428A">
        <w:t>9.1. Исполнитель гарантирует, что:</w:t>
      </w:r>
    </w:p>
    <w:p w:rsidR="007757FA" w:rsidRPr="0087428A" w:rsidRDefault="007757FA" w:rsidP="007757FA">
      <w:pPr>
        <w:ind w:firstLine="709"/>
        <w:jc w:val="both"/>
      </w:pPr>
      <w:r w:rsidRPr="0087428A">
        <w:t>зарегистрирован в ЕГРЮЛ надлежащим образом;</w:t>
      </w:r>
    </w:p>
    <w:p w:rsidR="007757FA" w:rsidRPr="0087428A" w:rsidRDefault="007757FA" w:rsidP="007757FA">
      <w:pPr>
        <w:ind w:firstLine="709"/>
        <w:jc w:val="both"/>
      </w:pPr>
      <w:r w:rsidRPr="0087428A">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757FA" w:rsidRPr="0087428A" w:rsidRDefault="007757FA" w:rsidP="007757FA">
      <w:pPr>
        <w:ind w:firstLine="709"/>
        <w:jc w:val="both"/>
      </w:pPr>
      <w:r w:rsidRPr="0087428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757FA" w:rsidRPr="0087428A" w:rsidRDefault="007757FA" w:rsidP="007757FA">
      <w:pPr>
        <w:ind w:firstLine="709"/>
        <w:jc w:val="both"/>
      </w:pPr>
      <w:r w:rsidRPr="0087428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757FA" w:rsidRPr="0087428A" w:rsidRDefault="007757FA" w:rsidP="007757FA">
      <w:pPr>
        <w:ind w:firstLine="709"/>
        <w:jc w:val="both"/>
      </w:pPr>
      <w:r w:rsidRPr="0087428A">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757FA" w:rsidRPr="0087428A" w:rsidRDefault="007757FA" w:rsidP="007757FA">
      <w:pPr>
        <w:ind w:firstLine="709"/>
        <w:jc w:val="both"/>
      </w:pPr>
      <w:r w:rsidRPr="0087428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757FA" w:rsidRPr="0087428A" w:rsidRDefault="007757FA" w:rsidP="007757FA">
      <w:pPr>
        <w:ind w:firstLine="709"/>
        <w:jc w:val="both"/>
      </w:pPr>
      <w:r w:rsidRPr="0087428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757FA" w:rsidRPr="0087428A" w:rsidRDefault="007757FA" w:rsidP="007757FA">
      <w:pPr>
        <w:ind w:firstLine="709"/>
        <w:jc w:val="both"/>
      </w:pPr>
      <w:r w:rsidRPr="0087428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757FA" w:rsidRPr="0087428A" w:rsidRDefault="007757FA" w:rsidP="007757FA">
      <w:pPr>
        <w:ind w:firstLine="709"/>
        <w:jc w:val="both"/>
      </w:pPr>
      <w:r w:rsidRPr="0087428A">
        <w:t>своевременно и в полном объеме уплачивает налоги, сборы и страховые взносы;</w:t>
      </w:r>
    </w:p>
    <w:p w:rsidR="007757FA" w:rsidRPr="0087428A" w:rsidRDefault="007757FA" w:rsidP="007757FA">
      <w:pPr>
        <w:shd w:val="clear" w:color="auto" w:fill="FFFFFF"/>
        <w:ind w:firstLine="709"/>
        <w:jc w:val="both"/>
        <w:rPr>
          <w:rFonts w:eastAsia="Calibri"/>
          <w:lang w:eastAsia="en-US"/>
        </w:rPr>
      </w:pPr>
      <w:r w:rsidRPr="0087428A">
        <w:t>отражает в налоговой отчетности по НДС все суммы НДС, предъявленные Заказчику;</w:t>
      </w:r>
      <w:r w:rsidRPr="0087428A">
        <w:rPr>
          <w:rFonts w:eastAsia="Calibri"/>
          <w:lang w:eastAsia="en-US"/>
        </w:rPr>
        <w:t xml:space="preserve"> </w:t>
      </w:r>
    </w:p>
    <w:p w:rsidR="007757FA" w:rsidRPr="0087428A" w:rsidRDefault="007757FA" w:rsidP="007757FA">
      <w:pPr>
        <w:ind w:firstLine="709"/>
        <w:jc w:val="both"/>
      </w:pPr>
      <w:r w:rsidRPr="0087428A">
        <w:t>лица, подписывающие от его имени первичные документы и счета-фактуры, имеют на это все необходимые полномочия и доверенности.</w:t>
      </w:r>
    </w:p>
    <w:p w:rsidR="007757FA" w:rsidRPr="0087428A" w:rsidRDefault="007757FA" w:rsidP="007757FA">
      <w:pPr>
        <w:tabs>
          <w:tab w:val="left" w:pos="1276"/>
          <w:tab w:val="left" w:pos="1418"/>
        </w:tabs>
        <w:ind w:firstLine="709"/>
        <w:jc w:val="both"/>
      </w:pPr>
      <w:r w:rsidRPr="0087428A">
        <w:t xml:space="preserve">9.2. 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7757FA" w:rsidRPr="0087428A" w:rsidRDefault="007757FA" w:rsidP="007757FA">
      <w:pPr>
        <w:ind w:firstLine="709"/>
        <w:jc w:val="both"/>
      </w:pPr>
      <w:r w:rsidRPr="0087428A">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757FA" w:rsidRPr="0087428A" w:rsidRDefault="007757FA" w:rsidP="007757FA">
      <w:pPr>
        <w:ind w:firstLine="720"/>
        <w:jc w:val="both"/>
      </w:pPr>
    </w:p>
    <w:p w:rsidR="007757FA" w:rsidRPr="0087428A" w:rsidRDefault="007757FA" w:rsidP="007757FA">
      <w:pPr>
        <w:jc w:val="center"/>
        <w:rPr>
          <w:b/>
        </w:rPr>
      </w:pPr>
      <w:r w:rsidRPr="0087428A">
        <w:rPr>
          <w:b/>
        </w:rPr>
        <w:t>10. СРОК ДЕЙСТВИЯ ДОГОВОРА</w:t>
      </w:r>
    </w:p>
    <w:p w:rsidR="007757FA" w:rsidRPr="0087428A" w:rsidRDefault="007757FA" w:rsidP="007757FA">
      <w:pPr>
        <w:ind w:firstLine="720"/>
        <w:jc w:val="both"/>
      </w:pPr>
      <w:r w:rsidRPr="0087428A">
        <w:t xml:space="preserve">10.1. Настоящий Договор вступает в силу с даты его подписания сторонами и действует по 31 </w:t>
      </w:r>
      <w:r>
        <w:t xml:space="preserve">декабря </w:t>
      </w:r>
      <w:r w:rsidR="00B84733">
        <w:t>2023</w:t>
      </w:r>
      <w:r w:rsidRPr="0087428A">
        <w:t xml:space="preserve"> года, а в части взаиморасчетов – до полного выполнения обязательств Сторон.</w:t>
      </w:r>
    </w:p>
    <w:p w:rsidR="007757FA" w:rsidRPr="0087428A" w:rsidRDefault="007757FA" w:rsidP="007757FA">
      <w:pPr>
        <w:ind w:firstLine="720"/>
        <w:jc w:val="both"/>
      </w:pPr>
      <w:r w:rsidRPr="0087428A">
        <w:rPr>
          <w:rFonts w:eastAsia="Calibri"/>
          <w:bCs/>
          <w:lang w:eastAsia="en-US"/>
        </w:rPr>
        <w:lastRenderedPageBreak/>
        <w:t>10.2. Окончание срока действия Договора не освобождает Стороны от ответственности за его нарушение.</w:t>
      </w:r>
    </w:p>
    <w:p w:rsidR="007757FA" w:rsidRPr="0087428A" w:rsidRDefault="007757FA" w:rsidP="007757FA">
      <w:pPr>
        <w:ind w:firstLine="720"/>
        <w:jc w:val="both"/>
      </w:pPr>
    </w:p>
    <w:p w:rsidR="007757FA" w:rsidRPr="0087428A" w:rsidRDefault="007757FA" w:rsidP="007757FA">
      <w:pPr>
        <w:jc w:val="center"/>
        <w:outlineLvl w:val="0"/>
        <w:rPr>
          <w:b/>
        </w:rPr>
      </w:pPr>
      <w:r w:rsidRPr="0087428A">
        <w:rPr>
          <w:b/>
        </w:rPr>
        <w:t>11. ПРОЧИЕ УСЛОВИЯ</w:t>
      </w:r>
    </w:p>
    <w:p w:rsidR="007757FA" w:rsidRPr="0087428A" w:rsidRDefault="007757FA" w:rsidP="00137E91">
      <w:pPr>
        <w:shd w:val="clear" w:color="auto" w:fill="FFFFFF"/>
        <w:tabs>
          <w:tab w:val="left" w:pos="993"/>
          <w:tab w:val="left" w:pos="1276"/>
          <w:tab w:val="left" w:pos="1701"/>
        </w:tabs>
        <w:ind w:right="43" w:firstLine="709"/>
        <w:jc w:val="both"/>
        <w:rPr>
          <w:color w:val="000000"/>
        </w:rPr>
      </w:pPr>
      <w:r w:rsidRPr="0087428A">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7757FA" w:rsidRPr="0087428A" w:rsidRDefault="007757FA" w:rsidP="00137E91">
      <w:pPr>
        <w:shd w:val="clear" w:color="auto" w:fill="FFFFFF"/>
        <w:tabs>
          <w:tab w:val="left" w:pos="993"/>
          <w:tab w:val="left" w:pos="1276"/>
          <w:tab w:val="left" w:pos="1392"/>
          <w:tab w:val="left" w:pos="1701"/>
        </w:tabs>
        <w:ind w:firstLine="709"/>
        <w:jc w:val="both"/>
        <w:rPr>
          <w:color w:val="000000"/>
        </w:rPr>
      </w:pPr>
      <w:r w:rsidRPr="0087428A">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7757FA" w:rsidRPr="0087428A" w:rsidRDefault="007757FA" w:rsidP="00137E91">
      <w:pPr>
        <w:shd w:val="clear" w:color="auto" w:fill="FFFFFF"/>
        <w:tabs>
          <w:tab w:val="left" w:pos="993"/>
          <w:tab w:val="left" w:pos="1276"/>
          <w:tab w:val="left" w:pos="1701"/>
        </w:tabs>
        <w:ind w:right="43" w:firstLine="709"/>
        <w:jc w:val="both"/>
        <w:rPr>
          <w:color w:val="000000"/>
        </w:rPr>
      </w:pPr>
      <w:r w:rsidRPr="0087428A">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7757FA" w:rsidRPr="0087428A" w:rsidRDefault="007757FA" w:rsidP="00137E91">
      <w:pPr>
        <w:shd w:val="clear" w:color="auto" w:fill="FFFFFF"/>
        <w:tabs>
          <w:tab w:val="left" w:pos="993"/>
          <w:tab w:val="left" w:pos="1276"/>
          <w:tab w:val="left" w:pos="1701"/>
        </w:tabs>
        <w:ind w:right="43" w:firstLine="709"/>
        <w:jc w:val="both"/>
        <w:rPr>
          <w:color w:val="000000"/>
        </w:rPr>
      </w:pPr>
      <w:r w:rsidRPr="0087428A">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7757FA" w:rsidRPr="0087428A" w:rsidRDefault="007757FA" w:rsidP="00137E91">
      <w:pPr>
        <w:shd w:val="clear" w:color="auto" w:fill="FFFFFF"/>
        <w:tabs>
          <w:tab w:val="left" w:pos="993"/>
          <w:tab w:val="left" w:pos="1276"/>
          <w:tab w:val="left" w:pos="1701"/>
        </w:tabs>
        <w:ind w:right="43" w:firstLine="709"/>
        <w:jc w:val="both"/>
        <w:rPr>
          <w:color w:val="000000"/>
        </w:rPr>
      </w:pPr>
      <w:r w:rsidRPr="0087428A">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7757FA" w:rsidRPr="00090E28" w:rsidRDefault="007757FA" w:rsidP="00137E91">
      <w:pPr>
        <w:shd w:val="clear" w:color="auto" w:fill="FFFFFF"/>
        <w:tabs>
          <w:tab w:val="left" w:pos="993"/>
          <w:tab w:val="left" w:pos="1276"/>
          <w:tab w:val="left" w:pos="1701"/>
        </w:tabs>
        <w:ind w:right="43" w:firstLine="709"/>
        <w:jc w:val="both"/>
        <w:rPr>
          <w:color w:val="000000"/>
        </w:rPr>
      </w:pPr>
      <w:r w:rsidRPr="0087428A">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757FA" w:rsidRPr="00090E28" w:rsidRDefault="007757FA" w:rsidP="00137E91">
      <w:pPr>
        <w:shd w:val="clear" w:color="auto" w:fill="FFFFFF"/>
        <w:tabs>
          <w:tab w:val="left" w:pos="993"/>
          <w:tab w:val="left" w:pos="1276"/>
          <w:tab w:val="left" w:pos="1701"/>
        </w:tabs>
        <w:ind w:right="43" w:firstLine="709"/>
        <w:jc w:val="both"/>
        <w:rPr>
          <w:color w:val="000000"/>
        </w:rPr>
      </w:pPr>
      <w:r w:rsidRPr="00090E28">
        <w:rPr>
          <w:color w:val="000000"/>
        </w:rPr>
        <w:t>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w:t>
      </w:r>
      <w:r>
        <w:rPr>
          <w:rStyle w:val="a8"/>
          <w:color w:val="000000"/>
        </w:rPr>
        <w:footnoteReference w:id="4"/>
      </w:r>
      <w:r w:rsidRPr="00090E28">
        <w:rPr>
          <w:color w:val="000000"/>
        </w:rPr>
        <w:t xml:space="preserve">. </w:t>
      </w:r>
    </w:p>
    <w:p w:rsidR="007757FA" w:rsidRPr="0087428A" w:rsidRDefault="007757FA" w:rsidP="00137E91">
      <w:pPr>
        <w:shd w:val="clear" w:color="auto" w:fill="FFFFFF"/>
        <w:tabs>
          <w:tab w:val="left" w:pos="567"/>
          <w:tab w:val="left" w:pos="993"/>
          <w:tab w:val="left" w:pos="1276"/>
          <w:tab w:val="left" w:pos="1701"/>
        </w:tabs>
        <w:ind w:firstLine="709"/>
        <w:jc w:val="both"/>
        <w:rPr>
          <w:color w:val="000000"/>
        </w:rPr>
      </w:pPr>
      <w:r w:rsidRPr="0087428A">
        <w:rPr>
          <w:color w:val="000000"/>
        </w:rPr>
        <w:t>11.</w:t>
      </w:r>
      <w:r>
        <w:rPr>
          <w:color w:val="000000"/>
        </w:rPr>
        <w:t>6</w:t>
      </w:r>
      <w:r w:rsidRPr="0087428A">
        <w:rPr>
          <w:color w:val="000000"/>
        </w:rPr>
        <w:t>.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757FA" w:rsidRPr="0087428A" w:rsidRDefault="007757FA" w:rsidP="00137E91">
      <w:pPr>
        <w:shd w:val="clear" w:color="auto" w:fill="FFFFFF"/>
        <w:tabs>
          <w:tab w:val="left" w:pos="993"/>
          <w:tab w:val="left" w:pos="1276"/>
          <w:tab w:val="left" w:pos="1469"/>
          <w:tab w:val="left" w:pos="1701"/>
        </w:tabs>
        <w:ind w:firstLine="709"/>
        <w:jc w:val="both"/>
        <w:rPr>
          <w:color w:val="000000"/>
        </w:rPr>
      </w:pPr>
      <w:r>
        <w:rPr>
          <w:color w:val="000000"/>
        </w:rPr>
        <w:t>11.7</w:t>
      </w:r>
      <w:r w:rsidRPr="0087428A">
        <w:rPr>
          <w:color w:val="000000"/>
        </w:rPr>
        <w:t>. Во всем остальном, что не предусмотрено настоящим Договором, Стороны будут руководствоваться законодательством Российской Федерации.</w:t>
      </w:r>
    </w:p>
    <w:p w:rsidR="007757FA" w:rsidRPr="0087428A" w:rsidRDefault="007757FA" w:rsidP="007757FA">
      <w:pPr>
        <w:ind w:firstLine="709"/>
        <w:jc w:val="both"/>
      </w:pPr>
      <w:r>
        <w:t>11.8</w:t>
      </w:r>
      <w:r w:rsidRPr="0087428A">
        <w:t>. К настоящему Договору прилагаются:</w:t>
      </w:r>
    </w:p>
    <w:p w:rsidR="007757FA" w:rsidRPr="0087428A" w:rsidRDefault="007757FA" w:rsidP="007757FA">
      <w:pPr>
        <w:ind w:firstLine="709"/>
        <w:jc w:val="both"/>
      </w:pPr>
      <w:r>
        <w:t xml:space="preserve">- </w:t>
      </w:r>
      <w:r w:rsidRPr="0087428A">
        <w:t>Техническое задание (Приложение № 1);</w:t>
      </w:r>
    </w:p>
    <w:p w:rsidR="007757FA" w:rsidRPr="00090E28" w:rsidRDefault="007757FA" w:rsidP="007757FA">
      <w:pPr>
        <w:ind w:firstLine="709"/>
        <w:jc w:val="both"/>
      </w:pPr>
      <w:r>
        <w:t xml:space="preserve">- </w:t>
      </w:r>
      <w:r w:rsidRPr="00090E28">
        <w:t>Порядок электронного документооборота (при</w:t>
      </w:r>
      <w:r>
        <w:t>ложение № 2</w:t>
      </w:r>
      <w:r w:rsidRPr="00090E28">
        <w:t>).</w:t>
      </w:r>
    </w:p>
    <w:p w:rsidR="007757FA" w:rsidRPr="0087428A" w:rsidRDefault="007757FA" w:rsidP="007757FA">
      <w:pPr>
        <w:shd w:val="clear" w:color="auto" w:fill="FFFFFF"/>
        <w:tabs>
          <w:tab w:val="left" w:pos="1469"/>
        </w:tabs>
        <w:ind w:firstLine="709"/>
        <w:jc w:val="both"/>
        <w:rPr>
          <w:color w:val="000000"/>
          <w:spacing w:val="-11"/>
        </w:rPr>
      </w:pPr>
      <w:r w:rsidRPr="0087428A">
        <w:t>Все приложения к настоящему Договору составляют его неотъемлемую часть.</w:t>
      </w:r>
    </w:p>
    <w:p w:rsidR="007757FA" w:rsidRPr="0087428A" w:rsidRDefault="007757FA" w:rsidP="007757FA">
      <w:pPr>
        <w:ind w:firstLine="709"/>
        <w:jc w:val="both"/>
        <w:rPr>
          <w:sz w:val="20"/>
          <w:szCs w:val="20"/>
        </w:rPr>
      </w:pPr>
    </w:p>
    <w:p w:rsidR="007757FA" w:rsidRPr="0087428A" w:rsidRDefault="007757FA" w:rsidP="007757FA">
      <w:pPr>
        <w:widowControl w:val="0"/>
        <w:jc w:val="center"/>
        <w:rPr>
          <w:b/>
          <w:snapToGrid w:val="0"/>
        </w:rPr>
      </w:pPr>
      <w:r w:rsidRPr="0087428A">
        <w:rPr>
          <w:b/>
          <w:snapToGrid w:val="0"/>
        </w:rPr>
        <w:t>12. АДРЕСА, РЕКВИЗИТЫ И ПОДПИСИ СТОРОН</w:t>
      </w:r>
    </w:p>
    <w:p w:rsidR="007757FA" w:rsidRPr="0087428A" w:rsidRDefault="007757FA" w:rsidP="007757FA">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7757FA" w:rsidRPr="0087428A" w:rsidTr="007757FA">
        <w:trPr>
          <w:trHeight w:val="4889"/>
        </w:trPr>
        <w:tc>
          <w:tcPr>
            <w:tcW w:w="5017" w:type="dxa"/>
            <w:tcBorders>
              <w:top w:val="nil"/>
              <w:left w:val="nil"/>
              <w:bottom w:val="nil"/>
              <w:right w:val="nil"/>
            </w:tcBorders>
          </w:tcPr>
          <w:p w:rsidR="007757FA" w:rsidRPr="0087428A" w:rsidRDefault="007757FA" w:rsidP="007757FA">
            <w:pPr>
              <w:jc w:val="center"/>
              <w:rPr>
                <w:b/>
                <w:bCs/>
              </w:rPr>
            </w:pPr>
            <w:r w:rsidRPr="0087428A">
              <w:rPr>
                <w:b/>
                <w:bCs/>
              </w:rPr>
              <w:lastRenderedPageBreak/>
              <w:t>«Заказчик»:</w:t>
            </w:r>
          </w:p>
          <w:p w:rsidR="007757FA" w:rsidRPr="0087428A" w:rsidRDefault="007757FA" w:rsidP="007757FA">
            <w:pPr>
              <w:snapToGrid w:val="0"/>
              <w:rPr>
                <w:rFonts w:eastAsia="Calibri"/>
                <w:b/>
              </w:rPr>
            </w:pPr>
            <w:r w:rsidRPr="0087428A">
              <w:rPr>
                <w:rFonts w:eastAsia="Calibri"/>
                <w:b/>
              </w:rPr>
              <w:t>Акционерное общество «Пассажирская компания «Сахалин» (АО «ПКС»)</w:t>
            </w:r>
          </w:p>
          <w:p w:rsidR="007757FA" w:rsidRPr="0087428A" w:rsidRDefault="007757FA" w:rsidP="007757FA">
            <w:pPr>
              <w:snapToGrid w:val="0"/>
              <w:jc w:val="both"/>
              <w:rPr>
                <w:rFonts w:eastAsia="Calibri"/>
              </w:rPr>
            </w:pPr>
            <w:r w:rsidRPr="0087428A">
              <w:rPr>
                <w:rFonts w:eastAsia="Calibri"/>
              </w:rPr>
              <w:t>Юридический адрес: 693000,</w:t>
            </w:r>
          </w:p>
          <w:p w:rsidR="007757FA" w:rsidRPr="0087428A" w:rsidRDefault="007757FA" w:rsidP="007757FA">
            <w:pPr>
              <w:snapToGrid w:val="0"/>
              <w:jc w:val="both"/>
              <w:rPr>
                <w:rFonts w:eastAsia="Calibri"/>
              </w:rPr>
            </w:pPr>
            <w:r w:rsidRPr="0087428A">
              <w:rPr>
                <w:rFonts w:eastAsia="Calibri"/>
              </w:rPr>
              <w:t>г. Южно-Сахалинск, ул. Вокзальная, 54-А</w:t>
            </w:r>
          </w:p>
          <w:p w:rsidR="007757FA" w:rsidRPr="0087428A" w:rsidRDefault="007757FA" w:rsidP="007757FA">
            <w:pPr>
              <w:snapToGrid w:val="0"/>
              <w:jc w:val="both"/>
              <w:rPr>
                <w:rFonts w:eastAsia="Calibri"/>
                <w:bCs/>
              </w:rPr>
            </w:pPr>
            <w:r w:rsidRPr="0087428A">
              <w:rPr>
                <w:rFonts w:eastAsia="Calibri"/>
                <w:bCs/>
              </w:rPr>
              <w:t>ИНН/КПП 6501243453/650101001</w:t>
            </w:r>
          </w:p>
          <w:p w:rsidR="007757FA" w:rsidRPr="0087428A" w:rsidRDefault="007757FA" w:rsidP="007757FA">
            <w:pPr>
              <w:snapToGrid w:val="0"/>
              <w:jc w:val="both"/>
              <w:rPr>
                <w:rFonts w:eastAsia="Calibri"/>
                <w:bCs/>
              </w:rPr>
            </w:pPr>
            <w:r w:rsidRPr="0087428A">
              <w:rPr>
                <w:rFonts w:eastAsia="Calibri"/>
                <w:bCs/>
              </w:rPr>
              <w:t>Расчетный счет № 40702810908020008931</w:t>
            </w:r>
          </w:p>
          <w:p w:rsidR="007757FA" w:rsidRPr="0087428A" w:rsidRDefault="007757FA" w:rsidP="007757FA">
            <w:pPr>
              <w:snapToGrid w:val="0"/>
              <w:jc w:val="both"/>
              <w:rPr>
                <w:rFonts w:eastAsia="Calibri"/>
                <w:bCs/>
              </w:rPr>
            </w:pPr>
            <w:r w:rsidRPr="0087428A">
              <w:rPr>
                <w:rFonts w:eastAsia="Calibri"/>
                <w:bCs/>
              </w:rPr>
              <w:t xml:space="preserve">в филиале Банк ВТБ (ПАО) </w:t>
            </w:r>
          </w:p>
          <w:p w:rsidR="007757FA" w:rsidRPr="0087428A" w:rsidRDefault="007757FA" w:rsidP="007757FA">
            <w:pPr>
              <w:snapToGrid w:val="0"/>
              <w:jc w:val="both"/>
              <w:rPr>
                <w:rFonts w:eastAsia="Calibri"/>
                <w:bCs/>
              </w:rPr>
            </w:pPr>
            <w:r w:rsidRPr="0087428A">
              <w:rPr>
                <w:rFonts w:eastAsia="Calibri"/>
                <w:bCs/>
              </w:rPr>
              <w:t>в г. Хабаровске</w:t>
            </w:r>
          </w:p>
          <w:p w:rsidR="007757FA" w:rsidRPr="0087428A" w:rsidRDefault="007757FA" w:rsidP="007757FA">
            <w:pPr>
              <w:snapToGrid w:val="0"/>
              <w:jc w:val="both"/>
              <w:rPr>
                <w:rFonts w:eastAsia="Calibri"/>
                <w:bCs/>
              </w:rPr>
            </w:pPr>
            <w:r w:rsidRPr="0087428A">
              <w:rPr>
                <w:rFonts w:eastAsia="Calibri"/>
                <w:bCs/>
              </w:rPr>
              <w:t xml:space="preserve">Корреспондентский счет </w:t>
            </w:r>
          </w:p>
          <w:p w:rsidR="007757FA" w:rsidRPr="0087428A" w:rsidRDefault="007757FA" w:rsidP="007757FA">
            <w:pPr>
              <w:snapToGrid w:val="0"/>
              <w:jc w:val="both"/>
              <w:rPr>
                <w:rFonts w:eastAsia="Calibri"/>
                <w:bCs/>
              </w:rPr>
            </w:pPr>
            <w:r w:rsidRPr="0087428A">
              <w:rPr>
                <w:rFonts w:eastAsia="Calibri"/>
                <w:bCs/>
              </w:rPr>
              <w:t>№ 30101810400000000727</w:t>
            </w:r>
          </w:p>
          <w:p w:rsidR="007757FA" w:rsidRPr="0087428A" w:rsidRDefault="007757FA" w:rsidP="007757FA">
            <w:pPr>
              <w:snapToGrid w:val="0"/>
              <w:jc w:val="both"/>
              <w:rPr>
                <w:rFonts w:eastAsia="Calibri"/>
                <w:bCs/>
              </w:rPr>
            </w:pPr>
            <w:r w:rsidRPr="0087428A">
              <w:rPr>
                <w:rFonts w:eastAsia="Calibri"/>
                <w:bCs/>
              </w:rPr>
              <w:t>БИК  040813727</w:t>
            </w:r>
          </w:p>
          <w:p w:rsidR="007757FA" w:rsidRPr="0087428A" w:rsidRDefault="007757FA" w:rsidP="007757FA">
            <w:pPr>
              <w:snapToGrid w:val="0"/>
              <w:jc w:val="both"/>
              <w:rPr>
                <w:rFonts w:eastAsia="Calibri"/>
                <w:bCs/>
              </w:rPr>
            </w:pPr>
            <w:r w:rsidRPr="0087428A">
              <w:rPr>
                <w:rFonts w:eastAsia="Calibri"/>
                <w:bCs/>
              </w:rPr>
              <w:t>Тел. (4242) 71-31-99, 71-22-59</w:t>
            </w:r>
          </w:p>
          <w:p w:rsidR="007757FA" w:rsidRPr="0087428A" w:rsidRDefault="007757FA" w:rsidP="007757FA">
            <w:pPr>
              <w:snapToGrid w:val="0"/>
              <w:jc w:val="both"/>
              <w:rPr>
                <w:rFonts w:eastAsia="Calibri"/>
                <w:bCs/>
              </w:rPr>
            </w:pPr>
            <w:r w:rsidRPr="0087428A">
              <w:rPr>
                <w:rFonts w:eastAsia="Calibri"/>
                <w:bCs/>
              </w:rPr>
              <w:t>Факс (4242) 71-30-89</w:t>
            </w:r>
          </w:p>
          <w:p w:rsidR="007757FA" w:rsidRPr="0087428A" w:rsidRDefault="007757FA" w:rsidP="007757FA">
            <w:pPr>
              <w:tabs>
                <w:tab w:val="left" w:pos="1418"/>
              </w:tabs>
              <w:spacing w:line="240" w:lineRule="atLeast"/>
              <w:rPr>
                <w:rFonts w:eastAsia="Calibri"/>
                <w:color w:val="0000FF"/>
                <w:u w:val="single"/>
              </w:rPr>
            </w:pPr>
            <w:r w:rsidRPr="0087428A">
              <w:rPr>
                <w:rFonts w:eastAsia="Calibri"/>
                <w:bCs/>
                <w:lang w:val="en-US"/>
              </w:rPr>
              <w:t>e</w:t>
            </w:r>
            <w:r w:rsidRPr="0087428A">
              <w:rPr>
                <w:rFonts w:eastAsia="Calibri"/>
                <w:bCs/>
              </w:rPr>
              <w:t>-</w:t>
            </w:r>
            <w:r w:rsidRPr="0087428A">
              <w:rPr>
                <w:rFonts w:eastAsia="Calibri"/>
                <w:bCs/>
                <w:lang w:val="en-US"/>
              </w:rPr>
              <w:t>mail</w:t>
            </w:r>
            <w:r w:rsidRPr="0087428A">
              <w:rPr>
                <w:rFonts w:eastAsia="Calibri"/>
                <w:bCs/>
              </w:rPr>
              <w:t xml:space="preserve">: </w:t>
            </w:r>
            <w:hyperlink r:id="rId10" w:history="1">
              <w:r w:rsidRPr="0087428A">
                <w:rPr>
                  <w:rFonts w:eastAsia="Calibri"/>
                  <w:color w:val="0000FF"/>
                  <w:u w:val="single"/>
                  <w:lang w:val="en-US"/>
                </w:rPr>
                <w:t>Dialog</w:t>
              </w:r>
              <w:r w:rsidRPr="0087428A">
                <w:rPr>
                  <w:rFonts w:eastAsia="Calibri"/>
                  <w:color w:val="0000FF"/>
                  <w:u w:val="single"/>
                </w:rPr>
                <w:t>@</w:t>
              </w:r>
              <w:proofErr w:type="spellStart"/>
              <w:r w:rsidRPr="0087428A">
                <w:rPr>
                  <w:rFonts w:eastAsia="Calibri"/>
                  <w:color w:val="0000FF"/>
                  <w:u w:val="single"/>
                  <w:lang w:val="en-US"/>
                </w:rPr>
                <w:t>pk</w:t>
              </w:r>
              <w:proofErr w:type="spellEnd"/>
              <w:r w:rsidRPr="0087428A">
                <w:rPr>
                  <w:rFonts w:eastAsia="Calibri"/>
                  <w:color w:val="0000FF"/>
                  <w:u w:val="single"/>
                </w:rPr>
                <w:t>-</w:t>
              </w:r>
              <w:proofErr w:type="spellStart"/>
              <w:r w:rsidRPr="0087428A">
                <w:rPr>
                  <w:rFonts w:eastAsia="Calibri"/>
                  <w:color w:val="0000FF"/>
                  <w:u w:val="single"/>
                  <w:lang w:val="en-US"/>
                </w:rPr>
                <w:t>sakhalin</w:t>
              </w:r>
              <w:proofErr w:type="spellEnd"/>
              <w:r w:rsidRPr="0087428A">
                <w:rPr>
                  <w:rFonts w:eastAsia="Calibri"/>
                  <w:color w:val="0000FF"/>
                  <w:u w:val="single"/>
                </w:rPr>
                <w:t>.</w:t>
              </w:r>
              <w:proofErr w:type="spellStart"/>
              <w:r w:rsidRPr="0087428A">
                <w:rPr>
                  <w:rFonts w:eastAsia="Calibri"/>
                  <w:color w:val="0000FF"/>
                  <w:u w:val="single"/>
                  <w:lang w:val="en-US"/>
                </w:rPr>
                <w:t>ru</w:t>
              </w:r>
              <w:proofErr w:type="spellEnd"/>
            </w:hyperlink>
          </w:p>
          <w:p w:rsidR="007757FA" w:rsidRPr="0087428A" w:rsidRDefault="007757FA" w:rsidP="007757FA">
            <w:pPr>
              <w:tabs>
                <w:tab w:val="left" w:pos="1418"/>
              </w:tabs>
              <w:spacing w:line="240" w:lineRule="atLeast"/>
              <w:rPr>
                <w:rFonts w:eastAsia="Calibri"/>
                <w:u w:val="single"/>
              </w:rPr>
            </w:pPr>
          </w:p>
          <w:p w:rsidR="007757FA" w:rsidRPr="0087428A" w:rsidRDefault="007757FA" w:rsidP="007757FA">
            <w:pPr>
              <w:tabs>
                <w:tab w:val="left" w:pos="1418"/>
              </w:tabs>
              <w:spacing w:line="240" w:lineRule="atLeast"/>
              <w:rPr>
                <w:rFonts w:eastAsia="Calibri"/>
              </w:rPr>
            </w:pPr>
            <w:r w:rsidRPr="0087428A">
              <w:rPr>
                <w:rFonts w:eastAsia="Calibri"/>
              </w:rPr>
              <w:t xml:space="preserve">Генеральный директор </w:t>
            </w:r>
          </w:p>
          <w:p w:rsidR="007757FA" w:rsidRPr="0087428A" w:rsidRDefault="007757FA" w:rsidP="007757FA">
            <w:pPr>
              <w:tabs>
                <w:tab w:val="left" w:pos="1418"/>
              </w:tabs>
              <w:spacing w:line="240" w:lineRule="atLeast"/>
            </w:pPr>
          </w:p>
          <w:p w:rsidR="007757FA" w:rsidRPr="0087428A" w:rsidRDefault="007757FA" w:rsidP="007757FA">
            <w:pPr>
              <w:spacing w:line="240" w:lineRule="atLeast"/>
            </w:pPr>
            <w:r w:rsidRPr="0087428A">
              <w:t xml:space="preserve">_________________/Д.А. Костыренко/ </w:t>
            </w:r>
          </w:p>
        </w:tc>
        <w:tc>
          <w:tcPr>
            <w:tcW w:w="5018" w:type="dxa"/>
            <w:tcBorders>
              <w:top w:val="nil"/>
              <w:left w:val="nil"/>
              <w:bottom w:val="nil"/>
              <w:right w:val="nil"/>
            </w:tcBorders>
          </w:tcPr>
          <w:p w:rsidR="007757FA" w:rsidRPr="0087428A" w:rsidRDefault="007757FA" w:rsidP="007757FA">
            <w:pPr>
              <w:spacing w:line="240" w:lineRule="atLeast"/>
              <w:jc w:val="center"/>
              <w:rPr>
                <w:b/>
                <w:bCs/>
              </w:rPr>
            </w:pPr>
            <w:r w:rsidRPr="0087428A">
              <w:rPr>
                <w:b/>
                <w:bCs/>
              </w:rPr>
              <w:t>«Исполнитель»:</w:t>
            </w: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tabs>
                <w:tab w:val="left" w:pos="1418"/>
              </w:tabs>
              <w:spacing w:line="240" w:lineRule="atLeast"/>
              <w:ind w:left="55"/>
              <w:rPr>
                <w:rFonts w:eastAsia="MS Mincho"/>
              </w:rPr>
            </w:pPr>
            <w:r w:rsidRPr="0087428A">
              <w:rPr>
                <w:rFonts w:eastAsia="MS Mincho"/>
              </w:rPr>
              <w:t>_________________/___________/</w:t>
            </w:r>
          </w:p>
        </w:tc>
      </w:tr>
    </w:tbl>
    <w:p w:rsidR="007757FA" w:rsidRDefault="007757FA" w:rsidP="007757FA"/>
    <w:p w:rsidR="007757FA" w:rsidRDefault="007757FA" w:rsidP="007757FA">
      <w:pPr>
        <w:sectPr w:rsidR="007757FA" w:rsidSect="007757FA">
          <w:pgSz w:w="11906" w:h="16838" w:code="9"/>
          <w:pgMar w:top="1134" w:right="924" w:bottom="992" w:left="1134" w:header="794" w:footer="794" w:gutter="0"/>
          <w:pgNumType w:start="1"/>
          <w:cols w:space="708"/>
          <w:titlePg/>
          <w:docGrid w:linePitch="360"/>
        </w:sectPr>
      </w:pPr>
      <w:r>
        <w:br w:type="page"/>
      </w:r>
    </w:p>
    <w:p w:rsidR="007757FA" w:rsidRPr="00DA51C6" w:rsidRDefault="007757FA" w:rsidP="007757FA">
      <w:pPr>
        <w:jc w:val="right"/>
        <w:rPr>
          <w:sz w:val="22"/>
          <w:szCs w:val="22"/>
        </w:rPr>
      </w:pPr>
      <w:r w:rsidRPr="00DA51C6">
        <w:rPr>
          <w:sz w:val="22"/>
          <w:szCs w:val="22"/>
        </w:rPr>
        <w:lastRenderedPageBreak/>
        <w:t>Приложение № 1 к договору оказания услуг</w:t>
      </w:r>
    </w:p>
    <w:p w:rsidR="007757FA" w:rsidRPr="00DA51C6" w:rsidRDefault="007757FA" w:rsidP="007757FA">
      <w:pPr>
        <w:ind w:left="4536"/>
        <w:jc w:val="right"/>
        <w:rPr>
          <w:sz w:val="22"/>
          <w:szCs w:val="22"/>
        </w:rPr>
      </w:pPr>
      <w:r w:rsidRPr="00DA51C6">
        <w:rPr>
          <w:sz w:val="22"/>
          <w:szCs w:val="22"/>
        </w:rPr>
        <w:t xml:space="preserve">от «___» _________ </w:t>
      </w:r>
      <w:r w:rsidR="00B84733">
        <w:rPr>
          <w:sz w:val="22"/>
          <w:szCs w:val="22"/>
        </w:rPr>
        <w:t>2023</w:t>
      </w:r>
      <w:r w:rsidRPr="00DA51C6">
        <w:rPr>
          <w:sz w:val="22"/>
          <w:szCs w:val="22"/>
        </w:rPr>
        <w:t xml:space="preserve"> г. </w:t>
      </w:r>
    </w:p>
    <w:p w:rsidR="007757FA" w:rsidRPr="00DA51C6" w:rsidRDefault="007757FA" w:rsidP="007757FA">
      <w:pPr>
        <w:ind w:left="4536"/>
        <w:jc w:val="right"/>
        <w:rPr>
          <w:sz w:val="22"/>
          <w:szCs w:val="22"/>
        </w:rPr>
      </w:pPr>
      <w:r w:rsidRPr="00DA51C6">
        <w:rPr>
          <w:sz w:val="22"/>
          <w:szCs w:val="22"/>
        </w:rPr>
        <w:t>№ _____________________</w:t>
      </w:r>
    </w:p>
    <w:p w:rsidR="007757FA" w:rsidRDefault="007757FA" w:rsidP="007757FA">
      <w:pPr>
        <w:spacing w:after="200" w:line="276" w:lineRule="auto"/>
        <w:rPr>
          <w:sz w:val="22"/>
          <w:szCs w:val="22"/>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863"/>
        <w:gridCol w:w="1654"/>
        <w:gridCol w:w="956"/>
        <w:gridCol w:w="986"/>
        <w:gridCol w:w="715"/>
        <w:gridCol w:w="1416"/>
        <w:gridCol w:w="1276"/>
        <w:gridCol w:w="107"/>
        <w:gridCol w:w="1171"/>
        <w:gridCol w:w="1132"/>
      </w:tblGrid>
      <w:tr w:rsidR="0076485C" w:rsidRPr="00DD6EF8" w:rsidTr="00DA710D">
        <w:tc>
          <w:tcPr>
            <w:tcW w:w="5000" w:type="pct"/>
            <w:gridSpan w:val="11"/>
            <w:vAlign w:val="center"/>
          </w:tcPr>
          <w:p w:rsidR="0076485C" w:rsidRDefault="0076485C" w:rsidP="0076485C">
            <w:pPr>
              <w:jc w:val="center"/>
              <w:rPr>
                <w:b/>
                <w:color w:val="000000"/>
              </w:rPr>
            </w:pPr>
            <w:r w:rsidRPr="00DD6EF8">
              <w:rPr>
                <w:b/>
                <w:color w:val="000000"/>
              </w:rPr>
              <w:t>Наименование закупаемых товаров их количество (объем), цены за единицу товара, услуги и начальная (максимальная) цена договора</w:t>
            </w:r>
          </w:p>
          <w:p w:rsidR="0076485C" w:rsidRPr="00DD6EF8" w:rsidRDefault="0076485C" w:rsidP="0076485C">
            <w:pPr>
              <w:jc w:val="center"/>
              <w:rPr>
                <w:b/>
                <w:color w:val="000000"/>
              </w:rPr>
            </w:pPr>
          </w:p>
        </w:tc>
      </w:tr>
      <w:tr w:rsidR="0076485C" w:rsidRPr="00DD6EF8" w:rsidTr="00B861E2">
        <w:tc>
          <w:tcPr>
            <w:tcW w:w="216" w:type="pct"/>
            <w:vAlign w:val="center"/>
          </w:tcPr>
          <w:p w:rsidR="0076485C" w:rsidRPr="006D7158" w:rsidRDefault="0076485C" w:rsidP="0076485C">
            <w:pPr>
              <w:contextualSpacing/>
              <w:jc w:val="center"/>
              <w:rPr>
                <w:b/>
              </w:rPr>
            </w:pPr>
            <w:r w:rsidRPr="006D7158">
              <w:rPr>
                <w:b/>
                <w:bCs/>
              </w:rPr>
              <w:t xml:space="preserve">№ </w:t>
            </w:r>
            <w:proofErr w:type="spellStart"/>
            <w:r w:rsidRPr="006D7158">
              <w:rPr>
                <w:b/>
                <w:bCs/>
              </w:rPr>
              <w:t>пп</w:t>
            </w:r>
            <w:proofErr w:type="spellEnd"/>
          </w:p>
        </w:tc>
        <w:tc>
          <w:tcPr>
            <w:tcW w:w="1172" w:type="pct"/>
            <w:gridSpan w:val="2"/>
            <w:vAlign w:val="center"/>
          </w:tcPr>
          <w:p w:rsidR="0076485C" w:rsidRPr="00DD6EF8" w:rsidRDefault="0076485C" w:rsidP="0076485C">
            <w:pPr>
              <w:jc w:val="both"/>
              <w:rPr>
                <w:b/>
                <w:color w:val="000000"/>
              </w:rPr>
            </w:pPr>
            <w:r w:rsidRPr="00DD6EF8">
              <w:rPr>
                <w:b/>
                <w:color w:val="000000"/>
              </w:rPr>
              <w:t>Наименование услуги</w:t>
            </w:r>
          </w:p>
        </w:tc>
        <w:tc>
          <w:tcPr>
            <w:tcW w:w="445" w:type="pct"/>
            <w:vAlign w:val="center"/>
          </w:tcPr>
          <w:p w:rsidR="0076485C" w:rsidRPr="00DD6EF8" w:rsidRDefault="0076485C" w:rsidP="0076485C">
            <w:pPr>
              <w:jc w:val="center"/>
              <w:rPr>
                <w:b/>
                <w:color w:val="000000"/>
              </w:rPr>
            </w:pPr>
            <w:r w:rsidRPr="00DD6EF8">
              <w:rPr>
                <w:b/>
                <w:color w:val="000000"/>
              </w:rPr>
              <w:t>Ед. изм.</w:t>
            </w:r>
          </w:p>
        </w:tc>
        <w:tc>
          <w:tcPr>
            <w:tcW w:w="792" w:type="pct"/>
            <w:gridSpan w:val="2"/>
            <w:vAlign w:val="center"/>
          </w:tcPr>
          <w:p w:rsidR="0076485C" w:rsidRPr="00DD6EF8" w:rsidRDefault="0076485C" w:rsidP="0076485C">
            <w:pPr>
              <w:rPr>
                <w:rStyle w:val="FontStyle21"/>
              </w:rPr>
            </w:pPr>
            <w:r w:rsidRPr="00DD6EF8">
              <w:rPr>
                <w:rStyle w:val="FontStyle21"/>
              </w:rPr>
              <w:t>Количество (объем)</w:t>
            </w:r>
          </w:p>
        </w:tc>
        <w:tc>
          <w:tcPr>
            <w:tcW w:w="659" w:type="pct"/>
            <w:vAlign w:val="center"/>
          </w:tcPr>
          <w:p w:rsidR="0076485C" w:rsidRPr="00DD6EF8" w:rsidRDefault="0076485C" w:rsidP="0076485C">
            <w:pPr>
              <w:jc w:val="center"/>
              <w:rPr>
                <w:b/>
                <w:color w:val="000000"/>
              </w:rPr>
            </w:pPr>
            <w:r w:rsidRPr="00DD6EF8">
              <w:rPr>
                <w:b/>
                <w:color w:val="000000"/>
              </w:rPr>
              <w:t>Цена за единицу без учёта НДС, руб.</w:t>
            </w:r>
          </w:p>
        </w:tc>
        <w:tc>
          <w:tcPr>
            <w:tcW w:w="594" w:type="pct"/>
            <w:vAlign w:val="center"/>
          </w:tcPr>
          <w:p w:rsidR="0076485C" w:rsidRPr="00DD6EF8" w:rsidRDefault="0076485C" w:rsidP="0076485C">
            <w:pPr>
              <w:jc w:val="center"/>
              <w:rPr>
                <w:b/>
                <w:color w:val="000000"/>
              </w:rPr>
            </w:pPr>
            <w:r w:rsidRPr="00DD6EF8">
              <w:rPr>
                <w:b/>
                <w:color w:val="000000"/>
              </w:rPr>
              <w:t>Цена за единицу с учётом НДС, руб.</w:t>
            </w:r>
          </w:p>
        </w:tc>
        <w:tc>
          <w:tcPr>
            <w:tcW w:w="595" w:type="pct"/>
            <w:gridSpan w:val="2"/>
            <w:vAlign w:val="center"/>
          </w:tcPr>
          <w:p w:rsidR="0076485C" w:rsidRPr="00DD6EF8" w:rsidRDefault="0076485C" w:rsidP="0076485C">
            <w:pPr>
              <w:jc w:val="center"/>
              <w:rPr>
                <w:b/>
                <w:color w:val="000000"/>
              </w:rPr>
            </w:pPr>
            <w:r w:rsidRPr="00DD6EF8">
              <w:rPr>
                <w:b/>
                <w:color w:val="000000"/>
              </w:rPr>
              <w:t>Всего без учёта НДС, руб.</w:t>
            </w:r>
          </w:p>
        </w:tc>
        <w:tc>
          <w:tcPr>
            <w:tcW w:w="528" w:type="pct"/>
            <w:vAlign w:val="center"/>
          </w:tcPr>
          <w:p w:rsidR="0076485C" w:rsidRPr="00DD6EF8" w:rsidRDefault="0076485C" w:rsidP="0076485C">
            <w:pPr>
              <w:jc w:val="center"/>
              <w:rPr>
                <w:b/>
                <w:color w:val="000000"/>
              </w:rPr>
            </w:pPr>
            <w:r w:rsidRPr="00DD6EF8">
              <w:rPr>
                <w:b/>
                <w:color w:val="000000"/>
              </w:rPr>
              <w:t>Всего с учётом НДС, руб.</w:t>
            </w:r>
          </w:p>
        </w:tc>
      </w:tr>
      <w:tr w:rsidR="0076485C" w:rsidRPr="00DD6EF8" w:rsidTr="00B861E2">
        <w:trPr>
          <w:trHeight w:val="372"/>
        </w:trPr>
        <w:tc>
          <w:tcPr>
            <w:tcW w:w="216" w:type="pct"/>
            <w:vAlign w:val="center"/>
          </w:tcPr>
          <w:p w:rsidR="0076485C" w:rsidRPr="006D7158" w:rsidRDefault="0076485C" w:rsidP="0076485C">
            <w:pPr>
              <w:contextualSpacing/>
              <w:jc w:val="center"/>
            </w:pPr>
            <w:r w:rsidRPr="006D7158">
              <w:t>1</w:t>
            </w:r>
          </w:p>
        </w:tc>
        <w:tc>
          <w:tcPr>
            <w:tcW w:w="1172" w:type="pct"/>
            <w:gridSpan w:val="2"/>
            <w:vAlign w:val="center"/>
          </w:tcPr>
          <w:p w:rsidR="0076485C" w:rsidRPr="00A573EE" w:rsidRDefault="0076485C" w:rsidP="0076485C">
            <w:pPr>
              <w:ind w:left="34"/>
            </w:pPr>
            <w:r w:rsidRPr="000B163D">
              <w:rPr>
                <w:b/>
                <w:bCs/>
              </w:rPr>
              <w:t xml:space="preserve">Перевозка </w:t>
            </w:r>
            <w:r>
              <w:rPr>
                <w:b/>
                <w:bCs/>
              </w:rPr>
              <w:t>вагонов в морском сообщении</w:t>
            </w:r>
          </w:p>
        </w:tc>
        <w:tc>
          <w:tcPr>
            <w:tcW w:w="445" w:type="pct"/>
            <w:vAlign w:val="center"/>
          </w:tcPr>
          <w:p w:rsidR="0076485C" w:rsidRPr="00DD6EF8" w:rsidRDefault="0076485C" w:rsidP="0076485C">
            <w:pPr>
              <w:jc w:val="center"/>
              <w:rPr>
                <w:color w:val="000000"/>
              </w:rPr>
            </w:pPr>
            <w:r>
              <w:rPr>
                <w:color w:val="000000"/>
              </w:rPr>
              <w:t>ш</w:t>
            </w:r>
            <w:r w:rsidRPr="00DD6EF8">
              <w:rPr>
                <w:color w:val="000000"/>
              </w:rPr>
              <w:t>т.</w:t>
            </w:r>
          </w:p>
        </w:tc>
        <w:tc>
          <w:tcPr>
            <w:tcW w:w="792" w:type="pct"/>
            <w:gridSpan w:val="2"/>
            <w:vAlign w:val="center"/>
          </w:tcPr>
          <w:p w:rsidR="0076485C" w:rsidRPr="00DD6EF8" w:rsidRDefault="0076485C" w:rsidP="0076485C">
            <w:pPr>
              <w:jc w:val="center"/>
              <w:rPr>
                <w:color w:val="000000"/>
              </w:rPr>
            </w:pPr>
          </w:p>
        </w:tc>
        <w:tc>
          <w:tcPr>
            <w:tcW w:w="659" w:type="pct"/>
            <w:vAlign w:val="center"/>
          </w:tcPr>
          <w:p w:rsidR="0076485C" w:rsidRDefault="0076485C" w:rsidP="0076485C">
            <w:pPr>
              <w:jc w:val="center"/>
            </w:pPr>
          </w:p>
        </w:tc>
        <w:tc>
          <w:tcPr>
            <w:tcW w:w="594" w:type="pct"/>
            <w:vAlign w:val="center"/>
          </w:tcPr>
          <w:p w:rsidR="0076485C" w:rsidRDefault="0076485C" w:rsidP="0076485C">
            <w:pPr>
              <w:jc w:val="center"/>
              <w:rPr>
                <w:color w:val="000000"/>
              </w:rPr>
            </w:pPr>
          </w:p>
        </w:tc>
        <w:tc>
          <w:tcPr>
            <w:tcW w:w="595" w:type="pct"/>
            <w:gridSpan w:val="2"/>
            <w:vAlign w:val="center"/>
          </w:tcPr>
          <w:p w:rsidR="0076485C" w:rsidRDefault="0076485C" w:rsidP="0076485C">
            <w:pPr>
              <w:jc w:val="center"/>
              <w:rPr>
                <w:color w:val="000000"/>
              </w:rPr>
            </w:pPr>
          </w:p>
        </w:tc>
        <w:tc>
          <w:tcPr>
            <w:tcW w:w="528" w:type="pct"/>
            <w:vAlign w:val="center"/>
          </w:tcPr>
          <w:p w:rsidR="0076485C" w:rsidRDefault="0076485C" w:rsidP="0076485C">
            <w:pPr>
              <w:jc w:val="center"/>
              <w:rPr>
                <w:color w:val="000000"/>
              </w:rPr>
            </w:pPr>
          </w:p>
        </w:tc>
      </w:tr>
      <w:tr w:rsidR="0076485C" w:rsidRPr="00DD6EF8" w:rsidTr="00B861E2">
        <w:trPr>
          <w:trHeight w:val="372"/>
        </w:trPr>
        <w:tc>
          <w:tcPr>
            <w:tcW w:w="1387" w:type="pct"/>
            <w:gridSpan w:val="3"/>
            <w:vAlign w:val="center"/>
          </w:tcPr>
          <w:p w:rsidR="0076485C" w:rsidRPr="00DD6EF8" w:rsidRDefault="0076485C" w:rsidP="0076485C">
            <w:pPr>
              <w:pStyle w:val="af7"/>
            </w:pPr>
            <w:r w:rsidRPr="00DD6EF8">
              <w:t>ИТОГО начальная (максимальная) цена договора (цена лота), руб.</w:t>
            </w:r>
          </w:p>
          <w:p w:rsidR="0076485C" w:rsidRPr="008802BD" w:rsidRDefault="0076485C" w:rsidP="0076485C">
            <w:pPr>
              <w:rPr>
                <w:bCs/>
              </w:rPr>
            </w:pPr>
          </w:p>
        </w:tc>
        <w:tc>
          <w:tcPr>
            <w:tcW w:w="445" w:type="pct"/>
            <w:vAlign w:val="center"/>
          </w:tcPr>
          <w:p w:rsidR="0076485C" w:rsidRPr="00DD6EF8" w:rsidRDefault="0076485C" w:rsidP="0076485C">
            <w:pPr>
              <w:jc w:val="center"/>
              <w:rPr>
                <w:color w:val="000000"/>
              </w:rPr>
            </w:pPr>
          </w:p>
        </w:tc>
        <w:tc>
          <w:tcPr>
            <w:tcW w:w="792" w:type="pct"/>
            <w:gridSpan w:val="2"/>
            <w:vAlign w:val="center"/>
          </w:tcPr>
          <w:p w:rsidR="0076485C" w:rsidRPr="00DD6EF8" w:rsidRDefault="0076485C" w:rsidP="0076485C">
            <w:pPr>
              <w:jc w:val="center"/>
              <w:rPr>
                <w:color w:val="000000"/>
              </w:rPr>
            </w:pPr>
          </w:p>
        </w:tc>
        <w:tc>
          <w:tcPr>
            <w:tcW w:w="659" w:type="pct"/>
            <w:vAlign w:val="center"/>
          </w:tcPr>
          <w:p w:rsidR="0076485C" w:rsidRDefault="0076485C" w:rsidP="0076485C">
            <w:pPr>
              <w:jc w:val="center"/>
            </w:pPr>
          </w:p>
        </w:tc>
        <w:tc>
          <w:tcPr>
            <w:tcW w:w="594" w:type="pct"/>
            <w:vAlign w:val="center"/>
          </w:tcPr>
          <w:p w:rsidR="0076485C" w:rsidRDefault="0076485C" w:rsidP="0076485C">
            <w:pPr>
              <w:jc w:val="center"/>
              <w:rPr>
                <w:color w:val="000000"/>
              </w:rPr>
            </w:pPr>
          </w:p>
        </w:tc>
        <w:tc>
          <w:tcPr>
            <w:tcW w:w="595" w:type="pct"/>
            <w:gridSpan w:val="2"/>
            <w:vAlign w:val="center"/>
          </w:tcPr>
          <w:p w:rsidR="0076485C" w:rsidRDefault="0076485C" w:rsidP="0076485C">
            <w:pPr>
              <w:jc w:val="center"/>
              <w:rPr>
                <w:color w:val="000000"/>
              </w:rPr>
            </w:pPr>
          </w:p>
        </w:tc>
        <w:tc>
          <w:tcPr>
            <w:tcW w:w="528" w:type="pct"/>
            <w:vAlign w:val="center"/>
          </w:tcPr>
          <w:p w:rsidR="0076485C" w:rsidRDefault="0076485C" w:rsidP="0076485C">
            <w:pPr>
              <w:jc w:val="center"/>
              <w:rPr>
                <w:color w:val="000000"/>
              </w:rPr>
            </w:pPr>
          </w:p>
        </w:tc>
      </w:tr>
      <w:tr w:rsidR="0076485C" w:rsidRPr="00DD6EF8" w:rsidTr="00B861E2">
        <w:trPr>
          <w:trHeight w:val="871"/>
        </w:trPr>
        <w:tc>
          <w:tcPr>
            <w:tcW w:w="1387" w:type="pct"/>
            <w:gridSpan w:val="3"/>
          </w:tcPr>
          <w:p w:rsidR="0076485C" w:rsidRPr="00DD6EF8" w:rsidRDefault="0076485C" w:rsidP="0076485C">
            <w:pPr>
              <w:ind w:left="-108"/>
              <w:rPr>
                <w:rStyle w:val="FontStyle21"/>
              </w:rPr>
            </w:pPr>
            <w:r w:rsidRPr="00DD6EF8">
              <w:rPr>
                <w:rStyle w:val="FontStyle21"/>
              </w:rPr>
              <w:t xml:space="preserve">Обоснование начальной (максимальной) цены договора (цена лота) </w:t>
            </w:r>
          </w:p>
        </w:tc>
        <w:tc>
          <w:tcPr>
            <w:tcW w:w="3613" w:type="pct"/>
            <w:gridSpan w:val="8"/>
          </w:tcPr>
          <w:p w:rsidR="0076485C" w:rsidRPr="00625A1E" w:rsidRDefault="0076485C" w:rsidP="0076485C">
            <w:pPr>
              <w:jc w:val="both"/>
              <w:rPr>
                <w:bCs/>
              </w:rPr>
            </w:pPr>
            <w:r w:rsidRPr="00625A1E">
              <w:rPr>
                <w:bCs/>
              </w:rPr>
              <w:t xml:space="preserve">Начальная (максимальная) цена договора установлена с учетом всех возможных расходов </w:t>
            </w:r>
            <w:r>
              <w:rPr>
                <w:bCs/>
              </w:rPr>
              <w:t>Исполнителя</w:t>
            </w:r>
            <w:r w:rsidRPr="00625A1E">
              <w:rPr>
                <w:bCs/>
              </w:rPr>
              <w:t>, включая перевозку грузов морем, транспортно-экспедиционное обслуживание, проезд двух сопровождающих Заказчика, а также всех видов налогов и сборов.</w:t>
            </w:r>
          </w:p>
        </w:tc>
      </w:tr>
      <w:tr w:rsidR="0076485C" w:rsidRPr="00DD6EF8" w:rsidTr="00B861E2">
        <w:tc>
          <w:tcPr>
            <w:tcW w:w="1387" w:type="pct"/>
            <w:gridSpan w:val="3"/>
            <w:vAlign w:val="center"/>
          </w:tcPr>
          <w:p w:rsidR="0076485C" w:rsidRPr="00DD6EF8" w:rsidRDefault="0076485C" w:rsidP="0076485C">
            <w:pPr>
              <w:pStyle w:val="af7"/>
            </w:pPr>
            <w:r w:rsidRPr="00DD6EF8">
              <w:t>Применяемая при расчёте начальной (максимальной) цены ставка НДС</w:t>
            </w:r>
          </w:p>
        </w:tc>
        <w:tc>
          <w:tcPr>
            <w:tcW w:w="3613" w:type="pct"/>
            <w:gridSpan w:val="8"/>
            <w:vAlign w:val="center"/>
          </w:tcPr>
          <w:p w:rsidR="0076485C" w:rsidRPr="00FA28BE" w:rsidRDefault="0076485C" w:rsidP="0076485C">
            <w:r>
              <w:t>20%</w:t>
            </w:r>
          </w:p>
        </w:tc>
      </w:tr>
      <w:tr w:rsidR="0076485C" w:rsidRPr="00DD6EF8" w:rsidTr="00DA710D">
        <w:tc>
          <w:tcPr>
            <w:tcW w:w="5000" w:type="pct"/>
            <w:gridSpan w:val="11"/>
            <w:vAlign w:val="center"/>
          </w:tcPr>
          <w:p w:rsidR="0076485C" w:rsidRPr="00C21288" w:rsidRDefault="0076485C" w:rsidP="0076485C">
            <w:pPr>
              <w:rPr>
                <w:rStyle w:val="FontStyle21"/>
              </w:rPr>
            </w:pPr>
            <w:r w:rsidRPr="00C21288">
              <w:rPr>
                <w:rStyle w:val="FontStyle21"/>
              </w:rPr>
              <w:t>2. Требования к товарам, услугам</w:t>
            </w:r>
          </w:p>
        </w:tc>
      </w:tr>
      <w:tr w:rsidR="0076485C" w:rsidRPr="00DD6EF8" w:rsidTr="00B861E2">
        <w:tc>
          <w:tcPr>
            <w:tcW w:w="618" w:type="pct"/>
            <w:gridSpan w:val="2"/>
            <w:vMerge w:val="restart"/>
          </w:tcPr>
          <w:p w:rsidR="0076485C" w:rsidRPr="00101310" w:rsidRDefault="0076485C" w:rsidP="0076485C">
            <w:pPr>
              <w:shd w:val="clear" w:color="auto" w:fill="FFFFFF"/>
              <w:tabs>
                <w:tab w:val="left" w:pos="0"/>
                <w:tab w:val="left" w:pos="567"/>
                <w:tab w:val="left" w:pos="610"/>
                <w:tab w:val="left" w:pos="851"/>
                <w:tab w:val="left" w:pos="1560"/>
              </w:tabs>
              <w:ind w:right="58" w:firstLine="122"/>
              <w:jc w:val="both"/>
            </w:pPr>
            <w:r w:rsidRPr="00101310">
              <w:t>Перевозка вагонов в морском сообщении</w:t>
            </w:r>
          </w:p>
        </w:tc>
        <w:tc>
          <w:tcPr>
            <w:tcW w:w="769" w:type="pct"/>
          </w:tcPr>
          <w:p w:rsidR="0076485C" w:rsidRPr="00101310" w:rsidRDefault="0076485C" w:rsidP="0076485C">
            <w:pPr>
              <w:shd w:val="clear" w:color="auto" w:fill="FFFFFF"/>
              <w:tabs>
                <w:tab w:val="left" w:pos="0"/>
                <w:tab w:val="left" w:pos="567"/>
                <w:tab w:val="left" w:pos="610"/>
                <w:tab w:val="left" w:pos="851"/>
                <w:tab w:val="left" w:pos="1560"/>
              </w:tabs>
              <w:ind w:right="58" w:firstLine="122"/>
              <w:jc w:val="both"/>
            </w:pPr>
            <w:r w:rsidRPr="00101310">
              <w:t>Нормативные документы, согласно которым установлены требования</w:t>
            </w:r>
          </w:p>
        </w:tc>
        <w:tc>
          <w:tcPr>
            <w:tcW w:w="3613" w:type="pct"/>
            <w:gridSpan w:val="8"/>
          </w:tcPr>
          <w:p w:rsidR="0076485C" w:rsidRPr="00042D6D" w:rsidRDefault="0076485C" w:rsidP="0076485C">
            <w:pPr>
              <w:shd w:val="clear" w:color="auto" w:fill="FFFFFF"/>
              <w:tabs>
                <w:tab w:val="left" w:pos="0"/>
                <w:tab w:val="left" w:pos="567"/>
                <w:tab w:val="left" w:pos="610"/>
                <w:tab w:val="left" w:pos="851"/>
                <w:tab w:val="left" w:pos="1560"/>
              </w:tabs>
              <w:ind w:right="58" w:firstLine="122"/>
              <w:jc w:val="both"/>
            </w:pPr>
            <w:r w:rsidRPr="00042D6D">
              <w:t>- Гражданский кодекс Российской Федерации (Федеральный закон от 26.01.1996 г. №14-ФЗ (Глава 41 «Транспортная экспедиция»);</w:t>
            </w:r>
          </w:p>
          <w:p w:rsidR="0076485C" w:rsidRPr="00042D6D" w:rsidRDefault="0076485C" w:rsidP="0076485C">
            <w:pPr>
              <w:shd w:val="clear" w:color="auto" w:fill="FFFFFF"/>
              <w:tabs>
                <w:tab w:val="left" w:pos="0"/>
                <w:tab w:val="left" w:pos="567"/>
                <w:tab w:val="left" w:pos="610"/>
                <w:tab w:val="left" w:pos="851"/>
                <w:tab w:val="left" w:pos="1560"/>
              </w:tabs>
              <w:ind w:right="58" w:firstLine="122"/>
              <w:jc w:val="both"/>
            </w:pPr>
            <w:r w:rsidRPr="00042D6D">
              <w:t>- Кодекс торгового мореплавания Российской Федерации (Федеральный закон от 30.04.1999 г. №81-ФЗ);</w:t>
            </w:r>
          </w:p>
          <w:p w:rsidR="0076485C" w:rsidRPr="00042D6D" w:rsidRDefault="0076485C" w:rsidP="0076485C">
            <w:pPr>
              <w:shd w:val="clear" w:color="auto" w:fill="FFFFFF"/>
              <w:tabs>
                <w:tab w:val="left" w:pos="0"/>
                <w:tab w:val="left" w:pos="567"/>
                <w:tab w:val="left" w:pos="610"/>
                <w:tab w:val="left" w:pos="851"/>
                <w:tab w:val="left" w:pos="1560"/>
              </w:tabs>
              <w:ind w:right="58" w:firstLine="122"/>
              <w:jc w:val="both"/>
            </w:pPr>
            <w:r w:rsidRPr="00042D6D">
              <w:t>- Устав железнодорожного транспорта Российской Федерации (Федеральный закон от 10.01.2003 г. №18-ФЗ);</w:t>
            </w:r>
          </w:p>
          <w:p w:rsidR="0076485C" w:rsidRDefault="0076485C" w:rsidP="0076485C">
            <w:pPr>
              <w:shd w:val="clear" w:color="auto" w:fill="FFFFFF"/>
              <w:tabs>
                <w:tab w:val="left" w:pos="0"/>
                <w:tab w:val="left" w:pos="567"/>
                <w:tab w:val="left" w:pos="610"/>
                <w:tab w:val="left" w:pos="851"/>
                <w:tab w:val="left" w:pos="1560"/>
              </w:tabs>
              <w:ind w:right="58" w:firstLine="122"/>
              <w:jc w:val="both"/>
            </w:pPr>
            <w:r w:rsidRPr="00042D6D">
              <w:t>- Федеральный закон «О транспортно-экспедиционной деятельности» от 30.06.2003 г. №87-ФЗ.</w:t>
            </w:r>
            <w:r>
              <w:t>;</w:t>
            </w:r>
          </w:p>
          <w:p w:rsidR="0076485C" w:rsidRPr="00777D48" w:rsidRDefault="0076485C" w:rsidP="0076485C">
            <w:pPr>
              <w:autoSpaceDE w:val="0"/>
              <w:autoSpaceDN w:val="0"/>
              <w:adjustRightInd w:val="0"/>
              <w:ind w:firstLine="122"/>
              <w:jc w:val="both"/>
              <w:rPr>
                <w:bCs/>
                <w:i/>
              </w:rPr>
            </w:pPr>
            <w:r>
              <w:t>- Правила безопасности морской перевозки грузов, Утверждены приказом Минтрансом России от 21.04.2003 № ВР-1п</w:t>
            </w:r>
          </w:p>
        </w:tc>
      </w:tr>
      <w:tr w:rsidR="0076485C" w:rsidRPr="00DD6EF8" w:rsidTr="00B861E2">
        <w:trPr>
          <w:trHeight w:val="2479"/>
        </w:trPr>
        <w:tc>
          <w:tcPr>
            <w:tcW w:w="618" w:type="pct"/>
            <w:gridSpan w:val="2"/>
            <w:vMerge/>
            <w:vAlign w:val="center"/>
          </w:tcPr>
          <w:p w:rsidR="0076485C" w:rsidRPr="00DD6EF8" w:rsidRDefault="0076485C" w:rsidP="0076485C">
            <w:pPr>
              <w:jc w:val="center"/>
              <w:rPr>
                <w:i/>
                <w:color w:val="000000"/>
              </w:rPr>
            </w:pPr>
          </w:p>
        </w:tc>
        <w:tc>
          <w:tcPr>
            <w:tcW w:w="769" w:type="pct"/>
          </w:tcPr>
          <w:p w:rsidR="0076485C" w:rsidRPr="00DD6EF8" w:rsidRDefault="0076485C" w:rsidP="0076485C">
            <w:pPr>
              <w:rPr>
                <w:i/>
                <w:color w:val="000000"/>
              </w:rPr>
            </w:pPr>
            <w:r w:rsidRPr="00DD6EF8">
              <w:rPr>
                <w:bCs/>
                <w:color w:val="000000"/>
              </w:rPr>
              <w:t>Технические и функциональные характеристики услуг</w:t>
            </w:r>
          </w:p>
        </w:tc>
        <w:tc>
          <w:tcPr>
            <w:tcW w:w="3613" w:type="pct"/>
            <w:gridSpan w:val="8"/>
            <w:vAlign w:val="center"/>
          </w:tcPr>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Услуги по перевозке вагонов в морском сообщении</w:t>
            </w:r>
            <w:r>
              <w:t xml:space="preserve"> включают в себя</w:t>
            </w:r>
            <w:r w:rsidRPr="00E80524">
              <w:t>:</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xml:space="preserve">- прием и обработка </w:t>
            </w:r>
            <w:r>
              <w:t>з</w:t>
            </w:r>
            <w:r w:rsidRPr="00E80524">
              <w:t xml:space="preserve">аявки на морскую перевозку грузов, следующих </w:t>
            </w:r>
            <w:r w:rsidRPr="00C234E8">
              <w:t>в ПСЖВС</w:t>
            </w:r>
            <w:r w:rsidRPr="00E80524">
              <w:t>;</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согласование транспортной схемы морской перевозки грузов Клиента, следующих в ПСЖВС;</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xml:space="preserve">- оформление провозных платежей за </w:t>
            </w:r>
            <w:proofErr w:type="spellStart"/>
            <w:r w:rsidRPr="00E80524">
              <w:t>морфрахт</w:t>
            </w:r>
            <w:proofErr w:type="spellEnd"/>
            <w:r w:rsidRPr="00E80524">
              <w:t>;</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морская перевозка грузов по маршруту Холмск-Ванино-Холмск;</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xml:space="preserve">- страхование грузов по заявлению, от имени и за счет Клиента; </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xml:space="preserve">- телеграфное подтверждение на станцию отправления и всем заинтересованным сторонам о приёме грузов Клиента к морской перевозке в ПСЖВС по заявлению Клиента и за его счёт; </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обработка перевозочных и банковских документов по выполненным морским перевозкам грузов Клиента;</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xml:space="preserve">Фактом, подтверждающим выполнение услуг Исполнителем в рамках </w:t>
            </w:r>
            <w:r w:rsidRPr="00E80524">
              <w:lastRenderedPageBreak/>
              <w:t>настоящего договора, является момент окончания передачи груза морским Перевозчиком железнодорожному Перевозчику в порту назначения.</w:t>
            </w:r>
          </w:p>
          <w:p w:rsidR="0076485C" w:rsidRPr="00097618" w:rsidRDefault="0076485C" w:rsidP="0076485C">
            <w:pPr>
              <w:shd w:val="clear" w:color="auto" w:fill="FFFFFF"/>
              <w:tabs>
                <w:tab w:val="left" w:pos="0"/>
                <w:tab w:val="left" w:pos="567"/>
                <w:tab w:val="left" w:pos="610"/>
                <w:tab w:val="left" w:pos="851"/>
                <w:tab w:val="left" w:pos="1560"/>
              </w:tabs>
              <w:ind w:right="58" w:firstLine="122"/>
              <w:jc w:val="both"/>
              <w:rPr>
                <w:iCs/>
              </w:rPr>
            </w:pPr>
            <w:r w:rsidRPr="00042D6D">
              <w:rPr>
                <w:lang w:eastAsia="ar-SA"/>
              </w:rPr>
              <w:t xml:space="preserve"> </w:t>
            </w:r>
          </w:p>
        </w:tc>
      </w:tr>
      <w:tr w:rsidR="0076485C" w:rsidRPr="00DD6EF8" w:rsidTr="00B861E2">
        <w:trPr>
          <w:trHeight w:val="695"/>
        </w:trPr>
        <w:tc>
          <w:tcPr>
            <w:tcW w:w="618" w:type="pct"/>
            <w:gridSpan w:val="2"/>
            <w:vMerge/>
            <w:vAlign w:val="center"/>
          </w:tcPr>
          <w:p w:rsidR="0076485C" w:rsidRPr="00DD6EF8" w:rsidRDefault="0076485C" w:rsidP="0076485C">
            <w:pPr>
              <w:jc w:val="center"/>
              <w:rPr>
                <w:i/>
                <w:color w:val="000000"/>
              </w:rPr>
            </w:pPr>
          </w:p>
        </w:tc>
        <w:tc>
          <w:tcPr>
            <w:tcW w:w="769" w:type="pct"/>
          </w:tcPr>
          <w:p w:rsidR="0076485C" w:rsidRPr="00DD6EF8" w:rsidRDefault="0076485C" w:rsidP="0076485C">
            <w:pPr>
              <w:rPr>
                <w:bCs/>
                <w:color w:val="000000"/>
              </w:rPr>
            </w:pPr>
            <w:r>
              <w:rPr>
                <w:bCs/>
                <w:color w:val="000000"/>
              </w:rPr>
              <w:t>Требования к безопасности услуг</w:t>
            </w:r>
          </w:p>
        </w:tc>
        <w:tc>
          <w:tcPr>
            <w:tcW w:w="3613" w:type="pct"/>
            <w:gridSpan w:val="8"/>
            <w:vAlign w:val="center"/>
          </w:tcPr>
          <w:p w:rsidR="0076485C" w:rsidRDefault="0076485C" w:rsidP="0076485C">
            <w:pPr>
              <w:shd w:val="clear" w:color="auto" w:fill="FFFFFF"/>
              <w:tabs>
                <w:tab w:val="left" w:pos="0"/>
                <w:tab w:val="left" w:pos="567"/>
                <w:tab w:val="left" w:pos="610"/>
                <w:tab w:val="left" w:pos="851"/>
                <w:tab w:val="left" w:pos="1560"/>
              </w:tabs>
              <w:ind w:right="58" w:firstLine="122"/>
              <w:jc w:val="both"/>
              <w:rPr>
                <w:sz w:val="28"/>
                <w:szCs w:val="28"/>
              </w:rPr>
            </w:pPr>
            <w:r w:rsidRPr="00E80524">
              <w:t xml:space="preserve">Услуги </w:t>
            </w:r>
            <w:r w:rsidRPr="00C234E8">
              <w:t>должны оказываться с соблюдением требований безопаснос</w:t>
            </w:r>
            <w:r>
              <w:t>ти перевозок груза, охраны труда</w:t>
            </w:r>
            <w:r>
              <w:rPr>
                <w:sz w:val="28"/>
                <w:szCs w:val="28"/>
              </w:rPr>
              <w:t xml:space="preserve"> </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p>
        </w:tc>
      </w:tr>
      <w:tr w:rsidR="0076485C" w:rsidRPr="00DD6EF8" w:rsidTr="00B861E2">
        <w:trPr>
          <w:trHeight w:val="843"/>
        </w:trPr>
        <w:tc>
          <w:tcPr>
            <w:tcW w:w="618" w:type="pct"/>
            <w:gridSpan w:val="2"/>
            <w:vMerge/>
            <w:vAlign w:val="center"/>
          </w:tcPr>
          <w:p w:rsidR="0076485C" w:rsidRPr="00DD6EF8" w:rsidRDefault="0076485C" w:rsidP="0076485C">
            <w:pPr>
              <w:jc w:val="center"/>
              <w:rPr>
                <w:i/>
                <w:color w:val="000000"/>
              </w:rPr>
            </w:pPr>
          </w:p>
        </w:tc>
        <w:tc>
          <w:tcPr>
            <w:tcW w:w="769" w:type="pct"/>
          </w:tcPr>
          <w:p w:rsidR="0076485C" w:rsidRPr="00DD6EF8" w:rsidRDefault="0076485C" w:rsidP="0076485C">
            <w:pPr>
              <w:rPr>
                <w:bCs/>
                <w:color w:val="000000"/>
              </w:rPr>
            </w:pPr>
            <w:r>
              <w:rPr>
                <w:bCs/>
                <w:color w:val="000000"/>
              </w:rPr>
              <w:t>Требования к качеству услуг</w:t>
            </w:r>
          </w:p>
        </w:tc>
        <w:tc>
          <w:tcPr>
            <w:tcW w:w="3613" w:type="pct"/>
            <w:gridSpan w:val="8"/>
            <w:vAlign w:val="center"/>
          </w:tcPr>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042D6D">
              <w:rPr>
                <w:lang w:eastAsia="ar-SA"/>
              </w:rPr>
              <w:t>Исполнитель несет полную ответственность за сохранность перевозимых вагонов в процессе перевозки</w:t>
            </w:r>
          </w:p>
        </w:tc>
      </w:tr>
      <w:tr w:rsidR="0076485C" w:rsidRPr="00DD6EF8" w:rsidTr="00DA710D">
        <w:tc>
          <w:tcPr>
            <w:tcW w:w="5000" w:type="pct"/>
            <w:gridSpan w:val="11"/>
          </w:tcPr>
          <w:p w:rsidR="0076485C" w:rsidRPr="00DD6EF8" w:rsidRDefault="0076485C" w:rsidP="0076485C">
            <w:pPr>
              <w:rPr>
                <w:b/>
                <w:color w:val="000000"/>
              </w:rPr>
            </w:pPr>
            <w:r w:rsidRPr="00DD6EF8">
              <w:rPr>
                <w:b/>
                <w:color w:val="000000"/>
              </w:rPr>
              <w:t>3. Требования к результатам</w:t>
            </w:r>
          </w:p>
        </w:tc>
      </w:tr>
      <w:tr w:rsidR="0076485C" w:rsidRPr="00DD6EF8" w:rsidTr="00DA710D">
        <w:tc>
          <w:tcPr>
            <w:tcW w:w="5000" w:type="pct"/>
            <w:gridSpan w:val="11"/>
          </w:tcPr>
          <w:p w:rsidR="0076485C" w:rsidRPr="0026295F" w:rsidRDefault="0076485C" w:rsidP="0076485C">
            <w:pPr>
              <w:shd w:val="clear" w:color="auto" w:fill="FFFFFF"/>
              <w:tabs>
                <w:tab w:val="left" w:pos="0"/>
                <w:tab w:val="left" w:pos="567"/>
                <w:tab w:val="left" w:pos="610"/>
                <w:tab w:val="left" w:pos="851"/>
                <w:tab w:val="left" w:pos="1560"/>
              </w:tabs>
              <w:ind w:right="58" w:firstLine="122"/>
              <w:jc w:val="both"/>
              <w:rPr>
                <w:b/>
              </w:rPr>
            </w:pPr>
            <w:r w:rsidRPr="00137E91">
              <w:t xml:space="preserve">Не позднее 5 (пяти) дней после оказания услуг исполнитель представляет заказчику подписанный со своей стороны акт оказанных услуг в двух экземплярах и другие документы, предусмотренные договором. </w:t>
            </w:r>
          </w:p>
        </w:tc>
      </w:tr>
      <w:tr w:rsidR="0076485C" w:rsidRPr="00DD6EF8" w:rsidTr="00DA710D">
        <w:tc>
          <w:tcPr>
            <w:tcW w:w="5000" w:type="pct"/>
            <w:gridSpan w:val="11"/>
          </w:tcPr>
          <w:p w:rsidR="0076485C" w:rsidRPr="00DD6EF8" w:rsidRDefault="0076485C" w:rsidP="0076485C">
            <w:pPr>
              <w:rPr>
                <w:i/>
              </w:rPr>
            </w:pPr>
            <w:r w:rsidRPr="00DD6EF8">
              <w:rPr>
                <w:b/>
              </w:rPr>
              <w:t>4.</w:t>
            </w:r>
            <w:r w:rsidRPr="00DD6EF8">
              <w:rPr>
                <w:i/>
              </w:rPr>
              <w:t xml:space="preserve"> </w:t>
            </w:r>
            <w:r w:rsidRPr="00DD6EF8">
              <w:rPr>
                <w:b/>
                <w:bCs/>
              </w:rPr>
              <w:t xml:space="preserve">Место, условия и порядок поставки товаров, оказания услуг </w:t>
            </w:r>
          </w:p>
        </w:tc>
      </w:tr>
      <w:tr w:rsidR="0076485C" w:rsidRPr="00DD6EF8" w:rsidTr="00B861E2">
        <w:tc>
          <w:tcPr>
            <w:tcW w:w="1387" w:type="pct"/>
            <w:gridSpan w:val="3"/>
          </w:tcPr>
          <w:p w:rsidR="0076485C" w:rsidRPr="00DD6EF8" w:rsidRDefault="0076485C" w:rsidP="0076485C">
            <w:r w:rsidRPr="00DD6EF8">
              <w:t xml:space="preserve">Место </w:t>
            </w:r>
            <w:r w:rsidRPr="00DD6EF8">
              <w:rPr>
                <w:bCs/>
              </w:rPr>
              <w:t xml:space="preserve"> оказания услуг</w:t>
            </w:r>
          </w:p>
        </w:tc>
        <w:tc>
          <w:tcPr>
            <w:tcW w:w="3613" w:type="pct"/>
            <w:gridSpan w:val="8"/>
          </w:tcPr>
          <w:p w:rsidR="0076485C" w:rsidRPr="00115349" w:rsidRDefault="0076485C" w:rsidP="0076485C">
            <w:pPr>
              <w:ind w:hanging="23"/>
              <w:jc w:val="both"/>
              <w:rPr>
                <w:lang w:eastAsia="ar-SA"/>
              </w:rPr>
            </w:pPr>
            <w:r>
              <w:rPr>
                <w:lang w:eastAsia="ar-SA"/>
              </w:rPr>
              <w:t xml:space="preserve">Морской порт </w:t>
            </w:r>
            <w:r w:rsidRPr="00115349">
              <w:rPr>
                <w:lang w:eastAsia="ar-SA"/>
              </w:rPr>
              <w:t>Холмск</w:t>
            </w:r>
            <w:r>
              <w:rPr>
                <w:lang w:eastAsia="ar-SA"/>
              </w:rPr>
              <w:t xml:space="preserve"> (Сахалинская область) – морской порт </w:t>
            </w:r>
            <w:r w:rsidRPr="00115349">
              <w:rPr>
                <w:lang w:eastAsia="ar-SA"/>
              </w:rPr>
              <w:t>Ванино</w:t>
            </w:r>
            <w:r>
              <w:rPr>
                <w:lang w:eastAsia="ar-SA"/>
              </w:rPr>
              <w:t xml:space="preserve"> (Хабаровский край) – морской порт </w:t>
            </w:r>
            <w:r w:rsidRPr="00115349">
              <w:rPr>
                <w:lang w:eastAsia="ar-SA"/>
              </w:rPr>
              <w:t>Холмск</w:t>
            </w:r>
            <w:r>
              <w:rPr>
                <w:lang w:eastAsia="ar-SA"/>
              </w:rPr>
              <w:t xml:space="preserve"> (Сахалинская область)</w:t>
            </w:r>
          </w:p>
        </w:tc>
      </w:tr>
      <w:tr w:rsidR="0076485C" w:rsidRPr="00DD6EF8" w:rsidTr="00B861E2">
        <w:tc>
          <w:tcPr>
            <w:tcW w:w="1387" w:type="pct"/>
            <w:gridSpan w:val="3"/>
          </w:tcPr>
          <w:p w:rsidR="0076485C" w:rsidRPr="00DD6EF8" w:rsidRDefault="0076485C" w:rsidP="0076485C">
            <w:r w:rsidRPr="00DD6EF8">
              <w:t xml:space="preserve">Условия </w:t>
            </w:r>
            <w:r w:rsidRPr="00DD6EF8">
              <w:rPr>
                <w:bCs/>
              </w:rPr>
              <w:t xml:space="preserve"> оказания услуг</w:t>
            </w:r>
          </w:p>
        </w:tc>
        <w:tc>
          <w:tcPr>
            <w:tcW w:w="3613" w:type="pct"/>
            <w:gridSpan w:val="8"/>
          </w:tcPr>
          <w:p w:rsidR="0076485C" w:rsidRPr="00042D6D" w:rsidRDefault="0076485C" w:rsidP="0076485C">
            <w:pPr>
              <w:ind w:hanging="23"/>
              <w:jc w:val="both"/>
              <w:rPr>
                <w:lang w:eastAsia="ar-SA"/>
              </w:rPr>
            </w:pPr>
            <w:r w:rsidRPr="00042D6D">
              <w:rPr>
                <w:lang w:eastAsia="ar-SA"/>
              </w:rPr>
              <w:t xml:space="preserve">Услуги по перевозке оказываются по заявке Заказчика. Заявка может быть подана Заказчиком в произвольной письменной или устной форме с помощью любого из средств связи (телефонная, электронная связь), обеспечивающего получение Заявки диспетчером. </w:t>
            </w:r>
          </w:p>
          <w:p w:rsidR="0076485C" w:rsidRPr="00E80524" w:rsidRDefault="0076485C" w:rsidP="0076485C">
            <w:pPr>
              <w:pStyle w:val="a4"/>
              <w:shd w:val="clear" w:color="auto" w:fill="FFFFFF"/>
              <w:tabs>
                <w:tab w:val="left" w:pos="0"/>
                <w:tab w:val="left" w:pos="567"/>
                <w:tab w:val="left" w:pos="610"/>
                <w:tab w:val="left" w:pos="851"/>
                <w:tab w:val="left" w:pos="993"/>
                <w:tab w:val="left" w:pos="1560"/>
              </w:tabs>
              <w:ind w:left="0" w:right="58" w:hanging="23"/>
              <w:jc w:val="both"/>
              <w:rPr>
                <w:lang w:eastAsia="ar-SA"/>
              </w:rPr>
            </w:pPr>
            <w:r w:rsidRPr="00E80524">
              <w:rPr>
                <w:lang w:eastAsia="ar-SA"/>
              </w:rPr>
              <w:t>Без дополнительной платы Исполнитель консультирует Заказчика по вопросам, связанным с оказываемыми услугами.</w:t>
            </w:r>
          </w:p>
          <w:p w:rsidR="0076485C" w:rsidRPr="00E80524" w:rsidRDefault="0076485C" w:rsidP="0076485C">
            <w:pPr>
              <w:ind w:hanging="23"/>
              <w:jc w:val="both"/>
              <w:rPr>
                <w:lang w:eastAsia="ar-SA"/>
              </w:rPr>
            </w:pPr>
          </w:p>
        </w:tc>
      </w:tr>
      <w:tr w:rsidR="0076485C" w:rsidRPr="00DD6EF8" w:rsidTr="00B861E2">
        <w:tc>
          <w:tcPr>
            <w:tcW w:w="1387" w:type="pct"/>
            <w:gridSpan w:val="3"/>
          </w:tcPr>
          <w:p w:rsidR="0076485C" w:rsidRPr="00DD6EF8" w:rsidRDefault="0076485C" w:rsidP="0076485C">
            <w:r>
              <w:t>Срок оказания услуг</w:t>
            </w:r>
          </w:p>
        </w:tc>
        <w:tc>
          <w:tcPr>
            <w:tcW w:w="3613" w:type="pct"/>
            <w:gridSpan w:val="8"/>
          </w:tcPr>
          <w:p w:rsidR="0076485C" w:rsidRPr="00042D6D" w:rsidRDefault="0076485C" w:rsidP="0076485C">
            <w:pPr>
              <w:ind w:hanging="23"/>
              <w:jc w:val="both"/>
              <w:rPr>
                <w:lang w:eastAsia="ar-SA"/>
              </w:rPr>
            </w:pPr>
            <w:r>
              <w:t xml:space="preserve">С даты подписания договора по </w:t>
            </w:r>
            <w:r w:rsidRPr="0058484E">
              <w:t>31</w:t>
            </w:r>
            <w:r>
              <w:t xml:space="preserve"> декабря </w:t>
            </w:r>
            <w:r w:rsidR="00B84733">
              <w:t>2023</w:t>
            </w:r>
            <w:r w:rsidRPr="0058484E">
              <w:t xml:space="preserve"> года.</w:t>
            </w:r>
          </w:p>
        </w:tc>
      </w:tr>
      <w:tr w:rsidR="007757FA" w:rsidRPr="00DA51C6" w:rsidTr="00B86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71" w:type="pct"/>
        </w:trPr>
        <w:tc>
          <w:tcPr>
            <w:tcW w:w="2292" w:type="pct"/>
            <w:gridSpan w:val="5"/>
          </w:tcPr>
          <w:p w:rsidR="00DA710D" w:rsidRDefault="00DA710D" w:rsidP="007757FA">
            <w:pPr>
              <w:rPr>
                <w:b/>
              </w:rPr>
            </w:pPr>
          </w:p>
          <w:p w:rsidR="007757FA" w:rsidRPr="00DA51C6" w:rsidRDefault="007757FA" w:rsidP="007757FA">
            <w:pPr>
              <w:rPr>
                <w:b/>
              </w:rPr>
            </w:pPr>
            <w:r w:rsidRPr="00DA51C6">
              <w:rPr>
                <w:b/>
                <w:sz w:val="22"/>
                <w:szCs w:val="22"/>
              </w:rPr>
              <w:t>От Заказчика:</w:t>
            </w:r>
          </w:p>
          <w:p w:rsidR="007757FA" w:rsidRPr="00DA51C6" w:rsidRDefault="007757FA" w:rsidP="007757FA"/>
          <w:p w:rsidR="007757FA" w:rsidRPr="00DA51C6" w:rsidRDefault="007757FA" w:rsidP="007757FA"/>
          <w:p w:rsidR="007757FA" w:rsidRPr="00DA51C6" w:rsidRDefault="007757FA" w:rsidP="007757FA">
            <w:pPr>
              <w:jc w:val="both"/>
            </w:pPr>
          </w:p>
          <w:p w:rsidR="007757FA" w:rsidRPr="00DA51C6" w:rsidRDefault="007757FA" w:rsidP="007757FA">
            <w:pPr>
              <w:jc w:val="both"/>
            </w:pPr>
            <w:r w:rsidRPr="00DA51C6">
              <w:rPr>
                <w:sz w:val="22"/>
                <w:szCs w:val="22"/>
              </w:rPr>
              <w:t>_________________</w:t>
            </w:r>
          </w:p>
          <w:p w:rsidR="007757FA" w:rsidRPr="00DA51C6" w:rsidRDefault="007757FA" w:rsidP="007757FA">
            <w:r w:rsidRPr="00DA51C6">
              <w:rPr>
                <w:sz w:val="22"/>
                <w:szCs w:val="22"/>
              </w:rPr>
              <w:t>м.п.</w:t>
            </w:r>
            <w:r w:rsidRPr="00DA51C6">
              <w:rPr>
                <w:sz w:val="22"/>
                <w:szCs w:val="22"/>
              </w:rPr>
              <w:tab/>
              <w:t xml:space="preserve"> </w:t>
            </w:r>
            <w:r w:rsidRPr="00DA51C6">
              <w:rPr>
                <w:sz w:val="22"/>
                <w:szCs w:val="22"/>
              </w:rPr>
              <w:tab/>
            </w:r>
            <w:r w:rsidRPr="00DA51C6">
              <w:rPr>
                <w:sz w:val="22"/>
                <w:szCs w:val="22"/>
              </w:rPr>
              <w:tab/>
              <w:t xml:space="preserve"> </w:t>
            </w:r>
            <w:r w:rsidRPr="00DA51C6">
              <w:rPr>
                <w:sz w:val="22"/>
                <w:szCs w:val="22"/>
              </w:rPr>
              <w:tab/>
            </w:r>
          </w:p>
        </w:tc>
        <w:tc>
          <w:tcPr>
            <w:tcW w:w="1636" w:type="pct"/>
            <w:gridSpan w:val="4"/>
          </w:tcPr>
          <w:p w:rsidR="00DA710D" w:rsidRDefault="00DA710D" w:rsidP="007757FA">
            <w:pPr>
              <w:rPr>
                <w:b/>
              </w:rPr>
            </w:pPr>
          </w:p>
          <w:p w:rsidR="007757FA" w:rsidRPr="00DA51C6" w:rsidRDefault="007757FA" w:rsidP="007757FA">
            <w:pPr>
              <w:rPr>
                <w:b/>
              </w:rPr>
            </w:pPr>
            <w:r w:rsidRPr="00DA51C6">
              <w:rPr>
                <w:b/>
                <w:sz w:val="22"/>
                <w:szCs w:val="22"/>
              </w:rPr>
              <w:t>От Исполнителя:</w:t>
            </w:r>
          </w:p>
          <w:p w:rsidR="007757FA" w:rsidRPr="00DA51C6" w:rsidRDefault="007757FA" w:rsidP="007757FA"/>
          <w:p w:rsidR="007757FA" w:rsidRPr="00DA51C6" w:rsidRDefault="007757FA" w:rsidP="007757FA"/>
          <w:p w:rsidR="007757FA" w:rsidRPr="00DA51C6" w:rsidRDefault="007757FA" w:rsidP="007757FA"/>
          <w:p w:rsidR="007757FA" w:rsidRPr="00DA51C6" w:rsidRDefault="007757FA" w:rsidP="007757FA">
            <w:r w:rsidRPr="00DA51C6">
              <w:rPr>
                <w:sz w:val="22"/>
                <w:szCs w:val="22"/>
              </w:rPr>
              <w:t xml:space="preserve">_____________________ </w:t>
            </w:r>
          </w:p>
          <w:p w:rsidR="007757FA" w:rsidRPr="00DA51C6" w:rsidRDefault="007757FA" w:rsidP="007757FA">
            <w:r w:rsidRPr="00DA51C6">
              <w:rPr>
                <w:sz w:val="22"/>
                <w:szCs w:val="22"/>
              </w:rPr>
              <w:t>м.п.</w:t>
            </w:r>
            <w:r w:rsidRPr="00DA51C6">
              <w:rPr>
                <w:sz w:val="22"/>
                <w:szCs w:val="22"/>
              </w:rPr>
              <w:tab/>
              <w:t xml:space="preserve"> </w:t>
            </w:r>
            <w:r w:rsidRPr="00DA51C6">
              <w:rPr>
                <w:sz w:val="22"/>
                <w:szCs w:val="22"/>
              </w:rPr>
              <w:tab/>
            </w:r>
            <w:r w:rsidRPr="00DA51C6">
              <w:rPr>
                <w:sz w:val="22"/>
                <w:szCs w:val="22"/>
              </w:rPr>
              <w:tab/>
              <w:t xml:space="preserve"> </w:t>
            </w:r>
            <w:r w:rsidRPr="00DA51C6">
              <w:rPr>
                <w:sz w:val="22"/>
                <w:szCs w:val="22"/>
              </w:rPr>
              <w:tab/>
              <w:t xml:space="preserve">              </w:t>
            </w:r>
          </w:p>
        </w:tc>
      </w:tr>
    </w:tbl>
    <w:p w:rsidR="007757FA" w:rsidRDefault="007757FA" w:rsidP="007757FA">
      <w:pPr>
        <w:spacing w:after="200" w:line="276" w:lineRule="auto"/>
        <w:rPr>
          <w:sz w:val="22"/>
          <w:szCs w:val="22"/>
        </w:rPr>
      </w:pPr>
    </w:p>
    <w:p w:rsidR="007757FA" w:rsidRDefault="007757FA" w:rsidP="007757FA">
      <w:pPr>
        <w:spacing w:after="200" w:line="276" w:lineRule="auto"/>
        <w:rPr>
          <w:sz w:val="22"/>
          <w:szCs w:val="22"/>
        </w:rPr>
        <w:sectPr w:rsidR="007757FA" w:rsidSect="005C3E31">
          <w:pgSz w:w="11906" w:h="16838" w:code="9"/>
          <w:pgMar w:top="993" w:right="924" w:bottom="992" w:left="1134" w:header="794" w:footer="794" w:gutter="0"/>
          <w:pgNumType w:start="1"/>
          <w:cols w:space="708"/>
          <w:titlePg/>
          <w:docGrid w:linePitch="360"/>
        </w:sectPr>
      </w:pPr>
      <w:r>
        <w:rPr>
          <w:sz w:val="22"/>
          <w:szCs w:val="22"/>
        </w:rPr>
        <w:br w:type="page"/>
      </w:r>
    </w:p>
    <w:p w:rsidR="007757FA" w:rsidRPr="00DA51C6" w:rsidRDefault="007757FA" w:rsidP="007757FA">
      <w:pPr>
        <w:autoSpaceDE w:val="0"/>
        <w:autoSpaceDN w:val="0"/>
        <w:adjustRightInd w:val="0"/>
        <w:ind w:left="5400" w:hanging="580"/>
        <w:rPr>
          <w:sz w:val="22"/>
          <w:szCs w:val="22"/>
        </w:rPr>
      </w:pPr>
      <w:r w:rsidRPr="00DA51C6">
        <w:rPr>
          <w:sz w:val="22"/>
          <w:szCs w:val="22"/>
        </w:rPr>
        <w:lastRenderedPageBreak/>
        <w:t>Приложение №</w:t>
      </w:r>
      <w:r>
        <w:rPr>
          <w:sz w:val="22"/>
          <w:szCs w:val="22"/>
        </w:rPr>
        <w:t>2</w:t>
      </w:r>
      <w:r w:rsidRPr="00DA51C6">
        <w:rPr>
          <w:sz w:val="22"/>
          <w:szCs w:val="22"/>
        </w:rPr>
        <w:t xml:space="preserve"> к договору оказания услуг</w:t>
      </w:r>
    </w:p>
    <w:p w:rsidR="007757FA" w:rsidRPr="00DA51C6" w:rsidRDefault="007757FA" w:rsidP="007757FA">
      <w:pPr>
        <w:autoSpaceDE w:val="0"/>
        <w:autoSpaceDN w:val="0"/>
        <w:adjustRightInd w:val="0"/>
        <w:ind w:left="5400" w:hanging="580"/>
        <w:rPr>
          <w:sz w:val="22"/>
          <w:szCs w:val="22"/>
        </w:rPr>
      </w:pPr>
      <w:r w:rsidRPr="00DA51C6">
        <w:rPr>
          <w:sz w:val="22"/>
          <w:szCs w:val="22"/>
        </w:rPr>
        <w:t xml:space="preserve">от «_____» __________ </w:t>
      </w:r>
      <w:r w:rsidR="00B84733">
        <w:rPr>
          <w:sz w:val="22"/>
          <w:szCs w:val="22"/>
        </w:rPr>
        <w:t>2023</w:t>
      </w:r>
      <w:r w:rsidRPr="00DA51C6">
        <w:rPr>
          <w:sz w:val="22"/>
          <w:szCs w:val="22"/>
        </w:rPr>
        <w:t xml:space="preserve"> г</w:t>
      </w:r>
    </w:p>
    <w:p w:rsidR="007757FA" w:rsidRPr="00DA51C6" w:rsidRDefault="007757FA" w:rsidP="007757FA">
      <w:pPr>
        <w:autoSpaceDE w:val="0"/>
        <w:autoSpaceDN w:val="0"/>
        <w:adjustRightInd w:val="0"/>
        <w:ind w:left="5400" w:hanging="580"/>
        <w:rPr>
          <w:sz w:val="22"/>
          <w:szCs w:val="22"/>
        </w:rPr>
      </w:pPr>
      <w:r w:rsidRPr="00DA51C6">
        <w:rPr>
          <w:sz w:val="22"/>
          <w:szCs w:val="22"/>
        </w:rPr>
        <w:t xml:space="preserve">№_________________________ </w:t>
      </w:r>
    </w:p>
    <w:p w:rsidR="007757FA" w:rsidRPr="00DA51C6" w:rsidRDefault="007757FA" w:rsidP="007757FA">
      <w:pPr>
        <w:autoSpaceDE w:val="0"/>
        <w:autoSpaceDN w:val="0"/>
        <w:adjustRightInd w:val="0"/>
        <w:ind w:left="5400"/>
        <w:rPr>
          <w:sz w:val="22"/>
          <w:szCs w:val="22"/>
        </w:rPr>
      </w:pPr>
    </w:p>
    <w:p w:rsidR="007757FA" w:rsidRPr="00DA51C6" w:rsidRDefault="007757FA" w:rsidP="007757FA">
      <w:pPr>
        <w:jc w:val="center"/>
        <w:rPr>
          <w:b/>
          <w:bCs/>
          <w:sz w:val="22"/>
          <w:szCs w:val="22"/>
        </w:rPr>
      </w:pPr>
      <w:r w:rsidRPr="00DA51C6">
        <w:rPr>
          <w:b/>
          <w:bCs/>
          <w:sz w:val="22"/>
          <w:szCs w:val="22"/>
        </w:rPr>
        <w:t>Порядок использования электронных документов</w:t>
      </w:r>
    </w:p>
    <w:p w:rsidR="007757FA" w:rsidRPr="00DA51C6" w:rsidRDefault="007757FA" w:rsidP="007757FA">
      <w:pPr>
        <w:jc w:val="center"/>
        <w:rPr>
          <w:sz w:val="22"/>
          <w:szCs w:val="22"/>
        </w:rPr>
      </w:pPr>
    </w:p>
    <w:p w:rsidR="007757FA" w:rsidRPr="00DA51C6" w:rsidRDefault="007757FA" w:rsidP="007757FA">
      <w:pPr>
        <w:keepNext/>
        <w:keepLines/>
        <w:widowControl w:val="0"/>
        <w:numPr>
          <w:ilvl w:val="0"/>
          <w:numId w:val="33"/>
        </w:numPr>
        <w:tabs>
          <w:tab w:val="left" w:pos="316"/>
        </w:tabs>
        <w:jc w:val="center"/>
        <w:outlineLvl w:val="1"/>
        <w:rPr>
          <w:b/>
          <w:bCs/>
          <w:sz w:val="22"/>
          <w:szCs w:val="22"/>
        </w:rPr>
      </w:pPr>
      <w:r w:rsidRPr="00DA51C6">
        <w:rPr>
          <w:b/>
          <w:bCs/>
          <w:sz w:val="22"/>
          <w:szCs w:val="22"/>
        </w:rPr>
        <w:t>Термины и определения</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757FA" w:rsidRPr="00DA51C6" w:rsidRDefault="007757FA" w:rsidP="007757FA">
      <w:pPr>
        <w:pStyle w:val="a4"/>
        <w:widowControl w:val="0"/>
        <w:numPr>
          <w:ilvl w:val="1"/>
          <w:numId w:val="33"/>
        </w:numPr>
        <w:tabs>
          <w:tab w:val="left" w:pos="993"/>
          <w:tab w:val="left" w:pos="1276"/>
          <w:tab w:val="left" w:pos="1418"/>
        </w:tabs>
        <w:ind w:left="0" w:firstLine="709"/>
        <w:contextualSpacing/>
        <w:jc w:val="both"/>
        <w:rPr>
          <w:sz w:val="22"/>
          <w:szCs w:val="22"/>
        </w:rPr>
      </w:pPr>
      <w:r w:rsidRPr="00DA51C6">
        <w:rPr>
          <w:sz w:val="22"/>
          <w:szCs w:val="22"/>
        </w:rPr>
        <w:t>Квалифицированная электронная подпись - вид усиленной электронной подписи, ключ проверки которой указан в квалифицированном сертификате.</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Стороны - участники соглашения об использовании электронных документов, совместно именуемые Стороны.</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Направляющая сторона - Сторона, направляющая документ в электронном виде по телекоммуникационным каналам связи другой Стороне.</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 xml:space="preserve">Получающая сторона </w:t>
      </w:r>
      <w:r w:rsidRPr="00DA51C6">
        <w:rPr>
          <w:color w:val="678C98"/>
          <w:sz w:val="22"/>
          <w:szCs w:val="22"/>
        </w:rPr>
        <w:t xml:space="preserve">- </w:t>
      </w:r>
      <w:r w:rsidRPr="00DA51C6">
        <w:rPr>
          <w:sz w:val="22"/>
          <w:szCs w:val="22"/>
        </w:rPr>
        <w:t>Сторона получающая от Направляющей стороны документ в электронном виде по телекоммуникационным каналам связи.</w:t>
      </w:r>
    </w:p>
    <w:p w:rsidR="007757FA" w:rsidRPr="00DA51C6" w:rsidRDefault="007757FA" w:rsidP="007757FA">
      <w:pPr>
        <w:widowControl w:val="0"/>
        <w:tabs>
          <w:tab w:val="left" w:pos="993"/>
          <w:tab w:val="left" w:pos="1276"/>
          <w:tab w:val="left" w:pos="1418"/>
        </w:tabs>
        <w:ind w:left="709"/>
        <w:jc w:val="both"/>
        <w:rPr>
          <w:sz w:val="22"/>
          <w:szCs w:val="22"/>
        </w:rPr>
      </w:pPr>
    </w:p>
    <w:p w:rsidR="007757FA" w:rsidRPr="00DA51C6" w:rsidRDefault="007757FA" w:rsidP="007757FA">
      <w:pPr>
        <w:keepNext/>
        <w:keepLines/>
        <w:widowControl w:val="0"/>
        <w:numPr>
          <w:ilvl w:val="0"/>
          <w:numId w:val="33"/>
        </w:numPr>
        <w:tabs>
          <w:tab w:val="left" w:pos="346"/>
          <w:tab w:val="left" w:pos="993"/>
          <w:tab w:val="left" w:pos="1276"/>
          <w:tab w:val="left" w:pos="1418"/>
        </w:tabs>
        <w:jc w:val="center"/>
        <w:outlineLvl w:val="1"/>
        <w:rPr>
          <w:b/>
          <w:bCs/>
          <w:sz w:val="22"/>
          <w:szCs w:val="22"/>
        </w:rPr>
      </w:pPr>
      <w:r w:rsidRPr="00DA51C6">
        <w:rPr>
          <w:b/>
          <w:bCs/>
          <w:sz w:val="22"/>
          <w:szCs w:val="22"/>
        </w:rPr>
        <w:t>Общие положения</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Настоящий Порядок устанавливает общие принципы осуществления электронного документооборота между Сторонами в соответствии с:</w:t>
      </w:r>
    </w:p>
    <w:p w:rsidR="007757FA" w:rsidRPr="00DA51C6" w:rsidRDefault="007757FA" w:rsidP="007757FA">
      <w:pPr>
        <w:widowControl w:val="0"/>
        <w:numPr>
          <w:ilvl w:val="0"/>
          <w:numId w:val="32"/>
        </w:numPr>
        <w:tabs>
          <w:tab w:val="left" w:pos="993"/>
          <w:tab w:val="left" w:pos="1276"/>
          <w:tab w:val="left" w:pos="1418"/>
        </w:tabs>
        <w:ind w:firstLine="709"/>
        <w:jc w:val="both"/>
        <w:rPr>
          <w:sz w:val="22"/>
          <w:szCs w:val="22"/>
        </w:rPr>
      </w:pPr>
      <w:r w:rsidRPr="00DA51C6">
        <w:rPr>
          <w:sz w:val="22"/>
          <w:szCs w:val="22"/>
        </w:rPr>
        <w:t>Гражданским кодексом Российской Федерации;</w:t>
      </w:r>
    </w:p>
    <w:p w:rsidR="007757FA" w:rsidRPr="00DA51C6" w:rsidRDefault="007757FA" w:rsidP="007757FA">
      <w:pPr>
        <w:widowControl w:val="0"/>
        <w:numPr>
          <w:ilvl w:val="0"/>
          <w:numId w:val="32"/>
        </w:numPr>
        <w:tabs>
          <w:tab w:val="left" w:pos="993"/>
          <w:tab w:val="left" w:pos="1276"/>
          <w:tab w:val="left" w:pos="1418"/>
        </w:tabs>
        <w:ind w:firstLine="709"/>
        <w:jc w:val="both"/>
        <w:rPr>
          <w:sz w:val="22"/>
          <w:szCs w:val="22"/>
        </w:rPr>
      </w:pPr>
      <w:r w:rsidRPr="00DA51C6">
        <w:rPr>
          <w:sz w:val="22"/>
          <w:szCs w:val="22"/>
        </w:rPr>
        <w:t>Налоговым кодексом Российской Федерации;</w:t>
      </w:r>
    </w:p>
    <w:p w:rsidR="007757FA" w:rsidRPr="00DA51C6" w:rsidRDefault="007757FA" w:rsidP="007757FA">
      <w:pPr>
        <w:widowControl w:val="0"/>
        <w:numPr>
          <w:ilvl w:val="0"/>
          <w:numId w:val="32"/>
        </w:numPr>
        <w:tabs>
          <w:tab w:val="left" w:pos="785"/>
          <w:tab w:val="left" w:pos="993"/>
          <w:tab w:val="left" w:pos="1276"/>
          <w:tab w:val="left" w:pos="1418"/>
        </w:tabs>
        <w:ind w:firstLine="709"/>
        <w:jc w:val="both"/>
        <w:rPr>
          <w:sz w:val="22"/>
          <w:szCs w:val="22"/>
        </w:rPr>
      </w:pPr>
      <w:r w:rsidRPr="00DA51C6">
        <w:rPr>
          <w:sz w:val="22"/>
          <w:szCs w:val="22"/>
        </w:rPr>
        <w:t>Федеральным законом от 06.04.2011 № 63-ФЗ «Об электронной подписи»;</w:t>
      </w:r>
    </w:p>
    <w:p w:rsidR="007757FA" w:rsidRPr="00DA51C6" w:rsidRDefault="007757FA" w:rsidP="007757FA">
      <w:pPr>
        <w:widowControl w:val="0"/>
        <w:numPr>
          <w:ilvl w:val="0"/>
          <w:numId w:val="32"/>
        </w:numPr>
        <w:tabs>
          <w:tab w:val="left" w:pos="785"/>
          <w:tab w:val="left" w:pos="993"/>
          <w:tab w:val="left" w:pos="1276"/>
          <w:tab w:val="left" w:pos="1418"/>
        </w:tabs>
        <w:ind w:firstLine="709"/>
        <w:jc w:val="both"/>
        <w:rPr>
          <w:sz w:val="22"/>
          <w:szCs w:val="22"/>
        </w:rPr>
      </w:pPr>
      <w:r w:rsidRPr="00DA51C6">
        <w:rPr>
          <w:sz w:val="22"/>
          <w:szCs w:val="22"/>
        </w:rPr>
        <w:t>Федеральным законом от 06.12.2011 № 402-ФЗ «О бухгалтерском учете»;</w:t>
      </w:r>
    </w:p>
    <w:p w:rsidR="007757FA" w:rsidRPr="00DA51C6" w:rsidRDefault="007757FA" w:rsidP="007757FA">
      <w:pPr>
        <w:widowControl w:val="0"/>
        <w:numPr>
          <w:ilvl w:val="0"/>
          <w:numId w:val="32"/>
        </w:numPr>
        <w:tabs>
          <w:tab w:val="left" w:pos="785"/>
          <w:tab w:val="left" w:pos="993"/>
          <w:tab w:val="left" w:pos="1276"/>
          <w:tab w:val="left" w:pos="1418"/>
        </w:tabs>
        <w:ind w:firstLine="709"/>
        <w:jc w:val="both"/>
        <w:rPr>
          <w:sz w:val="22"/>
          <w:szCs w:val="22"/>
        </w:rPr>
      </w:pPr>
      <w:r w:rsidRPr="00DA51C6">
        <w:rPr>
          <w:sz w:val="22"/>
          <w:szCs w:val="22"/>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7757FA" w:rsidRPr="00DA51C6" w:rsidRDefault="007757FA" w:rsidP="007757FA">
      <w:pPr>
        <w:widowControl w:val="0"/>
        <w:numPr>
          <w:ilvl w:val="0"/>
          <w:numId w:val="32"/>
        </w:numPr>
        <w:tabs>
          <w:tab w:val="left" w:pos="993"/>
          <w:tab w:val="left" w:pos="1276"/>
          <w:tab w:val="left" w:pos="1418"/>
        </w:tabs>
        <w:ind w:firstLine="709"/>
        <w:jc w:val="both"/>
        <w:rPr>
          <w:sz w:val="22"/>
          <w:szCs w:val="22"/>
        </w:rPr>
      </w:pPr>
      <w:r w:rsidRPr="00DA51C6">
        <w:rPr>
          <w:sz w:val="22"/>
          <w:szCs w:val="22"/>
        </w:rPr>
        <w:t>настоящим Договором;</w:t>
      </w:r>
    </w:p>
    <w:p w:rsidR="007757FA" w:rsidRPr="00DA51C6" w:rsidRDefault="007757FA" w:rsidP="007757FA">
      <w:pPr>
        <w:tabs>
          <w:tab w:val="left" w:pos="993"/>
          <w:tab w:val="left" w:pos="1276"/>
          <w:tab w:val="left" w:pos="1418"/>
        </w:tabs>
        <w:ind w:firstLine="709"/>
        <w:jc w:val="both"/>
        <w:rPr>
          <w:sz w:val="22"/>
          <w:szCs w:val="22"/>
        </w:rPr>
      </w:pPr>
      <w:r w:rsidRPr="00DA51C6">
        <w:rPr>
          <w:sz w:val="22"/>
          <w:szCs w:val="22"/>
        </w:rPr>
        <w:t>- Договором (Соглашением) с Оператором электронного документооборота.</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Электронными документами, которыми обмениваются Стороны, являются:</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счет-фактура;</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корректировочная счет-фактура:</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lastRenderedPageBreak/>
        <w:t>- универсальный передаточный документ;</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универсальный корректировочный документ;</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акт выполненных работ (оказанных услуг);</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корректировочный акт выполненных работ (оказанных услуг);</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иные документы, предусмотренные условиями настоящего Договора.</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Электронные документы должны быть:</w:t>
      </w:r>
    </w:p>
    <w:p w:rsidR="007757FA" w:rsidRPr="00DA51C6" w:rsidRDefault="007757FA" w:rsidP="007757FA">
      <w:pPr>
        <w:widowControl w:val="0"/>
        <w:numPr>
          <w:ilvl w:val="0"/>
          <w:numId w:val="32"/>
        </w:numPr>
        <w:tabs>
          <w:tab w:val="left" w:pos="785"/>
          <w:tab w:val="left" w:pos="993"/>
          <w:tab w:val="left" w:pos="1276"/>
          <w:tab w:val="left" w:pos="1418"/>
        </w:tabs>
        <w:ind w:firstLine="709"/>
        <w:jc w:val="both"/>
        <w:rPr>
          <w:sz w:val="22"/>
          <w:szCs w:val="22"/>
        </w:rPr>
      </w:pPr>
      <w:r w:rsidRPr="00DA51C6">
        <w:rPr>
          <w:sz w:val="22"/>
          <w:szCs w:val="22"/>
        </w:rPr>
        <w:t>сформированы по формату, утвержденному ФНС России, а при отсутствии формата, утвержденного ФНС России, по формату, согласованному Сторонами;</w:t>
      </w:r>
    </w:p>
    <w:p w:rsidR="007757FA" w:rsidRPr="00DA51C6" w:rsidRDefault="007757FA" w:rsidP="007757FA">
      <w:pPr>
        <w:widowControl w:val="0"/>
        <w:numPr>
          <w:ilvl w:val="0"/>
          <w:numId w:val="32"/>
        </w:numPr>
        <w:tabs>
          <w:tab w:val="left" w:pos="785"/>
          <w:tab w:val="left" w:pos="993"/>
          <w:tab w:val="left" w:pos="1276"/>
          <w:tab w:val="left" w:pos="1418"/>
        </w:tabs>
        <w:ind w:firstLine="709"/>
        <w:jc w:val="both"/>
        <w:rPr>
          <w:sz w:val="22"/>
          <w:szCs w:val="22"/>
        </w:rPr>
      </w:pPr>
      <w:r w:rsidRPr="00DA51C6">
        <w:rPr>
          <w:sz w:val="22"/>
          <w:szCs w:val="22"/>
        </w:rPr>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7757FA" w:rsidRPr="00DA51C6" w:rsidRDefault="007757FA" w:rsidP="007757FA">
      <w:pPr>
        <w:tabs>
          <w:tab w:val="left" w:pos="785"/>
          <w:tab w:val="left" w:pos="993"/>
          <w:tab w:val="left" w:pos="1276"/>
          <w:tab w:val="left" w:pos="1418"/>
        </w:tabs>
        <w:ind w:left="709"/>
        <w:jc w:val="both"/>
        <w:rPr>
          <w:sz w:val="22"/>
          <w:szCs w:val="22"/>
        </w:rPr>
      </w:pPr>
    </w:p>
    <w:p w:rsidR="007757FA" w:rsidRPr="00DA51C6" w:rsidRDefault="007757FA" w:rsidP="007757FA">
      <w:pPr>
        <w:keepNext/>
        <w:keepLines/>
        <w:widowControl w:val="0"/>
        <w:numPr>
          <w:ilvl w:val="0"/>
          <w:numId w:val="33"/>
        </w:numPr>
        <w:tabs>
          <w:tab w:val="left" w:pos="342"/>
          <w:tab w:val="left" w:pos="993"/>
          <w:tab w:val="left" w:pos="1276"/>
          <w:tab w:val="left" w:pos="1418"/>
        </w:tabs>
        <w:jc w:val="center"/>
        <w:outlineLvl w:val="1"/>
        <w:rPr>
          <w:b/>
          <w:bCs/>
          <w:sz w:val="22"/>
          <w:szCs w:val="22"/>
        </w:rPr>
      </w:pPr>
      <w:r w:rsidRPr="00DA51C6">
        <w:rPr>
          <w:b/>
          <w:bCs/>
          <w:sz w:val="22"/>
          <w:szCs w:val="22"/>
        </w:rPr>
        <w:t>Признание электронных документов равнозначными документам</w:t>
      </w:r>
      <w:r w:rsidRPr="00DA51C6">
        <w:rPr>
          <w:b/>
          <w:bCs/>
          <w:sz w:val="22"/>
          <w:szCs w:val="22"/>
        </w:rPr>
        <w:br/>
        <w:t>на бумажном носителе</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7757FA" w:rsidRPr="00DA51C6" w:rsidRDefault="007757FA" w:rsidP="007757FA">
      <w:pPr>
        <w:widowControl w:val="0"/>
        <w:numPr>
          <w:ilvl w:val="2"/>
          <w:numId w:val="33"/>
        </w:numPr>
        <w:tabs>
          <w:tab w:val="left" w:pos="993"/>
          <w:tab w:val="left" w:pos="1276"/>
          <w:tab w:val="left" w:pos="1304"/>
          <w:tab w:val="left" w:pos="1418"/>
        </w:tabs>
        <w:ind w:firstLine="709"/>
        <w:jc w:val="both"/>
        <w:rPr>
          <w:sz w:val="22"/>
          <w:szCs w:val="22"/>
        </w:rPr>
      </w:pPr>
      <w:r w:rsidRPr="00DA51C6">
        <w:rPr>
          <w:sz w:val="22"/>
          <w:szCs w:val="22"/>
        </w:rPr>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7757FA" w:rsidRPr="00DA51C6" w:rsidRDefault="007757FA" w:rsidP="007757FA">
      <w:pPr>
        <w:widowControl w:val="0"/>
        <w:numPr>
          <w:ilvl w:val="2"/>
          <w:numId w:val="33"/>
        </w:numPr>
        <w:tabs>
          <w:tab w:val="left" w:pos="993"/>
          <w:tab w:val="left" w:pos="1276"/>
          <w:tab w:val="left" w:pos="1304"/>
          <w:tab w:val="left" w:pos="1418"/>
        </w:tabs>
        <w:ind w:firstLine="709"/>
        <w:jc w:val="both"/>
        <w:rPr>
          <w:sz w:val="22"/>
          <w:szCs w:val="22"/>
        </w:rPr>
      </w:pPr>
      <w:r w:rsidRPr="00DA51C6">
        <w:rPr>
          <w:sz w:val="22"/>
          <w:szCs w:val="22"/>
        </w:rPr>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7757FA" w:rsidRPr="00DA51C6" w:rsidRDefault="007757FA" w:rsidP="007757FA">
      <w:pPr>
        <w:widowControl w:val="0"/>
        <w:numPr>
          <w:ilvl w:val="2"/>
          <w:numId w:val="33"/>
        </w:numPr>
        <w:tabs>
          <w:tab w:val="left" w:pos="993"/>
          <w:tab w:val="left" w:pos="1276"/>
          <w:tab w:val="left" w:pos="1418"/>
        </w:tabs>
        <w:ind w:firstLine="709"/>
        <w:jc w:val="both"/>
        <w:rPr>
          <w:sz w:val="22"/>
          <w:szCs w:val="22"/>
        </w:rPr>
      </w:pPr>
      <w:r w:rsidRPr="00DA51C6">
        <w:rPr>
          <w:sz w:val="22"/>
          <w:szCs w:val="22"/>
        </w:rPr>
        <w:t xml:space="preserve"> подтверждено отсутствие изменений, внесенных в этот документ после его подписания;</w:t>
      </w:r>
    </w:p>
    <w:p w:rsidR="007757FA" w:rsidRPr="00DA51C6" w:rsidRDefault="007757FA" w:rsidP="007757FA">
      <w:pPr>
        <w:widowControl w:val="0"/>
        <w:numPr>
          <w:ilvl w:val="2"/>
          <w:numId w:val="33"/>
        </w:numPr>
        <w:tabs>
          <w:tab w:val="left" w:pos="993"/>
          <w:tab w:val="left" w:pos="1276"/>
          <w:tab w:val="left" w:pos="1418"/>
        </w:tabs>
        <w:ind w:firstLine="709"/>
        <w:jc w:val="both"/>
        <w:rPr>
          <w:sz w:val="22"/>
          <w:szCs w:val="22"/>
        </w:rPr>
      </w:pPr>
      <w:r w:rsidRPr="00DA51C6">
        <w:rPr>
          <w:sz w:val="22"/>
          <w:szCs w:val="22"/>
        </w:rPr>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7757FA" w:rsidRPr="00DA51C6" w:rsidRDefault="007757FA" w:rsidP="007757FA">
      <w:pPr>
        <w:tabs>
          <w:tab w:val="left" w:pos="993"/>
          <w:tab w:val="left" w:pos="1276"/>
          <w:tab w:val="left" w:pos="1418"/>
        </w:tabs>
        <w:jc w:val="both"/>
        <w:rPr>
          <w:sz w:val="22"/>
          <w:szCs w:val="22"/>
        </w:rPr>
      </w:pPr>
    </w:p>
    <w:p w:rsidR="007757FA" w:rsidRPr="00DA51C6" w:rsidRDefault="007757FA" w:rsidP="007757FA">
      <w:pPr>
        <w:keepNext/>
        <w:keepLines/>
        <w:widowControl w:val="0"/>
        <w:numPr>
          <w:ilvl w:val="0"/>
          <w:numId w:val="33"/>
        </w:numPr>
        <w:tabs>
          <w:tab w:val="left" w:pos="322"/>
          <w:tab w:val="left" w:pos="993"/>
          <w:tab w:val="left" w:pos="1276"/>
          <w:tab w:val="left" w:pos="1418"/>
        </w:tabs>
        <w:jc w:val="center"/>
        <w:outlineLvl w:val="1"/>
        <w:rPr>
          <w:b/>
          <w:bCs/>
          <w:sz w:val="22"/>
          <w:szCs w:val="22"/>
        </w:rPr>
      </w:pPr>
      <w:r w:rsidRPr="00DA51C6">
        <w:rPr>
          <w:b/>
          <w:bCs/>
          <w:sz w:val="22"/>
          <w:szCs w:val="22"/>
        </w:rPr>
        <w:t>Взаимодействие с удостоверяющим центром и оператором</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При обмене электронными первичными документами через Оператора, Стороны до начала осуществления обмена электронными документами должны:</w:t>
      </w:r>
    </w:p>
    <w:p w:rsidR="007757FA" w:rsidRPr="00DA51C6" w:rsidRDefault="007757FA" w:rsidP="007757FA">
      <w:pPr>
        <w:widowControl w:val="0"/>
        <w:numPr>
          <w:ilvl w:val="0"/>
          <w:numId w:val="32"/>
        </w:numPr>
        <w:tabs>
          <w:tab w:val="left" w:pos="792"/>
          <w:tab w:val="left" w:pos="993"/>
          <w:tab w:val="left" w:pos="1276"/>
          <w:tab w:val="left" w:pos="1418"/>
        </w:tabs>
        <w:ind w:firstLine="709"/>
        <w:jc w:val="both"/>
        <w:rPr>
          <w:sz w:val="22"/>
          <w:szCs w:val="22"/>
        </w:rPr>
      </w:pPr>
      <w:r w:rsidRPr="00DA51C6">
        <w:rPr>
          <w:sz w:val="22"/>
          <w:szCs w:val="22"/>
        </w:rPr>
        <w:t>заключить Договор (Соглашение) с Оператором;</w:t>
      </w:r>
    </w:p>
    <w:p w:rsidR="007757FA" w:rsidRPr="00DA51C6" w:rsidRDefault="007757FA" w:rsidP="007757FA">
      <w:pPr>
        <w:widowControl w:val="0"/>
        <w:numPr>
          <w:ilvl w:val="0"/>
          <w:numId w:val="32"/>
        </w:numPr>
        <w:tabs>
          <w:tab w:val="left" w:pos="789"/>
          <w:tab w:val="left" w:pos="993"/>
          <w:tab w:val="left" w:pos="1276"/>
          <w:tab w:val="left" w:pos="1418"/>
        </w:tabs>
        <w:ind w:firstLine="709"/>
        <w:jc w:val="both"/>
        <w:rPr>
          <w:sz w:val="22"/>
          <w:szCs w:val="22"/>
        </w:rPr>
      </w:pPr>
      <w:r w:rsidRPr="00DA51C6">
        <w:rPr>
          <w:sz w:val="22"/>
          <w:szCs w:val="22"/>
        </w:rPr>
        <w:t>оформить и представить Оператору заявление об участии в обмене электронными документами;</w:t>
      </w:r>
    </w:p>
    <w:p w:rsidR="007757FA" w:rsidRPr="00DA51C6" w:rsidRDefault="007757FA" w:rsidP="007757FA">
      <w:pPr>
        <w:widowControl w:val="0"/>
        <w:numPr>
          <w:ilvl w:val="0"/>
          <w:numId w:val="32"/>
        </w:numPr>
        <w:tabs>
          <w:tab w:val="left" w:pos="789"/>
          <w:tab w:val="left" w:pos="993"/>
          <w:tab w:val="left" w:pos="1276"/>
          <w:tab w:val="left" w:pos="1418"/>
        </w:tabs>
        <w:ind w:firstLine="709"/>
        <w:jc w:val="both"/>
        <w:rPr>
          <w:sz w:val="22"/>
          <w:szCs w:val="22"/>
        </w:rPr>
      </w:pPr>
      <w:r w:rsidRPr="00DA51C6">
        <w:rPr>
          <w:sz w:val="22"/>
          <w:szCs w:val="22"/>
        </w:rPr>
        <w:t>получить у Оператора идентификатор участника, реквизиты доступа и другие необходимые данные;</w:t>
      </w:r>
    </w:p>
    <w:p w:rsidR="007757FA" w:rsidRPr="00DA51C6" w:rsidRDefault="007757FA" w:rsidP="007757FA">
      <w:pPr>
        <w:widowControl w:val="0"/>
        <w:numPr>
          <w:ilvl w:val="0"/>
          <w:numId w:val="32"/>
        </w:numPr>
        <w:tabs>
          <w:tab w:val="left" w:pos="789"/>
          <w:tab w:val="left" w:pos="993"/>
          <w:tab w:val="left" w:pos="1276"/>
          <w:tab w:val="left" w:pos="1418"/>
        </w:tabs>
        <w:ind w:firstLine="709"/>
        <w:jc w:val="both"/>
        <w:rPr>
          <w:sz w:val="22"/>
          <w:szCs w:val="22"/>
        </w:rPr>
      </w:pPr>
      <w:r w:rsidRPr="00DA51C6">
        <w:rPr>
          <w:sz w:val="22"/>
          <w:szCs w:val="22"/>
        </w:rPr>
        <w:t>обеспечить ввод в промышленную эксплуатацию электронного документооборота.</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 xml:space="preserve">В случае изменения учетных данных, содержащихся в заявлении об участии в обмене </w:t>
      </w:r>
      <w:r w:rsidRPr="00DA51C6">
        <w:rPr>
          <w:sz w:val="22"/>
          <w:szCs w:val="22"/>
        </w:rPr>
        <w:lastRenderedPageBreak/>
        <w:t>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7757FA" w:rsidRPr="00DA51C6" w:rsidRDefault="007757FA" w:rsidP="007757FA">
      <w:pPr>
        <w:tabs>
          <w:tab w:val="left" w:pos="993"/>
          <w:tab w:val="left" w:pos="1276"/>
          <w:tab w:val="left" w:pos="1418"/>
        </w:tabs>
        <w:ind w:left="709"/>
        <w:jc w:val="both"/>
        <w:rPr>
          <w:sz w:val="22"/>
          <w:szCs w:val="22"/>
        </w:rPr>
      </w:pPr>
    </w:p>
    <w:p w:rsidR="007757FA" w:rsidRPr="00DA51C6" w:rsidRDefault="007757FA" w:rsidP="007757FA">
      <w:pPr>
        <w:keepNext/>
        <w:keepLines/>
        <w:widowControl w:val="0"/>
        <w:numPr>
          <w:ilvl w:val="0"/>
          <w:numId w:val="33"/>
        </w:numPr>
        <w:tabs>
          <w:tab w:val="left" w:pos="327"/>
          <w:tab w:val="left" w:pos="993"/>
          <w:tab w:val="left" w:pos="1276"/>
          <w:tab w:val="left" w:pos="1418"/>
        </w:tabs>
        <w:jc w:val="center"/>
        <w:outlineLvl w:val="1"/>
        <w:rPr>
          <w:b/>
          <w:bCs/>
          <w:sz w:val="22"/>
          <w:szCs w:val="22"/>
        </w:rPr>
      </w:pPr>
      <w:r w:rsidRPr="00DA51C6">
        <w:rPr>
          <w:b/>
          <w:bCs/>
          <w:sz w:val="22"/>
          <w:szCs w:val="22"/>
        </w:rPr>
        <w:t>Прочие условия</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7757FA" w:rsidRPr="00DA51C6" w:rsidRDefault="007757FA" w:rsidP="007757FA">
      <w:pPr>
        <w:tabs>
          <w:tab w:val="left" w:pos="993"/>
          <w:tab w:val="left" w:pos="1276"/>
          <w:tab w:val="left" w:pos="1418"/>
        </w:tabs>
        <w:ind w:left="709"/>
        <w:jc w:val="both"/>
        <w:rPr>
          <w:sz w:val="22"/>
          <w:szCs w:val="22"/>
        </w:rPr>
      </w:pPr>
    </w:p>
    <w:p w:rsidR="007757FA" w:rsidRPr="00DA51C6" w:rsidRDefault="007757FA" w:rsidP="007757FA">
      <w:pPr>
        <w:keepNext/>
        <w:keepLines/>
        <w:widowControl w:val="0"/>
        <w:numPr>
          <w:ilvl w:val="0"/>
          <w:numId w:val="33"/>
        </w:numPr>
        <w:tabs>
          <w:tab w:val="left" w:pos="327"/>
          <w:tab w:val="left" w:pos="993"/>
          <w:tab w:val="left" w:pos="1276"/>
          <w:tab w:val="left" w:pos="1418"/>
        </w:tabs>
        <w:jc w:val="center"/>
        <w:outlineLvl w:val="1"/>
        <w:rPr>
          <w:b/>
          <w:bCs/>
          <w:sz w:val="22"/>
          <w:szCs w:val="22"/>
        </w:rPr>
      </w:pPr>
      <w:r w:rsidRPr="00DA51C6">
        <w:rPr>
          <w:b/>
          <w:bCs/>
          <w:sz w:val="22"/>
          <w:szCs w:val="22"/>
        </w:rPr>
        <w:t>Разрешение споров</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7757FA" w:rsidRPr="00DA51C6" w:rsidRDefault="007757FA" w:rsidP="007757FA">
      <w:pPr>
        <w:tabs>
          <w:tab w:val="left" w:pos="1418"/>
        </w:tabs>
        <w:ind w:left="709"/>
        <w:jc w:val="both"/>
        <w:rPr>
          <w:sz w:val="22"/>
          <w:szCs w:val="22"/>
        </w:rPr>
      </w:pPr>
    </w:p>
    <w:p w:rsidR="007757FA" w:rsidRPr="00DA51C6" w:rsidRDefault="007757FA" w:rsidP="007757FA">
      <w:pPr>
        <w:tabs>
          <w:tab w:val="left" w:pos="1418"/>
        </w:tabs>
        <w:ind w:left="709"/>
        <w:jc w:val="both"/>
        <w:rPr>
          <w:sz w:val="22"/>
          <w:szCs w:val="22"/>
        </w:rPr>
      </w:pPr>
    </w:p>
    <w:tbl>
      <w:tblPr>
        <w:tblW w:w="0" w:type="auto"/>
        <w:tblLook w:val="04A0" w:firstRow="1" w:lastRow="0" w:firstColumn="1" w:lastColumn="0" w:noHBand="0" w:noVBand="1"/>
      </w:tblPr>
      <w:tblGrid>
        <w:gridCol w:w="4743"/>
        <w:gridCol w:w="5104"/>
      </w:tblGrid>
      <w:tr w:rsidR="007757FA" w:rsidRPr="00DA51C6" w:rsidTr="007757FA">
        <w:tc>
          <w:tcPr>
            <w:tcW w:w="4743" w:type="dxa"/>
          </w:tcPr>
          <w:p w:rsidR="007757FA" w:rsidRPr="00DA51C6" w:rsidRDefault="007757FA" w:rsidP="007757FA">
            <w:pPr>
              <w:rPr>
                <w:b/>
              </w:rPr>
            </w:pPr>
            <w:r w:rsidRPr="00DA51C6">
              <w:rPr>
                <w:b/>
                <w:sz w:val="22"/>
                <w:szCs w:val="22"/>
              </w:rPr>
              <w:t>От Заказчика:</w:t>
            </w:r>
          </w:p>
          <w:p w:rsidR="007757FA" w:rsidRPr="00DA51C6" w:rsidRDefault="007757FA" w:rsidP="007757FA"/>
          <w:p w:rsidR="007757FA" w:rsidRPr="00DA51C6" w:rsidRDefault="007757FA" w:rsidP="007757FA"/>
          <w:p w:rsidR="007757FA" w:rsidRPr="00DA51C6" w:rsidRDefault="007757FA" w:rsidP="007757FA">
            <w:pPr>
              <w:jc w:val="both"/>
            </w:pPr>
          </w:p>
          <w:p w:rsidR="007757FA" w:rsidRPr="00DA51C6" w:rsidRDefault="007757FA" w:rsidP="007757FA">
            <w:pPr>
              <w:jc w:val="both"/>
            </w:pPr>
            <w:r w:rsidRPr="00DA51C6">
              <w:rPr>
                <w:sz w:val="22"/>
                <w:szCs w:val="22"/>
              </w:rPr>
              <w:t>_________________</w:t>
            </w:r>
          </w:p>
          <w:p w:rsidR="007757FA" w:rsidRPr="00DA51C6" w:rsidRDefault="007757FA" w:rsidP="007757FA">
            <w:r w:rsidRPr="00DA51C6">
              <w:rPr>
                <w:sz w:val="22"/>
                <w:szCs w:val="22"/>
              </w:rPr>
              <w:t>м.п.</w:t>
            </w:r>
            <w:r w:rsidRPr="00DA51C6">
              <w:rPr>
                <w:sz w:val="22"/>
                <w:szCs w:val="22"/>
              </w:rPr>
              <w:tab/>
              <w:t xml:space="preserve"> </w:t>
            </w:r>
            <w:r w:rsidRPr="00DA51C6">
              <w:rPr>
                <w:sz w:val="22"/>
                <w:szCs w:val="22"/>
              </w:rPr>
              <w:tab/>
            </w:r>
            <w:r w:rsidRPr="00DA51C6">
              <w:rPr>
                <w:sz w:val="22"/>
                <w:szCs w:val="22"/>
              </w:rPr>
              <w:tab/>
              <w:t xml:space="preserve"> </w:t>
            </w:r>
            <w:r w:rsidRPr="00DA51C6">
              <w:rPr>
                <w:sz w:val="22"/>
                <w:szCs w:val="22"/>
              </w:rPr>
              <w:tab/>
            </w:r>
          </w:p>
        </w:tc>
        <w:tc>
          <w:tcPr>
            <w:tcW w:w="5104" w:type="dxa"/>
          </w:tcPr>
          <w:p w:rsidR="007757FA" w:rsidRPr="00DA51C6" w:rsidRDefault="007757FA" w:rsidP="007757FA">
            <w:pPr>
              <w:rPr>
                <w:b/>
              </w:rPr>
            </w:pPr>
            <w:r w:rsidRPr="00DA51C6">
              <w:rPr>
                <w:b/>
                <w:sz w:val="22"/>
                <w:szCs w:val="22"/>
              </w:rPr>
              <w:t>От Исполнителя:</w:t>
            </w:r>
          </w:p>
          <w:p w:rsidR="007757FA" w:rsidRPr="00DA51C6" w:rsidRDefault="007757FA" w:rsidP="007757FA"/>
          <w:p w:rsidR="007757FA" w:rsidRPr="00DA51C6" w:rsidRDefault="007757FA" w:rsidP="007757FA"/>
          <w:p w:rsidR="007757FA" w:rsidRPr="00DA51C6" w:rsidRDefault="007757FA" w:rsidP="007757FA"/>
          <w:p w:rsidR="007757FA" w:rsidRPr="00DA51C6" w:rsidRDefault="007757FA" w:rsidP="007757FA">
            <w:r w:rsidRPr="00DA51C6">
              <w:rPr>
                <w:sz w:val="22"/>
                <w:szCs w:val="22"/>
              </w:rPr>
              <w:t xml:space="preserve">_____________________ </w:t>
            </w:r>
          </w:p>
          <w:p w:rsidR="007757FA" w:rsidRPr="00DA51C6" w:rsidRDefault="007757FA" w:rsidP="007757FA">
            <w:r w:rsidRPr="00DA51C6">
              <w:rPr>
                <w:sz w:val="22"/>
                <w:szCs w:val="22"/>
              </w:rPr>
              <w:t>м.п.</w:t>
            </w:r>
            <w:r w:rsidRPr="00DA51C6">
              <w:rPr>
                <w:sz w:val="22"/>
                <w:szCs w:val="22"/>
              </w:rPr>
              <w:tab/>
              <w:t xml:space="preserve"> </w:t>
            </w:r>
            <w:r w:rsidRPr="00DA51C6">
              <w:rPr>
                <w:sz w:val="22"/>
                <w:szCs w:val="22"/>
              </w:rPr>
              <w:tab/>
            </w:r>
            <w:r w:rsidRPr="00DA51C6">
              <w:rPr>
                <w:sz w:val="22"/>
                <w:szCs w:val="22"/>
              </w:rPr>
              <w:tab/>
              <w:t xml:space="preserve"> </w:t>
            </w:r>
            <w:r w:rsidRPr="00DA51C6">
              <w:rPr>
                <w:sz w:val="22"/>
                <w:szCs w:val="22"/>
              </w:rPr>
              <w:tab/>
              <w:t xml:space="preserve">              </w:t>
            </w:r>
          </w:p>
        </w:tc>
      </w:tr>
    </w:tbl>
    <w:p w:rsidR="007757FA" w:rsidRDefault="007757FA" w:rsidP="007757FA"/>
    <w:p w:rsidR="007757FA" w:rsidRDefault="007757FA" w:rsidP="00614D41">
      <w:pPr>
        <w:ind w:firstLine="5812"/>
        <w:rPr>
          <w:sz w:val="28"/>
          <w:szCs w:val="28"/>
        </w:rPr>
        <w:sectPr w:rsidR="007757FA" w:rsidSect="007757FA">
          <w:pgSz w:w="11906" w:h="16838" w:code="9"/>
          <w:pgMar w:top="1134" w:right="924" w:bottom="992" w:left="1134" w:header="794" w:footer="794" w:gutter="0"/>
          <w:pgNumType w:start="1"/>
          <w:cols w:space="708"/>
          <w:titlePg/>
          <w:docGrid w:linePitch="360"/>
        </w:sectPr>
      </w:pPr>
    </w:p>
    <w:p w:rsidR="00B861E2" w:rsidRDefault="00B861E2" w:rsidP="00614D41">
      <w:pPr>
        <w:ind w:left="5670"/>
      </w:pPr>
    </w:p>
    <w:p w:rsidR="00B861E2" w:rsidRDefault="00B861E2" w:rsidP="00B861E2">
      <w:pPr>
        <w:ind w:left="9498"/>
        <w:rPr>
          <w:sz w:val="28"/>
          <w:szCs w:val="28"/>
        </w:rPr>
      </w:pPr>
      <w:r w:rsidRPr="00B671EE">
        <w:rPr>
          <w:sz w:val="28"/>
          <w:szCs w:val="28"/>
        </w:rPr>
        <w:t xml:space="preserve">Приложение № 1.3 </w:t>
      </w:r>
      <w:r w:rsidRPr="00A8540F">
        <w:rPr>
          <w:sz w:val="28"/>
          <w:szCs w:val="28"/>
        </w:rPr>
        <w:t>к извещению</w:t>
      </w:r>
    </w:p>
    <w:p w:rsidR="00B861E2" w:rsidRPr="00A8540F" w:rsidRDefault="00B861E2" w:rsidP="00B861E2">
      <w:pPr>
        <w:ind w:left="9498"/>
        <w:rPr>
          <w:sz w:val="28"/>
          <w:szCs w:val="28"/>
        </w:rPr>
      </w:pPr>
      <w:r w:rsidRPr="00A8540F">
        <w:rPr>
          <w:sz w:val="28"/>
          <w:szCs w:val="28"/>
        </w:rPr>
        <w:t>о проведении запроса котировок</w:t>
      </w:r>
    </w:p>
    <w:p w:rsidR="00B861E2" w:rsidRPr="00B671EE" w:rsidRDefault="00B861E2" w:rsidP="00B861E2">
      <w:pPr>
        <w:ind w:left="5670"/>
      </w:pPr>
    </w:p>
    <w:p w:rsidR="00B861E2" w:rsidRPr="00B671EE" w:rsidRDefault="00B861E2" w:rsidP="00B861E2">
      <w:pPr>
        <w:jc w:val="center"/>
        <w:rPr>
          <w:b/>
          <w:sz w:val="28"/>
          <w:szCs w:val="28"/>
        </w:rPr>
      </w:pPr>
    </w:p>
    <w:p w:rsidR="00B861E2" w:rsidRPr="00B671EE" w:rsidRDefault="00B861E2" w:rsidP="00B861E2">
      <w:pPr>
        <w:jc w:val="center"/>
        <w:rPr>
          <w:b/>
          <w:sz w:val="28"/>
          <w:szCs w:val="28"/>
        </w:rPr>
      </w:pPr>
      <w:r w:rsidRPr="00B671EE">
        <w:rPr>
          <w:b/>
          <w:sz w:val="28"/>
          <w:szCs w:val="28"/>
        </w:rPr>
        <w:t>Формы документов, предоставляемых в составе заявки участника</w:t>
      </w:r>
    </w:p>
    <w:p w:rsidR="00B861E2" w:rsidRPr="00B671EE" w:rsidRDefault="00B861E2" w:rsidP="00B861E2">
      <w:pPr>
        <w:jc w:val="center"/>
        <w:rPr>
          <w:b/>
          <w:sz w:val="28"/>
          <w:szCs w:val="28"/>
        </w:rPr>
      </w:pPr>
    </w:p>
    <w:p w:rsidR="00B861E2" w:rsidRPr="00B671EE" w:rsidRDefault="00B861E2" w:rsidP="00B861E2">
      <w:pPr>
        <w:jc w:val="center"/>
        <w:rPr>
          <w:b/>
          <w:sz w:val="28"/>
          <w:szCs w:val="28"/>
        </w:rPr>
      </w:pPr>
      <w:r w:rsidRPr="00B671EE">
        <w:rPr>
          <w:b/>
          <w:sz w:val="28"/>
          <w:szCs w:val="28"/>
        </w:rPr>
        <w:t>Форма заявки участника</w:t>
      </w:r>
    </w:p>
    <w:p w:rsidR="00B861E2" w:rsidRPr="00B671EE" w:rsidRDefault="00B861E2" w:rsidP="00B861E2">
      <w:pPr>
        <w:jc w:val="center"/>
        <w:rPr>
          <w:b/>
          <w:sz w:val="28"/>
          <w:szCs w:val="28"/>
        </w:rPr>
      </w:pPr>
    </w:p>
    <w:p w:rsidR="00B861E2" w:rsidRPr="00B671EE" w:rsidRDefault="00B861E2" w:rsidP="00B861E2">
      <w:pPr>
        <w:jc w:val="center"/>
        <w:rPr>
          <w:sz w:val="28"/>
          <w:szCs w:val="28"/>
        </w:rPr>
      </w:pPr>
      <w:r w:rsidRPr="00B671EE">
        <w:rPr>
          <w:sz w:val="28"/>
          <w:szCs w:val="28"/>
        </w:rPr>
        <w:t>На бланке участника</w:t>
      </w:r>
    </w:p>
    <w:p w:rsidR="00B861E2" w:rsidRPr="000D60D6" w:rsidRDefault="00B861E2" w:rsidP="00B861E2">
      <w:pPr>
        <w:pStyle w:val="2"/>
        <w:suppressAutoHyphens/>
        <w:spacing w:before="0" w:after="0"/>
        <w:jc w:val="center"/>
        <w:rPr>
          <w:rFonts w:ascii="Times New Roman" w:hAnsi="Times New Roman"/>
          <w:b w:val="0"/>
          <w:i w:val="0"/>
        </w:rPr>
      </w:pPr>
      <w:r w:rsidRPr="00B671EE">
        <w:rPr>
          <w:rFonts w:ascii="Times New Roman" w:hAnsi="Times New Roman"/>
          <w:b w:val="0"/>
          <w:i w:val="0"/>
          <w:iCs w:val="0"/>
        </w:rPr>
        <w:t xml:space="preserve">ЗАЯВКА </w:t>
      </w:r>
      <w:r w:rsidRPr="00B671EE">
        <w:rPr>
          <w:rFonts w:ascii="Times New Roman" w:hAnsi="Times New Roman"/>
          <w:b w:val="0"/>
          <w:i w:val="0"/>
        </w:rPr>
        <w:t>НА УЧАСТИЕ</w:t>
      </w:r>
      <w:r>
        <w:rPr>
          <w:rFonts w:ascii="Times New Roman" w:hAnsi="Times New Roman"/>
          <w:b w:val="0"/>
          <w:i w:val="0"/>
        </w:rPr>
        <w:t xml:space="preserve"> </w:t>
      </w:r>
      <w:r w:rsidRPr="00B671EE">
        <w:rPr>
          <w:rFonts w:ascii="Times New Roman" w:hAnsi="Times New Roman"/>
          <w:b w:val="0"/>
          <w:i w:val="0"/>
        </w:rPr>
        <w:t>В ЗАПРОСЕ КОТИРОВОК №____ по лоту №</w:t>
      </w:r>
    </w:p>
    <w:p w:rsidR="00B861E2" w:rsidRPr="000D60D6" w:rsidRDefault="00B861E2" w:rsidP="00B861E2"/>
    <w:p w:rsidR="00B861E2" w:rsidRPr="00B671EE" w:rsidRDefault="00B861E2" w:rsidP="00B861E2">
      <w:pPr>
        <w:rPr>
          <w:i/>
        </w:rPr>
      </w:pPr>
      <w:r w:rsidRPr="00B671EE">
        <w:rPr>
          <w:i/>
        </w:rPr>
        <w:t xml:space="preserve">Заявка должна быть подготовлена отдельно на каждый лот и предоставляется в формате </w:t>
      </w:r>
      <w:r>
        <w:rPr>
          <w:i/>
          <w:lang w:val="en-US"/>
        </w:rPr>
        <w:t>MS</w:t>
      </w:r>
      <w:r w:rsidRPr="00AF4A8C">
        <w:rPr>
          <w:i/>
        </w:rPr>
        <w:t xml:space="preserve"> </w:t>
      </w:r>
      <w:r w:rsidRPr="00B671EE">
        <w:rPr>
          <w:i/>
          <w:lang w:val="en-US"/>
        </w:rPr>
        <w:t>Word</w:t>
      </w:r>
    </w:p>
    <w:p w:rsidR="00B861E2" w:rsidRPr="00B671EE" w:rsidRDefault="00B861E2" w:rsidP="00B861E2"/>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10773"/>
      </w:tblGrid>
      <w:tr w:rsidR="00B861E2" w:rsidRPr="00D378AE" w:rsidTr="00753618">
        <w:tc>
          <w:tcPr>
            <w:tcW w:w="710" w:type="dxa"/>
          </w:tcPr>
          <w:p w:rsidR="00B861E2" w:rsidRPr="00D378AE" w:rsidRDefault="00B861E2" w:rsidP="00753618">
            <w:pPr>
              <w:jc w:val="both"/>
              <w:rPr>
                <w:rFonts w:eastAsia="MS Mincho"/>
                <w:sz w:val="28"/>
                <w:szCs w:val="28"/>
              </w:rPr>
            </w:pPr>
            <w:r w:rsidRPr="00D378AE">
              <w:rPr>
                <w:rFonts w:eastAsia="MS Mincho"/>
                <w:sz w:val="28"/>
                <w:szCs w:val="28"/>
              </w:rPr>
              <w:t>№ п/п</w:t>
            </w:r>
          </w:p>
        </w:tc>
        <w:tc>
          <w:tcPr>
            <w:tcW w:w="3827" w:type="dxa"/>
          </w:tcPr>
          <w:p w:rsidR="00B861E2" w:rsidRPr="00D378AE" w:rsidRDefault="00B861E2" w:rsidP="00753618">
            <w:pPr>
              <w:jc w:val="both"/>
              <w:rPr>
                <w:rFonts w:eastAsia="MS Mincho"/>
                <w:sz w:val="28"/>
                <w:szCs w:val="28"/>
              </w:rPr>
            </w:pPr>
            <w:r w:rsidRPr="00D378AE">
              <w:rPr>
                <w:rFonts w:eastAsia="MS Mincho"/>
                <w:sz w:val="28"/>
                <w:szCs w:val="28"/>
              </w:rPr>
              <w:t>Требуемая информация</w:t>
            </w:r>
          </w:p>
        </w:tc>
        <w:tc>
          <w:tcPr>
            <w:tcW w:w="10773" w:type="dxa"/>
          </w:tcPr>
          <w:p w:rsidR="00B861E2" w:rsidRPr="00D378AE" w:rsidRDefault="00B861E2" w:rsidP="00753618">
            <w:pPr>
              <w:jc w:val="both"/>
              <w:rPr>
                <w:rFonts w:eastAsia="MS Mincho"/>
                <w:sz w:val="28"/>
                <w:szCs w:val="28"/>
              </w:rPr>
            </w:pPr>
            <w:r w:rsidRPr="00D378AE">
              <w:rPr>
                <w:rFonts w:eastAsia="MS Mincho"/>
                <w:sz w:val="28"/>
                <w:szCs w:val="28"/>
              </w:rPr>
              <w:t>Сведения об участнике</w:t>
            </w:r>
          </w:p>
        </w:tc>
      </w:tr>
      <w:tr w:rsidR="00B861E2" w:rsidRPr="00D378AE" w:rsidTr="00753618">
        <w:tc>
          <w:tcPr>
            <w:tcW w:w="710" w:type="dxa"/>
          </w:tcPr>
          <w:p w:rsidR="00B861E2" w:rsidRPr="00D378AE" w:rsidRDefault="00B861E2" w:rsidP="00753618">
            <w:pPr>
              <w:jc w:val="both"/>
              <w:rPr>
                <w:rFonts w:eastAsia="MS Mincho"/>
                <w:sz w:val="28"/>
                <w:szCs w:val="28"/>
              </w:rPr>
            </w:pPr>
          </w:p>
        </w:tc>
        <w:tc>
          <w:tcPr>
            <w:tcW w:w="3827" w:type="dxa"/>
          </w:tcPr>
          <w:p w:rsidR="00B861E2" w:rsidRPr="00D378AE" w:rsidRDefault="00B861E2" w:rsidP="00753618">
            <w:pPr>
              <w:rPr>
                <w:rFonts w:eastAsia="MS Mincho"/>
                <w:sz w:val="28"/>
                <w:szCs w:val="28"/>
              </w:rPr>
            </w:pPr>
            <w:r w:rsidRPr="00D378AE">
              <w:rPr>
                <w:rFonts w:eastAsia="MS Mincho"/>
                <w:sz w:val="28"/>
                <w:szCs w:val="28"/>
              </w:rPr>
              <w:t xml:space="preserve">Сведения об участнике, а также о лицах, выступающих на стороне участника </w:t>
            </w:r>
          </w:p>
          <w:p w:rsidR="00B861E2" w:rsidRPr="00D378AE" w:rsidRDefault="00B861E2" w:rsidP="00753618">
            <w:pPr>
              <w:rPr>
                <w:rFonts w:eastAsia="MS Mincho"/>
                <w:sz w:val="28"/>
                <w:szCs w:val="28"/>
              </w:rPr>
            </w:pPr>
            <w:r w:rsidRPr="00D378AE">
              <w:rPr>
                <w:rFonts w:eastAsia="MS Mincho"/>
                <w:i/>
                <w:sz w:val="28"/>
                <w:szCs w:val="28"/>
                <w:u w:val="single"/>
              </w:rPr>
              <w:t>Если на стороне участника выступают несколько лиц, сведения указываются в отношении каждого лица, выступающего на стороне участника</w:t>
            </w:r>
          </w:p>
        </w:tc>
        <w:tc>
          <w:tcPr>
            <w:tcW w:w="10773" w:type="dxa"/>
          </w:tcPr>
          <w:p w:rsidR="00B861E2" w:rsidRPr="00D378AE" w:rsidRDefault="00B861E2" w:rsidP="00753618">
            <w:pPr>
              <w:rPr>
                <w:rFonts w:eastAsia="MS Mincho"/>
                <w:sz w:val="28"/>
                <w:szCs w:val="28"/>
              </w:rPr>
            </w:pPr>
            <w:r w:rsidRPr="00D378AE">
              <w:rPr>
                <w:sz w:val="28"/>
                <w:szCs w:val="28"/>
              </w:rPr>
              <w:t>Наименование участника: ______________________</w:t>
            </w:r>
            <w:r w:rsidRPr="00D378AE">
              <w:rPr>
                <w:rFonts w:eastAsia="MS Mincho"/>
                <w:sz w:val="28"/>
                <w:szCs w:val="28"/>
              </w:rPr>
              <w:t xml:space="preserve"> ИНН: ________________________</w:t>
            </w:r>
          </w:p>
          <w:p w:rsidR="00B861E2" w:rsidRPr="00D378AE" w:rsidRDefault="00B861E2" w:rsidP="00753618">
            <w:pPr>
              <w:rPr>
                <w:sz w:val="28"/>
                <w:szCs w:val="28"/>
              </w:rPr>
            </w:pPr>
            <w:r w:rsidRPr="00D378AE">
              <w:rPr>
                <w:sz w:val="28"/>
                <w:szCs w:val="28"/>
              </w:rPr>
              <w:t>Адрес: ___</w:t>
            </w:r>
            <w:r>
              <w:rPr>
                <w:sz w:val="28"/>
                <w:szCs w:val="28"/>
              </w:rPr>
              <w:t>_______________________</w:t>
            </w:r>
            <w:r w:rsidRPr="00D378AE">
              <w:rPr>
                <w:sz w:val="28"/>
                <w:szCs w:val="28"/>
              </w:rPr>
              <w:t xml:space="preserve"> Фактическое местонахождение</w:t>
            </w:r>
            <w:r>
              <w:rPr>
                <w:sz w:val="28"/>
                <w:szCs w:val="28"/>
              </w:rPr>
              <w:t>: _____________</w:t>
            </w:r>
          </w:p>
          <w:p w:rsidR="00B861E2" w:rsidRPr="00D378AE" w:rsidRDefault="00B861E2" w:rsidP="00753618">
            <w:pPr>
              <w:rPr>
                <w:sz w:val="28"/>
                <w:szCs w:val="28"/>
              </w:rPr>
            </w:pPr>
            <w:r w:rsidRPr="00D378AE">
              <w:rPr>
                <w:sz w:val="28"/>
                <w:szCs w:val="28"/>
              </w:rPr>
              <w:t>Адрес электронной почты: ________________ Телефон: _______________________</w:t>
            </w:r>
          </w:p>
          <w:p w:rsidR="00B861E2" w:rsidRPr="00D378AE" w:rsidRDefault="00B861E2" w:rsidP="00753618">
            <w:pPr>
              <w:rPr>
                <w:i/>
                <w:sz w:val="28"/>
                <w:szCs w:val="28"/>
              </w:rPr>
            </w:pPr>
            <w:r w:rsidRPr="00D378AE">
              <w:rPr>
                <w:sz w:val="28"/>
                <w:szCs w:val="28"/>
              </w:rPr>
              <w:t xml:space="preserve">Контактные данные лица, ответственного за предоставление обеспечения исполнения договора </w:t>
            </w:r>
            <w:r w:rsidRPr="00D378AE">
              <w:rPr>
                <w:i/>
                <w:sz w:val="28"/>
                <w:szCs w:val="28"/>
              </w:rPr>
              <w:t xml:space="preserve">(заполняется в случае, если требование об обеспечении исполнения договора установлено в документации и участник предоставляет обеспечение в форме </w:t>
            </w:r>
            <w:r>
              <w:rPr>
                <w:i/>
                <w:sz w:val="28"/>
                <w:szCs w:val="28"/>
              </w:rPr>
              <w:t>банковской</w:t>
            </w:r>
            <w:r w:rsidRPr="00D378AE">
              <w:rPr>
                <w:i/>
                <w:sz w:val="28"/>
                <w:szCs w:val="28"/>
              </w:rPr>
              <w:t xml:space="preserve"> гарантии) _____________________________________</w:t>
            </w:r>
          </w:p>
          <w:p w:rsidR="00B861E2" w:rsidRPr="00D378AE" w:rsidRDefault="00B861E2" w:rsidP="00753618">
            <w:pPr>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B861E2" w:rsidRPr="00D378AE" w:rsidRDefault="00B861E2" w:rsidP="00753618">
            <w:pPr>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Pr="00D378AE">
              <w:rPr>
                <w:rFonts w:eastAsia="MS Mincho"/>
                <w:sz w:val="28"/>
                <w:szCs w:val="28"/>
              </w:rPr>
              <w:instrText xml:space="preserve"> FORMCHECKBOX </w:instrText>
            </w:r>
            <w:r w:rsidR="006652F7">
              <w:rPr>
                <w:rFonts w:eastAsia="MS Mincho"/>
                <w:sz w:val="28"/>
                <w:szCs w:val="28"/>
              </w:rPr>
            </w:r>
            <w:r w:rsidR="006652F7">
              <w:rPr>
                <w:rFonts w:eastAsia="MS Mincho"/>
                <w:sz w:val="28"/>
                <w:szCs w:val="28"/>
              </w:rPr>
              <w:fldChar w:fldCharType="separate"/>
            </w:r>
            <w:r w:rsidRPr="00D378AE">
              <w:rPr>
                <w:rFonts w:eastAsia="MS Mincho"/>
                <w:sz w:val="28"/>
                <w:szCs w:val="28"/>
              </w:rPr>
              <w:fldChar w:fldCharType="end"/>
            </w:r>
            <w:r w:rsidRPr="00D378AE">
              <w:rPr>
                <w:rFonts w:eastAsia="MS Mincho"/>
                <w:sz w:val="28"/>
                <w:szCs w:val="28"/>
              </w:rPr>
              <w:t xml:space="preserve"> </w:t>
            </w:r>
            <w:proofErr w:type="spellStart"/>
            <w:r w:rsidRPr="00D378AE">
              <w:rPr>
                <w:rFonts w:eastAsia="MS Mincho"/>
                <w:sz w:val="28"/>
                <w:szCs w:val="28"/>
              </w:rPr>
              <w:t>Микропредприятие</w:t>
            </w:r>
            <w:proofErr w:type="spellEnd"/>
          </w:p>
          <w:p w:rsidR="00B861E2" w:rsidRPr="00D378AE" w:rsidRDefault="00B861E2" w:rsidP="00753618">
            <w:pPr>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Pr="00D378AE">
              <w:rPr>
                <w:rFonts w:eastAsia="MS Mincho"/>
                <w:sz w:val="28"/>
                <w:szCs w:val="28"/>
              </w:rPr>
              <w:instrText xml:space="preserve"> FORMCHECKBOX </w:instrText>
            </w:r>
            <w:r w:rsidR="006652F7">
              <w:rPr>
                <w:rFonts w:eastAsia="MS Mincho"/>
                <w:sz w:val="28"/>
                <w:szCs w:val="28"/>
              </w:rPr>
            </w:r>
            <w:r w:rsidR="006652F7">
              <w:rPr>
                <w:rFonts w:eastAsia="MS Mincho"/>
                <w:sz w:val="28"/>
                <w:szCs w:val="28"/>
              </w:rPr>
              <w:fldChar w:fldCharType="separate"/>
            </w:r>
            <w:r w:rsidRPr="00D378AE">
              <w:rPr>
                <w:rFonts w:eastAsia="MS Mincho"/>
                <w:sz w:val="28"/>
                <w:szCs w:val="28"/>
              </w:rPr>
              <w:fldChar w:fldCharType="end"/>
            </w:r>
            <w:r w:rsidRPr="00D378AE">
              <w:rPr>
                <w:rFonts w:eastAsia="MS Mincho"/>
                <w:sz w:val="28"/>
                <w:szCs w:val="28"/>
              </w:rPr>
              <w:t xml:space="preserve"> Малое предприятие</w:t>
            </w:r>
          </w:p>
          <w:p w:rsidR="00B861E2" w:rsidRPr="00D378AE" w:rsidRDefault="00B861E2" w:rsidP="00753618">
            <w:pPr>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Pr="00D378AE">
              <w:rPr>
                <w:rFonts w:eastAsia="MS Mincho"/>
                <w:sz w:val="28"/>
                <w:szCs w:val="28"/>
              </w:rPr>
              <w:instrText xml:space="preserve"> FORMCHECKBOX </w:instrText>
            </w:r>
            <w:r w:rsidR="006652F7">
              <w:rPr>
                <w:rFonts w:eastAsia="MS Mincho"/>
                <w:sz w:val="28"/>
                <w:szCs w:val="28"/>
              </w:rPr>
            </w:r>
            <w:r w:rsidR="006652F7">
              <w:rPr>
                <w:rFonts w:eastAsia="MS Mincho"/>
                <w:sz w:val="28"/>
                <w:szCs w:val="28"/>
              </w:rPr>
              <w:fldChar w:fldCharType="separate"/>
            </w:r>
            <w:r w:rsidRPr="00D378AE">
              <w:rPr>
                <w:rFonts w:eastAsia="MS Mincho"/>
                <w:sz w:val="28"/>
                <w:szCs w:val="28"/>
              </w:rPr>
              <w:fldChar w:fldCharType="end"/>
            </w:r>
            <w:r w:rsidRPr="00D378AE">
              <w:rPr>
                <w:rFonts w:eastAsia="MS Mincho"/>
                <w:sz w:val="28"/>
                <w:szCs w:val="28"/>
              </w:rPr>
              <w:t xml:space="preserve"> Среднее предприятие</w:t>
            </w:r>
          </w:p>
          <w:p w:rsidR="00B861E2" w:rsidRPr="00D378AE" w:rsidRDefault="00B861E2" w:rsidP="00753618">
            <w:pPr>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Pr="00D378AE">
              <w:rPr>
                <w:rFonts w:eastAsia="MS Mincho"/>
                <w:sz w:val="28"/>
                <w:szCs w:val="28"/>
              </w:rPr>
              <w:instrText xml:space="preserve"> FORMCHECKBOX </w:instrText>
            </w:r>
            <w:r w:rsidR="006652F7">
              <w:rPr>
                <w:rFonts w:eastAsia="MS Mincho"/>
                <w:sz w:val="28"/>
                <w:szCs w:val="28"/>
              </w:rPr>
            </w:r>
            <w:r w:rsidR="006652F7">
              <w:rPr>
                <w:rFonts w:eastAsia="MS Mincho"/>
                <w:sz w:val="28"/>
                <w:szCs w:val="28"/>
              </w:rPr>
              <w:fldChar w:fldCharType="separate"/>
            </w:r>
            <w:r w:rsidRPr="00D378AE">
              <w:rPr>
                <w:rFonts w:eastAsia="MS Mincho"/>
                <w:sz w:val="28"/>
                <w:szCs w:val="28"/>
              </w:rPr>
              <w:fldChar w:fldCharType="end"/>
            </w:r>
            <w:r w:rsidRPr="00D378AE">
              <w:rPr>
                <w:rFonts w:eastAsia="MS Mincho"/>
                <w:sz w:val="28"/>
                <w:szCs w:val="28"/>
              </w:rPr>
              <w:t xml:space="preserve"> Не является субъектом малого и среднего предпринимательства</w:t>
            </w:r>
          </w:p>
        </w:tc>
      </w:tr>
      <w:tr w:rsidR="00B861E2" w:rsidRPr="00D378AE" w:rsidTr="00753618">
        <w:tc>
          <w:tcPr>
            <w:tcW w:w="710" w:type="dxa"/>
          </w:tcPr>
          <w:p w:rsidR="00B861E2" w:rsidRPr="00D378AE" w:rsidRDefault="00B861E2" w:rsidP="00753618">
            <w:pPr>
              <w:jc w:val="both"/>
              <w:rPr>
                <w:rFonts w:eastAsia="MS Mincho"/>
                <w:sz w:val="28"/>
                <w:szCs w:val="28"/>
              </w:rPr>
            </w:pPr>
          </w:p>
        </w:tc>
        <w:tc>
          <w:tcPr>
            <w:tcW w:w="3827" w:type="dxa"/>
          </w:tcPr>
          <w:p w:rsidR="00B861E2" w:rsidRPr="00D378AE" w:rsidRDefault="00B861E2" w:rsidP="00753618">
            <w:pPr>
              <w:jc w:val="both"/>
              <w:rPr>
                <w:rFonts w:eastAsia="MS Mincho"/>
                <w:i/>
                <w:sz w:val="28"/>
                <w:szCs w:val="28"/>
              </w:rPr>
            </w:pPr>
            <w:r w:rsidRPr="00D378AE">
              <w:rPr>
                <w:rFonts w:eastAsia="MS Mincho"/>
                <w:i/>
                <w:sz w:val="28"/>
                <w:szCs w:val="28"/>
              </w:rPr>
              <w:t xml:space="preserve">Указать сведения в отношении каждого лица, выступающего на стороне </w:t>
            </w:r>
            <w:r w:rsidRPr="00D378AE">
              <w:rPr>
                <w:rFonts w:eastAsia="MS Mincho"/>
                <w:i/>
                <w:sz w:val="28"/>
                <w:szCs w:val="28"/>
              </w:rPr>
              <w:lastRenderedPageBreak/>
              <w:t>участника</w:t>
            </w:r>
          </w:p>
        </w:tc>
        <w:tc>
          <w:tcPr>
            <w:tcW w:w="10773" w:type="dxa"/>
          </w:tcPr>
          <w:p w:rsidR="00B861E2" w:rsidRDefault="00B861E2" w:rsidP="00753618">
            <w:pPr>
              <w:jc w:val="both"/>
              <w:rPr>
                <w:rFonts w:eastAsia="MS Mincho"/>
                <w:i/>
                <w:sz w:val="28"/>
                <w:szCs w:val="28"/>
              </w:rPr>
            </w:pPr>
            <w:r w:rsidRPr="00D378AE">
              <w:rPr>
                <w:sz w:val="28"/>
                <w:szCs w:val="28"/>
              </w:rPr>
              <w:lastRenderedPageBreak/>
              <w:t xml:space="preserve">Наименование лица, выступающего на стороне участника ____________________________ </w:t>
            </w:r>
            <w:r w:rsidRPr="00D378AE">
              <w:rPr>
                <w:rFonts w:eastAsia="MS Mincho"/>
                <w:sz w:val="28"/>
                <w:szCs w:val="28"/>
              </w:rPr>
              <w:t xml:space="preserve">ИНН: ________________________________ </w:t>
            </w:r>
          </w:p>
          <w:p w:rsidR="00B861E2" w:rsidRPr="00D378AE" w:rsidRDefault="00B861E2" w:rsidP="00753618">
            <w:pPr>
              <w:jc w:val="both"/>
              <w:rPr>
                <w:sz w:val="28"/>
                <w:szCs w:val="28"/>
              </w:rPr>
            </w:pPr>
            <w:r w:rsidRPr="00D378AE">
              <w:rPr>
                <w:sz w:val="28"/>
                <w:szCs w:val="28"/>
              </w:rPr>
              <w:t xml:space="preserve">Адрес: </w:t>
            </w:r>
            <w:r>
              <w:rPr>
                <w:sz w:val="28"/>
                <w:szCs w:val="28"/>
              </w:rPr>
              <w:t xml:space="preserve">_______________________ </w:t>
            </w:r>
            <w:r w:rsidRPr="00D378AE">
              <w:rPr>
                <w:sz w:val="28"/>
                <w:szCs w:val="28"/>
              </w:rPr>
              <w:t>Фактическое местонахождение: ________</w:t>
            </w:r>
            <w:r>
              <w:rPr>
                <w:sz w:val="28"/>
                <w:szCs w:val="28"/>
              </w:rPr>
              <w:t>________</w:t>
            </w:r>
            <w:r w:rsidRPr="00D378AE">
              <w:rPr>
                <w:sz w:val="28"/>
                <w:szCs w:val="28"/>
              </w:rPr>
              <w:t xml:space="preserve"> </w:t>
            </w:r>
            <w:r w:rsidRPr="00D378AE">
              <w:rPr>
                <w:sz w:val="28"/>
                <w:szCs w:val="28"/>
              </w:rPr>
              <w:lastRenderedPageBreak/>
              <w:t>Телеф</w:t>
            </w:r>
            <w:r>
              <w:rPr>
                <w:sz w:val="28"/>
                <w:szCs w:val="28"/>
              </w:rPr>
              <w:t>он: ___________________________</w:t>
            </w:r>
            <w:r w:rsidRPr="00D378AE">
              <w:rPr>
                <w:sz w:val="28"/>
                <w:szCs w:val="28"/>
              </w:rPr>
              <w:t xml:space="preserve"> Адрес электронной почты: ________________</w:t>
            </w:r>
          </w:p>
          <w:p w:rsidR="00B861E2" w:rsidRPr="00D378AE" w:rsidRDefault="00B861E2" w:rsidP="00753618">
            <w:pPr>
              <w:jc w:val="both"/>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B861E2" w:rsidRPr="00D378AE" w:rsidRDefault="00B861E2" w:rsidP="00753618">
            <w:pPr>
              <w:jc w:val="both"/>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Pr="00D378AE">
              <w:rPr>
                <w:rFonts w:eastAsia="MS Mincho"/>
                <w:sz w:val="28"/>
                <w:szCs w:val="28"/>
              </w:rPr>
              <w:instrText xml:space="preserve"> FORMCHECKBOX </w:instrText>
            </w:r>
            <w:r w:rsidR="006652F7">
              <w:rPr>
                <w:rFonts w:eastAsia="MS Mincho"/>
                <w:sz w:val="28"/>
                <w:szCs w:val="28"/>
              </w:rPr>
            </w:r>
            <w:r w:rsidR="006652F7">
              <w:rPr>
                <w:rFonts w:eastAsia="MS Mincho"/>
                <w:sz w:val="28"/>
                <w:szCs w:val="28"/>
              </w:rPr>
              <w:fldChar w:fldCharType="separate"/>
            </w:r>
            <w:r w:rsidRPr="00D378AE">
              <w:rPr>
                <w:rFonts w:eastAsia="MS Mincho"/>
                <w:sz w:val="28"/>
                <w:szCs w:val="28"/>
              </w:rPr>
              <w:fldChar w:fldCharType="end"/>
            </w:r>
            <w:r w:rsidRPr="00D378AE">
              <w:rPr>
                <w:rFonts w:eastAsia="MS Mincho"/>
                <w:sz w:val="28"/>
                <w:szCs w:val="28"/>
              </w:rPr>
              <w:t xml:space="preserve"> </w:t>
            </w:r>
            <w:proofErr w:type="spellStart"/>
            <w:r w:rsidRPr="00D378AE">
              <w:rPr>
                <w:rFonts w:eastAsia="MS Mincho"/>
                <w:sz w:val="28"/>
                <w:szCs w:val="28"/>
              </w:rPr>
              <w:t>Микропредприятие</w:t>
            </w:r>
            <w:proofErr w:type="spellEnd"/>
          </w:p>
          <w:p w:rsidR="00B861E2" w:rsidRPr="00D378AE" w:rsidRDefault="00B861E2" w:rsidP="00753618">
            <w:pPr>
              <w:jc w:val="both"/>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Pr="00D378AE">
              <w:rPr>
                <w:rFonts w:eastAsia="MS Mincho"/>
                <w:sz w:val="28"/>
                <w:szCs w:val="28"/>
              </w:rPr>
              <w:instrText xml:space="preserve"> FORMCHECKBOX </w:instrText>
            </w:r>
            <w:r w:rsidR="006652F7">
              <w:rPr>
                <w:rFonts w:eastAsia="MS Mincho"/>
                <w:sz w:val="28"/>
                <w:szCs w:val="28"/>
              </w:rPr>
            </w:r>
            <w:r w:rsidR="006652F7">
              <w:rPr>
                <w:rFonts w:eastAsia="MS Mincho"/>
                <w:sz w:val="28"/>
                <w:szCs w:val="28"/>
              </w:rPr>
              <w:fldChar w:fldCharType="separate"/>
            </w:r>
            <w:r w:rsidRPr="00D378AE">
              <w:rPr>
                <w:rFonts w:eastAsia="MS Mincho"/>
                <w:sz w:val="28"/>
                <w:szCs w:val="28"/>
              </w:rPr>
              <w:fldChar w:fldCharType="end"/>
            </w:r>
            <w:r w:rsidRPr="00D378AE">
              <w:rPr>
                <w:rFonts w:eastAsia="MS Mincho"/>
                <w:sz w:val="28"/>
                <w:szCs w:val="28"/>
              </w:rPr>
              <w:t xml:space="preserve"> Малое предприятие</w:t>
            </w:r>
          </w:p>
          <w:p w:rsidR="00B861E2" w:rsidRPr="00D378AE" w:rsidRDefault="00B861E2" w:rsidP="00753618">
            <w:pPr>
              <w:jc w:val="both"/>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Pr="00D378AE">
              <w:rPr>
                <w:rFonts w:eastAsia="MS Mincho"/>
                <w:sz w:val="28"/>
                <w:szCs w:val="28"/>
              </w:rPr>
              <w:instrText xml:space="preserve"> FORMCHECKBOX </w:instrText>
            </w:r>
            <w:r w:rsidR="006652F7">
              <w:rPr>
                <w:rFonts w:eastAsia="MS Mincho"/>
                <w:sz w:val="28"/>
                <w:szCs w:val="28"/>
              </w:rPr>
            </w:r>
            <w:r w:rsidR="006652F7">
              <w:rPr>
                <w:rFonts w:eastAsia="MS Mincho"/>
                <w:sz w:val="28"/>
                <w:szCs w:val="28"/>
              </w:rPr>
              <w:fldChar w:fldCharType="separate"/>
            </w:r>
            <w:r w:rsidRPr="00D378AE">
              <w:rPr>
                <w:rFonts w:eastAsia="MS Mincho"/>
                <w:sz w:val="28"/>
                <w:szCs w:val="28"/>
              </w:rPr>
              <w:fldChar w:fldCharType="end"/>
            </w:r>
            <w:r w:rsidRPr="00D378AE">
              <w:rPr>
                <w:rFonts w:eastAsia="MS Mincho"/>
                <w:sz w:val="28"/>
                <w:szCs w:val="28"/>
              </w:rPr>
              <w:t xml:space="preserve"> Среднее предприятие</w:t>
            </w:r>
          </w:p>
          <w:p w:rsidR="00B861E2" w:rsidRPr="00D378AE" w:rsidRDefault="00B861E2" w:rsidP="00753618">
            <w:pPr>
              <w:jc w:val="both"/>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Pr="00D378AE">
              <w:rPr>
                <w:rFonts w:eastAsia="MS Mincho"/>
                <w:sz w:val="28"/>
                <w:szCs w:val="28"/>
              </w:rPr>
              <w:instrText xml:space="preserve"> FORMCHECKBOX </w:instrText>
            </w:r>
            <w:r w:rsidR="006652F7">
              <w:rPr>
                <w:rFonts w:eastAsia="MS Mincho"/>
                <w:sz w:val="28"/>
                <w:szCs w:val="28"/>
              </w:rPr>
            </w:r>
            <w:r w:rsidR="006652F7">
              <w:rPr>
                <w:rFonts w:eastAsia="MS Mincho"/>
                <w:sz w:val="28"/>
                <w:szCs w:val="28"/>
              </w:rPr>
              <w:fldChar w:fldCharType="separate"/>
            </w:r>
            <w:r w:rsidRPr="00D378AE">
              <w:rPr>
                <w:rFonts w:eastAsia="MS Mincho"/>
                <w:sz w:val="28"/>
                <w:szCs w:val="28"/>
              </w:rPr>
              <w:fldChar w:fldCharType="end"/>
            </w:r>
            <w:r w:rsidRPr="00D378AE">
              <w:rPr>
                <w:rFonts w:eastAsia="MS Mincho"/>
                <w:sz w:val="28"/>
                <w:szCs w:val="28"/>
              </w:rPr>
              <w:t xml:space="preserve"> Не является субъектом малого и среднего предпринимательства</w:t>
            </w:r>
          </w:p>
        </w:tc>
      </w:tr>
    </w:tbl>
    <w:p w:rsidR="00B861E2" w:rsidRDefault="00B861E2" w:rsidP="00B861E2">
      <w:pPr>
        <w:pStyle w:val="111"/>
        <w:ind w:firstLine="708"/>
        <w:rPr>
          <w:szCs w:val="28"/>
        </w:rPr>
      </w:pPr>
      <w:r>
        <w:rPr>
          <w:szCs w:val="28"/>
        </w:rPr>
        <w:lastRenderedPageBreak/>
        <w:t>Участник подтверждает, что:</w:t>
      </w:r>
    </w:p>
    <w:p w:rsidR="00B861E2" w:rsidRDefault="00B861E2" w:rsidP="00B861E2">
      <w:pPr>
        <w:pStyle w:val="111"/>
        <w:numPr>
          <w:ilvl w:val="0"/>
          <w:numId w:val="36"/>
        </w:numPr>
        <w:ind w:left="0" w:firstLine="708"/>
        <w:rPr>
          <w:szCs w:val="28"/>
        </w:rPr>
      </w:pPr>
      <w:r>
        <w:rPr>
          <w:szCs w:val="28"/>
        </w:rPr>
        <w:t>О</w:t>
      </w:r>
      <w:r w:rsidRPr="00B671EE">
        <w:rPr>
          <w:szCs w:val="28"/>
        </w:rPr>
        <w:t>знакомил</w:t>
      </w:r>
      <w:r>
        <w:rPr>
          <w:szCs w:val="28"/>
        </w:rPr>
        <w:t>ся</w:t>
      </w:r>
      <w:r w:rsidRPr="00B671EE">
        <w:rPr>
          <w:szCs w:val="28"/>
        </w:rPr>
        <w:t xml:space="preserve"> с условиями извещения о проведении запроса котировок, с ними согласен и возражений не имеет.</w:t>
      </w:r>
    </w:p>
    <w:p w:rsidR="00B861E2" w:rsidRPr="00B671EE" w:rsidRDefault="00B861E2" w:rsidP="00B861E2">
      <w:pPr>
        <w:pStyle w:val="111"/>
        <w:numPr>
          <w:ilvl w:val="0"/>
          <w:numId w:val="36"/>
        </w:numPr>
        <w:ind w:left="0" w:firstLine="708"/>
        <w:rPr>
          <w:szCs w:val="28"/>
        </w:rPr>
      </w:pPr>
      <w:r w:rsidRPr="000514C9">
        <w:rPr>
          <w:szCs w:val="28"/>
        </w:rPr>
        <w:t>Сделанные заявления и сведения, представленные в настоящей заявке, являются полными, точными и верными. Участник подтверждает и гарантирует подлинность всех документов, представленных в составе заявки на участие в закупке</w:t>
      </w:r>
      <w:r>
        <w:rPr>
          <w:szCs w:val="28"/>
        </w:rPr>
        <w:t>.</w:t>
      </w:r>
    </w:p>
    <w:p w:rsidR="00B861E2" w:rsidRPr="00B671EE" w:rsidRDefault="00B861E2" w:rsidP="00B861E2">
      <w:pPr>
        <w:pStyle w:val="a6"/>
        <w:rPr>
          <w:rFonts w:eastAsia="Times New Roman"/>
          <w:sz w:val="28"/>
          <w:szCs w:val="20"/>
        </w:rPr>
      </w:pPr>
      <w:r w:rsidRPr="00BF26A9">
        <w:rPr>
          <w:rFonts w:eastAsia="Times New Roman"/>
          <w:sz w:val="28"/>
          <w:szCs w:val="20"/>
        </w:rPr>
        <w:t>Участник подтверждает</w:t>
      </w:r>
      <w:r w:rsidRPr="00B671EE">
        <w:rPr>
          <w:rFonts w:eastAsia="Times New Roman"/>
          <w:sz w:val="28"/>
          <w:szCs w:val="20"/>
        </w:rPr>
        <w:t>, что:</w:t>
      </w:r>
    </w:p>
    <w:p w:rsidR="00B861E2" w:rsidRPr="00B671EE" w:rsidRDefault="00B861E2" w:rsidP="00B861E2">
      <w:pPr>
        <w:pStyle w:val="a6"/>
        <w:rPr>
          <w:rFonts w:eastAsia="Times New Roman"/>
          <w:sz w:val="28"/>
          <w:szCs w:val="20"/>
        </w:rPr>
      </w:pPr>
      <w:r w:rsidRPr="00B671EE">
        <w:rPr>
          <w:rFonts w:eastAsia="Times New Roman"/>
          <w:sz w:val="28"/>
          <w:szCs w:val="20"/>
        </w:rPr>
        <w:t xml:space="preserve">- </w:t>
      </w:r>
      <w:r>
        <w:rPr>
          <w:rFonts w:eastAsia="Times New Roman"/>
          <w:sz w:val="28"/>
          <w:szCs w:val="20"/>
        </w:rPr>
        <w:t>у</w:t>
      </w:r>
      <w:r w:rsidRPr="00BF26A9">
        <w:rPr>
          <w:rFonts w:eastAsia="Times New Roman"/>
          <w:sz w:val="28"/>
          <w:szCs w:val="20"/>
        </w:rPr>
        <w:t>частник</w:t>
      </w:r>
      <w:r>
        <w:rPr>
          <w:rFonts w:eastAsia="Times New Roman"/>
          <w:i/>
          <w:sz w:val="28"/>
          <w:szCs w:val="20"/>
        </w:rPr>
        <w:t xml:space="preserve"> </w:t>
      </w:r>
      <w:r w:rsidRPr="00B671EE">
        <w:rPr>
          <w:rFonts w:eastAsia="Times New Roman"/>
          <w:sz w:val="28"/>
          <w:szCs w:val="20"/>
        </w:rPr>
        <w:t>не находится в процессе ликвидации;</w:t>
      </w:r>
    </w:p>
    <w:p w:rsidR="00B861E2" w:rsidRPr="00B671EE" w:rsidRDefault="00B861E2" w:rsidP="00B861E2">
      <w:pPr>
        <w:pStyle w:val="a6"/>
        <w:rPr>
          <w:rFonts w:eastAsia="Times New Roman"/>
          <w:sz w:val="28"/>
          <w:szCs w:val="20"/>
        </w:rPr>
      </w:pPr>
      <w:r w:rsidRPr="00B671EE">
        <w:rPr>
          <w:rFonts w:eastAsia="Times New Roman"/>
          <w:sz w:val="28"/>
          <w:szCs w:val="20"/>
        </w:rPr>
        <w:t xml:space="preserve">- в отношении </w:t>
      </w:r>
      <w:r w:rsidRPr="00BF26A9">
        <w:rPr>
          <w:rFonts w:eastAsia="Times New Roman"/>
          <w:sz w:val="28"/>
          <w:szCs w:val="20"/>
        </w:rPr>
        <w:t>участника</w:t>
      </w:r>
      <w:r w:rsidRPr="00B671EE">
        <w:rPr>
          <w:rFonts w:eastAsia="Times New Roman"/>
          <w:sz w:val="28"/>
          <w:szCs w:val="20"/>
        </w:rPr>
        <w:t xml:space="preserve"> не открыто конкурсное производство;</w:t>
      </w:r>
    </w:p>
    <w:p w:rsidR="00B861E2" w:rsidRPr="00B671EE" w:rsidRDefault="00B861E2" w:rsidP="00B861E2">
      <w:pPr>
        <w:pStyle w:val="a6"/>
        <w:rPr>
          <w:rFonts w:eastAsia="Times New Roman"/>
          <w:sz w:val="28"/>
          <w:szCs w:val="20"/>
        </w:rPr>
      </w:pPr>
      <w:r w:rsidRPr="00B671EE">
        <w:rPr>
          <w:rFonts w:eastAsia="Times New Roman"/>
          <w:sz w:val="28"/>
          <w:szCs w:val="20"/>
        </w:rPr>
        <w:t xml:space="preserve">- на имущество </w:t>
      </w:r>
      <w:r>
        <w:rPr>
          <w:rFonts w:eastAsia="Times New Roman"/>
          <w:sz w:val="28"/>
          <w:szCs w:val="20"/>
        </w:rPr>
        <w:t>участника</w:t>
      </w:r>
      <w:r w:rsidRPr="00B671EE">
        <w:rPr>
          <w:rFonts w:eastAsia="Times New Roman"/>
          <w:sz w:val="28"/>
          <w:szCs w:val="20"/>
        </w:rPr>
        <w:t xml:space="preserve"> не наложен арест, экономическая деятельность не приостановлена;</w:t>
      </w:r>
    </w:p>
    <w:p w:rsidR="00B861E2" w:rsidRPr="000514C9" w:rsidRDefault="00B861E2" w:rsidP="00B861E2">
      <w:pPr>
        <w:pStyle w:val="a6"/>
        <w:rPr>
          <w:sz w:val="28"/>
          <w:szCs w:val="20"/>
        </w:rPr>
      </w:pPr>
      <w:r w:rsidRPr="00B671EE">
        <w:rPr>
          <w:sz w:val="28"/>
          <w:szCs w:val="20"/>
        </w:rPr>
        <w:t xml:space="preserve">- </w:t>
      </w:r>
      <w:r>
        <w:rPr>
          <w:sz w:val="28"/>
          <w:szCs w:val="20"/>
        </w:rPr>
        <w:t>сведения об участнике</w:t>
      </w:r>
      <w:r w:rsidRPr="00B671EE">
        <w:rPr>
          <w:i/>
          <w:sz w:val="28"/>
          <w:szCs w:val="20"/>
        </w:rPr>
        <w:t xml:space="preserve"> </w:t>
      </w:r>
      <w:r w:rsidRPr="00B671EE">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Pr>
          <w:sz w:val="28"/>
          <w:szCs w:val="20"/>
        </w:rPr>
        <w:t>.</w:t>
      </w:r>
    </w:p>
    <w:p w:rsidR="00B861E2" w:rsidRPr="000514C9" w:rsidRDefault="00B861E2" w:rsidP="00B861E2">
      <w:pPr>
        <w:ind w:firstLine="709"/>
        <w:jc w:val="both"/>
        <w:rPr>
          <w:sz w:val="28"/>
          <w:szCs w:val="28"/>
        </w:rPr>
      </w:pPr>
      <w:r w:rsidRPr="004728E6">
        <w:rPr>
          <w:sz w:val="28"/>
          <w:szCs w:val="20"/>
        </w:rPr>
        <w:t>Участник подтверждает, что сведения о регистрационном номере лицензии(</w:t>
      </w:r>
      <w:proofErr w:type="spellStart"/>
      <w:r w:rsidRPr="004728E6">
        <w:rPr>
          <w:sz w:val="28"/>
          <w:szCs w:val="20"/>
        </w:rPr>
        <w:t>ий</w:t>
      </w:r>
      <w:proofErr w:type="spellEnd"/>
      <w:r w:rsidRPr="004728E6">
        <w:rPr>
          <w:sz w:val="28"/>
          <w:szCs w:val="20"/>
        </w:rPr>
        <w:t>), выданной(</w:t>
      </w:r>
      <w:proofErr w:type="spellStart"/>
      <w:r w:rsidRPr="004728E6">
        <w:rPr>
          <w:sz w:val="28"/>
          <w:szCs w:val="20"/>
        </w:rPr>
        <w:t>ых</w:t>
      </w:r>
      <w:proofErr w:type="spellEnd"/>
      <w:r w:rsidRPr="004728E6">
        <w:rPr>
          <w:sz w:val="28"/>
          <w:szCs w:val="20"/>
        </w:rPr>
        <w:t>) участнику закупки на конкретный вид деятельности, размещены в реестре лицензий на сайте лицензирующего органа, ведущего соответствующий реестр лицензий, в информационно-телекоммуникационной сети «Интернет» по адресу</w:t>
      </w:r>
      <w:r w:rsidRPr="004728E6">
        <w:rPr>
          <w:sz w:val="28"/>
          <w:szCs w:val="28"/>
        </w:rPr>
        <w:t xml:space="preserve">: </w:t>
      </w:r>
      <w:r w:rsidRPr="000514C9">
        <w:rPr>
          <w:sz w:val="28"/>
          <w:szCs w:val="28"/>
        </w:rPr>
        <w:t>_________________________________________________________</w:t>
      </w:r>
      <w:r>
        <w:rPr>
          <w:sz w:val="28"/>
          <w:szCs w:val="28"/>
        </w:rPr>
        <w:t>_______________________________________</w:t>
      </w:r>
      <w:r w:rsidRPr="000514C9">
        <w:rPr>
          <w:sz w:val="28"/>
          <w:szCs w:val="28"/>
        </w:rPr>
        <w:t>_________</w:t>
      </w:r>
    </w:p>
    <w:p w:rsidR="00B861E2" w:rsidRPr="000514C9" w:rsidRDefault="00B861E2" w:rsidP="00B861E2">
      <w:pPr>
        <w:jc w:val="both"/>
        <w:rPr>
          <w:sz w:val="28"/>
          <w:szCs w:val="28"/>
        </w:rPr>
      </w:pPr>
      <w:r w:rsidRPr="000514C9">
        <w:rPr>
          <w:i/>
          <w:sz w:val="28"/>
          <w:szCs w:val="28"/>
        </w:rPr>
        <w:t xml:space="preserve">                                               (указать официальный(</w:t>
      </w:r>
      <w:proofErr w:type="spellStart"/>
      <w:r w:rsidRPr="000514C9">
        <w:rPr>
          <w:i/>
          <w:sz w:val="28"/>
          <w:szCs w:val="28"/>
        </w:rPr>
        <w:t>ые</w:t>
      </w:r>
      <w:proofErr w:type="spellEnd"/>
      <w:r w:rsidRPr="000514C9">
        <w:rPr>
          <w:i/>
          <w:sz w:val="28"/>
          <w:szCs w:val="28"/>
        </w:rPr>
        <w:t>) сайт(ы) в сети «Интернет»)</w:t>
      </w:r>
    </w:p>
    <w:p w:rsidR="00B861E2" w:rsidRPr="000514C9" w:rsidRDefault="00B861E2" w:rsidP="00B861E2">
      <w:pPr>
        <w:pStyle w:val="11"/>
        <w:ind w:firstLine="0"/>
        <w:rPr>
          <w:szCs w:val="28"/>
        </w:rPr>
      </w:pPr>
      <w:r w:rsidRPr="000514C9">
        <w:rPr>
          <w:i/>
          <w:iCs/>
          <w:szCs w:val="28"/>
        </w:rPr>
        <w:t>(применимо, если</w:t>
      </w:r>
      <w:r w:rsidRPr="000514C9">
        <w:rPr>
          <w:i/>
          <w:szCs w:val="28"/>
        </w:rPr>
        <w:t xml:space="preserve"> </w:t>
      </w:r>
      <w:r w:rsidRPr="000514C9">
        <w:rPr>
          <w:i/>
          <w:iCs/>
          <w:szCs w:val="28"/>
        </w:rPr>
        <w:t xml:space="preserve">условиями закупки установлено требование о наличии у участника разрешительных документов </w:t>
      </w:r>
      <w:r w:rsidRPr="000514C9">
        <w:rPr>
          <w:i/>
          <w:szCs w:val="28"/>
        </w:rPr>
        <w:t>на право осуществления деятельности, предусмотренной извещением о проведении запроса котировок)</w:t>
      </w:r>
      <w:r w:rsidRPr="000514C9">
        <w:rPr>
          <w:szCs w:val="28"/>
        </w:rPr>
        <w:t>.</w:t>
      </w:r>
    </w:p>
    <w:p w:rsidR="00B861E2" w:rsidRDefault="00B861E2" w:rsidP="00B861E2">
      <w:pPr>
        <w:pStyle w:val="a6"/>
        <w:rPr>
          <w:rFonts w:eastAsia="Times New Roman"/>
          <w:sz w:val="28"/>
          <w:szCs w:val="28"/>
        </w:rPr>
      </w:pPr>
      <w:r>
        <w:rPr>
          <w:rFonts w:eastAsia="Times New Roman"/>
          <w:sz w:val="28"/>
          <w:szCs w:val="20"/>
        </w:rPr>
        <w:t>Участник подтверждает</w:t>
      </w:r>
      <w:r w:rsidRPr="00B671EE">
        <w:rPr>
          <w:rFonts w:eastAsia="Times New Roman"/>
          <w:sz w:val="28"/>
          <w:szCs w:val="20"/>
        </w:rPr>
        <w:t xml:space="preserve">, что на момент подачи заявки </w:t>
      </w:r>
      <w:r w:rsidRPr="00B671EE">
        <w:rPr>
          <w:rFonts w:eastAsia="Times New Roman"/>
          <w:sz w:val="28"/>
          <w:szCs w:val="28"/>
        </w:rPr>
        <w:t xml:space="preserve">совокупный размер неисполненных обязательств, принятых на себя </w:t>
      </w:r>
      <w:r>
        <w:rPr>
          <w:rFonts w:eastAsia="Times New Roman"/>
          <w:i/>
          <w:sz w:val="28"/>
          <w:szCs w:val="20"/>
        </w:rPr>
        <w:t xml:space="preserve"> </w:t>
      </w:r>
      <w:r w:rsidRPr="00C8085A">
        <w:rPr>
          <w:rFonts w:eastAsia="Times New Roman"/>
          <w:sz w:val="28"/>
          <w:szCs w:val="20"/>
        </w:rPr>
        <w:t>участником</w:t>
      </w:r>
      <w:r w:rsidRPr="00B671EE">
        <w:rPr>
          <w:rFonts w:eastAsia="Times New Roman"/>
          <w:i/>
          <w:sz w:val="28"/>
          <w:szCs w:val="20"/>
        </w:rPr>
        <w:t xml:space="preserve"> </w:t>
      </w:r>
      <w:r w:rsidRPr="00B671EE">
        <w:rPr>
          <w:rFonts w:eastAsia="Times New Roman"/>
          <w:sz w:val="28"/>
          <w:szCs w:val="28"/>
        </w:rPr>
        <w:t xml:space="preserve">по </w:t>
      </w:r>
      <w:r w:rsidRPr="00B671EE">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B671EE">
        <w:rPr>
          <w:rFonts w:eastAsia="Times New Roman"/>
          <w:sz w:val="28"/>
          <w:szCs w:val="28"/>
        </w:rPr>
        <w:t xml:space="preserve">, заключаемым с </w:t>
      </w:r>
      <w:r w:rsidRPr="00B671EE">
        <w:rPr>
          <w:rFonts w:eastAsia="Times New Roman"/>
          <w:sz w:val="28"/>
          <w:szCs w:val="28"/>
        </w:rPr>
        <w:lastRenderedPageBreak/>
        <w:t xml:space="preserve">использованием конкурентных способов заключения договоров </w:t>
      </w:r>
      <w:r w:rsidRPr="00B671EE">
        <w:t xml:space="preserve"> </w:t>
      </w:r>
      <w:r w:rsidRPr="00B671EE">
        <w:rPr>
          <w:rFonts w:eastAsia="Times New Roman"/>
          <w:sz w:val="28"/>
          <w:szCs w:val="28"/>
        </w:rPr>
        <w:t xml:space="preserve">не превышает предельный размер обязательств, исходя из которого </w:t>
      </w:r>
      <w:r>
        <w:rPr>
          <w:rFonts w:eastAsia="Times New Roman"/>
          <w:i/>
          <w:sz w:val="28"/>
          <w:szCs w:val="20"/>
        </w:rPr>
        <w:t xml:space="preserve"> </w:t>
      </w:r>
      <w:r w:rsidRPr="00C8085A">
        <w:rPr>
          <w:rFonts w:eastAsia="Times New Roman"/>
          <w:sz w:val="28"/>
          <w:szCs w:val="20"/>
        </w:rPr>
        <w:t>участником</w:t>
      </w:r>
      <w:r w:rsidRPr="00B671EE">
        <w:rPr>
          <w:rFonts w:eastAsia="Times New Roman"/>
          <w:i/>
          <w:sz w:val="28"/>
          <w:szCs w:val="20"/>
        </w:rPr>
        <w:t xml:space="preserve"> </w:t>
      </w:r>
      <w:r w:rsidRPr="00B671EE">
        <w:rPr>
          <w:rFonts w:eastAsia="Times New Roman"/>
          <w:sz w:val="28"/>
          <w:szCs w:val="28"/>
        </w:rPr>
        <w:t xml:space="preserve"> был внесен взнос в компенсационный фонд обеспечения договорных обязательств в соответствии </w:t>
      </w:r>
      <w:r w:rsidRPr="00B671EE">
        <w:rPr>
          <w:rFonts w:eastAsia="Times New Roman"/>
          <w:i/>
          <w:sz w:val="28"/>
          <w:szCs w:val="28"/>
        </w:rPr>
        <w:t>с частью 11 (указывается</w:t>
      </w:r>
      <w:r w:rsidRPr="00B671EE">
        <w:rPr>
          <w:i/>
          <w:sz w:val="28"/>
          <w:szCs w:val="28"/>
        </w:rPr>
        <w:t>,</w:t>
      </w:r>
      <w:r w:rsidRPr="00B671EE">
        <w:rPr>
          <w:rFonts w:eastAsia="Times New Roman"/>
          <w:i/>
          <w:sz w:val="28"/>
          <w:szCs w:val="28"/>
        </w:rPr>
        <w:t xml:space="preserve"> </w:t>
      </w:r>
      <w:r w:rsidRPr="00B671EE">
        <w:rPr>
          <w:i/>
          <w:sz w:val="28"/>
          <w:szCs w:val="28"/>
        </w:rPr>
        <w:t xml:space="preserve">если предметом договора является работы по выполнению инженерных изысканий или </w:t>
      </w:r>
      <w:r w:rsidRPr="00B671EE">
        <w:rPr>
          <w:rFonts w:eastAsia="Times New Roman"/>
          <w:i/>
          <w:sz w:val="28"/>
          <w:szCs w:val="28"/>
        </w:rPr>
        <w:t>подготовк</w:t>
      </w:r>
      <w:r w:rsidRPr="00B671EE">
        <w:rPr>
          <w:i/>
          <w:sz w:val="28"/>
          <w:szCs w:val="28"/>
        </w:rPr>
        <w:t>е</w:t>
      </w:r>
      <w:r w:rsidRPr="00B671EE">
        <w:rPr>
          <w:rFonts w:eastAsia="Times New Roman"/>
          <w:i/>
          <w:sz w:val="28"/>
          <w:szCs w:val="28"/>
        </w:rPr>
        <w:t xml:space="preserve"> проектной документации</w:t>
      </w:r>
      <w:r w:rsidRPr="00B671EE">
        <w:rPr>
          <w:i/>
          <w:sz w:val="28"/>
          <w:szCs w:val="28"/>
        </w:rPr>
        <w:t>)</w:t>
      </w:r>
      <w:r w:rsidRPr="00B671EE">
        <w:rPr>
          <w:rFonts w:eastAsia="Times New Roman"/>
          <w:i/>
          <w:sz w:val="28"/>
          <w:szCs w:val="28"/>
        </w:rPr>
        <w:t xml:space="preserve"> или 13 (указывается</w:t>
      </w:r>
      <w:r w:rsidRPr="00B671EE">
        <w:rPr>
          <w:i/>
          <w:sz w:val="28"/>
          <w:szCs w:val="28"/>
        </w:rPr>
        <w:t>,</w:t>
      </w:r>
      <w:r w:rsidRPr="00B671EE">
        <w:rPr>
          <w:rFonts w:eastAsia="Times New Roman"/>
          <w:i/>
          <w:sz w:val="28"/>
          <w:szCs w:val="28"/>
        </w:rPr>
        <w:t xml:space="preserve"> </w:t>
      </w:r>
      <w:r w:rsidRPr="00B671EE">
        <w:rPr>
          <w:i/>
          <w:sz w:val="28"/>
          <w:szCs w:val="28"/>
        </w:rPr>
        <w:t xml:space="preserve">если предметом договора является </w:t>
      </w:r>
      <w:r w:rsidRPr="00B671EE">
        <w:rPr>
          <w:rFonts w:eastAsia="Times New Roman"/>
          <w:i/>
          <w:sz w:val="28"/>
          <w:szCs w:val="28"/>
        </w:rPr>
        <w:t>строительств</w:t>
      </w:r>
      <w:r w:rsidRPr="00B671EE">
        <w:rPr>
          <w:i/>
          <w:sz w:val="28"/>
          <w:szCs w:val="28"/>
        </w:rPr>
        <w:t>о</w:t>
      </w:r>
      <w:r w:rsidRPr="00B671EE">
        <w:rPr>
          <w:rFonts w:eastAsia="Times New Roman"/>
          <w:i/>
          <w:sz w:val="28"/>
          <w:szCs w:val="28"/>
        </w:rPr>
        <w:t>, реконструкци</w:t>
      </w:r>
      <w:r w:rsidRPr="00B671EE">
        <w:rPr>
          <w:i/>
          <w:sz w:val="28"/>
          <w:szCs w:val="28"/>
        </w:rPr>
        <w:t>я</w:t>
      </w:r>
      <w:r w:rsidRPr="00B671EE">
        <w:rPr>
          <w:rFonts w:eastAsia="Times New Roman"/>
          <w:i/>
          <w:sz w:val="28"/>
          <w:szCs w:val="28"/>
        </w:rPr>
        <w:t xml:space="preserve">, </w:t>
      </w:r>
      <w:r w:rsidRPr="00B671EE">
        <w:rPr>
          <w:i/>
          <w:sz w:val="28"/>
          <w:szCs w:val="28"/>
        </w:rPr>
        <w:t>капитальный</w:t>
      </w:r>
      <w:r w:rsidRPr="00B671EE">
        <w:rPr>
          <w:rFonts w:eastAsia="Times New Roman"/>
          <w:i/>
          <w:sz w:val="28"/>
          <w:szCs w:val="28"/>
        </w:rPr>
        <w:t xml:space="preserve"> ремонт объектов капитального строительства</w:t>
      </w:r>
      <w:r w:rsidRPr="00B671EE">
        <w:rPr>
          <w:i/>
          <w:sz w:val="28"/>
          <w:szCs w:val="28"/>
        </w:rPr>
        <w:t xml:space="preserve">) </w:t>
      </w:r>
      <w:r w:rsidRPr="00B671EE">
        <w:rPr>
          <w:rFonts w:eastAsia="Times New Roman"/>
          <w:sz w:val="28"/>
          <w:szCs w:val="28"/>
        </w:rPr>
        <w:t xml:space="preserve">статьи 55.16 Градостроительного кодекса Российской Федерации </w:t>
      </w:r>
      <w:r w:rsidRPr="00475FAB">
        <w:rPr>
          <w:i/>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B671EE">
        <w:rPr>
          <w:rFonts w:eastAsia="Times New Roman"/>
          <w:sz w:val="28"/>
          <w:szCs w:val="28"/>
        </w:rPr>
        <w:t>.</w:t>
      </w:r>
    </w:p>
    <w:p w:rsidR="00B861E2" w:rsidRPr="00455985" w:rsidRDefault="00B861E2" w:rsidP="00B861E2">
      <w:pPr>
        <w:pStyle w:val="a6"/>
        <w:rPr>
          <w:rFonts w:eastAsia="Times New Roman"/>
          <w:sz w:val="28"/>
          <w:szCs w:val="20"/>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B861E2" w:rsidRPr="00E95D6F" w:rsidRDefault="00B861E2" w:rsidP="00B861E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5"/>
      </w:r>
      <w:r>
        <w:rPr>
          <w:bCs/>
          <w:szCs w:val="28"/>
        </w:rPr>
        <w:t>:</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3"/>
        <w:gridCol w:w="5772"/>
      </w:tblGrid>
      <w:tr w:rsidR="00B861E2" w:rsidRPr="00750B3C" w:rsidTr="00B861E2">
        <w:trPr>
          <w:trHeight w:val="322"/>
        </w:trPr>
        <w:tc>
          <w:tcPr>
            <w:tcW w:w="3032" w:type="pct"/>
            <w:vMerge w:val="restart"/>
          </w:tcPr>
          <w:p w:rsidR="00B861E2" w:rsidRPr="00750B3C" w:rsidRDefault="00B861E2" w:rsidP="00753618">
            <w:pPr>
              <w:jc w:val="both"/>
              <w:rPr>
                <w:sz w:val="28"/>
                <w:szCs w:val="28"/>
                <w:highlight w:val="yellow"/>
              </w:rPr>
            </w:pPr>
            <w:r w:rsidRPr="00F3735F">
              <w:rPr>
                <w:b/>
                <w:sz w:val="22"/>
                <w:szCs w:val="22"/>
              </w:rPr>
              <w:t>Наименование показателя</w:t>
            </w:r>
          </w:p>
        </w:tc>
        <w:tc>
          <w:tcPr>
            <w:tcW w:w="1968" w:type="pct"/>
            <w:vMerge w:val="restart"/>
          </w:tcPr>
          <w:p w:rsidR="00B861E2" w:rsidRPr="00750B3C" w:rsidRDefault="00B861E2" w:rsidP="00753618">
            <w:pPr>
              <w:jc w:val="both"/>
              <w:rPr>
                <w:sz w:val="28"/>
                <w:szCs w:val="28"/>
                <w:highlight w:val="yellow"/>
              </w:rPr>
            </w:pPr>
            <w:r w:rsidRPr="00F3735F">
              <w:rPr>
                <w:b/>
                <w:sz w:val="22"/>
                <w:szCs w:val="22"/>
              </w:rPr>
              <w:t xml:space="preserve">Общая </w:t>
            </w:r>
            <w:r>
              <w:rPr>
                <w:b/>
                <w:sz w:val="22"/>
                <w:szCs w:val="22"/>
              </w:rPr>
              <w:t>стоимость</w:t>
            </w:r>
          </w:p>
        </w:tc>
      </w:tr>
      <w:tr w:rsidR="00B861E2" w:rsidRPr="00750B3C" w:rsidTr="00B861E2">
        <w:trPr>
          <w:trHeight w:val="322"/>
        </w:trPr>
        <w:tc>
          <w:tcPr>
            <w:tcW w:w="3032" w:type="pct"/>
            <w:vMerge/>
          </w:tcPr>
          <w:p w:rsidR="00B861E2" w:rsidRPr="00750B3C" w:rsidRDefault="00B861E2" w:rsidP="00753618">
            <w:pPr>
              <w:jc w:val="both"/>
              <w:rPr>
                <w:sz w:val="28"/>
                <w:szCs w:val="28"/>
                <w:highlight w:val="yellow"/>
              </w:rPr>
            </w:pPr>
          </w:p>
        </w:tc>
        <w:tc>
          <w:tcPr>
            <w:tcW w:w="1968" w:type="pct"/>
            <w:vMerge/>
          </w:tcPr>
          <w:p w:rsidR="00B861E2" w:rsidRPr="00750B3C" w:rsidRDefault="00B861E2" w:rsidP="00753618">
            <w:pPr>
              <w:jc w:val="both"/>
              <w:rPr>
                <w:sz w:val="28"/>
                <w:szCs w:val="28"/>
                <w:highlight w:val="yellow"/>
              </w:rPr>
            </w:pPr>
          </w:p>
        </w:tc>
      </w:tr>
      <w:tr w:rsidR="00B861E2" w:rsidRPr="00750B3C" w:rsidTr="00B861E2">
        <w:trPr>
          <w:trHeight w:val="933"/>
        </w:trPr>
        <w:tc>
          <w:tcPr>
            <w:tcW w:w="3032" w:type="pct"/>
          </w:tcPr>
          <w:p w:rsidR="00B861E2" w:rsidRPr="00B671EE" w:rsidRDefault="00B861E2" w:rsidP="00B861E2">
            <w:pPr>
              <w:jc w:val="both"/>
              <w:rPr>
                <w:sz w:val="28"/>
                <w:szCs w:val="28"/>
              </w:rPr>
            </w:pPr>
            <w:r>
              <w:rPr>
                <w:sz w:val="22"/>
                <w:szCs w:val="22"/>
              </w:rPr>
              <w:t>Стоимость</w:t>
            </w:r>
            <w:r w:rsidRPr="004660B9">
              <w:rPr>
                <w:sz w:val="22"/>
                <w:szCs w:val="22"/>
              </w:rPr>
              <w:t xml:space="preserve"> услуг, являющихся инновационными и (или) высокотехнологичными из общего </w:t>
            </w:r>
            <w:r w:rsidRPr="000178E4">
              <w:rPr>
                <w:sz w:val="22"/>
                <w:szCs w:val="22"/>
              </w:rPr>
              <w:t xml:space="preserve">объема предлагаемых услуг </w:t>
            </w:r>
            <w:r>
              <w:rPr>
                <w:sz w:val="22"/>
                <w:szCs w:val="22"/>
              </w:rPr>
              <w:t>с учетом НДС</w:t>
            </w:r>
            <w:r w:rsidRPr="004660B9">
              <w:rPr>
                <w:rStyle w:val="a8"/>
                <w:sz w:val="22"/>
                <w:szCs w:val="22"/>
              </w:rPr>
              <w:footnoteReference w:id="6"/>
            </w:r>
          </w:p>
        </w:tc>
        <w:tc>
          <w:tcPr>
            <w:tcW w:w="1968" w:type="pct"/>
          </w:tcPr>
          <w:p w:rsidR="00B861E2" w:rsidRPr="00E13E15" w:rsidRDefault="00B861E2" w:rsidP="00753618">
            <w:pPr>
              <w:jc w:val="both"/>
              <w:rPr>
                <w:szCs w:val="28"/>
              </w:rPr>
            </w:pPr>
            <w:r w:rsidRPr="00E13E15">
              <w:rPr>
                <w:i/>
                <w:szCs w:val="28"/>
              </w:rPr>
              <w:t>Указать стоимость в рублях с учетом НДС</w:t>
            </w:r>
          </w:p>
        </w:tc>
      </w:tr>
      <w:tr w:rsidR="00B861E2" w:rsidRPr="00750B3C" w:rsidTr="00B861E2">
        <w:trPr>
          <w:trHeight w:val="933"/>
        </w:trPr>
        <w:tc>
          <w:tcPr>
            <w:tcW w:w="3032" w:type="pct"/>
          </w:tcPr>
          <w:p w:rsidR="00B861E2" w:rsidRPr="00B671EE" w:rsidRDefault="00B861E2" w:rsidP="00B861E2">
            <w:pPr>
              <w:jc w:val="both"/>
              <w:rPr>
                <w:sz w:val="28"/>
                <w:szCs w:val="28"/>
              </w:rPr>
            </w:pPr>
            <w:r>
              <w:rPr>
                <w:sz w:val="22"/>
                <w:szCs w:val="22"/>
              </w:rPr>
              <w:t xml:space="preserve">Стоимость </w:t>
            </w:r>
            <w:r w:rsidRPr="004660B9">
              <w:rPr>
                <w:sz w:val="22"/>
                <w:szCs w:val="22"/>
              </w:rPr>
              <w:t xml:space="preserve">услуг, по которым участник является подрядчиком (исполнителем), из общего объема </w:t>
            </w:r>
            <w:r w:rsidRPr="00E13E15">
              <w:rPr>
                <w:sz w:val="22"/>
                <w:szCs w:val="22"/>
              </w:rPr>
              <w:t>предлагаемых</w:t>
            </w:r>
            <w:r>
              <w:rPr>
                <w:sz w:val="22"/>
                <w:szCs w:val="22"/>
              </w:rPr>
              <w:t xml:space="preserve"> </w:t>
            </w:r>
            <w:r w:rsidRPr="00E13E15">
              <w:rPr>
                <w:sz w:val="22"/>
                <w:szCs w:val="22"/>
              </w:rPr>
              <w:t>услуг с учетом НДС, рублей</w:t>
            </w:r>
          </w:p>
        </w:tc>
        <w:tc>
          <w:tcPr>
            <w:tcW w:w="1968" w:type="pct"/>
          </w:tcPr>
          <w:p w:rsidR="00B861E2" w:rsidRPr="00E13E15" w:rsidRDefault="00B861E2" w:rsidP="00753618">
            <w:pPr>
              <w:jc w:val="both"/>
              <w:rPr>
                <w:szCs w:val="28"/>
              </w:rPr>
            </w:pPr>
            <w:r w:rsidRPr="00E13E15">
              <w:rPr>
                <w:i/>
                <w:szCs w:val="28"/>
              </w:rPr>
              <w:t>Указать стоимость в рублях с учетом НДС</w:t>
            </w:r>
          </w:p>
        </w:tc>
      </w:tr>
    </w:tbl>
    <w:p w:rsidR="00B861E2" w:rsidRDefault="00B861E2" w:rsidP="00614D41">
      <w:pPr>
        <w:ind w:left="5670"/>
        <w:sectPr w:rsidR="00B861E2" w:rsidSect="00B861E2">
          <w:pgSz w:w="16838" w:h="11906" w:orient="landscape" w:code="9"/>
          <w:pgMar w:top="1134" w:right="1134" w:bottom="924" w:left="992" w:header="794" w:footer="794" w:gutter="0"/>
          <w:pgNumType w:start="1"/>
          <w:cols w:space="708"/>
          <w:titlePg/>
          <w:docGrid w:linePitch="360"/>
        </w:sectPr>
      </w:pPr>
    </w:p>
    <w:p w:rsidR="00614D41" w:rsidRPr="00B671EE" w:rsidRDefault="00614D41" w:rsidP="00614D41">
      <w:pPr>
        <w:ind w:left="5670"/>
      </w:pPr>
    </w:p>
    <w:p w:rsidR="00614D41" w:rsidRPr="00B671EE" w:rsidRDefault="00614D41" w:rsidP="00614D41">
      <w:pPr>
        <w:jc w:val="center"/>
        <w:rPr>
          <w:b/>
          <w:sz w:val="28"/>
          <w:szCs w:val="28"/>
        </w:rPr>
      </w:pPr>
    </w:p>
    <w:p w:rsidR="00614D41" w:rsidRDefault="00614D41" w:rsidP="00614D41">
      <w:pPr>
        <w:pStyle w:val="11"/>
        <w:ind w:firstLine="709"/>
        <w:sectPr w:rsidR="00614D41" w:rsidSect="007757FA">
          <w:pgSz w:w="11906" w:h="16838" w:code="9"/>
          <w:pgMar w:top="1134" w:right="924" w:bottom="992" w:left="1134" w:header="794" w:footer="794" w:gutter="0"/>
          <w:pgNumType w:start="1"/>
          <w:cols w:space="708"/>
          <w:titlePg/>
          <w:docGrid w:linePitch="360"/>
        </w:sectPr>
      </w:pPr>
    </w:p>
    <w:tbl>
      <w:tblPr>
        <w:tblW w:w="14918" w:type="dxa"/>
        <w:tblLayout w:type="fixed"/>
        <w:tblLook w:val="0000" w:firstRow="0" w:lastRow="0" w:firstColumn="0" w:lastColumn="0" w:noHBand="0" w:noVBand="0"/>
      </w:tblPr>
      <w:tblGrid>
        <w:gridCol w:w="250"/>
        <w:gridCol w:w="1984"/>
        <w:gridCol w:w="458"/>
        <w:gridCol w:w="1243"/>
        <w:gridCol w:w="1086"/>
        <w:gridCol w:w="2742"/>
        <w:gridCol w:w="1783"/>
        <w:gridCol w:w="1833"/>
        <w:gridCol w:w="1691"/>
        <w:gridCol w:w="709"/>
        <w:gridCol w:w="1139"/>
      </w:tblGrid>
      <w:tr w:rsidR="00614D41" w:rsidRPr="00B671EE" w:rsidTr="007757FA">
        <w:trPr>
          <w:gridAfter w:val="1"/>
          <w:wAfter w:w="1139" w:type="dxa"/>
        </w:trPr>
        <w:tc>
          <w:tcPr>
            <w:tcW w:w="250" w:type="dxa"/>
          </w:tcPr>
          <w:p w:rsidR="00614D41" w:rsidRPr="00B671EE" w:rsidRDefault="00614D41" w:rsidP="007757FA">
            <w:pPr>
              <w:spacing w:after="200" w:line="276" w:lineRule="auto"/>
              <w:jc w:val="center"/>
              <w:rPr>
                <w:sz w:val="28"/>
                <w:szCs w:val="28"/>
              </w:rPr>
            </w:pPr>
          </w:p>
        </w:tc>
        <w:tc>
          <w:tcPr>
            <w:tcW w:w="13529" w:type="dxa"/>
            <w:gridSpan w:val="9"/>
          </w:tcPr>
          <w:p w:rsidR="00614D41" w:rsidRPr="00945534" w:rsidRDefault="00614D41" w:rsidP="007757FA">
            <w:pPr>
              <w:spacing w:after="200" w:line="276" w:lineRule="auto"/>
              <w:jc w:val="center"/>
              <w:rPr>
                <w:b/>
              </w:rPr>
            </w:pPr>
            <w:r w:rsidRPr="00945534">
              <w:rPr>
                <w:b/>
                <w:sz w:val="28"/>
                <w:szCs w:val="28"/>
              </w:rPr>
              <w:t>ФОРМА</w:t>
            </w:r>
            <w:r>
              <w:rPr>
                <w:b/>
                <w:sz w:val="28"/>
                <w:szCs w:val="28"/>
              </w:rPr>
              <w:br/>
            </w:r>
            <w:r w:rsidRPr="00945534">
              <w:rPr>
                <w:b/>
                <w:sz w:val="28"/>
                <w:szCs w:val="28"/>
              </w:rPr>
              <w:t>технического предложения участника</w:t>
            </w:r>
          </w:p>
          <w:p w:rsidR="00614D41" w:rsidRDefault="00614D41" w:rsidP="007757FA">
            <w:pPr>
              <w:jc w:val="center"/>
              <w:rPr>
                <w:sz w:val="28"/>
                <w:szCs w:val="28"/>
              </w:rPr>
            </w:pPr>
          </w:p>
          <w:p w:rsidR="00614D41" w:rsidRPr="00390943" w:rsidRDefault="00614D41" w:rsidP="007757FA">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614D41" w:rsidRDefault="00614D41" w:rsidP="007757FA">
            <w:pPr>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614D41" w:rsidRPr="00A73E14" w:rsidRDefault="00614D41" w:rsidP="007757FA">
            <w:pPr>
              <w:ind w:right="601"/>
              <w:jc w:val="both"/>
              <w:rPr>
                <w:bCs/>
                <w:i/>
                <w:sz w:val="28"/>
                <w:szCs w:val="28"/>
              </w:rPr>
            </w:pPr>
            <w:r w:rsidRPr="00DA5DA3">
              <w:rPr>
                <w:bCs/>
                <w:i/>
                <w:sz w:val="28"/>
                <w:szCs w:val="28"/>
              </w:rPr>
              <w:t xml:space="preserve">Техническое предложение состоит из 2 частей. </w:t>
            </w: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614D41" w:rsidRPr="00B5283A" w:rsidRDefault="006652F7" w:rsidP="007757FA">
            <w:pPr>
              <w:ind w:right="601"/>
              <w:jc w:val="both"/>
              <w:rPr>
                <w:bCs/>
                <w:i/>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7pt;margin-top:19.1pt;width:544pt;height:50.7pt;rotation:-25435669fd;z-index:-251658752" fillcolor="#bfbfbf" strokecolor="#bfbfbf">
                  <v:shadow color="#868686"/>
                  <v:textpath style="font-family:&quot;Arial Black&quot;;v-text-kern:t" trim="t" fitpath="t" string="ФОРМА"/>
                </v:shape>
              </w:pict>
            </w:r>
            <w:r w:rsidR="00614D41">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614D41" w:rsidRPr="00845377">
              <w:rPr>
                <w:bCs/>
                <w:i/>
                <w:sz w:val="28"/>
                <w:szCs w:val="28"/>
              </w:rPr>
              <w:t>При поставке товаров в техническом предложении должны быть указаны наименования предлагаемого товара, марка</w:t>
            </w:r>
            <w:r w:rsidR="00614D41">
              <w:rPr>
                <w:bCs/>
                <w:i/>
                <w:sz w:val="28"/>
                <w:szCs w:val="28"/>
              </w:rPr>
              <w:t xml:space="preserve"> (при наличии)</w:t>
            </w:r>
            <w:r w:rsidR="00614D41" w:rsidRPr="00845377">
              <w:rPr>
                <w:bCs/>
                <w:i/>
                <w:sz w:val="28"/>
                <w:szCs w:val="28"/>
              </w:rPr>
              <w:t>,</w:t>
            </w:r>
            <w:r w:rsidR="00614D41">
              <w:rPr>
                <w:bCs/>
                <w:i/>
                <w:sz w:val="28"/>
                <w:szCs w:val="28"/>
              </w:rPr>
              <w:t xml:space="preserve"> модели (при наличии),</w:t>
            </w:r>
            <w:r w:rsidR="00614D41" w:rsidRPr="00845377">
              <w:rPr>
                <w:bCs/>
                <w:i/>
                <w:sz w:val="28"/>
                <w:szCs w:val="28"/>
              </w:rPr>
              <w:t xml:space="preserve"> наименование производителя</w:t>
            </w:r>
            <w:r w:rsidR="00614D41">
              <w:rPr>
                <w:bCs/>
                <w:i/>
                <w:sz w:val="28"/>
                <w:szCs w:val="28"/>
              </w:rPr>
              <w:t xml:space="preserve"> (если такое требование предусмотрено формой технического предложения)</w:t>
            </w:r>
            <w:r w:rsidR="00614D41" w:rsidRPr="00845377">
              <w:rPr>
                <w:bCs/>
                <w:i/>
                <w:sz w:val="28"/>
                <w:szCs w:val="28"/>
              </w:rPr>
              <w:t xml:space="preserve"> по</w:t>
            </w:r>
            <w:r w:rsidR="00614D41">
              <w:rPr>
                <w:bCs/>
                <w:i/>
                <w:sz w:val="28"/>
                <w:szCs w:val="28"/>
              </w:rPr>
              <w:t xml:space="preserve"> каждой номенклатурной позиции.</w:t>
            </w:r>
          </w:p>
          <w:p w:rsidR="00614D41" w:rsidRDefault="00614D41" w:rsidP="007757FA">
            <w:pPr>
              <w:ind w:right="601"/>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614D41" w:rsidRPr="00B671EE" w:rsidRDefault="00614D41" w:rsidP="007757FA">
            <w:pPr>
              <w:jc w:val="center"/>
            </w:pPr>
          </w:p>
          <w:p w:rsidR="00614D41" w:rsidRPr="00B671EE" w:rsidRDefault="00614D41" w:rsidP="007757FA">
            <w:pPr>
              <w:jc w:val="center"/>
              <w:rPr>
                <w:bCs/>
                <w:sz w:val="28"/>
                <w:szCs w:val="28"/>
              </w:rPr>
            </w:pPr>
            <w:r w:rsidRPr="00B671EE">
              <w:rPr>
                <w:bCs/>
                <w:sz w:val="28"/>
                <w:szCs w:val="28"/>
              </w:rPr>
              <w:t>Техническое предложение</w:t>
            </w:r>
            <w:r w:rsidRPr="00B671EE">
              <w:rPr>
                <w:rStyle w:val="a8"/>
                <w:bCs/>
                <w:sz w:val="28"/>
                <w:szCs w:val="28"/>
              </w:rPr>
              <w:footnoteReference w:id="7"/>
            </w:r>
          </w:p>
          <w:p w:rsidR="00614D41" w:rsidRDefault="00614D41" w:rsidP="007757FA">
            <w:pPr>
              <w:ind w:right="601"/>
              <w:rPr>
                <w:bCs/>
                <w:sz w:val="16"/>
              </w:rPr>
            </w:pPr>
          </w:p>
          <w:p w:rsidR="00614D41" w:rsidRPr="0051198C" w:rsidRDefault="00614D41" w:rsidP="007757FA">
            <w:pPr>
              <w:ind w:right="601"/>
              <w:jc w:val="center"/>
              <w:rPr>
                <w:b/>
                <w:bCs/>
                <w:sz w:val="28"/>
              </w:rPr>
            </w:pPr>
            <w:r w:rsidRPr="0051198C">
              <w:rPr>
                <w:b/>
                <w:bCs/>
                <w:sz w:val="28"/>
                <w:szCs w:val="22"/>
                <w:lang w:val="en-US"/>
              </w:rPr>
              <w:t>I</w:t>
            </w:r>
            <w:r w:rsidRPr="00F12EE2">
              <w:rPr>
                <w:b/>
                <w:bCs/>
                <w:sz w:val="28"/>
                <w:szCs w:val="22"/>
              </w:rPr>
              <w:t xml:space="preserve"> </w:t>
            </w:r>
            <w:r w:rsidRPr="0051198C">
              <w:rPr>
                <w:b/>
                <w:bCs/>
                <w:sz w:val="28"/>
                <w:szCs w:val="22"/>
              </w:rPr>
              <w:t>часть</w:t>
            </w:r>
          </w:p>
          <w:p w:rsidR="00614D41" w:rsidRPr="00B671EE" w:rsidRDefault="00614D41" w:rsidP="007757FA">
            <w:pPr>
              <w:ind w:right="601"/>
              <w:rPr>
                <w:bCs/>
                <w:sz w:val="16"/>
              </w:rPr>
            </w:pPr>
          </w:p>
          <w:p w:rsidR="00614D41" w:rsidRPr="00957991" w:rsidRDefault="00614D41" w:rsidP="007757FA">
            <w:pPr>
              <w:ind w:right="601" w:firstLine="709"/>
              <w:jc w:val="both"/>
            </w:pPr>
            <w:r w:rsidRPr="00957991">
              <w:rPr>
                <w:b/>
              </w:rPr>
              <w:t xml:space="preserve">Номер закупки, номер и предмет лота </w:t>
            </w:r>
            <w:r w:rsidRPr="00957991">
              <w:t>________________________________________________________________ (</w:t>
            </w:r>
            <w:r w:rsidRPr="00456E83">
              <w:rPr>
                <w:i/>
              </w:rPr>
              <w:t xml:space="preserve">участник должен указать номер закупки, номер и предмет лота, соответствующие указанным в </w:t>
            </w:r>
            <w:r>
              <w:rPr>
                <w:i/>
              </w:rPr>
              <w:t>приложении к извещению о проведении запроса котировок</w:t>
            </w:r>
            <w:r w:rsidRPr="00957991">
              <w:t>)</w:t>
            </w:r>
          </w:p>
          <w:p w:rsidR="00614D41" w:rsidRPr="00B671EE" w:rsidRDefault="00614D41" w:rsidP="007757FA">
            <w:pPr>
              <w:ind w:firstLine="709"/>
              <w:jc w:val="both"/>
              <w:rPr>
                <w:i/>
              </w:rPr>
            </w:pPr>
          </w:p>
          <w:p w:rsidR="00614D41" w:rsidRDefault="00614D41" w:rsidP="007757FA">
            <w:pPr>
              <w:ind w:right="601" w:firstLine="709"/>
            </w:pPr>
            <w:r>
              <w:t>1. Подавая настоящее техническое предложение, обязуюсь:</w:t>
            </w:r>
          </w:p>
          <w:p w:rsidR="00614D41" w:rsidRDefault="00614D41" w:rsidP="007757FA">
            <w:pPr>
              <w:ind w:right="601" w:firstLine="709"/>
            </w:pPr>
            <w:r>
              <w:t>а) оказать услуги, предусмотренные настоящим техническим предложением, в полном соответствии с:</w:t>
            </w:r>
          </w:p>
          <w:p w:rsidR="00614D41" w:rsidRPr="00802465" w:rsidRDefault="00614D41" w:rsidP="007757FA">
            <w:pPr>
              <w:pStyle w:val="a4"/>
              <w:ind w:left="0" w:right="601" w:firstLine="709"/>
            </w:pPr>
            <w:r w:rsidRPr="00802465">
              <w:t>-нормативными документами, перечисленными в техническом задании;</w:t>
            </w:r>
          </w:p>
          <w:p w:rsidR="00614D41" w:rsidRPr="00802465" w:rsidRDefault="00614D41" w:rsidP="007757FA">
            <w:pPr>
              <w:pStyle w:val="a4"/>
              <w:ind w:left="0" w:right="-45" w:firstLine="709"/>
              <w:jc w:val="both"/>
            </w:pPr>
            <w:r w:rsidRPr="00802465">
              <w:t>-требованиями к безопасности оказанных услуг, указанными в техническом задании;</w:t>
            </w:r>
          </w:p>
          <w:p w:rsidR="00614D41" w:rsidRPr="00802465" w:rsidRDefault="00614D41" w:rsidP="007757FA">
            <w:pPr>
              <w:pStyle w:val="a4"/>
              <w:ind w:left="0" w:right="-45" w:firstLine="709"/>
              <w:jc w:val="both"/>
            </w:pPr>
            <w:r w:rsidRPr="00802465">
              <w:lastRenderedPageBreak/>
              <w:t>-требованиями к качеству оказанных услуг, указанными в техническом задании;</w:t>
            </w:r>
          </w:p>
          <w:p w:rsidR="00614D41" w:rsidRPr="00802465" w:rsidRDefault="00614D41" w:rsidP="007757FA">
            <w:pPr>
              <w:pStyle w:val="a4"/>
              <w:ind w:left="0" w:right="-45" w:firstLine="709"/>
              <w:jc w:val="both"/>
            </w:pPr>
            <w:r w:rsidRPr="00802465">
              <w:t>-требованиями к результату оказания услуг, указанными в техническом задании;</w:t>
            </w:r>
          </w:p>
          <w:p w:rsidR="00614D41" w:rsidRPr="00802465" w:rsidRDefault="00614D41" w:rsidP="007757FA">
            <w:pPr>
              <w:pStyle w:val="a4"/>
              <w:ind w:left="0" w:right="-45" w:firstLine="709"/>
              <w:jc w:val="both"/>
              <w:rPr>
                <w:bCs/>
              </w:rPr>
            </w:pPr>
            <w:r w:rsidRPr="00802465">
              <w:t xml:space="preserve">б)  </w:t>
            </w:r>
            <w:r w:rsidRPr="00802465">
              <w:rPr>
                <w:bCs/>
              </w:rPr>
              <w:t>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614D41" w:rsidRPr="00802465" w:rsidRDefault="00614D41" w:rsidP="007757FA">
            <w:pPr>
              <w:pStyle w:val="a4"/>
              <w:ind w:left="0" w:right="-45" w:firstLine="709"/>
              <w:jc w:val="both"/>
              <w:rPr>
                <w:bCs/>
              </w:rPr>
            </w:pPr>
            <w:r w:rsidRPr="00802465">
              <w:rPr>
                <w:bCs/>
              </w:rPr>
              <w:t>г) оказать услуги в соответствии с условиями</w:t>
            </w:r>
            <w:r>
              <w:rPr>
                <w:bCs/>
              </w:rPr>
              <w:t xml:space="preserve"> и поряд</w:t>
            </w:r>
            <w:r w:rsidRPr="00F91B36">
              <w:rPr>
                <w:bCs/>
              </w:rPr>
              <w:t>ком</w:t>
            </w:r>
            <w:r w:rsidRPr="00802465">
              <w:rPr>
                <w:bCs/>
              </w:rPr>
              <w:t xml:space="preserve">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802465">
              <w:rPr>
                <w:bCs/>
              </w:rPr>
              <w:t>.</w:t>
            </w:r>
          </w:p>
          <w:p w:rsidR="00614D41" w:rsidRPr="00957991" w:rsidRDefault="00614D41" w:rsidP="007757FA">
            <w:pPr>
              <w:pStyle w:val="a4"/>
              <w:ind w:left="0" w:right="-45"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приложения к извещению о проведении запроса котировок</w:t>
            </w:r>
            <w:r w:rsidRPr="00957991">
              <w:rPr>
                <w:bCs/>
              </w:rPr>
              <w:t>.</w:t>
            </w:r>
          </w:p>
          <w:p w:rsidR="00614D41" w:rsidRDefault="00614D41" w:rsidP="007757FA">
            <w:pPr>
              <w:pStyle w:val="a4"/>
              <w:ind w:left="0" w:right="-45"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приложения к извещению о проведении запроса котировок</w:t>
            </w:r>
            <w:r w:rsidRPr="00957991">
              <w:rPr>
                <w:bCs/>
              </w:rPr>
              <w:t>.</w:t>
            </w:r>
          </w:p>
          <w:p w:rsidR="00614D41" w:rsidRPr="009C7A56" w:rsidRDefault="00614D41" w:rsidP="007757FA">
            <w:pPr>
              <w:pStyle w:val="a4"/>
              <w:ind w:left="0" w:right="-45" w:firstLine="709"/>
              <w:jc w:val="both"/>
              <w:rPr>
                <w:bCs/>
              </w:rPr>
            </w:pPr>
          </w:p>
          <w:p w:rsidR="00614D41" w:rsidRPr="00B7230F" w:rsidRDefault="00614D41" w:rsidP="007757FA">
            <w:pPr>
              <w:pStyle w:val="a4"/>
              <w:ind w:left="0" w:firstLine="709"/>
              <w:jc w:val="center"/>
              <w:rPr>
                <w:b/>
                <w:bCs/>
                <w:sz w:val="28"/>
              </w:rPr>
            </w:pPr>
            <w:r w:rsidRPr="00B7230F">
              <w:rPr>
                <w:b/>
                <w:bCs/>
                <w:sz w:val="28"/>
                <w:lang w:val="en-US"/>
              </w:rPr>
              <w:t xml:space="preserve">II </w:t>
            </w:r>
            <w:r w:rsidRPr="00B7230F">
              <w:rPr>
                <w:b/>
                <w:bCs/>
                <w:sz w:val="28"/>
              </w:rPr>
              <w:t>часть</w:t>
            </w:r>
          </w:p>
          <w:p w:rsidR="00614D41" w:rsidRPr="00B7230F" w:rsidRDefault="00614D41" w:rsidP="007757FA">
            <w:pPr>
              <w:pStyle w:val="a4"/>
              <w:ind w:right="601"/>
              <w:rPr>
                <w:bCs/>
                <w:lang w:val="en-US"/>
              </w:rPr>
            </w:pPr>
          </w:p>
        </w:tc>
      </w:tr>
      <w:tr w:rsidR="00614D41" w:rsidRPr="00B671EE" w:rsidTr="0077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918" w:type="dxa"/>
            <w:gridSpan w:val="11"/>
          </w:tcPr>
          <w:p w:rsidR="00614D41" w:rsidRPr="00B671EE" w:rsidRDefault="00614D41" w:rsidP="0076485C">
            <w:pPr>
              <w:jc w:val="both"/>
              <w:rPr>
                <w:b/>
              </w:rPr>
            </w:pPr>
            <w:r>
              <w:rPr>
                <w:b/>
                <w:sz w:val="28"/>
                <w:szCs w:val="28"/>
              </w:rPr>
              <w:lastRenderedPageBreak/>
              <w:t>4.</w:t>
            </w:r>
            <w:r w:rsidRPr="00B671EE">
              <w:rPr>
                <w:b/>
                <w:sz w:val="28"/>
                <w:szCs w:val="28"/>
              </w:rPr>
              <w:t>Наименование предложенных услуг их количество (объем) и предложенная цена договора</w:t>
            </w:r>
          </w:p>
        </w:tc>
      </w:tr>
      <w:tr w:rsidR="0076485C" w:rsidRPr="00B671EE" w:rsidTr="00764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76485C" w:rsidRPr="00B671EE" w:rsidRDefault="0076485C" w:rsidP="00EA6625">
            <w:pPr>
              <w:jc w:val="both"/>
              <w:rPr>
                <w:b/>
              </w:rPr>
            </w:pPr>
            <w:r w:rsidRPr="00B671EE">
              <w:rPr>
                <w:b/>
              </w:rPr>
              <w:t>Наименование услуги</w:t>
            </w:r>
          </w:p>
        </w:tc>
        <w:tc>
          <w:tcPr>
            <w:tcW w:w="1701" w:type="dxa"/>
            <w:gridSpan w:val="2"/>
          </w:tcPr>
          <w:p w:rsidR="0076485C" w:rsidRPr="00B671EE" w:rsidRDefault="0076485C" w:rsidP="007757FA">
            <w:pPr>
              <w:jc w:val="both"/>
              <w:rPr>
                <w:b/>
              </w:rPr>
            </w:pPr>
            <w:proofErr w:type="spellStart"/>
            <w:r w:rsidRPr="00B671EE">
              <w:rPr>
                <w:b/>
              </w:rPr>
              <w:t>Ед.изм</w:t>
            </w:r>
            <w:proofErr w:type="spellEnd"/>
            <w:r w:rsidRPr="00B671EE">
              <w:rPr>
                <w:b/>
              </w:rPr>
              <w:t>.</w:t>
            </w:r>
          </w:p>
        </w:tc>
        <w:tc>
          <w:tcPr>
            <w:tcW w:w="3828" w:type="dxa"/>
            <w:gridSpan w:val="2"/>
          </w:tcPr>
          <w:p w:rsidR="0076485C" w:rsidRPr="00B671EE" w:rsidRDefault="0076485C" w:rsidP="007757FA">
            <w:pPr>
              <w:jc w:val="both"/>
              <w:rPr>
                <w:b/>
              </w:rPr>
            </w:pPr>
            <w:r w:rsidRPr="00B671EE">
              <w:rPr>
                <w:b/>
              </w:rPr>
              <w:t>Количество (объем)</w:t>
            </w:r>
          </w:p>
        </w:tc>
        <w:tc>
          <w:tcPr>
            <w:tcW w:w="1783" w:type="dxa"/>
          </w:tcPr>
          <w:p w:rsidR="0076485C" w:rsidRPr="00B671EE" w:rsidRDefault="0076485C" w:rsidP="007757FA">
            <w:pPr>
              <w:jc w:val="both"/>
              <w:rPr>
                <w:b/>
              </w:rPr>
            </w:pPr>
            <w:r w:rsidRPr="00B671EE">
              <w:rPr>
                <w:b/>
              </w:rPr>
              <w:t>Цена за единицу без учета НДС</w:t>
            </w:r>
          </w:p>
        </w:tc>
        <w:tc>
          <w:tcPr>
            <w:tcW w:w="1833" w:type="dxa"/>
          </w:tcPr>
          <w:p w:rsidR="0076485C" w:rsidRPr="00B671EE" w:rsidRDefault="0076485C" w:rsidP="007757FA">
            <w:pPr>
              <w:jc w:val="both"/>
              <w:rPr>
                <w:b/>
              </w:rPr>
            </w:pPr>
            <w:r w:rsidRPr="00B671EE">
              <w:rPr>
                <w:b/>
              </w:rPr>
              <w:t>Цена за единицу с учетом НДС</w:t>
            </w:r>
          </w:p>
        </w:tc>
        <w:tc>
          <w:tcPr>
            <w:tcW w:w="1691" w:type="dxa"/>
          </w:tcPr>
          <w:p w:rsidR="0076485C" w:rsidRPr="00B671EE" w:rsidRDefault="0076485C" w:rsidP="007757FA">
            <w:pPr>
              <w:jc w:val="both"/>
              <w:rPr>
                <w:b/>
              </w:rPr>
            </w:pPr>
            <w:r w:rsidRPr="00B671EE">
              <w:rPr>
                <w:b/>
              </w:rPr>
              <w:t>Всего без учета НДС</w:t>
            </w:r>
          </w:p>
        </w:tc>
        <w:tc>
          <w:tcPr>
            <w:tcW w:w="1848" w:type="dxa"/>
            <w:gridSpan w:val="2"/>
          </w:tcPr>
          <w:p w:rsidR="0076485C" w:rsidRPr="00B671EE" w:rsidRDefault="0076485C" w:rsidP="007757FA">
            <w:pPr>
              <w:jc w:val="both"/>
              <w:rPr>
                <w:b/>
              </w:rPr>
            </w:pPr>
            <w:r w:rsidRPr="00B671EE">
              <w:rPr>
                <w:b/>
              </w:rPr>
              <w:t>Всего с учетом НДС</w:t>
            </w:r>
          </w:p>
        </w:tc>
      </w:tr>
      <w:tr w:rsidR="0076485C" w:rsidRPr="00B671EE" w:rsidTr="00764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76485C" w:rsidRPr="00B7230F" w:rsidRDefault="0076485C" w:rsidP="0076485C">
            <w:pPr>
              <w:ind w:left="-108"/>
              <w:jc w:val="both"/>
            </w:pPr>
            <w:r w:rsidRPr="00B7230F">
              <w:rPr>
                <w:sz w:val="22"/>
              </w:rPr>
              <w:t>Указать наименование услуги</w:t>
            </w:r>
          </w:p>
        </w:tc>
        <w:tc>
          <w:tcPr>
            <w:tcW w:w="1701" w:type="dxa"/>
            <w:gridSpan w:val="2"/>
          </w:tcPr>
          <w:p w:rsidR="0076485C" w:rsidRPr="00B7230F" w:rsidRDefault="0076485C" w:rsidP="007757FA">
            <w:pPr>
              <w:jc w:val="both"/>
            </w:pPr>
            <w:r w:rsidRPr="00B7230F">
              <w:rPr>
                <w:sz w:val="22"/>
              </w:rPr>
              <w:t>Указать ед. изм. согласно ОКЕИ</w:t>
            </w:r>
          </w:p>
        </w:tc>
        <w:tc>
          <w:tcPr>
            <w:tcW w:w="3828" w:type="dxa"/>
            <w:gridSpan w:val="2"/>
          </w:tcPr>
          <w:p w:rsidR="0076485C" w:rsidRPr="00B7230F" w:rsidRDefault="0076485C" w:rsidP="007757FA">
            <w:pPr>
              <w:jc w:val="both"/>
            </w:pPr>
            <w:r w:rsidRPr="00B7230F">
              <w:rPr>
                <w:sz w:val="22"/>
              </w:rPr>
              <w:t>Указать количество (объем) согласно единицам измерения</w:t>
            </w:r>
          </w:p>
        </w:tc>
        <w:tc>
          <w:tcPr>
            <w:tcW w:w="1783" w:type="dxa"/>
          </w:tcPr>
          <w:p w:rsidR="0076485C" w:rsidRPr="00B7230F" w:rsidRDefault="0076485C" w:rsidP="007757FA">
            <w:pPr>
              <w:jc w:val="both"/>
            </w:pPr>
            <w:r w:rsidRPr="00B7230F">
              <w:rPr>
                <w:sz w:val="22"/>
              </w:rPr>
              <w:t>Указать цену в рублях</w:t>
            </w:r>
          </w:p>
        </w:tc>
        <w:tc>
          <w:tcPr>
            <w:tcW w:w="1833" w:type="dxa"/>
          </w:tcPr>
          <w:p w:rsidR="0076485C" w:rsidRPr="00B7230F" w:rsidRDefault="0076485C" w:rsidP="007757FA">
            <w:pPr>
              <w:jc w:val="both"/>
            </w:pPr>
          </w:p>
          <w:p w:rsidR="0076485C" w:rsidRPr="00B7230F" w:rsidRDefault="0076485C" w:rsidP="007757FA">
            <w:pPr>
              <w:jc w:val="both"/>
            </w:pPr>
            <w:r w:rsidRPr="00B7230F">
              <w:rPr>
                <w:sz w:val="22"/>
              </w:rPr>
              <w:t>Указать цену в рублях</w:t>
            </w:r>
          </w:p>
        </w:tc>
        <w:tc>
          <w:tcPr>
            <w:tcW w:w="1691" w:type="dxa"/>
          </w:tcPr>
          <w:p w:rsidR="0076485C" w:rsidRPr="00B7230F" w:rsidRDefault="0076485C" w:rsidP="007757FA">
            <w:pPr>
              <w:jc w:val="both"/>
            </w:pPr>
            <w:r w:rsidRPr="00B7230F">
              <w:rPr>
                <w:sz w:val="22"/>
              </w:rPr>
              <w:t>Указать цену в рублях</w:t>
            </w:r>
          </w:p>
        </w:tc>
        <w:tc>
          <w:tcPr>
            <w:tcW w:w="1848" w:type="dxa"/>
            <w:gridSpan w:val="2"/>
          </w:tcPr>
          <w:p w:rsidR="0076485C" w:rsidRPr="00B7230F" w:rsidRDefault="0076485C" w:rsidP="007757FA">
            <w:pPr>
              <w:jc w:val="both"/>
            </w:pPr>
            <w:r w:rsidRPr="00B7230F">
              <w:rPr>
                <w:sz w:val="22"/>
              </w:rPr>
              <w:t>Указать цену в рублях</w:t>
            </w:r>
          </w:p>
        </w:tc>
      </w:tr>
      <w:tr w:rsidR="0076485C" w:rsidRPr="00B671EE" w:rsidTr="00764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76485C" w:rsidRPr="00B671EE" w:rsidRDefault="0076485C" w:rsidP="00EA6625">
            <w:pPr>
              <w:ind w:left="-108"/>
              <w:jc w:val="both"/>
              <w:rPr>
                <w:b/>
              </w:rPr>
            </w:pPr>
            <w:r w:rsidRPr="00B671EE">
              <w:rPr>
                <w:b/>
              </w:rPr>
              <w:t>ИТОГО</w:t>
            </w:r>
          </w:p>
        </w:tc>
        <w:tc>
          <w:tcPr>
            <w:tcW w:w="1701" w:type="dxa"/>
            <w:gridSpan w:val="2"/>
          </w:tcPr>
          <w:p w:rsidR="0076485C" w:rsidRPr="00B671EE" w:rsidRDefault="0076485C" w:rsidP="007757FA">
            <w:pPr>
              <w:jc w:val="both"/>
            </w:pPr>
            <w:r w:rsidRPr="00B671EE">
              <w:t>-</w:t>
            </w:r>
          </w:p>
        </w:tc>
        <w:tc>
          <w:tcPr>
            <w:tcW w:w="3828" w:type="dxa"/>
            <w:gridSpan w:val="2"/>
          </w:tcPr>
          <w:p w:rsidR="0076485C" w:rsidRPr="00B671EE" w:rsidRDefault="0076485C" w:rsidP="007757FA">
            <w:pPr>
              <w:jc w:val="both"/>
            </w:pPr>
            <w:r w:rsidRPr="00B671EE">
              <w:t>-</w:t>
            </w:r>
          </w:p>
          <w:p w:rsidR="0076485C" w:rsidRPr="00B671EE" w:rsidRDefault="0076485C" w:rsidP="007757FA">
            <w:pPr>
              <w:jc w:val="both"/>
            </w:pPr>
          </w:p>
        </w:tc>
        <w:tc>
          <w:tcPr>
            <w:tcW w:w="1783" w:type="dxa"/>
          </w:tcPr>
          <w:p w:rsidR="0076485C" w:rsidRPr="00B671EE" w:rsidRDefault="0076485C" w:rsidP="007757FA">
            <w:pPr>
              <w:jc w:val="both"/>
            </w:pPr>
            <w:r w:rsidRPr="00B671EE">
              <w:t>-</w:t>
            </w:r>
          </w:p>
        </w:tc>
        <w:tc>
          <w:tcPr>
            <w:tcW w:w="1833" w:type="dxa"/>
          </w:tcPr>
          <w:p w:rsidR="0076485C" w:rsidRPr="00B671EE" w:rsidRDefault="0076485C" w:rsidP="007757FA">
            <w:pPr>
              <w:jc w:val="both"/>
            </w:pPr>
            <w:r w:rsidRPr="00B671EE">
              <w:t>-</w:t>
            </w:r>
          </w:p>
        </w:tc>
        <w:tc>
          <w:tcPr>
            <w:tcW w:w="1691" w:type="dxa"/>
          </w:tcPr>
          <w:p w:rsidR="0076485C" w:rsidRPr="00B7230F" w:rsidRDefault="0076485C" w:rsidP="007757FA">
            <w:pPr>
              <w:ind w:left="-108"/>
              <w:jc w:val="both"/>
            </w:pPr>
            <w:r w:rsidRPr="00B7230F">
              <w:rPr>
                <w:sz w:val="22"/>
              </w:rPr>
              <w:t>Указать сумму всего без учета НДС</w:t>
            </w:r>
          </w:p>
        </w:tc>
        <w:tc>
          <w:tcPr>
            <w:tcW w:w="1848" w:type="dxa"/>
            <w:gridSpan w:val="2"/>
          </w:tcPr>
          <w:p w:rsidR="0076485C" w:rsidRPr="00B7230F" w:rsidRDefault="0076485C" w:rsidP="007757FA">
            <w:pPr>
              <w:jc w:val="both"/>
            </w:pPr>
            <w:r w:rsidRPr="00B7230F">
              <w:rPr>
                <w:sz w:val="22"/>
              </w:rPr>
              <w:t>Указать сумму всего с учетом НДС</w:t>
            </w:r>
          </w:p>
        </w:tc>
      </w:tr>
      <w:tr w:rsidR="00614D41" w:rsidRPr="00B671EE" w:rsidTr="0077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614D41" w:rsidRPr="00B671EE" w:rsidRDefault="00614D41" w:rsidP="007757FA">
            <w:pPr>
              <w:ind w:left="-108"/>
              <w:jc w:val="both"/>
              <w:rPr>
                <w:b/>
                <w:bCs/>
              </w:rPr>
            </w:pPr>
            <w:r w:rsidRPr="00B671EE">
              <w:rPr>
                <w:b/>
                <w:bCs/>
              </w:rPr>
              <w:t>Применяемая</w:t>
            </w:r>
            <w:r>
              <w:rPr>
                <w:b/>
                <w:bCs/>
              </w:rPr>
              <w:t xml:space="preserve"> </w:t>
            </w:r>
            <w:r w:rsidRPr="00B671EE">
              <w:rPr>
                <w:b/>
                <w:bCs/>
              </w:rPr>
              <w:t>участником ставка НДС</w:t>
            </w:r>
          </w:p>
        </w:tc>
        <w:tc>
          <w:tcPr>
            <w:tcW w:w="12684" w:type="dxa"/>
            <w:gridSpan w:val="9"/>
          </w:tcPr>
          <w:p w:rsidR="00614D41" w:rsidRPr="00E950B9" w:rsidRDefault="00614D41" w:rsidP="007757FA">
            <w:pPr>
              <w:jc w:val="both"/>
              <w:rPr>
                <w:bCs/>
              </w:rPr>
            </w:pPr>
            <w:r w:rsidRPr="00E950B9">
              <w:rPr>
                <w:bCs/>
              </w:rPr>
              <w:t>Указать применяемую</w:t>
            </w:r>
            <w:r>
              <w:rPr>
                <w:bCs/>
              </w:rPr>
              <w:t xml:space="preserve"> участником</w:t>
            </w:r>
            <w:r w:rsidRPr="00E950B9">
              <w:rPr>
                <w:bCs/>
              </w:rPr>
              <w:t xml:space="preserve"> ставку НДС в процентах</w:t>
            </w:r>
          </w:p>
        </w:tc>
      </w:tr>
      <w:tr w:rsidR="0076485C" w:rsidRPr="00B671EE" w:rsidTr="00764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918" w:type="dxa"/>
            <w:gridSpan w:val="11"/>
          </w:tcPr>
          <w:p w:rsidR="0076485C" w:rsidRPr="00B671EE" w:rsidRDefault="0076485C" w:rsidP="00EA6625">
            <w:pPr>
              <w:jc w:val="both"/>
              <w:rPr>
                <w:b/>
                <w:bCs/>
                <w:i/>
              </w:rPr>
            </w:pPr>
            <w:r>
              <w:rPr>
                <w:b/>
                <w:bCs/>
                <w:sz w:val="28"/>
                <w:szCs w:val="28"/>
              </w:rPr>
              <w:t>5.</w:t>
            </w:r>
            <w:r w:rsidRPr="00B671EE">
              <w:rPr>
                <w:b/>
                <w:bCs/>
                <w:sz w:val="28"/>
                <w:szCs w:val="28"/>
              </w:rPr>
              <w:t>Характеристики предлагаемых услуг</w:t>
            </w:r>
            <w:r w:rsidRPr="00B671EE">
              <w:rPr>
                <w:rStyle w:val="aa"/>
                <w:b/>
                <w:sz w:val="28"/>
                <w:szCs w:val="28"/>
              </w:rPr>
              <w:t xml:space="preserve"> </w:t>
            </w:r>
          </w:p>
        </w:tc>
      </w:tr>
      <w:tr w:rsidR="00614D41" w:rsidRPr="00B671EE" w:rsidTr="0077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92" w:type="dxa"/>
            <w:gridSpan w:val="3"/>
          </w:tcPr>
          <w:p w:rsidR="00EA6625" w:rsidRPr="005C3E31" w:rsidRDefault="00614D41" w:rsidP="00EA6625">
            <w:pPr>
              <w:jc w:val="both"/>
            </w:pPr>
            <w:r w:rsidRPr="005C3E31">
              <w:t xml:space="preserve">Указать наименование </w:t>
            </w:r>
            <w:r w:rsidR="00EA6625" w:rsidRPr="005C3E31">
              <w:t>услуги</w:t>
            </w:r>
          </w:p>
          <w:p w:rsidR="00614D41" w:rsidRPr="005C3E31" w:rsidRDefault="00614D41" w:rsidP="007757FA">
            <w:pPr>
              <w:jc w:val="both"/>
              <w:rPr>
                <w:i/>
              </w:rPr>
            </w:pPr>
          </w:p>
        </w:tc>
        <w:tc>
          <w:tcPr>
            <w:tcW w:w="2329" w:type="dxa"/>
            <w:gridSpan w:val="2"/>
          </w:tcPr>
          <w:p w:rsidR="00614D41" w:rsidRPr="005C3E31" w:rsidRDefault="00614D41" w:rsidP="00EA6625">
            <w:pPr>
              <w:jc w:val="both"/>
            </w:pPr>
            <w:r w:rsidRPr="005C3E31">
              <w:rPr>
                <w:bCs/>
              </w:rPr>
              <w:t>Технические и функциональные характеристики услуги</w:t>
            </w:r>
          </w:p>
        </w:tc>
        <w:tc>
          <w:tcPr>
            <w:tcW w:w="9897" w:type="dxa"/>
            <w:gridSpan w:val="6"/>
          </w:tcPr>
          <w:p w:rsidR="00614D41" w:rsidRPr="005C3E31" w:rsidRDefault="00614D41" w:rsidP="00EA6625">
            <w:pPr>
              <w:jc w:val="both"/>
              <w:rPr>
                <w:i/>
              </w:rPr>
            </w:pPr>
            <w:r w:rsidRPr="005C3E31">
              <w:rPr>
                <w:bCs/>
              </w:rPr>
              <w:t>Участник должен  указать: «Участник  настоящим подтверждает, что предлагаемые услуги соответствуют техническим и функциональным требованиям к работам, услугам, указанным в техническом задании приложения к извещению о проведении запроса котировок.».</w:t>
            </w:r>
          </w:p>
        </w:tc>
      </w:tr>
    </w:tbl>
    <w:p w:rsidR="00614D41" w:rsidRDefault="00614D41" w:rsidP="00614D41">
      <w:pPr>
        <w:ind w:firstLine="709"/>
        <w:jc w:val="both"/>
        <w:rPr>
          <w:sz w:val="28"/>
          <w:szCs w:val="28"/>
        </w:rPr>
        <w:sectPr w:rsidR="00614D41" w:rsidSect="007757FA">
          <w:pgSz w:w="16838" w:h="11906" w:orient="landscape" w:code="9"/>
          <w:pgMar w:top="924" w:right="992" w:bottom="1134" w:left="1134" w:header="794" w:footer="794" w:gutter="0"/>
          <w:pgNumType w:start="1"/>
          <w:cols w:space="708"/>
          <w:titlePg/>
          <w:docGrid w:linePitch="360"/>
        </w:sectPr>
      </w:pPr>
    </w:p>
    <w:p w:rsidR="00614D41" w:rsidRPr="00B671EE" w:rsidRDefault="00614D41" w:rsidP="00614D41">
      <w:pPr>
        <w:pStyle w:val="2"/>
        <w:spacing w:before="0" w:after="0"/>
        <w:ind w:left="709"/>
        <w:jc w:val="both"/>
        <w:rPr>
          <w:rFonts w:ascii="Times New Roman" w:hAnsi="Times New Roman"/>
          <w:i w:val="0"/>
        </w:rPr>
      </w:pPr>
      <w:r w:rsidRPr="00B671EE">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36"/>
        <w:gridCol w:w="10034"/>
      </w:tblGrid>
      <w:tr w:rsidR="00614D41" w:rsidRPr="00B671EE" w:rsidTr="007757FA">
        <w:tc>
          <w:tcPr>
            <w:tcW w:w="817" w:type="dxa"/>
          </w:tcPr>
          <w:p w:rsidR="00614D41" w:rsidRPr="004E7E89" w:rsidRDefault="00614D41" w:rsidP="007757FA">
            <w:r w:rsidRPr="004E7E89">
              <w:t>№п/п</w:t>
            </w:r>
          </w:p>
        </w:tc>
        <w:tc>
          <w:tcPr>
            <w:tcW w:w="3969" w:type="dxa"/>
          </w:tcPr>
          <w:p w:rsidR="00614D41" w:rsidRPr="004E7E89" w:rsidRDefault="00614D41" w:rsidP="007757FA">
            <w:r w:rsidRPr="004E7E89">
              <w:t>Параметры закупки</w:t>
            </w:r>
          </w:p>
        </w:tc>
        <w:tc>
          <w:tcPr>
            <w:tcW w:w="10142" w:type="dxa"/>
          </w:tcPr>
          <w:p w:rsidR="00614D41" w:rsidRPr="004E7E89" w:rsidRDefault="00614D41" w:rsidP="007757FA">
            <w:r w:rsidRPr="004E7E89">
              <w:t>Сведения о закупке</w:t>
            </w:r>
          </w:p>
        </w:tc>
      </w:tr>
      <w:tr w:rsidR="00614D41" w:rsidRPr="00B671EE" w:rsidTr="007757FA">
        <w:tc>
          <w:tcPr>
            <w:tcW w:w="817" w:type="dxa"/>
          </w:tcPr>
          <w:p w:rsidR="00614D41" w:rsidRPr="004E7E89" w:rsidRDefault="00614D41" w:rsidP="007757FA">
            <w:r w:rsidRPr="004E7E89">
              <w:t>2.1</w:t>
            </w:r>
          </w:p>
        </w:tc>
        <w:tc>
          <w:tcPr>
            <w:tcW w:w="3969" w:type="dxa"/>
          </w:tcPr>
          <w:p w:rsidR="00614D41" w:rsidRPr="004E7E89" w:rsidRDefault="00614D41" w:rsidP="007757FA">
            <w:r w:rsidRPr="004E7E89">
              <w:t>Сведения о заказчике</w:t>
            </w:r>
          </w:p>
        </w:tc>
        <w:tc>
          <w:tcPr>
            <w:tcW w:w="10142" w:type="dxa"/>
          </w:tcPr>
          <w:p w:rsidR="00EA6625" w:rsidRPr="0076485C" w:rsidRDefault="00EA6625" w:rsidP="00EA6625">
            <w:pPr>
              <w:jc w:val="both"/>
              <w:rPr>
                <w:bCs/>
              </w:rPr>
            </w:pPr>
            <w:r w:rsidRPr="0076485C">
              <w:rPr>
                <w:bCs/>
              </w:rPr>
              <w:t>Заказчик – АО «Пассажирская компания «Сахалин».</w:t>
            </w:r>
          </w:p>
          <w:p w:rsidR="00EA6625" w:rsidRPr="0076485C" w:rsidRDefault="00EA6625" w:rsidP="00EA6625">
            <w:pPr>
              <w:jc w:val="both"/>
              <w:rPr>
                <w:bCs/>
              </w:rPr>
            </w:pPr>
            <w:r w:rsidRPr="0076485C">
              <w:rPr>
                <w:bCs/>
              </w:rPr>
              <w:t>Место нахождения: 693000, Россия, Сахалинская область, г. Южно-Сахалинск, ул. Вокзальная, 54-А.</w:t>
            </w:r>
          </w:p>
          <w:p w:rsidR="00EA6625" w:rsidRPr="0076485C" w:rsidRDefault="00EA6625" w:rsidP="00EA6625">
            <w:pPr>
              <w:jc w:val="both"/>
              <w:rPr>
                <w:bCs/>
              </w:rPr>
            </w:pPr>
            <w:r w:rsidRPr="0076485C">
              <w:rPr>
                <w:bCs/>
              </w:rPr>
              <w:t xml:space="preserve">Почтовый адрес: 693000, Россия, Сахалинская область, г. Южно-Сахалинск, </w:t>
            </w:r>
            <w:r w:rsidRPr="0076485C">
              <w:rPr>
                <w:bCs/>
              </w:rPr>
              <w:br/>
              <w:t>ул. Вокзальная, 54-А.</w:t>
            </w:r>
          </w:p>
          <w:p w:rsidR="00EA6625" w:rsidRPr="0076485C" w:rsidRDefault="00EA6625" w:rsidP="00EA6625">
            <w:pPr>
              <w:jc w:val="both"/>
              <w:rPr>
                <w:bCs/>
              </w:rPr>
            </w:pPr>
            <w:r w:rsidRPr="0076485C">
              <w:rPr>
                <w:bCs/>
              </w:rPr>
              <w:t>Адрес электронной почты: oao@pk-sakhalin.ru.</w:t>
            </w:r>
          </w:p>
          <w:p w:rsidR="00EA6625" w:rsidRPr="0076485C" w:rsidRDefault="00EA6625" w:rsidP="00EA6625">
            <w:pPr>
              <w:jc w:val="both"/>
              <w:rPr>
                <w:bCs/>
              </w:rPr>
            </w:pPr>
            <w:r w:rsidRPr="0076485C">
              <w:rPr>
                <w:bCs/>
              </w:rPr>
              <w:t>Номер телефона: 8 (4242) 71-45-55 (доб. 128, 129).</w:t>
            </w:r>
          </w:p>
          <w:p w:rsidR="00EA6625" w:rsidRPr="0076485C" w:rsidRDefault="00EA6625" w:rsidP="00EA6625">
            <w:pPr>
              <w:jc w:val="both"/>
              <w:rPr>
                <w:bCs/>
              </w:rPr>
            </w:pPr>
            <w:r w:rsidRPr="0076485C">
              <w:rPr>
                <w:bCs/>
              </w:rPr>
              <w:t>Организатор: ОАО «РЖД» в лице Дальневосточного центра организации закупок ОАО «РЖД».</w:t>
            </w:r>
          </w:p>
          <w:p w:rsidR="00EA6625" w:rsidRPr="0076485C" w:rsidRDefault="00EA6625" w:rsidP="00EA6625">
            <w:pPr>
              <w:jc w:val="both"/>
              <w:rPr>
                <w:bCs/>
              </w:rPr>
            </w:pPr>
            <w:r w:rsidRPr="0076485C">
              <w:rPr>
                <w:bCs/>
              </w:rPr>
              <w:t>Контактные данные:</w:t>
            </w:r>
          </w:p>
          <w:p w:rsidR="00EA6625" w:rsidRPr="0076485C" w:rsidRDefault="00EA6625" w:rsidP="00EA6625">
            <w:pPr>
              <w:jc w:val="both"/>
              <w:rPr>
                <w:bCs/>
              </w:rPr>
            </w:pPr>
            <w:r w:rsidRPr="0076485C">
              <w:rPr>
                <w:bCs/>
              </w:rPr>
              <w:t xml:space="preserve">Место нахождения организатора: 680000, Россия, Хабаровский край, </w:t>
            </w:r>
            <w:r w:rsidRPr="0076485C">
              <w:rPr>
                <w:bCs/>
              </w:rPr>
              <w:br/>
              <w:t>г. Хабаровск, ул. Муравьева-Амурского, д. 20.</w:t>
            </w:r>
          </w:p>
          <w:p w:rsidR="00EA6625" w:rsidRPr="0076485C" w:rsidRDefault="00EA6625" w:rsidP="00EA6625">
            <w:pPr>
              <w:jc w:val="both"/>
              <w:rPr>
                <w:bCs/>
              </w:rPr>
            </w:pPr>
            <w:r w:rsidRPr="0076485C">
              <w:rPr>
                <w:bCs/>
              </w:rPr>
              <w:t>Почтовый адрес организатора: 680000, Россия, Хабаровский край, г. Хабаровск, ул. Муравьева-Амурского, д. 20.</w:t>
            </w:r>
          </w:p>
          <w:p w:rsidR="0076485C" w:rsidRPr="0076485C" w:rsidRDefault="00EA6625" w:rsidP="0076485C">
            <w:pPr>
              <w:jc w:val="both"/>
              <w:rPr>
                <w:bCs/>
                <w:i/>
              </w:rPr>
            </w:pPr>
            <w:r w:rsidRPr="0076485C">
              <w:rPr>
                <w:bCs/>
              </w:rPr>
              <w:t>Контактные данные:</w:t>
            </w:r>
            <w:r w:rsidR="0076485C" w:rsidRPr="0076485C">
              <w:rPr>
                <w:bCs/>
              </w:rPr>
              <w:t xml:space="preserve"> ведущий специалист </w:t>
            </w:r>
            <w:r w:rsidR="0076485C" w:rsidRPr="0076485C">
              <w:t>Медведев Александр Викторович</w:t>
            </w:r>
            <w:r w:rsidR="0076485C" w:rsidRPr="0076485C">
              <w:rPr>
                <w:bCs/>
                <w:i/>
              </w:rPr>
              <w:t xml:space="preserve">  </w:t>
            </w:r>
          </w:p>
          <w:p w:rsidR="0076485C" w:rsidRPr="0076485C" w:rsidRDefault="0076485C" w:rsidP="0076485C">
            <w:pPr>
              <w:jc w:val="both"/>
              <w:rPr>
                <w:bCs/>
              </w:rPr>
            </w:pPr>
            <w:r w:rsidRPr="0076485C">
              <w:rPr>
                <w:bCs/>
              </w:rPr>
              <w:t xml:space="preserve">Адрес электронной почты: </w:t>
            </w:r>
            <w:r w:rsidRPr="0076485C">
              <w:t xml:space="preserve"> </w:t>
            </w:r>
            <w:hyperlink r:id="rId11" w:history="1">
              <w:r w:rsidRPr="0076485C">
                <w:rPr>
                  <w:color w:val="0000FF"/>
                  <w:spacing w:val="-4"/>
                  <w:u w:val="single"/>
                  <w:lang w:val="en-US"/>
                </w:rPr>
                <w:t>RCKZ</w:t>
              </w:r>
              <w:r w:rsidRPr="0076485C">
                <w:rPr>
                  <w:color w:val="0000FF"/>
                  <w:spacing w:val="-4"/>
                  <w:u w:val="single"/>
                </w:rPr>
                <w:t>_</w:t>
              </w:r>
              <w:r w:rsidRPr="0076485C">
                <w:rPr>
                  <w:color w:val="0000FF"/>
                  <w:spacing w:val="-4"/>
                  <w:u w:val="single"/>
                  <w:lang w:val="en-US"/>
                </w:rPr>
                <w:t>MedvedevAV</w:t>
              </w:r>
              <w:r w:rsidRPr="0076485C">
                <w:rPr>
                  <w:color w:val="0000FF"/>
                  <w:spacing w:val="-4"/>
                  <w:u w:val="single"/>
                </w:rPr>
                <w:t>@</w:t>
              </w:r>
              <w:r w:rsidRPr="0076485C">
                <w:rPr>
                  <w:color w:val="0000FF"/>
                  <w:spacing w:val="-4"/>
                  <w:u w:val="single"/>
                  <w:lang w:val="en-US"/>
                </w:rPr>
                <w:t>dvgd</w:t>
              </w:r>
              <w:r w:rsidRPr="0076485C">
                <w:rPr>
                  <w:color w:val="0000FF"/>
                  <w:spacing w:val="-4"/>
                  <w:u w:val="single"/>
                </w:rPr>
                <w:t>.</w:t>
              </w:r>
              <w:r w:rsidRPr="0076485C">
                <w:rPr>
                  <w:color w:val="0000FF"/>
                  <w:spacing w:val="-4"/>
                  <w:u w:val="single"/>
                  <w:lang w:val="en-US"/>
                </w:rPr>
                <w:t>ru</w:t>
              </w:r>
            </w:hyperlink>
          </w:p>
          <w:p w:rsidR="0076485C" w:rsidRPr="0076485C" w:rsidRDefault="0076485C" w:rsidP="0076485C">
            <w:pPr>
              <w:jc w:val="both"/>
              <w:rPr>
                <w:bCs/>
              </w:rPr>
            </w:pPr>
            <w:r w:rsidRPr="0076485C">
              <w:rPr>
                <w:bCs/>
              </w:rPr>
              <w:t>Номер телефона:</w:t>
            </w:r>
            <w:r w:rsidRPr="0076485C">
              <w:t xml:space="preserve"> 8(4212) 38-46-92</w:t>
            </w:r>
            <w:r w:rsidRPr="0076485C">
              <w:rPr>
                <w:bCs/>
              </w:rPr>
              <w:t xml:space="preserve">.  </w:t>
            </w:r>
          </w:p>
          <w:p w:rsidR="00614D41" w:rsidRPr="0076485C" w:rsidRDefault="0076485C" w:rsidP="0076485C">
            <w:pPr>
              <w:jc w:val="both"/>
              <w:rPr>
                <w:bCs/>
                <w:i/>
              </w:rPr>
            </w:pPr>
            <w:r w:rsidRPr="0076485C">
              <w:rPr>
                <w:bCs/>
              </w:rPr>
              <w:t>Номер факса: 8(4212)91-16-54, 8(4212)38-42-93.</w:t>
            </w:r>
          </w:p>
        </w:tc>
      </w:tr>
      <w:tr w:rsidR="00614D41" w:rsidRPr="00B671EE" w:rsidTr="007757FA">
        <w:tc>
          <w:tcPr>
            <w:tcW w:w="817" w:type="dxa"/>
          </w:tcPr>
          <w:p w:rsidR="00614D41" w:rsidRPr="004E7E89" w:rsidRDefault="00614D41" w:rsidP="007757FA">
            <w:r w:rsidRPr="004E7E89">
              <w:t>2.2</w:t>
            </w:r>
          </w:p>
        </w:tc>
        <w:tc>
          <w:tcPr>
            <w:tcW w:w="3969" w:type="dxa"/>
          </w:tcPr>
          <w:p w:rsidR="00614D41" w:rsidRPr="004E7E89" w:rsidRDefault="00614D41" w:rsidP="007757FA">
            <w:r w:rsidRPr="004E7E89">
              <w:t>Порядок, место, дата начала и окончания срока подачи заявок</w:t>
            </w:r>
          </w:p>
        </w:tc>
        <w:tc>
          <w:tcPr>
            <w:tcW w:w="10142" w:type="dxa"/>
          </w:tcPr>
          <w:p w:rsidR="00EA6625" w:rsidRPr="0076485C" w:rsidRDefault="00614D41" w:rsidP="004E7E89">
            <w:pPr>
              <w:ind w:firstLine="34"/>
              <w:jc w:val="both"/>
              <w:rPr>
                <w:bCs/>
                <w:i/>
              </w:rPr>
            </w:pPr>
            <w:r w:rsidRPr="0076485C">
              <w:rPr>
                <w:bCs/>
              </w:rPr>
              <w:t>Заявки подаются в порядке, указанном в пункте 3.14 приложения № 1 к извещению, на</w:t>
            </w:r>
            <w:r w:rsidRPr="0076485C">
              <w:rPr>
                <w:bCs/>
                <w:i/>
              </w:rPr>
              <w:t xml:space="preserve"> </w:t>
            </w:r>
            <w:r w:rsidR="00EA6625" w:rsidRPr="0076485C">
              <w:rPr>
                <w:bCs/>
              </w:rPr>
              <w:t xml:space="preserve">Универсальной электронной торговой площадке </w:t>
            </w:r>
            <w:hyperlink r:id="rId12" w:history="1">
              <w:r w:rsidR="00EA6625" w:rsidRPr="0076485C">
                <w:rPr>
                  <w:color w:val="0000FF"/>
                  <w:u w:val="single"/>
                </w:rPr>
                <w:t>https://etp.comita.ru</w:t>
              </w:r>
            </w:hyperlink>
            <w:r w:rsidR="00EA6625" w:rsidRPr="0076485C">
              <w:rPr>
                <w:bCs/>
              </w:rPr>
              <w:t xml:space="preserve"> (далее – электронная площадка, ЭТЗП, сайт ЭТЗП).</w:t>
            </w:r>
          </w:p>
          <w:p w:rsidR="00EA6625" w:rsidRPr="0076485C" w:rsidRDefault="00EA6625" w:rsidP="004E7E89">
            <w:pPr>
              <w:ind w:firstLine="34"/>
              <w:jc w:val="both"/>
              <w:rPr>
                <w:bCs/>
              </w:rPr>
            </w:pPr>
            <w:r w:rsidRPr="0076485C">
              <w:rPr>
                <w:bCs/>
              </w:rPr>
              <w:t>Дата начала подачи заявок – с момента опубликования извещения и аукционной документации в Единой информационной системе в сфере закупок (</w:t>
            </w:r>
            <w:r w:rsidRPr="0076485C">
              <w:t>далее – единая информационная система, ЕИС</w:t>
            </w:r>
            <w:r w:rsidRPr="0076485C">
              <w:rPr>
                <w:bCs/>
              </w:rPr>
              <w:t xml:space="preserve">), на сайте </w:t>
            </w:r>
            <w:r w:rsidRPr="0076485C">
              <w:t>«https://company.rzd.ru/ (раздел «Закупки и торги»</w:t>
            </w:r>
            <w:r w:rsidRPr="0076485C">
              <w:rPr>
                <w:bCs/>
              </w:rPr>
              <w:t xml:space="preserve">) и на сайте ЭТЗП, а также на официальном сайте Заказчика www.pk-sakhalin.ru (раздел «Сотрудничество») (далее – сайты)  </w:t>
            </w:r>
            <w:r w:rsidRPr="0076485C">
              <w:rPr>
                <w:b/>
                <w:bCs/>
              </w:rPr>
              <w:t>«</w:t>
            </w:r>
            <w:r w:rsidR="00B861E2">
              <w:rPr>
                <w:b/>
                <w:bCs/>
              </w:rPr>
              <w:t>16</w:t>
            </w:r>
            <w:r w:rsidRPr="0076485C">
              <w:rPr>
                <w:b/>
                <w:bCs/>
              </w:rPr>
              <w:t xml:space="preserve">» </w:t>
            </w:r>
            <w:r w:rsidR="00411579">
              <w:rPr>
                <w:b/>
                <w:bCs/>
              </w:rPr>
              <w:t>февраля</w:t>
            </w:r>
            <w:r w:rsidRPr="0076485C">
              <w:rPr>
                <w:b/>
                <w:bCs/>
              </w:rPr>
              <w:t xml:space="preserve"> </w:t>
            </w:r>
            <w:r w:rsidR="00B84733">
              <w:rPr>
                <w:b/>
                <w:bCs/>
              </w:rPr>
              <w:t>2023</w:t>
            </w:r>
            <w:r w:rsidRPr="0076485C">
              <w:rPr>
                <w:b/>
                <w:bCs/>
              </w:rPr>
              <w:t xml:space="preserve"> года</w:t>
            </w:r>
            <w:r w:rsidRPr="0076485C">
              <w:rPr>
                <w:bCs/>
              </w:rPr>
              <w:t>.</w:t>
            </w:r>
          </w:p>
          <w:p w:rsidR="00614D41" w:rsidRPr="0076485C" w:rsidRDefault="00EA6625" w:rsidP="00B861E2">
            <w:pPr>
              <w:ind w:firstLine="34"/>
              <w:jc w:val="both"/>
              <w:rPr>
                <w:bCs/>
                <w:i/>
              </w:rPr>
            </w:pPr>
            <w:r w:rsidRPr="0076485C">
              <w:rPr>
                <w:bCs/>
              </w:rPr>
              <w:t xml:space="preserve">Дата окончания срока подачи заявок – </w:t>
            </w:r>
            <w:r w:rsidRPr="0076485C">
              <w:rPr>
                <w:b/>
                <w:bCs/>
              </w:rPr>
              <w:t>02:00 часов московского времени «</w:t>
            </w:r>
            <w:r w:rsidR="00B861E2">
              <w:rPr>
                <w:b/>
                <w:bCs/>
              </w:rPr>
              <w:t>06</w:t>
            </w:r>
            <w:r w:rsidRPr="0076485C">
              <w:rPr>
                <w:b/>
                <w:bCs/>
              </w:rPr>
              <w:t>»</w:t>
            </w:r>
            <w:r w:rsidR="0076485C" w:rsidRPr="0076485C">
              <w:rPr>
                <w:b/>
                <w:bCs/>
              </w:rPr>
              <w:t xml:space="preserve"> </w:t>
            </w:r>
            <w:r w:rsidR="00B861E2">
              <w:rPr>
                <w:b/>
                <w:bCs/>
              </w:rPr>
              <w:t>марта</w:t>
            </w:r>
            <w:r w:rsidRPr="0076485C">
              <w:rPr>
                <w:b/>
                <w:bCs/>
              </w:rPr>
              <w:t xml:space="preserve">              </w:t>
            </w:r>
            <w:r w:rsidR="00B84733">
              <w:rPr>
                <w:b/>
                <w:bCs/>
              </w:rPr>
              <w:t>2023</w:t>
            </w:r>
            <w:r w:rsidRPr="0076485C">
              <w:rPr>
                <w:b/>
                <w:bCs/>
              </w:rPr>
              <w:t xml:space="preserve"> года</w:t>
            </w:r>
            <w:r w:rsidRPr="0076485C">
              <w:rPr>
                <w:bCs/>
                <w:i/>
              </w:rPr>
              <w:t>.</w:t>
            </w:r>
          </w:p>
        </w:tc>
      </w:tr>
      <w:tr w:rsidR="00614D41" w:rsidRPr="00B671EE" w:rsidTr="007757FA">
        <w:tc>
          <w:tcPr>
            <w:tcW w:w="817" w:type="dxa"/>
          </w:tcPr>
          <w:p w:rsidR="00614D41" w:rsidRPr="004E7E89" w:rsidRDefault="00614D41" w:rsidP="007757FA">
            <w:r w:rsidRPr="004E7E89">
              <w:t>2.3</w:t>
            </w:r>
          </w:p>
        </w:tc>
        <w:tc>
          <w:tcPr>
            <w:tcW w:w="3969" w:type="dxa"/>
          </w:tcPr>
          <w:p w:rsidR="00614D41" w:rsidRPr="004E7E89" w:rsidRDefault="00614D41" w:rsidP="007757FA">
            <w:pPr>
              <w:pStyle w:val="3"/>
              <w:spacing w:before="0" w:after="0"/>
              <w:jc w:val="both"/>
              <w:rPr>
                <w:rFonts w:ascii="Times New Roman" w:hAnsi="Times New Roman"/>
                <w:b w:val="0"/>
                <w:sz w:val="24"/>
                <w:szCs w:val="24"/>
              </w:rPr>
            </w:pPr>
            <w:r w:rsidRPr="004E7E89">
              <w:rPr>
                <w:rFonts w:ascii="Times New Roman" w:hAnsi="Times New Roman"/>
                <w:b w:val="0"/>
                <w:sz w:val="24"/>
                <w:szCs w:val="24"/>
              </w:rPr>
              <w:t>Дата рассмотрения предложений участников запроса котировок и подведения итогов запроса котировок</w:t>
            </w:r>
          </w:p>
          <w:p w:rsidR="00614D41" w:rsidRPr="004E7E89" w:rsidRDefault="00614D41" w:rsidP="007757FA"/>
        </w:tc>
        <w:tc>
          <w:tcPr>
            <w:tcW w:w="10142" w:type="dxa"/>
          </w:tcPr>
          <w:p w:rsidR="00614D41" w:rsidRPr="004E7E89" w:rsidRDefault="00614D41" w:rsidP="004E7E89">
            <w:pPr>
              <w:ind w:firstLine="34"/>
              <w:jc w:val="both"/>
              <w:rPr>
                <w:bCs/>
              </w:rPr>
            </w:pPr>
            <w:r w:rsidRPr="004E7E89">
              <w:rPr>
                <w:bCs/>
              </w:rPr>
              <w:lastRenderedPageBreak/>
              <w:t xml:space="preserve">Рассмотрение заявок осуществляется </w:t>
            </w:r>
            <w:r w:rsidR="00EA6625" w:rsidRPr="004E7E89">
              <w:rPr>
                <w:b/>
                <w:bCs/>
              </w:rPr>
              <w:t>«</w:t>
            </w:r>
            <w:r w:rsidR="00B861E2">
              <w:rPr>
                <w:b/>
                <w:bCs/>
              </w:rPr>
              <w:t>13</w:t>
            </w:r>
            <w:r w:rsidR="00EA6625" w:rsidRPr="004E7E89">
              <w:rPr>
                <w:b/>
                <w:bCs/>
              </w:rPr>
              <w:t xml:space="preserve">»  </w:t>
            </w:r>
            <w:r w:rsidR="00B861E2">
              <w:rPr>
                <w:b/>
                <w:bCs/>
              </w:rPr>
              <w:t>марта</w:t>
            </w:r>
            <w:r w:rsidR="00EA6625" w:rsidRPr="004E7E89">
              <w:rPr>
                <w:b/>
                <w:bCs/>
              </w:rPr>
              <w:t xml:space="preserve"> </w:t>
            </w:r>
            <w:r w:rsidR="00B84733">
              <w:rPr>
                <w:b/>
                <w:bCs/>
              </w:rPr>
              <w:t>2023</w:t>
            </w:r>
            <w:r w:rsidR="00EA6625" w:rsidRPr="004E7E89">
              <w:rPr>
                <w:b/>
                <w:bCs/>
              </w:rPr>
              <w:t xml:space="preserve"> года</w:t>
            </w:r>
            <w:r w:rsidR="00EA6625" w:rsidRPr="004E7E89">
              <w:rPr>
                <w:bCs/>
                <w:i/>
              </w:rPr>
              <w:t xml:space="preserve"> </w:t>
            </w:r>
          </w:p>
          <w:p w:rsidR="00614D41" w:rsidRPr="004E7E89" w:rsidRDefault="00614D41" w:rsidP="00B861E2">
            <w:pPr>
              <w:ind w:firstLine="34"/>
              <w:jc w:val="both"/>
              <w:rPr>
                <w:bCs/>
                <w:i/>
              </w:rPr>
            </w:pPr>
            <w:r w:rsidRPr="004E7E89">
              <w:rPr>
                <w:bCs/>
              </w:rPr>
              <w:t xml:space="preserve">Подведение итогов запроса котировок осуществляется </w:t>
            </w:r>
            <w:r w:rsidR="00EA6625" w:rsidRPr="004E7E89">
              <w:rPr>
                <w:b/>
                <w:bCs/>
              </w:rPr>
              <w:t>«</w:t>
            </w:r>
            <w:r w:rsidR="00B861E2">
              <w:rPr>
                <w:b/>
                <w:bCs/>
              </w:rPr>
              <w:t>13</w:t>
            </w:r>
            <w:r w:rsidR="00EA6625" w:rsidRPr="004E7E89">
              <w:rPr>
                <w:b/>
                <w:bCs/>
              </w:rPr>
              <w:t xml:space="preserve">» </w:t>
            </w:r>
            <w:r w:rsidR="00B861E2">
              <w:rPr>
                <w:b/>
                <w:bCs/>
              </w:rPr>
              <w:t>марта</w:t>
            </w:r>
            <w:r w:rsidR="00EA6625" w:rsidRPr="004E7E89">
              <w:rPr>
                <w:b/>
                <w:bCs/>
              </w:rPr>
              <w:t xml:space="preserve">  </w:t>
            </w:r>
            <w:r w:rsidR="00B84733">
              <w:rPr>
                <w:b/>
                <w:bCs/>
              </w:rPr>
              <w:t>2023</w:t>
            </w:r>
            <w:r w:rsidR="00EA6625" w:rsidRPr="004E7E89">
              <w:rPr>
                <w:b/>
                <w:bCs/>
              </w:rPr>
              <w:t xml:space="preserve"> года</w:t>
            </w:r>
            <w:r w:rsidR="00EA6625" w:rsidRPr="004E7E89">
              <w:rPr>
                <w:bCs/>
                <w:i/>
              </w:rPr>
              <w:t xml:space="preserve"> </w:t>
            </w:r>
          </w:p>
        </w:tc>
      </w:tr>
      <w:tr w:rsidR="00614D41" w:rsidRPr="00B671EE" w:rsidTr="007757FA">
        <w:tc>
          <w:tcPr>
            <w:tcW w:w="817" w:type="dxa"/>
          </w:tcPr>
          <w:p w:rsidR="00614D41" w:rsidRPr="004E7E89" w:rsidRDefault="00614D41" w:rsidP="007757FA">
            <w:r w:rsidRPr="004E7E89">
              <w:lastRenderedPageBreak/>
              <w:t>2.4</w:t>
            </w:r>
          </w:p>
        </w:tc>
        <w:tc>
          <w:tcPr>
            <w:tcW w:w="3969" w:type="dxa"/>
          </w:tcPr>
          <w:p w:rsidR="00614D41" w:rsidRPr="004E7E89" w:rsidRDefault="00614D41" w:rsidP="004E7E89">
            <w:pPr>
              <w:jc w:val="both"/>
              <w:rPr>
                <w:bCs/>
              </w:rPr>
            </w:pPr>
            <w:r w:rsidRPr="004E7E89">
              <w:rPr>
                <w:bCs/>
              </w:rPr>
              <w:t>Порядок направления запросов на разъяснение положений извещения и предоставления разъяснений положений извещения</w:t>
            </w:r>
          </w:p>
          <w:p w:rsidR="00614D41" w:rsidRPr="004E7E89" w:rsidRDefault="00614D41" w:rsidP="007757FA"/>
        </w:tc>
        <w:tc>
          <w:tcPr>
            <w:tcW w:w="10142" w:type="dxa"/>
          </w:tcPr>
          <w:p w:rsidR="00614D41" w:rsidRPr="004E7E89" w:rsidRDefault="00614D41" w:rsidP="004E7E89">
            <w:pPr>
              <w:pStyle w:val="3"/>
              <w:spacing w:before="0" w:after="0"/>
              <w:ind w:firstLine="34"/>
              <w:jc w:val="both"/>
              <w:rPr>
                <w:rFonts w:ascii="Times New Roman" w:hAnsi="Times New Roman"/>
                <w:b w:val="0"/>
                <w:bCs w:val="0"/>
                <w:sz w:val="24"/>
                <w:szCs w:val="24"/>
              </w:rPr>
            </w:pPr>
            <w:r w:rsidRPr="004E7E89">
              <w:rPr>
                <w:rFonts w:ascii="Times New Roman" w:hAnsi="Times New Roman"/>
                <w:b w:val="0"/>
                <w:sz w:val="24"/>
                <w:szCs w:val="24"/>
              </w:rPr>
              <w:t>Порядок направления запросов на разъяснение положений извещения и предоставления разъяснений положений извещения указан в пункте 3.5</w:t>
            </w:r>
            <w:r w:rsidRPr="004E7E89">
              <w:rPr>
                <w:rFonts w:ascii="Times New Roman" w:hAnsi="Times New Roman"/>
                <w:b w:val="0"/>
                <w:bCs w:val="0"/>
                <w:sz w:val="24"/>
                <w:szCs w:val="24"/>
              </w:rPr>
              <w:t xml:space="preserve"> приложения № 1 к извещению.</w:t>
            </w:r>
          </w:p>
          <w:p w:rsidR="00EA6625" w:rsidRPr="00B861E2" w:rsidRDefault="00614D41" w:rsidP="004E7E89">
            <w:pPr>
              <w:ind w:firstLine="34"/>
              <w:jc w:val="both"/>
              <w:rPr>
                <w:bCs/>
              </w:rPr>
            </w:pPr>
            <w:r w:rsidRPr="004E7E89">
              <w:rPr>
                <w:bCs/>
              </w:rPr>
              <w:t xml:space="preserve">Срок </w:t>
            </w:r>
            <w:r w:rsidRPr="00B861E2">
              <w:rPr>
                <w:bCs/>
              </w:rPr>
              <w:t xml:space="preserve">направления участниками запросов на разъяснение положений извещения: </w:t>
            </w:r>
            <w:r w:rsidR="00EA6625" w:rsidRPr="00B861E2">
              <w:rPr>
                <w:bCs/>
              </w:rPr>
              <w:t>с «</w:t>
            </w:r>
            <w:r w:rsidR="00B861E2" w:rsidRPr="00B861E2">
              <w:rPr>
                <w:bCs/>
              </w:rPr>
              <w:t>16</w:t>
            </w:r>
            <w:r w:rsidR="00411579" w:rsidRPr="00B861E2">
              <w:rPr>
                <w:bCs/>
              </w:rPr>
              <w:t xml:space="preserve">»  </w:t>
            </w:r>
            <w:r w:rsidR="00B861E2" w:rsidRPr="00B861E2">
              <w:rPr>
                <w:bCs/>
              </w:rPr>
              <w:t xml:space="preserve">февраля </w:t>
            </w:r>
            <w:r w:rsidR="00B84733" w:rsidRPr="00B861E2">
              <w:rPr>
                <w:bCs/>
              </w:rPr>
              <w:t>2023</w:t>
            </w:r>
            <w:r w:rsidR="00EA6625" w:rsidRPr="00B861E2">
              <w:rPr>
                <w:bCs/>
              </w:rPr>
              <w:t>г. по «</w:t>
            </w:r>
            <w:r w:rsidR="00B861E2" w:rsidRPr="00B861E2">
              <w:rPr>
                <w:bCs/>
              </w:rPr>
              <w:t>28</w:t>
            </w:r>
            <w:r w:rsidR="00EA6625" w:rsidRPr="00B861E2">
              <w:rPr>
                <w:bCs/>
              </w:rPr>
              <w:t xml:space="preserve">» </w:t>
            </w:r>
            <w:r w:rsidR="00B861E2" w:rsidRPr="00B861E2">
              <w:rPr>
                <w:bCs/>
              </w:rPr>
              <w:t>февраля</w:t>
            </w:r>
            <w:r w:rsidR="00EA6625" w:rsidRPr="00B861E2">
              <w:rPr>
                <w:bCs/>
              </w:rPr>
              <w:t xml:space="preserve"> </w:t>
            </w:r>
            <w:r w:rsidR="00B84733" w:rsidRPr="00B861E2">
              <w:rPr>
                <w:bCs/>
              </w:rPr>
              <w:t>2023</w:t>
            </w:r>
            <w:r w:rsidR="00EA6625" w:rsidRPr="00B861E2">
              <w:rPr>
                <w:bCs/>
              </w:rPr>
              <w:t>г. (включительно).</w:t>
            </w:r>
          </w:p>
          <w:p w:rsidR="00614D41" w:rsidRPr="00B861E2" w:rsidRDefault="00614D41" w:rsidP="004E7E89">
            <w:pPr>
              <w:ind w:firstLine="34"/>
              <w:jc w:val="both"/>
              <w:rPr>
                <w:bCs/>
              </w:rPr>
            </w:pPr>
            <w:r w:rsidRPr="00B861E2">
              <w:rPr>
                <w:bCs/>
              </w:rPr>
              <w:t xml:space="preserve">Дата начала срока предоставления участникам разъяснений положений извещения: </w:t>
            </w:r>
            <w:r w:rsidR="00EA6625" w:rsidRPr="00B861E2">
              <w:rPr>
                <w:bCs/>
              </w:rPr>
              <w:t>с «</w:t>
            </w:r>
            <w:r w:rsidR="00B861E2" w:rsidRPr="00B861E2">
              <w:rPr>
                <w:bCs/>
              </w:rPr>
              <w:t>16»</w:t>
            </w:r>
            <w:r w:rsidR="00EA6625" w:rsidRPr="00B861E2">
              <w:rPr>
                <w:bCs/>
              </w:rPr>
              <w:t xml:space="preserve">   </w:t>
            </w:r>
            <w:r w:rsidR="00B861E2" w:rsidRPr="00B861E2">
              <w:rPr>
                <w:bCs/>
              </w:rPr>
              <w:t>февраля</w:t>
            </w:r>
            <w:r w:rsidR="0076485C" w:rsidRPr="00B861E2">
              <w:rPr>
                <w:bCs/>
              </w:rPr>
              <w:t xml:space="preserve"> </w:t>
            </w:r>
            <w:r w:rsidR="00B84733" w:rsidRPr="00B861E2">
              <w:rPr>
                <w:bCs/>
              </w:rPr>
              <w:t>2023</w:t>
            </w:r>
            <w:r w:rsidR="00EA6625" w:rsidRPr="00B861E2">
              <w:rPr>
                <w:bCs/>
              </w:rPr>
              <w:t xml:space="preserve">г. </w:t>
            </w:r>
            <w:r w:rsidRPr="00B861E2">
              <w:rPr>
                <w:bCs/>
              </w:rPr>
              <w:t xml:space="preserve">Дата окончания срока предоставления участникам разъяснений положений извещения: </w:t>
            </w:r>
            <w:r w:rsidR="0076485C" w:rsidRPr="00B861E2">
              <w:rPr>
                <w:bCs/>
              </w:rPr>
              <w:t>16:59</w:t>
            </w:r>
            <w:r w:rsidRPr="00B861E2">
              <w:rPr>
                <w:bCs/>
              </w:rPr>
              <w:t xml:space="preserve"> часов </w:t>
            </w:r>
            <w:r w:rsidR="0076485C" w:rsidRPr="00B861E2">
              <w:rPr>
                <w:bCs/>
              </w:rPr>
              <w:t xml:space="preserve">московского времени </w:t>
            </w:r>
            <w:r w:rsidRPr="00B861E2">
              <w:rPr>
                <w:bCs/>
              </w:rPr>
              <w:t>«</w:t>
            </w:r>
            <w:r w:rsidR="00B861E2" w:rsidRPr="00B861E2">
              <w:rPr>
                <w:bCs/>
              </w:rPr>
              <w:t>03</w:t>
            </w:r>
            <w:r w:rsidRPr="00B861E2">
              <w:rPr>
                <w:bCs/>
              </w:rPr>
              <w:t xml:space="preserve">» </w:t>
            </w:r>
            <w:r w:rsidR="00B861E2" w:rsidRPr="00B861E2">
              <w:rPr>
                <w:bCs/>
              </w:rPr>
              <w:t xml:space="preserve">марта </w:t>
            </w:r>
            <w:r w:rsidR="00B84733" w:rsidRPr="00B861E2">
              <w:rPr>
                <w:bCs/>
              </w:rPr>
              <w:t>2023</w:t>
            </w:r>
            <w:r w:rsidR="004E7E89" w:rsidRPr="00B861E2">
              <w:rPr>
                <w:bCs/>
              </w:rPr>
              <w:t xml:space="preserve"> </w:t>
            </w:r>
            <w:r w:rsidRPr="00B861E2">
              <w:rPr>
                <w:bCs/>
              </w:rPr>
              <w:t>г.</w:t>
            </w:r>
          </w:p>
          <w:p w:rsidR="004E7E89" w:rsidRPr="004E7E89" w:rsidRDefault="004E7E89" w:rsidP="004E7E89">
            <w:pPr>
              <w:ind w:firstLine="34"/>
              <w:jc w:val="both"/>
            </w:pPr>
          </w:p>
        </w:tc>
      </w:tr>
      <w:bookmarkEnd w:id="2"/>
    </w:tbl>
    <w:p w:rsidR="00614D41" w:rsidRPr="00B671EE" w:rsidRDefault="00614D41" w:rsidP="00614D41"/>
    <w:p w:rsidR="00614D41" w:rsidRPr="00B671EE" w:rsidRDefault="00614D41" w:rsidP="00614D41"/>
    <w:p w:rsidR="00614D41" w:rsidRPr="00B671EE" w:rsidRDefault="00614D41" w:rsidP="00614D41"/>
    <w:p w:rsidR="00EA2A00" w:rsidRDefault="00EA2A00"/>
    <w:sectPr w:rsidR="00EA2A00" w:rsidSect="004E7E89">
      <w:headerReference w:type="default" r:id="rId13"/>
      <w:pgSz w:w="16838" w:h="11906" w:orient="landscape" w:code="9"/>
      <w:pgMar w:top="1418" w:right="1134"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F7" w:rsidRDefault="006652F7" w:rsidP="00614D41">
      <w:r>
        <w:separator/>
      </w:r>
    </w:p>
  </w:endnote>
  <w:endnote w:type="continuationSeparator" w:id="0">
    <w:p w:rsidR="006652F7" w:rsidRDefault="006652F7" w:rsidP="0061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F7" w:rsidRDefault="006652F7" w:rsidP="00614D41">
      <w:r>
        <w:separator/>
      </w:r>
    </w:p>
  </w:footnote>
  <w:footnote w:type="continuationSeparator" w:id="0">
    <w:p w:rsidR="006652F7" w:rsidRDefault="006652F7" w:rsidP="00614D41">
      <w:r>
        <w:continuationSeparator/>
      </w:r>
    </w:p>
  </w:footnote>
  <w:footnote w:id="1">
    <w:p w:rsidR="008B42BF" w:rsidRDefault="008B42BF" w:rsidP="007757FA">
      <w:pPr>
        <w:pStyle w:val="a9"/>
        <w:jc w:val="both"/>
      </w:pPr>
      <w:r>
        <w:rPr>
          <w:rStyle w:val="a8"/>
          <w:rFonts w:eastAsia="MS Mincho"/>
        </w:rPr>
        <w:footnoteRef/>
      </w:r>
      <w:r>
        <w:t xml:space="preserve"> </w:t>
      </w:r>
      <w:r w:rsidRPr="00B46E27">
        <w:rPr>
          <w:i/>
        </w:rPr>
        <w:t>Пункт включается в Договор при заключении Договора</w:t>
      </w:r>
      <w:r>
        <w:rPr>
          <w:i/>
        </w:rPr>
        <w:t xml:space="preserve"> с контрагентом, не являющимся</w:t>
      </w:r>
      <w:r w:rsidRPr="00B46E27">
        <w:rPr>
          <w:i/>
        </w:rPr>
        <w:t xml:space="preserve"> субъектом малого и среднего предпринимательства.</w:t>
      </w:r>
    </w:p>
  </w:footnote>
  <w:footnote w:id="2">
    <w:p w:rsidR="008B42BF" w:rsidRDefault="008B42BF" w:rsidP="007757FA">
      <w:pPr>
        <w:pStyle w:val="a9"/>
      </w:pPr>
      <w:r>
        <w:rPr>
          <w:rStyle w:val="a8"/>
          <w:rFonts w:eastAsia="MS Mincho"/>
        </w:rPr>
        <w:footnoteRef/>
      </w:r>
      <w:r>
        <w:t xml:space="preserve"> </w:t>
      </w:r>
      <w:r w:rsidRPr="00B46E27">
        <w:rPr>
          <w:i/>
        </w:rPr>
        <w:t>Пункт включается в Договор при заключении Договора</w:t>
      </w:r>
      <w:r>
        <w:rPr>
          <w:i/>
        </w:rPr>
        <w:t xml:space="preserve"> с контрагентом, являющимся</w:t>
      </w:r>
      <w:r w:rsidRPr="00B46E27">
        <w:rPr>
          <w:i/>
        </w:rPr>
        <w:t xml:space="preserve"> субъектом малого и среднего предпринимательства.</w:t>
      </w:r>
    </w:p>
  </w:footnote>
  <w:footnote w:id="3">
    <w:p w:rsidR="008B42BF" w:rsidRDefault="008B42BF" w:rsidP="007757FA">
      <w:pPr>
        <w:pStyle w:val="a9"/>
      </w:pPr>
      <w:r>
        <w:rPr>
          <w:rStyle w:val="a8"/>
        </w:rPr>
        <w:footnoteRef/>
      </w:r>
      <w:r>
        <w:t xml:space="preserve"> </w:t>
      </w:r>
      <w:r>
        <w:rPr>
          <w:rFonts w:eastAsia="Calibri"/>
          <w:i/>
          <w:lang w:eastAsia="en-US"/>
        </w:rPr>
        <w:t>В</w:t>
      </w:r>
      <w:r w:rsidRPr="0087428A">
        <w:rPr>
          <w:rFonts w:eastAsia="Calibri"/>
          <w:i/>
          <w:lang w:eastAsia="en-US"/>
        </w:rPr>
        <w:t xml:space="preserve"> случае если оказываемые Услуги не облагаются НДС, данный пункт не включается в настоящий Договор</w:t>
      </w:r>
    </w:p>
  </w:footnote>
  <w:footnote w:id="4">
    <w:p w:rsidR="008B42BF" w:rsidRDefault="008B42BF" w:rsidP="007757FA">
      <w:pPr>
        <w:pStyle w:val="a9"/>
      </w:pPr>
      <w:r>
        <w:rPr>
          <w:rStyle w:val="a8"/>
        </w:rPr>
        <w:footnoteRef/>
      </w:r>
      <w:r>
        <w:t xml:space="preserve"> Пункт 11.5 и приложение № 2 к договору включается при согласии Исполнителя</w:t>
      </w:r>
    </w:p>
  </w:footnote>
  <w:footnote w:id="5">
    <w:p w:rsidR="00B861E2" w:rsidRDefault="00B861E2" w:rsidP="00B861E2">
      <w:pPr>
        <w:pStyle w:val="a9"/>
        <w:jc w:val="both"/>
      </w:pPr>
      <w:r>
        <w:rPr>
          <w:rStyle w:val="a8"/>
        </w:rPr>
        <w:footnoteRef/>
      </w:r>
      <w:r>
        <w:t xml:space="preserve"> </w:t>
      </w:r>
      <w:r>
        <w:rPr>
          <w:color w:val="000000"/>
        </w:rPr>
        <w:t xml:space="preserve">При отсутствии сведений в заявке участника, стоимость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стоимость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общей стоимости работ (услуг) предложенных участником.</w:t>
      </w:r>
    </w:p>
  </w:footnote>
  <w:footnote w:id="6">
    <w:p w:rsidR="00B861E2" w:rsidRPr="004A0906" w:rsidRDefault="00B861E2" w:rsidP="00B861E2">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7">
    <w:p w:rsidR="008B42BF" w:rsidRDefault="008B42BF" w:rsidP="00614D41">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BF" w:rsidRPr="00EF5C71" w:rsidRDefault="008B42BF">
    <w:pPr>
      <w:pStyle w:val="af1"/>
      <w:jc w:val="center"/>
    </w:pPr>
  </w:p>
  <w:p w:rsidR="008B42BF" w:rsidRDefault="008B42B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BF" w:rsidRDefault="008B42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33"/>
    <w:multiLevelType w:val="hybridMultilevel"/>
    <w:tmpl w:val="81342C76"/>
    <w:lvl w:ilvl="0" w:tplc="120EF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303C9A"/>
    <w:multiLevelType w:val="multilevel"/>
    <w:tmpl w:val="35D0C3A8"/>
    <w:lvl w:ilvl="0">
      <w:start w:val="3"/>
      <w:numFmt w:val="decimal"/>
      <w:lvlText w:val="%1."/>
      <w:lvlJc w:val="left"/>
      <w:pPr>
        <w:ind w:left="630" w:hanging="63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192A0510"/>
    <w:multiLevelType w:val="multilevel"/>
    <w:tmpl w:val="E6CCBE6E"/>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
      <w:lvlText w:val="%1.%2.%3."/>
      <w:lvlJc w:val="left"/>
      <w:pPr>
        <w:ind w:left="2512"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92207"/>
    <w:multiLevelType w:val="multilevel"/>
    <w:tmpl w:val="48E019C4"/>
    <w:lvl w:ilvl="0">
      <w:start w:val="1"/>
      <w:numFmt w:val="decimal"/>
      <w:lvlText w:val="%1."/>
      <w:lvlJc w:val="left"/>
      <w:pPr>
        <w:ind w:left="720" w:hanging="360"/>
      </w:pPr>
      <w:rPr>
        <w:rFonts w:hint="default"/>
      </w:rPr>
    </w:lvl>
    <w:lvl w:ilvl="1">
      <w:start w:val="1"/>
      <w:numFmt w:val="decimal"/>
      <w:isLgl/>
      <w:lvlText w:val="3.%2."/>
      <w:lvlJc w:val="left"/>
      <w:pPr>
        <w:ind w:left="1080" w:hanging="720"/>
      </w:pPr>
      <w:rPr>
        <w:rFonts w:hint="default"/>
      </w:rPr>
    </w:lvl>
    <w:lvl w:ilvl="2">
      <w:start w:val="1"/>
      <w:numFmt w:val="decimal"/>
      <w:isLgl/>
      <w:lvlText w:val="3.%2.%3."/>
      <w:lvlJc w:val="left"/>
      <w:pPr>
        <w:ind w:left="1572" w:hanging="720"/>
      </w:pPr>
      <w:rPr>
        <w:rFonts w:hint="default"/>
        <w:i w:val="0"/>
      </w:rPr>
    </w:lvl>
    <w:lvl w:ilvl="3">
      <w:start w:val="1"/>
      <w:numFmt w:val="decimal"/>
      <w:isLgl/>
      <w:lvlText w:val="3.%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E23292B"/>
    <w:multiLevelType w:val="multilevel"/>
    <w:tmpl w:val="02248DBE"/>
    <w:lvl w:ilvl="0">
      <w:start w:val="3"/>
      <w:numFmt w:val="decimal"/>
      <w:lvlText w:val="%1."/>
      <w:lvlJc w:val="left"/>
      <w:pPr>
        <w:ind w:left="900" w:hanging="900"/>
      </w:pPr>
      <w:rPr>
        <w:rFonts w:hint="default"/>
      </w:rPr>
    </w:lvl>
    <w:lvl w:ilvl="1">
      <w:start w:val="8"/>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4">
    <w:nsid w:val="37EA5469"/>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F2631F"/>
    <w:multiLevelType w:val="multilevel"/>
    <w:tmpl w:val="CCD6A8BC"/>
    <w:lvl w:ilvl="0">
      <w:start w:val="3"/>
      <w:numFmt w:val="decimal"/>
      <w:lvlText w:val="%1."/>
      <w:lvlJc w:val="left"/>
      <w:pPr>
        <w:ind w:left="420" w:hanging="420"/>
      </w:pPr>
      <w:rPr>
        <w:rFonts w:hint="default"/>
      </w:rPr>
    </w:lvl>
    <w:lvl w:ilvl="1">
      <w:start w:val="7"/>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nsid w:val="47B534C1"/>
    <w:multiLevelType w:val="hybridMultilevel"/>
    <w:tmpl w:val="E1DA2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B047EA5"/>
    <w:multiLevelType w:val="multilevel"/>
    <w:tmpl w:val="2B5826FE"/>
    <w:lvl w:ilvl="0">
      <w:start w:val="3"/>
      <w:numFmt w:val="decimal"/>
      <w:lvlText w:val="%1."/>
      <w:lvlJc w:val="left"/>
      <w:pPr>
        <w:ind w:left="1020" w:hanging="1020"/>
      </w:pPr>
      <w:rPr>
        <w:rFonts w:hint="default"/>
      </w:rPr>
    </w:lvl>
    <w:lvl w:ilvl="1">
      <w:start w:val="11"/>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FE5124C"/>
    <w:multiLevelType w:val="multilevel"/>
    <w:tmpl w:val="3A08BD5E"/>
    <w:lvl w:ilvl="0">
      <w:start w:val="3"/>
      <w:numFmt w:val="decimal"/>
      <w:lvlText w:val="%1."/>
      <w:lvlJc w:val="left"/>
      <w:pPr>
        <w:ind w:left="770" w:hanging="770"/>
      </w:pPr>
      <w:rPr>
        <w:rFonts w:hint="default"/>
      </w:rPr>
    </w:lvl>
    <w:lvl w:ilvl="1">
      <w:start w:val="10"/>
      <w:numFmt w:val="decimal"/>
      <w:lvlText w:val="%1.%2."/>
      <w:lvlJc w:val="left"/>
      <w:pPr>
        <w:ind w:left="1125" w:hanging="770"/>
      </w:pPr>
      <w:rPr>
        <w:rFonts w:hint="default"/>
      </w:rPr>
    </w:lvl>
    <w:lvl w:ilvl="2">
      <w:start w:val="1"/>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61BF1591"/>
    <w:multiLevelType w:val="hybridMultilevel"/>
    <w:tmpl w:val="AA2A7E2C"/>
    <w:lvl w:ilvl="0" w:tplc="EAC4FF66">
      <w:start w:val="1"/>
      <w:numFmt w:val="decimal"/>
      <w:lvlText w:val="%1."/>
      <w:lvlJc w:val="left"/>
      <w:pPr>
        <w:ind w:left="1980" w:hanging="1128"/>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nsid w:val="62177418"/>
    <w:multiLevelType w:val="multilevel"/>
    <w:tmpl w:val="09078B9E"/>
    <w:lvl w:ilvl="0">
      <w:start w:val="3"/>
      <w:numFmt w:val="decimal"/>
      <w:lvlText w:val="%1."/>
      <w:lvlJc w:val="left"/>
      <w:pPr>
        <w:tabs>
          <w:tab w:val="num" w:pos="810"/>
        </w:tabs>
        <w:ind w:left="810" w:hanging="810"/>
      </w:pPr>
      <w:rPr>
        <w:rFonts w:ascii="Times New Roman" w:hAnsi="Times New Roman" w:cs="Times New Roman"/>
        <w:sz w:val="24"/>
        <w:szCs w:val="24"/>
      </w:rPr>
    </w:lvl>
    <w:lvl w:ilvl="1">
      <w:start w:val="13"/>
      <w:numFmt w:val="decimal"/>
      <w:lvlText w:val="%1.%2."/>
      <w:lvlJc w:val="left"/>
      <w:pPr>
        <w:tabs>
          <w:tab w:val="num" w:pos="1094"/>
        </w:tabs>
        <w:ind w:left="1094" w:hanging="371"/>
      </w:pPr>
      <w:rPr>
        <w:rFonts w:ascii="Times New Roman" w:hAnsi="Times New Roman" w:cs="Times New Roman"/>
        <w:b/>
        <w:bCs/>
        <w:sz w:val="28"/>
        <w:szCs w:val="28"/>
      </w:rPr>
    </w:lvl>
    <w:lvl w:ilvl="2">
      <w:start w:val="1"/>
      <w:numFmt w:val="decimal"/>
      <w:lvlText w:val="%1.%2.%3."/>
      <w:lvlJc w:val="left"/>
      <w:pPr>
        <w:tabs>
          <w:tab w:val="num" w:pos="1519"/>
        </w:tabs>
        <w:ind w:left="0" w:firstLine="709"/>
      </w:pPr>
      <w:rPr>
        <w:rFonts w:ascii="Times New Roman" w:hAnsi="Times New Roman" w:cs="Times New Roman"/>
        <w:sz w:val="28"/>
        <w:szCs w:val="28"/>
      </w:rPr>
    </w:lvl>
    <w:lvl w:ilvl="3">
      <w:start w:val="1"/>
      <w:numFmt w:val="decimal"/>
      <w:lvlText w:val="%1.%2.%3.%4."/>
      <w:lvlJc w:val="left"/>
      <w:pPr>
        <w:tabs>
          <w:tab w:val="num" w:pos="1789"/>
        </w:tabs>
        <w:ind w:left="0" w:firstLine="709"/>
      </w:pPr>
      <w:rPr>
        <w:rFonts w:ascii="Times New Roman" w:hAnsi="Times New Roman" w:cs="Times New Roman"/>
        <w:sz w:val="28"/>
        <w:szCs w:val="28"/>
      </w:rPr>
    </w:lvl>
    <w:lvl w:ilvl="4">
      <w:start w:val="1"/>
      <w:numFmt w:val="decimal"/>
      <w:lvlText w:val="%1.%2.%3.%4.%5."/>
      <w:lvlJc w:val="left"/>
      <w:pPr>
        <w:tabs>
          <w:tab w:val="num" w:pos="2216"/>
        </w:tabs>
        <w:ind w:left="2216" w:hanging="1080"/>
      </w:pPr>
      <w:rPr>
        <w:rFonts w:ascii="Times New Roman" w:hAnsi="Times New Roman" w:cs="Times New Roman"/>
        <w:sz w:val="24"/>
        <w:szCs w:val="24"/>
      </w:rPr>
    </w:lvl>
    <w:lvl w:ilvl="5">
      <w:start w:val="1"/>
      <w:numFmt w:val="decimal"/>
      <w:lvlText w:val="%1.%2.%3.%4.%5.%6."/>
      <w:lvlJc w:val="left"/>
      <w:pPr>
        <w:tabs>
          <w:tab w:val="num" w:pos="2860"/>
        </w:tabs>
        <w:ind w:left="2860" w:hanging="1440"/>
      </w:pPr>
      <w:rPr>
        <w:rFonts w:ascii="Times New Roman" w:hAnsi="Times New Roman" w:cs="Times New Roman"/>
        <w:sz w:val="24"/>
        <w:szCs w:val="24"/>
      </w:rPr>
    </w:lvl>
    <w:lvl w:ilvl="6">
      <w:start w:val="1"/>
      <w:numFmt w:val="decimal"/>
      <w:lvlText w:val="%1.%2.%3.%4.%5.%6.%7."/>
      <w:lvlJc w:val="left"/>
      <w:pPr>
        <w:tabs>
          <w:tab w:val="num" w:pos="3504"/>
        </w:tabs>
        <w:ind w:left="3504" w:hanging="1800"/>
      </w:pPr>
      <w:rPr>
        <w:rFonts w:ascii="Times New Roman" w:hAnsi="Times New Roman" w:cs="Times New Roman"/>
        <w:sz w:val="24"/>
        <w:szCs w:val="24"/>
      </w:rPr>
    </w:lvl>
    <w:lvl w:ilvl="7">
      <w:start w:val="1"/>
      <w:numFmt w:val="decimal"/>
      <w:lvlText w:val="%1.%2.%3.%4.%5.%6.%7.%8."/>
      <w:lvlJc w:val="left"/>
      <w:pPr>
        <w:tabs>
          <w:tab w:val="num" w:pos="3788"/>
        </w:tabs>
        <w:ind w:left="3788" w:hanging="1800"/>
      </w:pPr>
      <w:rPr>
        <w:rFonts w:ascii="Times New Roman" w:hAnsi="Times New Roman" w:cs="Times New Roman"/>
        <w:sz w:val="24"/>
        <w:szCs w:val="24"/>
      </w:rPr>
    </w:lvl>
    <w:lvl w:ilvl="8">
      <w:start w:val="1"/>
      <w:numFmt w:val="decimal"/>
      <w:lvlText w:val="%1.%2.%3.%4.%5.%6.%7.%8.%9."/>
      <w:lvlJc w:val="left"/>
      <w:pPr>
        <w:tabs>
          <w:tab w:val="num" w:pos="4432"/>
        </w:tabs>
        <w:ind w:left="4432" w:hanging="2160"/>
      </w:pPr>
      <w:rPr>
        <w:rFonts w:ascii="Times New Roman" w:hAnsi="Times New Roman" w:cs="Times New Roman"/>
        <w:sz w:val="24"/>
        <w:szCs w:val="24"/>
      </w:rPr>
    </w:lvl>
  </w:abstractNum>
  <w:abstractNum w:abstractNumId="2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82D48C6"/>
    <w:multiLevelType w:val="hybridMultilevel"/>
    <w:tmpl w:val="214A5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6CC179BA"/>
    <w:multiLevelType w:val="multilevel"/>
    <w:tmpl w:val="71D68D6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084176"/>
    <w:multiLevelType w:val="multilevel"/>
    <w:tmpl w:val="354CFAA4"/>
    <w:lvl w:ilvl="0">
      <w:start w:val="3"/>
      <w:numFmt w:val="decimal"/>
      <w:lvlText w:val="%1."/>
      <w:lvlJc w:val="left"/>
      <w:pPr>
        <w:ind w:left="770" w:hanging="770"/>
      </w:pPr>
      <w:rPr>
        <w:rFonts w:hint="default"/>
      </w:rPr>
    </w:lvl>
    <w:lvl w:ilvl="1">
      <w:start w:val="13"/>
      <w:numFmt w:val="decimal"/>
      <w:lvlText w:val="%1.%2."/>
      <w:lvlJc w:val="left"/>
      <w:pPr>
        <w:ind w:left="1054" w:hanging="770"/>
      </w:pPr>
      <w:rPr>
        <w:rFonts w:hint="default"/>
      </w:rPr>
    </w:lvl>
    <w:lvl w:ilvl="2">
      <w:start w:val="2"/>
      <w:numFmt w:val="decimal"/>
      <w:lvlText w:val="%1.%2.%3."/>
      <w:lvlJc w:val="left"/>
      <w:pPr>
        <w:ind w:left="1338" w:hanging="77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9"/>
  </w:num>
  <w:num w:numId="2">
    <w:abstractNumId w:val="26"/>
  </w:num>
  <w:num w:numId="3">
    <w:abstractNumId w:val="24"/>
  </w:num>
  <w:num w:numId="4">
    <w:abstractNumId w:val="33"/>
  </w:num>
  <w:num w:numId="5">
    <w:abstractNumId w:val="16"/>
  </w:num>
  <w:num w:numId="6">
    <w:abstractNumId w:val="28"/>
  </w:num>
  <w:num w:numId="7">
    <w:abstractNumId w:val="15"/>
  </w:num>
  <w:num w:numId="8">
    <w:abstractNumId w:val="8"/>
  </w:num>
  <w:num w:numId="9">
    <w:abstractNumId w:val="10"/>
  </w:num>
  <w:num w:numId="10">
    <w:abstractNumId w:val="23"/>
  </w:num>
  <w:num w:numId="11">
    <w:abstractNumId w:val="6"/>
  </w:num>
  <w:num w:numId="12">
    <w:abstractNumId w:val="18"/>
  </w:num>
  <w:num w:numId="13">
    <w:abstractNumId w:val="20"/>
  </w:num>
  <w:num w:numId="14">
    <w:abstractNumId w:val="34"/>
  </w:num>
  <w:num w:numId="15">
    <w:abstractNumId w:val="25"/>
  </w:num>
  <w:num w:numId="16">
    <w:abstractNumId w:val="35"/>
  </w:num>
  <w:num w:numId="17">
    <w:abstractNumId w:val="1"/>
  </w:num>
  <w:num w:numId="18">
    <w:abstractNumId w:val="17"/>
  </w:num>
  <w:num w:numId="19">
    <w:abstractNumId w:val="11"/>
  </w:num>
  <w:num w:numId="20">
    <w:abstractNumId w:val="3"/>
  </w:num>
  <w:num w:numId="21">
    <w:abstractNumId w:val="12"/>
  </w:num>
  <w:num w:numId="22">
    <w:abstractNumId w:val="13"/>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9"/>
  </w:num>
  <w:num w:numId="26">
    <w:abstractNumId w:val="30"/>
  </w:num>
  <w:num w:numId="27">
    <w:abstractNumId w:val="2"/>
  </w:num>
  <w:num w:numId="28">
    <w:abstractNumId w:val="5"/>
  </w:num>
  <w:num w:numId="29">
    <w:abstractNumId w:val="27"/>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19"/>
  </w:num>
  <w:num w:numId="33">
    <w:abstractNumId w:val="7"/>
  </w:num>
  <w:num w:numId="34">
    <w:abstractNumId w:val="4"/>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41"/>
    <w:rsid w:val="00061224"/>
    <w:rsid w:val="00101310"/>
    <w:rsid w:val="00105F3C"/>
    <w:rsid w:val="00115349"/>
    <w:rsid w:val="00137923"/>
    <w:rsid w:val="00137E91"/>
    <w:rsid w:val="00147114"/>
    <w:rsid w:val="001550F9"/>
    <w:rsid w:val="001C1C99"/>
    <w:rsid w:val="001C468F"/>
    <w:rsid w:val="00300C97"/>
    <w:rsid w:val="00411579"/>
    <w:rsid w:val="00440F0F"/>
    <w:rsid w:val="004A5943"/>
    <w:rsid w:val="004E7E89"/>
    <w:rsid w:val="005C3E31"/>
    <w:rsid w:val="005D6019"/>
    <w:rsid w:val="005F4C91"/>
    <w:rsid w:val="00614D41"/>
    <w:rsid w:val="006652F7"/>
    <w:rsid w:val="006A5319"/>
    <w:rsid w:val="00716B5F"/>
    <w:rsid w:val="0076485C"/>
    <w:rsid w:val="007757FA"/>
    <w:rsid w:val="0079549D"/>
    <w:rsid w:val="00821E4C"/>
    <w:rsid w:val="00825339"/>
    <w:rsid w:val="00831540"/>
    <w:rsid w:val="00876829"/>
    <w:rsid w:val="008B409F"/>
    <w:rsid w:val="008B42BF"/>
    <w:rsid w:val="009668A8"/>
    <w:rsid w:val="00996947"/>
    <w:rsid w:val="009E707C"/>
    <w:rsid w:val="00A04084"/>
    <w:rsid w:val="00A620B9"/>
    <w:rsid w:val="00AA7439"/>
    <w:rsid w:val="00AE10A7"/>
    <w:rsid w:val="00AF6714"/>
    <w:rsid w:val="00B1567A"/>
    <w:rsid w:val="00B27439"/>
    <w:rsid w:val="00B84733"/>
    <w:rsid w:val="00B861E2"/>
    <w:rsid w:val="00BA10E6"/>
    <w:rsid w:val="00C234E8"/>
    <w:rsid w:val="00C35428"/>
    <w:rsid w:val="00C468F8"/>
    <w:rsid w:val="00D673FE"/>
    <w:rsid w:val="00DA710D"/>
    <w:rsid w:val="00DD6C27"/>
    <w:rsid w:val="00E21905"/>
    <w:rsid w:val="00E33D2D"/>
    <w:rsid w:val="00E80524"/>
    <w:rsid w:val="00EA2A00"/>
    <w:rsid w:val="00EA6625"/>
    <w:rsid w:val="00EE13C4"/>
    <w:rsid w:val="00F8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4D4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14D41"/>
    <w:pPr>
      <w:keepNext/>
      <w:spacing w:before="240" w:after="60"/>
      <w:outlineLvl w:val="0"/>
    </w:pPr>
    <w:rPr>
      <w:rFonts w:ascii="Arial" w:hAnsi="Arial"/>
      <w:b/>
      <w:bCs/>
      <w:kern w:val="32"/>
      <w:sz w:val="32"/>
      <w:szCs w:val="32"/>
      <w:lang w:val="x-none"/>
    </w:rPr>
  </w:style>
  <w:style w:type="paragraph" w:styleId="2">
    <w:name w:val="heading 2"/>
    <w:basedOn w:val="a0"/>
    <w:next w:val="a0"/>
    <w:link w:val="20"/>
    <w:qFormat/>
    <w:rsid w:val="00614D41"/>
    <w:pPr>
      <w:keepNext/>
      <w:spacing w:before="240" w:after="60"/>
      <w:outlineLvl w:val="1"/>
    </w:pPr>
    <w:rPr>
      <w:rFonts w:ascii="Cambria" w:hAnsi="Cambria"/>
      <w:b/>
      <w:bCs/>
      <w:i/>
      <w:iCs/>
      <w:sz w:val="28"/>
      <w:szCs w:val="28"/>
      <w:lang w:val="x-none"/>
    </w:rPr>
  </w:style>
  <w:style w:type="paragraph" w:styleId="3">
    <w:name w:val="heading 3"/>
    <w:aliases w:val="H3"/>
    <w:basedOn w:val="a0"/>
    <w:next w:val="a0"/>
    <w:link w:val="30"/>
    <w:qFormat/>
    <w:rsid w:val="00614D41"/>
    <w:pPr>
      <w:keepNext/>
      <w:spacing w:before="240" w:after="60"/>
      <w:outlineLvl w:val="2"/>
    </w:pPr>
    <w:rPr>
      <w:rFonts w:ascii="Arial" w:hAnsi="Arial"/>
      <w:b/>
      <w:bCs/>
      <w:sz w:val="26"/>
      <w:szCs w:val="26"/>
      <w:lang w:val="x-none"/>
    </w:rPr>
  </w:style>
  <w:style w:type="paragraph" w:styleId="4">
    <w:name w:val="heading 4"/>
    <w:basedOn w:val="a0"/>
    <w:next w:val="a0"/>
    <w:link w:val="40"/>
    <w:unhideWhenUsed/>
    <w:qFormat/>
    <w:rsid w:val="00614D41"/>
    <w:pPr>
      <w:keepNext/>
      <w:keepLines/>
      <w:spacing w:before="200"/>
      <w:outlineLvl w:val="3"/>
    </w:pPr>
    <w:rPr>
      <w:rFonts w:ascii="Cambria" w:hAnsi="Cambria"/>
      <w:b/>
      <w:bCs/>
      <w:i/>
      <w:iCs/>
      <w:color w:val="4F81BD"/>
      <w:lang w:val="x-none"/>
    </w:rPr>
  </w:style>
  <w:style w:type="paragraph" w:styleId="5">
    <w:name w:val="heading 5"/>
    <w:basedOn w:val="a0"/>
    <w:next w:val="a0"/>
    <w:link w:val="50"/>
    <w:qFormat/>
    <w:rsid w:val="00614D41"/>
    <w:pPr>
      <w:widowControl w:val="0"/>
      <w:autoSpaceDE w:val="0"/>
      <w:autoSpaceDN w:val="0"/>
      <w:adjustRightInd w:val="0"/>
      <w:spacing w:before="240" w:after="60"/>
      <w:outlineLvl w:val="4"/>
    </w:pPr>
    <w:rPr>
      <w:rFonts w:ascii="Calibri" w:hAnsi="Calibri"/>
      <w:b/>
      <w:bCs/>
      <w:i/>
      <w:iCs/>
      <w:sz w:val="26"/>
      <w:szCs w:val="26"/>
      <w:lang w:val="x-none"/>
    </w:rPr>
  </w:style>
  <w:style w:type="paragraph" w:styleId="6">
    <w:name w:val="heading 6"/>
    <w:basedOn w:val="a0"/>
    <w:next w:val="a0"/>
    <w:link w:val="60"/>
    <w:qFormat/>
    <w:rsid w:val="00614D41"/>
    <w:pPr>
      <w:tabs>
        <w:tab w:val="num" w:pos="1152"/>
      </w:tabs>
      <w:spacing w:before="240" w:after="60"/>
      <w:ind w:left="1152" w:hanging="1152"/>
      <w:outlineLvl w:val="5"/>
    </w:pPr>
    <w:rPr>
      <w:b/>
      <w:bCs/>
      <w:sz w:val="20"/>
      <w:szCs w:val="20"/>
      <w:lang w:val="x-none"/>
    </w:rPr>
  </w:style>
  <w:style w:type="paragraph" w:styleId="7">
    <w:name w:val="heading 7"/>
    <w:basedOn w:val="a0"/>
    <w:next w:val="a0"/>
    <w:link w:val="70"/>
    <w:qFormat/>
    <w:rsid w:val="00614D41"/>
    <w:pPr>
      <w:tabs>
        <w:tab w:val="num" w:pos="1296"/>
      </w:tabs>
      <w:spacing w:before="240" w:after="60"/>
      <w:ind w:left="1296" w:hanging="1296"/>
      <w:outlineLvl w:val="6"/>
    </w:pPr>
    <w:rPr>
      <w:lang w:val="x-none"/>
    </w:rPr>
  </w:style>
  <w:style w:type="paragraph" w:styleId="8">
    <w:name w:val="heading 8"/>
    <w:basedOn w:val="a0"/>
    <w:next w:val="a0"/>
    <w:link w:val="80"/>
    <w:qFormat/>
    <w:rsid w:val="00614D41"/>
    <w:pPr>
      <w:widowControl w:val="0"/>
      <w:autoSpaceDE w:val="0"/>
      <w:autoSpaceDN w:val="0"/>
      <w:adjustRightInd w:val="0"/>
      <w:spacing w:before="240" w:after="60"/>
      <w:outlineLvl w:val="7"/>
    </w:pPr>
    <w:rPr>
      <w:rFonts w:ascii="Calibri" w:hAnsi="Calibri"/>
      <w:i/>
      <w:iCs/>
      <w:lang w:val="x-none"/>
    </w:rPr>
  </w:style>
  <w:style w:type="paragraph" w:styleId="9">
    <w:name w:val="heading 9"/>
    <w:basedOn w:val="a0"/>
    <w:next w:val="a0"/>
    <w:link w:val="90"/>
    <w:qFormat/>
    <w:rsid w:val="00614D41"/>
    <w:pPr>
      <w:tabs>
        <w:tab w:val="num" w:pos="1584"/>
      </w:tabs>
      <w:spacing w:before="240" w:after="60"/>
      <w:ind w:left="1584" w:hanging="1584"/>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4D41"/>
    <w:rPr>
      <w:rFonts w:ascii="Arial" w:eastAsia="Times New Roman" w:hAnsi="Arial" w:cs="Times New Roman"/>
      <w:b/>
      <w:bCs/>
      <w:kern w:val="32"/>
      <w:sz w:val="32"/>
      <w:szCs w:val="32"/>
      <w:lang w:val="x-none" w:eastAsia="ru-RU"/>
    </w:rPr>
  </w:style>
  <w:style w:type="character" w:customStyle="1" w:styleId="20">
    <w:name w:val="Заголовок 2 Знак"/>
    <w:basedOn w:val="a1"/>
    <w:link w:val="2"/>
    <w:rsid w:val="00614D41"/>
    <w:rPr>
      <w:rFonts w:ascii="Cambria" w:eastAsia="Times New Roman" w:hAnsi="Cambria" w:cs="Times New Roman"/>
      <w:b/>
      <w:bCs/>
      <w:i/>
      <w:iCs/>
      <w:sz w:val="28"/>
      <w:szCs w:val="28"/>
      <w:lang w:val="x-none" w:eastAsia="ru-RU"/>
    </w:rPr>
  </w:style>
  <w:style w:type="character" w:customStyle="1" w:styleId="30">
    <w:name w:val="Заголовок 3 Знак"/>
    <w:aliases w:val="H3 Знак"/>
    <w:basedOn w:val="a1"/>
    <w:link w:val="3"/>
    <w:rsid w:val="00614D41"/>
    <w:rPr>
      <w:rFonts w:ascii="Arial" w:eastAsia="Times New Roman" w:hAnsi="Arial" w:cs="Times New Roman"/>
      <w:b/>
      <w:bCs/>
      <w:sz w:val="26"/>
      <w:szCs w:val="26"/>
      <w:lang w:val="x-none" w:eastAsia="ru-RU"/>
    </w:rPr>
  </w:style>
  <w:style w:type="character" w:customStyle="1" w:styleId="40">
    <w:name w:val="Заголовок 4 Знак"/>
    <w:basedOn w:val="a1"/>
    <w:link w:val="4"/>
    <w:rsid w:val="00614D41"/>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1"/>
    <w:link w:val="5"/>
    <w:rsid w:val="00614D41"/>
    <w:rPr>
      <w:rFonts w:ascii="Calibri" w:eastAsia="Times New Roman" w:hAnsi="Calibri" w:cs="Times New Roman"/>
      <w:b/>
      <w:bCs/>
      <w:i/>
      <w:iCs/>
      <w:sz w:val="26"/>
      <w:szCs w:val="26"/>
      <w:lang w:val="x-none" w:eastAsia="ru-RU"/>
    </w:rPr>
  </w:style>
  <w:style w:type="character" w:customStyle="1" w:styleId="60">
    <w:name w:val="Заголовок 6 Знак"/>
    <w:basedOn w:val="a1"/>
    <w:link w:val="6"/>
    <w:rsid w:val="00614D41"/>
    <w:rPr>
      <w:rFonts w:ascii="Times New Roman" w:eastAsia="Times New Roman" w:hAnsi="Times New Roman" w:cs="Times New Roman"/>
      <w:b/>
      <w:bCs/>
      <w:sz w:val="20"/>
      <w:szCs w:val="20"/>
      <w:lang w:val="x-none" w:eastAsia="ru-RU"/>
    </w:rPr>
  </w:style>
  <w:style w:type="character" w:customStyle="1" w:styleId="70">
    <w:name w:val="Заголовок 7 Знак"/>
    <w:basedOn w:val="a1"/>
    <w:link w:val="7"/>
    <w:rsid w:val="00614D41"/>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614D41"/>
    <w:rPr>
      <w:rFonts w:ascii="Calibri" w:eastAsia="Times New Roman" w:hAnsi="Calibri" w:cs="Times New Roman"/>
      <w:i/>
      <w:iCs/>
      <w:sz w:val="24"/>
      <w:szCs w:val="24"/>
      <w:lang w:val="x-none" w:eastAsia="ru-RU"/>
    </w:rPr>
  </w:style>
  <w:style w:type="character" w:customStyle="1" w:styleId="90">
    <w:name w:val="Заголовок 9 Знак"/>
    <w:basedOn w:val="a1"/>
    <w:link w:val="9"/>
    <w:rsid w:val="00614D41"/>
    <w:rPr>
      <w:rFonts w:ascii="Arial" w:eastAsia="Times New Roman" w:hAnsi="Arial" w:cs="Times New Roman"/>
      <w:sz w:val="20"/>
      <w:szCs w:val="20"/>
      <w:lang w:val="x-none" w:eastAsia="ru-RU"/>
    </w:rPr>
  </w:style>
  <w:style w:type="paragraph" w:styleId="a4">
    <w:name w:val="List Paragraph"/>
    <w:aliases w:val="Маркер,Bullet Number,Нумерованый список,List Paragraph1,Bullet List,FooterText,numbered,lp1,lp1 Text,List Paragraph,название,Абзац списка3,SL_Абзац списка,f_Абзац 1,Абзац списка2,Абзац списка4,ПАРАГРАФ,Абзац списка11,Paragraphe de liste1,1"/>
    <w:basedOn w:val="a0"/>
    <w:link w:val="a5"/>
    <w:uiPriority w:val="34"/>
    <w:qFormat/>
    <w:rsid w:val="00614D41"/>
    <w:pPr>
      <w:ind w:left="708"/>
    </w:pPr>
    <w:rPr>
      <w:lang w:val="x-none" w:eastAsia="x-none"/>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List Paragraph Знак,название Знак,Абзац списка3 Знак,SL_Абзац списка Знак,f_Абзац 1 Знак"/>
    <w:link w:val="a4"/>
    <w:uiPriority w:val="34"/>
    <w:qFormat/>
    <w:locked/>
    <w:rsid w:val="00614D41"/>
    <w:rPr>
      <w:rFonts w:ascii="Times New Roman" w:eastAsia="Times New Roman" w:hAnsi="Times New Roman" w:cs="Times New Roman"/>
      <w:sz w:val="24"/>
      <w:szCs w:val="24"/>
      <w:lang w:val="x-none" w:eastAsia="x-non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7"/>
    <w:qFormat/>
    <w:rsid w:val="00614D41"/>
    <w:pPr>
      <w:ind w:firstLine="709"/>
      <w:jc w:val="both"/>
    </w:pPr>
    <w:rPr>
      <w:rFonts w:eastAsia="MS Mincho"/>
      <w:sz w:val="26"/>
      <w:lang w:val="x-none"/>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614D41"/>
    <w:rPr>
      <w:rFonts w:ascii="Times New Roman" w:eastAsia="MS Mincho" w:hAnsi="Times New Roman" w:cs="Times New Roman"/>
      <w:sz w:val="26"/>
      <w:szCs w:val="24"/>
      <w:lang w:val="x-none"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614D41"/>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a"/>
    <w:uiPriority w:val="99"/>
    <w:qFormat/>
    <w:rsid w:val="00614D41"/>
    <w:pPr>
      <w:widowControl w:val="0"/>
      <w:autoSpaceDE w:val="0"/>
      <w:autoSpaceDN w:val="0"/>
    </w:pPr>
    <w:rPr>
      <w:sz w:val="20"/>
      <w:szCs w:val="20"/>
      <w:lang w:val="x-none"/>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9"/>
    <w:uiPriority w:val="99"/>
    <w:qFormat/>
    <w:rsid w:val="00614D41"/>
    <w:rPr>
      <w:rFonts w:ascii="Times New Roman" w:eastAsia="Times New Roman" w:hAnsi="Times New Roman" w:cs="Times New Roman"/>
      <w:sz w:val="20"/>
      <w:szCs w:val="20"/>
      <w:lang w:val="x-none" w:eastAsia="ru-RU"/>
    </w:rPr>
  </w:style>
  <w:style w:type="character" w:customStyle="1" w:styleId="21">
    <w:name w:val="Заголовок 2 Знак1"/>
    <w:aliases w:val="Заголовок 2 Знак Знак"/>
    <w:locked/>
    <w:rsid w:val="00614D41"/>
    <w:rPr>
      <w:rFonts w:ascii="Cambria" w:hAnsi="Cambria" w:cs="Cambria"/>
      <w:b/>
      <w:bCs/>
      <w:i/>
      <w:iCs/>
      <w:sz w:val="28"/>
      <w:szCs w:val="28"/>
      <w:lang w:val="ru-RU" w:eastAsia="ru-RU" w:bidi="ar-SA"/>
    </w:rPr>
  </w:style>
  <w:style w:type="paragraph" w:styleId="ab">
    <w:name w:val="Title"/>
    <w:basedOn w:val="a0"/>
    <w:link w:val="ac"/>
    <w:uiPriority w:val="10"/>
    <w:qFormat/>
    <w:rsid w:val="00614D41"/>
    <w:pPr>
      <w:jc w:val="center"/>
    </w:pPr>
    <w:rPr>
      <w:b/>
      <w:bCs/>
      <w:sz w:val="28"/>
      <w:szCs w:val="28"/>
      <w:lang w:val="en-US"/>
    </w:rPr>
  </w:style>
  <w:style w:type="character" w:customStyle="1" w:styleId="ac">
    <w:name w:val="Название Знак"/>
    <w:basedOn w:val="a1"/>
    <w:link w:val="ab"/>
    <w:uiPriority w:val="10"/>
    <w:rsid w:val="00614D41"/>
    <w:rPr>
      <w:rFonts w:ascii="Times New Roman" w:eastAsia="Times New Roman" w:hAnsi="Times New Roman" w:cs="Times New Roman"/>
      <w:b/>
      <w:bCs/>
      <w:sz w:val="28"/>
      <w:szCs w:val="28"/>
      <w:lang w:val="en-US" w:eastAsia="ru-RU"/>
    </w:rPr>
  </w:style>
  <w:style w:type="character" w:styleId="ad">
    <w:name w:val="Strong"/>
    <w:qFormat/>
    <w:rsid w:val="00614D41"/>
    <w:rPr>
      <w:b/>
      <w:bCs/>
    </w:rPr>
  </w:style>
  <w:style w:type="paragraph" w:customStyle="1" w:styleId="11">
    <w:name w:val="Обычный1"/>
    <w:link w:val="Normal"/>
    <w:rsid w:val="00614D4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614D41"/>
    <w:rPr>
      <w:rFonts w:ascii="Times New Roman" w:eastAsia="Times New Roman" w:hAnsi="Times New Roman" w:cs="Times New Roman"/>
      <w:sz w:val="28"/>
      <w:lang w:eastAsia="ru-RU"/>
    </w:rPr>
  </w:style>
  <w:style w:type="character" w:styleId="ae">
    <w:name w:val="Hyperlink"/>
    <w:rsid w:val="00614D41"/>
    <w:rPr>
      <w:color w:val="0000FF"/>
      <w:u w:val="single"/>
    </w:rPr>
  </w:style>
  <w:style w:type="paragraph" w:styleId="af">
    <w:name w:val="Plain Text"/>
    <w:basedOn w:val="a0"/>
    <w:link w:val="af0"/>
    <w:uiPriority w:val="99"/>
    <w:rsid w:val="00614D41"/>
    <w:pPr>
      <w:tabs>
        <w:tab w:val="left" w:pos="360"/>
      </w:tabs>
      <w:ind w:firstLine="900"/>
      <w:jc w:val="both"/>
    </w:pPr>
    <w:rPr>
      <w:rFonts w:eastAsia="MS Mincho"/>
      <w:spacing w:val="-2"/>
      <w:sz w:val="26"/>
      <w:szCs w:val="20"/>
      <w:lang w:val="x-none"/>
    </w:rPr>
  </w:style>
  <w:style w:type="character" w:customStyle="1" w:styleId="af0">
    <w:name w:val="Текст Знак"/>
    <w:basedOn w:val="a1"/>
    <w:link w:val="af"/>
    <w:uiPriority w:val="99"/>
    <w:rsid w:val="00614D41"/>
    <w:rPr>
      <w:rFonts w:ascii="Times New Roman" w:eastAsia="MS Mincho" w:hAnsi="Times New Roman" w:cs="Times New Roman"/>
      <w:spacing w:val="-2"/>
      <w:sz w:val="26"/>
      <w:szCs w:val="20"/>
      <w:lang w:val="x-none" w:eastAsia="ru-RU"/>
    </w:rPr>
  </w:style>
  <w:style w:type="paragraph" w:styleId="31">
    <w:name w:val="Body Text Indent 3"/>
    <w:basedOn w:val="a0"/>
    <w:link w:val="32"/>
    <w:rsid w:val="00614D41"/>
    <w:pPr>
      <w:spacing w:after="120"/>
      <w:ind w:left="283"/>
    </w:pPr>
    <w:rPr>
      <w:sz w:val="16"/>
      <w:szCs w:val="16"/>
      <w:lang w:val="x-none"/>
    </w:rPr>
  </w:style>
  <w:style w:type="character" w:customStyle="1" w:styleId="32">
    <w:name w:val="Основной текст с отступом 3 Знак"/>
    <w:basedOn w:val="a1"/>
    <w:link w:val="31"/>
    <w:rsid w:val="00614D41"/>
    <w:rPr>
      <w:rFonts w:ascii="Times New Roman" w:eastAsia="Times New Roman" w:hAnsi="Times New Roman" w:cs="Times New Roman"/>
      <w:sz w:val="16"/>
      <w:szCs w:val="16"/>
      <w:lang w:val="x-none" w:eastAsia="ru-RU"/>
    </w:rPr>
  </w:style>
  <w:style w:type="paragraph" w:styleId="a">
    <w:name w:val="List Bullet"/>
    <w:basedOn w:val="a0"/>
    <w:autoRedefine/>
    <w:rsid w:val="00614D41"/>
    <w:pPr>
      <w:numPr>
        <w:ilvl w:val="2"/>
        <w:numId w:val="11"/>
      </w:numPr>
      <w:autoSpaceDE w:val="0"/>
      <w:autoSpaceDN w:val="0"/>
      <w:adjustRightInd w:val="0"/>
      <w:ind w:left="0" w:firstLine="709"/>
      <w:jc w:val="both"/>
    </w:pPr>
    <w:rPr>
      <w:bCs/>
      <w:sz w:val="28"/>
      <w:szCs w:val="28"/>
    </w:rPr>
  </w:style>
  <w:style w:type="paragraph" w:customStyle="1" w:styleId="22">
    <w:name w:val="Обычный2"/>
    <w:rsid w:val="00614D4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0"/>
    <w:link w:val="af2"/>
    <w:uiPriority w:val="99"/>
    <w:unhideWhenUsed/>
    <w:rsid w:val="00614D41"/>
    <w:pPr>
      <w:tabs>
        <w:tab w:val="center" w:pos="4677"/>
        <w:tab w:val="right" w:pos="9355"/>
      </w:tabs>
    </w:pPr>
    <w:rPr>
      <w:lang w:val="x-none"/>
    </w:rPr>
  </w:style>
  <w:style w:type="character" w:customStyle="1" w:styleId="af2">
    <w:name w:val="Верхний колонтитул Знак"/>
    <w:basedOn w:val="a1"/>
    <w:link w:val="af1"/>
    <w:uiPriority w:val="99"/>
    <w:rsid w:val="00614D41"/>
    <w:rPr>
      <w:rFonts w:ascii="Times New Roman" w:eastAsia="Times New Roman" w:hAnsi="Times New Roman" w:cs="Times New Roman"/>
      <w:sz w:val="24"/>
      <w:szCs w:val="24"/>
      <w:lang w:val="x-none" w:eastAsia="ru-RU"/>
    </w:rPr>
  </w:style>
  <w:style w:type="paragraph" w:styleId="af3">
    <w:name w:val="footer"/>
    <w:basedOn w:val="a0"/>
    <w:link w:val="af4"/>
    <w:uiPriority w:val="99"/>
    <w:unhideWhenUsed/>
    <w:rsid w:val="00614D41"/>
    <w:pPr>
      <w:tabs>
        <w:tab w:val="center" w:pos="4677"/>
        <w:tab w:val="right" w:pos="9355"/>
      </w:tabs>
    </w:pPr>
    <w:rPr>
      <w:lang w:val="x-none"/>
    </w:rPr>
  </w:style>
  <w:style w:type="character" w:customStyle="1" w:styleId="af4">
    <w:name w:val="Нижний колонтитул Знак"/>
    <w:basedOn w:val="a1"/>
    <w:link w:val="af3"/>
    <w:uiPriority w:val="99"/>
    <w:rsid w:val="00614D41"/>
    <w:rPr>
      <w:rFonts w:ascii="Times New Roman" w:eastAsia="Times New Roman" w:hAnsi="Times New Roman" w:cs="Times New Roman"/>
      <w:sz w:val="24"/>
      <w:szCs w:val="24"/>
      <w:lang w:val="x-none" w:eastAsia="ru-RU"/>
    </w:rPr>
  </w:style>
  <w:style w:type="paragraph" w:styleId="af5">
    <w:name w:val="Body Text Indent"/>
    <w:basedOn w:val="a0"/>
    <w:link w:val="af6"/>
    <w:uiPriority w:val="99"/>
    <w:rsid w:val="00614D41"/>
    <w:pPr>
      <w:spacing w:after="120"/>
      <w:ind w:left="283"/>
    </w:pPr>
    <w:rPr>
      <w:lang w:val="x-none"/>
    </w:rPr>
  </w:style>
  <w:style w:type="character" w:customStyle="1" w:styleId="af6">
    <w:name w:val="Основной текст с отступом Знак"/>
    <w:basedOn w:val="a1"/>
    <w:link w:val="af5"/>
    <w:uiPriority w:val="99"/>
    <w:rsid w:val="00614D41"/>
    <w:rPr>
      <w:rFonts w:ascii="Times New Roman" w:eastAsia="Times New Roman" w:hAnsi="Times New Roman" w:cs="Times New Roman"/>
      <w:sz w:val="24"/>
      <w:szCs w:val="24"/>
      <w:lang w:val="x-none" w:eastAsia="ru-RU"/>
    </w:rPr>
  </w:style>
  <w:style w:type="paragraph" w:styleId="33">
    <w:name w:val="Body Text 3"/>
    <w:basedOn w:val="a0"/>
    <w:link w:val="34"/>
    <w:rsid w:val="00614D41"/>
    <w:pPr>
      <w:spacing w:after="120"/>
    </w:pPr>
    <w:rPr>
      <w:sz w:val="16"/>
      <w:szCs w:val="16"/>
      <w:lang w:val="x-none"/>
    </w:rPr>
  </w:style>
  <w:style w:type="character" w:customStyle="1" w:styleId="34">
    <w:name w:val="Основной текст 3 Знак"/>
    <w:basedOn w:val="a1"/>
    <w:link w:val="33"/>
    <w:rsid w:val="00614D41"/>
    <w:rPr>
      <w:rFonts w:ascii="Times New Roman" w:eastAsia="Times New Roman" w:hAnsi="Times New Roman" w:cs="Times New Roman"/>
      <w:sz w:val="16"/>
      <w:szCs w:val="16"/>
      <w:lang w:val="x-none" w:eastAsia="ru-RU"/>
    </w:rPr>
  </w:style>
  <w:style w:type="paragraph" w:customStyle="1" w:styleId="110">
    <w:name w:val="Заголовок 11"/>
    <w:basedOn w:val="a0"/>
    <w:next w:val="a0"/>
    <w:rsid w:val="00614D41"/>
    <w:pPr>
      <w:keepNext/>
      <w:spacing w:before="240" w:after="60"/>
      <w:jc w:val="center"/>
    </w:pPr>
    <w:rPr>
      <w:b/>
      <w:kern w:val="28"/>
      <w:sz w:val="28"/>
      <w:szCs w:val="20"/>
    </w:rPr>
  </w:style>
  <w:style w:type="paragraph" w:styleId="af7">
    <w:name w:val="Subtitle"/>
    <w:basedOn w:val="a0"/>
    <w:link w:val="af8"/>
    <w:qFormat/>
    <w:rsid w:val="00614D41"/>
    <w:rPr>
      <w:b/>
      <w:bCs/>
      <w:lang w:val="x-none"/>
    </w:rPr>
  </w:style>
  <w:style w:type="character" w:customStyle="1" w:styleId="af8">
    <w:name w:val="Подзаголовок Знак"/>
    <w:basedOn w:val="a1"/>
    <w:link w:val="af7"/>
    <w:rsid w:val="00614D41"/>
    <w:rPr>
      <w:rFonts w:ascii="Times New Roman" w:eastAsia="Times New Roman" w:hAnsi="Times New Roman" w:cs="Times New Roman"/>
      <w:b/>
      <w:bCs/>
      <w:sz w:val="24"/>
      <w:szCs w:val="24"/>
      <w:lang w:val="x-none" w:eastAsia="ru-RU"/>
    </w:rPr>
  </w:style>
  <w:style w:type="paragraph" w:styleId="af9">
    <w:name w:val="Balloon Text"/>
    <w:basedOn w:val="a0"/>
    <w:link w:val="afa"/>
    <w:uiPriority w:val="99"/>
    <w:semiHidden/>
    <w:unhideWhenUsed/>
    <w:rsid w:val="00614D41"/>
    <w:rPr>
      <w:rFonts w:ascii="Tahoma" w:hAnsi="Tahoma"/>
      <w:sz w:val="16"/>
      <w:szCs w:val="16"/>
      <w:lang w:val="x-none"/>
    </w:rPr>
  </w:style>
  <w:style w:type="character" w:customStyle="1" w:styleId="afa">
    <w:name w:val="Текст выноски Знак"/>
    <w:basedOn w:val="a1"/>
    <w:link w:val="af9"/>
    <w:uiPriority w:val="99"/>
    <w:semiHidden/>
    <w:rsid w:val="00614D41"/>
    <w:rPr>
      <w:rFonts w:ascii="Tahoma" w:eastAsia="Times New Roman" w:hAnsi="Tahoma" w:cs="Times New Roman"/>
      <w:sz w:val="16"/>
      <w:szCs w:val="16"/>
      <w:lang w:val="x-none" w:eastAsia="ru-RU"/>
    </w:rPr>
  </w:style>
  <w:style w:type="paragraph" w:styleId="afb">
    <w:name w:val="annotation text"/>
    <w:basedOn w:val="a0"/>
    <w:link w:val="afc"/>
    <w:uiPriority w:val="99"/>
    <w:unhideWhenUsed/>
    <w:rsid w:val="00614D41"/>
    <w:rPr>
      <w:sz w:val="20"/>
      <w:szCs w:val="20"/>
      <w:lang w:val="x-none"/>
    </w:rPr>
  </w:style>
  <w:style w:type="character" w:customStyle="1" w:styleId="afc">
    <w:name w:val="Текст примечания Знак"/>
    <w:basedOn w:val="a1"/>
    <w:link w:val="afb"/>
    <w:uiPriority w:val="99"/>
    <w:rsid w:val="00614D41"/>
    <w:rPr>
      <w:rFonts w:ascii="Times New Roman" w:eastAsia="Times New Roman" w:hAnsi="Times New Roman" w:cs="Times New Roman"/>
      <w:sz w:val="20"/>
      <w:szCs w:val="20"/>
      <w:lang w:val="x-none" w:eastAsia="ru-RU"/>
    </w:rPr>
  </w:style>
  <w:style w:type="character" w:customStyle="1" w:styleId="afd">
    <w:name w:val="Тема примечания Знак"/>
    <w:basedOn w:val="afc"/>
    <w:link w:val="afe"/>
    <w:uiPriority w:val="99"/>
    <w:semiHidden/>
    <w:rsid w:val="00614D41"/>
    <w:rPr>
      <w:rFonts w:ascii="Times New Roman" w:eastAsia="Times New Roman" w:hAnsi="Times New Roman" w:cs="Times New Roman"/>
      <w:b/>
      <w:bCs/>
      <w:sz w:val="20"/>
      <w:szCs w:val="20"/>
      <w:lang w:val="x-none" w:eastAsia="ru-RU"/>
    </w:rPr>
  </w:style>
  <w:style w:type="paragraph" w:styleId="afe">
    <w:name w:val="annotation subject"/>
    <w:basedOn w:val="afb"/>
    <w:next w:val="afb"/>
    <w:link w:val="afd"/>
    <w:uiPriority w:val="99"/>
    <w:semiHidden/>
    <w:unhideWhenUsed/>
    <w:rsid w:val="00614D41"/>
    <w:rPr>
      <w:b/>
      <w:bCs/>
    </w:rPr>
  </w:style>
  <w:style w:type="paragraph" w:customStyle="1" w:styleId="41">
    <w:name w:val="Обычный4"/>
    <w:rsid w:val="00614D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614D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link w:val="112"/>
    <w:rsid w:val="00614D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12">
    <w:name w:val="Обычный11 Знак"/>
    <w:link w:val="111"/>
    <w:rsid w:val="00E80524"/>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4"/>
    <w:uiPriority w:val="99"/>
    <w:semiHidden/>
    <w:rsid w:val="00614D41"/>
    <w:rPr>
      <w:rFonts w:ascii="Times New Roman" w:eastAsia="Times New Roman" w:hAnsi="Times New Roman" w:cs="Times New Roman"/>
      <w:sz w:val="24"/>
      <w:szCs w:val="24"/>
      <w:lang w:val="x-none" w:eastAsia="x-none"/>
    </w:rPr>
  </w:style>
  <w:style w:type="paragraph" w:styleId="24">
    <w:name w:val="Body Text 2"/>
    <w:basedOn w:val="a0"/>
    <w:link w:val="23"/>
    <w:uiPriority w:val="99"/>
    <w:semiHidden/>
    <w:unhideWhenUsed/>
    <w:rsid w:val="00614D41"/>
    <w:pPr>
      <w:spacing w:after="120" w:line="480" w:lineRule="auto"/>
    </w:pPr>
    <w:rPr>
      <w:lang w:val="x-none" w:eastAsia="x-none"/>
    </w:rPr>
  </w:style>
  <w:style w:type="character" w:styleId="aff">
    <w:name w:val="Placeholder Text"/>
    <w:uiPriority w:val="99"/>
    <w:semiHidden/>
    <w:rsid w:val="00614D41"/>
    <w:rPr>
      <w:color w:val="808080"/>
    </w:rPr>
  </w:style>
  <w:style w:type="character" w:customStyle="1" w:styleId="wmi-callto">
    <w:name w:val="wmi-callto"/>
    <w:basedOn w:val="a1"/>
    <w:rsid w:val="00614D41"/>
  </w:style>
  <w:style w:type="character" w:customStyle="1" w:styleId="FontStyle21">
    <w:name w:val="Font Style21"/>
    <w:rsid w:val="00E80524"/>
    <w:rPr>
      <w:rFonts w:ascii="Times New Roman" w:hAnsi="Times New Roman" w:cs="Times New Roman"/>
      <w:b/>
      <w:bCs/>
      <w:color w:val="000000"/>
      <w:sz w:val="26"/>
      <w:szCs w:val="26"/>
    </w:rPr>
  </w:style>
  <w:style w:type="character" w:customStyle="1" w:styleId="aff0">
    <w:name w:val="Основной текст_"/>
    <w:link w:val="61"/>
    <w:rsid w:val="00E80524"/>
    <w:rPr>
      <w:sz w:val="18"/>
      <w:szCs w:val="18"/>
      <w:shd w:val="clear" w:color="auto" w:fill="FFFFFF"/>
    </w:rPr>
  </w:style>
  <w:style w:type="paragraph" w:customStyle="1" w:styleId="61">
    <w:name w:val="Основной текст6"/>
    <w:basedOn w:val="a0"/>
    <w:link w:val="aff0"/>
    <w:rsid w:val="00E80524"/>
    <w:pPr>
      <w:widowControl w:val="0"/>
      <w:shd w:val="clear" w:color="auto" w:fill="FFFFFF"/>
      <w:spacing w:line="0" w:lineRule="atLeast"/>
      <w:jc w:val="both"/>
    </w:pPr>
    <w:rPr>
      <w:rFonts w:asciiTheme="minorHAnsi" w:eastAsiaTheme="minorHAnsi" w:hAnsiTheme="minorHAnsi" w:cstheme="minorBidi"/>
      <w:sz w:val="18"/>
      <w:szCs w:val="18"/>
      <w:lang w:eastAsia="en-US"/>
    </w:rPr>
  </w:style>
  <w:style w:type="paragraph" w:customStyle="1" w:styleId="12">
    <w:name w:val="Основной текст1"/>
    <w:basedOn w:val="a0"/>
    <w:rsid w:val="007757FA"/>
    <w:pPr>
      <w:widowControl w:val="0"/>
      <w:shd w:val="clear" w:color="auto" w:fill="FFFFFF"/>
      <w:spacing w:before="420" w:line="322" w:lineRule="exact"/>
      <w:jc w:val="both"/>
    </w:pPr>
    <w:rPr>
      <w:sz w:val="26"/>
      <w:szCs w:val="26"/>
      <w:lang w:eastAsia="en-US"/>
    </w:rPr>
  </w:style>
  <w:style w:type="table" w:styleId="aff1">
    <w:name w:val="Table Grid"/>
    <w:basedOn w:val="a2"/>
    <w:uiPriority w:val="59"/>
    <w:rsid w:val="007757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4D4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14D41"/>
    <w:pPr>
      <w:keepNext/>
      <w:spacing w:before="240" w:after="60"/>
      <w:outlineLvl w:val="0"/>
    </w:pPr>
    <w:rPr>
      <w:rFonts w:ascii="Arial" w:hAnsi="Arial"/>
      <w:b/>
      <w:bCs/>
      <w:kern w:val="32"/>
      <w:sz w:val="32"/>
      <w:szCs w:val="32"/>
      <w:lang w:val="x-none"/>
    </w:rPr>
  </w:style>
  <w:style w:type="paragraph" w:styleId="2">
    <w:name w:val="heading 2"/>
    <w:basedOn w:val="a0"/>
    <w:next w:val="a0"/>
    <w:link w:val="20"/>
    <w:qFormat/>
    <w:rsid w:val="00614D41"/>
    <w:pPr>
      <w:keepNext/>
      <w:spacing w:before="240" w:after="60"/>
      <w:outlineLvl w:val="1"/>
    </w:pPr>
    <w:rPr>
      <w:rFonts w:ascii="Cambria" w:hAnsi="Cambria"/>
      <w:b/>
      <w:bCs/>
      <w:i/>
      <w:iCs/>
      <w:sz w:val="28"/>
      <w:szCs w:val="28"/>
      <w:lang w:val="x-none"/>
    </w:rPr>
  </w:style>
  <w:style w:type="paragraph" w:styleId="3">
    <w:name w:val="heading 3"/>
    <w:aliases w:val="H3"/>
    <w:basedOn w:val="a0"/>
    <w:next w:val="a0"/>
    <w:link w:val="30"/>
    <w:qFormat/>
    <w:rsid w:val="00614D41"/>
    <w:pPr>
      <w:keepNext/>
      <w:spacing w:before="240" w:after="60"/>
      <w:outlineLvl w:val="2"/>
    </w:pPr>
    <w:rPr>
      <w:rFonts w:ascii="Arial" w:hAnsi="Arial"/>
      <w:b/>
      <w:bCs/>
      <w:sz w:val="26"/>
      <w:szCs w:val="26"/>
      <w:lang w:val="x-none"/>
    </w:rPr>
  </w:style>
  <w:style w:type="paragraph" w:styleId="4">
    <w:name w:val="heading 4"/>
    <w:basedOn w:val="a0"/>
    <w:next w:val="a0"/>
    <w:link w:val="40"/>
    <w:unhideWhenUsed/>
    <w:qFormat/>
    <w:rsid w:val="00614D41"/>
    <w:pPr>
      <w:keepNext/>
      <w:keepLines/>
      <w:spacing w:before="200"/>
      <w:outlineLvl w:val="3"/>
    </w:pPr>
    <w:rPr>
      <w:rFonts w:ascii="Cambria" w:hAnsi="Cambria"/>
      <w:b/>
      <w:bCs/>
      <w:i/>
      <w:iCs/>
      <w:color w:val="4F81BD"/>
      <w:lang w:val="x-none"/>
    </w:rPr>
  </w:style>
  <w:style w:type="paragraph" w:styleId="5">
    <w:name w:val="heading 5"/>
    <w:basedOn w:val="a0"/>
    <w:next w:val="a0"/>
    <w:link w:val="50"/>
    <w:qFormat/>
    <w:rsid w:val="00614D41"/>
    <w:pPr>
      <w:widowControl w:val="0"/>
      <w:autoSpaceDE w:val="0"/>
      <w:autoSpaceDN w:val="0"/>
      <w:adjustRightInd w:val="0"/>
      <w:spacing w:before="240" w:after="60"/>
      <w:outlineLvl w:val="4"/>
    </w:pPr>
    <w:rPr>
      <w:rFonts w:ascii="Calibri" w:hAnsi="Calibri"/>
      <w:b/>
      <w:bCs/>
      <w:i/>
      <w:iCs/>
      <w:sz w:val="26"/>
      <w:szCs w:val="26"/>
      <w:lang w:val="x-none"/>
    </w:rPr>
  </w:style>
  <w:style w:type="paragraph" w:styleId="6">
    <w:name w:val="heading 6"/>
    <w:basedOn w:val="a0"/>
    <w:next w:val="a0"/>
    <w:link w:val="60"/>
    <w:qFormat/>
    <w:rsid w:val="00614D41"/>
    <w:pPr>
      <w:tabs>
        <w:tab w:val="num" w:pos="1152"/>
      </w:tabs>
      <w:spacing w:before="240" w:after="60"/>
      <w:ind w:left="1152" w:hanging="1152"/>
      <w:outlineLvl w:val="5"/>
    </w:pPr>
    <w:rPr>
      <w:b/>
      <w:bCs/>
      <w:sz w:val="20"/>
      <w:szCs w:val="20"/>
      <w:lang w:val="x-none"/>
    </w:rPr>
  </w:style>
  <w:style w:type="paragraph" w:styleId="7">
    <w:name w:val="heading 7"/>
    <w:basedOn w:val="a0"/>
    <w:next w:val="a0"/>
    <w:link w:val="70"/>
    <w:qFormat/>
    <w:rsid w:val="00614D41"/>
    <w:pPr>
      <w:tabs>
        <w:tab w:val="num" w:pos="1296"/>
      </w:tabs>
      <w:spacing w:before="240" w:after="60"/>
      <w:ind w:left="1296" w:hanging="1296"/>
      <w:outlineLvl w:val="6"/>
    </w:pPr>
    <w:rPr>
      <w:lang w:val="x-none"/>
    </w:rPr>
  </w:style>
  <w:style w:type="paragraph" w:styleId="8">
    <w:name w:val="heading 8"/>
    <w:basedOn w:val="a0"/>
    <w:next w:val="a0"/>
    <w:link w:val="80"/>
    <w:qFormat/>
    <w:rsid w:val="00614D41"/>
    <w:pPr>
      <w:widowControl w:val="0"/>
      <w:autoSpaceDE w:val="0"/>
      <w:autoSpaceDN w:val="0"/>
      <w:adjustRightInd w:val="0"/>
      <w:spacing w:before="240" w:after="60"/>
      <w:outlineLvl w:val="7"/>
    </w:pPr>
    <w:rPr>
      <w:rFonts w:ascii="Calibri" w:hAnsi="Calibri"/>
      <w:i/>
      <w:iCs/>
      <w:lang w:val="x-none"/>
    </w:rPr>
  </w:style>
  <w:style w:type="paragraph" w:styleId="9">
    <w:name w:val="heading 9"/>
    <w:basedOn w:val="a0"/>
    <w:next w:val="a0"/>
    <w:link w:val="90"/>
    <w:qFormat/>
    <w:rsid w:val="00614D41"/>
    <w:pPr>
      <w:tabs>
        <w:tab w:val="num" w:pos="1584"/>
      </w:tabs>
      <w:spacing w:before="240" w:after="60"/>
      <w:ind w:left="1584" w:hanging="1584"/>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4D41"/>
    <w:rPr>
      <w:rFonts w:ascii="Arial" w:eastAsia="Times New Roman" w:hAnsi="Arial" w:cs="Times New Roman"/>
      <w:b/>
      <w:bCs/>
      <w:kern w:val="32"/>
      <w:sz w:val="32"/>
      <w:szCs w:val="32"/>
      <w:lang w:val="x-none" w:eastAsia="ru-RU"/>
    </w:rPr>
  </w:style>
  <w:style w:type="character" w:customStyle="1" w:styleId="20">
    <w:name w:val="Заголовок 2 Знак"/>
    <w:basedOn w:val="a1"/>
    <w:link w:val="2"/>
    <w:rsid w:val="00614D41"/>
    <w:rPr>
      <w:rFonts w:ascii="Cambria" w:eastAsia="Times New Roman" w:hAnsi="Cambria" w:cs="Times New Roman"/>
      <w:b/>
      <w:bCs/>
      <w:i/>
      <w:iCs/>
      <w:sz w:val="28"/>
      <w:szCs w:val="28"/>
      <w:lang w:val="x-none" w:eastAsia="ru-RU"/>
    </w:rPr>
  </w:style>
  <w:style w:type="character" w:customStyle="1" w:styleId="30">
    <w:name w:val="Заголовок 3 Знак"/>
    <w:aliases w:val="H3 Знак"/>
    <w:basedOn w:val="a1"/>
    <w:link w:val="3"/>
    <w:rsid w:val="00614D41"/>
    <w:rPr>
      <w:rFonts w:ascii="Arial" w:eastAsia="Times New Roman" w:hAnsi="Arial" w:cs="Times New Roman"/>
      <w:b/>
      <w:bCs/>
      <w:sz w:val="26"/>
      <w:szCs w:val="26"/>
      <w:lang w:val="x-none" w:eastAsia="ru-RU"/>
    </w:rPr>
  </w:style>
  <w:style w:type="character" w:customStyle="1" w:styleId="40">
    <w:name w:val="Заголовок 4 Знак"/>
    <w:basedOn w:val="a1"/>
    <w:link w:val="4"/>
    <w:rsid w:val="00614D41"/>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1"/>
    <w:link w:val="5"/>
    <w:rsid w:val="00614D41"/>
    <w:rPr>
      <w:rFonts w:ascii="Calibri" w:eastAsia="Times New Roman" w:hAnsi="Calibri" w:cs="Times New Roman"/>
      <w:b/>
      <w:bCs/>
      <w:i/>
      <w:iCs/>
      <w:sz w:val="26"/>
      <w:szCs w:val="26"/>
      <w:lang w:val="x-none" w:eastAsia="ru-RU"/>
    </w:rPr>
  </w:style>
  <w:style w:type="character" w:customStyle="1" w:styleId="60">
    <w:name w:val="Заголовок 6 Знак"/>
    <w:basedOn w:val="a1"/>
    <w:link w:val="6"/>
    <w:rsid w:val="00614D41"/>
    <w:rPr>
      <w:rFonts w:ascii="Times New Roman" w:eastAsia="Times New Roman" w:hAnsi="Times New Roman" w:cs="Times New Roman"/>
      <w:b/>
      <w:bCs/>
      <w:sz w:val="20"/>
      <w:szCs w:val="20"/>
      <w:lang w:val="x-none" w:eastAsia="ru-RU"/>
    </w:rPr>
  </w:style>
  <w:style w:type="character" w:customStyle="1" w:styleId="70">
    <w:name w:val="Заголовок 7 Знак"/>
    <w:basedOn w:val="a1"/>
    <w:link w:val="7"/>
    <w:rsid w:val="00614D41"/>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614D41"/>
    <w:rPr>
      <w:rFonts w:ascii="Calibri" w:eastAsia="Times New Roman" w:hAnsi="Calibri" w:cs="Times New Roman"/>
      <w:i/>
      <w:iCs/>
      <w:sz w:val="24"/>
      <w:szCs w:val="24"/>
      <w:lang w:val="x-none" w:eastAsia="ru-RU"/>
    </w:rPr>
  </w:style>
  <w:style w:type="character" w:customStyle="1" w:styleId="90">
    <w:name w:val="Заголовок 9 Знак"/>
    <w:basedOn w:val="a1"/>
    <w:link w:val="9"/>
    <w:rsid w:val="00614D41"/>
    <w:rPr>
      <w:rFonts w:ascii="Arial" w:eastAsia="Times New Roman" w:hAnsi="Arial" w:cs="Times New Roman"/>
      <w:sz w:val="20"/>
      <w:szCs w:val="20"/>
      <w:lang w:val="x-none" w:eastAsia="ru-RU"/>
    </w:rPr>
  </w:style>
  <w:style w:type="paragraph" w:styleId="a4">
    <w:name w:val="List Paragraph"/>
    <w:aliases w:val="Маркер,Bullet Number,Нумерованый список,List Paragraph1,Bullet List,FooterText,numbered,lp1,lp1 Text,List Paragraph,название,Абзац списка3,SL_Абзац списка,f_Абзац 1,Абзац списка2,Абзац списка4,ПАРАГРАФ,Абзац списка11,Paragraphe de liste1,1"/>
    <w:basedOn w:val="a0"/>
    <w:link w:val="a5"/>
    <w:uiPriority w:val="34"/>
    <w:qFormat/>
    <w:rsid w:val="00614D41"/>
    <w:pPr>
      <w:ind w:left="708"/>
    </w:pPr>
    <w:rPr>
      <w:lang w:val="x-none" w:eastAsia="x-none"/>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List Paragraph Знак,название Знак,Абзац списка3 Знак,SL_Абзац списка Знак,f_Абзац 1 Знак"/>
    <w:link w:val="a4"/>
    <w:uiPriority w:val="34"/>
    <w:qFormat/>
    <w:locked/>
    <w:rsid w:val="00614D41"/>
    <w:rPr>
      <w:rFonts w:ascii="Times New Roman" w:eastAsia="Times New Roman" w:hAnsi="Times New Roman" w:cs="Times New Roman"/>
      <w:sz w:val="24"/>
      <w:szCs w:val="24"/>
      <w:lang w:val="x-none" w:eastAsia="x-non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7"/>
    <w:qFormat/>
    <w:rsid w:val="00614D41"/>
    <w:pPr>
      <w:ind w:firstLine="709"/>
      <w:jc w:val="both"/>
    </w:pPr>
    <w:rPr>
      <w:rFonts w:eastAsia="MS Mincho"/>
      <w:sz w:val="26"/>
      <w:lang w:val="x-none"/>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614D41"/>
    <w:rPr>
      <w:rFonts w:ascii="Times New Roman" w:eastAsia="MS Mincho" w:hAnsi="Times New Roman" w:cs="Times New Roman"/>
      <w:sz w:val="26"/>
      <w:szCs w:val="24"/>
      <w:lang w:val="x-none"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614D41"/>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a"/>
    <w:uiPriority w:val="99"/>
    <w:qFormat/>
    <w:rsid w:val="00614D41"/>
    <w:pPr>
      <w:widowControl w:val="0"/>
      <w:autoSpaceDE w:val="0"/>
      <w:autoSpaceDN w:val="0"/>
    </w:pPr>
    <w:rPr>
      <w:sz w:val="20"/>
      <w:szCs w:val="20"/>
      <w:lang w:val="x-none"/>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9"/>
    <w:uiPriority w:val="99"/>
    <w:qFormat/>
    <w:rsid w:val="00614D41"/>
    <w:rPr>
      <w:rFonts w:ascii="Times New Roman" w:eastAsia="Times New Roman" w:hAnsi="Times New Roman" w:cs="Times New Roman"/>
      <w:sz w:val="20"/>
      <w:szCs w:val="20"/>
      <w:lang w:val="x-none" w:eastAsia="ru-RU"/>
    </w:rPr>
  </w:style>
  <w:style w:type="character" w:customStyle="1" w:styleId="21">
    <w:name w:val="Заголовок 2 Знак1"/>
    <w:aliases w:val="Заголовок 2 Знак Знак"/>
    <w:locked/>
    <w:rsid w:val="00614D41"/>
    <w:rPr>
      <w:rFonts w:ascii="Cambria" w:hAnsi="Cambria" w:cs="Cambria"/>
      <w:b/>
      <w:bCs/>
      <w:i/>
      <w:iCs/>
      <w:sz w:val="28"/>
      <w:szCs w:val="28"/>
      <w:lang w:val="ru-RU" w:eastAsia="ru-RU" w:bidi="ar-SA"/>
    </w:rPr>
  </w:style>
  <w:style w:type="paragraph" w:styleId="ab">
    <w:name w:val="Title"/>
    <w:basedOn w:val="a0"/>
    <w:link w:val="ac"/>
    <w:uiPriority w:val="10"/>
    <w:qFormat/>
    <w:rsid w:val="00614D41"/>
    <w:pPr>
      <w:jc w:val="center"/>
    </w:pPr>
    <w:rPr>
      <w:b/>
      <w:bCs/>
      <w:sz w:val="28"/>
      <w:szCs w:val="28"/>
      <w:lang w:val="en-US"/>
    </w:rPr>
  </w:style>
  <w:style w:type="character" w:customStyle="1" w:styleId="ac">
    <w:name w:val="Название Знак"/>
    <w:basedOn w:val="a1"/>
    <w:link w:val="ab"/>
    <w:uiPriority w:val="10"/>
    <w:rsid w:val="00614D41"/>
    <w:rPr>
      <w:rFonts w:ascii="Times New Roman" w:eastAsia="Times New Roman" w:hAnsi="Times New Roman" w:cs="Times New Roman"/>
      <w:b/>
      <w:bCs/>
      <w:sz w:val="28"/>
      <w:szCs w:val="28"/>
      <w:lang w:val="en-US" w:eastAsia="ru-RU"/>
    </w:rPr>
  </w:style>
  <w:style w:type="character" w:styleId="ad">
    <w:name w:val="Strong"/>
    <w:qFormat/>
    <w:rsid w:val="00614D41"/>
    <w:rPr>
      <w:b/>
      <w:bCs/>
    </w:rPr>
  </w:style>
  <w:style w:type="paragraph" w:customStyle="1" w:styleId="11">
    <w:name w:val="Обычный1"/>
    <w:link w:val="Normal"/>
    <w:rsid w:val="00614D4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614D41"/>
    <w:rPr>
      <w:rFonts w:ascii="Times New Roman" w:eastAsia="Times New Roman" w:hAnsi="Times New Roman" w:cs="Times New Roman"/>
      <w:sz w:val="28"/>
      <w:lang w:eastAsia="ru-RU"/>
    </w:rPr>
  </w:style>
  <w:style w:type="character" w:styleId="ae">
    <w:name w:val="Hyperlink"/>
    <w:rsid w:val="00614D41"/>
    <w:rPr>
      <w:color w:val="0000FF"/>
      <w:u w:val="single"/>
    </w:rPr>
  </w:style>
  <w:style w:type="paragraph" w:styleId="af">
    <w:name w:val="Plain Text"/>
    <w:basedOn w:val="a0"/>
    <w:link w:val="af0"/>
    <w:uiPriority w:val="99"/>
    <w:rsid w:val="00614D41"/>
    <w:pPr>
      <w:tabs>
        <w:tab w:val="left" w:pos="360"/>
      </w:tabs>
      <w:ind w:firstLine="900"/>
      <w:jc w:val="both"/>
    </w:pPr>
    <w:rPr>
      <w:rFonts w:eastAsia="MS Mincho"/>
      <w:spacing w:val="-2"/>
      <w:sz w:val="26"/>
      <w:szCs w:val="20"/>
      <w:lang w:val="x-none"/>
    </w:rPr>
  </w:style>
  <w:style w:type="character" w:customStyle="1" w:styleId="af0">
    <w:name w:val="Текст Знак"/>
    <w:basedOn w:val="a1"/>
    <w:link w:val="af"/>
    <w:uiPriority w:val="99"/>
    <w:rsid w:val="00614D41"/>
    <w:rPr>
      <w:rFonts w:ascii="Times New Roman" w:eastAsia="MS Mincho" w:hAnsi="Times New Roman" w:cs="Times New Roman"/>
      <w:spacing w:val="-2"/>
      <w:sz w:val="26"/>
      <w:szCs w:val="20"/>
      <w:lang w:val="x-none" w:eastAsia="ru-RU"/>
    </w:rPr>
  </w:style>
  <w:style w:type="paragraph" w:styleId="31">
    <w:name w:val="Body Text Indent 3"/>
    <w:basedOn w:val="a0"/>
    <w:link w:val="32"/>
    <w:rsid w:val="00614D41"/>
    <w:pPr>
      <w:spacing w:after="120"/>
      <w:ind w:left="283"/>
    </w:pPr>
    <w:rPr>
      <w:sz w:val="16"/>
      <w:szCs w:val="16"/>
      <w:lang w:val="x-none"/>
    </w:rPr>
  </w:style>
  <w:style w:type="character" w:customStyle="1" w:styleId="32">
    <w:name w:val="Основной текст с отступом 3 Знак"/>
    <w:basedOn w:val="a1"/>
    <w:link w:val="31"/>
    <w:rsid w:val="00614D41"/>
    <w:rPr>
      <w:rFonts w:ascii="Times New Roman" w:eastAsia="Times New Roman" w:hAnsi="Times New Roman" w:cs="Times New Roman"/>
      <w:sz w:val="16"/>
      <w:szCs w:val="16"/>
      <w:lang w:val="x-none" w:eastAsia="ru-RU"/>
    </w:rPr>
  </w:style>
  <w:style w:type="paragraph" w:styleId="a">
    <w:name w:val="List Bullet"/>
    <w:basedOn w:val="a0"/>
    <w:autoRedefine/>
    <w:rsid w:val="00614D41"/>
    <w:pPr>
      <w:numPr>
        <w:ilvl w:val="2"/>
        <w:numId w:val="11"/>
      </w:numPr>
      <w:autoSpaceDE w:val="0"/>
      <w:autoSpaceDN w:val="0"/>
      <w:adjustRightInd w:val="0"/>
      <w:ind w:left="0" w:firstLine="709"/>
      <w:jc w:val="both"/>
    </w:pPr>
    <w:rPr>
      <w:bCs/>
      <w:sz w:val="28"/>
      <w:szCs w:val="28"/>
    </w:rPr>
  </w:style>
  <w:style w:type="paragraph" w:customStyle="1" w:styleId="22">
    <w:name w:val="Обычный2"/>
    <w:rsid w:val="00614D4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0"/>
    <w:link w:val="af2"/>
    <w:uiPriority w:val="99"/>
    <w:unhideWhenUsed/>
    <w:rsid w:val="00614D41"/>
    <w:pPr>
      <w:tabs>
        <w:tab w:val="center" w:pos="4677"/>
        <w:tab w:val="right" w:pos="9355"/>
      </w:tabs>
    </w:pPr>
    <w:rPr>
      <w:lang w:val="x-none"/>
    </w:rPr>
  </w:style>
  <w:style w:type="character" w:customStyle="1" w:styleId="af2">
    <w:name w:val="Верхний колонтитул Знак"/>
    <w:basedOn w:val="a1"/>
    <w:link w:val="af1"/>
    <w:uiPriority w:val="99"/>
    <w:rsid w:val="00614D41"/>
    <w:rPr>
      <w:rFonts w:ascii="Times New Roman" w:eastAsia="Times New Roman" w:hAnsi="Times New Roman" w:cs="Times New Roman"/>
      <w:sz w:val="24"/>
      <w:szCs w:val="24"/>
      <w:lang w:val="x-none" w:eastAsia="ru-RU"/>
    </w:rPr>
  </w:style>
  <w:style w:type="paragraph" w:styleId="af3">
    <w:name w:val="footer"/>
    <w:basedOn w:val="a0"/>
    <w:link w:val="af4"/>
    <w:uiPriority w:val="99"/>
    <w:unhideWhenUsed/>
    <w:rsid w:val="00614D41"/>
    <w:pPr>
      <w:tabs>
        <w:tab w:val="center" w:pos="4677"/>
        <w:tab w:val="right" w:pos="9355"/>
      </w:tabs>
    </w:pPr>
    <w:rPr>
      <w:lang w:val="x-none"/>
    </w:rPr>
  </w:style>
  <w:style w:type="character" w:customStyle="1" w:styleId="af4">
    <w:name w:val="Нижний колонтитул Знак"/>
    <w:basedOn w:val="a1"/>
    <w:link w:val="af3"/>
    <w:uiPriority w:val="99"/>
    <w:rsid w:val="00614D41"/>
    <w:rPr>
      <w:rFonts w:ascii="Times New Roman" w:eastAsia="Times New Roman" w:hAnsi="Times New Roman" w:cs="Times New Roman"/>
      <w:sz w:val="24"/>
      <w:szCs w:val="24"/>
      <w:lang w:val="x-none" w:eastAsia="ru-RU"/>
    </w:rPr>
  </w:style>
  <w:style w:type="paragraph" w:styleId="af5">
    <w:name w:val="Body Text Indent"/>
    <w:basedOn w:val="a0"/>
    <w:link w:val="af6"/>
    <w:uiPriority w:val="99"/>
    <w:rsid w:val="00614D41"/>
    <w:pPr>
      <w:spacing w:after="120"/>
      <w:ind w:left="283"/>
    </w:pPr>
    <w:rPr>
      <w:lang w:val="x-none"/>
    </w:rPr>
  </w:style>
  <w:style w:type="character" w:customStyle="1" w:styleId="af6">
    <w:name w:val="Основной текст с отступом Знак"/>
    <w:basedOn w:val="a1"/>
    <w:link w:val="af5"/>
    <w:uiPriority w:val="99"/>
    <w:rsid w:val="00614D41"/>
    <w:rPr>
      <w:rFonts w:ascii="Times New Roman" w:eastAsia="Times New Roman" w:hAnsi="Times New Roman" w:cs="Times New Roman"/>
      <w:sz w:val="24"/>
      <w:szCs w:val="24"/>
      <w:lang w:val="x-none" w:eastAsia="ru-RU"/>
    </w:rPr>
  </w:style>
  <w:style w:type="paragraph" w:styleId="33">
    <w:name w:val="Body Text 3"/>
    <w:basedOn w:val="a0"/>
    <w:link w:val="34"/>
    <w:rsid w:val="00614D41"/>
    <w:pPr>
      <w:spacing w:after="120"/>
    </w:pPr>
    <w:rPr>
      <w:sz w:val="16"/>
      <w:szCs w:val="16"/>
      <w:lang w:val="x-none"/>
    </w:rPr>
  </w:style>
  <w:style w:type="character" w:customStyle="1" w:styleId="34">
    <w:name w:val="Основной текст 3 Знак"/>
    <w:basedOn w:val="a1"/>
    <w:link w:val="33"/>
    <w:rsid w:val="00614D41"/>
    <w:rPr>
      <w:rFonts w:ascii="Times New Roman" w:eastAsia="Times New Roman" w:hAnsi="Times New Roman" w:cs="Times New Roman"/>
      <w:sz w:val="16"/>
      <w:szCs w:val="16"/>
      <w:lang w:val="x-none" w:eastAsia="ru-RU"/>
    </w:rPr>
  </w:style>
  <w:style w:type="paragraph" w:customStyle="1" w:styleId="110">
    <w:name w:val="Заголовок 11"/>
    <w:basedOn w:val="a0"/>
    <w:next w:val="a0"/>
    <w:rsid w:val="00614D41"/>
    <w:pPr>
      <w:keepNext/>
      <w:spacing w:before="240" w:after="60"/>
      <w:jc w:val="center"/>
    </w:pPr>
    <w:rPr>
      <w:b/>
      <w:kern w:val="28"/>
      <w:sz w:val="28"/>
      <w:szCs w:val="20"/>
    </w:rPr>
  </w:style>
  <w:style w:type="paragraph" w:styleId="af7">
    <w:name w:val="Subtitle"/>
    <w:basedOn w:val="a0"/>
    <w:link w:val="af8"/>
    <w:qFormat/>
    <w:rsid w:val="00614D41"/>
    <w:rPr>
      <w:b/>
      <w:bCs/>
      <w:lang w:val="x-none"/>
    </w:rPr>
  </w:style>
  <w:style w:type="character" w:customStyle="1" w:styleId="af8">
    <w:name w:val="Подзаголовок Знак"/>
    <w:basedOn w:val="a1"/>
    <w:link w:val="af7"/>
    <w:rsid w:val="00614D41"/>
    <w:rPr>
      <w:rFonts w:ascii="Times New Roman" w:eastAsia="Times New Roman" w:hAnsi="Times New Roman" w:cs="Times New Roman"/>
      <w:b/>
      <w:bCs/>
      <w:sz w:val="24"/>
      <w:szCs w:val="24"/>
      <w:lang w:val="x-none" w:eastAsia="ru-RU"/>
    </w:rPr>
  </w:style>
  <w:style w:type="paragraph" w:styleId="af9">
    <w:name w:val="Balloon Text"/>
    <w:basedOn w:val="a0"/>
    <w:link w:val="afa"/>
    <w:uiPriority w:val="99"/>
    <w:semiHidden/>
    <w:unhideWhenUsed/>
    <w:rsid w:val="00614D41"/>
    <w:rPr>
      <w:rFonts w:ascii="Tahoma" w:hAnsi="Tahoma"/>
      <w:sz w:val="16"/>
      <w:szCs w:val="16"/>
      <w:lang w:val="x-none"/>
    </w:rPr>
  </w:style>
  <w:style w:type="character" w:customStyle="1" w:styleId="afa">
    <w:name w:val="Текст выноски Знак"/>
    <w:basedOn w:val="a1"/>
    <w:link w:val="af9"/>
    <w:uiPriority w:val="99"/>
    <w:semiHidden/>
    <w:rsid w:val="00614D41"/>
    <w:rPr>
      <w:rFonts w:ascii="Tahoma" w:eastAsia="Times New Roman" w:hAnsi="Tahoma" w:cs="Times New Roman"/>
      <w:sz w:val="16"/>
      <w:szCs w:val="16"/>
      <w:lang w:val="x-none" w:eastAsia="ru-RU"/>
    </w:rPr>
  </w:style>
  <w:style w:type="paragraph" w:styleId="afb">
    <w:name w:val="annotation text"/>
    <w:basedOn w:val="a0"/>
    <w:link w:val="afc"/>
    <w:uiPriority w:val="99"/>
    <w:unhideWhenUsed/>
    <w:rsid w:val="00614D41"/>
    <w:rPr>
      <w:sz w:val="20"/>
      <w:szCs w:val="20"/>
      <w:lang w:val="x-none"/>
    </w:rPr>
  </w:style>
  <w:style w:type="character" w:customStyle="1" w:styleId="afc">
    <w:name w:val="Текст примечания Знак"/>
    <w:basedOn w:val="a1"/>
    <w:link w:val="afb"/>
    <w:uiPriority w:val="99"/>
    <w:rsid w:val="00614D41"/>
    <w:rPr>
      <w:rFonts w:ascii="Times New Roman" w:eastAsia="Times New Roman" w:hAnsi="Times New Roman" w:cs="Times New Roman"/>
      <w:sz w:val="20"/>
      <w:szCs w:val="20"/>
      <w:lang w:val="x-none" w:eastAsia="ru-RU"/>
    </w:rPr>
  </w:style>
  <w:style w:type="character" w:customStyle="1" w:styleId="afd">
    <w:name w:val="Тема примечания Знак"/>
    <w:basedOn w:val="afc"/>
    <w:link w:val="afe"/>
    <w:uiPriority w:val="99"/>
    <w:semiHidden/>
    <w:rsid w:val="00614D41"/>
    <w:rPr>
      <w:rFonts w:ascii="Times New Roman" w:eastAsia="Times New Roman" w:hAnsi="Times New Roman" w:cs="Times New Roman"/>
      <w:b/>
      <w:bCs/>
      <w:sz w:val="20"/>
      <w:szCs w:val="20"/>
      <w:lang w:val="x-none" w:eastAsia="ru-RU"/>
    </w:rPr>
  </w:style>
  <w:style w:type="paragraph" w:styleId="afe">
    <w:name w:val="annotation subject"/>
    <w:basedOn w:val="afb"/>
    <w:next w:val="afb"/>
    <w:link w:val="afd"/>
    <w:uiPriority w:val="99"/>
    <w:semiHidden/>
    <w:unhideWhenUsed/>
    <w:rsid w:val="00614D41"/>
    <w:rPr>
      <w:b/>
      <w:bCs/>
    </w:rPr>
  </w:style>
  <w:style w:type="paragraph" w:customStyle="1" w:styleId="41">
    <w:name w:val="Обычный4"/>
    <w:rsid w:val="00614D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614D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link w:val="112"/>
    <w:rsid w:val="00614D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12">
    <w:name w:val="Обычный11 Знак"/>
    <w:link w:val="111"/>
    <w:rsid w:val="00E80524"/>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4"/>
    <w:uiPriority w:val="99"/>
    <w:semiHidden/>
    <w:rsid w:val="00614D41"/>
    <w:rPr>
      <w:rFonts w:ascii="Times New Roman" w:eastAsia="Times New Roman" w:hAnsi="Times New Roman" w:cs="Times New Roman"/>
      <w:sz w:val="24"/>
      <w:szCs w:val="24"/>
      <w:lang w:val="x-none" w:eastAsia="x-none"/>
    </w:rPr>
  </w:style>
  <w:style w:type="paragraph" w:styleId="24">
    <w:name w:val="Body Text 2"/>
    <w:basedOn w:val="a0"/>
    <w:link w:val="23"/>
    <w:uiPriority w:val="99"/>
    <w:semiHidden/>
    <w:unhideWhenUsed/>
    <w:rsid w:val="00614D41"/>
    <w:pPr>
      <w:spacing w:after="120" w:line="480" w:lineRule="auto"/>
    </w:pPr>
    <w:rPr>
      <w:lang w:val="x-none" w:eastAsia="x-none"/>
    </w:rPr>
  </w:style>
  <w:style w:type="character" w:styleId="aff">
    <w:name w:val="Placeholder Text"/>
    <w:uiPriority w:val="99"/>
    <w:semiHidden/>
    <w:rsid w:val="00614D41"/>
    <w:rPr>
      <w:color w:val="808080"/>
    </w:rPr>
  </w:style>
  <w:style w:type="character" w:customStyle="1" w:styleId="wmi-callto">
    <w:name w:val="wmi-callto"/>
    <w:basedOn w:val="a1"/>
    <w:rsid w:val="00614D41"/>
  </w:style>
  <w:style w:type="character" w:customStyle="1" w:styleId="FontStyle21">
    <w:name w:val="Font Style21"/>
    <w:rsid w:val="00E80524"/>
    <w:rPr>
      <w:rFonts w:ascii="Times New Roman" w:hAnsi="Times New Roman" w:cs="Times New Roman"/>
      <w:b/>
      <w:bCs/>
      <w:color w:val="000000"/>
      <w:sz w:val="26"/>
      <w:szCs w:val="26"/>
    </w:rPr>
  </w:style>
  <w:style w:type="character" w:customStyle="1" w:styleId="aff0">
    <w:name w:val="Основной текст_"/>
    <w:link w:val="61"/>
    <w:rsid w:val="00E80524"/>
    <w:rPr>
      <w:sz w:val="18"/>
      <w:szCs w:val="18"/>
      <w:shd w:val="clear" w:color="auto" w:fill="FFFFFF"/>
    </w:rPr>
  </w:style>
  <w:style w:type="paragraph" w:customStyle="1" w:styleId="61">
    <w:name w:val="Основной текст6"/>
    <w:basedOn w:val="a0"/>
    <w:link w:val="aff0"/>
    <w:rsid w:val="00E80524"/>
    <w:pPr>
      <w:widowControl w:val="0"/>
      <w:shd w:val="clear" w:color="auto" w:fill="FFFFFF"/>
      <w:spacing w:line="0" w:lineRule="atLeast"/>
      <w:jc w:val="both"/>
    </w:pPr>
    <w:rPr>
      <w:rFonts w:asciiTheme="minorHAnsi" w:eastAsiaTheme="minorHAnsi" w:hAnsiTheme="minorHAnsi" w:cstheme="minorBidi"/>
      <w:sz w:val="18"/>
      <w:szCs w:val="18"/>
      <w:lang w:eastAsia="en-US"/>
    </w:rPr>
  </w:style>
  <w:style w:type="paragraph" w:customStyle="1" w:styleId="12">
    <w:name w:val="Основной текст1"/>
    <w:basedOn w:val="a0"/>
    <w:rsid w:val="007757FA"/>
    <w:pPr>
      <w:widowControl w:val="0"/>
      <w:shd w:val="clear" w:color="auto" w:fill="FFFFFF"/>
      <w:spacing w:before="420" w:line="322" w:lineRule="exact"/>
      <w:jc w:val="both"/>
    </w:pPr>
    <w:rPr>
      <w:sz w:val="26"/>
      <w:szCs w:val="26"/>
      <w:lang w:eastAsia="en-US"/>
    </w:rPr>
  </w:style>
  <w:style w:type="table" w:styleId="aff1">
    <w:name w:val="Table Grid"/>
    <w:basedOn w:val="a2"/>
    <w:uiPriority w:val="59"/>
    <w:rsid w:val="007757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tp.comi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CKZ_MedvedevAV@dvg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alog@pk-sakhalin.ru" TargetMode="External"/><Relationship Id="rId4" Type="http://schemas.openxmlformats.org/officeDocument/2006/relationships/settings" Target="settings.xml"/><Relationship Id="rId9" Type="http://schemas.openxmlformats.org/officeDocument/2006/relationships/hyperlink" Target="mailto:antikorr@pk-sakhal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7972</Words>
  <Characters>45445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2</cp:revision>
  <dcterms:created xsi:type="dcterms:W3CDTF">2023-02-16T06:16:00Z</dcterms:created>
  <dcterms:modified xsi:type="dcterms:W3CDTF">2023-02-16T06:16:00Z</dcterms:modified>
</cp:coreProperties>
</file>