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BC93D" w14:textId="77777777" w:rsidR="004F17A1" w:rsidRPr="00763552" w:rsidRDefault="004F17A1" w:rsidP="004F17A1">
      <w:pPr>
        <w:jc w:val="center"/>
        <w:rPr>
          <w:bCs/>
          <w:color w:val="000000"/>
          <w:sz w:val="28"/>
          <w:szCs w:val="28"/>
        </w:rPr>
      </w:pPr>
      <w:r w:rsidRPr="00763552">
        <w:rPr>
          <w:bCs/>
          <w:color w:val="000000"/>
          <w:sz w:val="28"/>
          <w:szCs w:val="28"/>
        </w:rPr>
        <w:t>Документация аукциона в электронной форме</w:t>
      </w:r>
      <w:r w:rsidRPr="00763552">
        <w:rPr>
          <w:bCs/>
          <w:i/>
          <w:color w:val="000000"/>
          <w:sz w:val="28"/>
          <w:szCs w:val="28"/>
        </w:rPr>
        <w:t xml:space="preserve">, </w:t>
      </w:r>
      <w:r w:rsidRPr="00763552">
        <w:rPr>
          <w:bCs/>
          <w:color w:val="000000"/>
          <w:sz w:val="28"/>
          <w:szCs w:val="28"/>
        </w:rPr>
        <w:t>участниками которого могут быть только субъекты малого и среднего предпринимательства</w:t>
      </w:r>
    </w:p>
    <w:p w14:paraId="1A94082C" w14:textId="65404722" w:rsidR="004F17A1" w:rsidRPr="00763552" w:rsidRDefault="004F17A1" w:rsidP="004F17A1">
      <w:pPr>
        <w:jc w:val="center"/>
        <w:rPr>
          <w:bCs/>
          <w:iCs/>
          <w:color w:val="000000"/>
          <w:sz w:val="28"/>
          <w:szCs w:val="28"/>
        </w:rPr>
      </w:pPr>
      <w:r w:rsidRPr="00D063ED">
        <w:rPr>
          <w:bCs/>
          <w:color w:val="000000"/>
          <w:sz w:val="28"/>
          <w:szCs w:val="28"/>
        </w:rPr>
        <w:t xml:space="preserve">№ </w:t>
      </w:r>
      <w:r>
        <w:rPr>
          <w:bCs/>
          <w:color w:val="000000"/>
          <w:sz w:val="28"/>
          <w:szCs w:val="28"/>
        </w:rPr>
        <w:t>2</w:t>
      </w:r>
      <w:r w:rsidR="00353136">
        <w:rPr>
          <w:bCs/>
          <w:color w:val="000000"/>
          <w:sz w:val="28"/>
          <w:szCs w:val="28"/>
        </w:rPr>
        <w:t>80</w:t>
      </w:r>
      <w:r w:rsidRPr="00D063ED">
        <w:rPr>
          <w:bCs/>
          <w:color w:val="000000"/>
          <w:sz w:val="28"/>
          <w:szCs w:val="28"/>
        </w:rPr>
        <w:t>/ОАЭ-ПКС/МСП на право з</w:t>
      </w:r>
      <w:r w:rsidRPr="00763552">
        <w:rPr>
          <w:bCs/>
          <w:iCs/>
          <w:color w:val="000000"/>
          <w:sz w:val="28"/>
          <w:szCs w:val="28"/>
        </w:rPr>
        <w:t xml:space="preserve">аключения договора </w:t>
      </w:r>
      <w:r>
        <w:rPr>
          <w:bCs/>
          <w:iCs/>
          <w:color w:val="000000"/>
          <w:sz w:val="28"/>
          <w:szCs w:val="28"/>
        </w:rPr>
        <w:t>поставки блоков автоматических дверей вагонов (далее – документация о закупке)</w:t>
      </w:r>
    </w:p>
    <w:p w14:paraId="3C0A3FC0" w14:textId="77777777" w:rsidR="004F17A1" w:rsidRPr="00763552" w:rsidRDefault="004F17A1" w:rsidP="004F17A1">
      <w:pPr>
        <w:jc w:val="center"/>
        <w:rPr>
          <w:color w:val="000000"/>
          <w:sz w:val="28"/>
          <w:szCs w:val="28"/>
        </w:rPr>
      </w:pPr>
    </w:p>
    <w:p w14:paraId="703C7254" w14:textId="77777777" w:rsidR="004F17A1" w:rsidRPr="00763552" w:rsidRDefault="004F17A1" w:rsidP="004F17A1">
      <w:pPr>
        <w:jc w:val="both"/>
        <w:rPr>
          <w:bCs/>
          <w:color w:val="000000"/>
          <w:sz w:val="28"/>
          <w:szCs w:val="28"/>
        </w:rPr>
      </w:pPr>
      <w:r w:rsidRPr="00763552">
        <w:rPr>
          <w:bCs/>
          <w:color w:val="000000"/>
          <w:sz w:val="28"/>
          <w:szCs w:val="28"/>
        </w:rPr>
        <w:t>Содержание:</w:t>
      </w:r>
    </w:p>
    <w:p w14:paraId="59FAE897" w14:textId="77777777" w:rsidR="004F17A1" w:rsidRPr="00763552" w:rsidRDefault="004F17A1" w:rsidP="004F17A1">
      <w:pPr>
        <w:jc w:val="both"/>
        <w:rPr>
          <w:bCs/>
          <w:color w:val="000000"/>
          <w:sz w:val="28"/>
          <w:szCs w:val="28"/>
        </w:rPr>
      </w:pPr>
    </w:p>
    <w:p w14:paraId="09B9CE3D" w14:textId="77777777" w:rsidR="004F17A1" w:rsidRPr="00763552" w:rsidRDefault="004F17A1" w:rsidP="004F17A1">
      <w:pPr>
        <w:jc w:val="both"/>
        <w:rPr>
          <w:b/>
          <w:bCs/>
          <w:color w:val="000000"/>
          <w:sz w:val="28"/>
          <w:szCs w:val="28"/>
        </w:rPr>
      </w:pPr>
      <w:r w:rsidRPr="00763552">
        <w:rPr>
          <w:b/>
          <w:bCs/>
          <w:color w:val="000000"/>
          <w:sz w:val="28"/>
          <w:szCs w:val="28"/>
        </w:rPr>
        <w:t>Часть 1: Условия проведения аукциона</w:t>
      </w:r>
    </w:p>
    <w:p w14:paraId="3829A46C" w14:textId="77777777" w:rsidR="004F17A1" w:rsidRPr="00763552" w:rsidRDefault="004F17A1" w:rsidP="004F17A1">
      <w:pPr>
        <w:rPr>
          <w:color w:val="000000"/>
          <w:sz w:val="28"/>
          <w:szCs w:val="28"/>
        </w:rPr>
      </w:pPr>
      <w:r w:rsidRPr="00763552">
        <w:rPr>
          <w:color w:val="000000"/>
          <w:sz w:val="28"/>
          <w:szCs w:val="28"/>
        </w:rPr>
        <w:t>Приложение 1.1: Техническое задание</w:t>
      </w:r>
    </w:p>
    <w:p w14:paraId="309587CC" w14:textId="77777777" w:rsidR="004F17A1" w:rsidRPr="00763552" w:rsidRDefault="004F17A1" w:rsidP="004F17A1">
      <w:pPr>
        <w:rPr>
          <w:color w:val="000000"/>
          <w:sz w:val="28"/>
          <w:szCs w:val="28"/>
        </w:rPr>
      </w:pPr>
      <w:r w:rsidRPr="00763552">
        <w:rPr>
          <w:color w:val="000000"/>
          <w:sz w:val="28"/>
          <w:szCs w:val="28"/>
        </w:rPr>
        <w:t>Приложение 1.2: Проект договора</w:t>
      </w:r>
    </w:p>
    <w:p w14:paraId="7387584D" w14:textId="77777777" w:rsidR="004F17A1" w:rsidRPr="00763552" w:rsidRDefault="004F17A1" w:rsidP="004F17A1">
      <w:pPr>
        <w:rPr>
          <w:color w:val="000000"/>
          <w:sz w:val="28"/>
          <w:szCs w:val="28"/>
        </w:rPr>
      </w:pPr>
      <w:r w:rsidRPr="00763552">
        <w:rPr>
          <w:color w:val="000000"/>
          <w:sz w:val="28"/>
          <w:szCs w:val="28"/>
        </w:rPr>
        <w:t>Приложение 1.3: Формы документов, предоставляемых участником:</w:t>
      </w:r>
    </w:p>
    <w:p w14:paraId="2A536ED8" w14:textId="77777777" w:rsidR="004F17A1" w:rsidRPr="00763552" w:rsidRDefault="004F17A1" w:rsidP="004F17A1">
      <w:pPr>
        <w:rPr>
          <w:color w:val="000000"/>
          <w:sz w:val="28"/>
          <w:szCs w:val="28"/>
        </w:rPr>
      </w:pPr>
      <w:r w:rsidRPr="00763552">
        <w:rPr>
          <w:color w:val="000000"/>
          <w:sz w:val="28"/>
          <w:szCs w:val="28"/>
        </w:rPr>
        <w:t>Форма сведений об участнике;</w:t>
      </w:r>
    </w:p>
    <w:p w14:paraId="5DD02B76" w14:textId="77777777" w:rsidR="004F17A1" w:rsidRPr="00763552" w:rsidRDefault="004F17A1" w:rsidP="004F17A1">
      <w:pPr>
        <w:rPr>
          <w:color w:val="000000"/>
          <w:sz w:val="28"/>
          <w:szCs w:val="28"/>
        </w:rPr>
      </w:pPr>
      <w:r w:rsidRPr="00763552">
        <w:rPr>
          <w:color w:val="000000"/>
          <w:sz w:val="28"/>
          <w:szCs w:val="28"/>
        </w:rPr>
        <w:t>Форма технического предложения участника;</w:t>
      </w:r>
    </w:p>
    <w:p w14:paraId="1620234A" w14:textId="77777777" w:rsidR="004F17A1" w:rsidRPr="00763552" w:rsidRDefault="004F17A1" w:rsidP="004F17A1">
      <w:pPr>
        <w:rPr>
          <w:color w:val="000000"/>
          <w:sz w:val="28"/>
          <w:szCs w:val="28"/>
        </w:rPr>
      </w:pPr>
      <w:r w:rsidRPr="00763552">
        <w:rPr>
          <w:sz w:val="28"/>
          <w:szCs w:val="28"/>
        </w:rPr>
        <w:t>Форма сведений о наименовании страны происхождения поставляемого товара.</w:t>
      </w:r>
      <w:r w:rsidRPr="00763552">
        <w:rPr>
          <w:color w:val="000000"/>
          <w:sz w:val="28"/>
          <w:szCs w:val="28"/>
        </w:rPr>
        <w:t xml:space="preserve"> </w:t>
      </w:r>
    </w:p>
    <w:p w14:paraId="69F6840E" w14:textId="77777777" w:rsidR="004F17A1" w:rsidRPr="00763552" w:rsidRDefault="004F17A1" w:rsidP="004F17A1">
      <w:pPr>
        <w:rPr>
          <w:color w:val="000000"/>
          <w:sz w:val="28"/>
          <w:szCs w:val="28"/>
        </w:rPr>
      </w:pPr>
    </w:p>
    <w:p w14:paraId="3134F370" w14:textId="77777777" w:rsidR="004F17A1" w:rsidRPr="00763552" w:rsidRDefault="004F17A1" w:rsidP="004F17A1">
      <w:pPr>
        <w:rPr>
          <w:b/>
          <w:color w:val="000000"/>
          <w:sz w:val="28"/>
          <w:szCs w:val="28"/>
        </w:rPr>
      </w:pPr>
      <w:r w:rsidRPr="00763552">
        <w:rPr>
          <w:b/>
          <w:color w:val="000000"/>
          <w:sz w:val="28"/>
          <w:szCs w:val="28"/>
        </w:rPr>
        <w:t>Часть 2: Сроки проведения аукциона, контактные данные</w:t>
      </w:r>
    </w:p>
    <w:p w14:paraId="576BEE2C" w14:textId="77777777" w:rsidR="004F17A1" w:rsidRPr="00763552" w:rsidRDefault="004F17A1" w:rsidP="004F17A1">
      <w:pPr>
        <w:rPr>
          <w:b/>
          <w:color w:val="000000"/>
          <w:sz w:val="28"/>
          <w:szCs w:val="28"/>
        </w:rPr>
      </w:pPr>
    </w:p>
    <w:p w14:paraId="629CE9B2" w14:textId="77777777" w:rsidR="004F17A1" w:rsidRPr="00763552" w:rsidRDefault="004F17A1" w:rsidP="004F17A1">
      <w:pPr>
        <w:rPr>
          <w:b/>
          <w:color w:val="000000"/>
          <w:sz w:val="28"/>
          <w:szCs w:val="28"/>
        </w:rPr>
      </w:pPr>
      <w:r w:rsidRPr="00763552">
        <w:rPr>
          <w:b/>
          <w:color w:val="000000"/>
          <w:sz w:val="28"/>
          <w:szCs w:val="28"/>
        </w:rPr>
        <w:t>Часть 3: Порядок проведения аукциона</w:t>
      </w:r>
    </w:p>
    <w:p w14:paraId="38BE3818" w14:textId="77777777" w:rsidR="004F17A1" w:rsidRPr="00763552" w:rsidRDefault="004F17A1" w:rsidP="004F17A1">
      <w:pPr>
        <w:jc w:val="both"/>
        <w:rPr>
          <w:color w:val="000000"/>
          <w:sz w:val="28"/>
          <w:szCs w:val="28"/>
        </w:rPr>
      </w:pPr>
      <w:r w:rsidRPr="00763552">
        <w:rPr>
          <w:color w:val="000000"/>
          <w:sz w:val="28"/>
          <w:szCs w:val="28"/>
        </w:rPr>
        <w:t>Приложение 3.1: Типовая форма независимой гарантии, предоставляемой в качестве обеспечения заявки</w:t>
      </w:r>
    </w:p>
    <w:p w14:paraId="747AAFCE" w14:textId="77777777" w:rsidR="004F17A1" w:rsidRPr="00763552" w:rsidRDefault="004F17A1" w:rsidP="004F17A1">
      <w:pPr>
        <w:jc w:val="both"/>
        <w:rPr>
          <w:color w:val="000000"/>
          <w:sz w:val="28"/>
          <w:szCs w:val="28"/>
        </w:rPr>
      </w:pPr>
      <w:r w:rsidRPr="00763552">
        <w:rPr>
          <w:color w:val="000000"/>
          <w:sz w:val="28"/>
          <w:szCs w:val="28"/>
        </w:rPr>
        <w:t>Приложение 3.2: Типовая форма независимой гарантии, предоставляемой в качестве обеспечения исполнения договора</w:t>
      </w:r>
    </w:p>
    <w:p w14:paraId="21B76FCB" w14:textId="77777777" w:rsidR="004F17A1" w:rsidRPr="00763552" w:rsidRDefault="004F17A1" w:rsidP="004F17A1">
      <w:pPr>
        <w:jc w:val="both"/>
        <w:rPr>
          <w:color w:val="000000"/>
          <w:sz w:val="28"/>
          <w:szCs w:val="28"/>
        </w:rPr>
      </w:pPr>
      <w:r w:rsidRPr="00763552">
        <w:rPr>
          <w:sz w:val="28"/>
          <w:szCs w:val="28"/>
        </w:rPr>
        <w:t>Приложение 3.3: Рекомендуемая форма протокола разногласий к проекту договора.</w:t>
      </w:r>
    </w:p>
    <w:p w14:paraId="15487F43" w14:textId="77777777" w:rsidR="004F17A1" w:rsidRPr="00763552" w:rsidRDefault="004F17A1" w:rsidP="004F17A1">
      <w:pPr>
        <w:rPr>
          <w:color w:val="000000"/>
          <w:sz w:val="28"/>
          <w:szCs w:val="28"/>
        </w:rPr>
      </w:pPr>
    </w:p>
    <w:p w14:paraId="1946EFE1" w14:textId="77777777" w:rsidR="004F17A1" w:rsidRPr="00763552" w:rsidRDefault="004F17A1" w:rsidP="004F17A1">
      <w:pPr>
        <w:rPr>
          <w:color w:val="000000"/>
          <w:sz w:val="28"/>
          <w:szCs w:val="28"/>
        </w:rPr>
        <w:sectPr w:rsidR="004F17A1" w:rsidRPr="00763552" w:rsidSect="00EF1317">
          <w:headerReference w:type="default" r:id="rId7"/>
          <w:pgSz w:w="11906" w:h="16838"/>
          <w:pgMar w:top="1134" w:right="851" w:bottom="1134" w:left="1134" w:header="709" w:footer="709" w:gutter="0"/>
          <w:cols w:space="708"/>
          <w:titlePg/>
          <w:docGrid w:linePitch="360"/>
        </w:sectPr>
      </w:pPr>
    </w:p>
    <w:p w14:paraId="516D499A" w14:textId="77777777" w:rsidR="004F17A1" w:rsidRPr="00763552" w:rsidRDefault="004F17A1" w:rsidP="004F17A1">
      <w:pPr>
        <w:ind w:left="9214"/>
        <w:jc w:val="both"/>
        <w:rPr>
          <w:bCs/>
          <w:sz w:val="28"/>
          <w:szCs w:val="28"/>
        </w:rPr>
      </w:pPr>
      <w:r w:rsidRPr="00763552">
        <w:rPr>
          <w:bCs/>
          <w:sz w:val="28"/>
          <w:szCs w:val="28"/>
        </w:rPr>
        <w:lastRenderedPageBreak/>
        <w:t>УТВЕРЖДАЮ</w:t>
      </w:r>
    </w:p>
    <w:p w14:paraId="68AD81FE" w14:textId="77777777" w:rsidR="004F17A1" w:rsidRPr="00763552" w:rsidRDefault="004F17A1" w:rsidP="004F17A1">
      <w:pPr>
        <w:ind w:left="9214"/>
        <w:jc w:val="both"/>
        <w:rPr>
          <w:bCs/>
          <w:sz w:val="28"/>
          <w:szCs w:val="28"/>
        </w:rPr>
      </w:pPr>
    </w:p>
    <w:p w14:paraId="6360E070" w14:textId="77777777" w:rsidR="004F17A1" w:rsidRPr="00763552" w:rsidRDefault="004F17A1" w:rsidP="004F17A1">
      <w:pPr>
        <w:ind w:left="9214"/>
        <w:rPr>
          <w:bCs/>
          <w:sz w:val="28"/>
          <w:szCs w:val="28"/>
        </w:rPr>
      </w:pPr>
      <w:r w:rsidRPr="00763552">
        <w:rPr>
          <w:bCs/>
          <w:sz w:val="28"/>
          <w:szCs w:val="28"/>
        </w:rPr>
        <w:t xml:space="preserve">Председатель комиссии по осуществлению закупок АО «ПКС» </w:t>
      </w:r>
    </w:p>
    <w:p w14:paraId="168F097F" w14:textId="77777777" w:rsidR="004F17A1" w:rsidRPr="00763552" w:rsidRDefault="004F17A1" w:rsidP="004F17A1">
      <w:pPr>
        <w:ind w:left="9214"/>
        <w:jc w:val="both"/>
        <w:rPr>
          <w:bCs/>
          <w:sz w:val="28"/>
          <w:szCs w:val="28"/>
        </w:rPr>
      </w:pPr>
    </w:p>
    <w:p w14:paraId="086C1AB1" w14:textId="77777777" w:rsidR="004F17A1" w:rsidRPr="00763552" w:rsidRDefault="004F17A1" w:rsidP="004F17A1">
      <w:pPr>
        <w:ind w:left="9214"/>
        <w:jc w:val="both"/>
        <w:rPr>
          <w:bCs/>
          <w:sz w:val="28"/>
          <w:szCs w:val="28"/>
        </w:rPr>
      </w:pPr>
      <w:r w:rsidRPr="00763552">
        <w:rPr>
          <w:bCs/>
          <w:sz w:val="28"/>
          <w:szCs w:val="28"/>
        </w:rPr>
        <w:t xml:space="preserve">__________________ </w:t>
      </w:r>
    </w:p>
    <w:p w14:paraId="3648ABB4" w14:textId="77777777" w:rsidR="004F17A1" w:rsidRDefault="004F17A1" w:rsidP="004F17A1">
      <w:pPr>
        <w:pStyle w:val="1"/>
        <w:keepNext w:val="0"/>
        <w:widowControl w:val="0"/>
        <w:spacing w:before="0" w:after="0"/>
        <w:jc w:val="center"/>
        <w:rPr>
          <w:rFonts w:ascii="Times New Roman" w:hAnsi="Times New Roman" w:cs="Times New Roman"/>
          <w:color w:val="000000"/>
          <w:sz w:val="28"/>
          <w:szCs w:val="28"/>
        </w:rPr>
      </w:pPr>
    </w:p>
    <w:p w14:paraId="1CEFE319" w14:textId="77777777" w:rsidR="004F17A1" w:rsidRPr="00763552" w:rsidRDefault="004F17A1" w:rsidP="004F17A1">
      <w:pPr>
        <w:pStyle w:val="1"/>
        <w:keepNext w:val="0"/>
        <w:widowControl w:val="0"/>
        <w:spacing w:before="0" w:after="0"/>
        <w:jc w:val="center"/>
        <w:rPr>
          <w:rFonts w:ascii="Times New Roman" w:hAnsi="Times New Roman" w:cs="Times New Roman"/>
          <w:color w:val="000000"/>
          <w:sz w:val="28"/>
          <w:szCs w:val="28"/>
        </w:rPr>
      </w:pPr>
      <w:r w:rsidRPr="00763552">
        <w:rPr>
          <w:rFonts w:ascii="Times New Roman" w:hAnsi="Times New Roman" w:cs="Times New Roman"/>
          <w:color w:val="000000"/>
          <w:sz w:val="28"/>
          <w:szCs w:val="28"/>
        </w:rPr>
        <w:t>Часть 1. Условия проведения аукциона</w:t>
      </w:r>
    </w:p>
    <w:p w14:paraId="39E7ED3B" w14:textId="77777777" w:rsidR="004F17A1" w:rsidRPr="00763552" w:rsidRDefault="004F17A1" w:rsidP="004F17A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63"/>
        <w:gridCol w:w="10149"/>
      </w:tblGrid>
      <w:tr w:rsidR="004F17A1" w:rsidRPr="00763552" w14:paraId="5BCBBE86" w14:textId="77777777" w:rsidTr="009910ED">
        <w:tc>
          <w:tcPr>
            <w:tcW w:w="0" w:type="auto"/>
          </w:tcPr>
          <w:p w14:paraId="1184BE4A" w14:textId="77777777" w:rsidR="004F17A1" w:rsidRPr="00763552" w:rsidRDefault="004F17A1" w:rsidP="009910ED">
            <w:pPr>
              <w:rPr>
                <w:b/>
                <w:color w:val="000000"/>
                <w:sz w:val="28"/>
                <w:szCs w:val="28"/>
              </w:rPr>
            </w:pPr>
            <w:r w:rsidRPr="00763552">
              <w:rPr>
                <w:b/>
                <w:color w:val="000000"/>
                <w:sz w:val="28"/>
                <w:szCs w:val="28"/>
              </w:rPr>
              <w:t>№ п/п</w:t>
            </w:r>
          </w:p>
        </w:tc>
        <w:tc>
          <w:tcPr>
            <w:tcW w:w="3463" w:type="dxa"/>
          </w:tcPr>
          <w:p w14:paraId="2C84C5CC" w14:textId="77777777" w:rsidR="004F17A1" w:rsidRPr="00763552" w:rsidRDefault="004F17A1" w:rsidP="009910ED">
            <w:pPr>
              <w:rPr>
                <w:b/>
                <w:color w:val="000000"/>
                <w:sz w:val="28"/>
                <w:szCs w:val="28"/>
              </w:rPr>
            </w:pPr>
            <w:r w:rsidRPr="00763552">
              <w:rPr>
                <w:b/>
                <w:color w:val="000000"/>
                <w:sz w:val="28"/>
                <w:szCs w:val="28"/>
              </w:rPr>
              <w:t>Параметры закупки</w:t>
            </w:r>
          </w:p>
        </w:tc>
        <w:tc>
          <w:tcPr>
            <w:tcW w:w="10149" w:type="dxa"/>
          </w:tcPr>
          <w:p w14:paraId="7CA4DD53" w14:textId="77777777" w:rsidR="004F17A1" w:rsidRPr="00763552" w:rsidRDefault="004F17A1" w:rsidP="009910ED">
            <w:pPr>
              <w:rPr>
                <w:b/>
                <w:color w:val="000000"/>
                <w:sz w:val="28"/>
                <w:szCs w:val="28"/>
              </w:rPr>
            </w:pPr>
            <w:r w:rsidRPr="00763552">
              <w:rPr>
                <w:b/>
                <w:color w:val="000000"/>
                <w:sz w:val="28"/>
                <w:szCs w:val="28"/>
              </w:rPr>
              <w:t>Условия закупки</w:t>
            </w:r>
          </w:p>
        </w:tc>
      </w:tr>
      <w:tr w:rsidR="004F17A1" w:rsidRPr="00763552" w14:paraId="33744B74" w14:textId="77777777" w:rsidTr="009910ED">
        <w:tc>
          <w:tcPr>
            <w:tcW w:w="0" w:type="auto"/>
          </w:tcPr>
          <w:p w14:paraId="325900CF" w14:textId="77777777" w:rsidR="004F17A1" w:rsidRPr="00763552" w:rsidRDefault="004F17A1" w:rsidP="009910ED">
            <w:pPr>
              <w:rPr>
                <w:color w:val="000000"/>
                <w:sz w:val="28"/>
                <w:szCs w:val="28"/>
              </w:rPr>
            </w:pPr>
            <w:r w:rsidRPr="00763552">
              <w:rPr>
                <w:color w:val="000000"/>
                <w:sz w:val="28"/>
                <w:szCs w:val="28"/>
              </w:rPr>
              <w:t>1.1</w:t>
            </w:r>
          </w:p>
        </w:tc>
        <w:tc>
          <w:tcPr>
            <w:tcW w:w="3463" w:type="dxa"/>
          </w:tcPr>
          <w:p w14:paraId="1B80CEC8" w14:textId="77777777" w:rsidR="004F17A1" w:rsidRPr="00763552" w:rsidRDefault="004F17A1" w:rsidP="009910ED">
            <w:pPr>
              <w:rPr>
                <w:color w:val="000000"/>
                <w:sz w:val="28"/>
                <w:szCs w:val="28"/>
              </w:rPr>
            </w:pPr>
            <w:r w:rsidRPr="00763552">
              <w:rPr>
                <w:color w:val="000000"/>
                <w:sz w:val="28"/>
                <w:szCs w:val="28"/>
              </w:rPr>
              <w:t>Способ проведения закупки</w:t>
            </w:r>
          </w:p>
        </w:tc>
        <w:tc>
          <w:tcPr>
            <w:tcW w:w="10149" w:type="dxa"/>
          </w:tcPr>
          <w:p w14:paraId="3789905F" w14:textId="6F49A446" w:rsidR="004F17A1" w:rsidRPr="00763552" w:rsidRDefault="004F17A1" w:rsidP="00F15F76">
            <w:pPr>
              <w:ind w:left="-36"/>
              <w:jc w:val="both"/>
              <w:rPr>
                <w:color w:val="000000"/>
                <w:sz w:val="28"/>
                <w:szCs w:val="28"/>
              </w:rPr>
            </w:pPr>
            <w:r w:rsidRPr="00763552">
              <w:rPr>
                <w:color w:val="000000"/>
                <w:sz w:val="28"/>
                <w:szCs w:val="28"/>
              </w:rPr>
              <w:t xml:space="preserve">Аукцион в электронной форме, участниками которого могут быть только субъекты малого и среднего предпринимательства </w:t>
            </w:r>
            <w:r w:rsidRPr="00D063ED">
              <w:rPr>
                <w:color w:val="000000"/>
                <w:sz w:val="28"/>
                <w:szCs w:val="28"/>
              </w:rPr>
              <w:t>№</w:t>
            </w:r>
            <w:r>
              <w:rPr>
                <w:color w:val="000000"/>
                <w:sz w:val="28"/>
                <w:szCs w:val="28"/>
              </w:rPr>
              <w:t>2</w:t>
            </w:r>
            <w:r w:rsidR="00F15F76">
              <w:rPr>
                <w:color w:val="000000"/>
                <w:sz w:val="28"/>
                <w:szCs w:val="28"/>
              </w:rPr>
              <w:t>80</w:t>
            </w:r>
            <w:r w:rsidRPr="00D063ED">
              <w:rPr>
                <w:color w:val="000000"/>
                <w:sz w:val="28"/>
                <w:szCs w:val="28"/>
              </w:rPr>
              <w:t>/ОАЭ-ПКС/МСП</w:t>
            </w:r>
          </w:p>
        </w:tc>
      </w:tr>
      <w:tr w:rsidR="004F17A1" w:rsidRPr="00763552" w14:paraId="5F0CFAE9" w14:textId="77777777" w:rsidTr="009910ED">
        <w:tc>
          <w:tcPr>
            <w:tcW w:w="0" w:type="auto"/>
          </w:tcPr>
          <w:p w14:paraId="0F7F6ACC" w14:textId="77777777" w:rsidR="004F17A1" w:rsidRPr="00763552" w:rsidRDefault="004F17A1" w:rsidP="009910ED">
            <w:pPr>
              <w:rPr>
                <w:color w:val="000000"/>
                <w:sz w:val="28"/>
                <w:szCs w:val="28"/>
              </w:rPr>
            </w:pPr>
            <w:r w:rsidRPr="00763552">
              <w:rPr>
                <w:color w:val="000000"/>
                <w:sz w:val="28"/>
                <w:szCs w:val="28"/>
              </w:rPr>
              <w:t>1.2</w:t>
            </w:r>
          </w:p>
        </w:tc>
        <w:tc>
          <w:tcPr>
            <w:tcW w:w="3463" w:type="dxa"/>
          </w:tcPr>
          <w:p w14:paraId="2630DCCB" w14:textId="77777777" w:rsidR="004F17A1" w:rsidRPr="00763552" w:rsidRDefault="004F17A1" w:rsidP="009910ED">
            <w:pPr>
              <w:rPr>
                <w:color w:val="000000"/>
                <w:sz w:val="28"/>
                <w:szCs w:val="28"/>
              </w:rPr>
            </w:pPr>
            <w:r w:rsidRPr="00763552">
              <w:rPr>
                <w:color w:val="000000"/>
                <w:sz w:val="28"/>
                <w:szCs w:val="28"/>
              </w:rPr>
              <w:t>Предмет закупки</w:t>
            </w:r>
          </w:p>
        </w:tc>
        <w:tc>
          <w:tcPr>
            <w:tcW w:w="10149" w:type="dxa"/>
          </w:tcPr>
          <w:p w14:paraId="3B931291" w14:textId="4132253C" w:rsidR="004F17A1" w:rsidRPr="00763552" w:rsidRDefault="004F17A1" w:rsidP="009910ED">
            <w:pPr>
              <w:jc w:val="both"/>
              <w:rPr>
                <w:iCs/>
                <w:color w:val="000000"/>
                <w:sz w:val="28"/>
                <w:szCs w:val="28"/>
              </w:rPr>
            </w:pPr>
            <w:r w:rsidRPr="00763552">
              <w:rPr>
                <w:b/>
                <w:bCs/>
                <w:iCs/>
                <w:color w:val="000000"/>
                <w:sz w:val="28"/>
                <w:szCs w:val="28"/>
              </w:rPr>
              <w:t xml:space="preserve">Поставка </w:t>
            </w:r>
            <w:r w:rsidR="00711948">
              <w:rPr>
                <w:b/>
                <w:bCs/>
                <w:iCs/>
                <w:color w:val="000000"/>
                <w:sz w:val="28"/>
                <w:szCs w:val="28"/>
              </w:rPr>
              <w:t xml:space="preserve">блоков </w:t>
            </w:r>
            <w:r>
              <w:rPr>
                <w:b/>
                <w:bCs/>
                <w:iCs/>
                <w:color w:val="000000"/>
                <w:sz w:val="28"/>
                <w:szCs w:val="28"/>
              </w:rPr>
              <w:t>автоматических дверей вагонов</w:t>
            </w:r>
            <w:r w:rsidRPr="00763552">
              <w:rPr>
                <w:b/>
                <w:bCs/>
                <w:iCs/>
                <w:color w:val="000000"/>
                <w:sz w:val="28"/>
                <w:szCs w:val="28"/>
              </w:rPr>
              <w:t xml:space="preserve"> </w:t>
            </w:r>
          </w:p>
          <w:p w14:paraId="143C0EB5" w14:textId="77777777" w:rsidR="004F17A1" w:rsidRPr="00763552" w:rsidRDefault="004F17A1" w:rsidP="009910ED">
            <w:pPr>
              <w:ind w:left="-36"/>
              <w:jc w:val="both"/>
              <w:rPr>
                <w:bCs/>
                <w:color w:val="000000"/>
                <w:sz w:val="28"/>
                <w:szCs w:val="28"/>
              </w:rPr>
            </w:pPr>
            <w:r w:rsidRPr="00763552">
              <w:rPr>
                <w:color w:val="000000"/>
                <w:sz w:val="28"/>
                <w:szCs w:val="28"/>
              </w:rPr>
              <w:t xml:space="preserve">Сведения о наименовании закупаемых товаров, их количестве,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763552">
              <w:rPr>
                <w:bCs/>
                <w:color w:val="000000"/>
                <w:sz w:val="28"/>
                <w:szCs w:val="28"/>
              </w:rPr>
              <w:t>технических и функциональных характеристиках товара, требования к их безопасности, качеству, упаковке, отгрузке товара, к результатам,</w:t>
            </w:r>
            <w:r w:rsidRPr="00763552">
              <w:rPr>
                <w:bCs/>
                <w:i/>
                <w:color w:val="000000"/>
                <w:sz w:val="28"/>
                <w:szCs w:val="28"/>
              </w:rPr>
              <w:t xml:space="preserve"> </w:t>
            </w:r>
            <w:r w:rsidRPr="00763552">
              <w:rPr>
                <w:bCs/>
                <w:color w:val="000000"/>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указаны в техническом задании, являющемся приложением № 1.1 к документации о закупке.</w:t>
            </w:r>
          </w:p>
        </w:tc>
      </w:tr>
      <w:tr w:rsidR="004F17A1" w:rsidRPr="00763552" w14:paraId="16F6E28C" w14:textId="77777777" w:rsidTr="009910ED">
        <w:tc>
          <w:tcPr>
            <w:tcW w:w="0" w:type="auto"/>
          </w:tcPr>
          <w:p w14:paraId="1002AF96" w14:textId="77777777" w:rsidR="004F17A1" w:rsidRPr="00763552" w:rsidRDefault="004F17A1" w:rsidP="009910ED">
            <w:pPr>
              <w:rPr>
                <w:color w:val="000000"/>
                <w:sz w:val="28"/>
                <w:szCs w:val="28"/>
              </w:rPr>
            </w:pPr>
            <w:r w:rsidRPr="00763552">
              <w:rPr>
                <w:color w:val="000000"/>
                <w:sz w:val="28"/>
                <w:szCs w:val="28"/>
              </w:rPr>
              <w:t>1.3</w:t>
            </w:r>
          </w:p>
        </w:tc>
        <w:tc>
          <w:tcPr>
            <w:tcW w:w="3463" w:type="dxa"/>
          </w:tcPr>
          <w:p w14:paraId="5216D965" w14:textId="77777777" w:rsidR="004F17A1" w:rsidRPr="00763552" w:rsidRDefault="004F17A1" w:rsidP="009910ED">
            <w:pPr>
              <w:rPr>
                <w:color w:val="000000"/>
                <w:sz w:val="28"/>
                <w:szCs w:val="28"/>
              </w:rPr>
            </w:pPr>
            <w:r w:rsidRPr="00763552">
              <w:rPr>
                <w:color w:val="000000"/>
                <w:sz w:val="28"/>
                <w:szCs w:val="28"/>
              </w:rPr>
              <w:t>Антидемпинговые меры</w:t>
            </w:r>
          </w:p>
        </w:tc>
        <w:tc>
          <w:tcPr>
            <w:tcW w:w="10149" w:type="dxa"/>
          </w:tcPr>
          <w:p w14:paraId="519ED19B" w14:textId="77777777" w:rsidR="004F17A1" w:rsidRPr="00763552" w:rsidRDefault="004F17A1" w:rsidP="009910ED">
            <w:pPr>
              <w:jc w:val="both"/>
              <w:rPr>
                <w:bCs/>
                <w:i/>
                <w:color w:val="000000"/>
                <w:sz w:val="28"/>
                <w:szCs w:val="28"/>
              </w:rPr>
            </w:pPr>
            <w:r w:rsidRPr="00763552">
              <w:rPr>
                <w:bCs/>
                <w:color w:val="000000"/>
                <w:sz w:val="28"/>
                <w:szCs w:val="28"/>
              </w:rPr>
              <w:t>Антидемпинговые меры не предусмотрены.</w:t>
            </w:r>
          </w:p>
          <w:p w14:paraId="54DBFFF3" w14:textId="77777777" w:rsidR="004F17A1" w:rsidRPr="00763552" w:rsidRDefault="004F17A1" w:rsidP="009910ED">
            <w:pPr>
              <w:ind w:left="-36" w:firstLine="709"/>
              <w:jc w:val="both"/>
              <w:rPr>
                <w:color w:val="000000"/>
                <w:sz w:val="28"/>
                <w:szCs w:val="28"/>
              </w:rPr>
            </w:pPr>
          </w:p>
        </w:tc>
      </w:tr>
      <w:tr w:rsidR="004F17A1" w:rsidRPr="00763552" w14:paraId="65B0027C" w14:textId="77777777" w:rsidTr="009910ED">
        <w:tc>
          <w:tcPr>
            <w:tcW w:w="0" w:type="auto"/>
          </w:tcPr>
          <w:p w14:paraId="185DE376" w14:textId="77777777" w:rsidR="004F17A1" w:rsidRPr="00763552" w:rsidRDefault="004F17A1" w:rsidP="009910ED">
            <w:pPr>
              <w:rPr>
                <w:color w:val="000000"/>
                <w:sz w:val="28"/>
                <w:szCs w:val="28"/>
              </w:rPr>
            </w:pPr>
            <w:r w:rsidRPr="00763552">
              <w:rPr>
                <w:color w:val="000000"/>
                <w:sz w:val="28"/>
                <w:szCs w:val="28"/>
              </w:rPr>
              <w:t>1.4</w:t>
            </w:r>
          </w:p>
        </w:tc>
        <w:tc>
          <w:tcPr>
            <w:tcW w:w="3463" w:type="dxa"/>
          </w:tcPr>
          <w:p w14:paraId="64EBEE19" w14:textId="77777777" w:rsidR="004F17A1" w:rsidRPr="00763552" w:rsidRDefault="004F17A1" w:rsidP="009910ED">
            <w:pPr>
              <w:rPr>
                <w:color w:val="000000"/>
                <w:sz w:val="28"/>
                <w:szCs w:val="28"/>
              </w:rPr>
            </w:pPr>
            <w:r w:rsidRPr="00763552">
              <w:rPr>
                <w:color w:val="000000"/>
                <w:sz w:val="28"/>
                <w:szCs w:val="28"/>
              </w:rPr>
              <w:t>Обеспечение заявок</w:t>
            </w:r>
          </w:p>
        </w:tc>
        <w:tc>
          <w:tcPr>
            <w:tcW w:w="10149" w:type="dxa"/>
          </w:tcPr>
          <w:p w14:paraId="4A1A12D1" w14:textId="77777777" w:rsidR="004F17A1" w:rsidRPr="00763552" w:rsidRDefault="004F17A1" w:rsidP="009910ED">
            <w:pPr>
              <w:jc w:val="both"/>
              <w:rPr>
                <w:bCs/>
                <w:color w:val="000000"/>
                <w:sz w:val="28"/>
                <w:szCs w:val="28"/>
              </w:rPr>
            </w:pPr>
            <w:r w:rsidRPr="00763552">
              <w:rPr>
                <w:bCs/>
                <w:color w:val="000000"/>
                <w:sz w:val="28"/>
                <w:szCs w:val="28"/>
              </w:rPr>
              <w:t>Обеспечение заявок не предусмотрено.</w:t>
            </w:r>
          </w:p>
          <w:p w14:paraId="6550BEAE" w14:textId="77777777" w:rsidR="004F17A1" w:rsidRPr="00763552" w:rsidRDefault="004F17A1" w:rsidP="009910ED">
            <w:pPr>
              <w:ind w:left="-36" w:firstLine="709"/>
              <w:jc w:val="both"/>
              <w:rPr>
                <w:bCs/>
                <w:color w:val="000000"/>
                <w:sz w:val="28"/>
                <w:szCs w:val="28"/>
              </w:rPr>
            </w:pPr>
          </w:p>
        </w:tc>
      </w:tr>
      <w:tr w:rsidR="004F17A1" w:rsidRPr="00763552" w14:paraId="508E262C" w14:textId="77777777" w:rsidTr="009910ED">
        <w:tc>
          <w:tcPr>
            <w:tcW w:w="0" w:type="auto"/>
          </w:tcPr>
          <w:p w14:paraId="2C5C30C1" w14:textId="77777777" w:rsidR="004F17A1" w:rsidRPr="00763552" w:rsidRDefault="004F17A1" w:rsidP="009910ED">
            <w:pPr>
              <w:rPr>
                <w:color w:val="000000"/>
                <w:sz w:val="28"/>
                <w:szCs w:val="28"/>
              </w:rPr>
            </w:pPr>
            <w:r w:rsidRPr="00763552">
              <w:rPr>
                <w:color w:val="000000"/>
                <w:sz w:val="28"/>
                <w:szCs w:val="28"/>
              </w:rPr>
              <w:t>1.5</w:t>
            </w:r>
          </w:p>
        </w:tc>
        <w:tc>
          <w:tcPr>
            <w:tcW w:w="3463" w:type="dxa"/>
          </w:tcPr>
          <w:p w14:paraId="67C7308E" w14:textId="77777777" w:rsidR="004F17A1" w:rsidRPr="00763552" w:rsidRDefault="004F17A1" w:rsidP="009910ED">
            <w:pPr>
              <w:rPr>
                <w:color w:val="000000"/>
                <w:sz w:val="28"/>
                <w:szCs w:val="28"/>
              </w:rPr>
            </w:pPr>
            <w:r w:rsidRPr="00763552">
              <w:rPr>
                <w:color w:val="000000"/>
                <w:sz w:val="28"/>
                <w:szCs w:val="28"/>
              </w:rPr>
              <w:t>Обеспечение исполнения договора</w:t>
            </w:r>
          </w:p>
        </w:tc>
        <w:tc>
          <w:tcPr>
            <w:tcW w:w="10149" w:type="dxa"/>
          </w:tcPr>
          <w:p w14:paraId="27891242" w14:textId="33296F1C" w:rsidR="004F17A1" w:rsidRPr="00763552" w:rsidRDefault="004F17A1" w:rsidP="009910ED">
            <w:pPr>
              <w:jc w:val="both"/>
              <w:rPr>
                <w:bCs/>
                <w:color w:val="000000"/>
                <w:sz w:val="28"/>
                <w:szCs w:val="28"/>
              </w:rPr>
            </w:pPr>
            <w:r>
              <w:rPr>
                <w:bCs/>
                <w:color w:val="000000"/>
                <w:sz w:val="28"/>
                <w:szCs w:val="28"/>
              </w:rPr>
              <w:t>Обеспечение исполнения договора не предусмотрено.</w:t>
            </w:r>
          </w:p>
        </w:tc>
      </w:tr>
      <w:tr w:rsidR="004F17A1" w:rsidRPr="00763552" w14:paraId="53849480" w14:textId="77777777" w:rsidTr="009910ED">
        <w:tc>
          <w:tcPr>
            <w:tcW w:w="0" w:type="auto"/>
          </w:tcPr>
          <w:p w14:paraId="785B48A9" w14:textId="77777777" w:rsidR="004F17A1" w:rsidRPr="00763552" w:rsidRDefault="004F17A1" w:rsidP="009910ED">
            <w:pPr>
              <w:rPr>
                <w:color w:val="000000"/>
                <w:sz w:val="28"/>
                <w:szCs w:val="28"/>
              </w:rPr>
            </w:pPr>
            <w:r w:rsidRPr="00763552">
              <w:rPr>
                <w:color w:val="000000"/>
                <w:sz w:val="28"/>
                <w:szCs w:val="28"/>
              </w:rPr>
              <w:t>1.6</w:t>
            </w:r>
          </w:p>
        </w:tc>
        <w:tc>
          <w:tcPr>
            <w:tcW w:w="3463" w:type="dxa"/>
          </w:tcPr>
          <w:p w14:paraId="60FF8410" w14:textId="77777777" w:rsidR="004F17A1" w:rsidRPr="00DC5E33" w:rsidRDefault="004F17A1" w:rsidP="009910ED">
            <w:pPr>
              <w:rPr>
                <w:color w:val="000000"/>
                <w:sz w:val="28"/>
                <w:szCs w:val="28"/>
              </w:rPr>
            </w:pPr>
            <w:r w:rsidRPr="00DC5E33">
              <w:rPr>
                <w:sz w:val="28"/>
                <w:szCs w:val="28"/>
              </w:rPr>
              <w:t>Предоставление национального режима при осуществлении закупки</w:t>
            </w:r>
          </w:p>
        </w:tc>
        <w:tc>
          <w:tcPr>
            <w:tcW w:w="10149" w:type="dxa"/>
          </w:tcPr>
          <w:p w14:paraId="7EE03317" w14:textId="77777777" w:rsidR="004F17A1" w:rsidRPr="00056A01" w:rsidRDefault="004F17A1" w:rsidP="004F17A1">
            <w:pPr>
              <w:jc w:val="both"/>
              <w:rPr>
                <w:bCs/>
                <w:sz w:val="28"/>
                <w:szCs w:val="28"/>
              </w:rPr>
            </w:pPr>
            <w:r w:rsidRPr="00056A01">
              <w:rPr>
                <w:sz w:val="28"/>
                <w:szCs w:val="28"/>
              </w:rPr>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14:paraId="7DE84AA5" w14:textId="7A14F9EE" w:rsidR="004F17A1" w:rsidRPr="00DC5E33" w:rsidRDefault="004F17A1" w:rsidP="004F17A1">
            <w:pPr>
              <w:spacing w:line="320" w:lineRule="exact"/>
              <w:jc w:val="both"/>
              <w:rPr>
                <w:i/>
                <w:sz w:val="28"/>
                <w:szCs w:val="28"/>
              </w:rPr>
            </w:pPr>
            <w:r w:rsidRPr="00056A01">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4F17A1" w:rsidRPr="00763552" w14:paraId="18C12C79" w14:textId="77777777" w:rsidTr="009910ED">
        <w:tc>
          <w:tcPr>
            <w:tcW w:w="0" w:type="auto"/>
          </w:tcPr>
          <w:p w14:paraId="2041D662" w14:textId="77777777" w:rsidR="004F17A1" w:rsidRPr="00763552" w:rsidRDefault="004F17A1" w:rsidP="009910ED">
            <w:pPr>
              <w:rPr>
                <w:color w:val="000000"/>
                <w:sz w:val="28"/>
                <w:szCs w:val="28"/>
              </w:rPr>
            </w:pPr>
            <w:r w:rsidRPr="00763552">
              <w:rPr>
                <w:color w:val="000000"/>
                <w:sz w:val="28"/>
                <w:szCs w:val="28"/>
              </w:rPr>
              <w:t>1.7</w:t>
            </w:r>
          </w:p>
        </w:tc>
        <w:tc>
          <w:tcPr>
            <w:tcW w:w="3463" w:type="dxa"/>
          </w:tcPr>
          <w:p w14:paraId="18CA25F3" w14:textId="77777777" w:rsidR="004F17A1" w:rsidRPr="00763552" w:rsidRDefault="004F17A1" w:rsidP="009910ED">
            <w:pPr>
              <w:rPr>
                <w:color w:val="000000"/>
                <w:sz w:val="28"/>
                <w:szCs w:val="28"/>
              </w:rPr>
            </w:pPr>
            <w:r w:rsidRPr="00763552">
              <w:rPr>
                <w:sz w:val="28"/>
              </w:rPr>
              <w:t>Требования законодательства Российской Федерации к лицам, осуществляющим поставку товара</w:t>
            </w:r>
          </w:p>
        </w:tc>
        <w:tc>
          <w:tcPr>
            <w:tcW w:w="10149" w:type="dxa"/>
          </w:tcPr>
          <w:p w14:paraId="1E1EA589" w14:textId="77777777" w:rsidR="004F17A1" w:rsidRPr="00084B8C" w:rsidRDefault="004F17A1" w:rsidP="009910ED">
            <w:pPr>
              <w:jc w:val="both"/>
              <w:rPr>
                <w:bCs/>
                <w:color w:val="000000"/>
                <w:sz w:val="28"/>
                <w:szCs w:val="28"/>
              </w:rPr>
            </w:pPr>
            <w:r w:rsidRPr="00084B8C">
              <w:rPr>
                <w:bCs/>
                <w:color w:val="000000"/>
                <w:sz w:val="28"/>
                <w:szCs w:val="28"/>
              </w:rPr>
              <w:t>Не предусмотрено.</w:t>
            </w:r>
          </w:p>
        </w:tc>
      </w:tr>
      <w:tr w:rsidR="004F17A1" w:rsidRPr="00763552" w14:paraId="32194D51" w14:textId="77777777" w:rsidTr="009910ED">
        <w:tc>
          <w:tcPr>
            <w:tcW w:w="0" w:type="auto"/>
          </w:tcPr>
          <w:p w14:paraId="45D3DE2C" w14:textId="77777777" w:rsidR="004F17A1" w:rsidRPr="00763552" w:rsidRDefault="004F17A1" w:rsidP="009910ED">
            <w:pPr>
              <w:rPr>
                <w:color w:val="000000"/>
                <w:sz w:val="28"/>
                <w:szCs w:val="28"/>
              </w:rPr>
            </w:pPr>
            <w:r w:rsidRPr="00763552">
              <w:rPr>
                <w:color w:val="000000"/>
                <w:sz w:val="28"/>
                <w:szCs w:val="28"/>
              </w:rPr>
              <w:t>1.8</w:t>
            </w:r>
          </w:p>
        </w:tc>
        <w:tc>
          <w:tcPr>
            <w:tcW w:w="3463" w:type="dxa"/>
          </w:tcPr>
          <w:p w14:paraId="6BFF0B02" w14:textId="77777777" w:rsidR="004F17A1" w:rsidRPr="00763552" w:rsidRDefault="004F17A1" w:rsidP="009910ED">
            <w:pPr>
              <w:rPr>
                <w:color w:val="000000"/>
                <w:sz w:val="28"/>
                <w:szCs w:val="28"/>
              </w:rPr>
            </w:pPr>
            <w:r w:rsidRPr="00763552">
              <w:rPr>
                <w:color w:val="000000"/>
                <w:sz w:val="28"/>
                <w:szCs w:val="28"/>
              </w:rPr>
              <w:t>Изменение количества предусмотренных договором товаров при изменении потребности</w:t>
            </w:r>
          </w:p>
        </w:tc>
        <w:tc>
          <w:tcPr>
            <w:tcW w:w="10149" w:type="dxa"/>
          </w:tcPr>
          <w:p w14:paraId="32564171" w14:textId="77777777" w:rsidR="004F17A1" w:rsidRPr="00763552" w:rsidRDefault="004F17A1" w:rsidP="009910ED">
            <w:pPr>
              <w:pStyle w:val="a6"/>
              <w:ind w:left="-36"/>
              <w:jc w:val="both"/>
              <w:rPr>
                <w:bCs/>
                <w:i/>
                <w:color w:val="000000"/>
                <w:sz w:val="28"/>
                <w:szCs w:val="28"/>
                <w:lang w:val="ru-RU" w:eastAsia="ru-RU"/>
              </w:rPr>
            </w:pPr>
            <w:r w:rsidRPr="00763552">
              <w:rPr>
                <w:bCs/>
                <w:color w:val="000000"/>
                <w:sz w:val="28"/>
                <w:szCs w:val="28"/>
                <w:lang w:val="ru-RU" w:eastAsia="ru-RU"/>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w:t>
            </w:r>
            <w:r w:rsidRPr="00763552">
              <w:rPr>
                <w:bCs/>
                <w:iCs/>
                <w:color w:val="000000"/>
                <w:sz w:val="28"/>
                <w:szCs w:val="28"/>
                <w:lang w:val="ru-RU" w:eastAsia="ru-RU"/>
              </w:rPr>
              <w:t xml:space="preserve"> 30% от цены договора без учета НДС, </w:t>
            </w:r>
            <w:r w:rsidRPr="00763552">
              <w:rPr>
                <w:bCs/>
                <w:iCs/>
                <w:sz w:val="28"/>
                <w:szCs w:val="28"/>
                <w:lang w:val="ru-RU" w:eastAsia="ru-RU"/>
              </w:rPr>
              <w:t>установленной в техническом задании документации о закупке.</w:t>
            </w:r>
          </w:p>
        </w:tc>
      </w:tr>
      <w:tr w:rsidR="004F17A1" w:rsidRPr="00763552" w14:paraId="47A4FFC5" w14:textId="77777777" w:rsidTr="009910ED">
        <w:tc>
          <w:tcPr>
            <w:tcW w:w="0" w:type="auto"/>
          </w:tcPr>
          <w:p w14:paraId="0FB7D7EC" w14:textId="77777777" w:rsidR="004F17A1" w:rsidRPr="00763552" w:rsidRDefault="004F17A1" w:rsidP="009910ED">
            <w:pPr>
              <w:rPr>
                <w:color w:val="000000"/>
                <w:sz w:val="28"/>
                <w:szCs w:val="28"/>
              </w:rPr>
            </w:pPr>
            <w:r w:rsidRPr="00763552">
              <w:rPr>
                <w:color w:val="000000"/>
                <w:sz w:val="28"/>
                <w:szCs w:val="28"/>
              </w:rPr>
              <w:t>1.9</w:t>
            </w:r>
          </w:p>
        </w:tc>
        <w:tc>
          <w:tcPr>
            <w:tcW w:w="3463" w:type="dxa"/>
          </w:tcPr>
          <w:p w14:paraId="1AE334C1" w14:textId="77777777" w:rsidR="004F17A1" w:rsidRPr="00763552" w:rsidRDefault="004F17A1" w:rsidP="009910ED">
            <w:pPr>
              <w:rPr>
                <w:color w:val="000000"/>
                <w:sz w:val="28"/>
                <w:szCs w:val="28"/>
              </w:rPr>
            </w:pPr>
            <w:r w:rsidRPr="00763552">
              <w:rPr>
                <w:color w:val="000000"/>
                <w:sz w:val="28"/>
                <w:szCs w:val="28"/>
              </w:rPr>
              <w:t>Выбор победителя</w:t>
            </w:r>
          </w:p>
        </w:tc>
        <w:tc>
          <w:tcPr>
            <w:tcW w:w="10149" w:type="dxa"/>
          </w:tcPr>
          <w:p w14:paraId="196B968C" w14:textId="77777777" w:rsidR="004F17A1" w:rsidRPr="00763552" w:rsidRDefault="004F17A1" w:rsidP="009910ED">
            <w:pPr>
              <w:rPr>
                <w:color w:val="000000"/>
                <w:sz w:val="28"/>
                <w:szCs w:val="28"/>
              </w:rPr>
            </w:pPr>
            <w:r w:rsidRPr="00763552">
              <w:rPr>
                <w:color w:val="000000"/>
                <w:sz w:val="28"/>
                <w:szCs w:val="28"/>
              </w:rPr>
              <w:t>По итогам аукциона определяется один победитель.</w:t>
            </w:r>
          </w:p>
          <w:p w14:paraId="4F7B48CF" w14:textId="77777777" w:rsidR="004F17A1" w:rsidRPr="00763552" w:rsidRDefault="004F17A1" w:rsidP="009910ED">
            <w:pPr>
              <w:ind w:left="-36" w:firstLine="709"/>
              <w:rPr>
                <w:i/>
                <w:color w:val="000000"/>
                <w:sz w:val="28"/>
                <w:szCs w:val="28"/>
              </w:rPr>
            </w:pPr>
          </w:p>
        </w:tc>
      </w:tr>
      <w:tr w:rsidR="004F17A1" w:rsidRPr="00763552" w14:paraId="57327911" w14:textId="77777777" w:rsidTr="009910ED">
        <w:tc>
          <w:tcPr>
            <w:tcW w:w="0" w:type="auto"/>
          </w:tcPr>
          <w:p w14:paraId="1FF508DA" w14:textId="77777777" w:rsidR="004F17A1" w:rsidRPr="00763552" w:rsidRDefault="004F17A1" w:rsidP="009910ED">
            <w:pPr>
              <w:rPr>
                <w:color w:val="000000"/>
                <w:sz w:val="28"/>
                <w:szCs w:val="28"/>
              </w:rPr>
            </w:pPr>
            <w:r w:rsidRPr="00763552">
              <w:rPr>
                <w:color w:val="000000"/>
                <w:sz w:val="28"/>
                <w:szCs w:val="28"/>
              </w:rPr>
              <w:t>1.10</w:t>
            </w:r>
          </w:p>
        </w:tc>
        <w:tc>
          <w:tcPr>
            <w:tcW w:w="3463" w:type="dxa"/>
          </w:tcPr>
          <w:p w14:paraId="16615655" w14:textId="77777777" w:rsidR="004F17A1" w:rsidRPr="00763552" w:rsidRDefault="004F17A1" w:rsidP="009910ED">
            <w:pPr>
              <w:rPr>
                <w:color w:val="000000"/>
                <w:sz w:val="28"/>
                <w:szCs w:val="28"/>
              </w:rPr>
            </w:pPr>
            <w:r w:rsidRPr="00763552">
              <w:rPr>
                <w:color w:val="000000"/>
                <w:sz w:val="28"/>
                <w:szCs w:val="28"/>
              </w:rPr>
              <w:t>Количество договоров и их виды</w:t>
            </w:r>
          </w:p>
        </w:tc>
        <w:tc>
          <w:tcPr>
            <w:tcW w:w="10149" w:type="dxa"/>
          </w:tcPr>
          <w:p w14:paraId="2F39CB21" w14:textId="77777777" w:rsidR="004F17A1" w:rsidRPr="00763552" w:rsidRDefault="004F17A1" w:rsidP="009910ED">
            <w:pPr>
              <w:rPr>
                <w:i/>
                <w:color w:val="000000"/>
                <w:sz w:val="28"/>
                <w:szCs w:val="28"/>
              </w:rPr>
            </w:pPr>
            <w:r w:rsidRPr="00763552">
              <w:rPr>
                <w:iCs/>
                <w:color w:val="000000"/>
                <w:sz w:val="28"/>
                <w:szCs w:val="28"/>
              </w:rPr>
              <w:t>По итогам аукциона заключается 1 (один) договор поставки товаров.</w:t>
            </w:r>
          </w:p>
        </w:tc>
      </w:tr>
      <w:tr w:rsidR="004F17A1" w:rsidRPr="00763552" w14:paraId="5E863A71" w14:textId="77777777" w:rsidTr="009910ED">
        <w:tc>
          <w:tcPr>
            <w:tcW w:w="0" w:type="auto"/>
          </w:tcPr>
          <w:p w14:paraId="465B7756" w14:textId="77777777" w:rsidR="004F17A1" w:rsidRPr="00763552" w:rsidRDefault="004F17A1" w:rsidP="009910ED">
            <w:pPr>
              <w:rPr>
                <w:color w:val="000000"/>
                <w:sz w:val="28"/>
                <w:szCs w:val="28"/>
              </w:rPr>
            </w:pPr>
            <w:r w:rsidRPr="00763552">
              <w:rPr>
                <w:color w:val="000000"/>
                <w:sz w:val="28"/>
                <w:szCs w:val="28"/>
              </w:rPr>
              <w:t>1.11</w:t>
            </w:r>
          </w:p>
        </w:tc>
        <w:tc>
          <w:tcPr>
            <w:tcW w:w="3463" w:type="dxa"/>
          </w:tcPr>
          <w:p w14:paraId="3DFE093E" w14:textId="77777777" w:rsidR="004F17A1" w:rsidRPr="00763552" w:rsidRDefault="004F17A1" w:rsidP="009910ED">
            <w:pPr>
              <w:rPr>
                <w:color w:val="000000"/>
                <w:sz w:val="28"/>
                <w:szCs w:val="28"/>
              </w:rPr>
            </w:pPr>
            <w:r w:rsidRPr="00763552">
              <w:rPr>
                <w:color w:val="000000"/>
                <w:sz w:val="28"/>
                <w:szCs w:val="28"/>
              </w:rPr>
              <w:t>Особые условия заключения и исполнения договора</w:t>
            </w:r>
          </w:p>
        </w:tc>
        <w:tc>
          <w:tcPr>
            <w:tcW w:w="10149" w:type="dxa"/>
          </w:tcPr>
          <w:p w14:paraId="55B551AF" w14:textId="77777777" w:rsidR="004F17A1" w:rsidRPr="00763552" w:rsidRDefault="004F17A1" w:rsidP="009910ED">
            <w:pPr>
              <w:rPr>
                <w:i/>
                <w:color w:val="000000"/>
                <w:sz w:val="28"/>
                <w:szCs w:val="28"/>
              </w:rPr>
            </w:pPr>
            <w:r w:rsidRPr="00763552">
              <w:rPr>
                <w:color w:val="000000"/>
                <w:sz w:val="28"/>
                <w:szCs w:val="28"/>
              </w:rPr>
              <w:t>Не предусмотрено.</w:t>
            </w:r>
          </w:p>
          <w:p w14:paraId="280B8F53" w14:textId="77777777" w:rsidR="004F17A1" w:rsidRPr="00763552" w:rsidRDefault="004F17A1" w:rsidP="009910ED">
            <w:pPr>
              <w:ind w:left="-36" w:firstLine="709"/>
              <w:jc w:val="both"/>
              <w:rPr>
                <w:iCs/>
                <w:color w:val="000000"/>
                <w:sz w:val="28"/>
                <w:szCs w:val="28"/>
              </w:rPr>
            </w:pPr>
          </w:p>
        </w:tc>
      </w:tr>
      <w:tr w:rsidR="004F17A1" w:rsidRPr="00763552" w14:paraId="17BF1745" w14:textId="77777777" w:rsidTr="009910ED">
        <w:tc>
          <w:tcPr>
            <w:tcW w:w="0" w:type="auto"/>
          </w:tcPr>
          <w:p w14:paraId="5E7CF257" w14:textId="77777777" w:rsidR="004F17A1" w:rsidRPr="00763552" w:rsidRDefault="004F17A1" w:rsidP="009910ED">
            <w:pPr>
              <w:rPr>
                <w:color w:val="000000"/>
                <w:sz w:val="28"/>
                <w:szCs w:val="28"/>
              </w:rPr>
            </w:pPr>
            <w:r w:rsidRPr="00763552">
              <w:rPr>
                <w:color w:val="000000"/>
                <w:sz w:val="28"/>
                <w:szCs w:val="28"/>
              </w:rPr>
              <w:t>1.12</w:t>
            </w:r>
          </w:p>
        </w:tc>
        <w:tc>
          <w:tcPr>
            <w:tcW w:w="3463" w:type="dxa"/>
          </w:tcPr>
          <w:p w14:paraId="7A69E605" w14:textId="77777777" w:rsidR="004F17A1" w:rsidRPr="00763552" w:rsidRDefault="004F17A1" w:rsidP="009910ED">
            <w:pPr>
              <w:rPr>
                <w:color w:val="000000"/>
                <w:sz w:val="28"/>
                <w:szCs w:val="28"/>
              </w:rPr>
            </w:pPr>
            <w:r w:rsidRPr="00763552">
              <w:rPr>
                <w:color w:val="000000"/>
                <w:sz w:val="28"/>
                <w:szCs w:val="28"/>
              </w:rPr>
              <w:t>Приложения</w:t>
            </w:r>
          </w:p>
        </w:tc>
        <w:tc>
          <w:tcPr>
            <w:tcW w:w="10149" w:type="dxa"/>
          </w:tcPr>
          <w:p w14:paraId="4BAA35AB" w14:textId="77777777" w:rsidR="004F17A1" w:rsidRPr="00763552" w:rsidRDefault="004F17A1" w:rsidP="009910ED">
            <w:pPr>
              <w:numPr>
                <w:ilvl w:val="1"/>
                <w:numId w:val="1"/>
              </w:numPr>
              <w:ind w:left="-36" w:hanging="98"/>
              <w:rPr>
                <w:color w:val="000000"/>
                <w:sz w:val="28"/>
                <w:szCs w:val="28"/>
              </w:rPr>
            </w:pPr>
            <w:r w:rsidRPr="00763552">
              <w:rPr>
                <w:color w:val="000000"/>
                <w:sz w:val="28"/>
                <w:szCs w:val="28"/>
              </w:rPr>
              <w:t>Техническое задание</w:t>
            </w:r>
          </w:p>
          <w:p w14:paraId="5BD9B1AB" w14:textId="77777777" w:rsidR="004F17A1" w:rsidRPr="00763552" w:rsidRDefault="004F17A1" w:rsidP="009910ED">
            <w:pPr>
              <w:numPr>
                <w:ilvl w:val="1"/>
                <w:numId w:val="1"/>
              </w:numPr>
              <w:ind w:left="-36" w:hanging="98"/>
              <w:rPr>
                <w:color w:val="000000"/>
                <w:sz w:val="28"/>
                <w:szCs w:val="28"/>
              </w:rPr>
            </w:pPr>
            <w:r w:rsidRPr="00763552">
              <w:rPr>
                <w:color w:val="000000"/>
                <w:sz w:val="28"/>
                <w:szCs w:val="28"/>
              </w:rPr>
              <w:t>Проект договора</w:t>
            </w:r>
          </w:p>
          <w:p w14:paraId="4981D113" w14:textId="77777777" w:rsidR="004F17A1" w:rsidRPr="00763552" w:rsidRDefault="004F17A1" w:rsidP="009910ED">
            <w:pPr>
              <w:numPr>
                <w:ilvl w:val="1"/>
                <w:numId w:val="1"/>
              </w:numPr>
              <w:ind w:left="-36" w:hanging="98"/>
              <w:rPr>
                <w:i/>
                <w:color w:val="000000"/>
                <w:sz w:val="28"/>
                <w:szCs w:val="28"/>
              </w:rPr>
            </w:pPr>
            <w:r w:rsidRPr="00763552">
              <w:rPr>
                <w:color w:val="000000"/>
                <w:sz w:val="28"/>
                <w:szCs w:val="28"/>
              </w:rPr>
              <w:t xml:space="preserve">Формы документов, предоставляемых в участником: </w:t>
            </w:r>
          </w:p>
          <w:p w14:paraId="143EAB95" w14:textId="77777777" w:rsidR="004F17A1" w:rsidRPr="00763552" w:rsidRDefault="004F17A1" w:rsidP="009910ED">
            <w:pPr>
              <w:ind w:left="-36" w:hanging="98"/>
              <w:rPr>
                <w:color w:val="000000"/>
                <w:sz w:val="28"/>
                <w:szCs w:val="28"/>
              </w:rPr>
            </w:pPr>
            <w:r w:rsidRPr="00763552">
              <w:rPr>
                <w:color w:val="000000"/>
                <w:sz w:val="28"/>
                <w:szCs w:val="28"/>
              </w:rPr>
              <w:t>Форма сведений об участнике;</w:t>
            </w:r>
          </w:p>
          <w:p w14:paraId="43493943" w14:textId="77777777" w:rsidR="004F17A1" w:rsidRPr="00763552" w:rsidRDefault="004F17A1" w:rsidP="009910ED">
            <w:pPr>
              <w:ind w:left="-36" w:hanging="98"/>
              <w:rPr>
                <w:color w:val="000000"/>
                <w:sz w:val="28"/>
                <w:szCs w:val="28"/>
              </w:rPr>
            </w:pPr>
            <w:r w:rsidRPr="00763552">
              <w:rPr>
                <w:color w:val="000000"/>
                <w:sz w:val="28"/>
                <w:szCs w:val="28"/>
              </w:rPr>
              <w:t>Форма технического предложения участника;</w:t>
            </w:r>
          </w:p>
          <w:p w14:paraId="6B2699C7" w14:textId="77777777" w:rsidR="004F17A1" w:rsidRPr="00763552" w:rsidRDefault="004F17A1" w:rsidP="009910ED">
            <w:pPr>
              <w:ind w:left="-36" w:hanging="98"/>
              <w:rPr>
                <w:sz w:val="28"/>
                <w:szCs w:val="28"/>
              </w:rPr>
            </w:pPr>
            <w:r w:rsidRPr="00763552">
              <w:rPr>
                <w:sz w:val="28"/>
                <w:szCs w:val="28"/>
              </w:rPr>
              <w:t>Форма сведений о наименовании страны происхождения поставляемого товара.</w:t>
            </w:r>
          </w:p>
          <w:p w14:paraId="42E64A59" w14:textId="77777777" w:rsidR="004F17A1" w:rsidRPr="00763552" w:rsidRDefault="004F17A1" w:rsidP="009910ED">
            <w:pPr>
              <w:ind w:left="-36" w:hanging="98"/>
              <w:rPr>
                <w:color w:val="000000"/>
                <w:sz w:val="28"/>
                <w:szCs w:val="28"/>
              </w:rPr>
            </w:pPr>
          </w:p>
        </w:tc>
      </w:tr>
    </w:tbl>
    <w:p w14:paraId="18EC6ADD" w14:textId="77777777" w:rsidR="004F17A1" w:rsidRPr="00763552" w:rsidRDefault="004F17A1" w:rsidP="004F17A1">
      <w:pPr>
        <w:pStyle w:val="20"/>
        <w:suppressAutoHyphens/>
        <w:spacing w:before="0" w:after="0" w:line="260" w:lineRule="exact"/>
        <w:ind w:left="10773"/>
        <w:rPr>
          <w:rFonts w:ascii="Times New Roman" w:hAnsi="Times New Roman"/>
          <w:b w:val="0"/>
          <w:bCs w:val="0"/>
          <w:i w:val="0"/>
          <w:iCs w:val="0"/>
          <w:color w:val="000000"/>
        </w:rPr>
      </w:pPr>
      <w:r w:rsidRPr="00763552">
        <w:rPr>
          <w:rFonts w:ascii="Times New Roman" w:hAnsi="Times New Roman"/>
          <w:i w:val="0"/>
          <w:color w:val="000000"/>
        </w:rPr>
        <w:br w:type="page"/>
      </w:r>
      <w:r w:rsidRPr="00763552">
        <w:rPr>
          <w:rFonts w:ascii="Times New Roman" w:hAnsi="Times New Roman"/>
          <w:b w:val="0"/>
          <w:bCs w:val="0"/>
          <w:i w:val="0"/>
          <w:iCs w:val="0"/>
          <w:color w:val="000000"/>
        </w:rPr>
        <w:t>Приложение № 1.1</w:t>
      </w:r>
    </w:p>
    <w:p w14:paraId="40CC6DFC" w14:textId="77777777" w:rsidR="004F17A1" w:rsidRPr="00763552" w:rsidRDefault="004F17A1" w:rsidP="004F17A1">
      <w:pPr>
        <w:pStyle w:val="20"/>
        <w:keepNext w:val="0"/>
        <w:widowControl w:val="0"/>
        <w:spacing w:before="0" w:after="0" w:line="260" w:lineRule="exact"/>
        <w:ind w:left="10773"/>
        <w:rPr>
          <w:rFonts w:ascii="Times New Roman" w:hAnsi="Times New Roman"/>
          <w:b w:val="0"/>
          <w:bCs w:val="0"/>
          <w:i w:val="0"/>
          <w:iCs w:val="0"/>
          <w:color w:val="000000"/>
          <w:lang w:val="ru-RU"/>
        </w:rPr>
      </w:pPr>
      <w:r w:rsidRPr="00763552">
        <w:rPr>
          <w:rFonts w:ascii="Times New Roman" w:hAnsi="Times New Roman"/>
          <w:b w:val="0"/>
          <w:bCs w:val="0"/>
          <w:i w:val="0"/>
          <w:iCs w:val="0"/>
          <w:color w:val="000000"/>
        </w:rPr>
        <w:t>к документации</w:t>
      </w:r>
      <w:r w:rsidRPr="00763552">
        <w:rPr>
          <w:rFonts w:ascii="Times New Roman" w:hAnsi="Times New Roman"/>
          <w:b w:val="0"/>
          <w:bCs w:val="0"/>
          <w:i w:val="0"/>
          <w:iCs w:val="0"/>
          <w:color w:val="000000"/>
          <w:lang w:val="ru-RU"/>
        </w:rPr>
        <w:t xml:space="preserve"> о закупке</w:t>
      </w:r>
    </w:p>
    <w:p w14:paraId="7DA4443F" w14:textId="77777777" w:rsidR="004F17A1" w:rsidRDefault="004F17A1" w:rsidP="004F17A1">
      <w:pPr>
        <w:spacing w:line="260" w:lineRule="exact"/>
        <w:ind w:left="6237"/>
        <w:rPr>
          <w:color w:val="000000"/>
          <w:sz w:val="28"/>
          <w:szCs w:val="28"/>
        </w:rPr>
      </w:pPr>
    </w:p>
    <w:p w14:paraId="21DB0DB7" w14:textId="77777777" w:rsidR="004F17A1" w:rsidRPr="00340841" w:rsidRDefault="004F17A1" w:rsidP="004F17A1">
      <w:pPr>
        <w:jc w:val="center"/>
        <w:rPr>
          <w:b/>
          <w:bCs/>
          <w:color w:val="000000"/>
          <w:sz w:val="28"/>
          <w:szCs w:val="28"/>
        </w:rPr>
      </w:pPr>
      <w:r w:rsidRPr="00340841">
        <w:rPr>
          <w:b/>
          <w:bCs/>
          <w:color w:val="000000"/>
          <w:sz w:val="28"/>
          <w:szCs w:val="28"/>
        </w:rPr>
        <w:t>Техническое задание</w:t>
      </w:r>
    </w:p>
    <w:p w14:paraId="6BA9DD73" w14:textId="77777777" w:rsidR="004F17A1" w:rsidRPr="00232DD3" w:rsidRDefault="004F17A1" w:rsidP="004F17A1">
      <w:pPr>
        <w:rPr>
          <w:color w:val="000000"/>
          <w:sz w:val="28"/>
          <w:szCs w:val="28"/>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84"/>
        <w:gridCol w:w="1519"/>
        <w:gridCol w:w="1943"/>
        <w:gridCol w:w="151"/>
        <w:gridCol w:w="1558"/>
        <w:gridCol w:w="962"/>
        <w:gridCol w:w="1371"/>
        <w:gridCol w:w="1640"/>
        <w:gridCol w:w="1695"/>
        <w:gridCol w:w="1779"/>
        <w:gridCol w:w="21"/>
        <w:gridCol w:w="6"/>
      </w:tblGrid>
      <w:tr w:rsidR="004F17A1" w:rsidRPr="00340841" w14:paraId="43A897D4" w14:textId="77777777" w:rsidTr="004F17A1">
        <w:tc>
          <w:tcPr>
            <w:tcW w:w="5000" w:type="pct"/>
            <w:gridSpan w:val="13"/>
          </w:tcPr>
          <w:p w14:paraId="6EA178EA" w14:textId="77777777" w:rsidR="004F17A1" w:rsidRPr="00340841" w:rsidRDefault="004F17A1" w:rsidP="009910ED">
            <w:pPr>
              <w:jc w:val="both"/>
              <w:rPr>
                <w:b/>
                <w:color w:val="000000"/>
              </w:rPr>
            </w:pPr>
            <w:r w:rsidRPr="00340841">
              <w:rPr>
                <w:b/>
                <w:color w:val="000000"/>
              </w:rPr>
              <w:t>1. Наименование закупаемых услуг, их количество (объем), цены за единицу услуги и начальная (максимальная) цена договора</w:t>
            </w:r>
          </w:p>
        </w:tc>
      </w:tr>
      <w:tr w:rsidR="004F17A1" w:rsidRPr="00340841" w14:paraId="59B12155" w14:textId="77777777" w:rsidTr="00802D73">
        <w:trPr>
          <w:gridAfter w:val="2"/>
          <w:wAfter w:w="9" w:type="pct"/>
          <w:trHeight w:val="1164"/>
        </w:trPr>
        <w:tc>
          <w:tcPr>
            <w:tcW w:w="821" w:type="pct"/>
            <w:gridSpan w:val="2"/>
          </w:tcPr>
          <w:p w14:paraId="35D56C5E" w14:textId="77777777" w:rsidR="004F17A1" w:rsidRPr="00340841" w:rsidRDefault="004F17A1" w:rsidP="009910ED">
            <w:pPr>
              <w:jc w:val="both"/>
              <w:rPr>
                <w:b/>
                <w:color w:val="000000"/>
              </w:rPr>
            </w:pPr>
            <w:r w:rsidRPr="00340841">
              <w:rPr>
                <w:b/>
                <w:color w:val="000000"/>
              </w:rPr>
              <w:t>Наименование услуг</w:t>
            </w:r>
          </w:p>
        </w:tc>
        <w:tc>
          <w:tcPr>
            <w:tcW w:w="502" w:type="pct"/>
          </w:tcPr>
          <w:p w14:paraId="57AB2F82" w14:textId="77777777" w:rsidR="004F17A1" w:rsidRPr="007054C5" w:rsidRDefault="004F17A1" w:rsidP="009910ED">
            <w:pPr>
              <w:rPr>
                <w:b/>
                <w:sz w:val="20"/>
                <w:szCs w:val="20"/>
              </w:rPr>
            </w:pPr>
            <w:r w:rsidRPr="007054C5">
              <w:rPr>
                <w:b/>
                <w:sz w:val="20"/>
                <w:szCs w:val="20"/>
              </w:rPr>
              <w:t>Код товара по Общероссийскому классификатору продукции по видам экономической деятельности ОК 034-2014 (КПЕС 2008) (ОКПД 2)</w:t>
            </w:r>
          </w:p>
        </w:tc>
        <w:tc>
          <w:tcPr>
            <w:tcW w:w="642" w:type="pct"/>
          </w:tcPr>
          <w:p w14:paraId="5D4A7481" w14:textId="77777777" w:rsidR="004F17A1" w:rsidRPr="007054C5" w:rsidRDefault="004F17A1" w:rsidP="009910ED">
            <w:pPr>
              <w:rPr>
                <w:b/>
                <w:sz w:val="20"/>
                <w:szCs w:val="20"/>
              </w:rPr>
            </w:pPr>
            <w:r w:rsidRPr="007054C5">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64" w:type="pct"/>
            <w:gridSpan w:val="2"/>
          </w:tcPr>
          <w:p w14:paraId="0C645062" w14:textId="77777777" w:rsidR="004F17A1" w:rsidRPr="007054C5" w:rsidRDefault="004F17A1" w:rsidP="009910ED">
            <w:pPr>
              <w:rPr>
                <w:b/>
                <w:sz w:val="20"/>
                <w:szCs w:val="20"/>
              </w:rPr>
            </w:pPr>
            <w:r w:rsidRPr="00BF4DBA">
              <w:rPr>
                <w:b/>
                <w:sz w:val="20"/>
                <w:szCs w:val="20"/>
              </w:rPr>
              <w:t>Информация о способе подтверждения страны происхождения товаров</w:t>
            </w:r>
          </w:p>
        </w:tc>
        <w:tc>
          <w:tcPr>
            <w:tcW w:w="318" w:type="pct"/>
          </w:tcPr>
          <w:p w14:paraId="7F6C7911" w14:textId="77777777" w:rsidR="004F17A1" w:rsidRPr="00340841" w:rsidRDefault="004F17A1" w:rsidP="009910ED">
            <w:pPr>
              <w:jc w:val="both"/>
              <w:rPr>
                <w:b/>
                <w:color w:val="000000"/>
              </w:rPr>
            </w:pPr>
            <w:r w:rsidRPr="00340841">
              <w:rPr>
                <w:b/>
                <w:color w:val="000000"/>
              </w:rPr>
              <w:t>Ед.</w:t>
            </w:r>
            <w:r>
              <w:rPr>
                <w:b/>
                <w:color w:val="000000"/>
              </w:rPr>
              <w:t xml:space="preserve"> </w:t>
            </w:r>
            <w:r w:rsidRPr="00340841">
              <w:rPr>
                <w:b/>
                <w:color w:val="000000"/>
              </w:rPr>
              <w:t>изм.</w:t>
            </w:r>
          </w:p>
        </w:tc>
        <w:tc>
          <w:tcPr>
            <w:tcW w:w="453" w:type="pct"/>
          </w:tcPr>
          <w:p w14:paraId="7F6D8D96" w14:textId="77777777" w:rsidR="004F17A1" w:rsidRPr="00340841" w:rsidRDefault="004F17A1" w:rsidP="009910ED">
            <w:pPr>
              <w:ind w:left="-108"/>
              <w:jc w:val="both"/>
              <w:rPr>
                <w:b/>
                <w:color w:val="000000"/>
              </w:rPr>
            </w:pPr>
            <w:r w:rsidRPr="00340841">
              <w:rPr>
                <w:b/>
                <w:color w:val="000000"/>
              </w:rPr>
              <w:t>Количество (объем)</w:t>
            </w:r>
          </w:p>
        </w:tc>
        <w:tc>
          <w:tcPr>
            <w:tcW w:w="542" w:type="pct"/>
          </w:tcPr>
          <w:p w14:paraId="28DDC2FB" w14:textId="77777777" w:rsidR="004F17A1" w:rsidRPr="00340841" w:rsidRDefault="004F17A1" w:rsidP="009910ED">
            <w:pPr>
              <w:jc w:val="both"/>
              <w:rPr>
                <w:b/>
                <w:color w:val="000000"/>
              </w:rPr>
            </w:pPr>
            <w:r w:rsidRPr="00340841">
              <w:rPr>
                <w:b/>
                <w:color w:val="000000"/>
              </w:rPr>
              <w:t>Цена за единицу без учета НДС, руб.</w:t>
            </w:r>
          </w:p>
        </w:tc>
        <w:tc>
          <w:tcPr>
            <w:tcW w:w="560" w:type="pct"/>
          </w:tcPr>
          <w:p w14:paraId="5E8DEB07" w14:textId="77777777" w:rsidR="004F17A1" w:rsidRPr="00340841" w:rsidRDefault="004F17A1" w:rsidP="009910ED">
            <w:pPr>
              <w:jc w:val="both"/>
              <w:rPr>
                <w:b/>
                <w:color w:val="000000"/>
              </w:rPr>
            </w:pPr>
            <w:r w:rsidRPr="00340841">
              <w:rPr>
                <w:b/>
                <w:color w:val="000000"/>
              </w:rPr>
              <w:t>Всего без учета НДС, руб.</w:t>
            </w:r>
          </w:p>
        </w:tc>
        <w:tc>
          <w:tcPr>
            <w:tcW w:w="588" w:type="pct"/>
          </w:tcPr>
          <w:p w14:paraId="057E4F34" w14:textId="77777777" w:rsidR="004F17A1" w:rsidRPr="00340841" w:rsidRDefault="004F17A1" w:rsidP="009910ED">
            <w:pPr>
              <w:jc w:val="both"/>
              <w:rPr>
                <w:b/>
                <w:color w:val="000000"/>
              </w:rPr>
            </w:pPr>
            <w:r w:rsidRPr="00340841">
              <w:rPr>
                <w:b/>
                <w:color w:val="000000"/>
              </w:rPr>
              <w:t>Всего с учетом НДС, руб.</w:t>
            </w:r>
          </w:p>
        </w:tc>
      </w:tr>
      <w:tr w:rsidR="00802D73" w:rsidRPr="00340841" w14:paraId="60200A00" w14:textId="77777777" w:rsidTr="00802D73">
        <w:trPr>
          <w:gridAfter w:val="2"/>
          <w:wAfter w:w="9" w:type="pct"/>
          <w:trHeight w:val="132"/>
        </w:trPr>
        <w:tc>
          <w:tcPr>
            <w:tcW w:w="821" w:type="pct"/>
            <w:gridSpan w:val="2"/>
            <w:vAlign w:val="center"/>
          </w:tcPr>
          <w:p w14:paraId="7B58907E" w14:textId="312C550C" w:rsidR="00802D73" w:rsidRPr="00560C67" w:rsidRDefault="00802D73" w:rsidP="004F17A1">
            <w:pPr>
              <w:rPr>
                <w:lang w:val="en-US"/>
              </w:rPr>
            </w:pPr>
            <w:r w:rsidRPr="004B1D15">
              <w:t>Блок диагностики дверей СМПК.421443.001</w:t>
            </w:r>
          </w:p>
        </w:tc>
        <w:tc>
          <w:tcPr>
            <w:tcW w:w="502" w:type="pct"/>
            <w:vAlign w:val="center"/>
          </w:tcPr>
          <w:p w14:paraId="0FAC3114" w14:textId="0CC77718" w:rsidR="00802D73" w:rsidRPr="00560C67" w:rsidRDefault="00802D73" w:rsidP="004F17A1">
            <w:pPr>
              <w:jc w:val="center"/>
              <w:rPr>
                <w:lang w:val="en-US"/>
              </w:rPr>
            </w:pPr>
            <w:r w:rsidRPr="004B1D15">
              <w:rPr>
                <w:color w:val="000000"/>
              </w:rPr>
              <w:t>26.30.50.151</w:t>
            </w:r>
          </w:p>
        </w:tc>
        <w:tc>
          <w:tcPr>
            <w:tcW w:w="642" w:type="pct"/>
            <w:vMerge w:val="restart"/>
            <w:vAlign w:val="center"/>
          </w:tcPr>
          <w:p w14:paraId="5BE3971E" w14:textId="0166BF34" w:rsidR="00802D73" w:rsidRPr="00950F6B" w:rsidRDefault="00802D73" w:rsidP="004F17A1">
            <w:pPr>
              <w:rPr>
                <w:sz w:val="20"/>
                <w:szCs w:val="20"/>
              </w:rPr>
            </w:pPr>
            <w:r>
              <w:rPr>
                <w:sz w:val="20"/>
                <w:szCs w:val="20"/>
              </w:rPr>
              <w:t>Преимущество</w:t>
            </w:r>
          </w:p>
        </w:tc>
        <w:tc>
          <w:tcPr>
            <w:tcW w:w="565" w:type="pct"/>
            <w:gridSpan w:val="2"/>
            <w:vMerge w:val="restart"/>
            <w:vAlign w:val="center"/>
          </w:tcPr>
          <w:p w14:paraId="45294558" w14:textId="0515860E" w:rsidR="00802D73" w:rsidRPr="00B8003E" w:rsidRDefault="00802D73" w:rsidP="004F17A1">
            <w:pPr>
              <w:ind w:hanging="4"/>
            </w:pPr>
            <w:r>
              <w:t>Декларативно</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B562CF0" w14:textId="5B307D01" w:rsidR="00802D73" w:rsidRPr="006117ED" w:rsidRDefault="00802D73" w:rsidP="004F17A1">
            <w:pPr>
              <w:jc w:val="center"/>
            </w:pPr>
            <w:r w:rsidRPr="00DE3511">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406E994" w14:textId="6E386C6C" w:rsidR="00802D73" w:rsidRPr="00031F4D" w:rsidRDefault="00802D73" w:rsidP="004F17A1">
            <w:pPr>
              <w:jc w:val="center"/>
            </w:pPr>
            <w:r>
              <w:t>4</w:t>
            </w:r>
          </w:p>
        </w:tc>
        <w:tc>
          <w:tcPr>
            <w:tcW w:w="542" w:type="pct"/>
            <w:vAlign w:val="center"/>
          </w:tcPr>
          <w:p w14:paraId="683B85F1" w14:textId="6BEBB6A5" w:rsidR="00802D73" w:rsidRPr="00950F6B" w:rsidRDefault="00802D73" w:rsidP="004F17A1">
            <w:pPr>
              <w:jc w:val="center"/>
              <w:rPr>
                <w:bCs/>
              </w:rPr>
            </w:pPr>
            <w:r>
              <w:rPr>
                <w:bCs/>
              </w:rPr>
              <w:t>94 720,00</w:t>
            </w:r>
          </w:p>
        </w:tc>
        <w:tc>
          <w:tcPr>
            <w:tcW w:w="560" w:type="pct"/>
            <w:vAlign w:val="center"/>
          </w:tcPr>
          <w:p w14:paraId="4E8E4AB6" w14:textId="49689F5E" w:rsidR="00802D73" w:rsidRPr="00950F6B" w:rsidRDefault="00802D73" w:rsidP="004F17A1">
            <w:pPr>
              <w:jc w:val="center"/>
              <w:rPr>
                <w:bCs/>
              </w:rPr>
            </w:pPr>
            <w:r>
              <w:rPr>
                <w:bCs/>
              </w:rPr>
              <w:t>378 880,00</w:t>
            </w:r>
          </w:p>
        </w:tc>
        <w:tc>
          <w:tcPr>
            <w:tcW w:w="588" w:type="pct"/>
            <w:vAlign w:val="center"/>
          </w:tcPr>
          <w:p w14:paraId="43D511FE" w14:textId="4DDCE67E" w:rsidR="00802D73" w:rsidRPr="00950F6B" w:rsidRDefault="00802D73" w:rsidP="004F17A1">
            <w:pPr>
              <w:jc w:val="center"/>
              <w:rPr>
                <w:bCs/>
              </w:rPr>
            </w:pPr>
            <w:r>
              <w:rPr>
                <w:bCs/>
              </w:rPr>
              <w:t>462 233,60</w:t>
            </w:r>
          </w:p>
        </w:tc>
      </w:tr>
      <w:tr w:rsidR="00802D73" w:rsidRPr="00340841" w14:paraId="79571F99" w14:textId="77777777" w:rsidTr="00802D73">
        <w:trPr>
          <w:gridAfter w:val="2"/>
          <w:wAfter w:w="9" w:type="pct"/>
          <w:trHeight w:val="132"/>
        </w:trPr>
        <w:tc>
          <w:tcPr>
            <w:tcW w:w="821" w:type="pct"/>
            <w:gridSpan w:val="2"/>
            <w:vAlign w:val="center"/>
          </w:tcPr>
          <w:p w14:paraId="590C6D8C" w14:textId="05A45C01" w:rsidR="00802D73" w:rsidRPr="004F17A1" w:rsidRDefault="00802D73" w:rsidP="004F17A1">
            <w:r w:rsidRPr="004B1D15">
              <w:t>Блок управления автомат</w:t>
            </w:r>
            <w:r>
              <w:t>ической двери СМПК.422412.004</w:t>
            </w:r>
          </w:p>
        </w:tc>
        <w:tc>
          <w:tcPr>
            <w:tcW w:w="502" w:type="pct"/>
            <w:vAlign w:val="center"/>
          </w:tcPr>
          <w:p w14:paraId="4CD38946" w14:textId="0D6A5414" w:rsidR="00802D73" w:rsidRPr="00560C67" w:rsidRDefault="00802D73" w:rsidP="004F17A1">
            <w:pPr>
              <w:jc w:val="center"/>
              <w:rPr>
                <w:lang w:val="en-US"/>
              </w:rPr>
            </w:pPr>
            <w:r w:rsidRPr="004B1D15">
              <w:rPr>
                <w:color w:val="000000"/>
              </w:rPr>
              <w:t>26.30.50.151</w:t>
            </w:r>
          </w:p>
        </w:tc>
        <w:tc>
          <w:tcPr>
            <w:tcW w:w="642" w:type="pct"/>
            <w:vMerge/>
            <w:vAlign w:val="center"/>
          </w:tcPr>
          <w:p w14:paraId="6A460E1B" w14:textId="77777777" w:rsidR="00802D73" w:rsidRPr="00950F6B" w:rsidRDefault="00802D73" w:rsidP="004F17A1">
            <w:pPr>
              <w:rPr>
                <w:sz w:val="20"/>
                <w:szCs w:val="20"/>
              </w:rPr>
            </w:pPr>
          </w:p>
        </w:tc>
        <w:tc>
          <w:tcPr>
            <w:tcW w:w="565" w:type="pct"/>
            <w:gridSpan w:val="2"/>
            <w:vMerge/>
            <w:vAlign w:val="center"/>
          </w:tcPr>
          <w:p w14:paraId="1C980D2F" w14:textId="77777777" w:rsidR="00802D73" w:rsidRPr="00B8003E" w:rsidRDefault="00802D73" w:rsidP="004F17A1">
            <w:pPr>
              <w:ind w:hanging="4"/>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03E82B8" w14:textId="43284235" w:rsidR="00802D73" w:rsidRPr="006117ED" w:rsidRDefault="00802D73" w:rsidP="004F17A1">
            <w:pPr>
              <w:jc w:val="center"/>
            </w:pPr>
            <w:r w:rsidRPr="00DE3511">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297AA0" w14:textId="7A80B4E8" w:rsidR="00802D73" w:rsidRPr="00031F4D" w:rsidRDefault="00802D73" w:rsidP="004F17A1">
            <w:pPr>
              <w:jc w:val="center"/>
            </w:pPr>
            <w:r>
              <w:t>4</w:t>
            </w:r>
          </w:p>
        </w:tc>
        <w:tc>
          <w:tcPr>
            <w:tcW w:w="542" w:type="pct"/>
            <w:vAlign w:val="center"/>
          </w:tcPr>
          <w:p w14:paraId="5752254A" w14:textId="0F9F4376" w:rsidR="00802D73" w:rsidRPr="00950F6B" w:rsidRDefault="00802D73" w:rsidP="004F17A1">
            <w:pPr>
              <w:jc w:val="center"/>
              <w:rPr>
                <w:bCs/>
              </w:rPr>
            </w:pPr>
            <w:r>
              <w:rPr>
                <w:bCs/>
              </w:rPr>
              <w:t>95 160,00</w:t>
            </w:r>
          </w:p>
        </w:tc>
        <w:tc>
          <w:tcPr>
            <w:tcW w:w="560" w:type="pct"/>
            <w:vAlign w:val="center"/>
          </w:tcPr>
          <w:p w14:paraId="056D6792" w14:textId="3C2BF987" w:rsidR="00802D73" w:rsidRPr="00950F6B" w:rsidRDefault="00802D73" w:rsidP="004F17A1">
            <w:pPr>
              <w:jc w:val="center"/>
              <w:rPr>
                <w:bCs/>
              </w:rPr>
            </w:pPr>
            <w:r>
              <w:rPr>
                <w:bCs/>
              </w:rPr>
              <w:t>380 640,00</w:t>
            </w:r>
          </w:p>
        </w:tc>
        <w:tc>
          <w:tcPr>
            <w:tcW w:w="588" w:type="pct"/>
            <w:vAlign w:val="center"/>
          </w:tcPr>
          <w:p w14:paraId="512AFDCA" w14:textId="7954052B" w:rsidR="00802D73" w:rsidRPr="00950F6B" w:rsidRDefault="00802D73" w:rsidP="004F17A1">
            <w:pPr>
              <w:jc w:val="center"/>
              <w:rPr>
                <w:bCs/>
              </w:rPr>
            </w:pPr>
            <w:r>
              <w:rPr>
                <w:bCs/>
              </w:rPr>
              <w:t>464 380,80</w:t>
            </w:r>
          </w:p>
        </w:tc>
      </w:tr>
      <w:tr w:rsidR="004F17A1" w:rsidRPr="00340841" w14:paraId="11A5B7AE" w14:textId="77777777" w:rsidTr="004F17A1">
        <w:tc>
          <w:tcPr>
            <w:tcW w:w="821" w:type="pct"/>
            <w:gridSpan w:val="2"/>
          </w:tcPr>
          <w:p w14:paraId="28A4300D" w14:textId="77777777" w:rsidR="004F17A1" w:rsidRPr="00340841" w:rsidRDefault="004F17A1" w:rsidP="004F17A1">
            <w:pPr>
              <w:rPr>
                <w:b/>
                <w:sz w:val="26"/>
                <w:szCs w:val="26"/>
              </w:rPr>
            </w:pPr>
            <w:r w:rsidRPr="00763552">
              <w:rPr>
                <w:b/>
              </w:rPr>
              <w:t>Цена договора (лота) без учета НДС, руб.</w:t>
            </w:r>
          </w:p>
        </w:tc>
        <w:tc>
          <w:tcPr>
            <w:tcW w:w="4179" w:type="pct"/>
            <w:gridSpan w:val="11"/>
            <w:vAlign w:val="center"/>
          </w:tcPr>
          <w:p w14:paraId="3DD43944" w14:textId="01BDB832" w:rsidR="004F17A1" w:rsidRPr="00950F6B" w:rsidRDefault="004F17A1" w:rsidP="004F17A1">
            <w:pPr>
              <w:rPr>
                <w:b/>
                <w:bCs/>
              </w:rPr>
            </w:pPr>
            <w:r>
              <w:rPr>
                <w:b/>
                <w:bCs/>
              </w:rPr>
              <w:t>759 520,00 (семьсот пятьдесят девять тысяч пятьсот двадцать) рублей 00 копеек</w:t>
            </w:r>
          </w:p>
        </w:tc>
      </w:tr>
      <w:tr w:rsidR="004F17A1" w:rsidRPr="00340841" w14:paraId="3552AC07" w14:textId="77777777" w:rsidTr="004F17A1">
        <w:tc>
          <w:tcPr>
            <w:tcW w:w="821" w:type="pct"/>
            <w:gridSpan w:val="2"/>
          </w:tcPr>
          <w:p w14:paraId="1D8436C0" w14:textId="77777777" w:rsidR="004F17A1" w:rsidRPr="00340841" w:rsidRDefault="004F17A1" w:rsidP="004F17A1">
            <w:pPr>
              <w:rPr>
                <w:b/>
                <w:sz w:val="26"/>
                <w:szCs w:val="26"/>
              </w:rPr>
            </w:pPr>
            <w:r w:rsidRPr="00763552">
              <w:rPr>
                <w:b/>
                <w:color w:val="000000"/>
              </w:rPr>
              <w:t xml:space="preserve">Начальная (максимальная) цена договора (цена лота) </w:t>
            </w:r>
            <w:r w:rsidRPr="00763552">
              <w:rPr>
                <w:b/>
              </w:rPr>
              <w:t>с учетом всех налогов, включая НДС</w:t>
            </w:r>
            <w:r w:rsidRPr="00763552">
              <w:rPr>
                <w:b/>
                <w:color w:val="000000"/>
              </w:rPr>
              <w:t>, руб.</w:t>
            </w:r>
          </w:p>
        </w:tc>
        <w:tc>
          <w:tcPr>
            <w:tcW w:w="4179" w:type="pct"/>
            <w:gridSpan w:val="11"/>
            <w:vAlign w:val="center"/>
          </w:tcPr>
          <w:p w14:paraId="7435217D" w14:textId="1A82FD53" w:rsidR="004F17A1" w:rsidRPr="00950F6B" w:rsidRDefault="004F17A1" w:rsidP="004F17A1">
            <w:pPr>
              <w:rPr>
                <w:b/>
                <w:bCs/>
                <w:sz w:val="26"/>
                <w:szCs w:val="26"/>
              </w:rPr>
            </w:pPr>
            <w:r>
              <w:rPr>
                <w:b/>
                <w:bCs/>
                <w:sz w:val="26"/>
                <w:szCs w:val="26"/>
              </w:rPr>
              <w:t>926 614,00 (девятьсот двадцать шесть тысяч шестьсот четырнадцать) рублей 00 копеек</w:t>
            </w:r>
          </w:p>
        </w:tc>
      </w:tr>
      <w:tr w:rsidR="004F17A1" w:rsidRPr="00340841" w14:paraId="4A9E467E" w14:textId="77777777" w:rsidTr="004F17A1">
        <w:tc>
          <w:tcPr>
            <w:tcW w:w="821" w:type="pct"/>
            <w:gridSpan w:val="2"/>
          </w:tcPr>
          <w:p w14:paraId="3F9E4682" w14:textId="77777777" w:rsidR="004F17A1" w:rsidRPr="00340841" w:rsidRDefault="004F17A1" w:rsidP="004F17A1">
            <w:pPr>
              <w:ind w:left="-108"/>
              <w:rPr>
                <w:b/>
                <w:bCs/>
                <w:color w:val="000000"/>
              </w:rPr>
            </w:pPr>
            <w:r w:rsidRPr="00763552">
              <w:rPr>
                <w:b/>
                <w:bCs/>
              </w:rPr>
              <w:t xml:space="preserve">Обоснование начальной (максимальной) цены договора (цены лота), цены единицы товара, </w:t>
            </w:r>
            <w:r w:rsidRPr="00763552">
              <w:rPr>
                <w:b/>
              </w:rPr>
              <w:t>включая информацию о расходах на перевозку, страхование, уплату таможенных пошлин, налогов и других обязательных платежей</w:t>
            </w:r>
          </w:p>
        </w:tc>
        <w:tc>
          <w:tcPr>
            <w:tcW w:w="4179" w:type="pct"/>
            <w:gridSpan w:val="11"/>
          </w:tcPr>
          <w:p w14:paraId="3603CB62" w14:textId="76E56F56" w:rsidR="004F17A1" w:rsidRPr="00340841" w:rsidRDefault="004F17A1" w:rsidP="004F17A1">
            <w:pPr>
              <w:jc w:val="both"/>
              <w:rPr>
                <w:rFonts w:eastAsia="Calibri"/>
              </w:rPr>
            </w:pPr>
            <w:r w:rsidRPr="00DB1376">
              <w:t xml:space="preserve">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связанные с отгрузкой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rsidRPr="00FD5DA7">
              <w:rPr>
                <w:color w:val="000000"/>
              </w:rPr>
              <w:t>.</w:t>
            </w:r>
          </w:p>
        </w:tc>
      </w:tr>
      <w:tr w:rsidR="004F17A1" w:rsidRPr="00340841" w14:paraId="1F3FC88A" w14:textId="77777777" w:rsidTr="004F17A1">
        <w:tc>
          <w:tcPr>
            <w:tcW w:w="821" w:type="pct"/>
            <w:gridSpan w:val="2"/>
          </w:tcPr>
          <w:p w14:paraId="35032C16" w14:textId="77777777" w:rsidR="004F17A1" w:rsidRPr="00340841" w:rsidRDefault="004F17A1" w:rsidP="004F17A1">
            <w:pPr>
              <w:ind w:left="-108"/>
              <w:jc w:val="both"/>
              <w:rPr>
                <w:b/>
                <w:bCs/>
                <w:color w:val="000000"/>
              </w:rPr>
            </w:pPr>
            <w:r w:rsidRPr="00763552">
              <w:rPr>
                <w:b/>
                <w:bCs/>
                <w:color w:val="000000"/>
              </w:rPr>
              <w:t>Применяемая при расчете начальной (максимальной) цены ставка НДС</w:t>
            </w:r>
          </w:p>
        </w:tc>
        <w:tc>
          <w:tcPr>
            <w:tcW w:w="4179" w:type="pct"/>
            <w:gridSpan w:val="11"/>
          </w:tcPr>
          <w:p w14:paraId="55BF1970" w14:textId="77777777" w:rsidR="004F17A1" w:rsidRPr="00340841" w:rsidRDefault="004F17A1" w:rsidP="004F17A1">
            <w:pPr>
              <w:jc w:val="both"/>
              <w:rPr>
                <w:bCs/>
                <w:i/>
                <w:color w:val="000000"/>
              </w:rPr>
            </w:pPr>
            <w:r w:rsidRPr="00763552">
              <w:rPr>
                <w:bCs/>
                <w:iCs/>
                <w:color w:val="000000"/>
              </w:rPr>
              <w:t>2</w:t>
            </w:r>
            <w:r>
              <w:rPr>
                <w:bCs/>
                <w:iCs/>
                <w:color w:val="000000"/>
              </w:rPr>
              <w:t>2</w:t>
            </w:r>
            <w:r w:rsidRPr="00763552">
              <w:rPr>
                <w:bCs/>
                <w:iCs/>
                <w:color w:val="000000"/>
              </w:rPr>
              <w:t>%</w:t>
            </w:r>
          </w:p>
        </w:tc>
      </w:tr>
      <w:tr w:rsidR="004F17A1" w:rsidRPr="00340841" w14:paraId="4283360D" w14:textId="77777777" w:rsidTr="004F17A1">
        <w:tc>
          <w:tcPr>
            <w:tcW w:w="5000" w:type="pct"/>
            <w:gridSpan w:val="13"/>
          </w:tcPr>
          <w:p w14:paraId="6CFD0A5B" w14:textId="77777777" w:rsidR="004F17A1" w:rsidRPr="00340841" w:rsidRDefault="004F17A1" w:rsidP="004F17A1">
            <w:pPr>
              <w:jc w:val="both"/>
              <w:rPr>
                <w:b/>
                <w:bCs/>
                <w:i/>
                <w:color w:val="000000"/>
              </w:rPr>
            </w:pPr>
            <w:r w:rsidRPr="00340841">
              <w:rPr>
                <w:b/>
                <w:color w:val="000000"/>
              </w:rPr>
              <w:t>2. Требования к услугам</w:t>
            </w:r>
          </w:p>
        </w:tc>
      </w:tr>
      <w:tr w:rsidR="004F17A1" w:rsidRPr="00340841" w14:paraId="05335108" w14:textId="77777777" w:rsidTr="00E84807">
        <w:trPr>
          <w:gridAfter w:val="1"/>
          <w:wAfter w:w="2" w:type="pct"/>
        </w:trPr>
        <w:tc>
          <w:tcPr>
            <w:tcW w:w="595" w:type="pct"/>
            <w:vMerge w:val="restart"/>
          </w:tcPr>
          <w:p w14:paraId="3EBD6744" w14:textId="3E701B1E" w:rsidR="004F17A1" w:rsidRPr="009D2F42" w:rsidRDefault="004F17A1" w:rsidP="004F17A1">
            <w:pPr>
              <w:rPr>
                <w:b/>
                <w:iCs/>
                <w:color w:val="000000"/>
              </w:rPr>
            </w:pPr>
            <w:r w:rsidRPr="00B50AAB">
              <w:rPr>
                <w:b/>
                <w:iCs/>
                <w:color w:val="000000"/>
              </w:rPr>
              <w:t xml:space="preserve">Поставка </w:t>
            </w:r>
            <w:r w:rsidR="00711948">
              <w:rPr>
                <w:b/>
                <w:iCs/>
                <w:color w:val="000000"/>
              </w:rPr>
              <w:t>блоков</w:t>
            </w:r>
          </w:p>
        </w:tc>
        <w:tc>
          <w:tcPr>
            <w:tcW w:w="1420" w:type="pct"/>
            <w:gridSpan w:val="4"/>
          </w:tcPr>
          <w:p w14:paraId="032F6DAE" w14:textId="77777777" w:rsidR="004F17A1" w:rsidRPr="00340841" w:rsidRDefault="004F17A1" w:rsidP="004F17A1">
            <w:pPr>
              <w:jc w:val="both"/>
              <w:rPr>
                <w:color w:val="000000"/>
              </w:rPr>
            </w:pPr>
            <w:r w:rsidRPr="00340841">
              <w:rPr>
                <w:bCs/>
                <w:color w:val="000000"/>
              </w:rPr>
              <w:t>Нормативные документы, согласно которым установлены требования</w:t>
            </w:r>
          </w:p>
        </w:tc>
        <w:tc>
          <w:tcPr>
            <w:tcW w:w="2983" w:type="pct"/>
            <w:gridSpan w:val="7"/>
          </w:tcPr>
          <w:p w14:paraId="20F2C2EA" w14:textId="64373C3C" w:rsidR="004F17A1" w:rsidRDefault="004F17A1" w:rsidP="004F17A1">
            <w:pPr>
              <w:jc w:val="both"/>
              <w:rPr>
                <w:i/>
                <w:color w:val="000000"/>
                <w:u w:val="single"/>
              </w:rPr>
            </w:pPr>
            <w:r>
              <w:rPr>
                <w:i/>
                <w:color w:val="000000"/>
                <w:u w:val="single"/>
              </w:rPr>
              <w:t xml:space="preserve">Руководство по эксплуатации </w:t>
            </w:r>
            <w:r w:rsidRPr="00D31D0B">
              <w:rPr>
                <w:i/>
                <w:color w:val="000000"/>
                <w:u w:val="single"/>
              </w:rPr>
              <w:t>СМПК.421443.001</w:t>
            </w:r>
            <w:r>
              <w:rPr>
                <w:i/>
                <w:color w:val="000000"/>
                <w:u w:val="single"/>
              </w:rPr>
              <w:t>-РЭ</w:t>
            </w:r>
          </w:p>
          <w:p w14:paraId="3121C092" w14:textId="77777777" w:rsidR="004F17A1" w:rsidRDefault="004F17A1" w:rsidP="004F17A1">
            <w:pPr>
              <w:rPr>
                <w:i/>
                <w:color w:val="000000"/>
                <w:u w:val="single"/>
              </w:rPr>
            </w:pPr>
            <w:r w:rsidRPr="00D31D0B">
              <w:rPr>
                <w:i/>
                <w:color w:val="000000"/>
                <w:u w:val="single"/>
              </w:rPr>
              <w:t>Руководство по эксплуатации СМПК.422412.004</w:t>
            </w:r>
            <w:r>
              <w:rPr>
                <w:i/>
                <w:color w:val="000000"/>
                <w:u w:val="single"/>
              </w:rPr>
              <w:t>-РЭ</w:t>
            </w:r>
          </w:p>
          <w:p w14:paraId="0EB3077F" w14:textId="6A2BE5F4" w:rsidR="003F4A4F" w:rsidRPr="00ED5CDF" w:rsidRDefault="003F4A4F" w:rsidP="004F17A1">
            <w:pPr>
              <w:rPr>
                <w:i/>
              </w:rPr>
            </w:pPr>
          </w:p>
        </w:tc>
      </w:tr>
      <w:tr w:rsidR="004F17A1" w:rsidRPr="006531F4" w14:paraId="7957003A" w14:textId="77777777" w:rsidTr="00E84807">
        <w:trPr>
          <w:gridAfter w:val="1"/>
          <w:wAfter w:w="2" w:type="pct"/>
          <w:trHeight w:val="1087"/>
        </w:trPr>
        <w:tc>
          <w:tcPr>
            <w:tcW w:w="595" w:type="pct"/>
            <w:vMerge/>
          </w:tcPr>
          <w:p w14:paraId="1CB854BC" w14:textId="77777777" w:rsidR="004F17A1" w:rsidRPr="00340841" w:rsidRDefault="004F17A1" w:rsidP="004F17A1">
            <w:pPr>
              <w:jc w:val="both"/>
              <w:rPr>
                <w:i/>
                <w:color w:val="000000"/>
              </w:rPr>
            </w:pPr>
          </w:p>
        </w:tc>
        <w:tc>
          <w:tcPr>
            <w:tcW w:w="1420" w:type="pct"/>
            <w:gridSpan w:val="4"/>
          </w:tcPr>
          <w:p w14:paraId="669765F2" w14:textId="77777777" w:rsidR="004F17A1" w:rsidRPr="00340841" w:rsidRDefault="004F17A1" w:rsidP="004F17A1">
            <w:pPr>
              <w:jc w:val="both"/>
              <w:rPr>
                <w:i/>
                <w:color w:val="000000"/>
              </w:rPr>
            </w:pPr>
            <w:r w:rsidRPr="00340841">
              <w:rPr>
                <w:bCs/>
                <w:color w:val="000000"/>
              </w:rPr>
              <w:t xml:space="preserve">Технические и функциональные характеристики </w:t>
            </w:r>
          </w:p>
        </w:tc>
        <w:tc>
          <w:tcPr>
            <w:tcW w:w="2983" w:type="pct"/>
            <w:gridSpan w:val="7"/>
          </w:tcPr>
          <w:p w14:paraId="6B9964CD" w14:textId="77777777" w:rsidR="004F17A1" w:rsidRDefault="004F17A1" w:rsidP="004F17A1">
            <w:pPr>
              <w:jc w:val="both"/>
            </w:pPr>
            <w:r>
              <w:t>Характеристики товара приведены в нормативных документах</w:t>
            </w:r>
          </w:p>
          <w:p w14:paraId="0FDAAF3D" w14:textId="76BCF7FE" w:rsidR="004F17A1" w:rsidRDefault="004F17A1" w:rsidP="004F17A1">
            <w:pPr>
              <w:jc w:val="both"/>
              <w:rPr>
                <w:i/>
                <w:color w:val="000000"/>
                <w:u w:val="single"/>
              </w:rPr>
            </w:pPr>
            <w:r>
              <w:rPr>
                <w:i/>
                <w:color w:val="000000"/>
                <w:u w:val="single"/>
              </w:rPr>
              <w:t xml:space="preserve">Позиция №1 – Руководство по эксплуатации </w:t>
            </w:r>
            <w:r w:rsidRPr="00D31D0B">
              <w:rPr>
                <w:i/>
                <w:color w:val="000000"/>
                <w:u w:val="single"/>
              </w:rPr>
              <w:t>СМПК.421443.001</w:t>
            </w:r>
            <w:r>
              <w:rPr>
                <w:i/>
                <w:color w:val="000000"/>
                <w:u w:val="single"/>
              </w:rPr>
              <w:t>-РЭ</w:t>
            </w:r>
          </w:p>
          <w:p w14:paraId="1F82D5F6" w14:textId="538180D0" w:rsidR="004F17A1" w:rsidRPr="006531F4" w:rsidRDefault="004F17A1" w:rsidP="004F17A1">
            <w:r>
              <w:rPr>
                <w:i/>
                <w:color w:val="000000"/>
                <w:u w:val="single"/>
              </w:rPr>
              <w:t>Позиция №</w:t>
            </w:r>
            <w:r w:rsidRPr="008675C8">
              <w:rPr>
                <w:i/>
                <w:color w:val="000000"/>
                <w:u w:val="single"/>
              </w:rPr>
              <w:t>2</w:t>
            </w:r>
            <w:r w:rsidRPr="00D31D0B">
              <w:rPr>
                <w:i/>
                <w:color w:val="000000"/>
                <w:u w:val="single"/>
              </w:rPr>
              <w:t xml:space="preserve"> – Руководство по эксплуатации СМПК.422412.004</w:t>
            </w:r>
            <w:r>
              <w:rPr>
                <w:i/>
                <w:color w:val="000000"/>
                <w:u w:val="single"/>
              </w:rPr>
              <w:t>-РЭ</w:t>
            </w:r>
          </w:p>
        </w:tc>
      </w:tr>
      <w:tr w:rsidR="004F17A1" w:rsidRPr="00340841" w14:paraId="188F486B" w14:textId="77777777" w:rsidTr="00E84807">
        <w:trPr>
          <w:gridAfter w:val="1"/>
          <w:wAfter w:w="2" w:type="pct"/>
        </w:trPr>
        <w:tc>
          <w:tcPr>
            <w:tcW w:w="595" w:type="pct"/>
            <w:vMerge/>
          </w:tcPr>
          <w:p w14:paraId="19B0A450" w14:textId="77777777" w:rsidR="004F17A1" w:rsidRPr="00340841" w:rsidRDefault="004F17A1" w:rsidP="004F17A1">
            <w:pPr>
              <w:jc w:val="both"/>
              <w:rPr>
                <w:i/>
                <w:color w:val="000000"/>
              </w:rPr>
            </w:pPr>
          </w:p>
        </w:tc>
        <w:tc>
          <w:tcPr>
            <w:tcW w:w="1420" w:type="pct"/>
            <w:gridSpan w:val="4"/>
          </w:tcPr>
          <w:p w14:paraId="289C52A0" w14:textId="77777777" w:rsidR="004F17A1" w:rsidRPr="00FD5DA7" w:rsidRDefault="004F17A1" w:rsidP="004F17A1">
            <w:pPr>
              <w:rPr>
                <w:bCs/>
                <w:color w:val="000000"/>
              </w:rPr>
            </w:pPr>
            <w:r w:rsidRPr="00374296">
              <w:rPr>
                <w:bCs/>
                <w:color w:val="000000"/>
              </w:rPr>
              <w:t>Сведения о возможности предоставить эквивалентные товары</w:t>
            </w:r>
          </w:p>
        </w:tc>
        <w:tc>
          <w:tcPr>
            <w:tcW w:w="2983" w:type="pct"/>
            <w:gridSpan w:val="7"/>
          </w:tcPr>
          <w:p w14:paraId="25E6AECC" w14:textId="77777777" w:rsidR="00E84807" w:rsidRDefault="00E84807" w:rsidP="00E84807">
            <w:pPr>
              <w:jc w:val="both"/>
            </w:pPr>
            <w:r>
              <w:t>Эквивалент не предусмотрен.</w:t>
            </w:r>
          </w:p>
          <w:p w14:paraId="67CC02AB" w14:textId="7DD16420" w:rsidR="004F17A1" w:rsidRDefault="00E84807" w:rsidP="00E84807">
            <w:pPr>
              <w:jc w:val="both"/>
            </w:pPr>
            <w:r>
              <w:t xml:space="preserve">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 </w:t>
            </w:r>
          </w:p>
        </w:tc>
      </w:tr>
      <w:tr w:rsidR="004F17A1" w:rsidRPr="00340841" w14:paraId="666B6045" w14:textId="77777777" w:rsidTr="00E84807">
        <w:trPr>
          <w:gridAfter w:val="1"/>
          <w:wAfter w:w="2" w:type="pct"/>
        </w:trPr>
        <w:tc>
          <w:tcPr>
            <w:tcW w:w="595" w:type="pct"/>
            <w:vMerge/>
          </w:tcPr>
          <w:p w14:paraId="4BD9F2BC" w14:textId="77777777" w:rsidR="004F17A1" w:rsidRPr="00340841" w:rsidRDefault="004F17A1" w:rsidP="004F17A1">
            <w:pPr>
              <w:jc w:val="both"/>
              <w:rPr>
                <w:i/>
                <w:color w:val="000000"/>
              </w:rPr>
            </w:pPr>
          </w:p>
        </w:tc>
        <w:tc>
          <w:tcPr>
            <w:tcW w:w="1420" w:type="pct"/>
            <w:gridSpan w:val="4"/>
          </w:tcPr>
          <w:p w14:paraId="0341E32D" w14:textId="77777777" w:rsidR="004F17A1" w:rsidRPr="0001136B" w:rsidRDefault="004F17A1" w:rsidP="004F17A1">
            <w:pPr>
              <w:jc w:val="both"/>
              <w:rPr>
                <w:i/>
              </w:rPr>
            </w:pPr>
            <w:r w:rsidRPr="0001136B">
              <w:rPr>
                <w:bCs/>
              </w:rPr>
              <w:t>Требования к безопасности товара</w:t>
            </w:r>
          </w:p>
        </w:tc>
        <w:tc>
          <w:tcPr>
            <w:tcW w:w="2983" w:type="pct"/>
            <w:gridSpan w:val="7"/>
          </w:tcPr>
          <w:p w14:paraId="11B4F6C3" w14:textId="77777777" w:rsidR="004F17A1" w:rsidRPr="0001136B" w:rsidRDefault="004F17A1" w:rsidP="004F17A1">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4F17A1" w:rsidRPr="00340841" w14:paraId="322643D7" w14:textId="77777777" w:rsidTr="00E84807">
        <w:trPr>
          <w:gridAfter w:val="1"/>
          <w:wAfter w:w="2" w:type="pct"/>
        </w:trPr>
        <w:tc>
          <w:tcPr>
            <w:tcW w:w="595" w:type="pct"/>
            <w:vMerge/>
          </w:tcPr>
          <w:p w14:paraId="40592835" w14:textId="77777777" w:rsidR="004F17A1" w:rsidRPr="00340841" w:rsidRDefault="004F17A1" w:rsidP="004F17A1">
            <w:pPr>
              <w:jc w:val="both"/>
              <w:rPr>
                <w:i/>
                <w:color w:val="000000"/>
              </w:rPr>
            </w:pPr>
          </w:p>
        </w:tc>
        <w:tc>
          <w:tcPr>
            <w:tcW w:w="1420" w:type="pct"/>
            <w:gridSpan w:val="4"/>
          </w:tcPr>
          <w:p w14:paraId="37685DBC" w14:textId="77777777" w:rsidR="004F17A1" w:rsidRPr="0001136B" w:rsidRDefault="004F17A1" w:rsidP="004F17A1">
            <w:pPr>
              <w:jc w:val="both"/>
              <w:rPr>
                <w:i/>
              </w:rPr>
            </w:pPr>
            <w:r w:rsidRPr="0001136B">
              <w:rPr>
                <w:bCs/>
              </w:rPr>
              <w:t>Требования к качеству товара</w:t>
            </w:r>
          </w:p>
        </w:tc>
        <w:tc>
          <w:tcPr>
            <w:tcW w:w="2983" w:type="pct"/>
            <w:gridSpan w:val="7"/>
          </w:tcPr>
          <w:p w14:paraId="39E0BF07" w14:textId="77777777" w:rsidR="004F17A1" w:rsidRDefault="004F17A1" w:rsidP="004F17A1">
            <w:pPr>
              <w:jc w:val="both"/>
            </w:pPr>
            <w:r>
              <w:t>Товар должен соответствовать характеристикам, указанным техническом задании.</w:t>
            </w:r>
          </w:p>
          <w:p w14:paraId="7E0D3F30" w14:textId="77777777" w:rsidR="004F17A1" w:rsidRDefault="004F17A1" w:rsidP="004F17A1">
            <w:pPr>
              <w:jc w:val="both"/>
            </w:pPr>
            <w:r>
              <w:t>В подтверждение соответствия качества предлагаемой продукции участник должен представить при поставке Товара:</w:t>
            </w:r>
          </w:p>
          <w:p w14:paraId="5D3E17DC" w14:textId="77777777" w:rsidR="004F17A1" w:rsidRPr="0001136B" w:rsidRDefault="004F17A1" w:rsidP="004F17A1">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4F17A1" w:rsidRPr="00340841" w14:paraId="28E47803" w14:textId="77777777" w:rsidTr="00E84807">
        <w:trPr>
          <w:gridAfter w:val="1"/>
          <w:wAfter w:w="2" w:type="pct"/>
        </w:trPr>
        <w:tc>
          <w:tcPr>
            <w:tcW w:w="595" w:type="pct"/>
            <w:vMerge/>
          </w:tcPr>
          <w:p w14:paraId="01055EAF" w14:textId="77777777" w:rsidR="004F17A1" w:rsidRPr="00E73A49" w:rsidRDefault="004F17A1" w:rsidP="004F17A1">
            <w:pPr>
              <w:jc w:val="both"/>
              <w:rPr>
                <w:i/>
                <w:color w:val="000000"/>
              </w:rPr>
            </w:pPr>
          </w:p>
        </w:tc>
        <w:tc>
          <w:tcPr>
            <w:tcW w:w="1420" w:type="pct"/>
            <w:gridSpan w:val="4"/>
            <w:tcBorders>
              <w:bottom w:val="single" w:sz="4" w:space="0" w:color="auto"/>
            </w:tcBorders>
          </w:tcPr>
          <w:p w14:paraId="460E0F4E" w14:textId="77777777" w:rsidR="004F17A1" w:rsidRPr="0001136B" w:rsidRDefault="004F17A1" w:rsidP="004F17A1">
            <w:pPr>
              <w:jc w:val="both"/>
              <w:rPr>
                <w:i/>
              </w:rPr>
            </w:pPr>
            <w:r w:rsidRPr="0001136B">
              <w:rPr>
                <w:bCs/>
              </w:rPr>
              <w:t>Требования к упаковке, отгрузке, маркировке, хранению товара</w:t>
            </w:r>
          </w:p>
        </w:tc>
        <w:tc>
          <w:tcPr>
            <w:tcW w:w="2983" w:type="pct"/>
            <w:gridSpan w:val="7"/>
          </w:tcPr>
          <w:p w14:paraId="246DF1DD" w14:textId="77777777" w:rsidR="004F17A1" w:rsidRPr="0001136B" w:rsidRDefault="004F17A1" w:rsidP="004F17A1">
            <w:pPr>
              <w:jc w:val="both"/>
            </w:pPr>
            <w:r w:rsidRPr="00E07C98">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4F17A1" w:rsidRPr="00340841" w14:paraId="38475022" w14:textId="77777777" w:rsidTr="004F17A1">
        <w:tc>
          <w:tcPr>
            <w:tcW w:w="5000" w:type="pct"/>
            <w:gridSpan w:val="13"/>
          </w:tcPr>
          <w:p w14:paraId="5FDCE4ED" w14:textId="77777777" w:rsidR="004F17A1" w:rsidRPr="00E73A49" w:rsidRDefault="004F17A1" w:rsidP="004F17A1">
            <w:pPr>
              <w:jc w:val="both"/>
              <w:rPr>
                <w:b/>
                <w:i/>
                <w:color w:val="000000"/>
              </w:rPr>
            </w:pPr>
            <w:r w:rsidRPr="00E73A49">
              <w:rPr>
                <w:b/>
                <w:color w:val="000000"/>
              </w:rPr>
              <w:t>3. Требования к результатам</w:t>
            </w:r>
          </w:p>
        </w:tc>
      </w:tr>
      <w:tr w:rsidR="004F17A1" w:rsidRPr="00340841" w14:paraId="2081A440" w14:textId="77777777" w:rsidTr="004F17A1">
        <w:tc>
          <w:tcPr>
            <w:tcW w:w="5000" w:type="pct"/>
            <w:gridSpan w:val="13"/>
          </w:tcPr>
          <w:p w14:paraId="22DA01BE" w14:textId="77777777" w:rsidR="004F17A1" w:rsidRPr="00E73A49" w:rsidRDefault="004F17A1" w:rsidP="004F17A1">
            <w:pPr>
              <w:jc w:val="both"/>
              <w:rPr>
                <w:b/>
                <w:color w:val="000000"/>
              </w:rPr>
            </w:pPr>
            <w:r w:rsidRPr="00AA39EA">
              <w:t>Товар должен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F17A1" w:rsidRPr="00340841" w14:paraId="5CBEAD57" w14:textId="77777777" w:rsidTr="004F17A1">
        <w:tc>
          <w:tcPr>
            <w:tcW w:w="5000" w:type="pct"/>
            <w:gridSpan w:val="13"/>
          </w:tcPr>
          <w:p w14:paraId="2886F701" w14:textId="77777777" w:rsidR="004F17A1" w:rsidRPr="00340841" w:rsidRDefault="004F17A1" w:rsidP="004F17A1">
            <w:pPr>
              <w:jc w:val="both"/>
              <w:rPr>
                <w:i/>
                <w:color w:val="000000"/>
              </w:rPr>
            </w:pPr>
            <w:r w:rsidRPr="00340841">
              <w:rPr>
                <w:b/>
                <w:color w:val="000000"/>
              </w:rPr>
              <w:t>4.</w:t>
            </w:r>
            <w:r w:rsidRPr="00340841">
              <w:rPr>
                <w:i/>
                <w:color w:val="000000"/>
              </w:rPr>
              <w:t xml:space="preserve"> </w:t>
            </w:r>
            <w:r w:rsidRPr="00340841">
              <w:rPr>
                <w:b/>
                <w:bCs/>
                <w:color w:val="000000"/>
              </w:rPr>
              <w:t xml:space="preserve">Место, условия и порядок </w:t>
            </w:r>
            <w:r>
              <w:rPr>
                <w:b/>
                <w:bCs/>
                <w:color w:val="000000"/>
              </w:rPr>
              <w:t>поставки товаров</w:t>
            </w:r>
          </w:p>
        </w:tc>
      </w:tr>
      <w:tr w:rsidR="004F17A1" w:rsidRPr="00340841" w14:paraId="01DD8E1C" w14:textId="77777777" w:rsidTr="00E84807">
        <w:trPr>
          <w:gridAfter w:val="1"/>
          <w:wAfter w:w="2" w:type="pct"/>
        </w:trPr>
        <w:tc>
          <w:tcPr>
            <w:tcW w:w="2015" w:type="pct"/>
            <w:gridSpan w:val="5"/>
          </w:tcPr>
          <w:p w14:paraId="1A0CC37E" w14:textId="77777777" w:rsidR="004F17A1" w:rsidRPr="00730EEC" w:rsidRDefault="004F17A1" w:rsidP="004F17A1">
            <w:pPr>
              <w:jc w:val="both"/>
              <w:rPr>
                <w:bCs/>
              </w:rPr>
            </w:pPr>
            <w:r w:rsidRPr="00FD5DA7">
              <w:rPr>
                <w:color w:val="000000"/>
              </w:rPr>
              <w:t xml:space="preserve">Место </w:t>
            </w:r>
            <w:r>
              <w:rPr>
                <w:bCs/>
                <w:color w:val="000000"/>
              </w:rPr>
              <w:t>поставки товаров</w:t>
            </w:r>
          </w:p>
        </w:tc>
        <w:tc>
          <w:tcPr>
            <w:tcW w:w="2983" w:type="pct"/>
            <w:gridSpan w:val="7"/>
          </w:tcPr>
          <w:p w14:paraId="76B466ED" w14:textId="77777777" w:rsidR="004F17A1" w:rsidRPr="003B4CB1" w:rsidRDefault="004F17A1" w:rsidP="004F17A1">
            <w:r w:rsidRPr="003B4CB1">
              <w:t xml:space="preserve">г. Южно-Сахалинск, ул. Вокзальная, д.54-А, склад, АО </w:t>
            </w:r>
            <w:r>
              <w:t>«ПКС»</w:t>
            </w:r>
          </w:p>
        </w:tc>
      </w:tr>
      <w:tr w:rsidR="00E84807" w:rsidRPr="00340841" w14:paraId="60D934A4" w14:textId="77777777" w:rsidTr="00E84807">
        <w:trPr>
          <w:gridAfter w:val="1"/>
          <w:wAfter w:w="2" w:type="pct"/>
        </w:trPr>
        <w:tc>
          <w:tcPr>
            <w:tcW w:w="2015" w:type="pct"/>
            <w:gridSpan w:val="5"/>
          </w:tcPr>
          <w:p w14:paraId="2BA16CF7" w14:textId="77777777" w:rsidR="00E84807" w:rsidRPr="0001136B" w:rsidRDefault="00E84807" w:rsidP="00E84807">
            <w:pPr>
              <w:jc w:val="both"/>
              <w:rPr>
                <w:bCs/>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2983" w:type="pct"/>
            <w:gridSpan w:val="7"/>
            <w:vAlign w:val="center"/>
          </w:tcPr>
          <w:p w14:paraId="3D5D3467" w14:textId="72B72D4D" w:rsidR="00E84807" w:rsidRPr="00580B3F" w:rsidRDefault="00E84807" w:rsidP="00E84807">
            <w:pPr>
              <w:jc w:val="both"/>
              <w:rPr>
                <w:bCs/>
              </w:rPr>
            </w:pPr>
            <w:r w:rsidRPr="00580B3F">
              <w:rPr>
                <w:bCs/>
              </w:rPr>
              <w:t>Доставка товара производится силами покупателя и за его счет.</w:t>
            </w:r>
          </w:p>
          <w:p w14:paraId="3BB03247" w14:textId="77777777" w:rsidR="00E84807" w:rsidRPr="00580B3F" w:rsidRDefault="00E84807" w:rsidP="00E84807">
            <w:pPr>
              <w:jc w:val="both"/>
              <w:rPr>
                <w:bCs/>
              </w:rPr>
            </w:pPr>
            <w:r w:rsidRPr="00580B3F">
              <w:rPr>
                <w:bCs/>
              </w:rPr>
              <w:t>Поставщик обязан за 10 (десять) календарных дней до предполагаемой даты отгрузки сообщить об этом покупателю.</w:t>
            </w:r>
          </w:p>
          <w:p w14:paraId="5E3CFA49" w14:textId="77777777" w:rsidR="00E84807" w:rsidRDefault="00E84807" w:rsidP="00E84807">
            <w:pPr>
              <w:rPr>
                <w:bCs/>
              </w:rPr>
            </w:pPr>
            <w:r w:rsidRPr="00580B3F">
              <w:rPr>
                <w:bCs/>
              </w:rPr>
              <w:t>Отгрузка осуществляется грузоперевозчику, указанному в уведомлении покупателя.</w:t>
            </w:r>
          </w:p>
          <w:p w14:paraId="6ADDFA53" w14:textId="645AA679" w:rsidR="00E84807" w:rsidRPr="003B4CB1" w:rsidRDefault="00E84807" w:rsidP="00E84807">
            <w:r>
              <w:rPr>
                <w:spacing w:val="2"/>
                <w:szCs w:val="20"/>
              </w:rPr>
              <w:t>Поставка Товара осуществляется одной партией с одного адреса Поставщика. Дробление поставки Товара, а также отгрузка Товара с разных адресов Поставщика не допускается.</w:t>
            </w:r>
          </w:p>
        </w:tc>
      </w:tr>
      <w:tr w:rsidR="00E84807" w:rsidRPr="00340841" w14:paraId="0FB64A46" w14:textId="77777777" w:rsidTr="00E84807">
        <w:trPr>
          <w:gridAfter w:val="1"/>
          <w:wAfter w:w="2" w:type="pct"/>
        </w:trPr>
        <w:tc>
          <w:tcPr>
            <w:tcW w:w="2015" w:type="pct"/>
            <w:gridSpan w:val="5"/>
          </w:tcPr>
          <w:p w14:paraId="07C56667" w14:textId="77777777" w:rsidR="00E84807" w:rsidRPr="00FD5DA7" w:rsidRDefault="00E84807" w:rsidP="00E84807">
            <w:pPr>
              <w:rPr>
                <w:iCs/>
              </w:rPr>
            </w:pPr>
            <w:r w:rsidRPr="00FD5DA7">
              <w:rPr>
                <w:color w:val="000000"/>
              </w:rPr>
              <w:t xml:space="preserve">Сроки </w:t>
            </w:r>
            <w:r w:rsidRPr="00FD5DA7">
              <w:rPr>
                <w:bCs/>
                <w:color w:val="000000"/>
              </w:rPr>
              <w:t>поставки товаров</w:t>
            </w:r>
          </w:p>
        </w:tc>
        <w:tc>
          <w:tcPr>
            <w:tcW w:w="2983" w:type="pct"/>
            <w:gridSpan w:val="7"/>
            <w:vAlign w:val="center"/>
          </w:tcPr>
          <w:p w14:paraId="3AF62355" w14:textId="6658AB79" w:rsidR="00E84807" w:rsidRDefault="00E84807" w:rsidP="00E84807">
            <w:r>
              <w:rPr>
                <w:iCs/>
              </w:rPr>
              <w:t>Товар поставляется в течение 120</w:t>
            </w:r>
            <w:r w:rsidRPr="00D860A0">
              <w:rPr>
                <w:iCs/>
              </w:rPr>
              <w:t xml:space="preserve"> (</w:t>
            </w:r>
            <w:r>
              <w:rPr>
                <w:iCs/>
              </w:rPr>
              <w:t>сто двадцать</w:t>
            </w:r>
            <w:r w:rsidRPr="00D860A0">
              <w:rPr>
                <w:iCs/>
              </w:rPr>
              <w:t>) календарных дней с даты заключения договора.</w:t>
            </w:r>
          </w:p>
        </w:tc>
      </w:tr>
      <w:tr w:rsidR="00E84807" w:rsidRPr="00340841" w14:paraId="06F96360" w14:textId="77777777" w:rsidTr="004F17A1">
        <w:tc>
          <w:tcPr>
            <w:tcW w:w="5000" w:type="pct"/>
            <w:gridSpan w:val="13"/>
          </w:tcPr>
          <w:p w14:paraId="5F4C2377" w14:textId="77777777" w:rsidR="00E84807" w:rsidRPr="00340841" w:rsidRDefault="00E84807" w:rsidP="00E84807">
            <w:pPr>
              <w:jc w:val="both"/>
              <w:rPr>
                <w:i/>
                <w:color w:val="000000"/>
              </w:rPr>
            </w:pPr>
            <w:r w:rsidRPr="00340841">
              <w:rPr>
                <w:b/>
                <w:bCs/>
                <w:color w:val="000000"/>
              </w:rPr>
              <w:t>5. Форма, сроки и порядок оплаты</w:t>
            </w:r>
          </w:p>
        </w:tc>
      </w:tr>
      <w:tr w:rsidR="00E84807" w:rsidRPr="00340841" w14:paraId="52E502A7" w14:textId="77777777" w:rsidTr="00E84807">
        <w:trPr>
          <w:gridAfter w:val="1"/>
          <w:wAfter w:w="2" w:type="pct"/>
        </w:trPr>
        <w:tc>
          <w:tcPr>
            <w:tcW w:w="2015" w:type="pct"/>
            <w:gridSpan w:val="5"/>
          </w:tcPr>
          <w:p w14:paraId="286616DE" w14:textId="77777777" w:rsidR="00E84807" w:rsidRPr="00340841" w:rsidRDefault="00E84807" w:rsidP="00E84807">
            <w:pPr>
              <w:spacing w:line="276" w:lineRule="auto"/>
              <w:jc w:val="both"/>
              <w:rPr>
                <w:bCs/>
                <w:lang w:eastAsia="en-US"/>
              </w:rPr>
            </w:pPr>
            <w:r w:rsidRPr="00340841">
              <w:rPr>
                <w:bCs/>
                <w:color w:val="000000"/>
              </w:rPr>
              <w:t>Форма оплаты</w:t>
            </w:r>
          </w:p>
        </w:tc>
        <w:tc>
          <w:tcPr>
            <w:tcW w:w="2983" w:type="pct"/>
            <w:gridSpan w:val="7"/>
          </w:tcPr>
          <w:p w14:paraId="6F8816F1" w14:textId="77777777" w:rsidR="00E84807" w:rsidRPr="00340841" w:rsidRDefault="00E84807" w:rsidP="00E84807">
            <w:pPr>
              <w:spacing w:line="276" w:lineRule="auto"/>
              <w:jc w:val="both"/>
              <w:rPr>
                <w:lang w:eastAsia="en-US"/>
              </w:rPr>
            </w:pPr>
            <w:r w:rsidRPr="00340841">
              <w:rPr>
                <w:bCs/>
                <w:lang w:eastAsia="en-US"/>
              </w:rPr>
              <w:t>Оплата осуществляется в безналичной форме путём перечисления средств на счёт Исполнителя.</w:t>
            </w:r>
          </w:p>
        </w:tc>
      </w:tr>
      <w:tr w:rsidR="00E84807" w:rsidRPr="00340841" w14:paraId="0D8B9A72" w14:textId="77777777" w:rsidTr="00E84807">
        <w:trPr>
          <w:gridAfter w:val="1"/>
          <w:wAfter w:w="2" w:type="pct"/>
        </w:trPr>
        <w:tc>
          <w:tcPr>
            <w:tcW w:w="2015" w:type="pct"/>
            <w:gridSpan w:val="5"/>
          </w:tcPr>
          <w:p w14:paraId="36A3981C" w14:textId="77777777" w:rsidR="00E84807" w:rsidRPr="00626BED" w:rsidRDefault="00E84807" w:rsidP="00E84807">
            <w:pPr>
              <w:spacing w:line="276" w:lineRule="auto"/>
              <w:jc w:val="both"/>
              <w:rPr>
                <w:bCs/>
                <w:color w:val="000000"/>
              </w:rPr>
            </w:pPr>
            <w:r w:rsidRPr="00340841">
              <w:rPr>
                <w:bCs/>
                <w:color w:val="000000"/>
              </w:rPr>
              <w:t>Авансирование</w:t>
            </w:r>
          </w:p>
        </w:tc>
        <w:tc>
          <w:tcPr>
            <w:tcW w:w="2983" w:type="pct"/>
            <w:gridSpan w:val="7"/>
          </w:tcPr>
          <w:p w14:paraId="3D0F430A" w14:textId="77777777" w:rsidR="00E84807" w:rsidRPr="00340841" w:rsidRDefault="00E84807" w:rsidP="00E84807">
            <w:pPr>
              <w:spacing w:line="276" w:lineRule="auto"/>
              <w:jc w:val="both"/>
              <w:rPr>
                <w:lang w:eastAsia="en-US"/>
              </w:rPr>
            </w:pPr>
            <w:r w:rsidRPr="00626BED">
              <w:rPr>
                <w:bCs/>
                <w:color w:val="000000"/>
              </w:rPr>
              <w:t>Авансирование не предусмотрено</w:t>
            </w:r>
            <w:r w:rsidRPr="00626BED">
              <w:rPr>
                <w:color w:val="000000"/>
              </w:rPr>
              <w:t>.</w:t>
            </w:r>
          </w:p>
        </w:tc>
      </w:tr>
      <w:tr w:rsidR="00E84807" w:rsidRPr="00340841" w14:paraId="11DD1A5A" w14:textId="77777777" w:rsidTr="00E84807">
        <w:trPr>
          <w:gridAfter w:val="1"/>
          <w:wAfter w:w="2" w:type="pct"/>
          <w:trHeight w:val="416"/>
        </w:trPr>
        <w:tc>
          <w:tcPr>
            <w:tcW w:w="2015" w:type="pct"/>
            <w:gridSpan w:val="5"/>
          </w:tcPr>
          <w:p w14:paraId="3FB0C9A7" w14:textId="77777777" w:rsidR="00E84807" w:rsidRDefault="00E84807" w:rsidP="00E84807">
            <w:pPr>
              <w:tabs>
                <w:tab w:val="left" w:pos="709"/>
              </w:tabs>
              <w:contextualSpacing/>
              <w:jc w:val="both"/>
            </w:pPr>
            <w:r w:rsidRPr="00340841">
              <w:rPr>
                <w:bCs/>
                <w:color w:val="000000"/>
              </w:rPr>
              <w:t>Срок и порядок оплаты</w:t>
            </w:r>
          </w:p>
        </w:tc>
        <w:tc>
          <w:tcPr>
            <w:tcW w:w="2983" w:type="pct"/>
            <w:gridSpan w:val="7"/>
          </w:tcPr>
          <w:p w14:paraId="7C34D505" w14:textId="0118F069" w:rsidR="00E84807" w:rsidRPr="00A8559E" w:rsidRDefault="00E84807" w:rsidP="00E84807">
            <w:pPr>
              <w:tabs>
                <w:tab w:val="left" w:pos="709"/>
              </w:tabs>
              <w:contextualSpacing/>
              <w:jc w:val="both"/>
              <w:rPr>
                <w:lang w:eastAsia="en-US"/>
              </w:rPr>
            </w:pPr>
            <w:r>
              <w:t xml:space="preserve">Оплата за поставленный товар осуществляется в течение 7 (семи) рабочих дней </w:t>
            </w:r>
            <w:r w:rsidR="00711948">
              <w:t xml:space="preserve">после </w:t>
            </w:r>
            <w:r w:rsidR="00711948">
              <w:rPr>
                <w:rFonts w:eastAsia="Calibri"/>
                <w:color w:val="000000"/>
                <w:lang w:eastAsia="en-US"/>
              </w:rPr>
              <w:t>отгрузки</w:t>
            </w:r>
            <w:r w:rsidR="00711948" w:rsidRPr="00763552">
              <w:rPr>
                <w:rFonts w:eastAsia="Calibri"/>
                <w:color w:val="000000"/>
                <w:lang w:eastAsia="en-US"/>
              </w:rPr>
              <w:t xml:space="preserve"> Товара и </w:t>
            </w:r>
            <w:r w:rsidR="00711948">
              <w:rPr>
                <w:rFonts w:eastAsia="Calibri"/>
                <w:color w:val="000000"/>
                <w:lang w:eastAsia="en-US"/>
              </w:rPr>
              <w:t xml:space="preserve">получения Покупателем </w:t>
            </w:r>
            <w:r>
              <w:t>полного комплекта документов (счета, счета-фактуры, товарной накладной и других документов, предусмотренных договором) путем перечисления покупателем денежных средств на расчетный счет поставщика.</w:t>
            </w:r>
          </w:p>
        </w:tc>
      </w:tr>
      <w:tr w:rsidR="00E84807" w:rsidRPr="00340841" w14:paraId="031A1A47" w14:textId="77777777" w:rsidTr="004F17A1">
        <w:tc>
          <w:tcPr>
            <w:tcW w:w="5000" w:type="pct"/>
            <w:gridSpan w:val="13"/>
          </w:tcPr>
          <w:p w14:paraId="6A48BA25" w14:textId="77777777" w:rsidR="00E84807" w:rsidRPr="00FD5DA7" w:rsidRDefault="00E84807" w:rsidP="00E84807">
            <w:pPr>
              <w:rPr>
                <w:color w:val="000000"/>
              </w:rPr>
            </w:pPr>
            <w:r w:rsidRPr="00FD5DA7">
              <w:rPr>
                <w:b/>
                <w:bCs/>
                <w:color w:val="000000"/>
              </w:rPr>
              <w:t>6. Иные требования</w:t>
            </w:r>
          </w:p>
        </w:tc>
      </w:tr>
      <w:tr w:rsidR="00E84807" w:rsidRPr="00340841" w14:paraId="01F3075A" w14:textId="77777777" w:rsidTr="004F17A1">
        <w:tc>
          <w:tcPr>
            <w:tcW w:w="5000" w:type="pct"/>
            <w:gridSpan w:val="13"/>
          </w:tcPr>
          <w:p w14:paraId="1B6EBA6F" w14:textId="77777777" w:rsidR="00E84807" w:rsidRPr="00FD5DA7" w:rsidRDefault="00E84807" w:rsidP="00E84807">
            <w:pPr>
              <w:rPr>
                <w:color w:val="000000"/>
              </w:rPr>
            </w:pPr>
            <w:r w:rsidRPr="00FD5DA7">
              <w:rPr>
                <w:bCs/>
                <w:color w:val="000000"/>
              </w:rPr>
              <w:t>Не предусмотрены.</w:t>
            </w:r>
          </w:p>
        </w:tc>
      </w:tr>
      <w:tr w:rsidR="00E84807" w:rsidRPr="00340841" w14:paraId="02E0821A" w14:textId="77777777" w:rsidTr="004F17A1">
        <w:tc>
          <w:tcPr>
            <w:tcW w:w="5000" w:type="pct"/>
            <w:gridSpan w:val="13"/>
          </w:tcPr>
          <w:p w14:paraId="636DB5B3" w14:textId="77777777" w:rsidR="00E84807" w:rsidRPr="00FD5DA7" w:rsidRDefault="00E84807" w:rsidP="00E84807">
            <w:pPr>
              <w:rPr>
                <w:b/>
                <w:color w:val="000000"/>
              </w:rPr>
            </w:pPr>
            <w:r w:rsidRPr="00FD5DA7">
              <w:rPr>
                <w:b/>
                <w:color w:val="000000"/>
              </w:rPr>
              <w:t>7. Расчет стоимости товаров за единицу</w:t>
            </w:r>
          </w:p>
        </w:tc>
      </w:tr>
      <w:tr w:rsidR="00E84807" w:rsidRPr="00340841" w14:paraId="697FDCF4" w14:textId="77777777" w:rsidTr="004F17A1">
        <w:tc>
          <w:tcPr>
            <w:tcW w:w="5000" w:type="pct"/>
            <w:gridSpan w:val="13"/>
          </w:tcPr>
          <w:p w14:paraId="79EBE367" w14:textId="77777777" w:rsidR="00E84807" w:rsidRPr="00FD5DA7" w:rsidRDefault="00E84807" w:rsidP="00E84807">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694C7B31" w14:textId="77777777" w:rsidR="004F17A1" w:rsidRDefault="004F17A1" w:rsidP="004F17A1">
      <w:pPr>
        <w:spacing w:line="260" w:lineRule="exact"/>
        <w:ind w:left="6237"/>
        <w:rPr>
          <w:color w:val="000000"/>
          <w:sz w:val="28"/>
          <w:szCs w:val="28"/>
        </w:rPr>
      </w:pPr>
    </w:p>
    <w:p w14:paraId="361EFEFD" w14:textId="77777777" w:rsidR="004F17A1" w:rsidRDefault="004F17A1" w:rsidP="004F17A1">
      <w:pPr>
        <w:spacing w:after="160" w:line="259" w:lineRule="auto"/>
        <w:rPr>
          <w:color w:val="000000"/>
          <w:sz w:val="28"/>
          <w:szCs w:val="28"/>
        </w:rPr>
        <w:sectPr w:rsidR="004F17A1" w:rsidSect="003F4A4F">
          <w:headerReference w:type="even" r:id="rId8"/>
          <w:headerReference w:type="default" r:id="rId9"/>
          <w:footerReference w:type="even" r:id="rId10"/>
          <w:footerReference w:type="default" r:id="rId11"/>
          <w:footerReference w:type="first" r:id="rId12"/>
          <w:pgSz w:w="16838" w:h="11906" w:orient="landscape"/>
          <w:pgMar w:top="1134" w:right="851" w:bottom="851" w:left="1134" w:header="709" w:footer="709" w:gutter="0"/>
          <w:cols w:space="708"/>
          <w:docGrid w:linePitch="360"/>
        </w:sectPr>
      </w:pPr>
    </w:p>
    <w:p w14:paraId="5E28F0DF" w14:textId="77777777" w:rsidR="004F17A1" w:rsidRPr="00763552" w:rsidRDefault="004F17A1" w:rsidP="004F17A1">
      <w:pPr>
        <w:spacing w:line="260" w:lineRule="exact"/>
        <w:ind w:left="6237"/>
        <w:rPr>
          <w:color w:val="000000"/>
          <w:sz w:val="28"/>
          <w:szCs w:val="28"/>
        </w:rPr>
      </w:pPr>
      <w:r w:rsidRPr="00763552">
        <w:rPr>
          <w:color w:val="000000"/>
          <w:sz w:val="28"/>
          <w:szCs w:val="28"/>
        </w:rPr>
        <w:t>Приложение № 1.2</w:t>
      </w:r>
    </w:p>
    <w:p w14:paraId="63AD875B" w14:textId="77777777" w:rsidR="004F17A1" w:rsidRPr="00763552" w:rsidRDefault="004F17A1" w:rsidP="004F17A1">
      <w:pPr>
        <w:spacing w:line="260" w:lineRule="exact"/>
        <w:ind w:left="6237"/>
        <w:rPr>
          <w:color w:val="000000"/>
          <w:sz w:val="28"/>
          <w:szCs w:val="28"/>
        </w:rPr>
      </w:pPr>
      <w:r w:rsidRPr="00763552">
        <w:rPr>
          <w:color w:val="000000"/>
          <w:sz w:val="28"/>
          <w:szCs w:val="28"/>
        </w:rPr>
        <w:t>к документации о закупке</w:t>
      </w:r>
    </w:p>
    <w:p w14:paraId="132EA0ED" w14:textId="77777777" w:rsidR="004F17A1" w:rsidRPr="00763552" w:rsidRDefault="004F17A1" w:rsidP="004F17A1">
      <w:pPr>
        <w:rPr>
          <w:color w:val="000000"/>
          <w:sz w:val="28"/>
          <w:szCs w:val="28"/>
        </w:rPr>
      </w:pPr>
    </w:p>
    <w:p w14:paraId="7EE06907" w14:textId="77777777" w:rsidR="004F17A1" w:rsidRPr="00763552" w:rsidRDefault="004F17A1" w:rsidP="004F17A1">
      <w:pPr>
        <w:jc w:val="center"/>
        <w:rPr>
          <w:b/>
          <w:color w:val="000000"/>
          <w:sz w:val="28"/>
          <w:szCs w:val="28"/>
        </w:rPr>
      </w:pPr>
      <w:r w:rsidRPr="00763552">
        <w:rPr>
          <w:b/>
          <w:color w:val="000000"/>
          <w:sz w:val="28"/>
          <w:szCs w:val="28"/>
        </w:rPr>
        <w:t>Проект договора</w:t>
      </w:r>
    </w:p>
    <w:p w14:paraId="022A35F2" w14:textId="77777777" w:rsidR="004F17A1" w:rsidRPr="00763552" w:rsidRDefault="004F17A1" w:rsidP="004F17A1">
      <w:pPr>
        <w:rPr>
          <w:color w:val="000000"/>
          <w:sz w:val="28"/>
          <w:szCs w:val="28"/>
        </w:rPr>
      </w:pPr>
    </w:p>
    <w:p w14:paraId="286436E5" w14:textId="77777777" w:rsidR="004F17A1" w:rsidRPr="00763552" w:rsidRDefault="004F17A1" w:rsidP="004F17A1">
      <w:pPr>
        <w:tabs>
          <w:tab w:val="left" w:pos="567"/>
        </w:tabs>
        <w:jc w:val="both"/>
      </w:pPr>
      <w:r w:rsidRPr="00763552">
        <w:t>г. Южно-Сахалинск</w:t>
      </w:r>
      <w:r w:rsidRPr="00763552">
        <w:tab/>
      </w:r>
      <w:r w:rsidRPr="00763552">
        <w:tab/>
      </w:r>
      <w:r w:rsidRPr="00763552">
        <w:tab/>
      </w:r>
      <w:r w:rsidRPr="00763552">
        <w:tab/>
      </w:r>
      <w:r w:rsidRPr="00763552">
        <w:tab/>
      </w:r>
      <w:r w:rsidRPr="00763552">
        <w:tab/>
      </w:r>
      <w:r w:rsidRPr="00763552">
        <w:tab/>
        <w:t xml:space="preserve">              </w:t>
      </w:r>
      <w:proofErr w:type="gramStart"/>
      <w:r w:rsidRPr="00763552">
        <w:t xml:space="preserve">   «</w:t>
      </w:r>
      <w:proofErr w:type="gramEnd"/>
      <w:r w:rsidRPr="00763552">
        <w:t xml:space="preserve">___» _________ </w:t>
      </w:r>
      <w:r>
        <w:t>2026</w:t>
      </w:r>
      <w:r w:rsidRPr="00763552">
        <w:t xml:space="preserve"> г.</w:t>
      </w:r>
    </w:p>
    <w:p w14:paraId="279AA897" w14:textId="77777777" w:rsidR="004F17A1" w:rsidRPr="00763552" w:rsidRDefault="004F17A1" w:rsidP="004F17A1">
      <w:pPr>
        <w:ind w:firstLine="540"/>
        <w:jc w:val="both"/>
      </w:pPr>
    </w:p>
    <w:p w14:paraId="73427894" w14:textId="77777777" w:rsidR="004F17A1" w:rsidRPr="00763552" w:rsidRDefault="004F17A1" w:rsidP="004F17A1">
      <w:pPr>
        <w:ind w:firstLine="540"/>
        <w:jc w:val="both"/>
        <w:rPr>
          <w:rFonts w:eastAsia="Calibri"/>
          <w:lang w:eastAsia="en-US"/>
        </w:rPr>
      </w:pPr>
      <w:r w:rsidRPr="00763552">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5818A9CB" w14:textId="77777777" w:rsidR="004F17A1" w:rsidRPr="00763552" w:rsidRDefault="004F17A1" w:rsidP="004F17A1">
      <w:pPr>
        <w:ind w:firstLine="540"/>
        <w:jc w:val="both"/>
        <w:rPr>
          <w:rFonts w:eastAsia="Calibri"/>
          <w:lang w:eastAsia="en-US"/>
        </w:rPr>
      </w:pPr>
    </w:p>
    <w:p w14:paraId="4536BD78" w14:textId="77777777" w:rsidR="004F17A1" w:rsidRPr="00763552" w:rsidRDefault="004F17A1" w:rsidP="004F17A1">
      <w:pPr>
        <w:shd w:val="clear" w:color="auto" w:fill="FFFFFF"/>
        <w:tabs>
          <w:tab w:val="left" w:pos="284"/>
        </w:tabs>
        <w:spacing w:after="200" w:line="276" w:lineRule="auto"/>
        <w:contextualSpacing/>
        <w:jc w:val="center"/>
        <w:rPr>
          <w:b/>
          <w:bCs/>
          <w:color w:val="000000"/>
        </w:rPr>
      </w:pPr>
      <w:r w:rsidRPr="00763552">
        <w:rPr>
          <w:b/>
          <w:bCs/>
          <w:color w:val="000000"/>
        </w:rPr>
        <w:t>1. Предмет Договора</w:t>
      </w:r>
    </w:p>
    <w:p w14:paraId="600F6D93" w14:textId="0517C623" w:rsidR="004F17A1" w:rsidRPr="00763552" w:rsidRDefault="004F17A1" w:rsidP="004F17A1">
      <w:pPr>
        <w:shd w:val="clear" w:color="auto" w:fill="FFFFFF"/>
        <w:tabs>
          <w:tab w:val="left" w:pos="1402"/>
        </w:tabs>
        <w:ind w:firstLine="567"/>
        <w:jc w:val="both"/>
        <w:rPr>
          <w:rFonts w:eastAsia="Calibri"/>
          <w:lang w:eastAsia="en-US"/>
        </w:rPr>
      </w:pPr>
      <w:r w:rsidRPr="00763552">
        <w:rPr>
          <w:rFonts w:eastAsia="Calibri"/>
          <w:lang w:eastAsia="en-US"/>
        </w:rPr>
        <w:t xml:space="preserve">1.1. Настоящий Договор заключен по результатам проведения </w:t>
      </w:r>
      <w:r w:rsidR="00711948">
        <w:rPr>
          <w:rFonts w:eastAsia="Calibri"/>
          <w:lang w:eastAsia="en-US"/>
        </w:rPr>
        <w:t xml:space="preserve">аукциона </w:t>
      </w:r>
      <w:r w:rsidR="00711948" w:rsidRPr="00711948">
        <w:rPr>
          <w:rFonts w:eastAsia="Calibri"/>
          <w:lang w:eastAsia="en-US"/>
        </w:rPr>
        <w:t>в электронной форме, участниками которого могут быть только субъекты малого и среднего предпринимательства</w:t>
      </w:r>
      <w:r w:rsidRPr="00763552">
        <w:rPr>
          <w:rFonts w:eastAsia="Calibri"/>
          <w:lang w:eastAsia="en-US"/>
        </w:rPr>
        <w:t>№ ________________________ (протокол от «___» _________________г. № _______________).</w:t>
      </w:r>
    </w:p>
    <w:p w14:paraId="4AEB7718" w14:textId="4C59655B" w:rsidR="004F17A1" w:rsidRPr="00763552" w:rsidRDefault="004F17A1" w:rsidP="004F17A1">
      <w:pPr>
        <w:shd w:val="clear" w:color="auto" w:fill="FFFFFF"/>
        <w:tabs>
          <w:tab w:val="left" w:pos="1402"/>
        </w:tabs>
        <w:ind w:firstLine="567"/>
        <w:jc w:val="both"/>
        <w:rPr>
          <w:rFonts w:eastAsia="Calibri"/>
          <w:lang w:eastAsia="en-US"/>
        </w:rPr>
      </w:pPr>
      <w:r w:rsidRPr="00763552">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w:t>
      </w:r>
      <w:r w:rsidR="00E84807">
        <w:rPr>
          <w:rFonts w:eastAsia="Calibri"/>
          <w:lang w:eastAsia="en-US"/>
        </w:rPr>
        <w:t>блоки автоматических дверей вагонов</w:t>
      </w:r>
      <w:r w:rsidRPr="00763552">
        <w:rPr>
          <w:rFonts w:eastAsia="Calibri"/>
          <w:lang w:eastAsia="en-US"/>
        </w:rPr>
        <w:t>, именуемые в дальнейшем – Товар.</w:t>
      </w:r>
    </w:p>
    <w:p w14:paraId="4644B3A0" w14:textId="589820E3" w:rsidR="004F17A1" w:rsidRPr="00763552" w:rsidRDefault="004F17A1" w:rsidP="004F17A1">
      <w:pPr>
        <w:shd w:val="clear" w:color="auto" w:fill="FFFFFF"/>
        <w:tabs>
          <w:tab w:val="left" w:pos="1440"/>
        </w:tabs>
        <w:ind w:firstLine="567"/>
        <w:jc w:val="both"/>
        <w:rPr>
          <w:rFonts w:eastAsia="Calibri"/>
          <w:color w:val="000000"/>
          <w:lang w:eastAsia="en-US"/>
        </w:rPr>
      </w:pPr>
      <w:r w:rsidRPr="00763552">
        <w:rPr>
          <w:rFonts w:eastAsia="Calibri"/>
          <w:color w:val="000000"/>
          <w:lang w:eastAsia="en-US"/>
        </w:rPr>
        <w:t>1.3. Наименование Товара, количество, качество, стоимость и сроки поставки Товара, определяются в Техническом задании (Приложение № 1), являющ</w:t>
      </w:r>
      <w:r w:rsidR="00711948">
        <w:rPr>
          <w:rFonts w:eastAsia="Calibri"/>
          <w:color w:val="000000"/>
          <w:lang w:eastAsia="en-US"/>
        </w:rPr>
        <w:t>им</w:t>
      </w:r>
      <w:r w:rsidRPr="00763552">
        <w:rPr>
          <w:rFonts w:eastAsia="Calibri"/>
          <w:color w:val="000000"/>
          <w:lang w:eastAsia="en-US"/>
        </w:rPr>
        <w:t>ся неотъемлемой частью настоящего Договора.</w:t>
      </w:r>
    </w:p>
    <w:p w14:paraId="54ABEE25" w14:textId="77777777" w:rsidR="004F17A1" w:rsidRPr="00763552" w:rsidRDefault="004F17A1" w:rsidP="004F17A1">
      <w:pPr>
        <w:shd w:val="clear" w:color="auto" w:fill="FFFFFF"/>
        <w:tabs>
          <w:tab w:val="left" w:pos="1440"/>
        </w:tabs>
        <w:ind w:firstLine="567"/>
        <w:jc w:val="both"/>
        <w:rPr>
          <w:rFonts w:eastAsia="Calibri"/>
          <w:color w:val="000000"/>
          <w:lang w:eastAsia="en-US"/>
        </w:rPr>
      </w:pPr>
    </w:p>
    <w:p w14:paraId="62DBE64B" w14:textId="77777777" w:rsidR="004F17A1" w:rsidRPr="00763552" w:rsidRDefault="004F17A1" w:rsidP="004F17A1">
      <w:pPr>
        <w:shd w:val="clear" w:color="auto" w:fill="FFFFFF"/>
        <w:tabs>
          <w:tab w:val="left" w:pos="1440"/>
        </w:tabs>
        <w:ind w:left="5" w:hanging="5"/>
        <w:jc w:val="center"/>
        <w:rPr>
          <w:rFonts w:eastAsia="Calibri"/>
          <w:b/>
          <w:bCs/>
          <w:color w:val="000000"/>
          <w:lang w:eastAsia="en-US"/>
        </w:rPr>
      </w:pPr>
      <w:r w:rsidRPr="00763552">
        <w:rPr>
          <w:rFonts w:eastAsia="Calibri"/>
          <w:b/>
          <w:bCs/>
          <w:color w:val="000000"/>
          <w:lang w:eastAsia="en-US"/>
        </w:rPr>
        <w:t>2. Цена Договора и порядок оплаты</w:t>
      </w:r>
    </w:p>
    <w:p w14:paraId="291EB7D2" w14:textId="77777777" w:rsidR="004F17A1" w:rsidRPr="00763552" w:rsidRDefault="004F17A1" w:rsidP="004F17A1">
      <w:pPr>
        <w:tabs>
          <w:tab w:val="left" w:pos="709"/>
          <w:tab w:val="num" w:pos="1364"/>
        </w:tabs>
        <w:ind w:firstLine="567"/>
        <w:jc w:val="both"/>
        <w:rPr>
          <w:rFonts w:eastAsia="Calibri"/>
          <w:lang w:eastAsia="en-US"/>
        </w:rPr>
      </w:pPr>
      <w:r w:rsidRPr="00763552">
        <w:rPr>
          <w:rFonts w:eastAsia="Calibri"/>
          <w:bCs/>
          <w:color w:val="000000"/>
          <w:lang w:eastAsia="en-US"/>
        </w:rPr>
        <w:t xml:space="preserve">2.1. </w:t>
      </w:r>
      <w:r w:rsidRPr="00763552">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r>
        <w:rPr>
          <w:rFonts w:eastAsia="Calibri"/>
          <w:lang w:eastAsia="en-US"/>
        </w:rPr>
        <w:t xml:space="preserve"> и иных расходов </w:t>
      </w:r>
      <w:r w:rsidRPr="00EA09F2">
        <w:rPr>
          <w:rFonts w:eastAsia="Calibri"/>
          <w:lang w:eastAsia="en-US"/>
        </w:rPr>
        <w:t>в соответствии с заявкой победителя и решением комиссии</w:t>
      </w:r>
      <w:r w:rsidRPr="00763552">
        <w:rPr>
          <w:rFonts w:eastAsia="Calibri"/>
          <w:lang w:eastAsia="en-US"/>
        </w:rPr>
        <w:t>.</w:t>
      </w:r>
    </w:p>
    <w:p w14:paraId="1A7EAE56" w14:textId="77777777" w:rsidR="004F17A1" w:rsidRPr="00763552" w:rsidRDefault="004F17A1" w:rsidP="004F17A1">
      <w:pPr>
        <w:tabs>
          <w:tab w:val="left" w:pos="709"/>
          <w:tab w:val="num" w:pos="1364"/>
        </w:tabs>
        <w:ind w:firstLine="567"/>
        <w:jc w:val="both"/>
        <w:rPr>
          <w:rFonts w:eastAsia="Calibri"/>
          <w:lang w:eastAsia="en-US"/>
        </w:rPr>
      </w:pPr>
      <w:r w:rsidRPr="00EA09F2">
        <w:rPr>
          <w:rFonts w:eastAsia="Calibri"/>
          <w:lang w:eastAsia="en-US"/>
        </w:rPr>
        <w:t xml:space="preserve">Цена поставляемого Товара не подлежит изменению в одностороннем порядке. </w:t>
      </w:r>
    </w:p>
    <w:p w14:paraId="08F2D1D1" w14:textId="3C74FA8F" w:rsidR="004F17A1" w:rsidRPr="00763552" w:rsidRDefault="004F17A1" w:rsidP="004F17A1">
      <w:pPr>
        <w:tabs>
          <w:tab w:val="left" w:pos="709"/>
          <w:tab w:val="num" w:pos="1364"/>
        </w:tabs>
        <w:ind w:firstLine="567"/>
        <w:jc w:val="both"/>
        <w:rPr>
          <w:rFonts w:eastAsia="Calibri"/>
          <w:color w:val="000000"/>
          <w:lang w:eastAsia="en-US"/>
        </w:rPr>
      </w:pPr>
      <w:r w:rsidRPr="00EA09F2">
        <w:rPr>
          <w:rFonts w:eastAsia="Calibri"/>
          <w:lang w:eastAsia="en-US"/>
        </w:rPr>
        <w:t xml:space="preserve">2.2. Цена договора сформирована с учетом стоимости всех возможных расходов Поставщика и включает 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связанные с отгрузкой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t xml:space="preserve">. </w:t>
      </w:r>
    </w:p>
    <w:p w14:paraId="6667F7B8" w14:textId="1398E4A3"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2.3. Оплата за поставленный Товар осуществляется после подписания товарной накладной в течение 7 (семи) рабочих дней после </w:t>
      </w:r>
      <w:r w:rsidR="00711948">
        <w:rPr>
          <w:rFonts w:eastAsia="Calibri"/>
          <w:color w:val="000000"/>
          <w:lang w:eastAsia="en-US"/>
        </w:rPr>
        <w:t>отгрузки</w:t>
      </w:r>
      <w:r w:rsidRPr="00763552">
        <w:rPr>
          <w:rFonts w:eastAsia="Calibri"/>
          <w:color w:val="000000"/>
          <w:lang w:eastAsia="en-US"/>
        </w:rPr>
        <w:t xml:space="preserve"> Товара и </w:t>
      </w:r>
      <w:r w:rsidR="00711948">
        <w:rPr>
          <w:rFonts w:eastAsia="Calibri"/>
          <w:color w:val="000000"/>
          <w:lang w:eastAsia="en-US"/>
        </w:rPr>
        <w:t xml:space="preserve">получения Покупателем </w:t>
      </w:r>
      <w:r w:rsidRPr="00763552">
        <w:rPr>
          <w:rFonts w:eastAsia="Calibri"/>
          <w:color w:val="000000"/>
          <w:lang w:eastAsia="en-US"/>
        </w:rPr>
        <w:t>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14:paraId="3D9741E8"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Оплата формируется из расчета фактического поставленного и полученного Покупателем объема Товара.</w:t>
      </w:r>
    </w:p>
    <w:p w14:paraId="6EC848FB" w14:textId="77777777" w:rsidR="004F17A1" w:rsidRPr="00763552" w:rsidRDefault="004F17A1" w:rsidP="004F17A1">
      <w:pPr>
        <w:shd w:val="clear" w:color="auto" w:fill="FFFFFF"/>
        <w:ind w:firstLine="567"/>
        <w:jc w:val="both"/>
        <w:rPr>
          <w:rFonts w:eastAsia="Calibri"/>
          <w:lang w:eastAsia="en-US"/>
        </w:rPr>
      </w:pPr>
      <w:r w:rsidRPr="00763552">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w:t>
      </w:r>
      <w:r>
        <w:rPr>
          <w:rFonts w:eastAsia="Calibri"/>
          <w:color w:val="000000"/>
          <w:lang w:eastAsia="en-US"/>
        </w:rPr>
        <w:t>233</w:t>
      </w:r>
      <w:r w:rsidRPr="00763552">
        <w:rPr>
          <w:rFonts w:eastAsia="Calibri"/>
          <w:color w:val="000000"/>
          <w:lang w:eastAsia="en-US"/>
        </w:rPr>
        <w:t xml:space="preserve">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14A4AE03"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2.5. В случае нарушения Поставщиком сроков представления комплекта первичных документов, указанных в п. 2.3. настоящего Договора, Поставщик уплачивает Покупателю штраф в размере 2,3% от стоимости поставленных товаров,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14:paraId="0CB46111"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7EFC7096"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2.7. Обязанность Покупателя по оплате поставленного Товара считается исполненной в момент списания денежных средств со счета Покупателя.</w:t>
      </w:r>
    </w:p>
    <w:p w14:paraId="3578192A"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2.8. По настоящему Договору не допускается уступка Поставщиком прав требований по договору другому лицу без согласия Покупателя. </w:t>
      </w:r>
    </w:p>
    <w:p w14:paraId="5B6A1EAC" w14:textId="77777777" w:rsidR="004F17A1" w:rsidRPr="00763552" w:rsidRDefault="004F17A1" w:rsidP="004F17A1">
      <w:pPr>
        <w:shd w:val="clear" w:color="auto" w:fill="FFFFFF"/>
        <w:ind w:firstLine="567"/>
        <w:jc w:val="both"/>
        <w:rPr>
          <w:rFonts w:eastAsia="Calibri"/>
          <w:color w:val="000000"/>
          <w:lang w:eastAsia="en-US"/>
        </w:rPr>
      </w:pPr>
    </w:p>
    <w:p w14:paraId="11279217" w14:textId="77777777" w:rsidR="004F17A1" w:rsidRPr="00763552" w:rsidRDefault="004F17A1" w:rsidP="004F17A1">
      <w:pPr>
        <w:shd w:val="clear" w:color="auto" w:fill="FFFFFF"/>
        <w:jc w:val="center"/>
        <w:rPr>
          <w:rFonts w:eastAsia="Calibri"/>
          <w:b/>
          <w:bCs/>
          <w:color w:val="000000"/>
          <w:lang w:eastAsia="en-US"/>
        </w:rPr>
      </w:pPr>
      <w:r w:rsidRPr="00763552">
        <w:rPr>
          <w:rFonts w:eastAsia="Calibri"/>
          <w:b/>
          <w:bCs/>
          <w:color w:val="000000"/>
          <w:lang w:eastAsia="en-US"/>
        </w:rPr>
        <w:t>3. Обязанности Сторон</w:t>
      </w:r>
    </w:p>
    <w:p w14:paraId="361C3B85" w14:textId="77777777" w:rsidR="004F17A1" w:rsidRPr="00763552" w:rsidRDefault="004F17A1" w:rsidP="004F17A1">
      <w:pPr>
        <w:shd w:val="clear" w:color="auto" w:fill="FFFFFF"/>
        <w:ind w:firstLine="567"/>
        <w:jc w:val="both"/>
        <w:rPr>
          <w:rFonts w:eastAsia="Calibri"/>
          <w:lang w:eastAsia="en-US"/>
        </w:rPr>
      </w:pPr>
      <w:r w:rsidRPr="00763552">
        <w:rPr>
          <w:rFonts w:eastAsia="Calibri"/>
          <w:color w:val="000000"/>
          <w:lang w:eastAsia="en-US"/>
        </w:rPr>
        <w:t>3.1. Поставщик обязан:</w:t>
      </w:r>
    </w:p>
    <w:p w14:paraId="74243BE0" w14:textId="77777777" w:rsidR="004F17A1" w:rsidRPr="00763552" w:rsidRDefault="004F17A1" w:rsidP="004F17A1">
      <w:pPr>
        <w:ind w:firstLine="567"/>
        <w:jc w:val="both"/>
      </w:pPr>
      <w:r w:rsidRPr="00763552">
        <w:t>3.1.1. Поставить Покупателю Товар в порядке, количестве и сроки, предусмотренные условиями настоящего Договора.</w:t>
      </w:r>
    </w:p>
    <w:p w14:paraId="2D19E30F" w14:textId="77777777" w:rsidR="004F17A1" w:rsidRPr="00763552" w:rsidRDefault="004F17A1" w:rsidP="004F17A1">
      <w:pPr>
        <w:ind w:firstLine="567"/>
        <w:jc w:val="both"/>
        <w:rPr>
          <w:rFonts w:eastAsia="Calibri"/>
          <w:color w:val="000000"/>
          <w:lang w:eastAsia="en-US"/>
        </w:rPr>
      </w:pPr>
      <w:r w:rsidRPr="00611694">
        <w:t>3.1.</w:t>
      </w:r>
      <w:r>
        <w:t>2</w:t>
      </w:r>
      <w:r w:rsidRPr="00611694">
        <w:t>. Одновременно</w:t>
      </w:r>
      <w:r w:rsidRPr="00763552">
        <w:rPr>
          <w:rFonts w:eastAsia="Calibri"/>
          <w:color w:val="000000"/>
          <w:lang w:eastAsia="en-US"/>
        </w:rPr>
        <w:t xml:space="preserve"> с поставкой Товара предоставить товарную накладную, счет-фактуру (либо УПД), заверенную Поставщиком копию сертификата качества (сертификата соответствия), в случае если Товар подлежит обязательной сертификации, и другие документы, предусмотренные Техническим заданием. </w:t>
      </w:r>
    </w:p>
    <w:p w14:paraId="55287277"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0BBC2C08"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3.1.3. Предоставить Покупателю в срок до 15 (пятнадцатого) числа месяца, следующего за отчетным кварталом акт сверки взаиморасчетов по состоянию на </w:t>
      </w:r>
      <w:r>
        <w:rPr>
          <w:rFonts w:eastAsia="Calibri"/>
          <w:color w:val="000000"/>
          <w:lang w:eastAsia="en-US"/>
        </w:rPr>
        <w:t>последнее число отчетного квартала</w:t>
      </w:r>
      <w:r w:rsidRPr="00763552">
        <w:rPr>
          <w:rFonts w:eastAsia="Calibri"/>
          <w:color w:val="000000"/>
          <w:lang w:eastAsia="en-US"/>
        </w:rPr>
        <w:t>.</w:t>
      </w:r>
    </w:p>
    <w:p w14:paraId="4CF1D87E"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 Покупатель обязан:</w:t>
      </w:r>
    </w:p>
    <w:p w14:paraId="750B2C57"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3.2.1. Оплатить Товар в порядке, размере и сроки, установленные настоящим Договором.</w:t>
      </w:r>
    </w:p>
    <w:p w14:paraId="48B10C40"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3.2.2. Произвести приемку Товара, поступившего в его адрес от Поставщика, по количеству и качеству.</w:t>
      </w:r>
    </w:p>
    <w:p w14:paraId="4B2FDCD3" w14:textId="77777777" w:rsidR="004F17A1" w:rsidRPr="00763552" w:rsidRDefault="004F17A1" w:rsidP="004F17A1">
      <w:pPr>
        <w:shd w:val="clear" w:color="auto" w:fill="FFFFFF"/>
        <w:ind w:firstLine="567"/>
        <w:jc w:val="both"/>
        <w:rPr>
          <w:rFonts w:eastAsia="Calibri"/>
          <w:color w:val="000000"/>
          <w:lang w:eastAsia="en-US"/>
        </w:rPr>
      </w:pPr>
    </w:p>
    <w:p w14:paraId="41CEF6AF" w14:textId="77777777" w:rsidR="00E84807" w:rsidRPr="0060722F" w:rsidRDefault="00E84807" w:rsidP="00E84807">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3BDA5EC2" w14:textId="77777777" w:rsidR="00E84807" w:rsidRPr="000237C9" w:rsidRDefault="00E84807" w:rsidP="00E84807">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43720162" w14:textId="77777777" w:rsidR="00E84807" w:rsidRDefault="00E84807" w:rsidP="00E84807">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14:paraId="07ABDC54" w14:textId="77777777" w:rsidR="00E84807" w:rsidRPr="00DD5E38" w:rsidRDefault="00E84807" w:rsidP="00E84807">
      <w:pPr>
        <w:shd w:val="clear" w:color="auto" w:fill="FFFFFF"/>
        <w:tabs>
          <w:tab w:val="left" w:pos="1272"/>
        </w:tabs>
        <w:ind w:firstLine="567"/>
        <w:jc w:val="both"/>
        <w:rPr>
          <w:spacing w:val="2"/>
          <w:szCs w:val="20"/>
        </w:rPr>
      </w:pPr>
      <w:r>
        <w:rPr>
          <w:spacing w:val="2"/>
          <w:szCs w:val="20"/>
        </w:rPr>
        <w:t>4.3. Поставка Товара осуществляется одной партией с одного адреса Поставщика. Дробление поставки Товара, а также транспортировка Товара с разных адресов Поставщика не допускается.</w:t>
      </w:r>
    </w:p>
    <w:p w14:paraId="6730402E" w14:textId="77777777" w:rsidR="00E84807" w:rsidRDefault="00E84807" w:rsidP="00E84807">
      <w:pPr>
        <w:shd w:val="clear" w:color="auto" w:fill="FFFFFF"/>
        <w:ind w:right="5" w:firstLine="567"/>
        <w:rPr>
          <w:bCs/>
          <w:color w:val="000000"/>
        </w:rPr>
      </w:pPr>
      <w:r>
        <w:rPr>
          <w:bCs/>
          <w:color w:val="000000"/>
        </w:rPr>
        <w:t>4.4</w:t>
      </w:r>
      <w:r w:rsidRPr="000237C9">
        <w:rPr>
          <w:bCs/>
          <w:color w:val="000000"/>
        </w:rPr>
        <w:t xml:space="preserve">. Доставка Товара на склад Покупателя производится силами Покупателя и за его счет. </w:t>
      </w:r>
    </w:p>
    <w:p w14:paraId="411B115B" w14:textId="77777777" w:rsidR="00E84807" w:rsidRPr="0060722F" w:rsidRDefault="00E84807" w:rsidP="00E84807">
      <w:pPr>
        <w:shd w:val="clear" w:color="auto" w:fill="FFFFFF"/>
        <w:tabs>
          <w:tab w:val="left" w:pos="1382"/>
        </w:tabs>
        <w:ind w:firstLine="567"/>
        <w:jc w:val="both"/>
        <w:rPr>
          <w:color w:val="000000"/>
          <w:spacing w:val="-2"/>
        </w:rPr>
      </w:pPr>
      <w:r w:rsidRPr="0060722F">
        <w:rPr>
          <w:color w:val="000000"/>
          <w:spacing w:val="-2"/>
        </w:rPr>
        <w:t>4.</w:t>
      </w:r>
      <w:r>
        <w:rPr>
          <w:color w:val="000000"/>
          <w:spacing w:val="-2"/>
        </w:rPr>
        <w:t>5</w:t>
      </w:r>
      <w:r w:rsidRPr="0060722F">
        <w:rPr>
          <w:color w:val="000000"/>
          <w:spacing w:val="-2"/>
        </w:rPr>
        <w:t>. Покупатель вправе, уведомив Поставщика, отказаться от принятия Товара, поставка которого просрочена.</w:t>
      </w:r>
    </w:p>
    <w:p w14:paraId="321C3FCD" w14:textId="77777777" w:rsidR="004F17A1" w:rsidRPr="00763552" w:rsidRDefault="004F17A1" w:rsidP="004F17A1">
      <w:pPr>
        <w:shd w:val="clear" w:color="auto" w:fill="FFFFFF"/>
        <w:ind w:firstLine="567"/>
        <w:jc w:val="both"/>
        <w:rPr>
          <w:color w:val="000000"/>
          <w:spacing w:val="-2"/>
        </w:rPr>
      </w:pPr>
    </w:p>
    <w:p w14:paraId="00C85D0A" w14:textId="77777777" w:rsidR="004F17A1" w:rsidRPr="00763552" w:rsidRDefault="004F17A1" w:rsidP="004F17A1">
      <w:pPr>
        <w:shd w:val="clear" w:color="auto" w:fill="FFFFFF"/>
        <w:ind w:left="19" w:right="5" w:hanging="19"/>
        <w:jc w:val="center"/>
        <w:rPr>
          <w:rFonts w:eastAsia="Calibri"/>
          <w:b/>
          <w:bCs/>
          <w:color w:val="000000"/>
          <w:lang w:eastAsia="en-US"/>
        </w:rPr>
      </w:pPr>
      <w:r w:rsidRPr="00763552">
        <w:rPr>
          <w:rFonts w:eastAsia="Calibri"/>
          <w:b/>
          <w:bCs/>
          <w:color w:val="000000"/>
          <w:lang w:eastAsia="en-US"/>
        </w:rPr>
        <w:t>5. Комплектность, качество и гарантии</w:t>
      </w:r>
    </w:p>
    <w:p w14:paraId="21A5F9A3" w14:textId="77777777" w:rsidR="004F17A1" w:rsidRPr="00763552" w:rsidRDefault="004F17A1" w:rsidP="004F17A1">
      <w:pPr>
        <w:shd w:val="clear" w:color="auto" w:fill="FFFFFF"/>
        <w:ind w:firstLine="567"/>
        <w:jc w:val="both"/>
        <w:rPr>
          <w:rFonts w:eastAsia="Calibri"/>
          <w:color w:val="000000"/>
          <w:lang w:eastAsia="en-US"/>
        </w:rPr>
      </w:pPr>
      <w:bookmarkStart w:id="0" w:name="_Hlk222911940"/>
      <w:r w:rsidRPr="00763552">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7766B41C"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14:paraId="3A188FF8"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w:t>
      </w:r>
      <w:r w:rsidRPr="00611694">
        <w:rPr>
          <w:rFonts w:eastAsia="Calibri"/>
          <w:color w:val="000000"/>
          <w:lang w:eastAsia="en-US"/>
        </w:rPr>
        <w:t xml:space="preserve"> </w:t>
      </w:r>
      <w:r w:rsidRPr="001C6F68">
        <w:rPr>
          <w:rFonts w:eastAsia="Calibri"/>
          <w:color w:val="000000"/>
          <w:lang w:eastAsia="en-US"/>
        </w:rPr>
        <w:t xml:space="preserve">и иными документами, но не менее </w:t>
      </w:r>
      <w:r>
        <w:rPr>
          <w:bCs/>
          <w:lang w:eastAsia="en-US"/>
        </w:rPr>
        <w:t>24</w:t>
      </w:r>
      <w:r w:rsidRPr="00763552">
        <w:rPr>
          <w:bCs/>
          <w:lang w:eastAsia="en-US"/>
        </w:rPr>
        <w:t xml:space="preserve"> месяцев с момента исполнения обязательств по поставке</w:t>
      </w:r>
      <w:r>
        <w:rPr>
          <w:bCs/>
          <w:lang w:eastAsia="en-US"/>
        </w:rPr>
        <w:t xml:space="preserve"> Товара</w:t>
      </w:r>
      <w:r w:rsidRPr="00763552">
        <w:rPr>
          <w:bCs/>
          <w:lang w:eastAsia="en-US"/>
        </w:rPr>
        <w:t>.</w:t>
      </w:r>
      <w:r w:rsidRPr="001C6F68">
        <w:rPr>
          <w:rFonts w:eastAsia="Calibri"/>
          <w:color w:val="000000"/>
          <w:lang w:eastAsia="en-US"/>
        </w:rPr>
        <w:t xml:space="preserve"> Гарантийные сроки на установленные в составе Товара комплектующие</w:t>
      </w:r>
      <w:r w:rsidRPr="00611694">
        <w:rPr>
          <w:rFonts w:eastAsia="Calibri"/>
          <w:color w:val="000000"/>
          <w:lang w:eastAsia="en-US"/>
        </w:rPr>
        <w:t xml:space="preserve"> </w:t>
      </w:r>
      <w:r w:rsidRPr="001C6F68">
        <w:rPr>
          <w:rFonts w:eastAsia="Calibri"/>
          <w:color w:val="000000"/>
          <w:lang w:eastAsia="en-US"/>
        </w:rPr>
        <w:t>определяются в соответствии с ГОСТ, ОСТ, ТУ</w:t>
      </w:r>
      <w:r>
        <w:rPr>
          <w:rFonts w:eastAsia="Calibri"/>
          <w:color w:val="000000"/>
          <w:lang w:eastAsia="en-US"/>
        </w:rPr>
        <w:t xml:space="preserve"> </w:t>
      </w:r>
      <w:r w:rsidRPr="001C6F68">
        <w:rPr>
          <w:rFonts w:eastAsia="Calibri"/>
          <w:color w:val="000000"/>
          <w:lang w:eastAsia="en-US"/>
        </w:rPr>
        <w:t>и иными документами на соответствующие комплектующие, но не могут быть менее гарантийного срока, установленного изготовителем. Неисправность, установленных на Товар комплектующих</w:t>
      </w:r>
      <w:r>
        <w:rPr>
          <w:rFonts w:eastAsia="Calibri"/>
          <w:color w:val="000000"/>
          <w:lang w:eastAsia="en-US"/>
        </w:rPr>
        <w:t xml:space="preserve">, </w:t>
      </w:r>
      <w:r w:rsidRPr="001C6F68">
        <w:rPr>
          <w:rFonts w:eastAsia="Calibri"/>
          <w:color w:val="000000"/>
          <w:lang w:eastAsia="en-US"/>
        </w:rPr>
        <w:t>в период течения гарантийного срока на Товар является неисправностью Товара. Неисправность установленных на Товар комплектующих, деталей</w:t>
      </w:r>
      <w:r>
        <w:rPr>
          <w:rFonts w:eastAsia="Calibri"/>
          <w:color w:val="000000"/>
          <w:lang w:eastAsia="en-US"/>
        </w:rPr>
        <w:t xml:space="preserve"> </w:t>
      </w:r>
      <w:r w:rsidRPr="001C6F68">
        <w:rPr>
          <w:rFonts w:eastAsia="Calibri"/>
          <w:color w:val="000000"/>
          <w:lang w:eastAsia="en-US"/>
        </w:rPr>
        <w:t>после истечения гарантийного срока на Товар, при условии, что на указанные комплектующие, детали</w:t>
      </w:r>
      <w:r>
        <w:rPr>
          <w:rFonts w:eastAsia="Calibri"/>
          <w:color w:val="000000"/>
          <w:lang w:eastAsia="en-US"/>
        </w:rPr>
        <w:t xml:space="preserve"> </w:t>
      </w:r>
      <w:r w:rsidRPr="001C6F68">
        <w:rPr>
          <w:rFonts w:eastAsia="Calibri"/>
          <w:color w:val="000000"/>
          <w:lang w:eastAsia="en-US"/>
        </w:rPr>
        <w:t>установлены большие гарантийные сроки, является неисправностью соответствующего комплектующего, детали.</w:t>
      </w:r>
    </w:p>
    <w:p w14:paraId="5B57EDA4"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w:t>
      </w:r>
      <w:r>
        <w:rPr>
          <w:rFonts w:eastAsia="Calibri"/>
          <w:color w:val="000000"/>
          <w:lang w:eastAsia="en-US"/>
        </w:rPr>
        <w:t xml:space="preserve">электронной </w:t>
      </w:r>
      <w:r w:rsidRPr="001C6F68">
        <w:rPr>
          <w:rFonts w:eastAsia="Calibri"/>
          <w:color w:val="000000"/>
          <w:lang w:eastAsia="en-US"/>
        </w:rPr>
        <w:t xml:space="preserve">почте либо </w:t>
      </w:r>
      <w:r>
        <w:rPr>
          <w:rFonts w:eastAsia="Calibri"/>
          <w:color w:val="000000"/>
          <w:lang w:eastAsia="en-US"/>
        </w:rPr>
        <w:t xml:space="preserve">иным </w:t>
      </w:r>
      <w:r w:rsidRPr="001C6F68">
        <w:rPr>
          <w:rFonts w:eastAsia="Calibri"/>
          <w:color w:val="000000"/>
          <w:lang w:eastAsia="en-US"/>
        </w:rPr>
        <w:t xml:space="preserve">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57449088"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7C699715"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79D5ED1F"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1EF6BF11"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4</w:t>
      </w:r>
      <w:r w:rsidRPr="001C6F68">
        <w:rPr>
          <w:rFonts w:eastAsia="Calibri"/>
          <w:color w:val="000000"/>
          <w:lang w:eastAsia="en-US"/>
        </w:rPr>
        <w:t xml:space="preserve">. Поставщик обязан провести гарантийный ремонт Товара или замену Товара в течение </w:t>
      </w:r>
      <w:r>
        <w:rPr>
          <w:rFonts w:eastAsia="Calibri"/>
          <w:color w:val="000000"/>
          <w:lang w:eastAsia="en-US"/>
        </w:rPr>
        <w:t>2</w:t>
      </w:r>
      <w:r w:rsidRPr="001C6F68">
        <w:rPr>
          <w:rFonts w:eastAsia="Calibri"/>
          <w:color w:val="000000"/>
          <w:lang w:eastAsia="en-US"/>
        </w:rPr>
        <w:t>0 (</w:t>
      </w:r>
      <w:r>
        <w:rPr>
          <w:rFonts w:eastAsia="Calibri"/>
          <w:color w:val="000000"/>
          <w:lang w:eastAsia="en-US"/>
        </w:rPr>
        <w:t>двадцати</w:t>
      </w:r>
      <w:r w:rsidRPr="001C6F68">
        <w:rPr>
          <w:rFonts w:eastAsia="Calibri"/>
          <w:color w:val="000000"/>
          <w:lang w:eastAsia="en-US"/>
        </w:rPr>
        <w:t xml:space="preserve">) рабочих дней с даты составления акта-рекламации, указанного в пункте </w:t>
      </w:r>
      <w:r>
        <w:rPr>
          <w:rFonts w:eastAsia="Calibri"/>
          <w:color w:val="000000"/>
          <w:lang w:eastAsia="en-US"/>
        </w:rPr>
        <w:t>5</w:t>
      </w:r>
      <w:r w:rsidRPr="001C6F68">
        <w:rPr>
          <w:rFonts w:eastAsia="Calibri"/>
          <w:color w:val="000000"/>
          <w:lang w:eastAsia="en-US"/>
        </w:rPr>
        <w:t>.3 настоящего Договора. Расходы Поставщика, связанные с проведением гарантийного ремонта или заменой Товара, Покупателем не возмещаются.</w:t>
      </w:r>
    </w:p>
    <w:p w14:paraId="7B0CABF0"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302D224E"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4E89D796"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192079C0"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bookmarkEnd w:id="0"/>
    <w:p w14:paraId="0DEB6F94" w14:textId="77777777" w:rsidR="004F17A1" w:rsidRDefault="004F17A1" w:rsidP="004F17A1">
      <w:pPr>
        <w:shd w:val="clear" w:color="auto" w:fill="FFFFFF"/>
        <w:jc w:val="center"/>
        <w:rPr>
          <w:rFonts w:eastAsia="Calibri"/>
          <w:b/>
          <w:bCs/>
          <w:color w:val="000000"/>
          <w:lang w:eastAsia="en-US"/>
        </w:rPr>
      </w:pPr>
    </w:p>
    <w:p w14:paraId="1C24366B" w14:textId="77777777" w:rsidR="004F17A1" w:rsidRPr="00763552" w:rsidRDefault="004F17A1" w:rsidP="004F17A1">
      <w:pPr>
        <w:shd w:val="clear" w:color="auto" w:fill="FFFFFF"/>
        <w:jc w:val="center"/>
        <w:rPr>
          <w:rFonts w:eastAsia="Calibri"/>
          <w:b/>
          <w:bCs/>
          <w:color w:val="000000"/>
          <w:lang w:eastAsia="en-US"/>
        </w:rPr>
      </w:pPr>
      <w:r w:rsidRPr="00763552">
        <w:rPr>
          <w:rFonts w:eastAsia="Calibri"/>
          <w:b/>
          <w:bCs/>
          <w:color w:val="000000"/>
          <w:lang w:eastAsia="en-US"/>
        </w:rPr>
        <w:t>6. Переход права собственности и рисков</w:t>
      </w:r>
    </w:p>
    <w:p w14:paraId="62A24656" w14:textId="00DC13FF" w:rsidR="00A017E4" w:rsidRDefault="004F17A1" w:rsidP="00A017E4">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xml:space="preserve">6.1. </w:t>
      </w:r>
      <w:r w:rsidR="00A017E4" w:rsidRPr="00627E44">
        <w:rPr>
          <w:rFonts w:eastAsia="Calibri"/>
          <w:color w:val="000000"/>
          <w:lang w:eastAsia="en-US"/>
        </w:rPr>
        <w:t xml:space="preserve">Право собственности на Товар, а также риск случайной гибели или повреждения товара переходят от Поставщика к Покупателю с даты отгрузки Товара Покупателю. Датой </w:t>
      </w:r>
      <w:r w:rsidR="002F5703">
        <w:rPr>
          <w:rFonts w:eastAsia="Calibri"/>
          <w:color w:val="000000"/>
          <w:lang w:eastAsia="en-US"/>
        </w:rPr>
        <w:t>отгрузки</w:t>
      </w:r>
      <w:r w:rsidR="00A017E4" w:rsidRPr="00627E44">
        <w:rPr>
          <w:rFonts w:eastAsia="Calibri"/>
          <w:color w:val="000000"/>
          <w:lang w:eastAsia="en-US"/>
        </w:rPr>
        <w:t xml:space="preserve"> Товара считается дата, проставленная </w:t>
      </w:r>
      <w:r w:rsidR="00A017E4">
        <w:rPr>
          <w:rFonts w:eastAsia="Calibri"/>
          <w:color w:val="000000"/>
          <w:lang w:eastAsia="en-US"/>
        </w:rPr>
        <w:t xml:space="preserve">представителем </w:t>
      </w:r>
      <w:r w:rsidR="00A017E4" w:rsidRPr="00627E44">
        <w:rPr>
          <w:rFonts w:eastAsia="Calibri"/>
          <w:color w:val="000000"/>
          <w:lang w:eastAsia="en-US"/>
        </w:rPr>
        <w:t>Покупател</w:t>
      </w:r>
      <w:r w:rsidR="00A017E4">
        <w:rPr>
          <w:rFonts w:eastAsia="Calibri"/>
          <w:color w:val="000000"/>
          <w:lang w:eastAsia="en-US"/>
        </w:rPr>
        <w:t>я</w:t>
      </w:r>
      <w:r w:rsidR="00A017E4" w:rsidRPr="00627E44">
        <w:rPr>
          <w:rFonts w:eastAsia="Calibri"/>
          <w:color w:val="000000"/>
          <w:lang w:eastAsia="en-US"/>
        </w:rPr>
        <w:t xml:space="preserve"> на товарной накладной.</w:t>
      </w:r>
    </w:p>
    <w:p w14:paraId="3EF051E7" w14:textId="77777777" w:rsidR="00A017E4" w:rsidRDefault="00A017E4" w:rsidP="00A017E4">
      <w:pPr>
        <w:shd w:val="clear" w:color="auto" w:fill="FFFFFF"/>
        <w:tabs>
          <w:tab w:val="left" w:pos="709"/>
        </w:tabs>
        <w:ind w:left="24" w:right="10" w:firstLine="543"/>
        <w:jc w:val="both"/>
        <w:rPr>
          <w:rFonts w:eastAsia="Calibri"/>
          <w:color w:val="000000"/>
          <w:lang w:eastAsia="en-US"/>
        </w:rPr>
      </w:pPr>
    </w:p>
    <w:p w14:paraId="570F5662" w14:textId="06712DA2" w:rsidR="004F17A1" w:rsidRPr="00763552" w:rsidRDefault="004F17A1" w:rsidP="00A017E4">
      <w:pPr>
        <w:shd w:val="clear" w:color="auto" w:fill="FFFFFF"/>
        <w:tabs>
          <w:tab w:val="left" w:pos="709"/>
        </w:tabs>
        <w:ind w:left="24" w:right="10" w:firstLine="543"/>
        <w:jc w:val="center"/>
        <w:rPr>
          <w:rFonts w:eastAsia="Calibri"/>
          <w:b/>
          <w:color w:val="000000"/>
          <w:lang w:eastAsia="en-US"/>
        </w:rPr>
      </w:pPr>
      <w:r w:rsidRPr="00763552">
        <w:rPr>
          <w:rFonts w:eastAsia="Calibri"/>
          <w:b/>
          <w:color w:val="000000"/>
          <w:lang w:eastAsia="en-US"/>
        </w:rPr>
        <w:t>7. Приемка товара</w:t>
      </w:r>
    </w:p>
    <w:p w14:paraId="0271C6B2"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color w:val="000000"/>
          <w:lang w:eastAsia="en-US"/>
        </w:rPr>
        <w:t xml:space="preserve">7.1. </w:t>
      </w:r>
      <w:r w:rsidRPr="00763552">
        <w:rPr>
          <w:rFonts w:eastAsia="Calibri"/>
          <w:bCs/>
          <w:color w:val="000000"/>
          <w:lang w:eastAsia="en-US"/>
        </w:rPr>
        <w:t>Приемка Товара по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61E04D04"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В случае поставки Товара ненадлежащего качества и (или)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74F76EB0"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535E5DC8"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6640A7A2"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Поставщик производит замену (отгрузку) данного Товара в течение 10 дней с момента получения претензии Покупателя, либо направляет в адрес Покупателя письменные возражения с обоснованием.</w:t>
      </w:r>
    </w:p>
    <w:p w14:paraId="596BD3DB"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18AB68E1"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p>
    <w:p w14:paraId="02E33DEF" w14:textId="77777777" w:rsidR="004F17A1" w:rsidRPr="00763552" w:rsidRDefault="004F17A1" w:rsidP="004F17A1">
      <w:pPr>
        <w:shd w:val="clear" w:color="auto" w:fill="FFFFFF"/>
        <w:tabs>
          <w:tab w:val="left" w:pos="1224"/>
        </w:tabs>
        <w:ind w:left="5" w:hanging="5"/>
        <w:jc w:val="center"/>
        <w:rPr>
          <w:rFonts w:eastAsia="Calibri"/>
          <w:b/>
          <w:bCs/>
          <w:color w:val="000000"/>
          <w:lang w:eastAsia="en-US"/>
        </w:rPr>
      </w:pPr>
      <w:r w:rsidRPr="00763552">
        <w:rPr>
          <w:rFonts w:eastAsia="Calibri"/>
          <w:b/>
          <w:bCs/>
          <w:color w:val="000000"/>
          <w:lang w:eastAsia="en-US"/>
        </w:rPr>
        <w:t>8. Ответственность Сторон</w:t>
      </w:r>
    </w:p>
    <w:p w14:paraId="62CBA428" w14:textId="77777777" w:rsidR="004F17A1" w:rsidRPr="00763552" w:rsidRDefault="004F17A1" w:rsidP="004F17A1">
      <w:pPr>
        <w:shd w:val="clear" w:color="auto" w:fill="FFFFFF"/>
        <w:tabs>
          <w:tab w:val="left" w:pos="851"/>
          <w:tab w:val="left" w:pos="1134"/>
        </w:tabs>
        <w:ind w:left="14" w:right="7" w:firstLine="553"/>
        <w:jc w:val="both"/>
      </w:pPr>
      <w:r w:rsidRPr="00763552">
        <w:t xml:space="preserve">8.1. В случае недопоставки и /или просрочки поставки Товара, а также нарушения срока замены Товара, предусмотренного пунктом </w:t>
      </w:r>
      <w:r>
        <w:t>7</w:t>
      </w:r>
      <w:r w:rsidRPr="00763552">
        <w:t xml:space="preserve">.3 настоящего Договора, Поставщик уплачивает Покупателю неустойку в размере 0,1% </w:t>
      </w:r>
      <w:r w:rsidRPr="00763552">
        <w:rPr>
          <w:bCs/>
        </w:rPr>
        <w:t xml:space="preserve">от </w:t>
      </w:r>
      <w:r w:rsidRPr="00763552">
        <w:t xml:space="preserve">стоимости несвоевременно поставленного/ недопоставленного Товара </w:t>
      </w:r>
      <w:r w:rsidRPr="00763552">
        <w:rPr>
          <w:bCs/>
        </w:rPr>
        <w:t>за</w:t>
      </w:r>
      <w:r w:rsidRPr="00763552">
        <w:rPr>
          <w:b/>
          <w:bCs/>
        </w:rPr>
        <w:t xml:space="preserve"> </w:t>
      </w:r>
      <w:r w:rsidRPr="00763552">
        <w:t>каждый день просрочки/ недопоставки.</w:t>
      </w:r>
    </w:p>
    <w:p w14:paraId="3965846D" w14:textId="77777777" w:rsidR="004F17A1" w:rsidRPr="00763552" w:rsidRDefault="004F17A1" w:rsidP="004F17A1">
      <w:pPr>
        <w:shd w:val="clear" w:color="auto" w:fill="FFFFFF"/>
        <w:tabs>
          <w:tab w:val="left" w:pos="1378"/>
        </w:tabs>
        <w:ind w:left="14" w:firstLine="553"/>
        <w:jc w:val="both"/>
      </w:pPr>
      <w:r w:rsidRPr="00763552">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14:paraId="069617AD" w14:textId="77777777" w:rsidR="004F17A1" w:rsidRPr="00763552" w:rsidRDefault="004F17A1" w:rsidP="004F17A1">
      <w:pPr>
        <w:shd w:val="clear" w:color="auto" w:fill="FFFFFF"/>
        <w:tabs>
          <w:tab w:val="left" w:pos="709"/>
        </w:tabs>
        <w:ind w:left="14" w:firstLine="553"/>
        <w:jc w:val="both"/>
      </w:pPr>
      <w:r w:rsidRPr="00763552">
        <w:t>8.3.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14:paraId="471705AA" w14:textId="77777777" w:rsidR="004F17A1" w:rsidRPr="00763552" w:rsidRDefault="004F17A1" w:rsidP="004F17A1">
      <w:pPr>
        <w:shd w:val="clear" w:color="auto" w:fill="FFFFFF"/>
        <w:tabs>
          <w:tab w:val="left" w:pos="709"/>
        </w:tabs>
        <w:ind w:left="14" w:firstLine="553"/>
        <w:jc w:val="both"/>
      </w:pPr>
      <w:r w:rsidRPr="00763552">
        <w:t>8.4.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14:paraId="59411EFA" w14:textId="77777777" w:rsidR="004F17A1" w:rsidRPr="00763552" w:rsidRDefault="004F17A1" w:rsidP="004F17A1">
      <w:pPr>
        <w:widowControl w:val="0"/>
        <w:shd w:val="clear" w:color="auto" w:fill="FFFFFF"/>
        <w:tabs>
          <w:tab w:val="left" w:pos="259"/>
        </w:tabs>
        <w:autoSpaceDE w:val="0"/>
        <w:autoSpaceDN w:val="0"/>
        <w:adjustRightInd w:val="0"/>
        <w:ind w:left="14" w:firstLine="553"/>
        <w:jc w:val="both"/>
      </w:pPr>
      <w:r w:rsidRPr="00763552">
        <w:t>8.5.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324E3CF4" w14:textId="77777777" w:rsidR="004F17A1" w:rsidRPr="00763552" w:rsidRDefault="004F17A1" w:rsidP="004F17A1">
      <w:pPr>
        <w:overflowPunct w:val="0"/>
        <w:autoSpaceDE w:val="0"/>
        <w:autoSpaceDN w:val="0"/>
        <w:adjustRightInd w:val="0"/>
        <w:ind w:left="14" w:firstLine="553"/>
        <w:jc w:val="both"/>
        <w:textAlignment w:val="baseline"/>
      </w:pPr>
      <w:r w:rsidRPr="00763552">
        <w:t>8.6. Перечисленные в настоящем договоре штрафные санкции могут быть взысканы Поставщиком путем:</w:t>
      </w:r>
    </w:p>
    <w:p w14:paraId="7E853833"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причитающихся сумм при оплате счетов Поставщика;</w:t>
      </w:r>
    </w:p>
    <w:p w14:paraId="57C9FB61"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неустойки из денежных средств, перечисленных в качестве обеспечения исполнения обязательств по Договору;</w:t>
      </w:r>
    </w:p>
    <w:p w14:paraId="7ABDA601"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неустойки из банковской гарантии, предоставленной Поставщиком в качестве обеспечения исполнения обязательств по Договору.</w:t>
      </w:r>
    </w:p>
    <w:p w14:paraId="58967889" w14:textId="77777777" w:rsidR="004F17A1" w:rsidRPr="00763552" w:rsidRDefault="004F17A1" w:rsidP="004F17A1">
      <w:pPr>
        <w:overflowPunct w:val="0"/>
        <w:autoSpaceDE w:val="0"/>
        <w:autoSpaceDN w:val="0"/>
        <w:adjustRightInd w:val="0"/>
        <w:ind w:left="14" w:firstLine="553"/>
        <w:jc w:val="both"/>
        <w:textAlignment w:val="baseline"/>
        <w:rPr>
          <w:b/>
        </w:rPr>
      </w:pPr>
      <w:r w:rsidRPr="00763552">
        <w:t>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763552">
        <w:rPr>
          <w:b/>
        </w:rPr>
        <w:t xml:space="preserve"> </w:t>
      </w:r>
    </w:p>
    <w:p w14:paraId="1F9B097F" w14:textId="77777777" w:rsidR="004F17A1" w:rsidRPr="00763552" w:rsidRDefault="004F17A1" w:rsidP="004F17A1">
      <w:pPr>
        <w:overflowPunct w:val="0"/>
        <w:autoSpaceDE w:val="0"/>
        <w:autoSpaceDN w:val="0"/>
        <w:adjustRightInd w:val="0"/>
        <w:ind w:left="14" w:firstLine="553"/>
        <w:jc w:val="both"/>
        <w:textAlignment w:val="baseline"/>
        <w:rPr>
          <w:b/>
        </w:rPr>
      </w:pPr>
    </w:p>
    <w:p w14:paraId="19C80BEE" w14:textId="77777777" w:rsidR="004F17A1" w:rsidRPr="00763552" w:rsidRDefault="004F17A1" w:rsidP="004F17A1">
      <w:pPr>
        <w:keepNext/>
        <w:keepLines/>
        <w:tabs>
          <w:tab w:val="left" w:pos="3251"/>
        </w:tabs>
        <w:jc w:val="center"/>
        <w:outlineLvl w:val="4"/>
        <w:rPr>
          <w:b/>
          <w:bCs/>
        </w:rPr>
      </w:pPr>
      <w:bookmarkStart w:id="1" w:name="bookmark3"/>
      <w:r w:rsidRPr="00763552">
        <w:rPr>
          <w:b/>
          <w:bCs/>
        </w:rPr>
        <w:t xml:space="preserve">9. </w:t>
      </w:r>
      <w:bookmarkEnd w:id="1"/>
      <w:r w:rsidRPr="00763552">
        <w:rPr>
          <w:b/>
          <w:bCs/>
        </w:rPr>
        <w:t>Антикоррупционная оговорка</w:t>
      </w:r>
    </w:p>
    <w:p w14:paraId="2A7E652E"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FC66A2"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6FA3548"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возникновения у Стороны подозрений, что произошло или может произойти нарушение каких-либо положений пункта </w:t>
      </w:r>
      <w:r w:rsidRPr="00763552">
        <w:rPr>
          <w:lang w:eastAsia="x-none"/>
        </w:rPr>
        <w:t>9</w:t>
      </w:r>
      <w:r w:rsidRPr="00763552">
        <w:rPr>
          <w:lang w:val="x-none" w:eastAsia="x-none"/>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63552">
        <w:rPr>
          <w:lang w:eastAsia="x-none"/>
        </w:rPr>
        <w:t>9</w:t>
      </w:r>
      <w:r w:rsidRPr="00763552">
        <w:rPr>
          <w:lang w:val="x-none" w:eastAsia="x-none"/>
        </w:rPr>
        <w:t>.1 настоящего раздела другой Стороной, ее аффилированными лицами, работниками или посредниками.</w:t>
      </w:r>
    </w:p>
    <w:p w14:paraId="27DB0298"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 xml:space="preserve">Каналы уведомления </w:t>
      </w:r>
      <w:r w:rsidRPr="00763552">
        <w:rPr>
          <w:lang w:eastAsia="x-none"/>
        </w:rPr>
        <w:t>Покупателя</w:t>
      </w:r>
      <w:r w:rsidRPr="00763552">
        <w:rPr>
          <w:lang w:val="x-none" w:eastAsia="x-none"/>
        </w:rPr>
        <w:t xml:space="preserve"> о нарушениях каких-либо положений пункта </w:t>
      </w:r>
      <w:r w:rsidRPr="00763552">
        <w:rPr>
          <w:lang w:eastAsia="x-none"/>
        </w:rPr>
        <w:t>9</w:t>
      </w:r>
      <w:r w:rsidRPr="00763552">
        <w:rPr>
          <w:lang w:val="x-none" w:eastAsia="x-none"/>
        </w:rPr>
        <w:t>.1 настоящего раздела: 8 800 250 24 27, электронн</w:t>
      </w:r>
      <w:r w:rsidRPr="00763552">
        <w:rPr>
          <w:lang w:eastAsia="x-none"/>
        </w:rPr>
        <w:t>ая</w:t>
      </w:r>
      <w:r w:rsidRPr="00763552">
        <w:rPr>
          <w:lang w:val="x-none" w:eastAsia="x-none"/>
        </w:rPr>
        <w:t xml:space="preserve"> почт</w:t>
      </w:r>
      <w:r w:rsidRPr="00763552">
        <w:rPr>
          <w:lang w:eastAsia="x-none"/>
        </w:rPr>
        <w:t>а</w:t>
      </w:r>
      <w:r w:rsidRPr="00763552">
        <w:rPr>
          <w:lang w:val="x-none" w:eastAsia="x-none"/>
        </w:rPr>
        <w:t xml:space="preserve"> </w:t>
      </w:r>
      <w:hyperlink r:id="rId13" w:history="1">
        <w:r w:rsidRPr="00763552">
          <w:rPr>
            <w:color w:val="0000FF"/>
            <w:u w:val="single"/>
            <w:shd w:val="clear" w:color="auto" w:fill="FFFFFF"/>
            <w:lang w:val="x-none" w:eastAsia="x-none"/>
          </w:rPr>
          <w:t>antikorr@pk-sakhalin.ru</w:t>
        </w:r>
      </w:hyperlink>
      <w:r w:rsidRPr="00763552">
        <w:rPr>
          <w:color w:val="0000FF"/>
          <w:u w:val="single"/>
          <w:shd w:val="clear" w:color="auto" w:fill="FFFFFF"/>
          <w:lang w:val="x-none" w:eastAsia="x-none"/>
        </w:rPr>
        <w:t>.</w:t>
      </w:r>
    </w:p>
    <w:p w14:paraId="17FF493A" w14:textId="77777777" w:rsidR="004F17A1" w:rsidRPr="00763552" w:rsidRDefault="004F17A1" w:rsidP="004F17A1">
      <w:pPr>
        <w:widowControl w:val="0"/>
        <w:tabs>
          <w:tab w:val="left" w:pos="0"/>
          <w:tab w:val="left" w:pos="1134"/>
          <w:tab w:val="right" w:leader="underscore" w:pos="6866"/>
          <w:tab w:val="left" w:pos="7043"/>
        </w:tabs>
        <w:ind w:firstLine="567"/>
        <w:jc w:val="both"/>
        <w:rPr>
          <w:lang w:eastAsia="x-none"/>
        </w:rPr>
      </w:pPr>
      <w:r w:rsidRPr="00763552">
        <w:rPr>
          <w:lang w:val="x-none" w:eastAsia="x-none"/>
        </w:rPr>
        <w:t xml:space="preserve">Каналы уведомления </w:t>
      </w:r>
      <w:r w:rsidRPr="00763552">
        <w:rPr>
          <w:lang w:eastAsia="x-none"/>
        </w:rPr>
        <w:t xml:space="preserve">Поставщика </w:t>
      </w:r>
      <w:r w:rsidRPr="00763552">
        <w:rPr>
          <w:lang w:val="x-none" w:eastAsia="x-none"/>
        </w:rPr>
        <w:t xml:space="preserve">о нарушениях каких-либо положений пункта </w:t>
      </w:r>
      <w:r w:rsidRPr="00763552">
        <w:rPr>
          <w:lang w:eastAsia="x-none"/>
        </w:rPr>
        <w:t>9</w:t>
      </w:r>
      <w:r w:rsidRPr="00763552">
        <w:rPr>
          <w:lang w:val="x-none" w:eastAsia="x-none"/>
        </w:rPr>
        <w:t xml:space="preserve">.1 настоящего раздела: </w:t>
      </w:r>
      <w:r w:rsidRPr="00763552">
        <w:rPr>
          <w:lang w:eastAsia="x-none"/>
        </w:rPr>
        <w:t xml:space="preserve">___________________, </w:t>
      </w:r>
      <w:r w:rsidRPr="00763552">
        <w:rPr>
          <w:lang w:val="x-none" w:eastAsia="x-none"/>
        </w:rPr>
        <w:t>электронная почта</w:t>
      </w:r>
      <w:r w:rsidRPr="00763552">
        <w:rPr>
          <w:lang w:eastAsia="x-none"/>
        </w:rPr>
        <w:t xml:space="preserve"> ______________________.</w:t>
      </w:r>
    </w:p>
    <w:p w14:paraId="37A8FEE7"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 xml:space="preserve">Сторона, получившая уведомление о нарушении каких-либо положений пункта </w:t>
      </w:r>
      <w:r w:rsidRPr="00763552">
        <w:rPr>
          <w:lang w:eastAsia="x-none"/>
        </w:rPr>
        <w:t>9</w:t>
      </w:r>
      <w:r w:rsidRPr="00763552">
        <w:rPr>
          <w:lang w:val="x-none" w:eastAsia="x-none"/>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6947ACAC"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Стороны гарантируют осуществление надлежащего разбирательства по фактам нарушения положений пункта </w:t>
      </w:r>
      <w:r w:rsidRPr="00763552">
        <w:rPr>
          <w:lang w:eastAsia="x-none"/>
        </w:rPr>
        <w:t>9</w:t>
      </w:r>
      <w:r w:rsidRPr="00763552">
        <w:rPr>
          <w:lang w:val="x-none" w:eastAsia="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Pr="00763552">
        <w:rPr>
          <w:lang w:eastAsia="x-none"/>
        </w:rPr>
        <w:t xml:space="preserve"> </w:t>
      </w:r>
      <w:r w:rsidRPr="00763552">
        <w:rPr>
          <w:lang w:val="x-none" w:eastAsia="x-none"/>
        </w:rPr>
        <w:t>сообщивших о факте нарушений.</w:t>
      </w:r>
    </w:p>
    <w:p w14:paraId="7DB82AA2"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подтверждения факта нарушения одной Стороной положений пункта </w:t>
      </w:r>
      <w:r w:rsidRPr="00763552">
        <w:rPr>
          <w:lang w:eastAsia="x-none"/>
        </w:rPr>
        <w:t>9</w:t>
      </w:r>
      <w:r w:rsidRPr="00763552">
        <w:rPr>
          <w:lang w:val="x-none" w:eastAsia="x-none"/>
        </w:rPr>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D487520" w14:textId="77777777" w:rsidR="004F17A1" w:rsidRDefault="004F17A1" w:rsidP="004F17A1">
      <w:pPr>
        <w:shd w:val="clear" w:color="auto" w:fill="FFFFFF"/>
        <w:tabs>
          <w:tab w:val="left" w:pos="1531"/>
        </w:tabs>
        <w:ind w:left="10" w:hanging="10"/>
        <w:jc w:val="center"/>
        <w:rPr>
          <w:rFonts w:eastAsia="Calibri"/>
          <w:b/>
          <w:bCs/>
          <w:color w:val="000000"/>
          <w:lang w:eastAsia="en-US"/>
        </w:rPr>
      </w:pPr>
    </w:p>
    <w:p w14:paraId="7FC2123B" w14:textId="77777777" w:rsidR="004F17A1" w:rsidRPr="00763552" w:rsidRDefault="004F17A1" w:rsidP="004F17A1">
      <w:pPr>
        <w:shd w:val="clear" w:color="auto" w:fill="FFFFFF"/>
        <w:tabs>
          <w:tab w:val="left" w:pos="1531"/>
        </w:tabs>
        <w:ind w:left="10" w:hanging="10"/>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0</w:t>
      </w:r>
      <w:r w:rsidRPr="00763552">
        <w:rPr>
          <w:rFonts w:eastAsia="Calibri"/>
          <w:b/>
          <w:bCs/>
          <w:color w:val="000000"/>
          <w:lang w:eastAsia="en-US"/>
        </w:rPr>
        <w:t>. Обстоятельства непреодолимой силы</w:t>
      </w:r>
    </w:p>
    <w:p w14:paraId="534257D2" w14:textId="77777777" w:rsidR="004F17A1" w:rsidRPr="00763552" w:rsidRDefault="004F17A1" w:rsidP="004F17A1">
      <w:pPr>
        <w:shd w:val="clear" w:color="auto" w:fill="FFFFFF"/>
        <w:tabs>
          <w:tab w:val="left" w:pos="1464"/>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0</w:t>
      </w:r>
      <w:r w:rsidRPr="00763552">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32FECD4" w14:textId="77777777" w:rsidR="004F17A1" w:rsidRPr="00763552" w:rsidRDefault="004F17A1" w:rsidP="004F17A1">
      <w:pPr>
        <w:shd w:val="clear" w:color="auto" w:fill="FFFFFF"/>
        <w:tabs>
          <w:tab w:val="left" w:pos="1464"/>
        </w:tabs>
        <w:ind w:firstLine="567"/>
        <w:jc w:val="both"/>
        <w:rPr>
          <w:rFonts w:eastAsia="Calibri"/>
          <w:lang w:eastAsia="en-US"/>
        </w:rPr>
      </w:pPr>
    </w:p>
    <w:p w14:paraId="509D5D2D" w14:textId="77777777" w:rsidR="004F17A1" w:rsidRPr="00763552" w:rsidRDefault="004F17A1" w:rsidP="004F17A1">
      <w:pPr>
        <w:shd w:val="clear" w:color="auto" w:fill="FFFFFF"/>
        <w:ind w:left="29" w:hanging="29"/>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1</w:t>
      </w:r>
      <w:r w:rsidRPr="00763552">
        <w:rPr>
          <w:rFonts w:eastAsia="Calibri"/>
          <w:b/>
          <w:bCs/>
          <w:color w:val="000000"/>
          <w:lang w:eastAsia="en-US"/>
        </w:rPr>
        <w:t>. Разрешение споров</w:t>
      </w:r>
    </w:p>
    <w:p w14:paraId="400C7139" w14:textId="77777777" w:rsidR="004F17A1" w:rsidRPr="00763552" w:rsidRDefault="004F17A1" w:rsidP="004F17A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3860646F"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64F9D029"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EB3ACEE"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w:t>
      </w:r>
    </w:p>
    <w:p w14:paraId="2DFDFFDA"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44D1C6D"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1D4826FD" w14:textId="77777777" w:rsidR="004F17A1" w:rsidRPr="00763552" w:rsidRDefault="004F17A1" w:rsidP="004F17A1">
      <w:pPr>
        <w:shd w:val="clear" w:color="auto" w:fill="FFFFFF"/>
        <w:tabs>
          <w:tab w:val="left" w:pos="1418"/>
        </w:tabs>
        <w:ind w:firstLine="567"/>
        <w:jc w:val="both"/>
        <w:rPr>
          <w:rFonts w:eastAsia="Calibri"/>
          <w:color w:val="000000"/>
          <w:lang w:eastAsia="en-US"/>
        </w:rPr>
      </w:pPr>
    </w:p>
    <w:p w14:paraId="740C83E2" w14:textId="77777777" w:rsidR="004F17A1" w:rsidRPr="00763552" w:rsidRDefault="004F17A1" w:rsidP="004F17A1">
      <w:pPr>
        <w:shd w:val="clear" w:color="auto" w:fill="FFFFFF"/>
        <w:tabs>
          <w:tab w:val="left" w:pos="9922"/>
        </w:tabs>
        <w:ind w:left="142" w:right="-1"/>
        <w:jc w:val="center"/>
        <w:rPr>
          <w:rFonts w:eastAsia="Calibri"/>
          <w:b/>
          <w:bCs/>
          <w:lang w:eastAsia="en-US"/>
        </w:rPr>
      </w:pPr>
      <w:r w:rsidRPr="00763552">
        <w:rPr>
          <w:rFonts w:eastAsia="Calibri"/>
          <w:b/>
          <w:bCs/>
          <w:color w:val="000000"/>
          <w:lang w:eastAsia="en-US"/>
        </w:rPr>
        <w:t>1</w:t>
      </w:r>
      <w:r>
        <w:rPr>
          <w:rFonts w:eastAsia="Calibri"/>
          <w:b/>
          <w:bCs/>
          <w:color w:val="000000"/>
          <w:lang w:eastAsia="en-US"/>
        </w:rPr>
        <w:t>2</w:t>
      </w:r>
      <w:r w:rsidRPr="00763552">
        <w:rPr>
          <w:rFonts w:eastAsia="Calibri"/>
          <w:b/>
          <w:bCs/>
          <w:color w:val="000000"/>
          <w:lang w:eastAsia="en-US"/>
        </w:rPr>
        <w:t xml:space="preserve">. Порядок внесения </w:t>
      </w:r>
      <w:r w:rsidRPr="00763552">
        <w:rPr>
          <w:rFonts w:eastAsia="Calibri"/>
          <w:b/>
          <w:bCs/>
          <w:lang w:eastAsia="en-US"/>
        </w:rPr>
        <w:t>изменений, дополнений в Договор и его расторжения</w:t>
      </w:r>
    </w:p>
    <w:p w14:paraId="1F2C7C59" w14:textId="77777777" w:rsidR="004F17A1" w:rsidRPr="00763552" w:rsidRDefault="004F17A1" w:rsidP="004F17A1">
      <w:pPr>
        <w:shd w:val="clear" w:color="auto" w:fill="FFFFFF"/>
        <w:tabs>
          <w:tab w:val="left" w:pos="1474"/>
        </w:tabs>
        <w:ind w:left="48" w:firstLine="519"/>
        <w:jc w:val="both"/>
        <w:rPr>
          <w:rFonts w:eastAsia="Calibri"/>
          <w:lang w:eastAsia="en-US"/>
        </w:rPr>
      </w:pPr>
      <w:r w:rsidRPr="00763552">
        <w:rPr>
          <w:rFonts w:eastAsia="Calibri"/>
          <w:lang w:eastAsia="en-US"/>
        </w:rPr>
        <w:t>1</w:t>
      </w:r>
      <w:r>
        <w:rPr>
          <w:rFonts w:eastAsia="Calibri"/>
          <w:lang w:eastAsia="en-US"/>
        </w:rPr>
        <w:t>2</w:t>
      </w:r>
      <w:r w:rsidRPr="00763552">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08AB36EE"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lang w:eastAsia="en-US"/>
        </w:rPr>
        <w:t>1</w:t>
      </w:r>
      <w:r>
        <w:rPr>
          <w:rFonts w:eastAsia="Calibri"/>
          <w:lang w:eastAsia="en-US"/>
        </w:rPr>
        <w:t>2</w:t>
      </w:r>
      <w:r w:rsidRPr="00763552">
        <w:rPr>
          <w:rFonts w:eastAsia="Calibri"/>
          <w:lang w:eastAsia="en-US"/>
        </w:rPr>
        <w:t>.2. Настоящий Договор может быть досрочно расторгнут по основаниям, предусмотренным законодатель</w:t>
      </w:r>
      <w:r w:rsidRPr="00763552">
        <w:rPr>
          <w:rFonts w:eastAsia="Calibri"/>
          <w:color w:val="000000"/>
          <w:lang w:eastAsia="en-US"/>
        </w:rPr>
        <w:t>ством Российской Федерации и настоящим Договором.</w:t>
      </w:r>
    </w:p>
    <w:p w14:paraId="2B66FEB6"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29465313"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09EDDA45"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14:paraId="04DB3ECB"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6A04AE49"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5</w:t>
      </w:r>
      <w:r w:rsidRPr="00763552">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509F1DBB"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p>
    <w:p w14:paraId="03446867" w14:textId="77777777" w:rsidR="004F17A1" w:rsidRPr="00763552" w:rsidRDefault="004F17A1" w:rsidP="004F17A1">
      <w:pPr>
        <w:shd w:val="clear" w:color="auto" w:fill="FFFFFF"/>
        <w:tabs>
          <w:tab w:val="left" w:pos="1512"/>
        </w:tabs>
        <w:ind w:firstLine="6"/>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3</w:t>
      </w:r>
      <w:r w:rsidRPr="00763552">
        <w:rPr>
          <w:rFonts w:eastAsia="Calibri"/>
          <w:b/>
          <w:bCs/>
          <w:color w:val="000000"/>
          <w:lang w:eastAsia="en-US"/>
        </w:rPr>
        <w:t>. Действие Договора</w:t>
      </w:r>
    </w:p>
    <w:p w14:paraId="7265E63F" w14:textId="77777777" w:rsidR="004F17A1" w:rsidRPr="00763552" w:rsidRDefault="004F17A1" w:rsidP="004F17A1">
      <w:pPr>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3</w:t>
      </w:r>
      <w:r w:rsidRPr="00763552">
        <w:rPr>
          <w:rFonts w:eastAsia="Calibri"/>
          <w:color w:val="000000"/>
          <w:lang w:eastAsia="en-US"/>
        </w:rPr>
        <w:t>.1. Настоящий Договор вступает в силу с момента его подписания и действует до 3</w:t>
      </w:r>
      <w:r>
        <w:rPr>
          <w:rFonts w:eastAsia="Calibri"/>
          <w:color w:val="000000"/>
          <w:lang w:eastAsia="en-US"/>
        </w:rPr>
        <w:t>0</w:t>
      </w:r>
      <w:r w:rsidRPr="00763552">
        <w:rPr>
          <w:rFonts w:eastAsia="Calibri"/>
          <w:color w:val="000000"/>
          <w:lang w:eastAsia="en-US"/>
        </w:rPr>
        <w:t xml:space="preserve"> декабря </w:t>
      </w:r>
      <w:r>
        <w:rPr>
          <w:rFonts w:eastAsia="Calibri"/>
          <w:color w:val="000000"/>
          <w:lang w:eastAsia="en-US"/>
        </w:rPr>
        <w:t>2026</w:t>
      </w:r>
      <w:r w:rsidRPr="00763552">
        <w:rPr>
          <w:rFonts w:eastAsia="Calibri"/>
          <w:color w:val="000000"/>
          <w:lang w:eastAsia="en-US"/>
        </w:rPr>
        <w:t xml:space="preserve"> года включительно, а в части взаиморасчетов – до полного выполнения обязательств Сторон.</w:t>
      </w:r>
    </w:p>
    <w:p w14:paraId="4A3EECE2" w14:textId="77777777" w:rsidR="004F17A1" w:rsidRPr="00763552" w:rsidRDefault="004F17A1" w:rsidP="004F17A1">
      <w:pPr>
        <w:ind w:firstLine="567"/>
        <w:jc w:val="both"/>
        <w:rPr>
          <w:rFonts w:eastAsia="Calibri"/>
          <w:color w:val="000000"/>
          <w:lang w:eastAsia="en-US"/>
        </w:rPr>
      </w:pPr>
    </w:p>
    <w:p w14:paraId="6B127D87" w14:textId="77777777" w:rsidR="004F17A1" w:rsidRPr="00763552" w:rsidRDefault="004F17A1" w:rsidP="004F17A1">
      <w:pPr>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4</w:t>
      </w:r>
      <w:r w:rsidRPr="00763552">
        <w:rPr>
          <w:rFonts w:eastAsia="Calibri"/>
          <w:b/>
          <w:bCs/>
          <w:color w:val="000000"/>
          <w:lang w:eastAsia="en-US"/>
        </w:rPr>
        <w:t>. Прочие условия</w:t>
      </w:r>
    </w:p>
    <w:p w14:paraId="3F66A5AB"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5FEE7440" w14:textId="77777777" w:rsidR="004F17A1" w:rsidRPr="00763552" w:rsidRDefault="004F17A1" w:rsidP="004F17A1">
      <w:pPr>
        <w:shd w:val="clear" w:color="auto" w:fill="FFFFFF"/>
        <w:tabs>
          <w:tab w:val="left" w:pos="1392"/>
        </w:tabs>
        <w:ind w:left="45" w:firstLine="522"/>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5</w:t>
      </w:r>
      <w:r w:rsidRPr="00763552">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59EEA100"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32A37077"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431E5B8C"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7EAAED49" w14:textId="77777777" w:rsidR="004F17A1" w:rsidRPr="00763552" w:rsidRDefault="004F17A1" w:rsidP="004F17A1">
      <w:pPr>
        <w:shd w:val="clear" w:color="auto" w:fill="FFFFFF"/>
        <w:ind w:right="43" w:firstLine="567"/>
        <w:jc w:val="both"/>
        <w:rPr>
          <w:rFonts w:eastAsia="Calibri"/>
          <w:color w:val="000000"/>
          <w:lang w:eastAsia="en-US"/>
        </w:rPr>
      </w:pPr>
      <w:r w:rsidRPr="00763552">
        <w:t>1</w:t>
      </w:r>
      <w:r>
        <w:t>4</w:t>
      </w:r>
      <w:r w:rsidRPr="00763552">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763552">
        <w:rPr>
          <w:i/>
        </w:rPr>
        <w:t>(при согласии Исполнителя).</w:t>
      </w:r>
    </w:p>
    <w:p w14:paraId="7E5E0B24" w14:textId="77777777" w:rsidR="004F17A1" w:rsidRPr="00763552" w:rsidRDefault="004F17A1" w:rsidP="004F17A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78DE6D92"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.6. Во всем остальном, что не предусмотрено настоящим Договором, Стороны будут руководствоваться законодательством Российской Федерации.</w:t>
      </w:r>
    </w:p>
    <w:p w14:paraId="081E5FDF"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 </w:t>
      </w:r>
      <w:r w:rsidRPr="00763552">
        <w:t>К настоящему Договору прилагаются:</w:t>
      </w:r>
    </w:p>
    <w:p w14:paraId="10509BCC"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.7.1. </w:t>
      </w:r>
      <w:r w:rsidRPr="00763552">
        <w:t>Техническое задание (приложение № 1);</w:t>
      </w:r>
    </w:p>
    <w:p w14:paraId="7F7593E8" w14:textId="77777777" w:rsidR="004F17A1" w:rsidRDefault="004F17A1" w:rsidP="004F17A1">
      <w:pPr>
        <w:shd w:val="clear" w:color="auto" w:fill="FFFFFF"/>
        <w:tabs>
          <w:tab w:val="left" w:pos="1469"/>
        </w:tabs>
        <w:ind w:firstLine="567"/>
        <w:jc w:val="both"/>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.7.2. </w:t>
      </w:r>
      <w:r w:rsidRPr="00763552">
        <w:rPr>
          <w:bCs/>
        </w:rPr>
        <w:t>Порядок использования электронных документов</w:t>
      </w:r>
      <w:r w:rsidRPr="00763552">
        <w:t xml:space="preserve"> (приложение № 2)</w:t>
      </w:r>
      <w:r>
        <w:t>;</w:t>
      </w:r>
    </w:p>
    <w:p w14:paraId="5CB83154" w14:textId="77777777" w:rsidR="004F17A1" w:rsidRPr="00763552" w:rsidRDefault="004F17A1" w:rsidP="004F17A1">
      <w:pPr>
        <w:shd w:val="clear" w:color="auto" w:fill="FFFFFF"/>
        <w:tabs>
          <w:tab w:val="left" w:pos="1469"/>
        </w:tabs>
        <w:ind w:firstLine="567"/>
        <w:jc w:val="both"/>
      </w:pPr>
      <w:r>
        <w:t>14.7.3. Налоговая оговорка (приложение №3).</w:t>
      </w:r>
    </w:p>
    <w:p w14:paraId="21493BB5" w14:textId="77777777" w:rsidR="004F17A1" w:rsidRPr="00763552" w:rsidRDefault="004F17A1" w:rsidP="004F17A1">
      <w:pPr>
        <w:shd w:val="clear" w:color="auto" w:fill="FFFFFF"/>
        <w:tabs>
          <w:tab w:val="left" w:pos="1469"/>
        </w:tabs>
        <w:ind w:firstLine="567"/>
        <w:jc w:val="both"/>
        <w:rPr>
          <w:rFonts w:eastAsia="Calibri"/>
          <w:color w:val="000000"/>
          <w:lang w:eastAsia="en-US"/>
        </w:rPr>
      </w:pPr>
    </w:p>
    <w:p w14:paraId="11846094" w14:textId="77777777" w:rsidR="004F17A1" w:rsidRPr="00763552" w:rsidRDefault="004F17A1" w:rsidP="004F17A1">
      <w:pPr>
        <w:jc w:val="center"/>
        <w:rPr>
          <w:b/>
          <w:bCs/>
          <w:color w:val="000000"/>
          <w:spacing w:val="-6"/>
        </w:rPr>
      </w:pPr>
      <w:r w:rsidRPr="00763552">
        <w:rPr>
          <w:b/>
          <w:bCs/>
          <w:color w:val="000000"/>
          <w:spacing w:val="-6"/>
        </w:rPr>
        <w:t>1</w:t>
      </w:r>
      <w:r>
        <w:rPr>
          <w:b/>
          <w:bCs/>
          <w:color w:val="000000"/>
          <w:spacing w:val="-6"/>
        </w:rPr>
        <w:t>5</w:t>
      </w:r>
      <w:r w:rsidRPr="00763552">
        <w:rPr>
          <w:b/>
          <w:bCs/>
          <w:color w:val="000000"/>
          <w:spacing w:val="-6"/>
        </w:rPr>
        <w:t>. Юридические адреса и платежные реквизиты Сторон</w:t>
      </w:r>
    </w:p>
    <w:p w14:paraId="1E79CEBB" w14:textId="77777777" w:rsidR="004F17A1" w:rsidRPr="00763552" w:rsidRDefault="004F17A1" w:rsidP="004F17A1">
      <w:pPr>
        <w:ind w:firstLine="6"/>
        <w:jc w:val="center"/>
        <w:rPr>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4F17A1" w:rsidRPr="00763552" w14:paraId="5BEDE656" w14:textId="77777777" w:rsidTr="009910ED">
        <w:trPr>
          <w:trHeight w:val="5553"/>
        </w:trPr>
        <w:tc>
          <w:tcPr>
            <w:tcW w:w="4823" w:type="dxa"/>
          </w:tcPr>
          <w:p w14:paraId="41FCA1EB" w14:textId="77777777" w:rsidR="004F17A1" w:rsidRPr="00763552" w:rsidRDefault="004F17A1" w:rsidP="009910ED">
            <w:pPr>
              <w:ind w:left="106"/>
              <w:jc w:val="center"/>
              <w:rPr>
                <w:b/>
                <w:bCs/>
              </w:rPr>
            </w:pPr>
            <w:r w:rsidRPr="00763552">
              <w:rPr>
                <w:b/>
                <w:bCs/>
              </w:rPr>
              <w:t>«Покупатель»</w:t>
            </w:r>
          </w:p>
          <w:p w14:paraId="13DC80E0" w14:textId="77777777" w:rsidR="004F17A1" w:rsidRPr="00763552" w:rsidRDefault="004F17A1" w:rsidP="009910ED">
            <w:pPr>
              <w:snapToGrid w:val="0"/>
              <w:ind w:left="106"/>
              <w:rPr>
                <w:rFonts w:eastAsia="Calibri"/>
                <w:b/>
              </w:rPr>
            </w:pPr>
            <w:r w:rsidRPr="00763552">
              <w:rPr>
                <w:rFonts w:eastAsia="Calibri"/>
                <w:b/>
              </w:rPr>
              <w:t>Акционерное общество «Пассажирская компания «Сахалин» (АО «ПКС»)</w:t>
            </w:r>
          </w:p>
          <w:p w14:paraId="0D48D650" w14:textId="77777777" w:rsidR="004F17A1" w:rsidRPr="00763552" w:rsidRDefault="004F17A1" w:rsidP="009910ED">
            <w:pPr>
              <w:snapToGrid w:val="0"/>
              <w:ind w:left="106"/>
              <w:jc w:val="both"/>
              <w:rPr>
                <w:rFonts w:eastAsia="Calibri"/>
              </w:rPr>
            </w:pPr>
            <w:r w:rsidRPr="00763552">
              <w:rPr>
                <w:rFonts w:eastAsia="Calibri"/>
              </w:rPr>
              <w:t>Юридический и фактический адрес:</w:t>
            </w:r>
          </w:p>
          <w:p w14:paraId="3E5272BC" w14:textId="77777777" w:rsidR="004F17A1" w:rsidRPr="00763552" w:rsidRDefault="004F17A1" w:rsidP="009910ED">
            <w:pPr>
              <w:snapToGrid w:val="0"/>
              <w:ind w:left="106"/>
              <w:jc w:val="both"/>
              <w:rPr>
                <w:rFonts w:eastAsia="Calibri"/>
              </w:rPr>
            </w:pPr>
            <w:proofErr w:type="gramStart"/>
            <w:r w:rsidRPr="00763552">
              <w:rPr>
                <w:rFonts w:eastAsia="Calibri"/>
              </w:rPr>
              <w:t>693000,г.</w:t>
            </w:r>
            <w:proofErr w:type="gramEnd"/>
            <w:r w:rsidRPr="00763552">
              <w:rPr>
                <w:rFonts w:eastAsia="Calibri"/>
              </w:rPr>
              <w:t xml:space="preserve"> Южно-Сахалинск, </w:t>
            </w:r>
          </w:p>
          <w:p w14:paraId="7C086E8F" w14:textId="77777777" w:rsidR="004F17A1" w:rsidRPr="00763552" w:rsidRDefault="004F17A1" w:rsidP="009910ED">
            <w:pPr>
              <w:snapToGrid w:val="0"/>
              <w:ind w:left="106"/>
              <w:jc w:val="both"/>
              <w:rPr>
                <w:rFonts w:eastAsia="Calibri"/>
              </w:rPr>
            </w:pPr>
            <w:r w:rsidRPr="00763552">
              <w:rPr>
                <w:rFonts w:eastAsia="Calibri"/>
              </w:rPr>
              <w:t>ул. Вокзальная, 54-А</w:t>
            </w:r>
          </w:p>
          <w:p w14:paraId="6A86631A" w14:textId="77777777" w:rsidR="004F17A1" w:rsidRPr="00763552" w:rsidRDefault="004F17A1" w:rsidP="009910ED">
            <w:pPr>
              <w:snapToGrid w:val="0"/>
              <w:ind w:left="106"/>
              <w:jc w:val="both"/>
              <w:rPr>
                <w:rFonts w:eastAsia="Calibri"/>
                <w:bCs/>
              </w:rPr>
            </w:pPr>
            <w:r w:rsidRPr="00763552">
              <w:rPr>
                <w:rFonts w:eastAsia="Calibri"/>
                <w:bCs/>
              </w:rPr>
              <w:t>ИНН/КПП 6501243453/650101001</w:t>
            </w:r>
          </w:p>
          <w:p w14:paraId="4094BFBA" w14:textId="77777777" w:rsidR="004F17A1" w:rsidRPr="00763552" w:rsidRDefault="004F17A1" w:rsidP="009910ED">
            <w:pPr>
              <w:snapToGrid w:val="0"/>
              <w:ind w:left="106"/>
              <w:jc w:val="both"/>
              <w:rPr>
                <w:rFonts w:eastAsia="Calibri"/>
                <w:bCs/>
              </w:rPr>
            </w:pPr>
            <w:r w:rsidRPr="00763552">
              <w:rPr>
                <w:rFonts w:eastAsia="Calibri"/>
                <w:bCs/>
              </w:rPr>
              <w:t xml:space="preserve">Расчетный счет № 40702810908020008931 в филиале Банк ВТБ (ПАО) </w:t>
            </w:r>
          </w:p>
          <w:p w14:paraId="258C0FE6" w14:textId="77777777" w:rsidR="004F17A1" w:rsidRPr="00763552" w:rsidRDefault="004F17A1" w:rsidP="009910ED">
            <w:pPr>
              <w:snapToGrid w:val="0"/>
              <w:ind w:left="106"/>
              <w:jc w:val="both"/>
              <w:rPr>
                <w:rFonts w:eastAsia="Calibri"/>
                <w:bCs/>
              </w:rPr>
            </w:pPr>
            <w:r w:rsidRPr="00763552">
              <w:rPr>
                <w:rFonts w:eastAsia="Calibri"/>
                <w:bCs/>
              </w:rPr>
              <w:t>в г. Хабаровске</w:t>
            </w:r>
          </w:p>
          <w:p w14:paraId="094AAF6B" w14:textId="77777777" w:rsidR="004F17A1" w:rsidRPr="00763552" w:rsidRDefault="004F17A1" w:rsidP="009910ED">
            <w:pPr>
              <w:snapToGrid w:val="0"/>
              <w:ind w:left="106"/>
              <w:jc w:val="both"/>
              <w:rPr>
                <w:rFonts w:eastAsia="Calibri"/>
                <w:bCs/>
              </w:rPr>
            </w:pPr>
            <w:r w:rsidRPr="00763552">
              <w:rPr>
                <w:rFonts w:eastAsia="Calibri"/>
                <w:bCs/>
              </w:rPr>
              <w:t xml:space="preserve">Корреспондентский счет </w:t>
            </w:r>
          </w:p>
          <w:p w14:paraId="11384C94" w14:textId="77777777" w:rsidR="004F17A1" w:rsidRPr="00763552" w:rsidRDefault="004F17A1" w:rsidP="009910ED">
            <w:pPr>
              <w:snapToGrid w:val="0"/>
              <w:ind w:left="106"/>
              <w:jc w:val="both"/>
              <w:rPr>
                <w:rFonts w:eastAsia="Calibri"/>
                <w:bCs/>
              </w:rPr>
            </w:pPr>
            <w:r w:rsidRPr="00763552">
              <w:rPr>
                <w:rFonts w:eastAsia="Calibri"/>
                <w:bCs/>
              </w:rPr>
              <w:t>№ 30101810400000000727</w:t>
            </w:r>
          </w:p>
          <w:p w14:paraId="37DE7FCA" w14:textId="77777777" w:rsidR="004F17A1" w:rsidRPr="00763552" w:rsidRDefault="004F17A1" w:rsidP="009910ED">
            <w:pPr>
              <w:snapToGrid w:val="0"/>
              <w:ind w:left="106"/>
              <w:jc w:val="both"/>
              <w:rPr>
                <w:rFonts w:eastAsia="Calibri"/>
                <w:bCs/>
              </w:rPr>
            </w:pPr>
            <w:proofErr w:type="gramStart"/>
            <w:r w:rsidRPr="00763552">
              <w:rPr>
                <w:rFonts w:eastAsia="Calibri"/>
                <w:bCs/>
              </w:rPr>
              <w:t>БИК  040813727</w:t>
            </w:r>
            <w:proofErr w:type="gramEnd"/>
          </w:p>
          <w:p w14:paraId="6DD940CC" w14:textId="77777777" w:rsidR="004F17A1" w:rsidRPr="00763552" w:rsidRDefault="004F17A1" w:rsidP="009910ED">
            <w:pPr>
              <w:snapToGrid w:val="0"/>
              <w:ind w:left="106"/>
              <w:jc w:val="both"/>
              <w:rPr>
                <w:rFonts w:eastAsia="Calibri"/>
                <w:bCs/>
              </w:rPr>
            </w:pPr>
            <w:r w:rsidRPr="00763552">
              <w:rPr>
                <w:rFonts w:eastAsia="Calibri"/>
                <w:bCs/>
              </w:rPr>
              <w:t>Тел. (4242) 71-31-99, 71-22-59</w:t>
            </w:r>
          </w:p>
          <w:p w14:paraId="4297B8D6" w14:textId="77777777" w:rsidR="004F17A1" w:rsidRPr="00763552" w:rsidRDefault="004F17A1" w:rsidP="009910ED">
            <w:pPr>
              <w:snapToGrid w:val="0"/>
              <w:ind w:left="106"/>
              <w:jc w:val="both"/>
              <w:rPr>
                <w:rFonts w:eastAsia="Calibri"/>
                <w:bCs/>
              </w:rPr>
            </w:pPr>
            <w:r w:rsidRPr="00763552">
              <w:rPr>
                <w:rFonts w:eastAsia="Calibri"/>
                <w:bCs/>
              </w:rPr>
              <w:t>Факс (4242) 71-30-89</w:t>
            </w:r>
          </w:p>
          <w:p w14:paraId="519AC4C8" w14:textId="77777777" w:rsidR="004F17A1" w:rsidRPr="00D308C5" w:rsidRDefault="004F17A1" w:rsidP="009910ED">
            <w:pPr>
              <w:snapToGrid w:val="0"/>
              <w:ind w:left="106"/>
              <w:jc w:val="both"/>
              <w:rPr>
                <w:rFonts w:eastAsia="Calibri"/>
                <w:bCs/>
              </w:rPr>
            </w:pPr>
            <w:r w:rsidRPr="00763552">
              <w:rPr>
                <w:rFonts w:eastAsia="Calibri"/>
                <w:bCs/>
                <w:lang w:val="en-US"/>
              </w:rPr>
              <w:t>e</w:t>
            </w:r>
            <w:r w:rsidRPr="00D308C5">
              <w:rPr>
                <w:rFonts w:eastAsia="Calibri"/>
                <w:bCs/>
              </w:rPr>
              <w:t>-</w:t>
            </w:r>
            <w:r w:rsidRPr="00763552">
              <w:rPr>
                <w:rFonts w:eastAsia="Calibri"/>
                <w:bCs/>
                <w:lang w:val="en-US"/>
              </w:rPr>
              <w:t>mail</w:t>
            </w:r>
            <w:r w:rsidRPr="00D308C5">
              <w:rPr>
                <w:rFonts w:eastAsia="Calibri"/>
                <w:bCs/>
              </w:rPr>
              <w:t xml:space="preserve">: </w:t>
            </w:r>
            <w:hyperlink r:id="rId14" w:history="1">
              <w:r w:rsidRPr="000108F6">
                <w:rPr>
                  <w:rFonts w:eastAsia="Calibri"/>
                  <w:lang w:val="en-US"/>
                </w:rPr>
                <w:t>OAO</w:t>
              </w:r>
              <w:r w:rsidRPr="00D308C5">
                <w:rPr>
                  <w:rFonts w:eastAsia="Calibri"/>
                </w:rPr>
                <w:t>@</w:t>
              </w:r>
              <w:proofErr w:type="spellStart"/>
              <w:r w:rsidRPr="000108F6">
                <w:rPr>
                  <w:rFonts w:eastAsia="Calibri"/>
                  <w:lang w:val="en-US"/>
                </w:rPr>
                <w:t>pk</w:t>
              </w:r>
              <w:proofErr w:type="spellEnd"/>
              <w:r w:rsidRPr="00D308C5">
                <w:rPr>
                  <w:rFonts w:eastAsia="Calibri"/>
                </w:rPr>
                <w:t>-</w:t>
              </w:r>
              <w:proofErr w:type="spellStart"/>
              <w:r w:rsidRPr="000108F6">
                <w:rPr>
                  <w:rFonts w:eastAsia="Calibri"/>
                  <w:lang w:val="en-US"/>
                </w:rPr>
                <w:t>sakhalin</w:t>
              </w:r>
              <w:proofErr w:type="spellEnd"/>
              <w:r w:rsidRPr="00D308C5">
                <w:rPr>
                  <w:rFonts w:eastAsia="Calibri"/>
                </w:rPr>
                <w:t>.</w:t>
              </w:r>
              <w:proofErr w:type="spellStart"/>
              <w:r w:rsidRPr="000108F6">
                <w:rPr>
                  <w:rFonts w:eastAsia="Calibri"/>
                  <w:lang w:val="en-US"/>
                </w:rPr>
                <w:t>ru</w:t>
              </w:r>
              <w:proofErr w:type="spellEnd"/>
            </w:hyperlink>
            <w:r w:rsidRPr="00D308C5">
              <w:rPr>
                <w:rFonts w:eastAsia="Calibri"/>
                <w:bCs/>
              </w:rPr>
              <w:t xml:space="preserve"> </w:t>
            </w:r>
          </w:p>
          <w:p w14:paraId="397BFABB" w14:textId="77777777" w:rsidR="004F17A1" w:rsidRPr="00D308C5" w:rsidRDefault="004F17A1" w:rsidP="009910ED">
            <w:pPr>
              <w:snapToGrid w:val="0"/>
              <w:ind w:left="106"/>
              <w:jc w:val="both"/>
              <w:rPr>
                <w:rFonts w:eastAsia="Calibri"/>
              </w:rPr>
            </w:pPr>
          </w:p>
          <w:p w14:paraId="644EBC1C" w14:textId="77777777" w:rsidR="004F17A1" w:rsidRPr="00D308C5" w:rsidRDefault="004F17A1" w:rsidP="009910ED">
            <w:pPr>
              <w:snapToGrid w:val="0"/>
              <w:ind w:left="106"/>
              <w:jc w:val="both"/>
              <w:rPr>
                <w:rFonts w:eastAsia="Calibri"/>
              </w:rPr>
            </w:pPr>
          </w:p>
          <w:p w14:paraId="3B9378C1" w14:textId="77777777" w:rsidR="004F17A1" w:rsidRPr="00763552" w:rsidRDefault="004F17A1" w:rsidP="009910ED">
            <w:pPr>
              <w:tabs>
                <w:tab w:val="left" w:pos="1418"/>
              </w:tabs>
              <w:ind w:left="106"/>
              <w:jc w:val="both"/>
              <w:rPr>
                <w:b/>
                <w:bCs/>
              </w:rPr>
            </w:pPr>
            <w:r w:rsidRPr="00763552">
              <w:t>_________________/____________/</w:t>
            </w:r>
          </w:p>
        </w:tc>
        <w:tc>
          <w:tcPr>
            <w:tcW w:w="5107" w:type="dxa"/>
          </w:tcPr>
          <w:p w14:paraId="238C6440" w14:textId="77777777" w:rsidR="004F17A1" w:rsidRPr="00763552" w:rsidRDefault="004F17A1" w:rsidP="009910ED">
            <w:pPr>
              <w:ind w:left="290" w:hanging="284"/>
              <w:jc w:val="center"/>
              <w:rPr>
                <w:b/>
                <w:bCs/>
              </w:rPr>
            </w:pPr>
            <w:r w:rsidRPr="00763552">
              <w:rPr>
                <w:b/>
                <w:bCs/>
              </w:rPr>
              <w:t>«Поставщик»</w:t>
            </w:r>
          </w:p>
          <w:p w14:paraId="5BEEA073" w14:textId="77777777" w:rsidR="004F17A1" w:rsidRPr="00763552" w:rsidRDefault="004F17A1" w:rsidP="009910ED">
            <w:pPr>
              <w:jc w:val="both"/>
            </w:pPr>
          </w:p>
          <w:p w14:paraId="6C8E3444" w14:textId="77777777" w:rsidR="004F17A1" w:rsidRPr="00763552" w:rsidRDefault="004F17A1" w:rsidP="009910ED">
            <w:pPr>
              <w:jc w:val="both"/>
            </w:pPr>
          </w:p>
          <w:p w14:paraId="26780266" w14:textId="77777777" w:rsidR="004F17A1" w:rsidRPr="00763552" w:rsidRDefault="004F17A1" w:rsidP="009910ED">
            <w:pPr>
              <w:jc w:val="both"/>
            </w:pPr>
          </w:p>
          <w:p w14:paraId="6500D9E5" w14:textId="77777777" w:rsidR="004F17A1" w:rsidRPr="00763552" w:rsidRDefault="004F17A1" w:rsidP="009910ED">
            <w:pPr>
              <w:jc w:val="both"/>
            </w:pPr>
          </w:p>
          <w:p w14:paraId="6CB41409" w14:textId="77777777" w:rsidR="004F17A1" w:rsidRPr="00763552" w:rsidRDefault="004F17A1" w:rsidP="009910ED">
            <w:pPr>
              <w:jc w:val="both"/>
            </w:pPr>
          </w:p>
          <w:p w14:paraId="5371820C" w14:textId="77777777" w:rsidR="004F17A1" w:rsidRPr="00763552" w:rsidRDefault="004F17A1" w:rsidP="009910ED">
            <w:pPr>
              <w:jc w:val="both"/>
            </w:pPr>
          </w:p>
          <w:p w14:paraId="4496EC0A" w14:textId="77777777" w:rsidR="004F17A1" w:rsidRPr="00763552" w:rsidRDefault="004F17A1" w:rsidP="009910ED">
            <w:pPr>
              <w:jc w:val="both"/>
            </w:pPr>
          </w:p>
          <w:p w14:paraId="6CEA01C3" w14:textId="77777777" w:rsidR="004F17A1" w:rsidRPr="00763552" w:rsidRDefault="004F17A1" w:rsidP="009910ED">
            <w:pPr>
              <w:jc w:val="both"/>
            </w:pPr>
          </w:p>
          <w:p w14:paraId="685296A4" w14:textId="77777777" w:rsidR="004F17A1" w:rsidRPr="00763552" w:rsidRDefault="004F17A1" w:rsidP="009910ED">
            <w:pPr>
              <w:jc w:val="both"/>
            </w:pPr>
          </w:p>
          <w:p w14:paraId="4369F4B5" w14:textId="77777777" w:rsidR="004F17A1" w:rsidRPr="00763552" w:rsidRDefault="004F17A1" w:rsidP="009910ED">
            <w:pPr>
              <w:jc w:val="both"/>
            </w:pPr>
          </w:p>
          <w:p w14:paraId="52DDA981" w14:textId="77777777" w:rsidR="004F17A1" w:rsidRPr="00763552" w:rsidRDefault="004F17A1" w:rsidP="009910ED">
            <w:pPr>
              <w:jc w:val="both"/>
            </w:pPr>
          </w:p>
          <w:p w14:paraId="1CBCAD55" w14:textId="77777777" w:rsidR="004F17A1" w:rsidRPr="00763552" w:rsidRDefault="004F17A1" w:rsidP="009910ED">
            <w:pPr>
              <w:jc w:val="both"/>
            </w:pPr>
          </w:p>
          <w:p w14:paraId="0D5245D6" w14:textId="77777777" w:rsidR="004F17A1" w:rsidRPr="00763552" w:rsidRDefault="004F17A1" w:rsidP="009910ED">
            <w:pPr>
              <w:jc w:val="both"/>
            </w:pPr>
          </w:p>
          <w:p w14:paraId="284DDFCF" w14:textId="77777777" w:rsidR="004F17A1" w:rsidRPr="00763552" w:rsidRDefault="004F17A1" w:rsidP="009910ED">
            <w:pPr>
              <w:jc w:val="both"/>
            </w:pPr>
          </w:p>
          <w:p w14:paraId="4E8FE376" w14:textId="77777777" w:rsidR="004F17A1" w:rsidRPr="00763552" w:rsidRDefault="004F17A1" w:rsidP="009910ED">
            <w:pPr>
              <w:jc w:val="both"/>
            </w:pPr>
          </w:p>
          <w:p w14:paraId="011608DA" w14:textId="77777777" w:rsidR="004F17A1" w:rsidRPr="00763552" w:rsidRDefault="004F17A1" w:rsidP="009910ED">
            <w:pPr>
              <w:jc w:val="both"/>
            </w:pPr>
          </w:p>
          <w:p w14:paraId="455E44A6" w14:textId="77777777" w:rsidR="004F17A1" w:rsidRPr="00763552" w:rsidRDefault="004F17A1" w:rsidP="009910ED">
            <w:pPr>
              <w:jc w:val="both"/>
            </w:pPr>
          </w:p>
          <w:p w14:paraId="4C7C69A6" w14:textId="77777777" w:rsidR="004F17A1" w:rsidRPr="00763552" w:rsidRDefault="004F17A1" w:rsidP="009910ED">
            <w:pPr>
              <w:jc w:val="both"/>
            </w:pPr>
            <w:r w:rsidRPr="00763552">
              <w:t>_________________/____________/</w:t>
            </w:r>
          </w:p>
        </w:tc>
      </w:tr>
    </w:tbl>
    <w:p w14:paraId="50AA53B3" w14:textId="77777777" w:rsidR="004F17A1" w:rsidRPr="00763552" w:rsidRDefault="004F17A1" w:rsidP="004F17A1">
      <w:pPr>
        <w:rPr>
          <w:color w:val="000000"/>
        </w:rPr>
        <w:sectPr w:rsidR="004F17A1" w:rsidRPr="00763552" w:rsidSect="00D15BFE">
          <w:pgSz w:w="11906" w:h="16838"/>
          <w:pgMar w:top="1134" w:right="850" w:bottom="1134" w:left="1134" w:header="708" w:footer="708" w:gutter="0"/>
          <w:cols w:space="708"/>
          <w:docGrid w:linePitch="360"/>
        </w:sectPr>
      </w:pPr>
    </w:p>
    <w:p w14:paraId="3159C76E" w14:textId="77777777" w:rsidR="004F17A1" w:rsidRPr="00763552" w:rsidRDefault="004F17A1" w:rsidP="004F17A1">
      <w:pPr>
        <w:ind w:left="9639"/>
        <w:rPr>
          <w:color w:val="000000"/>
          <w:lang w:eastAsia="x-none"/>
        </w:rPr>
      </w:pPr>
      <w:r w:rsidRPr="00763552">
        <w:rPr>
          <w:color w:val="000000"/>
          <w:lang w:eastAsia="x-none"/>
        </w:rPr>
        <w:t>Приложение № 1 к договору поставки</w:t>
      </w:r>
    </w:p>
    <w:p w14:paraId="5C4492C9" w14:textId="77777777" w:rsidR="004F17A1" w:rsidRPr="00763552" w:rsidRDefault="004F17A1" w:rsidP="004F17A1">
      <w:pPr>
        <w:ind w:left="9639"/>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4DC02254" w14:textId="77777777" w:rsidR="004F17A1" w:rsidRPr="00763552" w:rsidRDefault="004F17A1" w:rsidP="004F17A1">
      <w:pPr>
        <w:ind w:left="4956" w:firstLine="708"/>
        <w:jc w:val="right"/>
        <w:rPr>
          <w:color w:val="000000"/>
          <w:lang w:eastAsia="x-none"/>
        </w:rPr>
      </w:pPr>
    </w:p>
    <w:p w14:paraId="5EF1CD46" w14:textId="77777777" w:rsidR="004F17A1" w:rsidRPr="00763552" w:rsidRDefault="004F17A1" w:rsidP="004F17A1">
      <w:pPr>
        <w:ind w:left="4956" w:firstLine="708"/>
        <w:jc w:val="right"/>
        <w:rPr>
          <w:color w:val="000000"/>
          <w:lang w:eastAsia="x-none"/>
        </w:rPr>
      </w:pPr>
    </w:p>
    <w:p w14:paraId="7D5CF1AF" w14:textId="77777777" w:rsidR="004F17A1" w:rsidRDefault="004F17A1" w:rsidP="004F17A1">
      <w:pPr>
        <w:jc w:val="center"/>
        <w:rPr>
          <w:b/>
          <w:bCs/>
          <w:color w:val="000000"/>
          <w:sz w:val="28"/>
          <w:szCs w:val="28"/>
        </w:rPr>
      </w:pPr>
      <w:r w:rsidRPr="00763552">
        <w:rPr>
          <w:b/>
          <w:bCs/>
          <w:color w:val="000000"/>
          <w:sz w:val="28"/>
          <w:szCs w:val="28"/>
        </w:rPr>
        <w:t>Техническое задание</w:t>
      </w:r>
    </w:p>
    <w:p w14:paraId="71B0BF0E" w14:textId="77777777" w:rsidR="004F17A1" w:rsidRDefault="004F17A1" w:rsidP="004F17A1">
      <w:pPr>
        <w:jc w:val="center"/>
        <w:rPr>
          <w:i/>
          <w:iCs/>
          <w:color w:val="000000"/>
        </w:rPr>
      </w:pPr>
      <w:r w:rsidRPr="00B8003E">
        <w:rPr>
          <w:i/>
          <w:iCs/>
          <w:color w:val="000000"/>
        </w:rPr>
        <w:t>(заполняется при заключении договора)</w:t>
      </w:r>
    </w:p>
    <w:p w14:paraId="249E7F4A" w14:textId="77777777" w:rsidR="004F17A1" w:rsidRDefault="004F17A1" w:rsidP="004F17A1">
      <w:pPr>
        <w:jc w:val="center"/>
        <w:rPr>
          <w:i/>
          <w:iCs/>
          <w:color w:val="000000"/>
        </w:rPr>
      </w:pPr>
    </w:p>
    <w:p w14:paraId="6F85EF74" w14:textId="77777777" w:rsidR="004F17A1" w:rsidRDefault="004F17A1" w:rsidP="004F17A1">
      <w:pPr>
        <w:jc w:val="center"/>
        <w:rPr>
          <w:i/>
          <w:iCs/>
          <w:color w:val="000000"/>
        </w:rPr>
      </w:pPr>
    </w:p>
    <w:tbl>
      <w:tblPr>
        <w:tblW w:w="4926" w:type="pct"/>
        <w:tblLook w:val="04A0" w:firstRow="1" w:lastRow="0" w:firstColumn="1" w:lastColumn="0" w:noHBand="0" w:noVBand="1"/>
      </w:tblPr>
      <w:tblGrid>
        <w:gridCol w:w="7231"/>
        <w:gridCol w:w="7122"/>
      </w:tblGrid>
      <w:tr w:rsidR="004F17A1" w:rsidRPr="00763552" w14:paraId="6C320A6F" w14:textId="77777777" w:rsidTr="009910ED">
        <w:trPr>
          <w:trHeight w:val="485"/>
        </w:trPr>
        <w:tc>
          <w:tcPr>
            <w:tcW w:w="2519" w:type="pct"/>
          </w:tcPr>
          <w:p w14:paraId="0040307A" w14:textId="77777777" w:rsidR="004F17A1" w:rsidRDefault="004F17A1" w:rsidP="009910ED">
            <w:pPr>
              <w:keepNext/>
              <w:jc w:val="center"/>
              <w:rPr>
                <w:rFonts w:eastAsia="SimSun"/>
                <w:b/>
              </w:rPr>
            </w:pPr>
            <w:r w:rsidRPr="00763552">
              <w:rPr>
                <w:rFonts w:eastAsia="SimSun"/>
                <w:b/>
              </w:rPr>
              <w:t>Покупатель</w:t>
            </w:r>
          </w:p>
          <w:p w14:paraId="39906B33" w14:textId="77777777" w:rsidR="004F17A1" w:rsidRDefault="004F17A1" w:rsidP="009910ED">
            <w:pPr>
              <w:keepNext/>
              <w:jc w:val="center"/>
              <w:rPr>
                <w:rFonts w:eastAsia="SimSun"/>
                <w:b/>
              </w:rPr>
            </w:pPr>
          </w:p>
          <w:p w14:paraId="746D43D0"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1ECF8B4F" w14:textId="77777777" w:rsidR="004F17A1" w:rsidRDefault="004F17A1" w:rsidP="009910ED">
            <w:pPr>
              <w:keepNext/>
              <w:jc w:val="center"/>
              <w:rPr>
                <w:rFonts w:eastAsia="SimSun"/>
                <w:b/>
              </w:rPr>
            </w:pPr>
            <w:r w:rsidRPr="00763552">
              <w:rPr>
                <w:rFonts w:eastAsia="SimSun"/>
                <w:b/>
              </w:rPr>
              <w:t>Поставщик</w:t>
            </w:r>
          </w:p>
          <w:p w14:paraId="1B201C36" w14:textId="77777777" w:rsidR="004F17A1" w:rsidRDefault="004F17A1" w:rsidP="009910ED">
            <w:pPr>
              <w:keepNext/>
              <w:jc w:val="center"/>
              <w:rPr>
                <w:rFonts w:eastAsia="SimSun"/>
                <w:b/>
              </w:rPr>
            </w:pPr>
          </w:p>
          <w:p w14:paraId="39E6F42C" w14:textId="77777777" w:rsidR="004F17A1" w:rsidRPr="00763552" w:rsidRDefault="004F17A1" w:rsidP="009910ED">
            <w:pPr>
              <w:keepNext/>
              <w:jc w:val="center"/>
              <w:rPr>
                <w:rFonts w:eastAsia="SimSun"/>
              </w:rPr>
            </w:pPr>
            <w:r w:rsidRPr="00763552">
              <w:rPr>
                <w:rFonts w:eastAsia="SimSun"/>
                <w:b/>
              </w:rPr>
              <w:t>_______________/_____________/</w:t>
            </w:r>
          </w:p>
        </w:tc>
      </w:tr>
    </w:tbl>
    <w:p w14:paraId="56C724FB" w14:textId="77777777" w:rsidR="004F17A1" w:rsidRDefault="004F17A1" w:rsidP="004F17A1">
      <w:pPr>
        <w:jc w:val="center"/>
        <w:rPr>
          <w:i/>
          <w:iCs/>
          <w:color w:val="000000"/>
        </w:rPr>
      </w:pPr>
    </w:p>
    <w:p w14:paraId="30E29750" w14:textId="77777777" w:rsidR="004F17A1" w:rsidRPr="00763552" w:rsidRDefault="004F17A1" w:rsidP="004F17A1">
      <w:pPr>
        <w:ind w:left="6379"/>
        <w:rPr>
          <w:rFonts w:eastAsia="MS Mincho"/>
          <w:color w:val="000000"/>
          <w:szCs w:val="28"/>
        </w:rPr>
      </w:pPr>
    </w:p>
    <w:p w14:paraId="7FD3A1A3" w14:textId="77777777" w:rsidR="004F17A1" w:rsidRPr="00763552" w:rsidRDefault="004F17A1" w:rsidP="004F17A1">
      <w:pPr>
        <w:ind w:left="6379"/>
        <w:rPr>
          <w:rFonts w:eastAsia="MS Mincho"/>
          <w:color w:val="000000"/>
          <w:szCs w:val="28"/>
        </w:rPr>
        <w:sectPr w:rsidR="004F17A1" w:rsidRPr="00763552" w:rsidSect="00D15BFE">
          <w:pgSz w:w="16838" w:h="11906" w:orient="landscape"/>
          <w:pgMar w:top="1134" w:right="851" w:bottom="851" w:left="1418" w:header="709" w:footer="709" w:gutter="0"/>
          <w:cols w:space="708"/>
          <w:docGrid w:linePitch="360"/>
        </w:sectPr>
      </w:pPr>
    </w:p>
    <w:p w14:paraId="74ECF8A7" w14:textId="77777777" w:rsidR="004F17A1" w:rsidRPr="00763552" w:rsidRDefault="004F17A1" w:rsidP="004F17A1">
      <w:pPr>
        <w:ind w:left="5103" w:firstLine="6"/>
        <w:rPr>
          <w:color w:val="000000"/>
          <w:lang w:eastAsia="x-none"/>
        </w:rPr>
      </w:pPr>
      <w:r w:rsidRPr="00763552">
        <w:rPr>
          <w:color w:val="000000"/>
          <w:lang w:eastAsia="x-none"/>
        </w:rPr>
        <w:t>Приложение № 2 к договору поставки</w:t>
      </w:r>
    </w:p>
    <w:p w14:paraId="420C040C" w14:textId="77777777" w:rsidR="004F17A1" w:rsidRPr="00763552" w:rsidRDefault="004F17A1" w:rsidP="004F17A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6204110E" w14:textId="77777777" w:rsidR="004F17A1" w:rsidRPr="00763552" w:rsidRDefault="004F17A1" w:rsidP="004F17A1">
      <w:pPr>
        <w:ind w:left="4956" w:firstLine="708"/>
      </w:pPr>
    </w:p>
    <w:p w14:paraId="510F37FA" w14:textId="77777777" w:rsidR="004F17A1" w:rsidRPr="00763552" w:rsidRDefault="004F17A1" w:rsidP="004F17A1">
      <w:pPr>
        <w:widowControl w:val="0"/>
        <w:autoSpaceDE w:val="0"/>
        <w:autoSpaceDN w:val="0"/>
        <w:adjustRightInd w:val="0"/>
        <w:spacing w:line="360" w:lineRule="exact"/>
        <w:jc w:val="center"/>
        <w:outlineLvl w:val="0"/>
        <w:rPr>
          <w:rFonts w:eastAsia="Calibri"/>
          <w:b/>
          <w:iCs/>
          <w:color w:val="000000"/>
        </w:rPr>
      </w:pPr>
      <w:r w:rsidRPr="00763552">
        <w:rPr>
          <w:rFonts w:eastAsia="Calibri"/>
          <w:b/>
          <w:iCs/>
          <w:color w:val="000000"/>
        </w:rPr>
        <w:t>Порядок электронного документооборота</w:t>
      </w:r>
    </w:p>
    <w:p w14:paraId="4FE34F41" w14:textId="77777777" w:rsidR="004F17A1" w:rsidRPr="00763552" w:rsidRDefault="004F17A1" w:rsidP="004F17A1">
      <w:pPr>
        <w:widowControl w:val="0"/>
        <w:numPr>
          <w:ilvl w:val="0"/>
          <w:numId w:val="3"/>
        </w:numPr>
        <w:autoSpaceDE w:val="0"/>
        <w:autoSpaceDN w:val="0"/>
        <w:adjustRightInd w:val="0"/>
        <w:spacing w:line="360" w:lineRule="exact"/>
        <w:jc w:val="center"/>
        <w:outlineLvl w:val="0"/>
        <w:rPr>
          <w:rFonts w:eastAsia="Calibri"/>
          <w:b/>
          <w:iCs/>
          <w:color w:val="000000"/>
        </w:rPr>
      </w:pPr>
      <w:r w:rsidRPr="00763552">
        <w:rPr>
          <w:rFonts w:eastAsia="Calibri"/>
          <w:b/>
          <w:iCs/>
          <w:color w:val="000000"/>
        </w:rPr>
        <w:t>Общие положения</w:t>
      </w:r>
    </w:p>
    <w:p w14:paraId="5E645DDB"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1. Для целей настоящего Порядка используются следующие основные понятия:</w:t>
      </w:r>
    </w:p>
    <w:p w14:paraId="4B719451"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F53C7A2" w14:textId="2D961223"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763552">
        <w:rPr>
          <w:rFonts w:eastAsia="Calibri"/>
        </w:rPr>
        <w:t xml:space="preserve">от 6 </w:t>
      </w:r>
      <w:r w:rsidR="00E84807">
        <w:rPr>
          <w:rFonts w:eastAsia="Calibri"/>
        </w:rPr>
        <w:t>мая</w:t>
      </w:r>
      <w:r w:rsidRPr="00763552">
        <w:rPr>
          <w:rFonts w:eastAsia="Calibri"/>
        </w:rPr>
        <w:t xml:space="preserve"> </w:t>
      </w:r>
      <w:r>
        <w:rPr>
          <w:rFonts w:eastAsia="Calibri"/>
        </w:rPr>
        <w:t>233</w:t>
      </w:r>
      <w:r w:rsidRPr="00763552">
        <w:rPr>
          <w:rFonts w:eastAsia="Calibri"/>
        </w:rPr>
        <w:t>1 г.</w:t>
      </w:r>
      <w:r>
        <w:rPr>
          <w:rFonts w:eastAsia="Calibri"/>
        </w:rPr>
        <w:t xml:space="preserve"> </w:t>
      </w:r>
      <w:r w:rsidRPr="00763552">
        <w:rPr>
          <w:rFonts w:eastAsia="Calibri"/>
        </w:rPr>
        <w:t>№ 63-ФЗ «Об электронной подписи»</w:t>
      </w:r>
      <w:r w:rsidRPr="00763552">
        <w:rPr>
          <w:rFonts w:eastAsia="Calibri"/>
          <w:color w:val="000000"/>
        </w:rPr>
        <w:t>;</w:t>
      </w:r>
    </w:p>
    <w:p w14:paraId="2C1E7462" w14:textId="1FCB4828"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3) </w:t>
      </w:r>
      <w:r w:rsidRPr="00763552">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E84807">
        <w:rPr>
          <w:rFonts w:eastAsia="Calibri"/>
        </w:rPr>
        <w:t>мая</w:t>
      </w:r>
      <w:r w:rsidRPr="00763552">
        <w:rPr>
          <w:rFonts w:eastAsia="Calibri"/>
        </w:rPr>
        <w:t xml:space="preserve"> </w:t>
      </w:r>
      <w:r>
        <w:rPr>
          <w:rFonts w:eastAsia="Calibri"/>
        </w:rPr>
        <w:t>233</w:t>
      </w:r>
      <w:r w:rsidRPr="00763552">
        <w:rPr>
          <w:rFonts w:eastAsia="Calibri"/>
        </w:rPr>
        <w:t xml:space="preserve">1 г. № 63-ФЗ и иными принимаемыми в соответствии с ним нормативными правовыми актами, </w:t>
      </w:r>
      <w:proofErr w:type="gramStart"/>
      <w:r w:rsidRPr="00763552">
        <w:rPr>
          <w:rFonts w:eastAsia="Calibri"/>
        </w:rPr>
        <w:t>созданный  аккредитованным</w:t>
      </w:r>
      <w:proofErr w:type="gramEnd"/>
      <w:r w:rsidRPr="00763552">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763552">
        <w:rPr>
          <w:rFonts w:eastAsia="Calibri"/>
          <w:color w:val="000000"/>
        </w:rPr>
        <w:t>;</w:t>
      </w:r>
    </w:p>
    <w:p w14:paraId="2763A7F9"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4) удостоверяющий центр – </w:t>
      </w:r>
      <w:r w:rsidRPr="00763552">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763552">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763552">
        <w:rPr>
          <w:rFonts w:eastAsia="Calibri"/>
          <w:color w:val="000000"/>
        </w:rPr>
        <w:t>иные функции</w:t>
      </w:r>
      <w:proofErr w:type="gramEnd"/>
      <w:r w:rsidRPr="00763552">
        <w:rPr>
          <w:rFonts w:eastAsia="Calibri"/>
          <w:color w:val="000000"/>
        </w:rPr>
        <w:t xml:space="preserve"> возложенные на него законодательством;</w:t>
      </w:r>
    </w:p>
    <w:p w14:paraId="352FC32A"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045EF595"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4A000801"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E3FF503" w14:textId="799A154F"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5" w:history="1">
        <w:r w:rsidRPr="00763552">
          <w:rPr>
            <w:rFonts w:eastAsia="Calibri"/>
          </w:rPr>
          <w:t>Федеральным законом</w:t>
        </w:r>
      </w:hyperlink>
      <w:r w:rsidRPr="00763552">
        <w:rPr>
          <w:rFonts w:eastAsia="Calibri"/>
        </w:rPr>
        <w:t xml:space="preserve"> от 6 декабря </w:t>
      </w:r>
      <w:r>
        <w:rPr>
          <w:rFonts w:eastAsia="Calibri"/>
        </w:rPr>
        <w:t>233</w:t>
      </w:r>
      <w:r w:rsidRPr="00763552">
        <w:rPr>
          <w:rFonts w:eastAsia="Calibri"/>
        </w:rPr>
        <w:t xml:space="preserve">1 г. № 402-ФЗ «О бухгалтерском учете» и подписанный электронной подписью, отвечающей требованиям Федерального закона от 6 </w:t>
      </w:r>
      <w:r w:rsidR="00E84807">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76A76E72"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rPr>
        <w:t>9)</w:t>
      </w:r>
      <w:r w:rsidRPr="00763552">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6" w:history="1">
        <w:r w:rsidRPr="00763552">
          <w:rPr>
            <w:rFonts w:eastAsia="Calibri"/>
            <w:color w:val="000000"/>
          </w:rPr>
          <w:t>статьи 169</w:t>
        </w:r>
      </w:hyperlink>
      <w:r w:rsidRPr="00763552">
        <w:rPr>
          <w:rFonts w:eastAsia="Calibri"/>
          <w:color w:val="000000"/>
        </w:rPr>
        <w:t xml:space="preserve"> Налогового кодекса Российской Федерации и подписанный электронной подписью;</w:t>
      </w:r>
    </w:p>
    <w:p w14:paraId="1044FD15"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rPr>
        <w:t xml:space="preserve">10) </w:t>
      </w:r>
      <w:r w:rsidRPr="00763552">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41ADD73C"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763552">
        <w:rPr>
          <w:rFonts w:eastAsia="Calibri"/>
          <w:color w:val="000000"/>
        </w:rPr>
        <w:t xml:space="preserve"> </w:t>
      </w:r>
    </w:p>
    <w:p w14:paraId="4526F303"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bCs/>
          <w:iCs/>
          <w:color w:val="000000"/>
        </w:rPr>
        <w:t>2. При осуществлении электронного документооборота Стороны руководствуются:</w:t>
      </w:r>
    </w:p>
    <w:p w14:paraId="0245883F" w14:textId="77777777" w:rsidR="004F17A1" w:rsidRPr="00763552" w:rsidRDefault="00B55FDC" w:rsidP="004F17A1">
      <w:pPr>
        <w:widowControl w:val="0"/>
        <w:autoSpaceDE w:val="0"/>
        <w:autoSpaceDN w:val="0"/>
        <w:adjustRightInd w:val="0"/>
        <w:ind w:firstLine="540"/>
        <w:contextualSpacing/>
        <w:jc w:val="both"/>
        <w:rPr>
          <w:rFonts w:eastAsia="Calibri"/>
        </w:rPr>
      </w:pPr>
      <w:hyperlink r:id="rId17" w:history="1">
        <w:r w:rsidR="004F17A1" w:rsidRPr="00763552">
          <w:rPr>
            <w:rFonts w:eastAsia="Calibri"/>
          </w:rPr>
          <w:t>Гражданским кодексом</w:t>
        </w:r>
      </w:hyperlink>
      <w:r w:rsidR="004F17A1" w:rsidRPr="00763552">
        <w:rPr>
          <w:rFonts w:eastAsia="Calibri"/>
        </w:rPr>
        <w:t xml:space="preserve"> Российской Федерации;</w:t>
      </w:r>
    </w:p>
    <w:p w14:paraId="4088774F" w14:textId="77777777" w:rsidR="004F17A1" w:rsidRPr="00763552" w:rsidRDefault="00B55FDC" w:rsidP="004F17A1">
      <w:pPr>
        <w:widowControl w:val="0"/>
        <w:autoSpaceDE w:val="0"/>
        <w:autoSpaceDN w:val="0"/>
        <w:adjustRightInd w:val="0"/>
        <w:ind w:firstLine="540"/>
        <w:contextualSpacing/>
        <w:jc w:val="both"/>
        <w:rPr>
          <w:rFonts w:eastAsia="Calibri"/>
        </w:rPr>
      </w:pPr>
      <w:hyperlink r:id="rId18" w:history="1">
        <w:r w:rsidR="004F17A1" w:rsidRPr="00763552">
          <w:rPr>
            <w:rFonts w:eastAsia="Calibri"/>
          </w:rPr>
          <w:t>Налоговым кодексом</w:t>
        </w:r>
      </w:hyperlink>
      <w:r w:rsidR="004F17A1" w:rsidRPr="00763552">
        <w:rPr>
          <w:rFonts w:eastAsia="Calibri"/>
        </w:rPr>
        <w:t xml:space="preserve"> Российской Федерации;</w:t>
      </w:r>
    </w:p>
    <w:p w14:paraId="4E55E1CD" w14:textId="09DC2603" w:rsidR="004F17A1" w:rsidRPr="00763552" w:rsidRDefault="00B55FDC" w:rsidP="004F17A1">
      <w:pPr>
        <w:widowControl w:val="0"/>
        <w:autoSpaceDE w:val="0"/>
        <w:autoSpaceDN w:val="0"/>
        <w:adjustRightInd w:val="0"/>
        <w:ind w:firstLine="540"/>
        <w:contextualSpacing/>
        <w:jc w:val="both"/>
        <w:rPr>
          <w:rFonts w:eastAsia="Calibri"/>
        </w:rPr>
      </w:pPr>
      <w:hyperlink r:id="rId19" w:history="1">
        <w:r w:rsidR="004F17A1" w:rsidRPr="00763552">
          <w:rPr>
            <w:rFonts w:eastAsia="Calibri"/>
          </w:rPr>
          <w:t>Федеральным законом</w:t>
        </w:r>
      </w:hyperlink>
      <w:r w:rsidR="004F17A1" w:rsidRPr="00763552">
        <w:rPr>
          <w:rFonts w:eastAsia="Calibri"/>
        </w:rPr>
        <w:t xml:space="preserve"> от 6 </w:t>
      </w:r>
      <w:r w:rsidR="00E84807">
        <w:rPr>
          <w:rFonts w:eastAsia="Calibri"/>
        </w:rPr>
        <w:t>мая</w:t>
      </w:r>
      <w:r w:rsidR="004F17A1" w:rsidRPr="00763552">
        <w:rPr>
          <w:rFonts w:eastAsia="Calibri"/>
        </w:rPr>
        <w:t xml:space="preserve"> </w:t>
      </w:r>
      <w:r w:rsidR="004F17A1">
        <w:rPr>
          <w:rFonts w:eastAsia="Calibri"/>
        </w:rPr>
        <w:t>233</w:t>
      </w:r>
      <w:r w:rsidR="004F17A1" w:rsidRPr="00763552">
        <w:rPr>
          <w:rFonts w:eastAsia="Calibri"/>
        </w:rPr>
        <w:t>1 г. № 63-ФЗ «Об электронной подписи»;</w:t>
      </w:r>
    </w:p>
    <w:p w14:paraId="4FC4469F" w14:textId="77777777" w:rsidR="004F17A1" w:rsidRPr="00763552" w:rsidRDefault="00B55FDC" w:rsidP="004F17A1">
      <w:pPr>
        <w:widowControl w:val="0"/>
        <w:autoSpaceDE w:val="0"/>
        <w:autoSpaceDN w:val="0"/>
        <w:adjustRightInd w:val="0"/>
        <w:ind w:firstLine="540"/>
        <w:contextualSpacing/>
        <w:jc w:val="both"/>
        <w:rPr>
          <w:rFonts w:eastAsia="Calibri"/>
        </w:rPr>
      </w:pPr>
      <w:hyperlink r:id="rId20" w:history="1">
        <w:r w:rsidR="004F17A1" w:rsidRPr="00763552">
          <w:rPr>
            <w:rFonts w:eastAsia="Calibri"/>
          </w:rPr>
          <w:t>Федеральным законом</w:t>
        </w:r>
      </w:hyperlink>
      <w:r w:rsidR="004F17A1" w:rsidRPr="00763552">
        <w:rPr>
          <w:rFonts w:eastAsia="Calibri"/>
        </w:rPr>
        <w:t xml:space="preserve"> от 6 декабря </w:t>
      </w:r>
      <w:r w:rsidR="004F17A1">
        <w:rPr>
          <w:rFonts w:eastAsia="Calibri"/>
        </w:rPr>
        <w:t>233</w:t>
      </w:r>
      <w:r w:rsidR="004F17A1" w:rsidRPr="00763552">
        <w:rPr>
          <w:rFonts w:eastAsia="Calibri"/>
        </w:rPr>
        <w:t>1 г. № 402-ФЗ «О бухгалтерском учете»;</w:t>
      </w:r>
    </w:p>
    <w:p w14:paraId="37D610BD" w14:textId="77777777" w:rsidR="004F17A1" w:rsidRPr="00763552" w:rsidRDefault="004F17A1" w:rsidP="004F17A1">
      <w:pPr>
        <w:widowControl w:val="0"/>
        <w:tabs>
          <w:tab w:val="left" w:pos="709"/>
        </w:tabs>
        <w:autoSpaceDE w:val="0"/>
        <w:autoSpaceDN w:val="0"/>
        <w:adjustRightInd w:val="0"/>
        <w:ind w:firstLine="540"/>
        <w:contextualSpacing/>
        <w:jc w:val="both"/>
        <w:rPr>
          <w:rFonts w:eastAsia="Calibri"/>
          <w:color w:val="000000"/>
        </w:rPr>
      </w:pPr>
      <w:r w:rsidRPr="00763552">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2A4CE75F" w14:textId="77777777" w:rsidR="004F17A1" w:rsidRPr="00763552" w:rsidRDefault="004F17A1" w:rsidP="004F17A1">
      <w:pPr>
        <w:widowControl w:val="0"/>
        <w:tabs>
          <w:tab w:val="left" w:pos="709"/>
        </w:tabs>
        <w:autoSpaceDE w:val="0"/>
        <w:autoSpaceDN w:val="0"/>
        <w:adjustRightInd w:val="0"/>
        <w:ind w:firstLine="540"/>
        <w:contextualSpacing/>
        <w:jc w:val="both"/>
        <w:rPr>
          <w:rFonts w:eastAsia="Calibri"/>
        </w:rPr>
      </w:pPr>
      <w:r w:rsidRPr="00763552">
        <w:rPr>
          <w:rFonts w:eastAsia="Calibri"/>
        </w:rPr>
        <w:t>договором с оператором электронного документооборота.</w:t>
      </w:r>
    </w:p>
    <w:p w14:paraId="6354F0A4" w14:textId="77777777" w:rsidR="004F17A1" w:rsidRPr="00763552" w:rsidRDefault="004F17A1" w:rsidP="004F17A1">
      <w:pPr>
        <w:widowControl w:val="0"/>
        <w:autoSpaceDE w:val="0"/>
        <w:autoSpaceDN w:val="0"/>
        <w:adjustRightInd w:val="0"/>
        <w:ind w:firstLine="540"/>
        <w:contextualSpacing/>
        <w:jc w:val="both"/>
        <w:rPr>
          <w:rFonts w:eastAsia="Calibri"/>
          <w:lang w:eastAsia="en-US"/>
        </w:rPr>
      </w:pPr>
      <w:r w:rsidRPr="00763552">
        <w:rPr>
          <w:rFonts w:eastAsia="Calibri"/>
          <w:lang w:eastAsia="en-US"/>
        </w:rPr>
        <w:t xml:space="preserve">3. Электронными документами, которыми обмениваются Стороны, являются: </w:t>
      </w:r>
    </w:p>
    <w:p w14:paraId="4CA0A835"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4A61D0EB"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2598B525"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6E6A03E3"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74240530"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24E7E7AB" w14:textId="77777777" w:rsidR="004F17A1" w:rsidRPr="00763552" w:rsidRDefault="004F17A1" w:rsidP="004F17A1">
      <w:pPr>
        <w:widowControl w:val="0"/>
        <w:autoSpaceDE w:val="0"/>
        <w:autoSpaceDN w:val="0"/>
        <w:adjustRightInd w:val="0"/>
        <w:jc w:val="both"/>
        <w:rPr>
          <w:rFonts w:eastAsia="Calibri"/>
        </w:rPr>
      </w:pPr>
    </w:p>
    <w:p w14:paraId="6FAF4DE1" w14:textId="77777777" w:rsidR="004F17A1" w:rsidRPr="00763552" w:rsidRDefault="004F17A1" w:rsidP="004F17A1">
      <w:pPr>
        <w:widowControl w:val="0"/>
        <w:tabs>
          <w:tab w:val="left" w:pos="709"/>
        </w:tabs>
        <w:autoSpaceDE w:val="0"/>
        <w:autoSpaceDN w:val="0"/>
        <w:adjustRightInd w:val="0"/>
        <w:jc w:val="center"/>
        <w:outlineLvl w:val="0"/>
        <w:rPr>
          <w:rFonts w:eastAsia="Calibri"/>
          <w:b/>
        </w:rPr>
      </w:pPr>
      <w:r w:rsidRPr="00763552">
        <w:rPr>
          <w:rFonts w:eastAsia="Calibri"/>
          <w:b/>
        </w:rPr>
        <w:t>2. Порядок обмена электронными документами</w:t>
      </w:r>
    </w:p>
    <w:p w14:paraId="334BAADF" w14:textId="77777777" w:rsidR="004F17A1" w:rsidRPr="00763552" w:rsidRDefault="004F17A1" w:rsidP="004F17A1">
      <w:pPr>
        <w:widowControl w:val="0"/>
        <w:autoSpaceDE w:val="0"/>
        <w:autoSpaceDN w:val="0"/>
        <w:adjustRightInd w:val="0"/>
        <w:ind w:firstLine="567"/>
        <w:jc w:val="both"/>
        <w:rPr>
          <w:rFonts w:eastAsia="Calibri"/>
          <w:bCs/>
          <w:iCs/>
          <w:color w:val="000000"/>
        </w:rPr>
      </w:pPr>
      <w:r w:rsidRPr="00763552">
        <w:rPr>
          <w:rFonts w:eastAsia="Calibri"/>
        </w:rPr>
        <w:t xml:space="preserve">4. </w:t>
      </w:r>
      <w:r w:rsidRPr="00763552">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8E709D8"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1) получить квалифицированные сертификаты электронной подписи;</w:t>
      </w:r>
    </w:p>
    <w:p w14:paraId="5271A5B1"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2) заключить договор с Оператором;</w:t>
      </w:r>
    </w:p>
    <w:p w14:paraId="6CEE6BD0" w14:textId="77777777" w:rsidR="004F17A1" w:rsidRPr="00763552" w:rsidRDefault="004F17A1" w:rsidP="004F17A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3) обеспечить выпуск МЧД (формат </w:t>
      </w:r>
      <w:proofErr w:type="spellStart"/>
      <w:r w:rsidRPr="00763552">
        <w:rPr>
          <w:rFonts w:eastAsia="Calibri"/>
          <w:color w:val="000000"/>
          <w:shd w:val="clear" w:color="auto" w:fill="FFFFFF"/>
        </w:rPr>
        <w:t>Минцифры</w:t>
      </w:r>
      <w:proofErr w:type="spellEnd"/>
      <w:r w:rsidRPr="00763552">
        <w:rPr>
          <w:rFonts w:eastAsia="Calibri"/>
          <w:color w:val="000000"/>
          <w:shd w:val="clear" w:color="auto" w:fill="FFFFFF"/>
        </w:rPr>
        <w:t xml:space="preserve"> версии 003):</w:t>
      </w:r>
    </w:p>
    <w:p w14:paraId="11AAF5B7" w14:textId="77777777" w:rsidR="004F17A1" w:rsidRPr="00763552" w:rsidRDefault="004F17A1" w:rsidP="004F17A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 в случае выдачи МЧД, подписанной лицом, </w:t>
      </w:r>
      <w:r w:rsidRPr="00763552">
        <w:rPr>
          <w:rFonts w:eastAsia="Calibri"/>
        </w:rPr>
        <w:t>уполномоченным действовать без доверенности,</w:t>
      </w:r>
      <w:r w:rsidRPr="00763552">
        <w:rPr>
          <w:rFonts w:eastAsia="Calibri"/>
          <w:color w:val="000000"/>
          <w:shd w:val="clear" w:color="auto" w:fill="FFFFFF"/>
        </w:rPr>
        <w:t xml:space="preserve"> обеспечить ее загрузку на </w:t>
      </w:r>
      <w:r w:rsidRPr="00763552">
        <w:rPr>
          <w:rFonts w:eastAsia="Calibri"/>
        </w:rPr>
        <w:t>Цифровую платформу распределенного реестра ФНС (https://m4d.nalog.gov.ru/emchd)</w:t>
      </w:r>
      <w:r w:rsidRPr="00763552">
        <w:rPr>
          <w:rFonts w:eastAsia="Calibri"/>
          <w:color w:val="000000"/>
          <w:shd w:val="clear" w:color="auto" w:fill="FFFFFF"/>
        </w:rPr>
        <w:t>;</w:t>
      </w:r>
    </w:p>
    <w:p w14:paraId="66A1175D"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shd w:val="clear" w:color="auto" w:fill="FFFFFF"/>
        </w:rPr>
        <w:t xml:space="preserve">- в случае выдачи МЧД в порядке передоверия обеспечить </w:t>
      </w:r>
      <w:proofErr w:type="spellStart"/>
      <w:r w:rsidRPr="00763552">
        <w:rPr>
          <w:rFonts w:eastAsia="Calibri"/>
          <w:color w:val="000000"/>
        </w:rPr>
        <w:t>единоразовую</w:t>
      </w:r>
      <w:proofErr w:type="spellEnd"/>
      <w:r w:rsidRPr="00763552">
        <w:rPr>
          <w:rFonts w:eastAsia="Calibri"/>
          <w:color w:val="000000"/>
        </w:rPr>
        <w:t xml:space="preserve"> передачу получающей стороне файла МЧД, выпущенной в порядке передоверия в формате .</w:t>
      </w:r>
      <w:proofErr w:type="spellStart"/>
      <w:r w:rsidRPr="00763552">
        <w:rPr>
          <w:rFonts w:eastAsia="Calibri"/>
          <w:color w:val="000000"/>
        </w:rPr>
        <w:t>xml</w:t>
      </w:r>
      <w:proofErr w:type="spellEnd"/>
      <w:r w:rsidRPr="00763552">
        <w:rPr>
          <w:rFonts w:eastAsia="Calibri"/>
          <w:color w:val="000000"/>
        </w:rPr>
        <w:t xml:space="preserve">, и файла открепленной подписи доверенности в </w:t>
      </w:r>
      <w:proofErr w:type="gramStart"/>
      <w:r w:rsidRPr="00763552">
        <w:rPr>
          <w:rFonts w:eastAsia="Calibri"/>
          <w:color w:val="000000"/>
        </w:rPr>
        <w:t>формате .</w:t>
      </w:r>
      <w:proofErr w:type="spellStart"/>
      <w:proofErr w:type="gramEnd"/>
      <w:r w:rsidRPr="00763552">
        <w:rPr>
          <w:rFonts w:eastAsia="Calibri"/>
          <w:color w:val="000000"/>
        </w:rPr>
        <w:t>sig</w:t>
      </w:r>
      <w:proofErr w:type="spellEnd"/>
      <w:r w:rsidRPr="00763552">
        <w:rPr>
          <w:rFonts w:eastAsia="Calibri"/>
          <w:color w:val="000000"/>
        </w:rPr>
        <w:t xml:space="preserve">. </w:t>
      </w:r>
    </w:p>
    <w:p w14:paraId="4D0A393B" w14:textId="77777777" w:rsidR="004F17A1" w:rsidRPr="00763552" w:rsidRDefault="004F17A1" w:rsidP="004F17A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763552">
        <w:rPr>
          <w:rFonts w:eastAsia="Calibri"/>
          <w:color w:val="000000"/>
          <w:shd w:val="clear" w:color="auto" w:fill="FFFFFF"/>
        </w:rPr>
        <w:t>WinRAR</w:t>
      </w:r>
      <w:proofErr w:type="spellEnd"/>
      <w:r w:rsidRPr="00763552">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1C425C3C" w14:textId="77777777" w:rsidR="004F17A1" w:rsidRPr="00763552" w:rsidRDefault="004F17A1" w:rsidP="004F17A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Файл с визуализацией XML файлов МЧД в формате .</w:t>
      </w:r>
      <w:proofErr w:type="spellStart"/>
      <w:r w:rsidRPr="00763552">
        <w:rPr>
          <w:rFonts w:eastAsia="Calibri"/>
          <w:color w:val="000000"/>
          <w:shd w:val="clear" w:color="auto" w:fill="FFFFFF"/>
        </w:rPr>
        <w:t>pdf</w:t>
      </w:r>
      <w:proofErr w:type="spellEnd"/>
      <w:r w:rsidRPr="00763552">
        <w:rPr>
          <w:rFonts w:eastAsia="Calibri"/>
          <w:color w:val="000000"/>
          <w:shd w:val="clear" w:color="auto" w:fill="FFFFFF"/>
        </w:rPr>
        <w:t>, файл МЧД в формате .</w:t>
      </w:r>
      <w:proofErr w:type="spellStart"/>
      <w:r w:rsidRPr="00763552">
        <w:rPr>
          <w:rFonts w:eastAsia="Calibri"/>
          <w:color w:val="000000"/>
          <w:shd w:val="clear" w:color="auto" w:fill="FFFFFF"/>
        </w:rPr>
        <w:t>xml</w:t>
      </w:r>
      <w:proofErr w:type="spellEnd"/>
      <w:r w:rsidRPr="00763552">
        <w:rPr>
          <w:rFonts w:eastAsia="Calibri"/>
          <w:color w:val="000000"/>
          <w:shd w:val="clear" w:color="auto" w:fill="FFFFFF"/>
        </w:rPr>
        <w:t xml:space="preserve"> и файл открепленной подписи доверенности в </w:t>
      </w:r>
      <w:proofErr w:type="gramStart"/>
      <w:r w:rsidRPr="00763552">
        <w:rPr>
          <w:rFonts w:eastAsia="Calibri"/>
          <w:color w:val="000000"/>
          <w:shd w:val="clear" w:color="auto" w:fill="FFFFFF"/>
        </w:rPr>
        <w:t>формате .</w:t>
      </w:r>
      <w:proofErr w:type="spellStart"/>
      <w:r w:rsidRPr="00763552">
        <w:rPr>
          <w:rFonts w:eastAsia="Calibri"/>
          <w:color w:val="000000"/>
          <w:shd w:val="clear" w:color="auto" w:fill="FFFFFF"/>
        </w:rPr>
        <w:t>sig</w:t>
      </w:r>
      <w:proofErr w:type="spellEnd"/>
      <w:proofErr w:type="gramEnd"/>
      <w:r w:rsidRPr="00763552">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38D92E6F"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7ED71A7B" w14:textId="0432BC4E"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E84807">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1D1FEFCD"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6D3F3C8C"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2E02C617"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rPr>
        <w:t xml:space="preserve">2) </w:t>
      </w:r>
      <w:r w:rsidRPr="00763552">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3B762451"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3) подтверждено отсутствие изменений, внесенных в электронный документ после его подписания;</w:t>
      </w:r>
    </w:p>
    <w:p w14:paraId="3E5C0799"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4)</w:t>
      </w:r>
      <w:r w:rsidRPr="00763552">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6B9C600E" w14:textId="184CD9DD"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E84807">
        <w:rPr>
          <w:rFonts w:eastAsia="Calibri"/>
        </w:rPr>
        <w:t>мая</w:t>
      </w:r>
      <w:r w:rsidRPr="00763552">
        <w:rPr>
          <w:rFonts w:eastAsia="Calibri"/>
        </w:rPr>
        <w:t xml:space="preserve"> </w:t>
      </w:r>
      <w:r>
        <w:rPr>
          <w:rFonts w:eastAsia="Calibri"/>
        </w:rPr>
        <w:t>233</w:t>
      </w:r>
      <w:r w:rsidRPr="00763552">
        <w:rPr>
          <w:rFonts w:eastAsia="Calibri"/>
        </w:rPr>
        <w:t xml:space="preserve">1 г. </w:t>
      </w:r>
      <w:r w:rsidRPr="00763552">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691DF35E"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D0E47C6"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7E43C9C" w14:textId="77777777" w:rsidR="004F17A1" w:rsidRPr="00763552" w:rsidRDefault="004F17A1" w:rsidP="004F17A1">
      <w:pPr>
        <w:widowControl w:val="0"/>
        <w:autoSpaceDE w:val="0"/>
        <w:autoSpaceDN w:val="0"/>
        <w:adjustRightInd w:val="0"/>
        <w:ind w:firstLine="567"/>
        <w:contextualSpacing/>
        <w:jc w:val="both"/>
        <w:rPr>
          <w:rFonts w:eastAsia="Calibri"/>
          <w:b/>
          <w:bCs/>
          <w:i/>
          <w:iCs/>
          <w:color w:val="000000"/>
        </w:rPr>
      </w:pPr>
      <w:r w:rsidRPr="00763552">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763552">
        <w:rPr>
          <w:rFonts w:eastAsia="Calibri"/>
          <w:b/>
          <w:bCs/>
          <w:i/>
          <w:iCs/>
          <w:color w:val="000000"/>
        </w:rPr>
        <w:t xml:space="preserve">, </w:t>
      </w:r>
      <w:r w:rsidRPr="00763552">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763552">
        <w:rPr>
          <w:rFonts w:eastAsia="Calibri"/>
          <w:b/>
          <w:bCs/>
          <w:i/>
          <w:iCs/>
          <w:color w:val="000000"/>
        </w:rPr>
        <w:t>.</w:t>
      </w:r>
    </w:p>
    <w:p w14:paraId="39F62A07"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 xml:space="preserve">10. В случае невозможности производить обмен электронными документами (в </w:t>
      </w:r>
      <w:proofErr w:type="spellStart"/>
      <w:r w:rsidRPr="00763552">
        <w:rPr>
          <w:rFonts w:eastAsia="Calibri"/>
          <w:color w:val="000000"/>
        </w:rPr>
        <w:t>т.ч</w:t>
      </w:r>
      <w:proofErr w:type="spellEnd"/>
      <w:r w:rsidRPr="00763552">
        <w:rPr>
          <w:rFonts w:eastAsia="Calibri"/>
          <w:color w:val="000000"/>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763552">
        <w:rPr>
          <w:rFonts w:eastAsia="Calibri"/>
          <w:color w:val="000000"/>
        </w:rPr>
        <w:t>прослеживаемости</w:t>
      </w:r>
      <w:proofErr w:type="spellEnd"/>
      <w:r w:rsidRPr="00763552">
        <w:rPr>
          <w:rFonts w:eastAsia="Calibri"/>
          <w:color w:val="000000"/>
        </w:rPr>
        <w:t xml:space="preserve"> или маркировке.</w:t>
      </w:r>
    </w:p>
    <w:p w14:paraId="33B723F6"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13EB70E8" w14:textId="77777777" w:rsidR="004F17A1" w:rsidRPr="00763552" w:rsidRDefault="004F17A1" w:rsidP="004F17A1">
      <w:pPr>
        <w:ind w:firstLine="567"/>
        <w:rPr>
          <w:rFonts w:eastAsia="Calibri"/>
          <w:color w:val="000000"/>
        </w:rPr>
      </w:pPr>
      <w:r w:rsidRPr="00763552">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4A573445" w14:textId="77777777" w:rsidR="004F17A1" w:rsidRPr="00763552" w:rsidRDefault="004F17A1" w:rsidP="004F17A1">
      <w:pPr>
        <w:ind w:firstLine="567"/>
        <w:rPr>
          <w:rFonts w:eastAsia="Calibri"/>
          <w:color w:val="000000"/>
        </w:rPr>
      </w:pPr>
    </w:p>
    <w:tbl>
      <w:tblPr>
        <w:tblW w:w="4926" w:type="pct"/>
        <w:tblLook w:val="04A0" w:firstRow="1" w:lastRow="0" w:firstColumn="1" w:lastColumn="0" w:noHBand="0" w:noVBand="1"/>
      </w:tblPr>
      <w:tblGrid>
        <w:gridCol w:w="4643"/>
        <w:gridCol w:w="4573"/>
      </w:tblGrid>
      <w:tr w:rsidR="004F17A1" w:rsidRPr="00763552" w14:paraId="45E16CAE" w14:textId="77777777" w:rsidTr="009910ED">
        <w:trPr>
          <w:trHeight w:val="485"/>
        </w:trPr>
        <w:tc>
          <w:tcPr>
            <w:tcW w:w="2519" w:type="pct"/>
          </w:tcPr>
          <w:p w14:paraId="0E7D198E" w14:textId="77777777" w:rsidR="004F17A1" w:rsidRDefault="004F17A1" w:rsidP="009910ED">
            <w:pPr>
              <w:keepNext/>
              <w:jc w:val="center"/>
              <w:rPr>
                <w:rFonts w:eastAsia="SimSun"/>
                <w:b/>
              </w:rPr>
            </w:pPr>
            <w:r w:rsidRPr="00763552">
              <w:rPr>
                <w:rFonts w:eastAsia="SimSun"/>
                <w:b/>
              </w:rPr>
              <w:t>Покупатель</w:t>
            </w:r>
          </w:p>
          <w:p w14:paraId="704A11EF" w14:textId="77777777" w:rsidR="004F17A1" w:rsidRDefault="004F17A1" w:rsidP="009910ED">
            <w:pPr>
              <w:keepNext/>
              <w:jc w:val="center"/>
              <w:rPr>
                <w:rFonts w:eastAsia="SimSun"/>
                <w:b/>
              </w:rPr>
            </w:pPr>
          </w:p>
          <w:p w14:paraId="649EE440"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3EA750C7" w14:textId="77777777" w:rsidR="004F17A1" w:rsidRDefault="004F17A1" w:rsidP="009910ED">
            <w:pPr>
              <w:keepNext/>
              <w:jc w:val="center"/>
              <w:rPr>
                <w:rFonts w:eastAsia="SimSun"/>
                <w:b/>
              </w:rPr>
            </w:pPr>
            <w:r w:rsidRPr="00763552">
              <w:rPr>
                <w:rFonts w:eastAsia="SimSun"/>
                <w:b/>
              </w:rPr>
              <w:t>Поставщик</w:t>
            </w:r>
          </w:p>
          <w:p w14:paraId="33D2C0DB" w14:textId="77777777" w:rsidR="004F17A1" w:rsidRDefault="004F17A1" w:rsidP="009910ED">
            <w:pPr>
              <w:keepNext/>
              <w:jc w:val="center"/>
              <w:rPr>
                <w:rFonts w:eastAsia="SimSun"/>
                <w:b/>
              </w:rPr>
            </w:pPr>
          </w:p>
          <w:p w14:paraId="373D4DE0" w14:textId="77777777" w:rsidR="004F17A1" w:rsidRPr="00763552" w:rsidRDefault="004F17A1" w:rsidP="009910ED">
            <w:pPr>
              <w:keepNext/>
              <w:jc w:val="center"/>
              <w:rPr>
                <w:rFonts w:eastAsia="SimSun"/>
              </w:rPr>
            </w:pPr>
            <w:r w:rsidRPr="00763552">
              <w:rPr>
                <w:rFonts w:eastAsia="SimSun"/>
                <w:b/>
              </w:rPr>
              <w:t>_______________/_____________/</w:t>
            </w:r>
          </w:p>
        </w:tc>
      </w:tr>
    </w:tbl>
    <w:p w14:paraId="74133509" w14:textId="77777777" w:rsidR="004F17A1" w:rsidRPr="00763552" w:rsidRDefault="004F17A1" w:rsidP="004F17A1">
      <w:pPr>
        <w:rPr>
          <w:color w:val="000000"/>
          <w:sz w:val="28"/>
          <w:szCs w:val="28"/>
        </w:rPr>
      </w:pPr>
    </w:p>
    <w:p w14:paraId="1FE694B4" w14:textId="77777777" w:rsidR="004F17A1" w:rsidRDefault="004F17A1" w:rsidP="004F17A1">
      <w:pPr>
        <w:ind w:left="6379" w:right="240"/>
        <w:rPr>
          <w:bCs/>
          <w:sz w:val="22"/>
          <w:szCs w:val="22"/>
        </w:rPr>
        <w:sectPr w:rsidR="004F17A1" w:rsidSect="005562C1">
          <w:pgSz w:w="11906" w:h="16838"/>
          <w:pgMar w:top="851" w:right="851" w:bottom="1134" w:left="1701" w:header="709" w:footer="709" w:gutter="0"/>
          <w:cols w:space="708"/>
          <w:docGrid w:linePitch="360"/>
        </w:sectPr>
      </w:pPr>
    </w:p>
    <w:p w14:paraId="6BE38FBC" w14:textId="77777777" w:rsidR="004F17A1" w:rsidRPr="00763552" w:rsidRDefault="004F17A1" w:rsidP="004F17A1">
      <w:pPr>
        <w:ind w:left="5103" w:firstLine="6"/>
        <w:rPr>
          <w:color w:val="000000"/>
          <w:lang w:eastAsia="x-none"/>
        </w:rPr>
      </w:pPr>
      <w:r w:rsidRPr="00763552">
        <w:rPr>
          <w:color w:val="000000"/>
          <w:lang w:eastAsia="x-none"/>
        </w:rPr>
        <w:t>Приложение № 2 к договору поставки</w:t>
      </w:r>
    </w:p>
    <w:p w14:paraId="140E110B" w14:textId="77777777" w:rsidR="004F17A1" w:rsidRPr="00763552" w:rsidRDefault="004F17A1" w:rsidP="004F17A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7AB07C47" w14:textId="77777777" w:rsidR="004F17A1" w:rsidRDefault="004F17A1" w:rsidP="004F17A1">
      <w:pPr>
        <w:ind w:left="5103" w:firstLine="6"/>
        <w:rPr>
          <w:color w:val="000000"/>
          <w:lang w:eastAsia="x-none"/>
        </w:rPr>
      </w:pPr>
    </w:p>
    <w:p w14:paraId="5F9CB337" w14:textId="77777777" w:rsidR="004F17A1" w:rsidRPr="00DA3E3C" w:rsidRDefault="004F17A1" w:rsidP="004F17A1">
      <w:pPr>
        <w:spacing w:line="340" w:lineRule="exact"/>
        <w:jc w:val="center"/>
        <w:rPr>
          <w:b/>
        </w:rPr>
      </w:pPr>
      <w:r w:rsidRPr="00DA3E3C">
        <w:rPr>
          <w:b/>
        </w:rPr>
        <w:t>НАЛОГОВАЯ ОГОВОРКА</w:t>
      </w:r>
    </w:p>
    <w:p w14:paraId="199435E6" w14:textId="77777777" w:rsidR="004F17A1" w:rsidRDefault="004F17A1" w:rsidP="004F17A1">
      <w:pPr>
        <w:pStyle w:val="Default"/>
        <w:ind w:firstLine="709"/>
        <w:contextualSpacing/>
        <w:rPr>
          <w:sz w:val="22"/>
          <w:szCs w:val="22"/>
        </w:rPr>
      </w:pPr>
    </w:p>
    <w:p w14:paraId="65E48820" w14:textId="77777777" w:rsidR="004F17A1" w:rsidRPr="00A348D4" w:rsidRDefault="004F17A1" w:rsidP="004F17A1">
      <w:pPr>
        <w:pStyle w:val="Default"/>
        <w:ind w:firstLine="709"/>
        <w:contextualSpacing/>
        <w:jc w:val="both"/>
        <w:rPr>
          <w:sz w:val="22"/>
          <w:szCs w:val="22"/>
        </w:rPr>
      </w:pPr>
      <w:r w:rsidRPr="00A348D4">
        <w:rPr>
          <w:sz w:val="22"/>
          <w:szCs w:val="22"/>
        </w:rPr>
        <w:t xml:space="preserve">Для целей настоящей Налоговой оговорки под термином «Контрагент» </w:t>
      </w:r>
      <w:proofErr w:type="gramStart"/>
      <w:r w:rsidRPr="00A348D4">
        <w:rPr>
          <w:sz w:val="22"/>
          <w:szCs w:val="22"/>
        </w:rPr>
        <w:t>понимается  _</w:t>
      </w:r>
      <w:proofErr w:type="gramEnd"/>
      <w:r w:rsidRPr="00A348D4">
        <w:rPr>
          <w:sz w:val="22"/>
          <w:szCs w:val="22"/>
        </w:rPr>
        <w:t>___________________________________________</w:t>
      </w:r>
      <w:r w:rsidRPr="00A348D4">
        <w:rPr>
          <w:sz w:val="22"/>
          <w:szCs w:val="22"/>
        </w:rPr>
        <w:footnoteReference w:id="1"/>
      </w:r>
      <w:r w:rsidRPr="00A348D4">
        <w:rPr>
          <w:sz w:val="22"/>
          <w:szCs w:val="22"/>
        </w:rPr>
        <w:t xml:space="preserve"> являющийся ________________________________</w:t>
      </w:r>
      <w:r w:rsidRPr="00A348D4">
        <w:rPr>
          <w:sz w:val="22"/>
          <w:szCs w:val="22"/>
        </w:rPr>
        <w:footnoteReference w:id="2"/>
      </w:r>
      <w:r w:rsidRPr="00A348D4">
        <w:rPr>
          <w:sz w:val="22"/>
          <w:szCs w:val="22"/>
        </w:rPr>
        <w:t xml:space="preserve"> по настоящему договору.</w:t>
      </w:r>
    </w:p>
    <w:p w14:paraId="0B473016" w14:textId="77777777" w:rsidR="004F17A1" w:rsidRPr="00A348D4" w:rsidRDefault="004F17A1" w:rsidP="004F17A1">
      <w:pPr>
        <w:pStyle w:val="Default"/>
        <w:ind w:firstLine="709"/>
        <w:contextualSpacing/>
        <w:jc w:val="both"/>
        <w:rPr>
          <w:sz w:val="22"/>
          <w:szCs w:val="22"/>
        </w:rPr>
      </w:pPr>
      <w:r w:rsidRPr="00A348D4">
        <w:rPr>
          <w:sz w:val="22"/>
          <w:szCs w:val="22"/>
        </w:rPr>
        <w:t>1. В соответствии со статьей 431.2 Гражданского кодекса Российской Федерации:</w:t>
      </w:r>
    </w:p>
    <w:p w14:paraId="450C6427" w14:textId="77777777" w:rsidR="004F17A1" w:rsidRPr="00A348D4" w:rsidRDefault="004F17A1" w:rsidP="004F17A1">
      <w:pPr>
        <w:pStyle w:val="Default"/>
        <w:ind w:firstLine="709"/>
        <w:contextualSpacing/>
        <w:jc w:val="both"/>
        <w:rPr>
          <w:sz w:val="22"/>
          <w:szCs w:val="22"/>
        </w:rPr>
      </w:pPr>
      <w:r w:rsidRPr="00A348D4">
        <w:rPr>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076B13CC" w14:textId="77777777" w:rsidR="004F17A1" w:rsidRDefault="004F17A1" w:rsidP="004F17A1">
      <w:pPr>
        <w:pStyle w:val="Text"/>
        <w:tabs>
          <w:tab w:val="left" w:pos="1701"/>
        </w:tabs>
        <w:ind w:firstLine="709"/>
        <w:contextualSpacing/>
        <w:jc w:val="both"/>
        <w:rPr>
          <w:sz w:val="22"/>
          <w:szCs w:val="22"/>
          <w:lang w:val="ru-RU"/>
        </w:rPr>
      </w:pPr>
      <w:r w:rsidRPr="00EB22AF">
        <w:rPr>
          <w:sz w:val="22"/>
          <w:szCs w:val="22"/>
          <w:lang w:val="ru-RU"/>
        </w:rPr>
        <w:t xml:space="preserve">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w:t>
      </w:r>
      <w:r w:rsidRPr="007D3E7C">
        <w:rPr>
          <w:sz w:val="22"/>
          <w:szCs w:val="22"/>
          <w:lang w:val="ru-RU"/>
        </w:rPr>
        <w:t>Контрагент</w:t>
      </w:r>
      <w:r w:rsidRPr="007D3E7C">
        <w:rPr>
          <w:i/>
          <w:sz w:val="22"/>
          <w:szCs w:val="22"/>
          <w:lang w:val="ru-RU"/>
        </w:rPr>
        <w:t xml:space="preserve">, </w:t>
      </w:r>
      <w:r w:rsidRPr="007D3E7C">
        <w:rPr>
          <w:sz w:val="22"/>
          <w:szCs w:val="22"/>
          <w:lang w:val="ru-RU"/>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r>
        <w:rPr>
          <w:sz w:val="22"/>
          <w:szCs w:val="22"/>
          <w:lang w:val="ru-RU"/>
        </w:rPr>
        <w:t xml:space="preserve"> </w:t>
      </w:r>
    </w:p>
    <w:p w14:paraId="31E3349B" w14:textId="77777777" w:rsidR="004F17A1" w:rsidRPr="007D3E7C" w:rsidRDefault="004F17A1" w:rsidP="004F17A1">
      <w:pPr>
        <w:pStyle w:val="Text"/>
        <w:tabs>
          <w:tab w:val="left" w:pos="1701"/>
        </w:tabs>
        <w:ind w:firstLine="709"/>
        <w:contextualSpacing/>
        <w:jc w:val="both"/>
        <w:rPr>
          <w:sz w:val="22"/>
          <w:szCs w:val="22"/>
          <w:lang w:val="ru-RU"/>
        </w:rPr>
      </w:pPr>
      <w:r w:rsidRPr="007D3E7C">
        <w:rPr>
          <w:sz w:val="22"/>
          <w:szCs w:val="22"/>
          <w:lang w:val="ru-RU"/>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7465DA53"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02758EF4"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72F9D039" w14:textId="77777777" w:rsidR="004F17A1" w:rsidRPr="00EB22AF" w:rsidRDefault="004F17A1" w:rsidP="004F17A1">
      <w:pPr>
        <w:pStyle w:val="Text"/>
        <w:ind w:firstLine="709"/>
        <w:contextualSpacing/>
        <w:jc w:val="both"/>
        <w:rPr>
          <w:sz w:val="22"/>
          <w:szCs w:val="22"/>
          <w:lang w:val="ru-RU"/>
        </w:rPr>
      </w:pPr>
      <w:r w:rsidRPr="00EB22AF">
        <w:rPr>
          <w:sz w:val="22"/>
          <w:szCs w:val="22"/>
          <w:lang w:val="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74B613A4"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081C71F1" w14:textId="77777777" w:rsidR="004F17A1" w:rsidRPr="00EB22AF" w:rsidRDefault="004F17A1" w:rsidP="004F17A1">
      <w:pPr>
        <w:pStyle w:val="Text"/>
        <w:tabs>
          <w:tab w:val="left" w:pos="490"/>
          <w:tab w:val="left" w:pos="1418"/>
        </w:tabs>
        <w:ind w:firstLine="709"/>
        <w:contextualSpacing/>
        <w:jc w:val="both"/>
        <w:rPr>
          <w:sz w:val="22"/>
          <w:szCs w:val="22"/>
          <w:lang w:val="ru-RU"/>
        </w:rPr>
      </w:pPr>
      <w:r w:rsidRPr="00EB22AF">
        <w:rPr>
          <w:sz w:val="22"/>
          <w:szCs w:val="22"/>
          <w:lang w:val="ru-RU"/>
        </w:rPr>
        <w:t>Стороны не являются участниками (сторонами) исполнительного, административного, гражданского, уголовного, налогового и т.д.</w:t>
      </w:r>
      <w:r w:rsidRPr="00EB22AF">
        <w:rPr>
          <w:smallCaps/>
          <w:sz w:val="22"/>
          <w:szCs w:val="22"/>
          <w:lang w:val="ru-RU"/>
        </w:rPr>
        <w:t xml:space="preserve"> </w:t>
      </w:r>
      <w:r w:rsidRPr="00EB22AF">
        <w:rPr>
          <w:sz w:val="22"/>
          <w:szCs w:val="22"/>
          <w:lang w:val="ru-RU"/>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464BEBAA"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699CACAD"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3A995379"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7240EA4" w14:textId="77777777" w:rsidR="004F17A1" w:rsidRPr="00EB22AF" w:rsidRDefault="004F17A1" w:rsidP="004F17A1">
      <w:pPr>
        <w:pStyle w:val="Text"/>
        <w:tabs>
          <w:tab w:val="left" w:pos="1418"/>
        </w:tabs>
        <w:ind w:firstLine="709"/>
        <w:contextualSpacing/>
        <w:jc w:val="both"/>
        <w:rPr>
          <w:spacing w:val="10"/>
          <w:sz w:val="22"/>
          <w:szCs w:val="22"/>
          <w:lang w:val="ru-RU"/>
        </w:rPr>
      </w:pPr>
      <w:r w:rsidRPr="00EB22AF">
        <w:rPr>
          <w:sz w:val="22"/>
          <w:szCs w:val="22"/>
          <w:lang w:val="ru-RU"/>
        </w:rPr>
        <w:t>основной целью заключения и исполнения настоящего Договора не являются неуплата (неполная уплата) и (или) зачет (возврат) суммы налога.</w:t>
      </w:r>
    </w:p>
    <w:p w14:paraId="2D528092" w14:textId="77777777" w:rsidR="004F17A1" w:rsidRPr="00EB22AF" w:rsidRDefault="004F17A1" w:rsidP="004F17A1">
      <w:pPr>
        <w:pStyle w:val="Text"/>
        <w:ind w:firstLine="709"/>
        <w:contextualSpacing/>
        <w:jc w:val="both"/>
        <w:rPr>
          <w:sz w:val="22"/>
          <w:szCs w:val="22"/>
          <w:lang w:val="ru-RU"/>
        </w:rPr>
      </w:pPr>
      <w:r w:rsidRPr="00EB22AF">
        <w:rPr>
          <w:bCs/>
          <w:iCs/>
          <w:sz w:val="22"/>
          <w:szCs w:val="22"/>
          <w:lang w:val="ru-RU"/>
        </w:rPr>
        <w:t>1.2.</w:t>
      </w:r>
      <w:r w:rsidRPr="00A348D4">
        <w:rPr>
          <w:bCs/>
          <w:iCs/>
          <w:sz w:val="22"/>
          <w:szCs w:val="22"/>
        </w:rPr>
        <w:t> </w:t>
      </w:r>
      <w:r w:rsidRPr="00EB22AF">
        <w:rPr>
          <w:bCs/>
          <w:iCs/>
          <w:sz w:val="22"/>
          <w:szCs w:val="22"/>
          <w:lang w:val="ru-RU"/>
        </w:rPr>
        <w:t>Контрагент</w:t>
      </w:r>
      <w:r w:rsidRPr="00EB22AF">
        <w:rPr>
          <w:sz w:val="22"/>
          <w:szCs w:val="22"/>
          <w:lang w:val="ru-RU"/>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511B3675" w14:textId="77777777" w:rsidR="004F17A1" w:rsidRPr="00A348D4" w:rsidRDefault="004F17A1" w:rsidP="004F17A1">
      <w:pPr>
        <w:pStyle w:val="111"/>
        <w:ind w:firstLine="709"/>
        <w:rPr>
          <w:sz w:val="22"/>
          <w:szCs w:val="22"/>
        </w:rPr>
      </w:pPr>
      <w:r w:rsidRPr="00A348D4">
        <w:rPr>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1C05030B" w14:textId="77777777" w:rsidR="004F17A1" w:rsidRPr="00A348D4" w:rsidRDefault="004F17A1" w:rsidP="004F17A1">
      <w:pPr>
        <w:pStyle w:val="111"/>
        <w:ind w:firstLine="709"/>
        <w:rPr>
          <w:sz w:val="22"/>
          <w:szCs w:val="22"/>
        </w:rPr>
      </w:pPr>
      <w:r w:rsidRPr="00A348D4">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07527CFD" w14:textId="77777777" w:rsidR="004F17A1" w:rsidRPr="00A348D4" w:rsidRDefault="004F17A1" w:rsidP="004F17A1">
      <w:pPr>
        <w:pStyle w:val="111"/>
        <w:ind w:firstLine="709"/>
        <w:rPr>
          <w:sz w:val="22"/>
          <w:szCs w:val="22"/>
        </w:rPr>
      </w:pPr>
      <w:r w:rsidRPr="00A348D4">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0291AE09" w14:textId="77777777" w:rsidR="004F17A1" w:rsidRPr="00A348D4" w:rsidRDefault="004F17A1" w:rsidP="004F17A1">
      <w:pPr>
        <w:pStyle w:val="111"/>
        <w:ind w:firstLine="709"/>
        <w:rPr>
          <w:sz w:val="22"/>
          <w:szCs w:val="22"/>
        </w:rPr>
      </w:pPr>
      <w:r w:rsidRPr="00A348D4">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29CE449F" w14:textId="77777777" w:rsidR="004F17A1" w:rsidRPr="00A348D4" w:rsidRDefault="004F17A1" w:rsidP="004F17A1">
      <w:pPr>
        <w:pStyle w:val="111"/>
        <w:ind w:firstLine="709"/>
        <w:rPr>
          <w:sz w:val="22"/>
          <w:szCs w:val="22"/>
        </w:rPr>
      </w:pPr>
      <w:r w:rsidRPr="00A348D4">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692B47D3" w14:textId="77777777" w:rsidR="004F17A1" w:rsidRPr="00A348D4" w:rsidRDefault="004F17A1" w:rsidP="004F17A1">
      <w:pPr>
        <w:pStyle w:val="111"/>
        <w:ind w:firstLine="709"/>
        <w:rPr>
          <w:sz w:val="22"/>
          <w:szCs w:val="22"/>
        </w:rPr>
      </w:pPr>
      <w:r w:rsidRPr="00A348D4">
        <w:rPr>
          <w:sz w:val="22"/>
          <w:szCs w:val="22"/>
        </w:rPr>
        <w:t>при исполнении обязательств</w:t>
      </w:r>
      <w:r w:rsidRPr="00A348D4">
        <w:rPr>
          <w:rStyle w:val="af8"/>
          <w:rFonts w:eastAsia="Calibri"/>
          <w:sz w:val="22"/>
          <w:szCs w:val="22"/>
          <w:lang w:eastAsia="en-US"/>
        </w:rPr>
        <w:t xml:space="preserve"> </w:t>
      </w:r>
      <w:r w:rsidRPr="00A348D4">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3C6F661C" w14:textId="77777777" w:rsidR="004F17A1" w:rsidRPr="00A348D4" w:rsidRDefault="004F17A1" w:rsidP="004F17A1">
      <w:pPr>
        <w:pStyle w:val="111"/>
        <w:ind w:firstLine="709"/>
        <w:rPr>
          <w:sz w:val="22"/>
          <w:szCs w:val="22"/>
        </w:rPr>
      </w:pPr>
      <w:r w:rsidRPr="00A348D4">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18AD0EB3" w14:textId="77777777" w:rsidR="004F17A1" w:rsidRPr="00EB22AF" w:rsidRDefault="004F17A1" w:rsidP="004F17A1">
      <w:pPr>
        <w:pStyle w:val="Text"/>
        <w:tabs>
          <w:tab w:val="left" w:pos="499"/>
          <w:tab w:val="left" w:pos="1276"/>
        </w:tabs>
        <w:ind w:firstLine="709"/>
        <w:contextualSpacing/>
        <w:jc w:val="both"/>
        <w:rPr>
          <w:sz w:val="22"/>
          <w:szCs w:val="22"/>
          <w:lang w:val="ru-RU"/>
        </w:rPr>
      </w:pPr>
      <w:r w:rsidRPr="00EB22AF">
        <w:rPr>
          <w:sz w:val="22"/>
          <w:szCs w:val="22"/>
          <w:lang w:val="ru-RU"/>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w:t>
      </w:r>
      <w:proofErr w:type="gramStart"/>
      <w:r w:rsidRPr="00EB22AF">
        <w:rPr>
          <w:sz w:val="22"/>
          <w:szCs w:val="22"/>
          <w:lang w:val="ru-RU"/>
        </w:rPr>
        <w:t>отчетности  Контрагента</w:t>
      </w:r>
      <w:proofErr w:type="gramEnd"/>
      <w:r w:rsidRPr="00EB22AF">
        <w:rPr>
          <w:sz w:val="22"/>
          <w:szCs w:val="22"/>
          <w:lang w:val="ru-RU"/>
        </w:rPr>
        <w:t xml:space="preserve"> и лиц, привлеченных Контрагентом для исполнения настоящего Договора.</w:t>
      </w:r>
    </w:p>
    <w:p w14:paraId="4219AA4A" w14:textId="77777777" w:rsidR="004F17A1" w:rsidRPr="00A348D4" w:rsidRDefault="004F17A1" w:rsidP="004F17A1">
      <w:pPr>
        <w:ind w:firstLine="709"/>
        <w:jc w:val="both"/>
        <w:rPr>
          <w:sz w:val="22"/>
          <w:szCs w:val="22"/>
        </w:rPr>
      </w:pPr>
      <w:r w:rsidRPr="00A348D4">
        <w:rPr>
          <w:sz w:val="22"/>
          <w:szCs w:val="22"/>
        </w:rPr>
        <w:t>2. Указанные в пункте 1 выше заверения об обстоятельствах имеют существенное</w:t>
      </w:r>
      <w:r w:rsidRPr="00A348D4">
        <w:rPr>
          <w:rStyle w:val="typography5vy1f47"/>
          <w:sz w:val="22"/>
          <w:szCs w:val="22"/>
        </w:rPr>
        <w:t xml:space="preserve"> </w:t>
      </w:r>
      <w:r w:rsidRPr="00A348D4">
        <w:rPr>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6DA6BABD" w14:textId="77777777" w:rsidR="004F17A1" w:rsidRPr="00A348D4" w:rsidRDefault="004F17A1" w:rsidP="004F17A1">
      <w:pPr>
        <w:ind w:firstLine="709"/>
        <w:jc w:val="both"/>
        <w:rPr>
          <w:sz w:val="22"/>
          <w:szCs w:val="22"/>
        </w:rPr>
      </w:pPr>
      <w:r w:rsidRPr="00A348D4">
        <w:rPr>
          <w:sz w:val="22"/>
          <w:szCs w:val="22"/>
        </w:rPr>
        <w:t>3.</w:t>
      </w:r>
      <w:bookmarkStart w:id="2" w:name="Par38"/>
      <w:bookmarkEnd w:id="2"/>
      <w:r w:rsidRPr="00A348D4">
        <w:rPr>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3056C70B" w14:textId="77777777" w:rsidR="004F17A1" w:rsidRPr="00A348D4" w:rsidRDefault="004F17A1" w:rsidP="004F17A1">
      <w:pPr>
        <w:ind w:firstLine="709"/>
        <w:jc w:val="both"/>
        <w:rPr>
          <w:sz w:val="22"/>
          <w:szCs w:val="22"/>
        </w:rPr>
      </w:pPr>
      <w:r w:rsidRPr="00A348D4">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0C1EB782" w14:textId="77777777" w:rsidR="004F17A1" w:rsidRPr="00A348D4" w:rsidRDefault="004F17A1" w:rsidP="004F17A1">
      <w:pPr>
        <w:ind w:firstLine="709"/>
        <w:jc w:val="both"/>
        <w:rPr>
          <w:sz w:val="22"/>
          <w:szCs w:val="22"/>
        </w:rPr>
      </w:pPr>
      <w:r w:rsidRPr="00A348D4">
        <w:rPr>
          <w:sz w:val="22"/>
          <w:szCs w:val="22"/>
        </w:rPr>
        <w:t>налогов, пеней, процентов, штрафов, подлежащих уплате (доплате) АО «ПКС» по требованиям налоговых органов;</w:t>
      </w:r>
    </w:p>
    <w:p w14:paraId="1172A6C9" w14:textId="77777777" w:rsidR="004F17A1" w:rsidRPr="00A348D4" w:rsidRDefault="004F17A1" w:rsidP="004F17A1">
      <w:pPr>
        <w:ind w:firstLine="709"/>
        <w:jc w:val="both"/>
        <w:rPr>
          <w:sz w:val="22"/>
          <w:szCs w:val="22"/>
        </w:rPr>
      </w:pPr>
      <w:r w:rsidRPr="00A348D4">
        <w:rPr>
          <w:sz w:val="22"/>
          <w:szCs w:val="22"/>
        </w:rPr>
        <w:t xml:space="preserve">НДС, по которым АО «ПКС» отказано в возмещении в результате </w:t>
      </w:r>
      <w:proofErr w:type="spellStart"/>
      <w:r w:rsidRPr="00A348D4">
        <w:rPr>
          <w:sz w:val="22"/>
          <w:szCs w:val="22"/>
        </w:rPr>
        <w:t>неподтверждения</w:t>
      </w:r>
      <w:proofErr w:type="spellEnd"/>
      <w:r w:rsidRPr="00A348D4">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7675151A" w14:textId="77777777" w:rsidR="004F17A1" w:rsidRPr="00A348D4" w:rsidRDefault="004F17A1" w:rsidP="004F17A1">
      <w:pPr>
        <w:ind w:firstLine="709"/>
        <w:jc w:val="both"/>
        <w:rPr>
          <w:sz w:val="22"/>
          <w:szCs w:val="22"/>
        </w:rPr>
      </w:pPr>
      <w:r w:rsidRPr="00A348D4">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04B78D78" w14:textId="77777777" w:rsidR="004F17A1" w:rsidRPr="00A348D4" w:rsidRDefault="004F17A1" w:rsidP="004F17A1">
      <w:pPr>
        <w:ind w:firstLine="709"/>
        <w:jc w:val="both"/>
        <w:rPr>
          <w:sz w:val="22"/>
          <w:szCs w:val="22"/>
        </w:rPr>
      </w:pPr>
      <w:r w:rsidRPr="00A348D4">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A348D4">
        <w:rPr>
          <w:sz w:val="22"/>
          <w:szCs w:val="22"/>
        </w:rPr>
        <w:t>неоспаривания</w:t>
      </w:r>
      <w:proofErr w:type="spellEnd"/>
      <w:r w:rsidRPr="00A348D4">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10BAF45C" w14:textId="77777777" w:rsidR="004F17A1" w:rsidRPr="00A348D4" w:rsidRDefault="004F17A1" w:rsidP="004F17A1">
      <w:pPr>
        <w:ind w:firstLine="709"/>
        <w:jc w:val="both"/>
        <w:rPr>
          <w:sz w:val="22"/>
          <w:szCs w:val="22"/>
        </w:rPr>
      </w:pPr>
      <w:r w:rsidRPr="00A348D4">
        <w:rPr>
          <w:sz w:val="22"/>
          <w:szCs w:val="22"/>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A348D4">
        <w:rPr>
          <w:sz w:val="22"/>
          <w:szCs w:val="22"/>
        </w:rPr>
        <w:t>суммой</w:t>
      </w:r>
      <w:proofErr w:type="gramEnd"/>
      <w:r w:rsidRPr="00A348D4">
        <w:rPr>
          <w:sz w:val="22"/>
          <w:szCs w:val="22"/>
        </w:rPr>
        <w:t xml:space="preserve"> фактически полученной АО «ПКС» неустойки.</w:t>
      </w:r>
    </w:p>
    <w:p w14:paraId="6F3D3700" w14:textId="77777777" w:rsidR="004F17A1" w:rsidRPr="00A348D4" w:rsidRDefault="004F17A1" w:rsidP="004F17A1">
      <w:pPr>
        <w:ind w:firstLine="709"/>
        <w:jc w:val="both"/>
        <w:rPr>
          <w:sz w:val="22"/>
          <w:szCs w:val="22"/>
        </w:rPr>
      </w:pPr>
      <w:r w:rsidRPr="00A348D4">
        <w:rPr>
          <w:sz w:val="22"/>
          <w:szCs w:val="22"/>
        </w:rPr>
        <w:t xml:space="preserve">6. АО «ПКС» до обращения за выплатой неустойки обязуется уведомить Контрагента о фактах </w:t>
      </w:r>
      <w:proofErr w:type="gramStart"/>
      <w:r w:rsidRPr="00A348D4">
        <w:rPr>
          <w:sz w:val="22"/>
          <w:szCs w:val="22"/>
        </w:rPr>
        <w:t>получения</w:t>
      </w:r>
      <w:proofErr w:type="gramEnd"/>
      <w:r w:rsidRPr="00A348D4">
        <w:rPr>
          <w:sz w:val="22"/>
          <w:szCs w:val="22"/>
        </w:rPr>
        <w:t xml:space="preserve"> указанных в пункте 4 выше требований/отказов налоговых органов с приложением копии полученного от налогового органа документа. </w:t>
      </w:r>
    </w:p>
    <w:p w14:paraId="1A73E314" w14:textId="77777777" w:rsidR="004F17A1" w:rsidRPr="00A348D4" w:rsidRDefault="004F17A1" w:rsidP="004F17A1">
      <w:pPr>
        <w:ind w:firstLine="709"/>
        <w:jc w:val="both"/>
        <w:rPr>
          <w:sz w:val="22"/>
          <w:szCs w:val="22"/>
        </w:rPr>
      </w:pPr>
      <w:r w:rsidRPr="00A348D4">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6ADB3547" w14:textId="77777777" w:rsidR="004F17A1" w:rsidRPr="00A348D4" w:rsidRDefault="004F17A1" w:rsidP="004F17A1">
      <w:pPr>
        <w:ind w:firstLine="709"/>
        <w:jc w:val="both"/>
        <w:rPr>
          <w:sz w:val="22"/>
          <w:szCs w:val="22"/>
        </w:rPr>
      </w:pPr>
      <w:r w:rsidRPr="00A348D4">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A348D4">
        <w:rPr>
          <w:sz w:val="22"/>
          <w:szCs w:val="22"/>
        </w:rPr>
        <w:t>заключенности</w:t>
      </w:r>
      <w:proofErr w:type="spellEnd"/>
      <w:r w:rsidRPr="00A348D4">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7697DBC7" w14:textId="77777777" w:rsidR="004F17A1" w:rsidRPr="00A348D4" w:rsidRDefault="004F17A1" w:rsidP="004F17A1">
      <w:pPr>
        <w:ind w:left="5103" w:firstLine="6"/>
        <w:rPr>
          <w:color w:val="000000"/>
          <w:sz w:val="22"/>
          <w:szCs w:val="22"/>
          <w:lang w:eastAsia="x-none"/>
        </w:rPr>
      </w:pPr>
    </w:p>
    <w:tbl>
      <w:tblPr>
        <w:tblW w:w="4926" w:type="pct"/>
        <w:tblLook w:val="04A0" w:firstRow="1" w:lastRow="0" w:firstColumn="1" w:lastColumn="0" w:noHBand="0" w:noVBand="1"/>
      </w:tblPr>
      <w:tblGrid>
        <w:gridCol w:w="4924"/>
        <w:gridCol w:w="4850"/>
      </w:tblGrid>
      <w:tr w:rsidR="004F17A1" w:rsidRPr="00763552" w14:paraId="774DDEFB" w14:textId="77777777" w:rsidTr="009910ED">
        <w:trPr>
          <w:trHeight w:val="485"/>
        </w:trPr>
        <w:tc>
          <w:tcPr>
            <w:tcW w:w="2519" w:type="pct"/>
          </w:tcPr>
          <w:p w14:paraId="3AD74C37" w14:textId="77777777" w:rsidR="004F17A1" w:rsidRDefault="004F17A1" w:rsidP="009910ED">
            <w:pPr>
              <w:keepNext/>
              <w:jc w:val="center"/>
              <w:rPr>
                <w:rFonts w:eastAsia="SimSun"/>
                <w:b/>
              </w:rPr>
            </w:pPr>
            <w:r w:rsidRPr="00763552">
              <w:rPr>
                <w:rFonts w:eastAsia="SimSun"/>
                <w:b/>
              </w:rPr>
              <w:t>Покупатель</w:t>
            </w:r>
          </w:p>
          <w:p w14:paraId="7093BB9C" w14:textId="77777777" w:rsidR="004F17A1" w:rsidRDefault="004F17A1" w:rsidP="009910ED">
            <w:pPr>
              <w:keepNext/>
              <w:jc w:val="center"/>
              <w:rPr>
                <w:rFonts w:eastAsia="SimSun"/>
                <w:b/>
              </w:rPr>
            </w:pPr>
          </w:p>
          <w:p w14:paraId="6E914382"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55D7CB89" w14:textId="77777777" w:rsidR="004F17A1" w:rsidRDefault="004F17A1" w:rsidP="009910ED">
            <w:pPr>
              <w:keepNext/>
              <w:jc w:val="center"/>
              <w:rPr>
                <w:rFonts w:eastAsia="SimSun"/>
                <w:b/>
              </w:rPr>
            </w:pPr>
            <w:r w:rsidRPr="00763552">
              <w:rPr>
                <w:rFonts w:eastAsia="SimSun"/>
                <w:b/>
              </w:rPr>
              <w:t>Поставщик</w:t>
            </w:r>
          </w:p>
          <w:p w14:paraId="52A8239B" w14:textId="77777777" w:rsidR="004F17A1" w:rsidRDefault="004F17A1" w:rsidP="009910ED">
            <w:pPr>
              <w:keepNext/>
              <w:jc w:val="center"/>
              <w:rPr>
                <w:rFonts w:eastAsia="SimSun"/>
                <w:b/>
              </w:rPr>
            </w:pPr>
          </w:p>
          <w:p w14:paraId="176ACD2C" w14:textId="77777777" w:rsidR="004F17A1" w:rsidRPr="00763552" w:rsidRDefault="004F17A1" w:rsidP="009910ED">
            <w:pPr>
              <w:keepNext/>
              <w:jc w:val="center"/>
              <w:rPr>
                <w:rFonts w:eastAsia="SimSun"/>
              </w:rPr>
            </w:pPr>
            <w:r w:rsidRPr="00763552">
              <w:rPr>
                <w:rFonts w:eastAsia="SimSun"/>
                <w:b/>
              </w:rPr>
              <w:t>_______________/_____________/</w:t>
            </w:r>
          </w:p>
        </w:tc>
      </w:tr>
    </w:tbl>
    <w:p w14:paraId="017046C3" w14:textId="77777777" w:rsidR="004F17A1" w:rsidRPr="00A348D4" w:rsidRDefault="004F17A1" w:rsidP="004F17A1">
      <w:pPr>
        <w:ind w:left="5103" w:firstLine="6"/>
        <w:rPr>
          <w:color w:val="000000"/>
          <w:sz w:val="22"/>
          <w:szCs w:val="22"/>
          <w:lang w:eastAsia="x-none"/>
        </w:rPr>
      </w:pPr>
    </w:p>
    <w:p w14:paraId="4B5758D1" w14:textId="77777777" w:rsidR="004F17A1" w:rsidRDefault="004F17A1" w:rsidP="004F17A1">
      <w:pPr>
        <w:ind w:left="5103" w:firstLine="6"/>
        <w:rPr>
          <w:color w:val="000000"/>
          <w:lang w:eastAsia="x-none"/>
        </w:rPr>
      </w:pPr>
    </w:p>
    <w:p w14:paraId="70F729AF" w14:textId="77777777" w:rsidR="004F17A1" w:rsidRDefault="004F17A1" w:rsidP="004F17A1">
      <w:pPr>
        <w:ind w:left="5103" w:firstLine="6"/>
        <w:rPr>
          <w:color w:val="000000"/>
          <w:lang w:eastAsia="x-none"/>
        </w:rPr>
      </w:pPr>
    </w:p>
    <w:p w14:paraId="5507091F" w14:textId="77777777" w:rsidR="004F17A1" w:rsidRDefault="004F17A1" w:rsidP="004F17A1">
      <w:pPr>
        <w:spacing w:after="160" w:line="259" w:lineRule="auto"/>
        <w:rPr>
          <w:color w:val="000000"/>
          <w:lang w:eastAsia="x-none"/>
        </w:rPr>
      </w:pPr>
      <w:r>
        <w:rPr>
          <w:color w:val="000000"/>
          <w:lang w:eastAsia="x-none"/>
        </w:rPr>
        <w:br w:type="page"/>
      </w:r>
    </w:p>
    <w:p w14:paraId="09F5CF7E" w14:textId="77777777" w:rsidR="004F17A1" w:rsidRPr="00763552" w:rsidRDefault="004F17A1" w:rsidP="004F17A1">
      <w:pPr>
        <w:spacing w:line="240" w:lineRule="exact"/>
        <w:ind w:left="6379"/>
        <w:rPr>
          <w:rFonts w:eastAsia="MS Mincho"/>
          <w:color w:val="000000"/>
          <w:szCs w:val="28"/>
        </w:rPr>
      </w:pPr>
      <w:r w:rsidRPr="00763552">
        <w:rPr>
          <w:rFonts w:eastAsia="MS Mincho"/>
          <w:color w:val="000000"/>
          <w:szCs w:val="28"/>
        </w:rPr>
        <w:t>Приложение № 1.3</w:t>
      </w:r>
    </w:p>
    <w:p w14:paraId="3625D776" w14:textId="77777777" w:rsidR="004F17A1" w:rsidRPr="00763552" w:rsidRDefault="004F17A1" w:rsidP="004F17A1">
      <w:pPr>
        <w:spacing w:line="240" w:lineRule="exact"/>
        <w:ind w:left="6379"/>
        <w:rPr>
          <w:rFonts w:eastAsia="MS Mincho"/>
          <w:color w:val="000000"/>
          <w:szCs w:val="28"/>
        </w:rPr>
      </w:pPr>
      <w:r w:rsidRPr="00763552">
        <w:rPr>
          <w:color w:val="000000"/>
          <w:szCs w:val="28"/>
        </w:rPr>
        <w:t>к документации о закупке</w:t>
      </w:r>
    </w:p>
    <w:p w14:paraId="64C796AB" w14:textId="77777777" w:rsidR="004F17A1" w:rsidRPr="00763552" w:rsidRDefault="004F17A1" w:rsidP="004F17A1">
      <w:pPr>
        <w:rPr>
          <w:b/>
          <w:color w:val="000000"/>
          <w:sz w:val="28"/>
          <w:szCs w:val="28"/>
        </w:rPr>
      </w:pPr>
    </w:p>
    <w:p w14:paraId="57EBFEED" w14:textId="77777777" w:rsidR="004F17A1" w:rsidRPr="00763552" w:rsidRDefault="004F17A1" w:rsidP="004F17A1">
      <w:pPr>
        <w:jc w:val="center"/>
        <w:rPr>
          <w:b/>
          <w:color w:val="000000"/>
          <w:sz w:val="28"/>
          <w:szCs w:val="28"/>
        </w:rPr>
      </w:pPr>
      <w:r w:rsidRPr="00763552">
        <w:rPr>
          <w:b/>
          <w:color w:val="000000"/>
          <w:sz w:val="28"/>
          <w:szCs w:val="28"/>
        </w:rPr>
        <w:t>Формы документов, предоставляемых участником</w:t>
      </w:r>
    </w:p>
    <w:p w14:paraId="139FBE04" w14:textId="77777777" w:rsidR="004F17A1" w:rsidRPr="00763552" w:rsidRDefault="004F17A1" w:rsidP="004F17A1">
      <w:pPr>
        <w:jc w:val="center"/>
        <w:rPr>
          <w:color w:val="000000"/>
        </w:rPr>
      </w:pPr>
    </w:p>
    <w:p w14:paraId="724952DA" w14:textId="77777777" w:rsidR="004F17A1" w:rsidRPr="00763552" w:rsidRDefault="004F17A1" w:rsidP="004F17A1">
      <w:pPr>
        <w:jc w:val="center"/>
        <w:rPr>
          <w:b/>
          <w:sz w:val="28"/>
          <w:szCs w:val="28"/>
        </w:rPr>
      </w:pPr>
      <w:r w:rsidRPr="00763552">
        <w:rPr>
          <w:b/>
          <w:sz w:val="28"/>
          <w:szCs w:val="28"/>
        </w:rPr>
        <w:t>Форма сведений об участнике</w:t>
      </w:r>
    </w:p>
    <w:p w14:paraId="01FC6644" w14:textId="77777777" w:rsidR="004F17A1" w:rsidRPr="00763552" w:rsidRDefault="004F17A1" w:rsidP="004F17A1"/>
    <w:p w14:paraId="4AEBF5ED" w14:textId="77777777" w:rsidR="004F17A1" w:rsidRPr="00763552" w:rsidRDefault="004F17A1" w:rsidP="004F17A1">
      <w:pPr>
        <w:jc w:val="center"/>
        <w:rPr>
          <w:i/>
          <w:sz w:val="28"/>
          <w:szCs w:val="28"/>
        </w:rPr>
      </w:pPr>
      <w:r w:rsidRPr="00763552">
        <w:rPr>
          <w:i/>
          <w:sz w:val="28"/>
          <w:szCs w:val="28"/>
        </w:rPr>
        <w:t>На бланке участника</w:t>
      </w:r>
      <w:r w:rsidRPr="00763552">
        <w:rPr>
          <w:rStyle w:val="ac"/>
          <w:i/>
          <w:sz w:val="28"/>
          <w:szCs w:val="28"/>
        </w:rPr>
        <w:footnoteReference w:id="3"/>
      </w:r>
    </w:p>
    <w:p w14:paraId="594659EB" w14:textId="77777777" w:rsidR="004F17A1" w:rsidRPr="00763552" w:rsidRDefault="004F17A1" w:rsidP="004F17A1">
      <w:pPr>
        <w:pStyle w:val="20"/>
        <w:suppressAutoHyphens/>
        <w:spacing w:before="0" w:after="0"/>
        <w:jc w:val="center"/>
        <w:rPr>
          <w:rFonts w:ascii="Times New Roman" w:hAnsi="Times New Roman"/>
          <w:b w:val="0"/>
          <w:i w:val="0"/>
          <w:iCs w:val="0"/>
          <w:lang w:val="ru-RU"/>
        </w:rPr>
      </w:pPr>
    </w:p>
    <w:p w14:paraId="7AF46E86" w14:textId="77777777" w:rsidR="004F17A1" w:rsidRPr="00763552" w:rsidRDefault="004F17A1" w:rsidP="004F17A1">
      <w:pPr>
        <w:pStyle w:val="20"/>
        <w:keepNext w:val="0"/>
        <w:widowControl w:val="0"/>
        <w:suppressAutoHyphens/>
        <w:spacing w:before="0" w:after="0"/>
        <w:jc w:val="center"/>
        <w:rPr>
          <w:rFonts w:ascii="Times New Roman" w:hAnsi="Times New Roman"/>
          <w:b w:val="0"/>
          <w:i w:val="0"/>
          <w:iCs w:val="0"/>
          <w:lang w:val="ru-RU"/>
        </w:rPr>
      </w:pPr>
      <w:r w:rsidRPr="00763552">
        <w:rPr>
          <w:rFonts w:ascii="Times New Roman" w:hAnsi="Times New Roman"/>
          <w:b w:val="0"/>
          <w:i w:val="0"/>
          <w:iCs w:val="0"/>
          <w:lang w:val="ru-RU"/>
        </w:rPr>
        <w:t>СВЕДЕНИЯ ОБ УЧАСТНИКЕ ЗАКУПКИ</w:t>
      </w:r>
    </w:p>
    <w:p w14:paraId="0E4108F0" w14:textId="77777777" w:rsidR="004F17A1" w:rsidRPr="00763552" w:rsidRDefault="004F17A1" w:rsidP="004F17A1">
      <w:pPr>
        <w:pStyle w:val="20"/>
        <w:suppressAutoHyphens/>
        <w:spacing w:before="0" w:after="0"/>
        <w:jc w:val="center"/>
        <w:rPr>
          <w:rFonts w:ascii="Times New Roman" w:hAnsi="Times New Roman"/>
          <w:b w:val="0"/>
          <w:i w:val="0"/>
        </w:rPr>
      </w:pPr>
      <w:r w:rsidRPr="00763552">
        <w:rPr>
          <w:rFonts w:ascii="Times New Roman" w:hAnsi="Times New Roman"/>
          <w:b w:val="0"/>
          <w:i w:val="0"/>
        </w:rPr>
        <w:t>№ _______</w:t>
      </w:r>
    </w:p>
    <w:p w14:paraId="70009535" w14:textId="77777777" w:rsidR="004F17A1" w:rsidRPr="00763552" w:rsidRDefault="004F17A1" w:rsidP="004F17A1"/>
    <w:p w14:paraId="61691108" w14:textId="77777777" w:rsidR="004F17A1" w:rsidRPr="00763552" w:rsidRDefault="004F17A1" w:rsidP="004F17A1">
      <w:pPr>
        <w:ind w:firstLine="708"/>
        <w:jc w:val="both"/>
      </w:pPr>
      <w:r w:rsidRPr="00763552">
        <w:rPr>
          <w:i/>
          <w:sz w:val="28"/>
        </w:rPr>
        <w:t xml:space="preserve">Форма сведений об участнике должна быть подготовлена отдельно и представлена во второй части заявки в формате </w:t>
      </w:r>
      <w:r w:rsidRPr="00763552">
        <w:rPr>
          <w:bCs/>
          <w:i/>
          <w:sz w:val="28"/>
          <w:lang w:val="en-US"/>
        </w:rPr>
        <w:t>MS</w:t>
      </w:r>
      <w:r w:rsidRPr="00763552">
        <w:rPr>
          <w:bCs/>
          <w:i/>
          <w:sz w:val="28"/>
        </w:rPr>
        <w:t xml:space="preserve"> </w:t>
      </w:r>
      <w:r w:rsidRPr="00763552">
        <w:rPr>
          <w:bCs/>
          <w:i/>
          <w:sz w:val="28"/>
          <w:lang w:val="en-US"/>
        </w:rPr>
        <w:t>Word</w:t>
      </w:r>
    </w:p>
    <w:p w14:paraId="16BF46A3" w14:textId="77777777" w:rsidR="004F17A1" w:rsidRPr="00763552" w:rsidRDefault="004F17A1" w:rsidP="004F17A1">
      <w:pPr>
        <w:rPr>
          <w:szCs w:val="28"/>
        </w:rPr>
      </w:pPr>
    </w:p>
    <w:p w14:paraId="43058FD1" w14:textId="77777777" w:rsidR="004F17A1" w:rsidRPr="00763552" w:rsidRDefault="004F17A1" w:rsidP="004F17A1">
      <w:pPr>
        <w:rPr>
          <w:i/>
        </w:rPr>
      </w:pPr>
      <w:r w:rsidRPr="00763552">
        <w:t xml:space="preserve">Сведения об участнике – юридическом лице, а также о лицах, выступающих на стороне участника </w:t>
      </w:r>
      <w:r w:rsidRPr="00763552">
        <w:rPr>
          <w:i/>
        </w:rPr>
        <w:t>(указываются сведения в отношении каждого юридического лица, выступающего на стороне участника).</w:t>
      </w:r>
    </w:p>
    <w:p w14:paraId="476B0C08" w14:textId="77777777" w:rsidR="004F17A1" w:rsidRPr="00763552" w:rsidRDefault="004F17A1" w:rsidP="004F17A1">
      <w:pPr>
        <w:rPr>
          <w:i/>
        </w:rPr>
      </w:pPr>
      <w:r w:rsidRPr="00763552">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4F17A1" w:rsidRPr="00763552" w14:paraId="3E53A2D0" w14:textId="77777777" w:rsidTr="009910ED">
        <w:tc>
          <w:tcPr>
            <w:tcW w:w="594" w:type="dxa"/>
          </w:tcPr>
          <w:p w14:paraId="70B97734" w14:textId="77777777" w:rsidR="004F17A1" w:rsidRPr="00763552" w:rsidRDefault="004F17A1" w:rsidP="009910ED">
            <w:pPr>
              <w:rPr>
                <w:szCs w:val="26"/>
              </w:rPr>
            </w:pPr>
            <w:r w:rsidRPr="00763552">
              <w:rPr>
                <w:szCs w:val="26"/>
              </w:rPr>
              <w:t>№ п/п</w:t>
            </w:r>
          </w:p>
        </w:tc>
        <w:tc>
          <w:tcPr>
            <w:tcW w:w="9295" w:type="dxa"/>
            <w:gridSpan w:val="2"/>
          </w:tcPr>
          <w:p w14:paraId="161F001A" w14:textId="77777777" w:rsidR="004F17A1" w:rsidRPr="00763552" w:rsidRDefault="004F17A1" w:rsidP="009910ED">
            <w:pPr>
              <w:rPr>
                <w:szCs w:val="26"/>
              </w:rPr>
            </w:pPr>
            <w:r w:rsidRPr="00763552">
              <w:rPr>
                <w:szCs w:val="26"/>
              </w:rPr>
              <w:t>Сведения об участнике/лице, выступающем на стороне участника</w:t>
            </w:r>
          </w:p>
        </w:tc>
      </w:tr>
      <w:tr w:rsidR="004F17A1" w:rsidRPr="00763552" w14:paraId="438A2814" w14:textId="77777777" w:rsidTr="009910ED">
        <w:tc>
          <w:tcPr>
            <w:tcW w:w="594" w:type="dxa"/>
            <w:vMerge w:val="restart"/>
          </w:tcPr>
          <w:p w14:paraId="2999D656" w14:textId="77777777" w:rsidR="004F17A1" w:rsidRPr="00763552" w:rsidRDefault="004F17A1" w:rsidP="009910ED">
            <w:pPr>
              <w:rPr>
                <w:szCs w:val="26"/>
              </w:rPr>
            </w:pPr>
            <w:r w:rsidRPr="00763552">
              <w:rPr>
                <w:szCs w:val="26"/>
              </w:rPr>
              <w:t>1.</w:t>
            </w:r>
          </w:p>
        </w:tc>
        <w:tc>
          <w:tcPr>
            <w:tcW w:w="3200" w:type="dxa"/>
          </w:tcPr>
          <w:p w14:paraId="0DC073BE" w14:textId="77777777" w:rsidR="004F17A1" w:rsidRPr="00763552" w:rsidRDefault="004F17A1" w:rsidP="009910ED">
            <w:pPr>
              <w:rPr>
                <w:szCs w:val="26"/>
              </w:rPr>
            </w:pPr>
            <w:r w:rsidRPr="00763552">
              <w:rPr>
                <w:szCs w:val="26"/>
              </w:rPr>
              <w:t>Наименование, фирменное наименование (при наличии) участника</w:t>
            </w:r>
          </w:p>
        </w:tc>
        <w:tc>
          <w:tcPr>
            <w:tcW w:w="6095" w:type="dxa"/>
          </w:tcPr>
          <w:p w14:paraId="2B24F2FA" w14:textId="77777777" w:rsidR="004F17A1" w:rsidRPr="00763552" w:rsidRDefault="004F17A1" w:rsidP="009910ED">
            <w:pPr>
              <w:rPr>
                <w:szCs w:val="26"/>
              </w:rPr>
            </w:pPr>
            <w:r w:rsidRPr="00763552">
              <w:rPr>
                <w:i/>
                <w:szCs w:val="26"/>
              </w:rPr>
              <w:t>указать организационно-правовую форму, наименование, фирменное наименование (при наличии) участника</w:t>
            </w:r>
          </w:p>
        </w:tc>
      </w:tr>
      <w:tr w:rsidR="004F17A1" w:rsidRPr="00763552" w14:paraId="77978E28" w14:textId="77777777" w:rsidTr="009910ED">
        <w:tc>
          <w:tcPr>
            <w:tcW w:w="594" w:type="dxa"/>
            <w:vMerge/>
          </w:tcPr>
          <w:p w14:paraId="26305724" w14:textId="77777777" w:rsidR="004F17A1" w:rsidRPr="00763552" w:rsidRDefault="004F17A1" w:rsidP="009910ED">
            <w:pPr>
              <w:rPr>
                <w:szCs w:val="26"/>
              </w:rPr>
            </w:pPr>
          </w:p>
        </w:tc>
        <w:tc>
          <w:tcPr>
            <w:tcW w:w="3200" w:type="dxa"/>
          </w:tcPr>
          <w:p w14:paraId="278BCBAF" w14:textId="77777777" w:rsidR="004F17A1" w:rsidRPr="00763552" w:rsidRDefault="004F17A1" w:rsidP="009910ED">
            <w:pPr>
              <w:rPr>
                <w:szCs w:val="26"/>
              </w:rPr>
            </w:pPr>
            <w:r w:rsidRPr="00763552">
              <w:rPr>
                <w:szCs w:val="26"/>
              </w:rPr>
              <w:t xml:space="preserve">ИНН </w:t>
            </w:r>
          </w:p>
        </w:tc>
        <w:tc>
          <w:tcPr>
            <w:tcW w:w="6095" w:type="dxa"/>
          </w:tcPr>
          <w:p w14:paraId="3911B69E" w14:textId="77777777" w:rsidR="004F17A1" w:rsidRPr="00763552" w:rsidRDefault="004F17A1" w:rsidP="009910ED">
            <w:pPr>
              <w:rPr>
                <w:sz w:val="26"/>
                <w:szCs w:val="26"/>
              </w:rPr>
            </w:pPr>
            <w:r w:rsidRPr="00763552">
              <w:rPr>
                <w:i/>
                <w:sz w:val="26"/>
                <w:szCs w:val="26"/>
              </w:rPr>
              <w:t>указать ИНН участника или аналог идентификационного номера налогоплательщика (для иностранного лица)</w:t>
            </w:r>
          </w:p>
        </w:tc>
      </w:tr>
      <w:tr w:rsidR="004F17A1" w:rsidRPr="00763552" w14:paraId="3C1F18B2" w14:textId="77777777" w:rsidTr="009910ED">
        <w:tc>
          <w:tcPr>
            <w:tcW w:w="594" w:type="dxa"/>
            <w:vMerge/>
          </w:tcPr>
          <w:p w14:paraId="0C358EAB" w14:textId="77777777" w:rsidR="004F17A1" w:rsidRPr="00763552" w:rsidRDefault="004F17A1" w:rsidP="009910ED">
            <w:pPr>
              <w:rPr>
                <w:szCs w:val="26"/>
              </w:rPr>
            </w:pPr>
          </w:p>
        </w:tc>
        <w:tc>
          <w:tcPr>
            <w:tcW w:w="3200" w:type="dxa"/>
          </w:tcPr>
          <w:p w14:paraId="7DAEEC97" w14:textId="77777777" w:rsidR="004F17A1" w:rsidRPr="00763552" w:rsidRDefault="004F17A1" w:rsidP="009910ED">
            <w:pPr>
              <w:rPr>
                <w:szCs w:val="26"/>
              </w:rPr>
            </w:pPr>
            <w:r w:rsidRPr="00763552">
              <w:rPr>
                <w:szCs w:val="26"/>
              </w:rPr>
              <w:t>Адрес участника</w:t>
            </w:r>
          </w:p>
          <w:p w14:paraId="3AB75F15" w14:textId="77777777" w:rsidR="004F17A1" w:rsidRPr="00763552" w:rsidRDefault="004F17A1" w:rsidP="009910ED">
            <w:pPr>
              <w:rPr>
                <w:szCs w:val="26"/>
              </w:rPr>
            </w:pPr>
          </w:p>
          <w:p w14:paraId="27C776C8" w14:textId="77777777" w:rsidR="004F17A1" w:rsidRPr="00763552" w:rsidRDefault="004F17A1" w:rsidP="009910ED">
            <w:pPr>
              <w:rPr>
                <w:szCs w:val="26"/>
              </w:rPr>
            </w:pPr>
            <w:r w:rsidRPr="00763552">
              <w:rPr>
                <w:szCs w:val="26"/>
              </w:rPr>
              <w:t xml:space="preserve">Фактическое местонахождение </w:t>
            </w:r>
          </w:p>
          <w:p w14:paraId="2A249B71" w14:textId="77777777" w:rsidR="004F17A1" w:rsidRPr="00763552" w:rsidRDefault="004F17A1" w:rsidP="009910ED">
            <w:pPr>
              <w:rPr>
                <w:szCs w:val="26"/>
              </w:rPr>
            </w:pPr>
            <w:r w:rsidRPr="00763552">
              <w:rPr>
                <w:szCs w:val="26"/>
              </w:rPr>
              <w:t>участника</w:t>
            </w:r>
          </w:p>
        </w:tc>
        <w:tc>
          <w:tcPr>
            <w:tcW w:w="6095" w:type="dxa"/>
          </w:tcPr>
          <w:p w14:paraId="596C0E26" w14:textId="77777777" w:rsidR="004F17A1" w:rsidRPr="00763552" w:rsidRDefault="004F17A1" w:rsidP="009910ED">
            <w:pPr>
              <w:rPr>
                <w:i/>
                <w:sz w:val="26"/>
                <w:szCs w:val="26"/>
              </w:rPr>
            </w:pPr>
            <w:r w:rsidRPr="00763552">
              <w:rPr>
                <w:i/>
                <w:sz w:val="26"/>
                <w:szCs w:val="26"/>
              </w:rPr>
              <w:t>указать юридический адрес участника</w:t>
            </w:r>
          </w:p>
          <w:p w14:paraId="2167A851" w14:textId="77777777" w:rsidR="004F17A1" w:rsidRPr="00763552" w:rsidRDefault="004F17A1" w:rsidP="009910ED">
            <w:pPr>
              <w:rPr>
                <w:i/>
                <w:sz w:val="26"/>
                <w:szCs w:val="26"/>
              </w:rPr>
            </w:pPr>
          </w:p>
          <w:p w14:paraId="20B0DD1B" w14:textId="77777777" w:rsidR="004F17A1" w:rsidRPr="00763552" w:rsidRDefault="004F17A1" w:rsidP="009910ED">
            <w:pPr>
              <w:rPr>
                <w:sz w:val="26"/>
                <w:szCs w:val="26"/>
              </w:rPr>
            </w:pPr>
            <w:r w:rsidRPr="00763552">
              <w:rPr>
                <w:i/>
                <w:sz w:val="26"/>
                <w:szCs w:val="26"/>
              </w:rPr>
              <w:t>указать адрес фактического местонахождения участника (заполняется по усмотрению участника)</w:t>
            </w:r>
          </w:p>
        </w:tc>
      </w:tr>
      <w:tr w:rsidR="004F17A1" w:rsidRPr="00763552" w14:paraId="6337AF1B" w14:textId="77777777" w:rsidTr="009910ED">
        <w:tc>
          <w:tcPr>
            <w:tcW w:w="594" w:type="dxa"/>
            <w:vMerge/>
          </w:tcPr>
          <w:p w14:paraId="10032DDF" w14:textId="77777777" w:rsidR="004F17A1" w:rsidRPr="00763552" w:rsidRDefault="004F17A1" w:rsidP="009910ED">
            <w:pPr>
              <w:rPr>
                <w:szCs w:val="26"/>
              </w:rPr>
            </w:pPr>
          </w:p>
        </w:tc>
        <w:tc>
          <w:tcPr>
            <w:tcW w:w="3200" w:type="dxa"/>
          </w:tcPr>
          <w:p w14:paraId="6503893E" w14:textId="77777777" w:rsidR="004F17A1" w:rsidRPr="00763552" w:rsidRDefault="004F17A1" w:rsidP="009910ED">
            <w:pPr>
              <w:rPr>
                <w:szCs w:val="26"/>
              </w:rPr>
            </w:pPr>
            <w:r w:rsidRPr="00763552">
              <w:rPr>
                <w:szCs w:val="26"/>
              </w:rPr>
              <w:t>ИНН (при наличии) учредителей участника</w:t>
            </w:r>
          </w:p>
        </w:tc>
        <w:tc>
          <w:tcPr>
            <w:tcW w:w="6095" w:type="dxa"/>
          </w:tcPr>
          <w:p w14:paraId="53B5096E" w14:textId="77777777" w:rsidR="004F17A1" w:rsidRPr="00763552" w:rsidRDefault="004F17A1" w:rsidP="009910ED">
            <w:pPr>
              <w:rPr>
                <w:i/>
                <w:sz w:val="26"/>
                <w:szCs w:val="26"/>
              </w:rPr>
            </w:pPr>
            <w:r w:rsidRPr="00763552">
              <w:rPr>
                <w:i/>
                <w:sz w:val="26"/>
                <w:szCs w:val="26"/>
              </w:rPr>
              <w:t>Указать ИНН учредителей или аналог идентификационного номера налогоплательщика (для иностранного лица)</w:t>
            </w:r>
          </w:p>
        </w:tc>
      </w:tr>
      <w:tr w:rsidR="004F17A1" w:rsidRPr="00763552" w14:paraId="7C66280E" w14:textId="77777777" w:rsidTr="009910ED">
        <w:tc>
          <w:tcPr>
            <w:tcW w:w="594" w:type="dxa"/>
            <w:vMerge/>
          </w:tcPr>
          <w:p w14:paraId="6A457918" w14:textId="77777777" w:rsidR="004F17A1" w:rsidRPr="00763552" w:rsidRDefault="004F17A1" w:rsidP="009910ED">
            <w:pPr>
              <w:rPr>
                <w:szCs w:val="26"/>
              </w:rPr>
            </w:pPr>
          </w:p>
        </w:tc>
        <w:tc>
          <w:tcPr>
            <w:tcW w:w="3200" w:type="dxa"/>
          </w:tcPr>
          <w:p w14:paraId="06438934" w14:textId="77777777" w:rsidR="004F17A1" w:rsidRPr="00763552" w:rsidRDefault="004F17A1" w:rsidP="009910ED">
            <w:pPr>
              <w:rPr>
                <w:szCs w:val="26"/>
              </w:rPr>
            </w:pPr>
            <w:r w:rsidRPr="00763552">
              <w:rPr>
                <w:szCs w:val="26"/>
              </w:rPr>
              <w:t>ИНН (при наличии) членов коллегиального исполнительного органа участника</w:t>
            </w:r>
          </w:p>
        </w:tc>
        <w:tc>
          <w:tcPr>
            <w:tcW w:w="6095" w:type="dxa"/>
          </w:tcPr>
          <w:p w14:paraId="67F3508D" w14:textId="77777777" w:rsidR="004F17A1" w:rsidRPr="00763552" w:rsidRDefault="004F17A1" w:rsidP="009910ED">
            <w:pPr>
              <w:rPr>
                <w:i/>
                <w:sz w:val="26"/>
                <w:szCs w:val="26"/>
              </w:rPr>
            </w:pPr>
            <w:r w:rsidRPr="00763552">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4F17A1" w:rsidRPr="00763552" w14:paraId="1B85A453" w14:textId="77777777" w:rsidTr="009910ED">
        <w:tc>
          <w:tcPr>
            <w:tcW w:w="594" w:type="dxa"/>
            <w:vMerge/>
          </w:tcPr>
          <w:p w14:paraId="761BA46F" w14:textId="77777777" w:rsidR="004F17A1" w:rsidRPr="00763552" w:rsidRDefault="004F17A1" w:rsidP="009910ED">
            <w:pPr>
              <w:rPr>
                <w:szCs w:val="26"/>
              </w:rPr>
            </w:pPr>
          </w:p>
        </w:tc>
        <w:tc>
          <w:tcPr>
            <w:tcW w:w="3200" w:type="dxa"/>
          </w:tcPr>
          <w:p w14:paraId="1D802033" w14:textId="77777777" w:rsidR="004F17A1" w:rsidRPr="00763552" w:rsidRDefault="004F17A1" w:rsidP="009910ED">
            <w:pPr>
              <w:rPr>
                <w:szCs w:val="26"/>
              </w:rPr>
            </w:pPr>
            <w:r w:rsidRPr="00763552">
              <w:rPr>
                <w:szCs w:val="26"/>
              </w:rPr>
              <w:t>ИНН (при наличии) лица, исполняющего функции единоличного исполнительного органа участника</w:t>
            </w:r>
          </w:p>
        </w:tc>
        <w:tc>
          <w:tcPr>
            <w:tcW w:w="6095" w:type="dxa"/>
          </w:tcPr>
          <w:p w14:paraId="57601154" w14:textId="77777777" w:rsidR="004F17A1" w:rsidRPr="00763552" w:rsidRDefault="004F17A1" w:rsidP="009910ED">
            <w:pPr>
              <w:rPr>
                <w:i/>
                <w:sz w:val="26"/>
                <w:szCs w:val="26"/>
              </w:rPr>
            </w:pPr>
            <w:r w:rsidRPr="00763552">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4F17A1" w:rsidRPr="00763552" w14:paraId="46757F3D" w14:textId="77777777" w:rsidTr="009910ED">
        <w:tc>
          <w:tcPr>
            <w:tcW w:w="594" w:type="dxa"/>
            <w:vMerge/>
          </w:tcPr>
          <w:p w14:paraId="70FDD1B3" w14:textId="77777777" w:rsidR="004F17A1" w:rsidRPr="00763552" w:rsidRDefault="004F17A1" w:rsidP="009910ED">
            <w:pPr>
              <w:rPr>
                <w:szCs w:val="26"/>
              </w:rPr>
            </w:pPr>
          </w:p>
        </w:tc>
        <w:tc>
          <w:tcPr>
            <w:tcW w:w="3200" w:type="dxa"/>
          </w:tcPr>
          <w:p w14:paraId="5462C027" w14:textId="77777777" w:rsidR="004F17A1" w:rsidRPr="00763552" w:rsidRDefault="004F17A1" w:rsidP="009910ED">
            <w:pPr>
              <w:rPr>
                <w:i/>
                <w:sz w:val="26"/>
                <w:szCs w:val="26"/>
              </w:rPr>
            </w:pPr>
            <w:r w:rsidRPr="00763552">
              <w:rPr>
                <w:sz w:val="26"/>
                <w:szCs w:val="26"/>
              </w:rPr>
              <w:t>Контактный телефон</w:t>
            </w:r>
          </w:p>
          <w:p w14:paraId="6B728962" w14:textId="77777777" w:rsidR="004F17A1" w:rsidRPr="00763552" w:rsidRDefault="004F17A1" w:rsidP="009910ED">
            <w:pPr>
              <w:rPr>
                <w:i/>
                <w:sz w:val="26"/>
                <w:szCs w:val="26"/>
              </w:rPr>
            </w:pPr>
          </w:p>
          <w:p w14:paraId="240D600D" w14:textId="77777777" w:rsidR="004F17A1" w:rsidRPr="00763552" w:rsidRDefault="004F17A1" w:rsidP="009910ED">
            <w:pPr>
              <w:rPr>
                <w:i/>
                <w:sz w:val="26"/>
                <w:szCs w:val="26"/>
              </w:rPr>
            </w:pPr>
            <w:r w:rsidRPr="00763552">
              <w:rPr>
                <w:sz w:val="26"/>
                <w:szCs w:val="26"/>
              </w:rPr>
              <w:t>Адрес электронной почты участника</w:t>
            </w:r>
          </w:p>
        </w:tc>
        <w:tc>
          <w:tcPr>
            <w:tcW w:w="6095" w:type="dxa"/>
          </w:tcPr>
          <w:p w14:paraId="302A987B" w14:textId="77777777" w:rsidR="004F17A1" w:rsidRPr="00763552" w:rsidRDefault="004F17A1" w:rsidP="009910ED">
            <w:pPr>
              <w:rPr>
                <w:i/>
                <w:sz w:val="26"/>
                <w:szCs w:val="26"/>
              </w:rPr>
            </w:pPr>
            <w:r w:rsidRPr="00763552">
              <w:rPr>
                <w:i/>
                <w:sz w:val="26"/>
                <w:szCs w:val="26"/>
              </w:rPr>
              <w:t>указать телефон участника (заполняется по усмотрению участника)</w:t>
            </w:r>
          </w:p>
          <w:p w14:paraId="6D2884A4" w14:textId="77777777" w:rsidR="004F17A1" w:rsidRPr="00763552" w:rsidRDefault="004F17A1" w:rsidP="009910ED">
            <w:pPr>
              <w:rPr>
                <w:sz w:val="26"/>
                <w:szCs w:val="26"/>
              </w:rPr>
            </w:pPr>
            <w:r w:rsidRPr="00763552">
              <w:rPr>
                <w:i/>
                <w:sz w:val="26"/>
                <w:szCs w:val="26"/>
              </w:rPr>
              <w:t>указать адрес электронной почты участника (заполняется по усмотрению участника)</w:t>
            </w:r>
          </w:p>
        </w:tc>
      </w:tr>
      <w:tr w:rsidR="004F17A1" w:rsidRPr="00763552" w14:paraId="1C96091E" w14:textId="77777777" w:rsidTr="009910ED">
        <w:tc>
          <w:tcPr>
            <w:tcW w:w="594" w:type="dxa"/>
            <w:vMerge/>
          </w:tcPr>
          <w:p w14:paraId="249F2426" w14:textId="77777777" w:rsidR="004F17A1" w:rsidRPr="00763552" w:rsidRDefault="004F17A1" w:rsidP="009910ED">
            <w:pPr>
              <w:rPr>
                <w:szCs w:val="26"/>
              </w:rPr>
            </w:pPr>
          </w:p>
        </w:tc>
        <w:tc>
          <w:tcPr>
            <w:tcW w:w="3200" w:type="dxa"/>
          </w:tcPr>
          <w:p w14:paraId="083A893E" w14:textId="77777777" w:rsidR="004F17A1" w:rsidRPr="00763552" w:rsidRDefault="004F17A1" w:rsidP="009910ED">
            <w:pPr>
              <w:rPr>
                <w:i/>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48AFD548" w14:textId="77777777" w:rsidR="004F17A1" w:rsidRPr="00763552" w:rsidRDefault="004F17A1" w:rsidP="009910ED">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4F17A1" w:rsidRPr="00763552" w14:paraId="46BF4140" w14:textId="77777777" w:rsidTr="009910ED">
        <w:tc>
          <w:tcPr>
            <w:tcW w:w="594" w:type="dxa"/>
            <w:vMerge/>
          </w:tcPr>
          <w:p w14:paraId="42E89532" w14:textId="77777777" w:rsidR="004F17A1" w:rsidRPr="00763552" w:rsidRDefault="004F17A1" w:rsidP="009910ED">
            <w:pPr>
              <w:rPr>
                <w:szCs w:val="26"/>
              </w:rPr>
            </w:pPr>
          </w:p>
        </w:tc>
        <w:tc>
          <w:tcPr>
            <w:tcW w:w="3200" w:type="dxa"/>
          </w:tcPr>
          <w:p w14:paraId="6FB07C13" w14:textId="77777777" w:rsidR="004F17A1" w:rsidRPr="00763552" w:rsidRDefault="004F17A1" w:rsidP="009910ED">
            <w:pPr>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6095" w:type="dxa"/>
          </w:tcPr>
          <w:p w14:paraId="6094C7BB" w14:textId="77777777" w:rsidR="004F17A1" w:rsidRPr="00763552" w:rsidRDefault="004F17A1" w:rsidP="009910ED">
            <w:pPr>
              <w:rPr>
                <w:sz w:val="26"/>
                <w:szCs w:val="26"/>
              </w:rPr>
            </w:pPr>
            <w:r w:rsidRPr="00763552">
              <w:rPr>
                <w:i/>
                <w:sz w:val="26"/>
                <w:szCs w:val="26"/>
              </w:rPr>
              <w:t xml:space="preserve">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w:t>
            </w:r>
            <w:proofErr w:type="gramStart"/>
            <w:r w:rsidRPr="00763552">
              <w:rPr>
                <w:i/>
                <w:sz w:val="26"/>
                <w:szCs w:val="26"/>
              </w:rPr>
              <w:t>о закупке</w:t>
            </w:r>
            <w:proofErr w:type="gramEnd"/>
            <w:r w:rsidRPr="00763552">
              <w:rPr>
                <w:i/>
                <w:sz w:val="26"/>
                <w:szCs w:val="26"/>
              </w:rPr>
              <w:t xml:space="preserve"> и участник предоставляет обеспечение в форме независимой гарантии)</w:t>
            </w:r>
          </w:p>
        </w:tc>
      </w:tr>
      <w:tr w:rsidR="004F17A1" w:rsidRPr="00763552" w14:paraId="5CD8470B" w14:textId="77777777" w:rsidTr="009910ED">
        <w:tc>
          <w:tcPr>
            <w:tcW w:w="594" w:type="dxa"/>
            <w:vMerge w:val="restart"/>
          </w:tcPr>
          <w:p w14:paraId="323718CE" w14:textId="77777777" w:rsidR="004F17A1" w:rsidRPr="00763552" w:rsidRDefault="004F17A1" w:rsidP="009910ED">
            <w:pPr>
              <w:rPr>
                <w:szCs w:val="26"/>
              </w:rPr>
            </w:pPr>
            <w:r w:rsidRPr="00763552">
              <w:rPr>
                <w:szCs w:val="26"/>
              </w:rPr>
              <w:t>2.</w:t>
            </w:r>
          </w:p>
        </w:tc>
        <w:tc>
          <w:tcPr>
            <w:tcW w:w="3200" w:type="dxa"/>
          </w:tcPr>
          <w:p w14:paraId="06BF678A" w14:textId="77777777" w:rsidR="004F17A1" w:rsidRPr="00763552" w:rsidRDefault="004F17A1" w:rsidP="009910ED">
            <w:pPr>
              <w:rPr>
                <w:sz w:val="26"/>
                <w:szCs w:val="26"/>
              </w:rPr>
            </w:pPr>
            <w:r w:rsidRPr="00763552">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77F3BE4B" w14:textId="77777777" w:rsidR="004F17A1" w:rsidRPr="00763552" w:rsidRDefault="004F17A1" w:rsidP="009910ED">
            <w:pPr>
              <w:rPr>
                <w:szCs w:val="26"/>
              </w:rPr>
            </w:pPr>
            <w:r w:rsidRPr="00763552">
              <w:rPr>
                <w:i/>
                <w:szCs w:val="26"/>
              </w:rPr>
              <w:t>указать организационно-правовую форму, наименование, фирменное наименование (при наличии) лица, выступающего на стороне участника</w:t>
            </w:r>
          </w:p>
        </w:tc>
      </w:tr>
      <w:tr w:rsidR="004F17A1" w:rsidRPr="00763552" w14:paraId="2161163E" w14:textId="77777777" w:rsidTr="009910ED">
        <w:tc>
          <w:tcPr>
            <w:tcW w:w="594" w:type="dxa"/>
            <w:vMerge/>
          </w:tcPr>
          <w:p w14:paraId="702A5E50" w14:textId="77777777" w:rsidR="004F17A1" w:rsidRPr="00763552" w:rsidRDefault="004F17A1" w:rsidP="009910ED">
            <w:pPr>
              <w:rPr>
                <w:szCs w:val="26"/>
              </w:rPr>
            </w:pPr>
          </w:p>
        </w:tc>
        <w:tc>
          <w:tcPr>
            <w:tcW w:w="3200" w:type="dxa"/>
          </w:tcPr>
          <w:p w14:paraId="247123CB" w14:textId="77777777" w:rsidR="004F17A1" w:rsidRPr="00763552" w:rsidRDefault="004F17A1" w:rsidP="009910ED">
            <w:pPr>
              <w:rPr>
                <w:sz w:val="26"/>
                <w:szCs w:val="26"/>
              </w:rPr>
            </w:pPr>
            <w:r w:rsidRPr="00763552">
              <w:rPr>
                <w:sz w:val="26"/>
                <w:szCs w:val="26"/>
              </w:rPr>
              <w:t>ИНН</w:t>
            </w:r>
          </w:p>
        </w:tc>
        <w:tc>
          <w:tcPr>
            <w:tcW w:w="6095" w:type="dxa"/>
          </w:tcPr>
          <w:p w14:paraId="2376D89F" w14:textId="77777777" w:rsidR="004F17A1" w:rsidRPr="00763552" w:rsidRDefault="004F17A1" w:rsidP="009910ED">
            <w:pPr>
              <w:rPr>
                <w:i/>
                <w:sz w:val="26"/>
                <w:szCs w:val="26"/>
              </w:rPr>
            </w:pPr>
            <w:r w:rsidRPr="00763552">
              <w:rPr>
                <w:i/>
                <w:sz w:val="26"/>
                <w:szCs w:val="26"/>
              </w:rPr>
              <w:t>указать ИНН лица, выступающего на стороне участника или аналог идентификационного номера налогоплательщика</w:t>
            </w:r>
          </w:p>
        </w:tc>
      </w:tr>
      <w:tr w:rsidR="004F17A1" w:rsidRPr="00763552" w14:paraId="1A3E1227" w14:textId="77777777" w:rsidTr="009910ED">
        <w:tc>
          <w:tcPr>
            <w:tcW w:w="594" w:type="dxa"/>
            <w:vMerge/>
          </w:tcPr>
          <w:p w14:paraId="249F1122" w14:textId="77777777" w:rsidR="004F17A1" w:rsidRPr="00763552" w:rsidRDefault="004F17A1" w:rsidP="009910ED">
            <w:pPr>
              <w:rPr>
                <w:szCs w:val="26"/>
              </w:rPr>
            </w:pPr>
          </w:p>
        </w:tc>
        <w:tc>
          <w:tcPr>
            <w:tcW w:w="3200" w:type="dxa"/>
          </w:tcPr>
          <w:p w14:paraId="0560F935" w14:textId="77777777" w:rsidR="004F17A1" w:rsidRPr="00763552" w:rsidRDefault="004F17A1" w:rsidP="009910ED">
            <w:pPr>
              <w:rPr>
                <w:sz w:val="26"/>
                <w:szCs w:val="26"/>
              </w:rPr>
            </w:pPr>
            <w:r w:rsidRPr="00763552">
              <w:rPr>
                <w:sz w:val="26"/>
                <w:szCs w:val="26"/>
              </w:rPr>
              <w:t xml:space="preserve">Адрес юридического лица, выступающего на стороне участника </w:t>
            </w:r>
          </w:p>
          <w:p w14:paraId="74450E0A" w14:textId="77777777" w:rsidR="004F17A1" w:rsidRPr="00763552" w:rsidRDefault="004F17A1" w:rsidP="009910ED">
            <w:pPr>
              <w:rPr>
                <w:sz w:val="26"/>
                <w:szCs w:val="26"/>
              </w:rPr>
            </w:pPr>
          </w:p>
          <w:p w14:paraId="183880C8" w14:textId="77777777" w:rsidR="004F17A1" w:rsidRPr="00763552" w:rsidRDefault="004F17A1" w:rsidP="009910ED">
            <w:pPr>
              <w:rPr>
                <w:i/>
                <w:sz w:val="26"/>
                <w:szCs w:val="26"/>
              </w:rPr>
            </w:pPr>
            <w:r w:rsidRPr="00763552">
              <w:rPr>
                <w:sz w:val="26"/>
                <w:szCs w:val="26"/>
              </w:rPr>
              <w:t>Фактическое местонахождение юридического лица, выступающего на стороне участника</w:t>
            </w:r>
          </w:p>
        </w:tc>
        <w:tc>
          <w:tcPr>
            <w:tcW w:w="6095" w:type="dxa"/>
          </w:tcPr>
          <w:p w14:paraId="4AB148E7" w14:textId="77777777" w:rsidR="004F17A1" w:rsidRPr="00763552" w:rsidRDefault="004F17A1" w:rsidP="009910ED">
            <w:pPr>
              <w:rPr>
                <w:i/>
                <w:szCs w:val="26"/>
              </w:rPr>
            </w:pPr>
            <w:r w:rsidRPr="00763552">
              <w:rPr>
                <w:i/>
                <w:szCs w:val="26"/>
              </w:rPr>
              <w:t>указать юридический адрес лица, выступающего на стороне участника</w:t>
            </w:r>
          </w:p>
          <w:p w14:paraId="0E46B45E" w14:textId="77777777" w:rsidR="004F17A1" w:rsidRPr="00763552" w:rsidRDefault="004F17A1" w:rsidP="009910ED">
            <w:pPr>
              <w:rPr>
                <w:i/>
                <w:szCs w:val="26"/>
              </w:rPr>
            </w:pPr>
          </w:p>
          <w:p w14:paraId="49822395" w14:textId="77777777" w:rsidR="004F17A1" w:rsidRPr="00763552" w:rsidRDefault="004F17A1" w:rsidP="009910ED">
            <w:pPr>
              <w:rPr>
                <w:i/>
                <w:szCs w:val="26"/>
              </w:rPr>
            </w:pPr>
          </w:p>
          <w:p w14:paraId="209BF621" w14:textId="77777777" w:rsidR="004F17A1" w:rsidRPr="00763552" w:rsidRDefault="004F17A1" w:rsidP="009910ED">
            <w:pPr>
              <w:rPr>
                <w:szCs w:val="26"/>
              </w:rPr>
            </w:pPr>
            <w:r w:rsidRPr="00763552">
              <w:rPr>
                <w:i/>
                <w:szCs w:val="26"/>
              </w:rPr>
              <w:t>указать адрес фактического местонахождения лица, выступающего на стороне участника (заполняется по усмотрению участника)</w:t>
            </w:r>
          </w:p>
        </w:tc>
      </w:tr>
      <w:tr w:rsidR="004F17A1" w:rsidRPr="00763552" w14:paraId="65DEE82C" w14:textId="77777777" w:rsidTr="009910ED">
        <w:tc>
          <w:tcPr>
            <w:tcW w:w="594" w:type="dxa"/>
            <w:vMerge/>
          </w:tcPr>
          <w:p w14:paraId="5A4B248E" w14:textId="77777777" w:rsidR="004F17A1" w:rsidRPr="00763552" w:rsidRDefault="004F17A1" w:rsidP="009910ED">
            <w:pPr>
              <w:rPr>
                <w:szCs w:val="26"/>
              </w:rPr>
            </w:pPr>
          </w:p>
        </w:tc>
        <w:tc>
          <w:tcPr>
            <w:tcW w:w="3200" w:type="dxa"/>
          </w:tcPr>
          <w:p w14:paraId="0FC632E1" w14:textId="77777777" w:rsidR="004F17A1" w:rsidRPr="00763552" w:rsidRDefault="004F17A1" w:rsidP="009910ED">
            <w:pPr>
              <w:rPr>
                <w:sz w:val="26"/>
                <w:szCs w:val="26"/>
              </w:rPr>
            </w:pPr>
            <w:r w:rsidRPr="00763552">
              <w:rPr>
                <w:sz w:val="26"/>
                <w:szCs w:val="26"/>
              </w:rPr>
              <w:t>ИНН (при наличии) учредителей юридического лица, выступающего на стороне участника</w:t>
            </w:r>
          </w:p>
        </w:tc>
        <w:tc>
          <w:tcPr>
            <w:tcW w:w="6095" w:type="dxa"/>
          </w:tcPr>
          <w:p w14:paraId="419AACAB" w14:textId="77777777" w:rsidR="004F17A1" w:rsidRPr="00763552" w:rsidRDefault="004F17A1" w:rsidP="009910ED">
            <w:pPr>
              <w:rPr>
                <w:i/>
                <w:szCs w:val="26"/>
              </w:rPr>
            </w:pPr>
            <w:r w:rsidRPr="00763552">
              <w:rPr>
                <w:i/>
                <w:szCs w:val="26"/>
              </w:rPr>
              <w:t>Указать ИНН учредителей или аналог идентификационного номера налогоплательщика (для иностранного лица)</w:t>
            </w:r>
          </w:p>
        </w:tc>
      </w:tr>
      <w:tr w:rsidR="004F17A1" w:rsidRPr="00763552" w14:paraId="06764AA4" w14:textId="77777777" w:rsidTr="009910ED">
        <w:tc>
          <w:tcPr>
            <w:tcW w:w="594" w:type="dxa"/>
            <w:vMerge/>
          </w:tcPr>
          <w:p w14:paraId="337DC7D6" w14:textId="77777777" w:rsidR="004F17A1" w:rsidRPr="00763552" w:rsidRDefault="004F17A1" w:rsidP="009910ED">
            <w:pPr>
              <w:rPr>
                <w:szCs w:val="26"/>
              </w:rPr>
            </w:pPr>
          </w:p>
        </w:tc>
        <w:tc>
          <w:tcPr>
            <w:tcW w:w="3200" w:type="dxa"/>
          </w:tcPr>
          <w:p w14:paraId="7B682D23" w14:textId="77777777" w:rsidR="004F17A1" w:rsidRPr="00763552" w:rsidRDefault="004F17A1" w:rsidP="009910ED">
            <w:pPr>
              <w:rPr>
                <w:sz w:val="26"/>
                <w:szCs w:val="26"/>
              </w:rPr>
            </w:pPr>
            <w:r w:rsidRPr="00763552">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14:paraId="66989418" w14:textId="77777777" w:rsidR="004F17A1" w:rsidRPr="00763552" w:rsidRDefault="004F17A1" w:rsidP="009910ED">
            <w:pPr>
              <w:rPr>
                <w:i/>
                <w:szCs w:val="26"/>
              </w:rPr>
            </w:pPr>
            <w:r w:rsidRPr="0076355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4F17A1" w:rsidRPr="00763552" w14:paraId="688BF056" w14:textId="77777777" w:rsidTr="009910ED">
        <w:tc>
          <w:tcPr>
            <w:tcW w:w="594" w:type="dxa"/>
            <w:vMerge/>
          </w:tcPr>
          <w:p w14:paraId="031A3AF7" w14:textId="77777777" w:rsidR="004F17A1" w:rsidRPr="00763552" w:rsidRDefault="004F17A1" w:rsidP="009910ED">
            <w:pPr>
              <w:rPr>
                <w:szCs w:val="26"/>
              </w:rPr>
            </w:pPr>
          </w:p>
        </w:tc>
        <w:tc>
          <w:tcPr>
            <w:tcW w:w="3200" w:type="dxa"/>
          </w:tcPr>
          <w:p w14:paraId="2054D0DA" w14:textId="77777777" w:rsidR="004F17A1" w:rsidRPr="00763552" w:rsidRDefault="004F17A1" w:rsidP="009910ED">
            <w:pPr>
              <w:rPr>
                <w:sz w:val="26"/>
                <w:szCs w:val="26"/>
              </w:rPr>
            </w:pPr>
            <w:r w:rsidRPr="00763552">
              <w:rPr>
                <w:sz w:val="26"/>
                <w:szCs w:val="26"/>
              </w:rPr>
              <w:t>ИНН (при наличии) лица, исполняющего функции единоличного исполнительного органа юридического лица, выступающего на стороне участника</w:t>
            </w:r>
          </w:p>
        </w:tc>
        <w:tc>
          <w:tcPr>
            <w:tcW w:w="6095" w:type="dxa"/>
          </w:tcPr>
          <w:p w14:paraId="70DCFABC" w14:textId="77777777" w:rsidR="004F17A1" w:rsidRPr="00763552" w:rsidRDefault="004F17A1" w:rsidP="009910ED">
            <w:pPr>
              <w:rPr>
                <w:i/>
                <w:szCs w:val="26"/>
              </w:rPr>
            </w:pPr>
            <w:r w:rsidRPr="0076355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4F17A1" w:rsidRPr="00763552" w14:paraId="6C8F439E" w14:textId="77777777" w:rsidTr="009910ED">
        <w:tc>
          <w:tcPr>
            <w:tcW w:w="594" w:type="dxa"/>
            <w:vMerge/>
          </w:tcPr>
          <w:p w14:paraId="5B8FFEC3" w14:textId="77777777" w:rsidR="004F17A1" w:rsidRPr="00763552" w:rsidRDefault="004F17A1" w:rsidP="009910ED">
            <w:pPr>
              <w:rPr>
                <w:szCs w:val="26"/>
              </w:rPr>
            </w:pPr>
          </w:p>
        </w:tc>
        <w:tc>
          <w:tcPr>
            <w:tcW w:w="3200" w:type="dxa"/>
          </w:tcPr>
          <w:p w14:paraId="3E2D71C8" w14:textId="77777777" w:rsidR="004F17A1" w:rsidRPr="00763552" w:rsidRDefault="004F17A1" w:rsidP="009910ED">
            <w:pPr>
              <w:rPr>
                <w:i/>
                <w:sz w:val="26"/>
                <w:szCs w:val="26"/>
              </w:rPr>
            </w:pPr>
            <w:r w:rsidRPr="00763552">
              <w:rPr>
                <w:sz w:val="26"/>
                <w:szCs w:val="26"/>
              </w:rPr>
              <w:t>Контактный телефон юридического лица, выступающего на стороне участника</w:t>
            </w:r>
          </w:p>
          <w:p w14:paraId="7072D18E" w14:textId="77777777" w:rsidR="004F17A1" w:rsidRPr="00763552" w:rsidRDefault="004F17A1" w:rsidP="009910ED">
            <w:pPr>
              <w:rPr>
                <w:sz w:val="26"/>
                <w:szCs w:val="26"/>
              </w:rPr>
            </w:pPr>
            <w:r w:rsidRPr="00763552">
              <w:rPr>
                <w:sz w:val="26"/>
                <w:szCs w:val="26"/>
              </w:rPr>
              <w:t>Адрес электронной почты лица, выступающего на стороне участника</w:t>
            </w:r>
          </w:p>
        </w:tc>
        <w:tc>
          <w:tcPr>
            <w:tcW w:w="6095" w:type="dxa"/>
          </w:tcPr>
          <w:p w14:paraId="7FDE34DC" w14:textId="77777777" w:rsidR="004F17A1" w:rsidRPr="00763552" w:rsidRDefault="004F17A1" w:rsidP="009910ED">
            <w:pPr>
              <w:rPr>
                <w:i/>
                <w:szCs w:val="26"/>
              </w:rPr>
            </w:pPr>
            <w:r w:rsidRPr="00763552">
              <w:rPr>
                <w:i/>
                <w:szCs w:val="26"/>
              </w:rPr>
              <w:t xml:space="preserve">указать контактный телефон лица, выступающего на стороне </w:t>
            </w:r>
            <w:proofErr w:type="gramStart"/>
            <w:r w:rsidRPr="00763552">
              <w:rPr>
                <w:i/>
                <w:szCs w:val="26"/>
              </w:rPr>
              <w:t>участника(</w:t>
            </w:r>
            <w:proofErr w:type="gramEnd"/>
            <w:r w:rsidRPr="00763552">
              <w:rPr>
                <w:i/>
                <w:szCs w:val="26"/>
              </w:rPr>
              <w:t xml:space="preserve">заполняется по усмотрению участника) </w:t>
            </w:r>
          </w:p>
          <w:p w14:paraId="0A9EDAEE" w14:textId="77777777" w:rsidR="004F17A1" w:rsidRPr="00763552" w:rsidRDefault="004F17A1" w:rsidP="009910ED">
            <w:pPr>
              <w:rPr>
                <w:i/>
                <w:szCs w:val="26"/>
              </w:rPr>
            </w:pPr>
          </w:p>
          <w:p w14:paraId="0B418B72" w14:textId="77777777" w:rsidR="004F17A1" w:rsidRPr="00763552" w:rsidRDefault="004F17A1" w:rsidP="009910ED">
            <w:pPr>
              <w:rPr>
                <w:szCs w:val="26"/>
              </w:rPr>
            </w:pPr>
            <w:r w:rsidRPr="00763552">
              <w:rPr>
                <w:i/>
                <w:szCs w:val="26"/>
              </w:rPr>
              <w:t>указать адрес электронной почты лица, выступающего на стороне участника (заполняется по усмотрению участника)</w:t>
            </w:r>
          </w:p>
        </w:tc>
      </w:tr>
      <w:tr w:rsidR="004F17A1" w:rsidRPr="00763552" w14:paraId="2A3131B3" w14:textId="77777777" w:rsidTr="009910ED">
        <w:tc>
          <w:tcPr>
            <w:tcW w:w="594" w:type="dxa"/>
          </w:tcPr>
          <w:p w14:paraId="4F21EEDF" w14:textId="77777777" w:rsidR="004F17A1" w:rsidRPr="00763552" w:rsidRDefault="004F17A1" w:rsidP="009910ED">
            <w:pPr>
              <w:rPr>
                <w:szCs w:val="26"/>
              </w:rPr>
            </w:pPr>
            <w:r w:rsidRPr="00763552">
              <w:rPr>
                <w:szCs w:val="26"/>
              </w:rPr>
              <w:t>3.</w:t>
            </w:r>
          </w:p>
        </w:tc>
        <w:tc>
          <w:tcPr>
            <w:tcW w:w="3200" w:type="dxa"/>
          </w:tcPr>
          <w:p w14:paraId="63D5BF32" w14:textId="77777777" w:rsidR="004F17A1" w:rsidRPr="00763552" w:rsidRDefault="004F17A1" w:rsidP="009910ED">
            <w:pPr>
              <w:rPr>
                <w:sz w:val="26"/>
                <w:szCs w:val="26"/>
              </w:rPr>
            </w:pPr>
            <w:r w:rsidRPr="00763552">
              <w:rPr>
                <w:sz w:val="26"/>
                <w:szCs w:val="26"/>
              </w:rPr>
              <w:t>………</w:t>
            </w:r>
          </w:p>
        </w:tc>
        <w:tc>
          <w:tcPr>
            <w:tcW w:w="6095" w:type="dxa"/>
          </w:tcPr>
          <w:p w14:paraId="1A14C75E" w14:textId="77777777" w:rsidR="004F17A1" w:rsidRPr="00763552" w:rsidRDefault="004F17A1" w:rsidP="009910ED">
            <w:pPr>
              <w:rPr>
                <w:i/>
                <w:szCs w:val="26"/>
              </w:rPr>
            </w:pPr>
          </w:p>
        </w:tc>
      </w:tr>
      <w:tr w:rsidR="004F17A1" w:rsidRPr="00763552" w14:paraId="4178F07E" w14:textId="77777777" w:rsidTr="009910ED">
        <w:tc>
          <w:tcPr>
            <w:tcW w:w="594" w:type="dxa"/>
          </w:tcPr>
          <w:p w14:paraId="3C4C5D9E" w14:textId="77777777" w:rsidR="004F17A1" w:rsidRPr="00763552" w:rsidRDefault="004F17A1" w:rsidP="009910ED">
            <w:pPr>
              <w:rPr>
                <w:szCs w:val="26"/>
              </w:rPr>
            </w:pPr>
            <w:r w:rsidRPr="00763552">
              <w:rPr>
                <w:szCs w:val="26"/>
              </w:rPr>
              <w:t>4.</w:t>
            </w:r>
          </w:p>
        </w:tc>
        <w:tc>
          <w:tcPr>
            <w:tcW w:w="3200" w:type="dxa"/>
          </w:tcPr>
          <w:p w14:paraId="58B05C13" w14:textId="77777777" w:rsidR="004F17A1" w:rsidRPr="00763552" w:rsidRDefault="004F17A1" w:rsidP="009910ED">
            <w:pPr>
              <w:rPr>
                <w:sz w:val="26"/>
                <w:szCs w:val="26"/>
              </w:rPr>
            </w:pPr>
            <w:r w:rsidRPr="00763552">
              <w:rPr>
                <w:sz w:val="26"/>
                <w:szCs w:val="26"/>
              </w:rPr>
              <w:t>……….</w:t>
            </w:r>
          </w:p>
        </w:tc>
        <w:tc>
          <w:tcPr>
            <w:tcW w:w="6095" w:type="dxa"/>
          </w:tcPr>
          <w:p w14:paraId="00C93167" w14:textId="77777777" w:rsidR="004F17A1" w:rsidRPr="00763552" w:rsidRDefault="004F17A1" w:rsidP="009910ED">
            <w:pPr>
              <w:rPr>
                <w:i/>
                <w:szCs w:val="26"/>
              </w:rPr>
            </w:pPr>
          </w:p>
        </w:tc>
      </w:tr>
    </w:tbl>
    <w:p w14:paraId="57AEF4D4" w14:textId="77777777" w:rsidR="004F17A1" w:rsidRPr="00763552" w:rsidRDefault="004F17A1" w:rsidP="004F17A1">
      <w:pPr>
        <w:ind w:firstLine="709"/>
        <w:rPr>
          <w:bCs/>
          <w:szCs w:val="28"/>
        </w:rPr>
      </w:pPr>
    </w:p>
    <w:p w14:paraId="6DF35343" w14:textId="77777777" w:rsidR="004F17A1" w:rsidRPr="00763552" w:rsidRDefault="004F17A1" w:rsidP="004F17A1">
      <w:pPr>
        <w:ind w:firstLine="709"/>
        <w:rPr>
          <w:i/>
          <w:szCs w:val="28"/>
        </w:rPr>
      </w:pPr>
      <w:r w:rsidRPr="00763552">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763552">
        <w:rPr>
          <w:i/>
          <w:szCs w:val="28"/>
        </w:rPr>
        <w:t>(указываются сведения в отношении каждого физического лица (индивидуального предпринимателя), выступающего на стороне участника).</w:t>
      </w:r>
    </w:p>
    <w:p w14:paraId="2ACE20E9" w14:textId="77777777" w:rsidR="004F17A1" w:rsidRPr="00763552" w:rsidRDefault="004F17A1" w:rsidP="004F17A1">
      <w:pPr>
        <w:ind w:firstLine="709"/>
        <w:rPr>
          <w:bCs/>
          <w:szCs w:val="28"/>
        </w:rPr>
      </w:pPr>
      <w:r w:rsidRPr="00763552">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4F17A1" w:rsidRPr="00763552" w14:paraId="2E92A831" w14:textId="77777777" w:rsidTr="009910ED">
        <w:tc>
          <w:tcPr>
            <w:tcW w:w="675" w:type="dxa"/>
          </w:tcPr>
          <w:p w14:paraId="40D14FF4" w14:textId="77777777" w:rsidR="004F17A1" w:rsidRPr="00763552" w:rsidRDefault="004F17A1" w:rsidP="009910ED">
            <w:pPr>
              <w:rPr>
                <w:bCs/>
                <w:sz w:val="26"/>
                <w:szCs w:val="26"/>
              </w:rPr>
            </w:pPr>
            <w:r w:rsidRPr="00763552">
              <w:rPr>
                <w:sz w:val="26"/>
                <w:szCs w:val="26"/>
              </w:rPr>
              <w:t>№ п/п</w:t>
            </w:r>
          </w:p>
        </w:tc>
        <w:tc>
          <w:tcPr>
            <w:tcW w:w="9389" w:type="dxa"/>
            <w:gridSpan w:val="2"/>
          </w:tcPr>
          <w:p w14:paraId="38F51E28" w14:textId="77777777" w:rsidR="004F17A1" w:rsidRPr="00763552" w:rsidRDefault="004F17A1" w:rsidP="009910ED">
            <w:pPr>
              <w:rPr>
                <w:bCs/>
                <w:sz w:val="26"/>
                <w:szCs w:val="26"/>
              </w:rPr>
            </w:pPr>
            <w:r w:rsidRPr="00763552">
              <w:rPr>
                <w:sz w:val="26"/>
                <w:szCs w:val="26"/>
              </w:rPr>
              <w:t>Сведения об участнике/лице, выступающем на стороне участника</w:t>
            </w:r>
          </w:p>
        </w:tc>
      </w:tr>
      <w:tr w:rsidR="004F17A1" w:rsidRPr="00763552" w14:paraId="6A20EE08" w14:textId="77777777" w:rsidTr="009910ED">
        <w:tc>
          <w:tcPr>
            <w:tcW w:w="675" w:type="dxa"/>
            <w:vMerge w:val="restart"/>
          </w:tcPr>
          <w:p w14:paraId="4B4B3A77" w14:textId="77777777" w:rsidR="004F17A1" w:rsidRPr="00763552" w:rsidRDefault="004F17A1" w:rsidP="009910ED">
            <w:pPr>
              <w:rPr>
                <w:bCs/>
                <w:sz w:val="26"/>
                <w:szCs w:val="26"/>
              </w:rPr>
            </w:pPr>
            <w:r w:rsidRPr="00763552">
              <w:rPr>
                <w:bCs/>
                <w:sz w:val="26"/>
                <w:szCs w:val="26"/>
              </w:rPr>
              <w:t>1.</w:t>
            </w:r>
          </w:p>
        </w:tc>
        <w:tc>
          <w:tcPr>
            <w:tcW w:w="4395" w:type="dxa"/>
          </w:tcPr>
          <w:p w14:paraId="200EB8D4" w14:textId="77777777" w:rsidR="004F17A1" w:rsidRPr="00763552" w:rsidRDefault="004F17A1" w:rsidP="009910ED">
            <w:pPr>
              <w:rPr>
                <w:i/>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6FD56F6F" w14:textId="77777777" w:rsidR="004F17A1" w:rsidRPr="00763552" w:rsidRDefault="004F17A1" w:rsidP="009910ED">
            <w:pPr>
              <w:rPr>
                <w:bCs/>
                <w:sz w:val="26"/>
                <w:szCs w:val="26"/>
              </w:rPr>
            </w:pPr>
            <w:r w:rsidRPr="00763552">
              <w:rPr>
                <w:i/>
                <w:sz w:val="26"/>
                <w:szCs w:val="26"/>
              </w:rPr>
              <w:t>указать фамилию, имя, отчество (при наличии) участника</w:t>
            </w:r>
          </w:p>
        </w:tc>
      </w:tr>
      <w:tr w:rsidR="004F17A1" w:rsidRPr="00763552" w14:paraId="10DE4238" w14:textId="77777777" w:rsidTr="009910ED">
        <w:tc>
          <w:tcPr>
            <w:tcW w:w="675" w:type="dxa"/>
            <w:vMerge/>
          </w:tcPr>
          <w:p w14:paraId="0C589ABA" w14:textId="77777777" w:rsidR="004F17A1" w:rsidRPr="00763552" w:rsidRDefault="004F17A1" w:rsidP="009910ED">
            <w:pPr>
              <w:rPr>
                <w:bCs/>
                <w:sz w:val="26"/>
                <w:szCs w:val="26"/>
              </w:rPr>
            </w:pPr>
          </w:p>
        </w:tc>
        <w:tc>
          <w:tcPr>
            <w:tcW w:w="4395" w:type="dxa"/>
          </w:tcPr>
          <w:p w14:paraId="3E3481AD" w14:textId="77777777" w:rsidR="004F17A1" w:rsidRPr="00763552" w:rsidRDefault="004F17A1" w:rsidP="009910ED">
            <w:pPr>
              <w:rPr>
                <w:i/>
                <w:sz w:val="26"/>
                <w:szCs w:val="26"/>
              </w:rPr>
            </w:pPr>
            <w:r w:rsidRPr="00763552">
              <w:rPr>
                <w:sz w:val="26"/>
                <w:szCs w:val="26"/>
              </w:rPr>
              <w:t>Паспортные данные участника физического лица (индивидуального предпринимателя)</w:t>
            </w:r>
          </w:p>
        </w:tc>
        <w:tc>
          <w:tcPr>
            <w:tcW w:w="4994" w:type="dxa"/>
          </w:tcPr>
          <w:p w14:paraId="7F5F94D9" w14:textId="77777777" w:rsidR="004F17A1" w:rsidRPr="00763552" w:rsidRDefault="004F17A1" w:rsidP="009910ED">
            <w:pPr>
              <w:rPr>
                <w:bCs/>
                <w:sz w:val="26"/>
                <w:szCs w:val="26"/>
              </w:rPr>
            </w:pPr>
            <w:r w:rsidRPr="00763552">
              <w:rPr>
                <w:sz w:val="26"/>
                <w:szCs w:val="26"/>
              </w:rPr>
              <w:t>серия_____ № ________ дата выдачи: _________ наименование органа, выдавшего документ _____________</w:t>
            </w:r>
            <w:r w:rsidRPr="00763552">
              <w:rPr>
                <w:i/>
                <w:sz w:val="26"/>
                <w:szCs w:val="26"/>
              </w:rPr>
              <w:t xml:space="preserve"> указать паспортные данные участника</w:t>
            </w:r>
          </w:p>
        </w:tc>
      </w:tr>
      <w:tr w:rsidR="004F17A1" w:rsidRPr="00763552" w14:paraId="77A3FF77" w14:textId="77777777" w:rsidTr="009910ED">
        <w:tc>
          <w:tcPr>
            <w:tcW w:w="675" w:type="dxa"/>
            <w:vMerge/>
          </w:tcPr>
          <w:p w14:paraId="399F1BB6" w14:textId="77777777" w:rsidR="004F17A1" w:rsidRPr="00763552" w:rsidRDefault="004F17A1" w:rsidP="009910ED">
            <w:pPr>
              <w:rPr>
                <w:bCs/>
                <w:sz w:val="26"/>
                <w:szCs w:val="26"/>
              </w:rPr>
            </w:pPr>
          </w:p>
        </w:tc>
        <w:tc>
          <w:tcPr>
            <w:tcW w:w="4395" w:type="dxa"/>
          </w:tcPr>
          <w:p w14:paraId="27F6E5E4" w14:textId="77777777" w:rsidR="004F17A1" w:rsidRPr="00763552" w:rsidRDefault="004F17A1" w:rsidP="009910ED">
            <w:pPr>
              <w:rPr>
                <w:sz w:val="26"/>
                <w:szCs w:val="26"/>
              </w:rPr>
            </w:pPr>
            <w:r w:rsidRPr="00763552">
              <w:rPr>
                <w:sz w:val="26"/>
                <w:szCs w:val="26"/>
              </w:rPr>
              <w:t>ИНН</w:t>
            </w:r>
          </w:p>
        </w:tc>
        <w:tc>
          <w:tcPr>
            <w:tcW w:w="4994" w:type="dxa"/>
          </w:tcPr>
          <w:p w14:paraId="45DE2E53" w14:textId="77777777" w:rsidR="004F17A1" w:rsidRPr="00763552" w:rsidRDefault="004F17A1" w:rsidP="009910ED">
            <w:pPr>
              <w:rPr>
                <w:sz w:val="26"/>
                <w:szCs w:val="26"/>
              </w:rPr>
            </w:pPr>
            <w:r w:rsidRPr="00763552">
              <w:rPr>
                <w:i/>
                <w:sz w:val="26"/>
                <w:szCs w:val="26"/>
              </w:rPr>
              <w:t>указать ИНН участника</w:t>
            </w:r>
          </w:p>
        </w:tc>
      </w:tr>
      <w:tr w:rsidR="004F17A1" w:rsidRPr="00763552" w14:paraId="57D8055F" w14:textId="77777777" w:rsidTr="009910ED">
        <w:tc>
          <w:tcPr>
            <w:tcW w:w="675" w:type="dxa"/>
            <w:vMerge/>
          </w:tcPr>
          <w:p w14:paraId="698C65D9" w14:textId="77777777" w:rsidR="004F17A1" w:rsidRPr="00763552" w:rsidRDefault="004F17A1" w:rsidP="009910ED">
            <w:pPr>
              <w:rPr>
                <w:bCs/>
                <w:sz w:val="26"/>
                <w:szCs w:val="26"/>
              </w:rPr>
            </w:pPr>
          </w:p>
        </w:tc>
        <w:tc>
          <w:tcPr>
            <w:tcW w:w="4395" w:type="dxa"/>
          </w:tcPr>
          <w:p w14:paraId="4A2C2C25" w14:textId="77777777" w:rsidR="004F17A1" w:rsidRPr="00763552" w:rsidRDefault="004F17A1" w:rsidP="009910ED">
            <w:pPr>
              <w:rPr>
                <w:i/>
                <w:sz w:val="26"/>
                <w:szCs w:val="26"/>
              </w:rPr>
            </w:pPr>
            <w:r w:rsidRPr="00763552">
              <w:rPr>
                <w:sz w:val="26"/>
                <w:szCs w:val="26"/>
              </w:rPr>
              <w:t>Адрес места жительства физического лица (индивидуального предпринимателя)</w:t>
            </w:r>
          </w:p>
        </w:tc>
        <w:tc>
          <w:tcPr>
            <w:tcW w:w="4994" w:type="dxa"/>
          </w:tcPr>
          <w:p w14:paraId="1BA65A04" w14:textId="77777777" w:rsidR="004F17A1" w:rsidRPr="00763552" w:rsidRDefault="004F17A1" w:rsidP="009910ED">
            <w:pPr>
              <w:rPr>
                <w:bCs/>
                <w:sz w:val="26"/>
                <w:szCs w:val="26"/>
              </w:rPr>
            </w:pPr>
            <w:r w:rsidRPr="00763552">
              <w:rPr>
                <w:i/>
                <w:sz w:val="26"/>
                <w:szCs w:val="26"/>
              </w:rPr>
              <w:t>указать адрес места жительства участника</w:t>
            </w:r>
          </w:p>
        </w:tc>
      </w:tr>
      <w:tr w:rsidR="004F17A1" w:rsidRPr="00763552" w14:paraId="0297A052" w14:textId="77777777" w:rsidTr="009910ED">
        <w:tc>
          <w:tcPr>
            <w:tcW w:w="675" w:type="dxa"/>
            <w:vMerge/>
          </w:tcPr>
          <w:p w14:paraId="1552F704" w14:textId="77777777" w:rsidR="004F17A1" w:rsidRPr="00763552" w:rsidRDefault="004F17A1" w:rsidP="009910ED">
            <w:pPr>
              <w:rPr>
                <w:bCs/>
                <w:sz w:val="26"/>
                <w:szCs w:val="26"/>
              </w:rPr>
            </w:pPr>
          </w:p>
        </w:tc>
        <w:tc>
          <w:tcPr>
            <w:tcW w:w="4395" w:type="dxa"/>
          </w:tcPr>
          <w:p w14:paraId="2ADAFE57" w14:textId="77777777" w:rsidR="004F17A1" w:rsidRPr="00763552" w:rsidRDefault="004F17A1" w:rsidP="009910ED">
            <w:pPr>
              <w:rPr>
                <w:i/>
                <w:sz w:val="26"/>
                <w:szCs w:val="26"/>
              </w:rPr>
            </w:pPr>
            <w:r w:rsidRPr="00763552">
              <w:rPr>
                <w:sz w:val="26"/>
                <w:szCs w:val="26"/>
              </w:rPr>
              <w:t xml:space="preserve">Контактный телефон </w:t>
            </w:r>
          </w:p>
          <w:p w14:paraId="2E5C17B0" w14:textId="77777777" w:rsidR="004F17A1" w:rsidRPr="00763552" w:rsidRDefault="004F17A1" w:rsidP="009910ED">
            <w:pPr>
              <w:rPr>
                <w:i/>
                <w:sz w:val="26"/>
                <w:szCs w:val="26"/>
              </w:rPr>
            </w:pPr>
          </w:p>
          <w:p w14:paraId="1E058ABD" w14:textId="77777777" w:rsidR="004F17A1" w:rsidRPr="00763552" w:rsidRDefault="004F17A1" w:rsidP="009910ED">
            <w:pPr>
              <w:rPr>
                <w:i/>
                <w:sz w:val="26"/>
                <w:szCs w:val="26"/>
              </w:rPr>
            </w:pPr>
            <w:r w:rsidRPr="00763552">
              <w:rPr>
                <w:sz w:val="26"/>
                <w:szCs w:val="26"/>
              </w:rPr>
              <w:t>Адрес электронной почты участника</w:t>
            </w:r>
          </w:p>
        </w:tc>
        <w:tc>
          <w:tcPr>
            <w:tcW w:w="4994" w:type="dxa"/>
          </w:tcPr>
          <w:p w14:paraId="55A8394B" w14:textId="77777777" w:rsidR="004F17A1" w:rsidRPr="00763552" w:rsidRDefault="004F17A1" w:rsidP="009910ED">
            <w:pPr>
              <w:rPr>
                <w:i/>
                <w:sz w:val="26"/>
                <w:szCs w:val="26"/>
              </w:rPr>
            </w:pPr>
            <w:r w:rsidRPr="00763552">
              <w:rPr>
                <w:i/>
                <w:sz w:val="26"/>
                <w:szCs w:val="26"/>
              </w:rPr>
              <w:t>Указать номер телефона участника (заполняется по усмотрению участника)</w:t>
            </w:r>
          </w:p>
          <w:p w14:paraId="31AADAC6" w14:textId="77777777" w:rsidR="004F17A1" w:rsidRPr="00763552" w:rsidRDefault="004F17A1" w:rsidP="009910ED">
            <w:pPr>
              <w:rPr>
                <w:bCs/>
                <w:sz w:val="26"/>
                <w:szCs w:val="26"/>
              </w:rPr>
            </w:pPr>
            <w:r w:rsidRPr="00763552">
              <w:rPr>
                <w:i/>
                <w:sz w:val="26"/>
                <w:szCs w:val="26"/>
              </w:rPr>
              <w:t>указать адрес электронной почты участника (заполняется по усмотрению участника)</w:t>
            </w:r>
          </w:p>
        </w:tc>
      </w:tr>
      <w:tr w:rsidR="004F17A1" w:rsidRPr="00763552" w14:paraId="050CBF56" w14:textId="77777777" w:rsidTr="009910ED">
        <w:tc>
          <w:tcPr>
            <w:tcW w:w="675" w:type="dxa"/>
          </w:tcPr>
          <w:p w14:paraId="0DEE1AB8" w14:textId="77777777" w:rsidR="004F17A1" w:rsidRPr="00763552" w:rsidRDefault="004F17A1" w:rsidP="009910ED">
            <w:pPr>
              <w:rPr>
                <w:bCs/>
                <w:sz w:val="26"/>
                <w:szCs w:val="26"/>
              </w:rPr>
            </w:pPr>
          </w:p>
        </w:tc>
        <w:tc>
          <w:tcPr>
            <w:tcW w:w="4395" w:type="dxa"/>
          </w:tcPr>
          <w:p w14:paraId="0283CFC7" w14:textId="77777777" w:rsidR="004F17A1" w:rsidRPr="00763552" w:rsidRDefault="004F17A1" w:rsidP="009910ED">
            <w:pPr>
              <w:spacing w:line="280" w:lineRule="exact"/>
              <w:rPr>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15C6C1FD" w14:textId="77777777" w:rsidR="004F17A1" w:rsidRPr="00763552" w:rsidRDefault="004F17A1" w:rsidP="009910ED">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4F17A1" w:rsidRPr="00763552" w14:paraId="4E920320" w14:textId="77777777" w:rsidTr="009910ED">
        <w:tc>
          <w:tcPr>
            <w:tcW w:w="675" w:type="dxa"/>
          </w:tcPr>
          <w:p w14:paraId="5515081A" w14:textId="77777777" w:rsidR="004F17A1" w:rsidRPr="00763552" w:rsidRDefault="004F17A1" w:rsidP="009910ED">
            <w:pPr>
              <w:rPr>
                <w:bCs/>
                <w:sz w:val="26"/>
                <w:szCs w:val="26"/>
              </w:rPr>
            </w:pPr>
          </w:p>
        </w:tc>
        <w:tc>
          <w:tcPr>
            <w:tcW w:w="4395" w:type="dxa"/>
          </w:tcPr>
          <w:p w14:paraId="22E4C0B0" w14:textId="77777777" w:rsidR="004F17A1" w:rsidRPr="00763552" w:rsidRDefault="004F17A1" w:rsidP="009910ED">
            <w:pPr>
              <w:spacing w:line="280" w:lineRule="exact"/>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4994" w:type="dxa"/>
          </w:tcPr>
          <w:p w14:paraId="3CC0E15A" w14:textId="77777777" w:rsidR="004F17A1" w:rsidRPr="00763552" w:rsidRDefault="004F17A1" w:rsidP="009910ED">
            <w:pPr>
              <w:rPr>
                <w:i/>
                <w:sz w:val="26"/>
                <w:szCs w:val="26"/>
              </w:rPr>
            </w:pPr>
            <w:r w:rsidRPr="00763552">
              <w:rPr>
                <w:i/>
                <w:sz w:val="26"/>
                <w:szCs w:val="26"/>
              </w:rPr>
              <w:t xml:space="preserve">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w:t>
            </w:r>
            <w:proofErr w:type="gramStart"/>
            <w:r w:rsidRPr="00763552">
              <w:rPr>
                <w:i/>
                <w:sz w:val="26"/>
                <w:szCs w:val="26"/>
              </w:rPr>
              <w:t>о закупке</w:t>
            </w:r>
            <w:proofErr w:type="gramEnd"/>
            <w:r w:rsidRPr="00763552">
              <w:rPr>
                <w:i/>
                <w:sz w:val="26"/>
                <w:szCs w:val="26"/>
              </w:rPr>
              <w:t xml:space="preserve"> и участник предоставляет обеспечение в форме независимой гарантии)</w:t>
            </w:r>
          </w:p>
        </w:tc>
      </w:tr>
      <w:tr w:rsidR="004F17A1" w:rsidRPr="00763552" w14:paraId="6D7A22BC" w14:textId="77777777" w:rsidTr="009910ED">
        <w:tc>
          <w:tcPr>
            <w:tcW w:w="675" w:type="dxa"/>
            <w:vMerge w:val="restart"/>
          </w:tcPr>
          <w:p w14:paraId="528EBCC3" w14:textId="77777777" w:rsidR="004F17A1" w:rsidRPr="00763552" w:rsidRDefault="004F17A1" w:rsidP="009910ED">
            <w:pPr>
              <w:rPr>
                <w:bCs/>
                <w:sz w:val="26"/>
                <w:szCs w:val="26"/>
              </w:rPr>
            </w:pPr>
            <w:r w:rsidRPr="00763552">
              <w:rPr>
                <w:bCs/>
                <w:sz w:val="26"/>
                <w:szCs w:val="26"/>
              </w:rPr>
              <w:t>2.</w:t>
            </w:r>
          </w:p>
        </w:tc>
        <w:tc>
          <w:tcPr>
            <w:tcW w:w="4395" w:type="dxa"/>
          </w:tcPr>
          <w:p w14:paraId="48EC7263" w14:textId="77777777" w:rsidR="004F17A1" w:rsidRPr="00763552" w:rsidRDefault="004F17A1" w:rsidP="009910ED">
            <w:pPr>
              <w:rPr>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31ED08DF" w14:textId="77777777" w:rsidR="004F17A1" w:rsidRPr="00763552" w:rsidRDefault="004F17A1" w:rsidP="009910ED">
            <w:pPr>
              <w:rPr>
                <w:bCs/>
                <w:sz w:val="26"/>
                <w:szCs w:val="26"/>
              </w:rPr>
            </w:pPr>
            <w:r w:rsidRPr="00763552">
              <w:rPr>
                <w:i/>
                <w:sz w:val="26"/>
                <w:szCs w:val="26"/>
              </w:rPr>
              <w:t>указать фамилию, имя, отчество (при наличии) лица, выступающего на стороне участника</w:t>
            </w:r>
          </w:p>
        </w:tc>
      </w:tr>
      <w:tr w:rsidR="004F17A1" w:rsidRPr="00763552" w14:paraId="1DABD6D9" w14:textId="77777777" w:rsidTr="009910ED">
        <w:tc>
          <w:tcPr>
            <w:tcW w:w="675" w:type="dxa"/>
            <w:vMerge/>
          </w:tcPr>
          <w:p w14:paraId="01936A55" w14:textId="77777777" w:rsidR="004F17A1" w:rsidRPr="00763552" w:rsidRDefault="004F17A1" w:rsidP="009910ED">
            <w:pPr>
              <w:rPr>
                <w:bCs/>
                <w:sz w:val="26"/>
                <w:szCs w:val="26"/>
              </w:rPr>
            </w:pPr>
          </w:p>
        </w:tc>
        <w:tc>
          <w:tcPr>
            <w:tcW w:w="4395" w:type="dxa"/>
          </w:tcPr>
          <w:p w14:paraId="0F62DEE0" w14:textId="77777777" w:rsidR="004F17A1" w:rsidRPr="00763552" w:rsidRDefault="004F17A1" w:rsidP="009910ED">
            <w:pPr>
              <w:rPr>
                <w:i/>
                <w:sz w:val="26"/>
                <w:szCs w:val="26"/>
              </w:rPr>
            </w:pPr>
            <w:r w:rsidRPr="00763552">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5F0D005B" w14:textId="77777777" w:rsidR="004F17A1" w:rsidRPr="00763552" w:rsidRDefault="004F17A1" w:rsidP="009910ED">
            <w:pPr>
              <w:rPr>
                <w:sz w:val="26"/>
                <w:szCs w:val="26"/>
              </w:rPr>
            </w:pPr>
            <w:r w:rsidRPr="00763552">
              <w:rPr>
                <w:sz w:val="26"/>
                <w:szCs w:val="26"/>
              </w:rPr>
              <w:t>серия_____ № ________ дата выдачи: _________ наименование органа, выдавшего документ</w:t>
            </w:r>
          </w:p>
          <w:p w14:paraId="10D38541" w14:textId="77777777" w:rsidR="004F17A1" w:rsidRPr="00763552" w:rsidRDefault="004F17A1" w:rsidP="009910ED">
            <w:pPr>
              <w:rPr>
                <w:bCs/>
                <w:sz w:val="26"/>
                <w:szCs w:val="26"/>
              </w:rPr>
            </w:pPr>
            <w:r w:rsidRPr="00763552">
              <w:rPr>
                <w:i/>
                <w:sz w:val="26"/>
                <w:szCs w:val="26"/>
              </w:rPr>
              <w:t>указать паспортные данные лица, выступающего на стороне участника</w:t>
            </w:r>
          </w:p>
        </w:tc>
      </w:tr>
      <w:tr w:rsidR="004F17A1" w:rsidRPr="00763552" w14:paraId="170E0DB1" w14:textId="77777777" w:rsidTr="009910ED">
        <w:tc>
          <w:tcPr>
            <w:tcW w:w="675" w:type="dxa"/>
            <w:vMerge/>
          </w:tcPr>
          <w:p w14:paraId="645DFA34" w14:textId="77777777" w:rsidR="004F17A1" w:rsidRPr="00763552" w:rsidRDefault="004F17A1" w:rsidP="009910ED">
            <w:pPr>
              <w:rPr>
                <w:bCs/>
                <w:sz w:val="26"/>
                <w:szCs w:val="26"/>
              </w:rPr>
            </w:pPr>
          </w:p>
        </w:tc>
        <w:tc>
          <w:tcPr>
            <w:tcW w:w="4395" w:type="dxa"/>
          </w:tcPr>
          <w:p w14:paraId="04547FA6" w14:textId="77777777" w:rsidR="004F17A1" w:rsidRPr="00763552" w:rsidRDefault="004F17A1" w:rsidP="009910ED">
            <w:pPr>
              <w:rPr>
                <w:sz w:val="26"/>
                <w:szCs w:val="26"/>
              </w:rPr>
            </w:pPr>
            <w:r w:rsidRPr="00763552">
              <w:rPr>
                <w:sz w:val="26"/>
                <w:szCs w:val="26"/>
              </w:rPr>
              <w:t>ИНН</w:t>
            </w:r>
          </w:p>
        </w:tc>
        <w:tc>
          <w:tcPr>
            <w:tcW w:w="4994" w:type="dxa"/>
          </w:tcPr>
          <w:p w14:paraId="38B1C637" w14:textId="77777777" w:rsidR="004F17A1" w:rsidRPr="00763552" w:rsidRDefault="004F17A1" w:rsidP="009910ED">
            <w:pPr>
              <w:rPr>
                <w:sz w:val="26"/>
                <w:szCs w:val="26"/>
              </w:rPr>
            </w:pPr>
            <w:r w:rsidRPr="00763552">
              <w:rPr>
                <w:i/>
                <w:sz w:val="26"/>
                <w:szCs w:val="26"/>
              </w:rPr>
              <w:t>указать ИНН лица, выступающего на стороне участника</w:t>
            </w:r>
          </w:p>
        </w:tc>
      </w:tr>
      <w:tr w:rsidR="004F17A1" w:rsidRPr="00763552" w14:paraId="2256E2F7" w14:textId="77777777" w:rsidTr="009910ED">
        <w:tc>
          <w:tcPr>
            <w:tcW w:w="675" w:type="dxa"/>
            <w:vMerge/>
          </w:tcPr>
          <w:p w14:paraId="112FED63" w14:textId="77777777" w:rsidR="004F17A1" w:rsidRPr="00763552" w:rsidRDefault="004F17A1" w:rsidP="009910ED">
            <w:pPr>
              <w:rPr>
                <w:bCs/>
                <w:sz w:val="26"/>
                <w:szCs w:val="26"/>
              </w:rPr>
            </w:pPr>
          </w:p>
        </w:tc>
        <w:tc>
          <w:tcPr>
            <w:tcW w:w="4395" w:type="dxa"/>
          </w:tcPr>
          <w:p w14:paraId="76B29746" w14:textId="77777777" w:rsidR="004F17A1" w:rsidRPr="00763552" w:rsidRDefault="004F17A1" w:rsidP="009910ED">
            <w:pPr>
              <w:rPr>
                <w:bCs/>
                <w:sz w:val="26"/>
                <w:szCs w:val="26"/>
              </w:rPr>
            </w:pPr>
            <w:r w:rsidRPr="00763552">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3C624DFE" w14:textId="77777777" w:rsidR="004F17A1" w:rsidRPr="00763552" w:rsidRDefault="004F17A1" w:rsidP="009910ED">
            <w:pPr>
              <w:rPr>
                <w:bCs/>
                <w:sz w:val="26"/>
                <w:szCs w:val="26"/>
              </w:rPr>
            </w:pPr>
            <w:r w:rsidRPr="00763552">
              <w:rPr>
                <w:i/>
                <w:sz w:val="26"/>
                <w:szCs w:val="26"/>
              </w:rPr>
              <w:t>указать адрес места жительства лица, выступающего на стороне участника</w:t>
            </w:r>
          </w:p>
        </w:tc>
      </w:tr>
      <w:tr w:rsidR="004F17A1" w:rsidRPr="00763552" w14:paraId="661188F9" w14:textId="77777777" w:rsidTr="009910ED">
        <w:tc>
          <w:tcPr>
            <w:tcW w:w="675" w:type="dxa"/>
            <w:vMerge/>
          </w:tcPr>
          <w:p w14:paraId="7A4DE176" w14:textId="77777777" w:rsidR="004F17A1" w:rsidRPr="00763552" w:rsidRDefault="004F17A1" w:rsidP="009910ED">
            <w:pPr>
              <w:rPr>
                <w:bCs/>
                <w:sz w:val="26"/>
                <w:szCs w:val="26"/>
              </w:rPr>
            </w:pPr>
          </w:p>
        </w:tc>
        <w:tc>
          <w:tcPr>
            <w:tcW w:w="4395" w:type="dxa"/>
          </w:tcPr>
          <w:p w14:paraId="18CF73DD" w14:textId="77777777" w:rsidR="004F17A1" w:rsidRPr="00763552" w:rsidRDefault="004F17A1" w:rsidP="009910ED">
            <w:pPr>
              <w:rPr>
                <w:i/>
                <w:sz w:val="26"/>
                <w:szCs w:val="26"/>
              </w:rPr>
            </w:pPr>
            <w:r w:rsidRPr="00763552">
              <w:rPr>
                <w:sz w:val="26"/>
                <w:szCs w:val="26"/>
              </w:rPr>
              <w:t>Контактный телефон (при наличии)</w:t>
            </w:r>
          </w:p>
          <w:p w14:paraId="699CB2D5" w14:textId="77777777" w:rsidR="004F17A1" w:rsidRPr="00763552" w:rsidRDefault="004F17A1" w:rsidP="009910ED">
            <w:pPr>
              <w:rPr>
                <w:i/>
                <w:sz w:val="26"/>
                <w:szCs w:val="26"/>
              </w:rPr>
            </w:pPr>
          </w:p>
          <w:p w14:paraId="3B859582" w14:textId="77777777" w:rsidR="004F17A1" w:rsidRPr="00763552" w:rsidRDefault="004F17A1" w:rsidP="009910ED">
            <w:pPr>
              <w:rPr>
                <w:i/>
                <w:sz w:val="26"/>
                <w:szCs w:val="26"/>
              </w:rPr>
            </w:pPr>
          </w:p>
          <w:p w14:paraId="0EC566EF" w14:textId="77777777" w:rsidR="004F17A1" w:rsidRPr="00763552" w:rsidRDefault="004F17A1" w:rsidP="009910ED">
            <w:pPr>
              <w:rPr>
                <w:i/>
                <w:sz w:val="26"/>
                <w:szCs w:val="26"/>
              </w:rPr>
            </w:pPr>
            <w:r w:rsidRPr="00763552">
              <w:rPr>
                <w:sz w:val="26"/>
                <w:szCs w:val="26"/>
              </w:rPr>
              <w:t>Адрес электронной почты</w:t>
            </w:r>
          </w:p>
        </w:tc>
        <w:tc>
          <w:tcPr>
            <w:tcW w:w="4994" w:type="dxa"/>
          </w:tcPr>
          <w:p w14:paraId="460A95F9" w14:textId="77777777" w:rsidR="004F17A1" w:rsidRPr="00763552" w:rsidRDefault="004F17A1" w:rsidP="009910ED">
            <w:pPr>
              <w:rPr>
                <w:i/>
                <w:sz w:val="26"/>
                <w:szCs w:val="26"/>
              </w:rPr>
            </w:pPr>
            <w:r w:rsidRPr="00763552">
              <w:rPr>
                <w:i/>
                <w:sz w:val="26"/>
                <w:szCs w:val="26"/>
              </w:rPr>
              <w:t>указать номер телефона лица, выступающего на стороне участника (заполняется по усмотрению участника)</w:t>
            </w:r>
          </w:p>
          <w:p w14:paraId="1F283F4F" w14:textId="77777777" w:rsidR="004F17A1" w:rsidRPr="00763552" w:rsidRDefault="004F17A1" w:rsidP="009910ED">
            <w:pPr>
              <w:rPr>
                <w:bCs/>
                <w:sz w:val="26"/>
                <w:szCs w:val="26"/>
              </w:rPr>
            </w:pPr>
            <w:r w:rsidRPr="00763552">
              <w:rPr>
                <w:i/>
                <w:sz w:val="26"/>
                <w:szCs w:val="26"/>
              </w:rPr>
              <w:t>указать адрес электронной почты лица, выступающего на стороне участника (заполняется по усмотрению участника)</w:t>
            </w:r>
          </w:p>
        </w:tc>
      </w:tr>
      <w:tr w:rsidR="004F17A1" w:rsidRPr="00763552" w14:paraId="06B3A96A" w14:textId="77777777" w:rsidTr="009910ED">
        <w:tc>
          <w:tcPr>
            <w:tcW w:w="675" w:type="dxa"/>
          </w:tcPr>
          <w:p w14:paraId="49C0990A" w14:textId="77777777" w:rsidR="004F17A1" w:rsidRPr="00763552" w:rsidRDefault="004F17A1" w:rsidP="009910ED">
            <w:pPr>
              <w:rPr>
                <w:bCs/>
                <w:sz w:val="26"/>
                <w:szCs w:val="26"/>
              </w:rPr>
            </w:pPr>
            <w:r w:rsidRPr="00763552">
              <w:rPr>
                <w:bCs/>
                <w:sz w:val="26"/>
                <w:szCs w:val="26"/>
              </w:rPr>
              <w:t>3.</w:t>
            </w:r>
          </w:p>
        </w:tc>
        <w:tc>
          <w:tcPr>
            <w:tcW w:w="4395" w:type="dxa"/>
          </w:tcPr>
          <w:p w14:paraId="7CBBF3A3" w14:textId="77777777" w:rsidR="004F17A1" w:rsidRPr="00763552" w:rsidRDefault="004F17A1" w:rsidP="009910ED">
            <w:pPr>
              <w:rPr>
                <w:sz w:val="26"/>
                <w:szCs w:val="26"/>
              </w:rPr>
            </w:pPr>
          </w:p>
        </w:tc>
        <w:tc>
          <w:tcPr>
            <w:tcW w:w="4994" w:type="dxa"/>
          </w:tcPr>
          <w:p w14:paraId="517EC0B4" w14:textId="77777777" w:rsidR="004F17A1" w:rsidRPr="00763552" w:rsidRDefault="004F17A1" w:rsidP="009910ED">
            <w:pPr>
              <w:rPr>
                <w:i/>
                <w:sz w:val="26"/>
                <w:szCs w:val="26"/>
              </w:rPr>
            </w:pPr>
          </w:p>
        </w:tc>
      </w:tr>
      <w:tr w:rsidR="004F17A1" w:rsidRPr="00763552" w14:paraId="10054417" w14:textId="77777777" w:rsidTr="009910ED">
        <w:tc>
          <w:tcPr>
            <w:tcW w:w="675" w:type="dxa"/>
          </w:tcPr>
          <w:p w14:paraId="3576E9D3" w14:textId="77777777" w:rsidR="004F17A1" w:rsidRPr="00763552" w:rsidRDefault="004F17A1" w:rsidP="009910ED">
            <w:pPr>
              <w:rPr>
                <w:bCs/>
                <w:sz w:val="26"/>
                <w:szCs w:val="26"/>
              </w:rPr>
            </w:pPr>
            <w:r w:rsidRPr="00763552">
              <w:rPr>
                <w:bCs/>
                <w:sz w:val="26"/>
                <w:szCs w:val="26"/>
              </w:rPr>
              <w:t>4.</w:t>
            </w:r>
          </w:p>
        </w:tc>
        <w:tc>
          <w:tcPr>
            <w:tcW w:w="4395" w:type="dxa"/>
          </w:tcPr>
          <w:p w14:paraId="2DF524D6" w14:textId="77777777" w:rsidR="004F17A1" w:rsidRPr="00763552" w:rsidRDefault="004F17A1" w:rsidP="009910ED">
            <w:pPr>
              <w:rPr>
                <w:sz w:val="26"/>
                <w:szCs w:val="26"/>
              </w:rPr>
            </w:pPr>
          </w:p>
        </w:tc>
        <w:tc>
          <w:tcPr>
            <w:tcW w:w="4994" w:type="dxa"/>
          </w:tcPr>
          <w:p w14:paraId="3092EFC6" w14:textId="77777777" w:rsidR="004F17A1" w:rsidRPr="00763552" w:rsidRDefault="004F17A1" w:rsidP="009910ED">
            <w:pPr>
              <w:rPr>
                <w:i/>
                <w:sz w:val="26"/>
                <w:szCs w:val="26"/>
              </w:rPr>
            </w:pPr>
          </w:p>
        </w:tc>
      </w:tr>
    </w:tbl>
    <w:p w14:paraId="3511F2EF" w14:textId="77777777" w:rsidR="004F17A1" w:rsidRPr="00763552" w:rsidRDefault="004F17A1" w:rsidP="004F17A1">
      <w:pPr>
        <w:ind w:firstLine="709"/>
        <w:rPr>
          <w:bCs/>
          <w:szCs w:val="28"/>
        </w:rPr>
      </w:pPr>
    </w:p>
    <w:p w14:paraId="0CA186BB" w14:textId="77777777" w:rsidR="004F17A1" w:rsidRPr="00763552" w:rsidRDefault="004F17A1" w:rsidP="004F17A1">
      <w:pPr>
        <w:ind w:firstLine="709"/>
        <w:rPr>
          <w:bCs/>
          <w:szCs w:val="28"/>
        </w:rPr>
      </w:pPr>
      <w:r w:rsidRPr="00763552">
        <w:rPr>
          <w:bCs/>
          <w:szCs w:val="28"/>
        </w:rPr>
        <w:t>Сведения</w:t>
      </w:r>
      <w:r w:rsidRPr="00763552">
        <w:rPr>
          <w:rStyle w:val="ac"/>
          <w:bCs/>
          <w:szCs w:val="28"/>
        </w:rPr>
        <w:footnoteReference w:id="4"/>
      </w:r>
      <w:r w:rsidRPr="00763552">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w:t>
      </w:r>
      <w:r w:rsidRPr="00763552">
        <w:rPr>
          <w:rStyle w:val="ac"/>
          <w:bCs/>
          <w:szCs w:val="28"/>
        </w:rPr>
        <w:footnoteReference w:id="5"/>
      </w:r>
      <w:r w:rsidRPr="00763552">
        <w:rPr>
          <w:bCs/>
          <w:szCs w:val="28"/>
        </w:rPr>
        <w:t>:</w:t>
      </w:r>
    </w:p>
    <w:p w14:paraId="2BBA677C" w14:textId="77777777" w:rsidR="004F17A1" w:rsidRPr="00763552" w:rsidRDefault="004F17A1" w:rsidP="004F17A1">
      <w:pPr>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078"/>
        <w:gridCol w:w="2626"/>
      </w:tblGrid>
      <w:tr w:rsidR="004F17A1" w:rsidRPr="00763552" w14:paraId="535ED1DD" w14:textId="77777777" w:rsidTr="009910ED">
        <w:tc>
          <w:tcPr>
            <w:tcW w:w="2705" w:type="pct"/>
            <w:vMerge w:val="restart"/>
          </w:tcPr>
          <w:p w14:paraId="2920D8B0" w14:textId="77777777" w:rsidR="004F17A1" w:rsidRPr="00763552" w:rsidRDefault="004F17A1" w:rsidP="009910ED">
            <w:pPr>
              <w:jc w:val="both"/>
              <w:rPr>
                <w:sz w:val="28"/>
                <w:szCs w:val="28"/>
              </w:rPr>
            </w:pPr>
            <w:r w:rsidRPr="00763552">
              <w:rPr>
                <w:b/>
                <w:sz w:val="22"/>
                <w:szCs w:val="22"/>
              </w:rPr>
              <w:t>Наименование показателя</w:t>
            </w:r>
          </w:p>
        </w:tc>
        <w:tc>
          <w:tcPr>
            <w:tcW w:w="1014" w:type="pct"/>
            <w:vMerge w:val="restart"/>
          </w:tcPr>
          <w:p w14:paraId="6C25AD34" w14:textId="77777777" w:rsidR="004F17A1" w:rsidRPr="00763552" w:rsidRDefault="004F17A1" w:rsidP="009910ED">
            <w:pPr>
              <w:jc w:val="both"/>
              <w:rPr>
                <w:sz w:val="28"/>
                <w:szCs w:val="28"/>
              </w:rPr>
            </w:pPr>
            <w:r w:rsidRPr="00763552">
              <w:rPr>
                <w:b/>
                <w:sz w:val="22"/>
                <w:szCs w:val="22"/>
              </w:rPr>
              <w:t>Общая доля</w:t>
            </w:r>
            <w:r w:rsidRPr="00763552">
              <w:rPr>
                <w:rStyle w:val="ac"/>
                <w:b/>
                <w:sz w:val="22"/>
                <w:szCs w:val="22"/>
              </w:rPr>
              <w:footnoteReference w:id="6"/>
            </w:r>
          </w:p>
        </w:tc>
        <w:tc>
          <w:tcPr>
            <w:tcW w:w="1281" w:type="pct"/>
          </w:tcPr>
          <w:p w14:paraId="7C7298DA" w14:textId="77777777" w:rsidR="004F17A1" w:rsidRPr="00763552" w:rsidRDefault="004F17A1" w:rsidP="009910ED">
            <w:pPr>
              <w:jc w:val="both"/>
              <w:rPr>
                <w:sz w:val="28"/>
                <w:szCs w:val="28"/>
              </w:rPr>
            </w:pPr>
            <w:r w:rsidRPr="00763552">
              <w:rPr>
                <w:b/>
                <w:sz w:val="22"/>
                <w:szCs w:val="22"/>
              </w:rPr>
              <w:t xml:space="preserve">в том числе: </w:t>
            </w:r>
          </w:p>
        </w:tc>
      </w:tr>
      <w:tr w:rsidR="004F17A1" w:rsidRPr="00763552" w14:paraId="025172D5" w14:textId="77777777" w:rsidTr="009910ED">
        <w:tc>
          <w:tcPr>
            <w:tcW w:w="2705" w:type="pct"/>
            <w:vMerge/>
          </w:tcPr>
          <w:p w14:paraId="77A5F010" w14:textId="77777777" w:rsidR="004F17A1" w:rsidRPr="00763552" w:rsidRDefault="004F17A1" w:rsidP="009910ED">
            <w:pPr>
              <w:jc w:val="both"/>
              <w:rPr>
                <w:sz w:val="28"/>
                <w:szCs w:val="28"/>
              </w:rPr>
            </w:pPr>
          </w:p>
        </w:tc>
        <w:tc>
          <w:tcPr>
            <w:tcW w:w="1014" w:type="pct"/>
            <w:vMerge/>
          </w:tcPr>
          <w:p w14:paraId="33F77B6B" w14:textId="77777777" w:rsidR="004F17A1" w:rsidRPr="00763552" w:rsidRDefault="004F17A1" w:rsidP="009910ED">
            <w:pPr>
              <w:jc w:val="both"/>
              <w:rPr>
                <w:sz w:val="28"/>
                <w:szCs w:val="28"/>
              </w:rPr>
            </w:pPr>
          </w:p>
        </w:tc>
        <w:tc>
          <w:tcPr>
            <w:tcW w:w="1281" w:type="pct"/>
          </w:tcPr>
          <w:p w14:paraId="38467709" w14:textId="77777777" w:rsidR="004F17A1" w:rsidRPr="00763552" w:rsidRDefault="004F17A1" w:rsidP="009910ED">
            <w:pPr>
              <w:jc w:val="both"/>
              <w:rPr>
                <w:sz w:val="28"/>
                <w:szCs w:val="28"/>
              </w:rPr>
            </w:pPr>
            <w:r w:rsidRPr="00763552">
              <w:rPr>
                <w:sz w:val="22"/>
                <w:szCs w:val="22"/>
              </w:rPr>
              <w:t xml:space="preserve">на </w:t>
            </w:r>
            <w:r>
              <w:rPr>
                <w:sz w:val="22"/>
                <w:szCs w:val="22"/>
              </w:rPr>
              <w:t>2026</w:t>
            </w:r>
            <w:r w:rsidRPr="00763552">
              <w:rPr>
                <w:sz w:val="22"/>
                <w:szCs w:val="22"/>
              </w:rPr>
              <w:t xml:space="preserve"> г.</w:t>
            </w:r>
          </w:p>
        </w:tc>
      </w:tr>
      <w:tr w:rsidR="004F17A1" w:rsidRPr="00763552" w14:paraId="5EA39420" w14:textId="77777777" w:rsidTr="009910ED">
        <w:tc>
          <w:tcPr>
            <w:tcW w:w="2705" w:type="pct"/>
          </w:tcPr>
          <w:p w14:paraId="09AF11B3" w14:textId="77777777" w:rsidR="004F17A1" w:rsidRPr="00763552" w:rsidRDefault="004F17A1" w:rsidP="009910ED">
            <w:pPr>
              <w:jc w:val="both"/>
              <w:rPr>
                <w:sz w:val="28"/>
                <w:szCs w:val="28"/>
              </w:rPr>
            </w:pPr>
            <w:r w:rsidRPr="00763552">
              <w:rPr>
                <w:sz w:val="22"/>
                <w:szCs w:val="22"/>
              </w:rPr>
              <w:t>Доля товаров, являющихся инновационными и (или) высокотехнологичными из общего объема предлагаемых товаров, в %</w:t>
            </w:r>
            <w:r w:rsidRPr="00763552">
              <w:rPr>
                <w:rStyle w:val="ac"/>
                <w:sz w:val="22"/>
                <w:szCs w:val="22"/>
              </w:rPr>
              <w:footnoteReference w:id="7"/>
            </w:r>
          </w:p>
        </w:tc>
        <w:tc>
          <w:tcPr>
            <w:tcW w:w="1014" w:type="pct"/>
          </w:tcPr>
          <w:p w14:paraId="1C46BBFA"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60A615EA" w14:textId="77777777" w:rsidR="004F17A1" w:rsidRPr="00763552" w:rsidRDefault="004F17A1" w:rsidP="009910ED">
            <w:pPr>
              <w:jc w:val="both"/>
              <w:rPr>
                <w:sz w:val="28"/>
                <w:szCs w:val="28"/>
              </w:rPr>
            </w:pPr>
            <w:r w:rsidRPr="00763552">
              <w:rPr>
                <w:i/>
                <w:sz w:val="22"/>
                <w:szCs w:val="22"/>
              </w:rPr>
              <w:t>Указать долю в %</w:t>
            </w:r>
          </w:p>
        </w:tc>
      </w:tr>
      <w:tr w:rsidR="004F17A1" w:rsidRPr="00763552" w14:paraId="0B849809" w14:textId="77777777" w:rsidTr="009910ED">
        <w:tc>
          <w:tcPr>
            <w:tcW w:w="2705" w:type="pct"/>
          </w:tcPr>
          <w:p w14:paraId="4476772D" w14:textId="77777777" w:rsidR="004F17A1" w:rsidRPr="00763552" w:rsidRDefault="004F17A1" w:rsidP="009910ED">
            <w:pPr>
              <w:jc w:val="both"/>
              <w:rPr>
                <w:sz w:val="28"/>
                <w:szCs w:val="28"/>
              </w:rPr>
            </w:pPr>
            <w:r w:rsidRPr="00763552">
              <w:rPr>
                <w:sz w:val="22"/>
                <w:szCs w:val="22"/>
              </w:rPr>
              <w:t>Доля товаров, произведенных в Российской Федерации, из общего объема закупки,</w:t>
            </w:r>
            <w:r w:rsidRPr="00763552" w:rsidDel="009B2F47">
              <w:rPr>
                <w:sz w:val="22"/>
                <w:szCs w:val="22"/>
              </w:rPr>
              <w:t xml:space="preserve"> </w:t>
            </w:r>
            <w:r w:rsidRPr="00763552">
              <w:rPr>
                <w:sz w:val="22"/>
                <w:szCs w:val="22"/>
              </w:rPr>
              <w:t>в %</w:t>
            </w:r>
          </w:p>
        </w:tc>
        <w:tc>
          <w:tcPr>
            <w:tcW w:w="1014" w:type="pct"/>
          </w:tcPr>
          <w:p w14:paraId="0FC6D43D"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59C8E84C" w14:textId="77777777" w:rsidR="004F17A1" w:rsidRPr="00763552" w:rsidRDefault="004F17A1" w:rsidP="009910ED">
            <w:pPr>
              <w:jc w:val="both"/>
              <w:rPr>
                <w:sz w:val="28"/>
                <w:szCs w:val="28"/>
              </w:rPr>
            </w:pPr>
            <w:r w:rsidRPr="00763552">
              <w:rPr>
                <w:i/>
                <w:sz w:val="22"/>
                <w:szCs w:val="22"/>
              </w:rPr>
              <w:t>Указать долю в %</w:t>
            </w:r>
          </w:p>
        </w:tc>
      </w:tr>
      <w:tr w:rsidR="004F17A1" w:rsidRPr="00763552" w14:paraId="74EA09F7" w14:textId="77777777" w:rsidTr="009910ED">
        <w:tc>
          <w:tcPr>
            <w:tcW w:w="2705" w:type="pct"/>
          </w:tcPr>
          <w:p w14:paraId="78C93E60" w14:textId="77777777" w:rsidR="004F17A1" w:rsidRPr="00763552" w:rsidRDefault="004F17A1" w:rsidP="009910ED">
            <w:pPr>
              <w:jc w:val="both"/>
              <w:rPr>
                <w:sz w:val="28"/>
                <w:szCs w:val="28"/>
              </w:rPr>
            </w:pPr>
            <w:r w:rsidRPr="00763552">
              <w:rPr>
                <w:sz w:val="22"/>
                <w:szCs w:val="22"/>
              </w:rPr>
              <w:t>Доля товаров, по которым участник является производителем, из общего объема закупки,</w:t>
            </w:r>
            <w:r w:rsidRPr="00763552" w:rsidDel="009B2F47">
              <w:rPr>
                <w:sz w:val="22"/>
                <w:szCs w:val="22"/>
              </w:rPr>
              <w:t xml:space="preserve"> </w:t>
            </w:r>
            <w:r w:rsidRPr="00763552">
              <w:rPr>
                <w:sz w:val="22"/>
                <w:szCs w:val="22"/>
              </w:rPr>
              <w:t>в %</w:t>
            </w:r>
          </w:p>
        </w:tc>
        <w:tc>
          <w:tcPr>
            <w:tcW w:w="1014" w:type="pct"/>
          </w:tcPr>
          <w:p w14:paraId="5B6AD00D"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2BBC6135" w14:textId="77777777" w:rsidR="004F17A1" w:rsidRPr="00763552" w:rsidRDefault="004F17A1" w:rsidP="009910ED">
            <w:pPr>
              <w:jc w:val="both"/>
              <w:rPr>
                <w:sz w:val="28"/>
                <w:szCs w:val="28"/>
              </w:rPr>
            </w:pPr>
            <w:r w:rsidRPr="00763552">
              <w:rPr>
                <w:i/>
                <w:sz w:val="22"/>
                <w:szCs w:val="22"/>
              </w:rPr>
              <w:t>Указать долю в %</w:t>
            </w:r>
          </w:p>
        </w:tc>
      </w:tr>
    </w:tbl>
    <w:p w14:paraId="518D2F28" w14:textId="77777777" w:rsidR="004F17A1" w:rsidRPr="00763552" w:rsidRDefault="004F17A1" w:rsidP="004F17A1">
      <w:pPr>
        <w:jc w:val="center"/>
        <w:rPr>
          <w:b/>
          <w:color w:val="000000"/>
          <w:sz w:val="28"/>
          <w:szCs w:val="28"/>
        </w:rPr>
      </w:pPr>
    </w:p>
    <w:p w14:paraId="3056F70F" w14:textId="77777777" w:rsidR="004F17A1" w:rsidRPr="00763552" w:rsidRDefault="004F17A1" w:rsidP="004F17A1">
      <w:pPr>
        <w:jc w:val="center"/>
        <w:rPr>
          <w:b/>
          <w:color w:val="000000"/>
          <w:sz w:val="28"/>
          <w:szCs w:val="28"/>
        </w:rPr>
      </w:pPr>
    </w:p>
    <w:p w14:paraId="1350D903" w14:textId="77777777" w:rsidR="004F17A1" w:rsidRPr="00763552" w:rsidRDefault="004F17A1" w:rsidP="004F17A1">
      <w:pPr>
        <w:jc w:val="center"/>
        <w:rPr>
          <w:b/>
          <w:color w:val="000000"/>
          <w:sz w:val="28"/>
          <w:szCs w:val="28"/>
        </w:rPr>
      </w:pPr>
    </w:p>
    <w:p w14:paraId="1FA20469" w14:textId="77777777" w:rsidR="004F17A1" w:rsidRPr="00763552" w:rsidRDefault="004F17A1" w:rsidP="004F17A1">
      <w:pPr>
        <w:jc w:val="center"/>
        <w:rPr>
          <w:b/>
          <w:color w:val="000000"/>
          <w:sz w:val="28"/>
          <w:szCs w:val="28"/>
        </w:rPr>
        <w:sectPr w:rsidR="004F17A1" w:rsidRPr="00763552" w:rsidSect="00EF1317">
          <w:pgSz w:w="11906" w:h="16838"/>
          <w:pgMar w:top="851" w:right="851" w:bottom="1418" w:left="1134" w:header="709" w:footer="709" w:gutter="0"/>
          <w:cols w:space="708"/>
          <w:docGrid w:linePitch="360"/>
        </w:sectPr>
      </w:pPr>
    </w:p>
    <w:p w14:paraId="258FEC17" w14:textId="77777777" w:rsidR="004F17A1" w:rsidRPr="00763552" w:rsidRDefault="004F17A1" w:rsidP="004F17A1">
      <w:pPr>
        <w:jc w:val="center"/>
        <w:rPr>
          <w:bCs/>
          <w:sz w:val="28"/>
          <w:szCs w:val="28"/>
          <w:u w:val="single"/>
        </w:rPr>
      </w:pPr>
      <w:r w:rsidRPr="00763552">
        <w:rPr>
          <w:b/>
          <w:sz w:val="28"/>
          <w:szCs w:val="28"/>
        </w:rPr>
        <w:t>Форма технического предложения участника</w:t>
      </w:r>
    </w:p>
    <w:p w14:paraId="1D60EDD2" w14:textId="77777777" w:rsidR="004F17A1" w:rsidRPr="00763552" w:rsidRDefault="004F17A1" w:rsidP="004F17A1">
      <w:pPr>
        <w:jc w:val="both"/>
        <w:rPr>
          <w:bCs/>
          <w:sz w:val="28"/>
          <w:szCs w:val="28"/>
          <w:u w:val="single"/>
        </w:rPr>
      </w:pPr>
    </w:p>
    <w:p w14:paraId="2A90655C" w14:textId="77777777" w:rsidR="004F17A1" w:rsidRPr="00763552" w:rsidRDefault="004F17A1" w:rsidP="004F17A1">
      <w:pPr>
        <w:jc w:val="both"/>
        <w:rPr>
          <w:bCs/>
          <w:i/>
          <w:sz w:val="28"/>
          <w:szCs w:val="28"/>
          <w:u w:val="single"/>
        </w:rPr>
      </w:pPr>
      <w:r w:rsidRPr="00763552">
        <w:rPr>
          <w:bCs/>
          <w:i/>
          <w:sz w:val="28"/>
          <w:szCs w:val="28"/>
          <w:u w:val="single"/>
        </w:rPr>
        <w:t>Инструкция по заполнению формы технического предложения:</w:t>
      </w:r>
    </w:p>
    <w:p w14:paraId="008D4C9F" w14:textId="77777777" w:rsidR="004F17A1" w:rsidRPr="00763552" w:rsidRDefault="004F17A1" w:rsidP="004F17A1">
      <w:pPr>
        <w:jc w:val="both"/>
        <w:rPr>
          <w:b/>
          <w:i/>
          <w:sz w:val="28"/>
          <w:szCs w:val="28"/>
        </w:rPr>
      </w:pPr>
      <w:r w:rsidRPr="00763552">
        <w:rPr>
          <w:b/>
          <w:i/>
          <w:sz w:val="28"/>
          <w:szCs w:val="28"/>
        </w:rPr>
        <w:t>В техническом предложении не допускается указание наименования участника (в том числе в наименовании файла), а также ценового предложения.</w:t>
      </w:r>
    </w:p>
    <w:p w14:paraId="47C12D34" w14:textId="77777777" w:rsidR="004F17A1" w:rsidRPr="00763552" w:rsidRDefault="004F17A1" w:rsidP="004F17A1">
      <w:pPr>
        <w:jc w:val="both"/>
        <w:rPr>
          <w:bCs/>
          <w:i/>
          <w:sz w:val="28"/>
          <w:szCs w:val="28"/>
        </w:rPr>
      </w:pPr>
      <w:r w:rsidRPr="00763552">
        <w:rPr>
          <w:bCs/>
          <w:i/>
          <w:sz w:val="28"/>
          <w:szCs w:val="28"/>
        </w:rPr>
        <w:t xml:space="preserve">Техническое предложение оформляется участником отдельно и предоставляется в составе первой части заявки на участие в закупке в формате </w:t>
      </w:r>
      <w:r w:rsidRPr="00763552">
        <w:rPr>
          <w:bCs/>
          <w:i/>
          <w:sz w:val="28"/>
          <w:szCs w:val="28"/>
          <w:lang w:val="en-US"/>
        </w:rPr>
        <w:t>MS</w:t>
      </w:r>
      <w:r w:rsidRPr="00763552">
        <w:rPr>
          <w:bCs/>
          <w:i/>
          <w:sz w:val="28"/>
          <w:szCs w:val="28"/>
        </w:rPr>
        <w:t xml:space="preserve"> </w:t>
      </w:r>
      <w:r w:rsidRPr="00763552">
        <w:rPr>
          <w:bCs/>
          <w:i/>
          <w:sz w:val="28"/>
          <w:szCs w:val="28"/>
          <w:lang w:val="en-US"/>
        </w:rPr>
        <w:t>Word</w:t>
      </w:r>
    </w:p>
    <w:p w14:paraId="58EFFBA2" w14:textId="77777777" w:rsidR="004F17A1" w:rsidRPr="00763552" w:rsidRDefault="004F17A1" w:rsidP="004F17A1">
      <w:pPr>
        <w:jc w:val="both"/>
        <w:rPr>
          <w:bCs/>
          <w:i/>
          <w:sz w:val="28"/>
          <w:szCs w:val="28"/>
        </w:rPr>
      </w:pPr>
      <w:r w:rsidRPr="00763552">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14:paraId="09954FB2" w14:textId="77777777" w:rsidR="004F17A1" w:rsidRPr="00763552" w:rsidRDefault="004F17A1" w:rsidP="004F17A1">
      <w:pPr>
        <w:jc w:val="both"/>
        <w:rPr>
          <w:bCs/>
          <w:i/>
          <w:sz w:val="28"/>
          <w:szCs w:val="28"/>
        </w:rPr>
      </w:pPr>
      <w:r w:rsidRPr="00763552">
        <w:rPr>
          <w:i/>
          <w:noProof/>
          <w:sz w:val="28"/>
          <w:szCs w:val="28"/>
        </w:rPr>
        <mc:AlternateContent>
          <mc:Choice Requires="wps">
            <w:drawing>
              <wp:anchor distT="0" distB="0" distL="114300" distR="114300" simplePos="0" relativeHeight="251659264" behindDoc="1" locked="0" layoutInCell="1" allowOverlap="1" wp14:anchorId="2286D848" wp14:editId="2A240F2F">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2F2F0B6A" w14:textId="77777777" w:rsidR="004F17A1" w:rsidRDefault="004F17A1" w:rsidP="004F17A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86D848"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2F2F0B6A" w14:textId="77777777" w:rsidR="004F17A1" w:rsidRDefault="004F17A1" w:rsidP="004F17A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763552">
        <w:rPr>
          <w:bCs/>
          <w:i/>
          <w:sz w:val="28"/>
          <w:szCs w:val="28"/>
        </w:rPr>
        <w:t>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14:paraId="401F0AF9" w14:textId="77777777" w:rsidR="004F17A1" w:rsidRPr="00763552" w:rsidRDefault="004F17A1" w:rsidP="004F17A1">
      <w:pPr>
        <w:jc w:val="both"/>
        <w:rPr>
          <w:bCs/>
          <w:sz w:val="28"/>
          <w:szCs w:val="28"/>
        </w:rPr>
      </w:pPr>
    </w:p>
    <w:p w14:paraId="01F4CBDA" w14:textId="77777777" w:rsidR="004F17A1" w:rsidRPr="00763552" w:rsidRDefault="004F17A1" w:rsidP="004F17A1">
      <w:r w:rsidRPr="00763552">
        <w:rPr>
          <w:b/>
        </w:rPr>
        <w:br w:type="page"/>
      </w:r>
    </w:p>
    <w:p w14:paraId="273D120F" w14:textId="77777777" w:rsidR="004F17A1" w:rsidRPr="00763552" w:rsidRDefault="004F17A1" w:rsidP="004F17A1">
      <w:pPr>
        <w:jc w:val="center"/>
        <w:rPr>
          <w:b/>
          <w:bCs/>
          <w:sz w:val="28"/>
          <w:szCs w:val="28"/>
        </w:rPr>
      </w:pPr>
      <w:r w:rsidRPr="00763552">
        <w:rPr>
          <w:b/>
          <w:bCs/>
          <w:sz w:val="28"/>
          <w:szCs w:val="28"/>
        </w:rPr>
        <w:t>Техническое предложение</w:t>
      </w:r>
    </w:p>
    <w:p w14:paraId="6CEA9534" w14:textId="77777777" w:rsidR="004F17A1" w:rsidRPr="00763552" w:rsidRDefault="004F17A1" w:rsidP="004F17A1">
      <w:pPr>
        <w:rPr>
          <w:bCs/>
        </w:rPr>
      </w:pPr>
    </w:p>
    <w:p w14:paraId="7E6ACEDE" w14:textId="77777777" w:rsidR="004F17A1" w:rsidRPr="00763552" w:rsidRDefault="004F17A1" w:rsidP="004F17A1">
      <w:pPr>
        <w:ind w:firstLine="709"/>
        <w:jc w:val="both"/>
      </w:pPr>
      <w:r w:rsidRPr="00763552">
        <w:rPr>
          <w:b/>
        </w:rPr>
        <w:t xml:space="preserve">Номер и предмет закупки </w:t>
      </w:r>
      <w:r w:rsidRPr="00763552">
        <w:t>________________________________________________________________ (</w:t>
      </w:r>
      <w:r w:rsidRPr="00763552">
        <w:rPr>
          <w:i/>
        </w:rPr>
        <w:t>участник должен указать номер и предмет закупки, соответствующие указанным в документации о закупке</w:t>
      </w:r>
      <w:r w:rsidRPr="00763552">
        <w:t>)</w:t>
      </w:r>
    </w:p>
    <w:p w14:paraId="628F18E7" w14:textId="77777777" w:rsidR="004F17A1" w:rsidRPr="00763552" w:rsidRDefault="004F17A1" w:rsidP="004F17A1">
      <w:pPr>
        <w:pStyle w:val="a6"/>
        <w:ind w:left="0" w:firstLine="709"/>
        <w:jc w:val="both"/>
        <w:rPr>
          <w:bCs/>
          <w:lang w:val="ru-RU"/>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512"/>
        <w:gridCol w:w="2233"/>
        <w:gridCol w:w="838"/>
        <w:gridCol w:w="1676"/>
        <w:gridCol w:w="2514"/>
        <w:gridCol w:w="2933"/>
      </w:tblGrid>
      <w:tr w:rsidR="004F17A1" w:rsidRPr="00763552" w14:paraId="7685B2C0" w14:textId="77777777" w:rsidTr="009910ED">
        <w:trPr>
          <w:trHeight w:val="428"/>
        </w:trPr>
        <w:tc>
          <w:tcPr>
            <w:tcW w:w="5000" w:type="pct"/>
            <w:gridSpan w:val="7"/>
            <w:tcBorders>
              <w:top w:val="single" w:sz="4" w:space="0" w:color="auto"/>
              <w:left w:val="single" w:sz="4" w:space="0" w:color="auto"/>
              <w:bottom w:val="single" w:sz="4" w:space="0" w:color="auto"/>
              <w:right w:val="single" w:sz="4" w:space="0" w:color="auto"/>
            </w:tcBorders>
          </w:tcPr>
          <w:p w14:paraId="26BB324E" w14:textId="77777777" w:rsidR="004F17A1" w:rsidRPr="00763552" w:rsidRDefault="004F17A1" w:rsidP="009910ED">
            <w:pPr>
              <w:jc w:val="both"/>
              <w:rPr>
                <w:b/>
                <w:bCs/>
              </w:rPr>
            </w:pPr>
            <w:r w:rsidRPr="00763552">
              <w:rPr>
                <w:b/>
                <w:bCs/>
              </w:rPr>
              <w:t>1. Наименование</w:t>
            </w:r>
            <w:r w:rsidRPr="00763552">
              <w:rPr>
                <w:rStyle w:val="ac"/>
                <w:b/>
                <w:bCs/>
              </w:rPr>
              <w:footnoteReference w:id="8"/>
            </w:r>
            <w:r w:rsidRPr="00763552">
              <w:rPr>
                <w:b/>
                <w:bCs/>
              </w:rPr>
              <w:t xml:space="preserve"> товара, их количество </w:t>
            </w:r>
          </w:p>
        </w:tc>
      </w:tr>
      <w:tr w:rsidR="004F17A1" w:rsidRPr="00763552" w14:paraId="7B2EC194" w14:textId="77777777" w:rsidTr="009910ED">
        <w:tc>
          <w:tcPr>
            <w:tcW w:w="921" w:type="pct"/>
          </w:tcPr>
          <w:p w14:paraId="0227567B" w14:textId="77777777" w:rsidR="004F17A1" w:rsidRPr="00763552" w:rsidRDefault="004F17A1" w:rsidP="009910ED">
            <w:pPr>
              <w:jc w:val="both"/>
              <w:rPr>
                <w:b/>
              </w:rPr>
            </w:pPr>
            <w:r w:rsidRPr="00763552">
              <w:rPr>
                <w:b/>
              </w:rPr>
              <w:t>Наименование товара</w:t>
            </w:r>
          </w:p>
        </w:tc>
        <w:tc>
          <w:tcPr>
            <w:tcW w:w="1597" w:type="pct"/>
            <w:gridSpan w:val="3"/>
          </w:tcPr>
          <w:p w14:paraId="3A2D615C" w14:textId="77777777" w:rsidR="004F17A1" w:rsidRPr="00763552" w:rsidRDefault="004F17A1" w:rsidP="009910ED">
            <w:pPr>
              <w:jc w:val="both"/>
              <w:rPr>
                <w:b/>
              </w:rPr>
            </w:pPr>
            <w:r w:rsidRPr="00763552">
              <w:rPr>
                <w:b/>
              </w:rPr>
              <w:t>Код товара по Общероссийскому классификатору продукции по видам экономической деятельности ОК 034-</w:t>
            </w:r>
            <w:r>
              <w:rPr>
                <w:b/>
              </w:rPr>
              <w:t>233</w:t>
            </w:r>
            <w:r w:rsidRPr="00763552">
              <w:rPr>
                <w:b/>
              </w:rPr>
              <w:t>4 (КПЕС 2008) (ОКПД 2)</w:t>
            </w:r>
          </w:p>
        </w:tc>
        <w:tc>
          <w:tcPr>
            <w:tcW w:w="584" w:type="pct"/>
          </w:tcPr>
          <w:p w14:paraId="79FCD47F" w14:textId="77777777" w:rsidR="004F17A1" w:rsidRPr="00763552" w:rsidRDefault="004F17A1" w:rsidP="009910ED">
            <w:pPr>
              <w:jc w:val="both"/>
              <w:rPr>
                <w:b/>
              </w:rPr>
            </w:pPr>
            <w:proofErr w:type="spellStart"/>
            <w:r w:rsidRPr="00763552">
              <w:rPr>
                <w:b/>
              </w:rPr>
              <w:t>Ед.изм</w:t>
            </w:r>
            <w:proofErr w:type="spellEnd"/>
            <w:r w:rsidRPr="00763552">
              <w:rPr>
                <w:b/>
              </w:rPr>
              <w:t>.</w:t>
            </w:r>
          </w:p>
        </w:tc>
        <w:tc>
          <w:tcPr>
            <w:tcW w:w="876" w:type="pct"/>
          </w:tcPr>
          <w:p w14:paraId="73710751" w14:textId="77777777" w:rsidR="004F17A1" w:rsidRPr="00763552" w:rsidRDefault="004F17A1" w:rsidP="009910ED">
            <w:pPr>
              <w:jc w:val="both"/>
              <w:rPr>
                <w:b/>
              </w:rPr>
            </w:pPr>
            <w:r w:rsidRPr="00763552">
              <w:rPr>
                <w:b/>
              </w:rPr>
              <w:t>Количество</w:t>
            </w:r>
          </w:p>
        </w:tc>
        <w:tc>
          <w:tcPr>
            <w:tcW w:w="1022" w:type="pct"/>
          </w:tcPr>
          <w:p w14:paraId="52329FF1" w14:textId="77777777" w:rsidR="004F17A1" w:rsidRPr="00763552" w:rsidRDefault="004F17A1" w:rsidP="009910ED">
            <w:pPr>
              <w:jc w:val="both"/>
              <w:rPr>
                <w:b/>
              </w:rPr>
            </w:pPr>
            <w:r w:rsidRPr="00763552">
              <w:rPr>
                <w:b/>
              </w:rPr>
              <w:t>Производитель</w:t>
            </w:r>
          </w:p>
        </w:tc>
      </w:tr>
      <w:tr w:rsidR="004F17A1" w:rsidRPr="00763552" w14:paraId="425F0D5C" w14:textId="77777777" w:rsidTr="009910ED">
        <w:tc>
          <w:tcPr>
            <w:tcW w:w="921" w:type="pct"/>
          </w:tcPr>
          <w:p w14:paraId="4BC55396" w14:textId="77777777" w:rsidR="004F17A1" w:rsidRPr="00763552" w:rsidRDefault="004F17A1" w:rsidP="009910ED">
            <w:pPr>
              <w:jc w:val="both"/>
            </w:pPr>
            <w:r w:rsidRPr="00763552">
              <w:t>Указать наименование товара с указанием марки (при наличии), модели (при наличии)</w:t>
            </w:r>
          </w:p>
        </w:tc>
        <w:tc>
          <w:tcPr>
            <w:tcW w:w="1597" w:type="pct"/>
            <w:gridSpan w:val="3"/>
          </w:tcPr>
          <w:p w14:paraId="6C246F0A" w14:textId="77777777" w:rsidR="004F17A1" w:rsidRPr="00763552" w:rsidRDefault="004F17A1" w:rsidP="009910ED">
            <w:pPr>
              <w:jc w:val="both"/>
            </w:pPr>
            <w:r w:rsidRPr="00763552">
              <w:t>Указать код согласно ОК 034-</w:t>
            </w:r>
            <w:r>
              <w:t>233</w:t>
            </w:r>
            <w:r w:rsidRPr="00763552">
              <w:t>4 (КПЕС 2008) с точностью до класса, подкласса, группы, подгруппы, вида, категории или подкатегории закупаемого товара</w:t>
            </w:r>
          </w:p>
        </w:tc>
        <w:tc>
          <w:tcPr>
            <w:tcW w:w="584" w:type="pct"/>
          </w:tcPr>
          <w:p w14:paraId="4CC4D2C2" w14:textId="77777777" w:rsidR="004F17A1" w:rsidRPr="00763552" w:rsidRDefault="004F17A1" w:rsidP="009910ED">
            <w:pPr>
              <w:jc w:val="both"/>
            </w:pPr>
            <w:r w:rsidRPr="00763552">
              <w:t>Указать ед. изм. согласно ОКЕИ</w:t>
            </w:r>
          </w:p>
        </w:tc>
        <w:tc>
          <w:tcPr>
            <w:tcW w:w="876" w:type="pct"/>
          </w:tcPr>
          <w:p w14:paraId="35D64DB2" w14:textId="77777777" w:rsidR="004F17A1" w:rsidRPr="00763552" w:rsidRDefault="004F17A1" w:rsidP="009910ED">
            <w:pPr>
              <w:jc w:val="both"/>
            </w:pPr>
            <w:r w:rsidRPr="00763552">
              <w:t>Указать количество согласно единицам измерения</w:t>
            </w:r>
          </w:p>
        </w:tc>
        <w:tc>
          <w:tcPr>
            <w:tcW w:w="1022" w:type="pct"/>
          </w:tcPr>
          <w:p w14:paraId="796F6ABF" w14:textId="77777777" w:rsidR="004F17A1" w:rsidRPr="00763552" w:rsidRDefault="004F17A1" w:rsidP="009910ED">
            <w:pPr>
              <w:jc w:val="both"/>
            </w:pPr>
            <w:r w:rsidRPr="00763552">
              <w:t>Участник должен указать организационно-правовую форму, наименование производителя и его ИНН</w:t>
            </w:r>
            <w:r w:rsidRPr="00763552">
              <w:rPr>
                <w:rStyle w:val="ac"/>
              </w:rPr>
              <w:footnoteReference w:id="9"/>
            </w:r>
          </w:p>
        </w:tc>
      </w:tr>
      <w:tr w:rsidR="004F17A1" w:rsidRPr="00763552" w14:paraId="2B85AEB2" w14:textId="77777777" w:rsidTr="009910ED">
        <w:trPr>
          <w:trHeight w:val="445"/>
        </w:trPr>
        <w:tc>
          <w:tcPr>
            <w:tcW w:w="1448" w:type="pct"/>
            <w:gridSpan w:val="2"/>
          </w:tcPr>
          <w:p w14:paraId="53905285" w14:textId="77777777" w:rsidR="004F17A1" w:rsidRPr="00763552" w:rsidRDefault="004F17A1" w:rsidP="009910ED">
            <w:pPr>
              <w:jc w:val="both"/>
              <w:rPr>
                <w:bCs/>
              </w:rPr>
            </w:pPr>
            <w:r w:rsidRPr="00763552">
              <w:rPr>
                <w:b/>
                <w:bCs/>
              </w:rPr>
              <w:t>Применяемая участником ставка НДС</w:t>
            </w:r>
          </w:p>
        </w:tc>
        <w:tc>
          <w:tcPr>
            <w:tcW w:w="3552" w:type="pct"/>
            <w:gridSpan w:val="5"/>
          </w:tcPr>
          <w:p w14:paraId="62BA98D2" w14:textId="77777777" w:rsidR="004F17A1" w:rsidRPr="00763552" w:rsidRDefault="004F17A1" w:rsidP="009910ED">
            <w:pPr>
              <w:jc w:val="both"/>
              <w:rPr>
                <w:bCs/>
              </w:rPr>
            </w:pPr>
            <w:r w:rsidRPr="00763552">
              <w:rPr>
                <w:bCs/>
              </w:rPr>
              <w:t>Указать применяемую участником ставку НДС в процентах</w:t>
            </w:r>
          </w:p>
        </w:tc>
      </w:tr>
      <w:tr w:rsidR="004F17A1" w:rsidRPr="00763552" w14:paraId="0281386F" w14:textId="77777777" w:rsidTr="009910ED">
        <w:trPr>
          <w:trHeight w:val="551"/>
        </w:trPr>
        <w:tc>
          <w:tcPr>
            <w:tcW w:w="5000" w:type="pct"/>
            <w:gridSpan w:val="7"/>
          </w:tcPr>
          <w:p w14:paraId="428BA68D" w14:textId="77777777" w:rsidR="004F17A1" w:rsidRPr="00763552" w:rsidRDefault="004F17A1" w:rsidP="009910ED">
            <w:pPr>
              <w:jc w:val="both"/>
              <w:rPr>
                <w:b/>
                <w:bCs/>
              </w:rPr>
            </w:pPr>
            <w:r w:rsidRPr="00763552">
              <w:rPr>
                <w:b/>
                <w:bCs/>
              </w:rPr>
              <w:t>2. Характеристики предлагаемых товаров</w:t>
            </w:r>
            <w:r w:rsidRPr="00763552">
              <w:rPr>
                <w:rStyle w:val="ac"/>
                <w:b/>
                <w:bCs/>
              </w:rPr>
              <w:footnoteReference w:id="10"/>
            </w:r>
          </w:p>
        </w:tc>
      </w:tr>
      <w:tr w:rsidR="004F17A1" w:rsidRPr="00763552" w14:paraId="51EF0087" w14:textId="77777777" w:rsidTr="009910ED">
        <w:trPr>
          <w:trHeight w:val="698"/>
        </w:trPr>
        <w:tc>
          <w:tcPr>
            <w:tcW w:w="1448" w:type="pct"/>
            <w:gridSpan w:val="2"/>
          </w:tcPr>
          <w:p w14:paraId="325E9932" w14:textId="77777777" w:rsidR="004F17A1" w:rsidRPr="00763552" w:rsidRDefault="004F17A1" w:rsidP="009910ED">
            <w:pPr>
              <w:jc w:val="both"/>
            </w:pPr>
            <w:r w:rsidRPr="00763552">
              <w:t>Указать наименование товара с указанием марки (при наличии), модели (при наличии).</w:t>
            </w:r>
          </w:p>
          <w:p w14:paraId="7227E6B5" w14:textId="77777777" w:rsidR="004F17A1" w:rsidRPr="00763552" w:rsidRDefault="004F17A1" w:rsidP="009910ED">
            <w:pPr>
              <w:jc w:val="both"/>
              <w:rPr>
                <w:bCs/>
              </w:rPr>
            </w:pPr>
          </w:p>
        </w:tc>
        <w:tc>
          <w:tcPr>
            <w:tcW w:w="778" w:type="pct"/>
          </w:tcPr>
          <w:p w14:paraId="7FCAB2E6" w14:textId="77777777" w:rsidR="004F17A1" w:rsidRPr="00763552" w:rsidRDefault="004F17A1" w:rsidP="009910ED">
            <w:pPr>
              <w:jc w:val="both"/>
              <w:rPr>
                <w:bCs/>
              </w:rPr>
            </w:pPr>
            <w:r w:rsidRPr="00763552">
              <w:rPr>
                <w:bCs/>
              </w:rPr>
              <w:t>Технические и функциональные характеристики товара</w:t>
            </w:r>
          </w:p>
        </w:tc>
        <w:tc>
          <w:tcPr>
            <w:tcW w:w="2774" w:type="pct"/>
            <w:gridSpan w:val="4"/>
          </w:tcPr>
          <w:p w14:paraId="1E3E1938" w14:textId="77777777" w:rsidR="004F17A1" w:rsidRPr="00763552" w:rsidRDefault="004F17A1" w:rsidP="009910ED">
            <w:pPr>
              <w:jc w:val="both"/>
              <w:rPr>
                <w:bCs/>
              </w:rPr>
            </w:pPr>
            <w:r w:rsidRPr="00763552">
              <w:rPr>
                <w:bCs/>
              </w:rPr>
              <w:t>Участник должен перечислить характеристики товара в соответствии с требованиями технического задания документации и указать их конкретные значения:</w:t>
            </w:r>
          </w:p>
          <w:p w14:paraId="4F5A2FF7" w14:textId="77777777" w:rsidR="004F17A1" w:rsidRPr="00763552" w:rsidRDefault="004F17A1" w:rsidP="009910ED">
            <w:pPr>
              <w:jc w:val="both"/>
              <w:rPr>
                <w:bCs/>
              </w:rPr>
            </w:pPr>
          </w:p>
        </w:tc>
      </w:tr>
    </w:tbl>
    <w:p w14:paraId="58F4272A" w14:textId="77777777" w:rsidR="004F17A1" w:rsidRPr="00763552" w:rsidRDefault="004F17A1" w:rsidP="004F17A1">
      <w:pPr>
        <w:jc w:val="center"/>
        <w:rPr>
          <w:b/>
          <w:color w:val="000000"/>
          <w:sz w:val="28"/>
          <w:szCs w:val="28"/>
        </w:rPr>
      </w:pPr>
    </w:p>
    <w:p w14:paraId="298F5438" w14:textId="77777777" w:rsidR="004F17A1" w:rsidRPr="00763552" w:rsidRDefault="004F17A1" w:rsidP="004F17A1">
      <w:pPr>
        <w:rPr>
          <w:color w:val="000000"/>
        </w:rPr>
        <w:sectPr w:rsidR="004F17A1" w:rsidRPr="00763552" w:rsidSect="00EF1317">
          <w:pgSz w:w="16838" w:h="11906" w:orient="landscape"/>
          <w:pgMar w:top="1134" w:right="851" w:bottom="851" w:left="1418" w:header="709" w:footer="709" w:gutter="0"/>
          <w:cols w:space="708"/>
          <w:docGrid w:linePitch="360"/>
        </w:sectPr>
      </w:pPr>
    </w:p>
    <w:p w14:paraId="7A9EB9A3" w14:textId="77777777" w:rsidR="004F17A1" w:rsidRPr="00763552" w:rsidRDefault="004F17A1" w:rsidP="004F17A1">
      <w:pPr>
        <w:jc w:val="center"/>
        <w:rPr>
          <w:b/>
          <w:sz w:val="28"/>
          <w:szCs w:val="28"/>
        </w:rPr>
      </w:pPr>
      <w:bookmarkStart w:id="3" w:name="_Hlk221607482"/>
      <w:r w:rsidRPr="00763552">
        <w:rPr>
          <w:b/>
          <w:sz w:val="28"/>
          <w:szCs w:val="28"/>
        </w:rPr>
        <w:t>Форма сведений о наименовании страны происхождения поставляемого товара</w:t>
      </w:r>
    </w:p>
    <w:p w14:paraId="3644A57D" w14:textId="77777777" w:rsidR="004F17A1" w:rsidRPr="00763552" w:rsidRDefault="004F17A1" w:rsidP="004F17A1">
      <w:pPr>
        <w:jc w:val="center"/>
        <w:rPr>
          <w:i/>
          <w:sz w:val="28"/>
          <w:szCs w:val="28"/>
        </w:rPr>
      </w:pPr>
      <w:r w:rsidRPr="00763552">
        <w:rPr>
          <w:i/>
          <w:sz w:val="28"/>
          <w:szCs w:val="28"/>
        </w:rPr>
        <w:t xml:space="preserve">представляется в формате </w:t>
      </w:r>
      <w:r w:rsidRPr="00763552">
        <w:rPr>
          <w:i/>
          <w:sz w:val="28"/>
          <w:szCs w:val="28"/>
          <w:lang w:val="en-US"/>
        </w:rPr>
        <w:t>MS</w:t>
      </w:r>
      <w:r w:rsidRPr="00763552">
        <w:rPr>
          <w:i/>
          <w:sz w:val="28"/>
          <w:szCs w:val="28"/>
        </w:rPr>
        <w:t xml:space="preserve"> </w:t>
      </w:r>
      <w:r w:rsidRPr="00763552">
        <w:rPr>
          <w:i/>
          <w:sz w:val="28"/>
          <w:szCs w:val="28"/>
          <w:lang w:val="en-US"/>
        </w:rPr>
        <w:t>Word</w:t>
      </w:r>
    </w:p>
    <w:p w14:paraId="028D8F3F" w14:textId="77777777" w:rsidR="004F17A1" w:rsidRPr="00763552" w:rsidRDefault="004F17A1" w:rsidP="004F17A1">
      <w:pPr>
        <w:jc w:val="center"/>
        <w:rPr>
          <w:i/>
          <w:sz w:val="28"/>
          <w:szCs w:val="28"/>
        </w:rPr>
      </w:pPr>
    </w:p>
    <w:p w14:paraId="0BBD0768" w14:textId="77777777" w:rsidR="004F17A1" w:rsidRPr="00763552" w:rsidRDefault="004F17A1" w:rsidP="004F17A1">
      <w:pPr>
        <w:jc w:val="center"/>
        <w:rPr>
          <w:sz w:val="28"/>
          <w:szCs w:val="28"/>
        </w:rPr>
      </w:pPr>
      <w:r w:rsidRPr="00763552">
        <w:rPr>
          <w:i/>
          <w:sz w:val="28"/>
        </w:rPr>
        <w:t>Обращаем внимание участников закупки, что представленные сведения о наименовании страны происхождения товара должны быть достоверными</w:t>
      </w:r>
    </w:p>
    <w:bookmarkEnd w:id="3"/>
    <w:p w14:paraId="6DD1D801" w14:textId="77777777" w:rsidR="004F17A1" w:rsidRPr="00763552" w:rsidRDefault="004F17A1" w:rsidP="004F17A1">
      <w:pPr>
        <w:rPr>
          <w:sz w:val="28"/>
          <w:szCs w:val="28"/>
        </w:rPr>
      </w:pPr>
    </w:p>
    <w:p w14:paraId="26588A2D" w14:textId="77777777" w:rsidR="004F17A1" w:rsidRPr="009D25EE" w:rsidRDefault="004F17A1" w:rsidP="004F17A1">
      <w:pPr>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c"/>
          <w:b/>
        </w:rPr>
        <w:footnoteReference w:id="11"/>
      </w:r>
    </w:p>
    <w:p w14:paraId="2DB9B997" w14:textId="77777777" w:rsidR="004F17A1" w:rsidRDefault="004F17A1" w:rsidP="004F17A1">
      <w:pPr>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15"/>
        <w:gridCol w:w="1671"/>
        <w:gridCol w:w="3716"/>
        <w:gridCol w:w="3716"/>
      </w:tblGrid>
      <w:tr w:rsidR="004F17A1" w:rsidRPr="0065742D" w14:paraId="2C8A1592" w14:textId="77777777" w:rsidTr="009910ED">
        <w:tc>
          <w:tcPr>
            <w:tcW w:w="1203" w:type="pct"/>
          </w:tcPr>
          <w:p w14:paraId="49119625" w14:textId="77777777" w:rsidR="004F17A1" w:rsidRPr="005779E9" w:rsidRDefault="004F17A1" w:rsidP="009910ED">
            <w:pPr>
              <w:jc w:val="center"/>
              <w:rPr>
                <w:b/>
                <w:szCs w:val="22"/>
              </w:rPr>
            </w:pPr>
            <w:r w:rsidRPr="005779E9">
              <w:rPr>
                <w:b/>
                <w:szCs w:val="22"/>
              </w:rPr>
              <w:t>Наименование товара</w:t>
            </w:r>
          </w:p>
        </w:tc>
        <w:tc>
          <w:tcPr>
            <w:tcW w:w="631" w:type="pct"/>
          </w:tcPr>
          <w:p w14:paraId="42B9DD70" w14:textId="77777777" w:rsidR="004F17A1" w:rsidRPr="005779E9" w:rsidRDefault="004F17A1" w:rsidP="009910ED">
            <w:pPr>
              <w:jc w:val="center"/>
              <w:rPr>
                <w:b/>
                <w:szCs w:val="22"/>
              </w:rPr>
            </w:pPr>
            <w:proofErr w:type="spellStart"/>
            <w:r w:rsidRPr="005779E9">
              <w:rPr>
                <w:b/>
                <w:szCs w:val="22"/>
              </w:rPr>
              <w:t>Ед.изм</w:t>
            </w:r>
            <w:proofErr w:type="spellEnd"/>
            <w:r w:rsidRPr="005779E9">
              <w:rPr>
                <w:b/>
                <w:szCs w:val="22"/>
              </w:rPr>
              <w:t>.</w:t>
            </w:r>
          </w:p>
        </w:tc>
        <w:tc>
          <w:tcPr>
            <w:tcW w:w="581" w:type="pct"/>
          </w:tcPr>
          <w:p w14:paraId="6F70DCEA" w14:textId="77777777" w:rsidR="004F17A1" w:rsidRPr="005779E9" w:rsidRDefault="004F17A1" w:rsidP="009910ED">
            <w:pPr>
              <w:jc w:val="center"/>
              <w:rPr>
                <w:b/>
                <w:szCs w:val="22"/>
              </w:rPr>
            </w:pPr>
            <w:r w:rsidRPr="005779E9">
              <w:rPr>
                <w:b/>
                <w:szCs w:val="22"/>
              </w:rPr>
              <w:t>Количество</w:t>
            </w:r>
          </w:p>
        </w:tc>
        <w:tc>
          <w:tcPr>
            <w:tcW w:w="1292" w:type="pct"/>
          </w:tcPr>
          <w:p w14:paraId="57D7E4EF" w14:textId="77777777" w:rsidR="004F17A1" w:rsidRPr="0065742D" w:rsidRDefault="004F17A1" w:rsidP="009910ED">
            <w:pPr>
              <w:jc w:val="center"/>
              <w:rPr>
                <w:b/>
                <w:sz w:val="22"/>
                <w:szCs w:val="22"/>
              </w:rPr>
            </w:pPr>
            <w:r>
              <w:rPr>
                <w:b/>
              </w:rPr>
              <w:t>Наименование страны происхождения товара</w:t>
            </w:r>
          </w:p>
        </w:tc>
        <w:tc>
          <w:tcPr>
            <w:tcW w:w="1292" w:type="pct"/>
          </w:tcPr>
          <w:p w14:paraId="10767C45" w14:textId="77777777" w:rsidR="004F17A1" w:rsidRDefault="004F17A1" w:rsidP="009910ED">
            <w:pPr>
              <w:jc w:val="center"/>
              <w:rPr>
                <w:b/>
              </w:rPr>
            </w:pPr>
            <w:r w:rsidRPr="009273B5">
              <w:rPr>
                <w:b/>
              </w:rPr>
              <w:t>Номер (номера) реестровой записи товара</w:t>
            </w:r>
            <w:r w:rsidRPr="009273B5">
              <w:rPr>
                <w:rStyle w:val="ac"/>
                <w:b/>
              </w:rPr>
              <w:footnoteReference w:id="12"/>
            </w:r>
          </w:p>
        </w:tc>
      </w:tr>
      <w:tr w:rsidR="004F17A1" w:rsidRPr="0065742D" w14:paraId="71C969CF" w14:textId="77777777" w:rsidTr="009910ED">
        <w:tc>
          <w:tcPr>
            <w:tcW w:w="1203" w:type="pct"/>
          </w:tcPr>
          <w:p w14:paraId="486A45D9" w14:textId="77777777" w:rsidR="004F17A1" w:rsidRPr="00A25DDF" w:rsidRDefault="004F17A1" w:rsidP="009910ED">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14:paraId="30067E6F" w14:textId="77777777" w:rsidR="004F17A1" w:rsidRPr="00A25DDF" w:rsidRDefault="004F17A1" w:rsidP="009910ED">
            <w:pPr>
              <w:jc w:val="both"/>
              <w:rPr>
                <w:szCs w:val="22"/>
              </w:rPr>
            </w:pPr>
            <w:r w:rsidRPr="00A25DDF">
              <w:rPr>
                <w:szCs w:val="22"/>
              </w:rPr>
              <w:t>Указать ед. изм. согласно ОКЕИ</w:t>
            </w:r>
          </w:p>
        </w:tc>
        <w:tc>
          <w:tcPr>
            <w:tcW w:w="581" w:type="pct"/>
          </w:tcPr>
          <w:p w14:paraId="042D31AF" w14:textId="77777777" w:rsidR="004F17A1" w:rsidRPr="00A25DDF" w:rsidRDefault="004F17A1" w:rsidP="009910ED">
            <w:pPr>
              <w:jc w:val="both"/>
              <w:rPr>
                <w:szCs w:val="22"/>
              </w:rPr>
            </w:pPr>
            <w:r w:rsidRPr="00A25DDF">
              <w:rPr>
                <w:szCs w:val="22"/>
              </w:rPr>
              <w:t>Указать количество согласно единицам измерения</w:t>
            </w:r>
          </w:p>
        </w:tc>
        <w:tc>
          <w:tcPr>
            <w:tcW w:w="1292" w:type="pct"/>
          </w:tcPr>
          <w:p w14:paraId="54D7B361" w14:textId="77777777" w:rsidR="004F17A1" w:rsidRPr="0065742D" w:rsidRDefault="004F17A1" w:rsidP="009910ED">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14:paraId="720981E7" w14:textId="77777777" w:rsidR="004F17A1" w:rsidRDefault="004F17A1" w:rsidP="009910ED">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4F17A1" w14:paraId="1E8E91D6" w14:textId="77777777" w:rsidTr="009910ED">
        <w:tblPrEx>
          <w:tblLook w:val="0000" w:firstRow="0" w:lastRow="0" w:firstColumn="0" w:lastColumn="0" w:noHBand="0" w:noVBand="0"/>
        </w:tblPrEx>
        <w:trPr>
          <w:trHeight w:val="497"/>
        </w:trPr>
        <w:tc>
          <w:tcPr>
            <w:tcW w:w="1203" w:type="pct"/>
          </w:tcPr>
          <w:p w14:paraId="56ED23CF" w14:textId="77777777" w:rsidR="004F17A1" w:rsidRDefault="004F17A1" w:rsidP="009910ED">
            <w:pPr>
              <w:rPr>
                <w:sz w:val="28"/>
                <w:szCs w:val="28"/>
              </w:rPr>
            </w:pPr>
          </w:p>
        </w:tc>
        <w:tc>
          <w:tcPr>
            <w:tcW w:w="631" w:type="pct"/>
          </w:tcPr>
          <w:p w14:paraId="62838E8B" w14:textId="77777777" w:rsidR="004F17A1" w:rsidRDefault="004F17A1" w:rsidP="009910ED">
            <w:pPr>
              <w:rPr>
                <w:sz w:val="28"/>
                <w:szCs w:val="28"/>
              </w:rPr>
            </w:pPr>
          </w:p>
        </w:tc>
        <w:tc>
          <w:tcPr>
            <w:tcW w:w="581" w:type="pct"/>
          </w:tcPr>
          <w:p w14:paraId="6C005C3C" w14:textId="77777777" w:rsidR="004F17A1" w:rsidRDefault="004F17A1" w:rsidP="009910ED">
            <w:pPr>
              <w:rPr>
                <w:sz w:val="28"/>
                <w:szCs w:val="28"/>
              </w:rPr>
            </w:pPr>
          </w:p>
        </w:tc>
        <w:tc>
          <w:tcPr>
            <w:tcW w:w="1292" w:type="pct"/>
          </w:tcPr>
          <w:p w14:paraId="64DF5FA8" w14:textId="77777777" w:rsidR="004F17A1" w:rsidRDefault="004F17A1" w:rsidP="009910ED">
            <w:pPr>
              <w:rPr>
                <w:sz w:val="28"/>
                <w:szCs w:val="28"/>
              </w:rPr>
            </w:pPr>
          </w:p>
        </w:tc>
        <w:tc>
          <w:tcPr>
            <w:tcW w:w="1292" w:type="pct"/>
          </w:tcPr>
          <w:p w14:paraId="6865A597" w14:textId="77777777" w:rsidR="004F17A1" w:rsidRDefault="004F17A1" w:rsidP="009910ED">
            <w:pPr>
              <w:rPr>
                <w:sz w:val="28"/>
                <w:szCs w:val="28"/>
              </w:rPr>
            </w:pPr>
          </w:p>
        </w:tc>
      </w:tr>
      <w:tr w:rsidR="004F17A1" w14:paraId="62F83B3F" w14:textId="77777777" w:rsidTr="009910ED">
        <w:tblPrEx>
          <w:tblLook w:val="0000" w:firstRow="0" w:lastRow="0" w:firstColumn="0" w:lastColumn="0" w:noHBand="0" w:noVBand="0"/>
        </w:tblPrEx>
        <w:trPr>
          <w:trHeight w:val="497"/>
        </w:trPr>
        <w:tc>
          <w:tcPr>
            <w:tcW w:w="1203" w:type="pct"/>
          </w:tcPr>
          <w:p w14:paraId="5E7D7B82" w14:textId="77777777" w:rsidR="004F17A1" w:rsidRDefault="004F17A1" w:rsidP="009910ED">
            <w:pPr>
              <w:rPr>
                <w:sz w:val="28"/>
                <w:szCs w:val="28"/>
              </w:rPr>
            </w:pPr>
          </w:p>
        </w:tc>
        <w:tc>
          <w:tcPr>
            <w:tcW w:w="631" w:type="pct"/>
          </w:tcPr>
          <w:p w14:paraId="0EF80FFC" w14:textId="77777777" w:rsidR="004F17A1" w:rsidRDefault="004F17A1" w:rsidP="009910ED">
            <w:pPr>
              <w:rPr>
                <w:sz w:val="28"/>
                <w:szCs w:val="28"/>
              </w:rPr>
            </w:pPr>
          </w:p>
        </w:tc>
        <w:tc>
          <w:tcPr>
            <w:tcW w:w="581" w:type="pct"/>
          </w:tcPr>
          <w:p w14:paraId="5D89DD49" w14:textId="77777777" w:rsidR="004F17A1" w:rsidRDefault="004F17A1" w:rsidP="009910ED">
            <w:pPr>
              <w:rPr>
                <w:sz w:val="28"/>
                <w:szCs w:val="28"/>
              </w:rPr>
            </w:pPr>
          </w:p>
        </w:tc>
        <w:tc>
          <w:tcPr>
            <w:tcW w:w="1292" w:type="pct"/>
          </w:tcPr>
          <w:p w14:paraId="0CFB0FD7" w14:textId="77777777" w:rsidR="004F17A1" w:rsidRDefault="004F17A1" w:rsidP="009910ED">
            <w:pPr>
              <w:rPr>
                <w:sz w:val="28"/>
                <w:szCs w:val="28"/>
              </w:rPr>
            </w:pPr>
          </w:p>
        </w:tc>
        <w:tc>
          <w:tcPr>
            <w:tcW w:w="1292" w:type="pct"/>
          </w:tcPr>
          <w:p w14:paraId="169B682D" w14:textId="77777777" w:rsidR="004F17A1" w:rsidRDefault="004F17A1" w:rsidP="009910ED">
            <w:pPr>
              <w:rPr>
                <w:sz w:val="28"/>
                <w:szCs w:val="28"/>
              </w:rPr>
            </w:pPr>
          </w:p>
        </w:tc>
      </w:tr>
    </w:tbl>
    <w:p w14:paraId="6805C2DD" w14:textId="77777777" w:rsidR="004F17A1" w:rsidRPr="00763552" w:rsidRDefault="004F17A1" w:rsidP="004F17A1">
      <w:pPr>
        <w:rPr>
          <w:color w:val="000000"/>
        </w:rPr>
        <w:sectPr w:rsidR="004F17A1" w:rsidRPr="00763552" w:rsidSect="00EF1317">
          <w:pgSz w:w="16838" w:h="11906" w:orient="landscape"/>
          <w:pgMar w:top="1134" w:right="1134" w:bottom="850" w:left="1134" w:header="708" w:footer="708" w:gutter="0"/>
          <w:cols w:space="708"/>
          <w:docGrid w:linePitch="360"/>
        </w:sectPr>
      </w:pPr>
    </w:p>
    <w:p w14:paraId="40119677" w14:textId="77777777" w:rsidR="004F17A1" w:rsidRPr="00763552" w:rsidRDefault="004F17A1" w:rsidP="004F17A1">
      <w:pPr>
        <w:pStyle w:val="20"/>
        <w:keepNext w:val="0"/>
        <w:widowControl w:val="0"/>
        <w:spacing w:before="0" w:after="0"/>
        <w:rPr>
          <w:rFonts w:ascii="Times New Roman" w:hAnsi="Times New Roman"/>
          <w:i w:val="0"/>
          <w:color w:val="000000"/>
          <w:lang w:val="ru-RU"/>
        </w:rPr>
      </w:pPr>
      <w:r w:rsidRPr="00763552">
        <w:rPr>
          <w:rFonts w:ascii="Times New Roman" w:hAnsi="Times New Roman"/>
          <w:i w:val="0"/>
          <w:color w:val="000000"/>
        </w:rPr>
        <w:t>Часть 2. Сроки проведения аукциона, контактные данные</w:t>
      </w:r>
    </w:p>
    <w:p w14:paraId="7DC62892" w14:textId="77777777" w:rsidR="004F17A1" w:rsidRPr="00763552" w:rsidRDefault="004F17A1" w:rsidP="004F17A1">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4F17A1" w:rsidRPr="00763552" w14:paraId="355BB209" w14:textId="77777777" w:rsidTr="009910ED">
        <w:tc>
          <w:tcPr>
            <w:tcW w:w="898" w:type="dxa"/>
          </w:tcPr>
          <w:p w14:paraId="360F64F9" w14:textId="77777777" w:rsidR="004F17A1" w:rsidRPr="00763552" w:rsidRDefault="004F17A1" w:rsidP="009910ED">
            <w:pPr>
              <w:rPr>
                <w:b/>
                <w:color w:val="000000"/>
                <w:sz w:val="28"/>
              </w:rPr>
            </w:pPr>
            <w:r w:rsidRPr="00763552">
              <w:rPr>
                <w:b/>
                <w:color w:val="000000"/>
                <w:sz w:val="28"/>
              </w:rPr>
              <w:t>№п/п</w:t>
            </w:r>
          </w:p>
        </w:tc>
        <w:tc>
          <w:tcPr>
            <w:tcW w:w="3881" w:type="dxa"/>
          </w:tcPr>
          <w:p w14:paraId="07A168B8" w14:textId="77777777" w:rsidR="004F17A1" w:rsidRPr="00763552" w:rsidRDefault="004F17A1" w:rsidP="009910ED">
            <w:pPr>
              <w:rPr>
                <w:b/>
                <w:color w:val="000000"/>
                <w:sz w:val="28"/>
              </w:rPr>
            </w:pPr>
            <w:r w:rsidRPr="00763552">
              <w:rPr>
                <w:b/>
                <w:color w:val="000000"/>
                <w:sz w:val="28"/>
              </w:rPr>
              <w:t>Параметры закупки</w:t>
            </w:r>
          </w:p>
        </w:tc>
        <w:tc>
          <w:tcPr>
            <w:tcW w:w="9781" w:type="dxa"/>
          </w:tcPr>
          <w:p w14:paraId="563B2087" w14:textId="77777777" w:rsidR="004F17A1" w:rsidRPr="00763552" w:rsidRDefault="004F17A1" w:rsidP="009910ED">
            <w:pPr>
              <w:rPr>
                <w:b/>
                <w:color w:val="000000"/>
                <w:sz w:val="28"/>
              </w:rPr>
            </w:pPr>
            <w:r w:rsidRPr="00763552">
              <w:rPr>
                <w:b/>
                <w:color w:val="000000"/>
                <w:sz w:val="28"/>
              </w:rPr>
              <w:t>Сведения о закупке</w:t>
            </w:r>
          </w:p>
        </w:tc>
      </w:tr>
      <w:tr w:rsidR="004F17A1" w:rsidRPr="00763552" w14:paraId="46606A46" w14:textId="77777777" w:rsidTr="009910ED">
        <w:tc>
          <w:tcPr>
            <w:tcW w:w="898" w:type="dxa"/>
          </w:tcPr>
          <w:p w14:paraId="19C9D8B1" w14:textId="77777777" w:rsidR="004F17A1" w:rsidRPr="00763552" w:rsidRDefault="004F17A1" w:rsidP="009910ED">
            <w:pPr>
              <w:rPr>
                <w:color w:val="000000"/>
              </w:rPr>
            </w:pPr>
            <w:r w:rsidRPr="00763552">
              <w:rPr>
                <w:color w:val="000000"/>
              </w:rPr>
              <w:t>2.1</w:t>
            </w:r>
          </w:p>
        </w:tc>
        <w:tc>
          <w:tcPr>
            <w:tcW w:w="3881" w:type="dxa"/>
          </w:tcPr>
          <w:p w14:paraId="6F8AB479" w14:textId="77777777" w:rsidR="004F17A1" w:rsidRPr="00763552" w:rsidRDefault="004F17A1" w:rsidP="009910ED">
            <w:pPr>
              <w:rPr>
                <w:color w:val="000000"/>
                <w:sz w:val="28"/>
                <w:szCs w:val="28"/>
              </w:rPr>
            </w:pPr>
            <w:r w:rsidRPr="00763552">
              <w:rPr>
                <w:color w:val="000000"/>
                <w:sz w:val="28"/>
                <w:szCs w:val="28"/>
              </w:rPr>
              <w:t>Сведения о заказчике</w:t>
            </w:r>
          </w:p>
        </w:tc>
        <w:tc>
          <w:tcPr>
            <w:tcW w:w="9781" w:type="dxa"/>
          </w:tcPr>
          <w:p w14:paraId="373A6C4F" w14:textId="77777777" w:rsidR="004F17A1" w:rsidRPr="00763552" w:rsidRDefault="004F17A1" w:rsidP="009910ED">
            <w:pPr>
              <w:jc w:val="both"/>
              <w:rPr>
                <w:bCs/>
                <w:sz w:val="28"/>
                <w:szCs w:val="28"/>
              </w:rPr>
            </w:pPr>
            <w:r w:rsidRPr="00763552">
              <w:rPr>
                <w:bCs/>
                <w:sz w:val="28"/>
                <w:szCs w:val="28"/>
              </w:rPr>
              <w:t>Заказчик – Акционерное общество «Пассажирская компания «Сахалин».</w:t>
            </w:r>
          </w:p>
          <w:p w14:paraId="5759F155" w14:textId="77777777" w:rsidR="004F17A1" w:rsidRPr="00763552" w:rsidRDefault="004F17A1" w:rsidP="009910ED">
            <w:pPr>
              <w:jc w:val="both"/>
              <w:rPr>
                <w:bCs/>
                <w:sz w:val="28"/>
                <w:szCs w:val="28"/>
              </w:rPr>
            </w:pPr>
            <w:r w:rsidRPr="00763552">
              <w:rPr>
                <w:bCs/>
                <w:sz w:val="28"/>
                <w:szCs w:val="28"/>
              </w:rPr>
              <w:t>Место нахождения: 693000, Россия, Сахалинская область, г. Южно-Сахалинск, ул. Вокзальная, 54-А.</w:t>
            </w:r>
          </w:p>
          <w:p w14:paraId="308C3387" w14:textId="77777777" w:rsidR="004F17A1" w:rsidRPr="00763552" w:rsidRDefault="004F17A1" w:rsidP="009910ED">
            <w:pPr>
              <w:jc w:val="both"/>
              <w:rPr>
                <w:bCs/>
                <w:sz w:val="28"/>
                <w:szCs w:val="28"/>
              </w:rPr>
            </w:pPr>
            <w:r w:rsidRPr="00763552">
              <w:rPr>
                <w:bCs/>
                <w:sz w:val="28"/>
                <w:szCs w:val="28"/>
              </w:rPr>
              <w:t>Почтовый адрес: 693000, Россия, Сахалинская область, г. Южно-Сахалинск, ул. Вокзальная, 54-А.</w:t>
            </w:r>
          </w:p>
          <w:p w14:paraId="0DA1A03B" w14:textId="77777777" w:rsidR="004F17A1" w:rsidRPr="00763552" w:rsidRDefault="004F17A1" w:rsidP="009910ED">
            <w:pPr>
              <w:jc w:val="both"/>
              <w:rPr>
                <w:bCs/>
                <w:sz w:val="28"/>
                <w:szCs w:val="28"/>
              </w:rPr>
            </w:pPr>
            <w:r w:rsidRPr="00763552">
              <w:rPr>
                <w:bCs/>
                <w:sz w:val="28"/>
                <w:szCs w:val="28"/>
              </w:rPr>
              <w:t>Адрес электронной почты: oao@pk-sakhalin.ru.</w:t>
            </w:r>
          </w:p>
          <w:p w14:paraId="0C8CB747" w14:textId="77777777" w:rsidR="004F17A1" w:rsidRPr="00763552" w:rsidRDefault="004F17A1" w:rsidP="009910ED">
            <w:pPr>
              <w:jc w:val="both"/>
              <w:rPr>
                <w:bCs/>
                <w:sz w:val="28"/>
                <w:szCs w:val="28"/>
              </w:rPr>
            </w:pPr>
            <w:r w:rsidRPr="00763552">
              <w:rPr>
                <w:bCs/>
                <w:sz w:val="28"/>
                <w:szCs w:val="28"/>
              </w:rPr>
              <w:t>Номер телефона/факса: 8 (4242) 71-31-99/71-30-89.</w:t>
            </w:r>
          </w:p>
          <w:p w14:paraId="0D5FC8FB" w14:textId="77777777" w:rsidR="004F17A1" w:rsidRPr="00763552" w:rsidRDefault="004F17A1" w:rsidP="009910ED">
            <w:pPr>
              <w:jc w:val="both"/>
              <w:rPr>
                <w:bCs/>
                <w:sz w:val="28"/>
                <w:szCs w:val="28"/>
              </w:rPr>
            </w:pPr>
            <w:r w:rsidRPr="00763552">
              <w:rPr>
                <w:bCs/>
                <w:sz w:val="28"/>
                <w:szCs w:val="28"/>
              </w:rPr>
              <w:t>Контактные данные:</w:t>
            </w:r>
          </w:p>
          <w:p w14:paraId="2EAE02C7" w14:textId="77777777" w:rsidR="004F17A1" w:rsidRPr="00763552" w:rsidRDefault="004F17A1" w:rsidP="009910ED">
            <w:pPr>
              <w:jc w:val="both"/>
              <w:rPr>
                <w:bCs/>
                <w:i/>
                <w:sz w:val="28"/>
                <w:szCs w:val="28"/>
              </w:rPr>
            </w:pPr>
            <w:r w:rsidRPr="00763552">
              <w:rPr>
                <w:bCs/>
                <w:sz w:val="28"/>
                <w:szCs w:val="28"/>
              </w:rPr>
              <w:t xml:space="preserve">Контактное лицо: </w:t>
            </w:r>
            <w:r>
              <w:rPr>
                <w:bCs/>
                <w:sz w:val="28"/>
                <w:szCs w:val="28"/>
              </w:rPr>
              <w:t>Митрофанова Марина Николаевна</w:t>
            </w:r>
          </w:p>
          <w:p w14:paraId="64AD4B9B" w14:textId="77777777" w:rsidR="004F17A1" w:rsidRPr="00763552" w:rsidRDefault="004F17A1" w:rsidP="009910ED">
            <w:pPr>
              <w:jc w:val="both"/>
              <w:rPr>
                <w:bCs/>
                <w:sz w:val="28"/>
                <w:szCs w:val="28"/>
              </w:rPr>
            </w:pPr>
            <w:r w:rsidRPr="00763552">
              <w:rPr>
                <w:bCs/>
                <w:sz w:val="28"/>
                <w:szCs w:val="28"/>
              </w:rPr>
              <w:t xml:space="preserve">Адрес электронной почты: </w:t>
            </w:r>
            <w:hyperlink r:id="rId21" w:history="1">
              <w:r w:rsidRPr="0057762E">
                <w:rPr>
                  <w:bCs/>
                  <w:sz w:val="28"/>
                  <w:szCs w:val="28"/>
                  <w:lang w:val="en-US"/>
                </w:rPr>
                <w:t>MitrofanovaMN</w:t>
              </w:r>
              <w:r w:rsidRPr="0057762E">
                <w:rPr>
                  <w:bCs/>
                  <w:sz w:val="28"/>
                  <w:szCs w:val="28"/>
                </w:rPr>
                <w:t>@</w:t>
              </w:r>
              <w:r w:rsidRPr="0057762E">
                <w:rPr>
                  <w:bCs/>
                  <w:sz w:val="28"/>
                  <w:szCs w:val="28"/>
                  <w:lang w:val="en-US"/>
                </w:rPr>
                <w:t>pk</w:t>
              </w:r>
              <w:r w:rsidRPr="0057762E">
                <w:rPr>
                  <w:bCs/>
                  <w:sz w:val="28"/>
                  <w:szCs w:val="28"/>
                </w:rPr>
                <w:t>-</w:t>
              </w:r>
              <w:r w:rsidRPr="0057762E">
                <w:rPr>
                  <w:bCs/>
                  <w:sz w:val="28"/>
                  <w:szCs w:val="28"/>
                  <w:lang w:val="en-US"/>
                </w:rPr>
                <w:t>sakhalin</w:t>
              </w:r>
              <w:r w:rsidRPr="0057762E">
                <w:rPr>
                  <w:bCs/>
                  <w:sz w:val="28"/>
                  <w:szCs w:val="28"/>
                </w:rPr>
                <w:t>.</w:t>
              </w:r>
              <w:proofErr w:type="spellStart"/>
              <w:r w:rsidRPr="0057762E">
                <w:rPr>
                  <w:bCs/>
                  <w:sz w:val="28"/>
                  <w:szCs w:val="28"/>
                  <w:lang w:val="en-US"/>
                </w:rPr>
                <w:t>ru</w:t>
              </w:r>
              <w:proofErr w:type="spellEnd"/>
              <w:proofErr w:type="gramStart"/>
            </w:hyperlink>
            <w:r>
              <w:rPr>
                <w:bCs/>
                <w:sz w:val="28"/>
                <w:szCs w:val="28"/>
              </w:rPr>
              <w:t xml:space="preserve"> </w:t>
            </w:r>
            <w:r w:rsidRPr="00763552">
              <w:rPr>
                <w:bCs/>
                <w:i/>
                <w:sz w:val="28"/>
                <w:szCs w:val="28"/>
              </w:rPr>
              <w:t>.</w:t>
            </w:r>
            <w:proofErr w:type="gramEnd"/>
          </w:p>
          <w:p w14:paraId="673A65CD" w14:textId="77777777" w:rsidR="004F17A1" w:rsidRPr="00763552" w:rsidRDefault="004F17A1" w:rsidP="009910ED">
            <w:pPr>
              <w:jc w:val="both"/>
              <w:rPr>
                <w:bCs/>
                <w:i/>
                <w:color w:val="000000"/>
                <w:sz w:val="28"/>
                <w:szCs w:val="28"/>
              </w:rPr>
            </w:pPr>
            <w:r w:rsidRPr="00763552">
              <w:rPr>
                <w:bCs/>
                <w:sz w:val="28"/>
                <w:szCs w:val="28"/>
              </w:rPr>
              <w:t>Номер телефона:</w:t>
            </w:r>
            <w:r w:rsidRPr="00763552">
              <w:t xml:space="preserve"> </w:t>
            </w:r>
            <w:r w:rsidRPr="00763552">
              <w:rPr>
                <w:bCs/>
                <w:sz w:val="28"/>
                <w:szCs w:val="28"/>
              </w:rPr>
              <w:t>8 (4242) 71-45-54, 71-45-55 (доб.12</w:t>
            </w:r>
            <w:r>
              <w:rPr>
                <w:bCs/>
                <w:sz w:val="28"/>
                <w:szCs w:val="28"/>
              </w:rPr>
              <w:t>9</w:t>
            </w:r>
            <w:r w:rsidRPr="00763552">
              <w:rPr>
                <w:bCs/>
                <w:sz w:val="28"/>
                <w:szCs w:val="28"/>
              </w:rPr>
              <w:t>)</w:t>
            </w:r>
            <w:r w:rsidRPr="00763552">
              <w:rPr>
                <w:bCs/>
                <w:i/>
                <w:sz w:val="28"/>
                <w:szCs w:val="28"/>
              </w:rPr>
              <w:t>.</w:t>
            </w:r>
          </w:p>
        </w:tc>
      </w:tr>
      <w:tr w:rsidR="004F17A1" w:rsidRPr="00763552" w14:paraId="6E33A577" w14:textId="77777777" w:rsidTr="009910ED">
        <w:tc>
          <w:tcPr>
            <w:tcW w:w="898" w:type="dxa"/>
          </w:tcPr>
          <w:p w14:paraId="7BD9E27B" w14:textId="77777777" w:rsidR="004F17A1" w:rsidRPr="00763552" w:rsidRDefault="004F17A1" w:rsidP="009910ED">
            <w:pPr>
              <w:rPr>
                <w:color w:val="000000"/>
              </w:rPr>
            </w:pPr>
            <w:r w:rsidRPr="00763552">
              <w:rPr>
                <w:color w:val="000000"/>
              </w:rPr>
              <w:t>2.2</w:t>
            </w:r>
          </w:p>
        </w:tc>
        <w:tc>
          <w:tcPr>
            <w:tcW w:w="3881" w:type="dxa"/>
          </w:tcPr>
          <w:p w14:paraId="70D28DD4" w14:textId="77777777" w:rsidR="004F17A1" w:rsidRPr="00763552" w:rsidRDefault="004F17A1" w:rsidP="009910ED">
            <w:pPr>
              <w:rPr>
                <w:color w:val="000000"/>
              </w:rPr>
            </w:pPr>
            <w:r w:rsidRPr="00763552">
              <w:rPr>
                <w:color w:val="000000"/>
                <w:sz w:val="28"/>
                <w:szCs w:val="28"/>
              </w:rPr>
              <w:t>Порядок, место, дата начала и окончания срока подачи заявок</w:t>
            </w:r>
          </w:p>
        </w:tc>
        <w:tc>
          <w:tcPr>
            <w:tcW w:w="9781" w:type="dxa"/>
          </w:tcPr>
          <w:p w14:paraId="5897F5AD" w14:textId="77777777" w:rsidR="004F17A1" w:rsidRPr="00763552" w:rsidRDefault="004F17A1" w:rsidP="009910ED">
            <w:pPr>
              <w:jc w:val="both"/>
              <w:rPr>
                <w:bCs/>
                <w:i/>
                <w:sz w:val="28"/>
                <w:szCs w:val="28"/>
              </w:rPr>
            </w:pPr>
            <w:r w:rsidRPr="00763552">
              <w:rPr>
                <w:bCs/>
                <w:sz w:val="28"/>
                <w:szCs w:val="28"/>
              </w:rPr>
              <w:t xml:space="preserve">Заявки (части заявок) подаются в порядке, указанном в пункте 3.14 документации о закупке, на электронной площадке «РТС-тендер» (на странице данного аукциона на сайте https://www.rts-tender.ru) (далее – электронная площадка, ЭТЗП, сайт ЭТЗП). </w:t>
            </w:r>
          </w:p>
          <w:p w14:paraId="58B8CAD5" w14:textId="64C92FB2" w:rsidR="004F17A1" w:rsidRPr="00763552" w:rsidRDefault="004F17A1" w:rsidP="009910ED">
            <w:pPr>
              <w:jc w:val="both"/>
              <w:rPr>
                <w:bCs/>
                <w:i/>
                <w:sz w:val="28"/>
                <w:szCs w:val="28"/>
              </w:rPr>
            </w:pPr>
            <w:r w:rsidRPr="00763552">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w:t>
            </w:r>
            <w:r w:rsidRPr="00763552">
              <w:rPr>
                <w:sz w:val="28"/>
                <w:szCs w:val="28"/>
              </w:rPr>
              <w:t>далее – единая информационная система, ЕИС</w:t>
            </w:r>
            <w:r w:rsidRPr="00763552">
              <w:rPr>
                <w:bCs/>
                <w:sz w:val="28"/>
                <w:szCs w:val="28"/>
              </w:rPr>
              <w:t>), на сайте</w:t>
            </w:r>
            <w:r w:rsidRPr="00763552">
              <w:rPr>
                <w:sz w:val="28"/>
                <w:szCs w:val="28"/>
              </w:rPr>
              <w:t xml:space="preserve"> </w:t>
            </w:r>
            <w:r w:rsidRPr="00763552">
              <w:rPr>
                <w:bCs/>
                <w:sz w:val="28"/>
                <w:szCs w:val="28"/>
              </w:rPr>
              <w:t>Заказчика</w:t>
            </w:r>
            <w:r w:rsidRPr="00763552">
              <w:rPr>
                <w:bCs/>
                <w:sz w:val="28"/>
                <w:szCs w:val="28"/>
              </w:rPr>
              <w:br/>
            </w:r>
            <w:hyperlink r:id="rId22" w:history="1">
              <w:r w:rsidRPr="00763552">
                <w:rPr>
                  <w:bCs/>
                  <w:color w:val="0000FF"/>
                  <w:sz w:val="28"/>
                  <w:szCs w:val="28"/>
                  <w:u w:val="single"/>
                  <w:lang w:val="en-US"/>
                </w:rPr>
                <w:t>www</w:t>
              </w:r>
              <w:r w:rsidRPr="00763552">
                <w:rPr>
                  <w:bCs/>
                  <w:color w:val="0000FF"/>
                  <w:sz w:val="28"/>
                  <w:szCs w:val="28"/>
                  <w:u w:val="single"/>
                </w:rPr>
                <w:t>.</w:t>
              </w:r>
              <w:proofErr w:type="spellStart"/>
              <w:r w:rsidRPr="00763552">
                <w:rPr>
                  <w:bCs/>
                  <w:color w:val="0000FF"/>
                  <w:sz w:val="28"/>
                  <w:szCs w:val="28"/>
                  <w:u w:val="single"/>
                  <w:lang w:val="en-US"/>
                </w:rPr>
                <w:t>pk</w:t>
              </w:r>
              <w:proofErr w:type="spellEnd"/>
              <w:r w:rsidRPr="00763552">
                <w:rPr>
                  <w:bCs/>
                  <w:color w:val="0000FF"/>
                  <w:sz w:val="28"/>
                  <w:szCs w:val="28"/>
                  <w:u w:val="single"/>
                </w:rPr>
                <w:t>-</w:t>
              </w:r>
              <w:proofErr w:type="spellStart"/>
              <w:r w:rsidRPr="00763552">
                <w:rPr>
                  <w:bCs/>
                  <w:color w:val="0000FF"/>
                  <w:sz w:val="28"/>
                  <w:szCs w:val="28"/>
                  <w:u w:val="single"/>
                  <w:lang w:val="en-US"/>
                </w:rPr>
                <w:t>sakhalin</w:t>
              </w:r>
              <w:proofErr w:type="spellEnd"/>
              <w:r w:rsidRPr="00763552">
                <w:rPr>
                  <w:bCs/>
                  <w:color w:val="0000FF"/>
                  <w:sz w:val="28"/>
                  <w:szCs w:val="28"/>
                  <w:u w:val="single"/>
                </w:rPr>
                <w:t>.</w:t>
              </w:r>
              <w:proofErr w:type="spellStart"/>
              <w:r w:rsidRPr="00763552">
                <w:rPr>
                  <w:bCs/>
                  <w:color w:val="0000FF"/>
                  <w:sz w:val="28"/>
                  <w:szCs w:val="28"/>
                  <w:u w:val="single"/>
                  <w:lang w:val="en-US"/>
                </w:rPr>
                <w:t>ru</w:t>
              </w:r>
              <w:proofErr w:type="spellEnd"/>
            </w:hyperlink>
            <w:r w:rsidRPr="00763552">
              <w:rPr>
                <w:bCs/>
                <w:sz w:val="28"/>
                <w:szCs w:val="28"/>
              </w:rPr>
              <w:t xml:space="preserve"> (раздел «</w:t>
            </w:r>
            <w:r>
              <w:rPr>
                <w:bCs/>
                <w:sz w:val="28"/>
                <w:szCs w:val="28"/>
              </w:rPr>
              <w:t>Тендеры</w:t>
            </w:r>
            <w:r w:rsidRPr="00763552">
              <w:rPr>
                <w:bCs/>
                <w:sz w:val="28"/>
                <w:szCs w:val="28"/>
              </w:rPr>
              <w:t>») (далее – сайты)</w:t>
            </w:r>
            <w:r w:rsidRPr="00763552">
              <w:rPr>
                <w:bCs/>
                <w:i/>
                <w:sz w:val="28"/>
                <w:szCs w:val="28"/>
              </w:rPr>
              <w:t xml:space="preserve"> </w:t>
            </w:r>
            <w:r w:rsidRPr="00763552">
              <w:rPr>
                <w:b/>
                <w:bCs/>
                <w:sz w:val="28"/>
                <w:szCs w:val="28"/>
              </w:rPr>
              <w:t>«</w:t>
            </w:r>
            <w:r w:rsidR="00E84807">
              <w:rPr>
                <w:b/>
                <w:bCs/>
                <w:sz w:val="28"/>
                <w:szCs w:val="28"/>
              </w:rPr>
              <w:t>2</w:t>
            </w:r>
            <w:r w:rsidR="00862163">
              <w:rPr>
                <w:b/>
                <w:bCs/>
                <w:sz w:val="28"/>
                <w:szCs w:val="28"/>
              </w:rPr>
              <w:t>4</w:t>
            </w:r>
            <w:r w:rsidRPr="00763552">
              <w:rPr>
                <w:b/>
                <w:bCs/>
                <w:sz w:val="28"/>
                <w:szCs w:val="28"/>
              </w:rPr>
              <w:t xml:space="preserve">» </w:t>
            </w:r>
            <w:r w:rsidR="00862163">
              <w:rPr>
                <w:b/>
                <w:bCs/>
                <w:sz w:val="28"/>
                <w:szCs w:val="28"/>
              </w:rPr>
              <w:t>июня</w:t>
            </w:r>
            <w:r w:rsidRPr="00763552">
              <w:rPr>
                <w:b/>
                <w:bCs/>
                <w:sz w:val="28"/>
                <w:szCs w:val="28"/>
              </w:rPr>
              <w:t xml:space="preserve"> </w:t>
            </w:r>
            <w:r>
              <w:rPr>
                <w:b/>
                <w:bCs/>
                <w:sz w:val="28"/>
                <w:szCs w:val="28"/>
              </w:rPr>
              <w:t>2026</w:t>
            </w:r>
            <w:r w:rsidRPr="00763552">
              <w:rPr>
                <w:b/>
                <w:bCs/>
                <w:sz w:val="28"/>
                <w:szCs w:val="28"/>
              </w:rPr>
              <w:t xml:space="preserve"> года.</w:t>
            </w:r>
          </w:p>
          <w:p w14:paraId="444A372D" w14:textId="38BFF89F" w:rsidR="004F17A1" w:rsidRPr="00763552" w:rsidRDefault="004F17A1" w:rsidP="00862163">
            <w:pPr>
              <w:jc w:val="both"/>
              <w:rPr>
                <w:bCs/>
                <w:i/>
                <w:color w:val="000000"/>
                <w:sz w:val="28"/>
                <w:szCs w:val="28"/>
              </w:rPr>
            </w:pPr>
            <w:r w:rsidRPr="00763552">
              <w:rPr>
                <w:bCs/>
                <w:sz w:val="28"/>
                <w:szCs w:val="28"/>
              </w:rPr>
              <w:t xml:space="preserve">Дата окончания срока подачи заявок – </w:t>
            </w:r>
            <w:r w:rsidRPr="00763552">
              <w:rPr>
                <w:b/>
                <w:sz w:val="28"/>
                <w:szCs w:val="28"/>
              </w:rPr>
              <w:t>02:00</w:t>
            </w:r>
            <w:r w:rsidRPr="00763552">
              <w:rPr>
                <w:sz w:val="28"/>
                <w:szCs w:val="28"/>
              </w:rPr>
              <w:t xml:space="preserve"> часов московского времени </w:t>
            </w:r>
            <w:r w:rsidRPr="00763552">
              <w:rPr>
                <w:b/>
                <w:bCs/>
                <w:sz w:val="28"/>
                <w:szCs w:val="28"/>
              </w:rPr>
              <w:t>«</w:t>
            </w:r>
            <w:r w:rsidR="00862163">
              <w:rPr>
                <w:b/>
                <w:bCs/>
                <w:sz w:val="28"/>
                <w:szCs w:val="28"/>
              </w:rPr>
              <w:t>03</w:t>
            </w:r>
            <w:r w:rsidRPr="00763552">
              <w:rPr>
                <w:b/>
                <w:bCs/>
                <w:sz w:val="28"/>
                <w:szCs w:val="28"/>
              </w:rPr>
              <w:t xml:space="preserve">» </w:t>
            </w:r>
            <w:r w:rsidR="00862163">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tc>
      </w:tr>
      <w:tr w:rsidR="004F17A1" w:rsidRPr="00763552" w14:paraId="209AD149" w14:textId="77777777" w:rsidTr="009910ED">
        <w:tc>
          <w:tcPr>
            <w:tcW w:w="898" w:type="dxa"/>
          </w:tcPr>
          <w:p w14:paraId="4E5FCA8E" w14:textId="77777777" w:rsidR="004F17A1" w:rsidRPr="00763552" w:rsidRDefault="004F17A1" w:rsidP="009910ED">
            <w:pPr>
              <w:rPr>
                <w:color w:val="000000"/>
              </w:rPr>
            </w:pPr>
            <w:r w:rsidRPr="00763552">
              <w:rPr>
                <w:color w:val="000000"/>
                <w:sz w:val="28"/>
              </w:rPr>
              <w:t>2.3</w:t>
            </w:r>
          </w:p>
        </w:tc>
        <w:tc>
          <w:tcPr>
            <w:tcW w:w="3881" w:type="dxa"/>
          </w:tcPr>
          <w:p w14:paraId="4BEA7B08" w14:textId="77777777" w:rsidR="004F17A1" w:rsidRPr="00763552" w:rsidRDefault="004F17A1" w:rsidP="009910ED">
            <w:pPr>
              <w:rPr>
                <w:color w:val="000000"/>
              </w:rPr>
            </w:pPr>
            <w:r w:rsidRPr="00763552">
              <w:rPr>
                <w:color w:val="000000"/>
                <w:sz w:val="28"/>
                <w:szCs w:val="28"/>
              </w:rPr>
              <w:t>Дата рассмотрения заявок участников аукциона, проведения аукциона</w:t>
            </w:r>
            <w:r w:rsidRPr="00763552">
              <w:rPr>
                <w:color w:val="000000"/>
              </w:rPr>
              <w:t xml:space="preserve"> </w:t>
            </w:r>
          </w:p>
        </w:tc>
        <w:tc>
          <w:tcPr>
            <w:tcW w:w="9781" w:type="dxa"/>
          </w:tcPr>
          <w:p w14:paraId="7D7ECCC0" w14:textId="2747749E" w:rsidR="004F17A1" w:rsidRPr="00763552" w:rsidRDefault="004F17A1" w:rsidP="009910ED">
            <w:pPr>
              <w:jc w:val="both"/>
              <w:rPr>
                <w:bCs/>
                <w:sz w:val="28"/>
                <w:szCs w:val="28"/>
              </w:rPr>
            </w:pPr>
            <w:r w:rsidRPr="00763552">
              <w:rPr>
                <w:bCs/>
                <w:sz w:val="28"/>
                <w:szCs w:val="28"/>
              </w:rPr>
              <w:t xml:space="preserve">Рассмотрение первых частей заявок осуществляется </w:t>
            </w:r>
            <w:r w:rsidRPr="00763552">
              <w:rPr>
                <w:b/>
                <w:bCs/>
                <w:sz w:val="28"/>
                <w:szCs w:val="28"/>
              </w:rPr>
              <w:t>«</w:t>
            </w:r>
            <w:r w:rsidR="00862163">
              <w:rPr>
                <w:b/>
                <w:bCs/>
                <w:sz w:val="28"/>
                <w:szCs w:val="28"/>
              </w:rPr>
              <w:t>06</w:t>
            </w:r>
            <w:r w:rsidRPr="00763552">
              <w:rPr>
                <w:b/>
                <w:bCs/>
                <w:sz w:val="28"/>
                <w:szCs w:val="28"/>
              </w:rPr>
              <w:t xml:space="preserve">» </w:t>
            </w:r>
            <w:r w:rsidR="00862163">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0481E2B5" w14:textId="132EEC6C" w:rsidR="004F17A1" w:rsidRPr="00763552" w:rsidRDefault="004F17A1" w:rsidP="009910ED">
            <w:pPr>
              <w:jc w:val="both"/>
              <w:rPr>
                <w:bCs/>
                <w:sz w:val="28"/>
                <w:szCs w:val="28"/>
              </w:rPr>
            </w:pPr>
            <w:r w:rsidRPr="00763552">
              <w:rPr>
                <w:bCs/>
                <w:sz w:val="28"/>
                <w:szCs w:val="28"/>
              </w:rPr>
              <w:t xml:space="preserve">Дата и время начала аукциона (дата сопоставления ценовых предложений) </w:t>
            </w:r>
            <w:r w:rsidRPr="00763552">
              <w:rPr>
                <w:b/>
                <w:sz w:val="28"/>
                <w:szCs w:val="28"/>
              </w:rPr>
              <w:t>09:00</w:t>
            </w:r>
            <w:r w:rsidRPr="00763552">
              <w:rPr>
                <w:sz w:val="28"/>
                <w:szCs w:val="28"/>
              </w:rPr>
              <w:t xml:space="preserve"> часов московского времени </w:t>
            </w:r>
            <w:r w:rsidRPr="00763552">
              <w:rPr>
                <w:b/>
                <w:bCs/>
                <w:sz w:val="28"/>
                <w:szCs w:val="28"/>
              </w:rPr>
              <w:t>«</w:t>
            </w:r>
            <w:r w:rsidR="00862163">
              <w:rPr>
                <w:b/>
                <w:bCs/>
                <w:sz w:val="28"/>
                <w:szCs w:val="28"/>
              </w:rPr>
              <w:t>10</w:t>
            </w:r>
            <w:r w:rsidRPr="00763552">
              <w:rPr>
                <w:b/>
                <w:bCs/>
                <w:sz w:val="28"/>
                <w:szCs w:val="28"/>
              </w:rPr>
              <w:t xml:space="preserve">» </w:t>
            </w:r>
            <w:r w:rsidR="00862163">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05E2DE19" w14:textId="33DE9D28" w:rsidR="004F17A1" w:rsidRPr="00763552" w:rsidRDefault="004F17A1" w:rsidP="009910ED">
            <w:pPr>
              <w:jc w:val="both"/>
              <w:rPr>
                <w:bCs/>
                <w:i/>
                <w:sz w:val="28"/>
                <w:szCs w:val="28"/>
              </w:rPr>
            </w:pPr>
            <w:r w:rsidRPr="00763552">
              <w:rPr>
                <w:bCs/>
                <w:sz w:val="28"/>
                <w:szCs w:val="28"/>
              </w:rPr>
              <w:t xml:space="preserve">Рассмотрения вторых частей заявок осуществляется </w:t>
            </w:r>
            <w:r w:rsidRPr="00763552">
              <w:rPr>
                <w:b/>
                <w:bCs/>
                <w:sz w:val="28"/>
                <w:szCs w:val="28"/>
              </w:rPr>
              <w:t>«</w:t>
            </w:r>
            <w:r w:rsidR="00801A6E">
              <w:rPr>
                <w:b/>
                <w:bCs/>
                <w:sz w:val="28"/>
                <w:szCs w:val="28"/>
              </w:rPr>
              <w:t>1</w:t>
            </w:r>
            <w:r w:rsidR="00862163">
              <w:rPr>
                <w:b/>
                <w:bCs/>
                <w:sz w:val="28"/>
                <w:szCs w:val="28"/>
              </w:rPr>
              <w:t>4</w:t>
            </w:r>
            <w:r w:rsidRPr="00763552">
              <w:rPr>
                <w:b/>
                <w:bCs/>
                <w:sz w:val="28"/>
                <w:szCs w:val="28"/>
              </w:rPr>
              <w:t xml:space="preserve">» </w:t>
            </w:r>
            <w:r w:rsidR="00862163">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6B6F1C3A" w14:textId="283903EC" w:rsidR="004F17A1" w:rsidRPr="00763552" w:rsidRDefault="004F17A1" w:rsidP="00862163">
            <w:pPr>
              <w:jc w:val="both"/>
              <w:rPr>
                <w:bCs/>
                <w:i/>
                <w:color w:val="000000"/>
                <w:sz w:val="28"/>
                <w:szCs w:val="28"/>
              </w:rPr>
            </w:pPr>
            <w:r w:rsidRPr="00763552">
              <w:rPr>
                <w:bCs/>
                <w:sz w:val="28"/>
                <w:szCs w:val="28"/>
              </w:rPr>
              <w:t>Подведение итогов аукциона осуществляется</w:t>
            </w:r>
            <w:r w:rsidRPr="00763552">
              <w:rPr>
                <w:bCs/>
                <w:i/>
                <w:sz w:val="28"/>
                <w:szCs w:val="28"/>
              </w:rPr>
              <w:t xml:space="preserve"> </w:t>
            </w:r>
            <w:r w:rsidRPr="00763552">
              <w:rPr>
                <w:b/>
                <w:bCs/>
                <w:sz w:val="28"/>
                <w:szCs w:val="28"/>
              </w:rPr>
              <w:t>«</w:t>
            </w:r>
            <w:r w:rsidR="00862163">
              <w:rPr>
                <w:b/>
                <w:bCs/>
                <w:sz w:val="28"/>
                <w:szCs w:val="28"/>
              </w:rPr>
              <w:t>14</w:t>
            </w:r>
            <w:r w:rsidRPr="00763552">
              <w:rPr>
                <w:b/>
                <w:bCs/>
                <w:sz w:val="28"/>
                <w:szCs w:val="28"/>
              </w:rPr>
              <w:t xml:space="preserve">» </w:t>
            </w:r>
            <w:r w:rsidR="00862163">
              <w:rPr>
                <w:b/>
                <w:bCs/>
                <w:sz w:val="28"/>
                <w:szCs w:val="28"/>
              </w:rPr>
              <w:t xml:space="preserve">июля </w:t>
            </w:r>
            <w:r>
              <w:rPr>
                <w:b/>
                <w:bCs/>
                <w:sz w:val="28"/>
                <w:szCs w:val="28"/>
              </w:rPr>
              <w:t>2026</w:t>
            </w:r>
            <w:r w:rsidRPr="00763552">
              <w:rPr>
                <w:b/>
                <w:bCs/>
                <w:sz w:val="28"/>
                <w:szCs w:val="28"/>
              </w:rPr>
              <w:t xml:space="preserve"> года.</w:t>
            </w:r>
          </w:p>
        </w:tc>
      </w:tr>
      <w:tr w:rsidR="004F17A1" w:rsidRPr="00342795" w14:paraId="29DE30F0" w14:textId="77777777" w:rsidTr="009910ED">
        <w:tc>
          <w:tcPr>
            <w:tcW w:w="898" w:type="dxa"/>
          </w:tcPr>
          <w:p w14:paraId="6E5BACDE" w14:textId="77777777" w:rsidR="004F17A1" w:rsidRPr="00763552" w:rsidRDefault="004F17A1" w:rsidP="009910ED">
            <w:pPr>
              <w:rPr>
                <w:color w:val="000000"/>
              </w:rPr>
            </w:pPr>
            <w:r w:rsidRPr="00763552">
              <w:rPr>
                <w:color w:val="000000"/>
                <w:sz w:val="28"/>
              </w:rPr>
              <w:t>2.4</w:t>
            </w:r>
          </w:p>
        </w:tc>
        <w:tc>
          <w:tcPr>
            <w:tcW w:w="3881" w:type="dxa"/>
          </w:tcPr>
          <w:p w14:paraId="4E03A833" w14:textId="77777777" w:rsidR="004F17A1" w:rsidRPr="00763552" w:rsidRDefault="004F17A1" w:rsidP="009910E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14:paraId="7D588790" w14:textId="77777777" w:rsidR="004F17A1" w:rsidRPr="00763552" w:rsidRDefault="004F17A1" w:rsidP="009910ED">
            <w:pPr>
              <w:rPr>
                <w:color w:val="000000"/>
              </w:rPr>
            </w:pPr>
          </w:p>
        </w:tc>
        <w:tc>
          <w:tcPr>
            <w:tcW w:w="9781" w:type="dxa"/>
          </w:tcPr>
          <w:p w14:paraId="485593C0" w14:textId="77777777" w:rsidR="004F17A1" w:rsidRPr="00763552" w:rsidRDefault="004F17A1" w:rsidP="009910E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w:t>
            </w:r>
          </w:p>
          <w:p w14:paraId="16121115" w14:textId="0287D7F8" w:rsidR="004F17A1" w:rsidRPr="00763552" w:rsidRDefault="004F17A1" w:rsidP="009910ED">
            <w:pPr>
              <w:jc w:val="both"/>
              <w:rPr>
                <w:bCs/>
                <w:color w:val="000000"/>
                <w:sz w:val="28"/>
                <w:szCs w:val="28"/>
              </w:rPr>
            </w:pPr>
            <w:r w:rsidRPr="00763552">
              <w:rPr>
                <w:bCs/>
                <w:color w:val="000000"/>
                <w:sz w:val="28"/>
                <w:szCs w:val="28"/>
              </w:rPr>
              <w:t>Срок направления участниками запросов на разъяснение положений документации о закупке: с «</w:t>
            </w:r>
            <w:r w:rsidR="00E84807">
              <w:rPr>
                <w:bCs/>
                <w:color w:val="000000"/>
                <w:sz w:val="28"/>
                <w:szCs w:val="28"/>
              </w:rPr>
              <w:t>2</w:t>
            </w:r>
            <w:r w:rsidR="00862163">
              <w:rPr>
                <w:bCs/>
                <w:color w:val="000000"/>
                <w:sz w:val="28"/>
                <w:szCs w:val="28"/>
              </w:rPr>
              <w:t>4</w:t>
            </w:r>
            <w:r w:rsidRPr="00763552">
              <w:rPr>
                <w:bCs/>
                <w:color w:val="000000"/>
                <w:sz w:val="28"/>
                <w:szCs w:val="28"/>
              </w:rPr>
              <w:t xml:space="preserve">» </w:t>
            </w:r>
            <w:r w:rsidR="00862163">
              <w:rPr>
                <w:bCs/>
                <w:color w:val="000000"/>
                <w:sz w:val="28"/>
                <w:szCs w:val="28"/>
              </w:rPr>
              <w:t>июня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по «</w:t>
            </w:r>
            <w:r w:rsidR="00862163">
              <w:rPr>
                <w:bCs/>
                <w:color w:val="000000"/>
                <w:sz w:val="28"/>
                <w:szCs w:val="28"/>
              </w:rPr>
              <w:t>03</w:t>
            </w:r>
            <w:r w:rsidRPr="00763552">
              <w:rPr>
                <w:bCs/>
                <w:color w:val="000000"/>
                <w:sz w:val="28"/>
                <w:szCs w:val="28"/>
              </w:rPr>
              <w:t xml:space="preserve">» </w:t>
            </w:r>
            <w:r w:rsidR="00862163">
              <w:rPr>
                <w:bCs/>
                <w:color w:val="000000"/>
                <w:sz w:val="28"/>
                <w:szCs w:val="28"/>
              </w:rPr>
              <w:t>июля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(включительно).</w:t>
            </w:r>
          </w:p>
          <w:p w14:paraId="4E260E6C" w14:textId="0A0D3522" w:rsidR="004F17A1" w:rsidRPr="00763552" w:rsidRDefault="004F17A1" w:rsidP="009910ED">
            <w:pPr>
              <w:jc w:val="both"/>
              <w:rPr>
                <w:bCs/>
                <w:color w:val="000000"/>
                <w:sz w:val="28"/>
                <w:szCs w:val="28"/>
              </w:rPr>
            </w:pPr>
            <w:r w:rsidRPr="00763552">
              <w:rPr>
                <w:bCs/>
                <w:color w:val="000000"/>
                <w:sz w:val="28"/>
                <w:szCs w:val="28"/>
              </w:rPr>
              <w:t>Дата начала срока предоставления участникам разъяснений положений документации о закупке: «</w:t>
            </w:r>
            <w:r w:rsidR="00862163">
              <w:rPr>
                <w:bCs/>
                <w:color w:val="000000"/>
                <w:sz w:val="28"/>
                <w:szCs w:val="28"/>
              </w:rPr>
              <w:t>24</w:t>
            </w:r>
            <w:r w:rsidRPr="00763552">
              <w:rPr>
                <w:bCs/>
                <w:color w:val="000000"/>
                <w:sz w:val="28"/>
                <w:szCs w:val="28"/>
              </w:rPr>
              <w:t xml:space="preserve">» </w:t>
            </w:r>
            <w:r w:rsidR="00862163">
              <w:rPr>
                <w:bCs/>
                <w:color w:val="000000"/>
                <w:sz w:val="28"/>
                <w:szCs w:val="28"/>
              </w:rPr>
              <w:t>июня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p w14:paraId="25041D21" w14:textId="3EB7F81F" w:rsidR="004F17A1" w:rsidRPr="00342795" w:rsidRDefault="004F17A1" w:rsidP="00613732">
            <w:pPr>
              <w:jc w:val="both"/>
              <w:rPr>
                <w:color w:val="000000"/>
              </w:rPr>
            </w:pPr>
            <w:r w:rsidRPr="00763552">
              <w:rPr>
                <w:bCs/>
                <w:color w:val="000000"/>
                <w:sz w:val="28"/>
                <w:szCs w:val="28"/>
              </w:rPr>
              <w:t>Дата окончания срока предоставления участникам разъяснений положений документации о закупке: 15:59 часов московского времени «</w:t>
            </w:r>
            <w:r w:rsidR="00862163">
              <w:rPr>
                <w:bCs/>
                <w:color w:val="000000"/>
                <w:sz w:val="28"/>
                <w:szCs w:val="28"/>
              </w:rPr>
              <w:t>0</w:t>
            </w:r>
            <w:r w:rsidR="00613732">
              <w:rPr>
                <w:bCs/>
                <w:color w:val="000000"/>
                <w:sz w:val="28"/>
                <w:szCs w:val="28"/>
              </w:rPr>
              <w:t>2</w:t>
            </w:r>
            <w:r w:rsidRPr="00763552">
              <w:rPr>
                <w:bCs/>
                <w:color w:val="000000"/>
                <w:sz w:val="28"/>
                <w:szCs w:val="28"/>
              </w:rPr>
              <w:t xml:space="preserve">» </w:t>
            </w:r>
            <w:r w:rsidR="00862163">
              <w:rPr>
                <w:bCs/>
                <w:color w:val="000000"/>
                <w:sz w:val="28"/>
                <w:szCs w:val="28"/>
              </w:rPr>
              <w:t>июля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tc>
      </w:tr>
    </w:tbl>
    <w:p w14:paraId="4C0838A2" w14:textId="77777777" w:rsidR="004F17A1" w:rsidRPr="00342795" w:rsidRDefault="004F17A1" w:rsidP="004F17A1">
      <w:pPr>
        <w:pStyle w:val="1"/>
        <w:keepNext w:val="0"/>
        <w:widowControl w:val="0"/>
        <w:spacing w:before="0" w:after="0"/>
        <w:ind w:firstLine="709"/>
        <w:rPr>
          <w:color w:val="000000"/>
          <w:sz w:val="28"/>
          <w:szCs w:val="28"/>
        </w:rPr>
      </w:pPr>
    </w:p>
    <w:p w14:paraId="727189B2" w14:textId="77777777" w:rsidR="004F17A1" w:rsidRDefault="004F17A1" w:rsidP="004F17A1"/>
    <w:p w14:paraId="08BC729F" w14:textId="77777777" w:rsidR="004F17A1" w:rsidRDefault="004F17A1" w:rsidP="004F17A1"/>
    <w:p w14:paraId="4085E21A" w14:textId="77777777" w:rsidR="004F17A1" w:rsidRDefault="004F17A1" w:rsidP="004F17A1"/>
    <w:p w14:paraId="6B3FDCF4" w14:textId="77777777" w:rsidR="004F17A1" w:rsidRDefault="004F17A1" w:rsidP="004F17A1">
      <w:bookmarkStart w:id="4" w:name="_GoBack"/>
      <w:bookmarkEnd w:id="4"/>
    </w:p>
    <w:p w14:paraId="102CF3BD" w14:textId="77777777" w:rsidR="00EF68D2" w:rsidRDefault="00EF68D2"/>
    <w:sectPr w:rsidR="00EF68D2" w:rsidSect="00EF1317">
      <w:headerReference w:type="default" r:id="rId2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B399A" w14:textId="77777777" w:rsidR="00B55FDC" w:rsidRDefault="00B55FDC" w:rsidP="004F17A1">
      <w:r>
        <w:separator/>
      </w:r>
    </w:p>
  </w:endnote>
  <w:endnote w:type="continuationSeparator" w:id="0">
    <w:p w14:paraId="7694DF70" w14:textId="77777777" w:rsidR="00B55FDC" w:rsidRDefault="00B55FDC" w:rsidP="004F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EC8D0" w14:textId="77777777" w:rsidR="004F17A1" w:rsidRDefault="004F17A1">
    <w:pPr>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4</w:t>
    </w:r>
    <w:r>
      <w:rPr>
        <w:rStyle w:val="aff6"/>
      </w:rPr>
      <w:fldChar w:fldCharType="end"/>
    </w:r>
  </w:p>
  <w:tbl>
    <w:tblPr>
      <w:tblW w:w="0" w:type="auto"/>
      <w:tblLook w:val="01E0" w:firstRow="1" w:lastRow="1" w:firstColumn="1" w:lastColumn="1" w:noHBand="0" w:noVBand="0"/>
    </w:tblPr>
    <w:tblGrid>
      <w:gridCol w:w="4809"/>
      <w:gridCol w:w="4795"/>
    </w:tblGrid>
    <w:tr w:rsidR="004F17A1" w14:paraId="556FC132" w14:textId="77777777" w:rsidTr="00EF1317">
      <w:tc>
        <w:tcPr>
          <w:tcW w:w="4809" w:type="dxa"/>
        </w:tcPr>
        <w:p w14:paraId="670AD363" w14:textId="77777777" w:rsidR="004F17A1" w:rsidRPr="003E2752" w:rsidRDefault="004F17A1" w:rsidP="00EF1317">
          <w:pPr>
            <w:tabs>
              <w:tab w:val="left" w:pos="567"/>
            </w:tabs>
            <w:spacing w:line="360" w:lineRule="auto"/>
            <w:rPr>
              <w:b/>
            </w:rPr>
          </w:pPr>
          <w:r w:rsidRPr="003E2752">
            <w:rPr>
              <w:b/>
            </w:rPr>
            <w:t>Поставщик</w:t>
          </w:r>
          <w:r>
            <w:t>___________________ А.А. Чугунов</w:t>
          </w:r>
        </w:p>
      </w:tc>
      <w:tc>
        <w:tcPr>
          <w:tcW w:w="4795" w:type="dxa"/>
        </w:tcPr>
        <w:p w14:paraId="255C78AC" w14:textId="77777777" w:rsidR="004F17A1" w:rsidRDefault="004F17A1" w:rsidP="00EF1317">
          <w:pPr>
            <w:tabs>
              <w:tab w:val="left" w:pos="567"/>
            </w:tabs>
            <w:spacing w:line="360" w:lineRule="auto"/>
          </w:pPr>
          <w:r w:rsidRPr="003E2752">
            <w:rPr>
              <w:b/>
            </w:rPr>
            <w:t>Заказчик</w:t>
          </w:r>
          <w:r>
            <w:t>___________________ Е.А. Ермаков</w:t>
          </w:r>
        </w:p>
        <w:p w14:paraId="678E340D" w14:textId="77777777" w:rsidR="004F17A1" w:rsidRPr="003E2752" w:rsidRDefault="004F17A1" w:rsidP="00EF1317">
          <w:pPr>
            <w:tabs>
              <w:tab w:val="left" w:pos="567"/>
            </w:tabs>
            <w:spacing w:line="360" w:lineRule="auto"/>
            <w:rPr>
              <w:b/>
            </w:rPr>
          </w:pPr>
        </w:p>
      </w:tc>
    </w:tr>
  </w:tbl>
  <w:p w14:paraId="3B537946" w14:textId="77777777" w:rsidR="004F17A1" w:rsidRDefault="004F17A1">
    <w:pPr>
      <w:ind w:right="360"/>
    </w:pPr>
  </w:p>
  <w:p w14:paraId="0C6051AB" w14:textId="77777777" w:rsidR="004F17A1" w:rsidRDefault="004F1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8282D" w14:textId="77777777" w:rsidR="004F17A1" w:rsidRPr="00B8003E" w:rsidRDefault="004F17A1" w:rsidP="00B800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809"/>
      <w:gridCol w:w="4795"/>
    </w:tblGrid>
    <w:tr w:rsidR="004F17A1" w14:paraId="58E19641" w14:textId="77777777">
      <w:tc>
        <w:tcPr>
          <w:tcW w:w="4809" w:type="dxa"/>
        </w:tcPr>
        <w:p w14:paraId="79FEE898" w14:textId="77777777" w:rsidR="004F17A1" w:rsidRPr="003E2752" w:rsidRDefault="004F17A1" w:rsidP="00EF1317">
          <w:pPr>
            <w:tabs>
              <w:tab w:val="left" w:pos="567"/>
            </w:tabs>
            <w:spacing w:line="360" w:lineRule="auto"/>
            <w:rPr>
              <w:b/>
            </w:rPr>
          </w:pPr>
        </w:p>
      </w:tc>
      <w:tc>
        <w:tcPr>
          <w:tcW w:w="4795" w:type="dxa"/>
        </w:tcPr>
        <w:p w14:paraId="432E0E26" w14:textId="77777777" w:rsidR="004F17A1" w:rsidRPr="003E2752" w:rsidRDefault="004F17A1" w:rsidP="00EF1317">
          <w:pPr>
            <w:tabs>
              <w:tab w:val="left" w:pos="567"/>
            </w:tabs>
            <w:spacing w:line="360" w:lineRule="auto"/>
            <w:rPr>
              <w:b/>
            </w:rPr>
          </w:pPr>
        </w:p>
      </w:tc>
    </w:tr>
  </w:tbl>
  <w:p w14:paraId="614E1C45" w14:textId="77777777" w:rsidR="004F17A1" w:rsidRPr="00697A98" w:rsidRDefault="004F17A1">
    <w:pPr>
      <w:rPr>
        <w:sz w:val="2"/>
        <w:szCs w:val="2"/>
      </w:rPr>
    </w:pPr>
  </w:p>
  <w:p w14:paraId="0C9F690C" w14:textId="77777777" w:rsidR="004F17A1" w:rsidRDefault="004F1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88E94" w14:textId="77777777" w:rsidR="00B55FDC" w:rsidRDefault="00B55FDC" w:rsidP="004F17A1">
      <w:r>
        <w:separator/>
      </w:r>
    </w:p>
  </w:footnote>
  <w:footnote w:type="continuationSeparator" w:id="0">
    <w:p w14:paraId="730EF3D0" w14:textId="77777777" w:rsidR="00B55FDC" w:rsidRDefault="00B55FDC" w:rsidP="004F17A1">
      <w:r>
        <w:continuationSeparator/>
      </w:r>
    </w:p>
  </w:footnote>
  <w:footnote w:id="1">
    <w:p w14:paraId="44674D6C" w14:textId="77777777" w:rsidR="004F17A1" w:rsidRPr="00506568" w:rsidRDefault="004F17A1" w:rsidP="004F17A1">
      <w:pPr>
        <w:jc w:val="both"/>
      </w:pPr>
      <w:r w:rsidRPr="00506568">
        <w:rPr>
          <w:rStyle w:val="ac"/>
        </w:rPr>
        <w:footnoteRef/>
      </w:r>
      <w:r>
        <w:t> </w:t>
      </w:r>
      <w:r w:rsidRPr="00506568">
        <w:t>Указывается официальное наименование контрагента, приведенное в преамбуле договора</w:t>
      </w:r>
    </w:p>
  </w:footnote>
  <w:footnote w:id="2">
    <w:p w14:paraId="4A120FC9" w14:textId="77777777" w:rsidR="004F17A1" w:rsidRPr="00506568" w:rsidRDefault="004F17A1" w:rsidP="004F17A1">
      <w:pPr>
        <w:jc w:val="both"/>
      </w:pPr>
      <w:r w:rsidRPr="00506568">
        <w:rPr>
          <w:rStyle w:val="ac"/>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14:paraId="31F46CE9" w14:textId="77777777" w:rsidR="004F17A1" w:rsidRDefault="004F17A1" w:rsidP="004F17A1">
      <w:r>
        <w:rPr>
          <w:rStyle w:val="ac"/>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 w:id="4">
    <w:p w14:paraId="0902E6C9" w14:textId="77777777" w:rsidR="004F17A1" w:rsidRDefault="004F17A1" w:rsidP="004F17A1">
      <w:r>
        <w:rPr>
          <w:rStyle w:val="ac"/>
        </w:rPr>
        <w:footnoteRef/>
      </w:r>
      <w:r>
        <w:t xml:space="preserve"> Информация может быть представлена участником дополнительно.</w:t>
      </w:r>
    </w:p>
  </w:footnote>
  <w:footnote w:id="5">
    <w:p w14:paraId="4F5C7314" w14:textId="77777777" w:rsidR="004F17A1" w:rsidRDefault="004F17A1" w:rsidP="004F17A1">
      <w:pPr>
        <w:jc w:val="both"/>
      </w:pPr>
      <w:r>
        <w:rPr>
          <w:rStyle w:val="ac"/>
        </w:rPr>
        <w:footnoteRef/>
      </w:r>
      <w:r>
        <w:t xml:space="preserve"> </w:t>
      </w:r>
      <w:r>
        <w:rPr>
          <w:color w:val="000000"/>
        </w:rPr>
        <w:t xml:space="preserve">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считается равной нулю. </w:t>
      </w:r>
    </w:p>
  </w:footnote>
  <w:footnote w:id="6">
    <w:p w14:paraId="28B799BD" w14:textId="77777777" w:rsidR="004F17A1" w:rsidRDefault="004F17A1" w:rsidP="004F17A1">
      <w:r>
        <w:rPr>
          <w:rStyle w:val="ac"/>
        </w:rPr>
        <w:footnoteRef/>
      </w:r>
      <w:r>
        <w:t xml:space="preserve"> Информация указывается с точностью до двух знаков после запятой.</w:t>
      </w:r>
    </w:p>
  </w:footnote>
  <w:footnote w:id="7">
    <w:p w14:paraId="2691A87A" w14:textId="77777777" w:rsidR="004F17A1" w:rsidRPr="004A0906" w:rsidRDefault="004F17A1" w:rsidP="004F17A1">
      <w:pPr>
        <w:spacing w:line="200" w:lineRule="exact"/>
        <w:jc w:val="both"/>
      </w:pPr>
      <w:r w:rsidRPr="004A0906">
        <w:rPr>
          <w:rStyle w:val="ac"/>
        </w:rPr>
        <w:footnoteRef/>
      </w:r>
      <w:r w:rsidRPr="004A0906">
        <w:t xml:space="preserve"> </w:t>
      </w:r>
      <w:r w:rsidRPr="004A0906">
        <w:rPr>
          <w:color w:val="000000"/>
        </w:rPr>
        <w:t xml:space="preserve">В случае если в рамках лота участник предлагает несколько видов товаров,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14:paraId="3CF9085E" w14:textId="77777777" w:rsidR="004F17A1" w:rsidRPr="00FA0AAD" w:rsidRDefault="004F17A1" w:rsidP="004F17A1">
      <w:pPr>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Н</w:t>
      </w:r>
      <w:r w:rsidRPr="00FA0AAD">
        <w:t xml:space="preserve">аименование, количество товаров указаны в приложении </w:t>
      </w:r>
      <w:r>
        <w:t>№ __ к техническому предложению</w:t>
      </w:r>
      <w:r w:rsidRPr="00FA0AAD">
        <w:t>».</w:t>
      </w:r>
    </w:p>
  </w:footnote>
  <w:footnote w:id="9">
    <w:p w14:paraId="38C2D2E5" w14:textId="77777777" w:rsidR="004F17A1" w:rsidRDefault="004F17A1" w:rsidP="004F17A1">
      <w:r>
        <w:rPr>
          <w:rStyle w:val="ac"/>
        </w:rPr>
        <w:footnoteRef/>
      </w:r>
      <w:r>
        <w:t xml:space="preserve"> </w:t>
      </w:r>
      <w:r w:rsidRPr="00DC3D61">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10">
    <w:p w14:paraId="25215F61" w14:textId="77777777" w:rsidR="004F17A1" w:rsidRPr="00FA0AAD" w:rsidRDefault="004F17A1" w:rsidP="004F17A1">
      <w:pPr>
        <w:spacing w:line="200" w:lineRule="exact"/>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Х</w:t>
      </w:r>
      <w:r w:rsidRPr="00FA0AAD">
        <w:t>арактеристики товар</w:t>
      </w:r>
      <w:r>
        <w:t>ов</w:t>
      </w:r>
      <w:r w:rsidRPr="00FA0AAD">
        <w:t xml:space="preserve"> указаны в приложении № __ к техническому предложению</w:t>
      </w:r>
      <w:r>
        <w:t>»</w:t>
      </w:r>
    </w:p>
  </w:footnote>
  <w:footnote w:id="11">
    <w:p w14:paraId="0C54CAF5" w14:textId="77777777" w:rsidR="004F17A1" w:rsidRDefault="004F17A1" w:rsidP="004F17A1">
      <w:r>
        <w:rPr>
          <w:rStyle w:val="ac"/>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12">
    <w:p w14:paraId="2BFACDC1" w14:textId="77777777" w:rsidR="004F17A1" w:rsidRDefault="004F17A1" w:rsidP="004F17A1">
      <w:pPr>
        <w:jc w:val="both"/>
      </w:pPr>
      <w:r>
        <w:rPr>
          <w:rStyle w:val="ac"/>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43A28" w14:textId="77777777" w:rsidR="004F17A1" w:rsidRPr="00DA14C4" w:rsidRDefault="004F17A1"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48</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5A574" w14:textId="77777777" w:rsidR="004F17A1" w:rsidRDefault="004F17A1">
    <w:pPr>
      <w:pStyle w:val="22"/>
      <w:framePr w:wrap="around" w:vAnchor="text" w:hAnchor="margin" w:xAlign="center" w:y="1"/>
      <w:rPr>
        <w:rStyle w:val="aff6"/>
      </w:rPr>
    </w:pPr>
  </w:p>
  <w:p w14:paraId="35E90964" w14:textId="77777777" w:rsidR="004F17A1" w:rsidRDefault="004F17A1">
    <w:pPr>
      <w:pStyle w:val="22"/>
    </w:pPr>
  </w:p>
  <w:p w14:paraId="481A0849" w14:textId="77777777" w:rsidR="004F17A1" w:rsidRDefault="004F17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76430" w14:textId="77777777" w:rsidR="004F17A1" w:rsidRPr="00B8003E" w:rsidRDefault="004F17A1" w:rsidP="00B8003E">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C952" w14:textId="77777777" w:rsidR="00EF1317" w:rsidRPr="00DA14C4" w:rsidRDefault="001664B2"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613732">
      <w:rPr>
        <w:noProof/>
        <w:sz w:val="20"/>
      </w:rPr>
      <w:t>32</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1FD8"/>
    <w:multiLevelType w:val="hybridMultilevel"/>
    <w:tmpl w:val="B1F485C0"/>
    <w:lvl w:ilvl="0" w:tplc="1C5A0472">
      <w:start w:val="1"/>
      <w:numFmt w:val="bullet"/>
      <w:lvlText w:val=""/>
      <w:lvlJc w:val="left"/>
      <w:pPr>
        <w:ind w:left="1591" w:hanging="360"/>
      </w:pPr>
      <w:rPr>
        <w:rFonts w:ascii="Symbol" w:hAnsi="Symbol" w:hint="default"/>
        <w:color w:val="auto"/>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1">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3307D"/>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823A1"/>
    <w:multiLevelType w:val="multilevel"/>
    <w:tmpl w:val="6B8434C6"/>
    <w:lvl w:ilvl="0">
      <w:start w:val="1"/>
      <w:numFmt w:val="decimal"/>
      <w:lvlText w:val="%1."/>
      <w:lvlJc w:val="left"/>
      <w:pPr>
        <w:tabs>
          <w:tab w:val="num" w:pos="3752"/>
        </w:tabs>
        <w:ind w:left="4472" w:hanging="360"/>
      </w:pPr>
      <w:rPr>
        <w:rFonts w:cs="Times New Roman" w:hint="default"/>
        <w:sz w:val="24"/>
        <w:szCs w:val="24"/>
      </w:rPr>
    </w:lvl>
    <w:lvl w:ilvl="1">
      <w:start w:val="1"/>
      <w:numFmt w:val="decimal"/>
      <w:isLgl/>
      <w:lvlText w:val="%1.%2."/>
      <w:lvlJc w:val="left"/>
      <w:pPr>
        <w:tabs>
          <w:tab w:val="num" w:pos="2192"/>
        </w:tabs>
        <w:ind w:left="3272"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5">
    <w:nsid w:val="1A166A47"/>
    <w:multiLevelType w:val="hybridMultilevel"/>
    <w:tmpl w:val="0CE4F79E"/>
    <w:lvl w:ilvl="0" w:tplc="D1FE747C">
      <w:numFmt w:val="bullet"/>
      <w:lvlText w:val="•"/>
      <w:lvlJc w:val="left"/>
      <w:pPr>
        <w:ind w:left="1952" w:hanging="360"/>
      </w:pPr>
      <w:rPr>
        <w:rFonts w:ascii="Times New Roman" w:eastAsia="Times New Roman" w:hAnsi="Times New Roman" w:cs="Times New Roman" w:hint="default"/>
      </w:rPr>
    </w:lvl>
    <w:lvl w:ilvl="1" w:tplc="04190003" w:tentative="1">
      <w:start w:val="1"/>
      <w:numFmt w:val="bullet"/>
      <w:lvlText w:val="o"/>
      <w:lvlJc w:val="left"/>
      <w:pPr>
        <w:ind w:left="2672" w:hanging="360"/>
      </w:pPr>
      <w:rPr>
        <w:rFonts w:ascii="Courier New" w:hAnsi="Courier New" w:cs="Courier New" w:hint="default"/>
      </w:rPr>
    </w:lvl>
    <w:lvl w:ilvl="2" w:tplc="04190005" w:tentative="1">
      <w:start w:val="1"/>
      <w:numFmt w:val="bullet"/>
      <w:lvlText w:val=""/>
      <w:lvlJc w:val="left"/>
      <w:pPr>
        <w:ind w:left="3392" w:hanging="360"/>
      </w:pPr>
      <w:rPr>
        <w:rFonts w:ascii="Wingdings" w:hAnsi="Wingdings" w:hint="default"/>
      </w:rPr>
    </w:lvl>
    <w:lvl w:ilvl="3" w:tplc="04190001" w:tentative="1">
      <w:start w:val="1"/>
      <w:numFmt w:val="bullet"/>
      <w:lvlText w:val=""/>
      <w:lvlJc w:val="left"/>
      <w:pPr>
        <w:ind w:left="4112" w:hanging="360"/>
      </w:pPr>
      <w:rPr>
        <w:rFonts w:ascii="Symbol" w:hAnsi="Symbol" w:hint="default"/>
      </w:rPr>
    </w:lvl>
    <w:lvl w:ilvl="4" w:tplc="04190003" w:tentative="1">
      <w:start w:val="1"/>
      <w:numFmt w:val="bullet"/>
      <w:lvlText w:val="o"/>
      <w:lvlJc w:val="left"/>
      <w:pPr>
        <w:ind w:left="4832" w:hanging="360"/>
      </w:pPr>
      <w:rPr>
        <w:rFonts w:ascii="Courier New" w:hAnsi="Courier New" w:cs="Courier New" w:hint="default"/>
      </w:rPr>
    </w:lvl>
    <w:lvl w:ilvl="5" w:tplc="04190005" w:tentative="1">
      <w:start w:val="1"/>
      <w:numFmt w:val="bullet"/>
      <w:lvlText w:val=""/>
      <w:lvlJc w:val="left"/>
      <w:pPr>
        <w:ind w:left="5552" w:hanging="360"/>
      </w:pPr>
      <w:rPr>
        <w:rFonts w:ascii="Wingdings" w:hAnsi="Wingdings" w:hint="default"/>
      </w:rPr>
    </w:lvl>
    <w:lvl w:ilvl="6" w:tplc="04190001" w:tentative="1">
      <w:start w:val="1"/>
      <w:numFmt w:val="bullet"/>
      <w:lvlText w:val=""/>
      <w:lvlJc w:val="left"/>
      <w:pPr>
        <w:ind w:left="6272" w:hanging="360"/>
      </w:pPr>
      <w:rPr>
        <w:rFonts w:ascii="Symbol" w:hAnsi="Symbol" w:hint="default"/>
      </w:rPr>
    </w:lvl>
    <w:lvl w:ilvl="7" w:tplc="04190003" w:tentative="1">
      <w:start w:val="1"/>
      <w:numFmt w:val="bullet"/>
      <w:lvlText w:val="o"/>
      <w:lvlJc w:val="left"/>
      <w:pPr>
        <w:ind w:left="6992" w:hanging="360"/>
      </w:pPr>
      <w:rPr>
        <w:rFonts w:ascii="Courier New" w:hAnsi="Courier New" w:cs="Courier New" w:hint="default"/>
      </w:rPr>
    </w:lvl>
    <w:lvl w:ilvl="8" w:tplc="04190005" w:tentative="1">
      <w:start w:val="1"/>
      <w:numFmt w:val="bullet"/>
      <w:lvlText w:val=""/>
      <w:lvlJc w:val="left"/>
      <w:pPr>
        <w:ind w:left="7712" w:hanging="360"/>
      </w:pPr>
      <w:rPr>
        <w:rFonts w:ascii="Wingdings" w:hAnsi="Wingdings" w:hint="default"/>
      </w:rPr>
    </w:lvl>
  </w:abstractNum>
  <w:abstractNum w:abstractNumId="6">
    <w:nsid w:val="1AE336A4"/>
    <w:multiLevelType w:val="multilevel"/>
    <w:tmpl w:val="D652C9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464FC"/>
    <w:multiLevelType w:val="hybridMultilevel"/>
    <w:tmpl w:val="B392546A"/>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8">
    <w:nsid w:val="279E1939"/>
    <w:multiLevelType w:val="hybridMultilevel"/>
    <w:tmpl w:val="E410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44678C"/>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A2746D9"/>
    <w:multiLevelType w:val="hybridMultilevel"/>
    <w:tmpl w:val="7FD6968E"/>
    <w:lvl w:ilvl="0" w:tplc="D1FE747C">
      <w:numFmt w:val="bullet"/>
      <w:lvlText w:val="•"/>
      <w:lvlJc w:val="left"/>
      <w:pPr>
        <w:ind w:left="1527" w:hanging="360"/>
      </w:pPr>
      <w:rPr>
        <w:rFonts w:ascii="Times New Roman" w:eastAsia="Times New Roman" w:hAnsi="Times New Roman" w:cs="Times New Roman"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11">
    <w:nsid w:val="2BDA7CEA"/>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1319EB"/>
    <w:multiLevelType w:val="multilevel"/>
    <w:tmpl w:val="EA3C961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D332DB1"/>
    <w:multiLevelType w:val="hybridMultilevel"/>
    <w:tmpl w:val="53F43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BD34D3"/>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85A00"/>
    <w:multiLevelType w:val="hybridMultilevel"/>
    <w:tmpl w:val="5E8A3370"/>
    <w:lvl w:ilvl="0" w:tplc="D1FE747C">
      <w:numFmt w:val="bullet"/>
      <w:lvlText w:val="•"/>
      <w:lvlJc w:val="left"/>
      <w:pPr>
        <w:ind w:left="2321" w:hanging="1231"/>
      </w:pPr>
      <w:rPr>
        <w:rFonts w:ascii="Times New Roman" w:eastAsia="Times New Roman" w:hAnsi="Times New Roman" w:cs="Times New Roman"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6">
    <w:nsid w:val="397D3492"/>
    <w:multiLevelType w:val="hybridMultilevel"/>
    <w:tmpl w:val="CD68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1D2A2E"/>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C6D5E83"/>
    <w:multiLevelType w:val="hybridMultilevel"/>
    <w:tmpl w:val="03D41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1D3791"/>
    <w:multiLevelType w:val="multilevel"/>
    <w:tmpl w:val="BE8EFF3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2462" w:hanging="720"/>
      </w:pPr>
      <w:rPr>
        <w:rFonts w:hint="default"/>
        <w:b/>
      </w:rPr>
    </w:lvl>
    <w:lvl w:ilvl="3">
      <w:start w:val="1"/>
      <w:numFmt w:val="decimal"/>
      <w:lvlText w:val="%1.%2.%3.%4."/>
      <w:lvlJc w:val="left"/>
      <w:pPr>
        <w:ind w:left="3333" w:hanging="72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435" w:hanging="108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537" w:hanging="1440"/>
      </w:pPr>
      <w:rPr>
        <w:rFonts w:hint="default"/>
      </w:rPr>
    </w:lvl>
    <w:lvl w:ilvl="8">
      <w:start w:val="1"/>
      <w:numFmt w:val="decimal"/>
      <w:lvlText w:val="%1.%2.%3.%4.%5.%6.%7.%8.%9."/>
      <w:lvlJc w:val="left"/>
      <w:pPr>
        <w:ind w:left="8768" w:hanging="1800"/>
      </w:pPr>
      <w:rPr>
        <w:rFonts w:hint="default"/>
      </w:rPr>
    </w:lvl>
  </w:abstractNum>
  <w:abstractNum w:abstractNumId="20">
    <w:nsid w:val="41C61916"/>
    <w:multiLevelType w:val="hybridMultilevel"/>
    <w:tmpl w:val="2FE85B5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1">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152B94"/>
    <w:multiLevelType w:val="hybridMultilevel"/>
    <w:tmpl w:val="F000DEB8"/>
    <w:lvl w:ilvl="0" w:tplc="D1FE74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A9E70CB"/>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8C7BC4"/>
    <w:multiLevelType w:val="hybridMultilevel"/>
    <w:tmpl w:val="B45CC392"/>
    <w:lvl w:ilvl="0" w:tplc="25EC39A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2"/>
  </w:num>
  <w:num w:numId="4">
    <w:abstractNumId w:val="8"/>
  </w:num>
  <w:num w:numId="5">
    <w:abstractNumId w:val="19"/>
  </w:num>
  <w:num w:numId="6">
    <w:abstractNumId w:val="15"/>
  </w:num>
  <w:num w:numId="7">
    <w:abstractNumId w:val="23"/>
  </w:num>
  <w:num w:numId="8">
    <w:abstractNumId w:val="5"/>
  </w:num>
  <w:num w:numId="9">
    <w:abstractNumId w:val="29"/>
  </w:num>
  <w:num w:numId="10">
    <w:abstractNumId w:val="0"/>
  </w:num>
  <w:num w:numId="11">
    <w:abstractNumId w:val="18"/>
  </w:num>
  <w:num w:numId="12">
    <w:abstractNumId w:val="20"/>
  </w:num>
  <w:num w:numId="13">
    <w:abstractNumId w:val="7"/>
  </w:num>
  <w:num w:numId="14">
    <w:abstractNumId w:val="25"/>
  </w:num>
  <w:num w:numId="15">
    <w:abstractNumId w:val="11"/>
  </w:num>
  <w:num w:numId="16">
    <w:abstractNumId w:val="9"/>
  </w:num>
  <w:num w:numId="17">
    <w:abstractNumId w:val="17"/>
  </w:num>
  <w:num w:numId="18">
    <w:abstractNumId w:val="13"/>
  </w:num>
  <w:num w:numId="19">
    <w:abstractNumId w:val="12"/>
  </w:num>
  <w:num w:numId="20">
    <w:abstractNumId w:val="10"/>
  </w:num>
  <w:num w:numId="21">
    <w:abstractNumId w:val="4"/>
  </w:num>
  <w:num w:numId="22">
    <w:abstractNumId w:val="26"/>
  </w:num>
  <w:num w:numId="23">
    <w:abstractNumId w:val="24"/>
  </w:num>
  <w:num w:numId="24">
    <w:abstractNumId w:val="16"/>
  </w:num>
  <w:num w:numId="25">
    <w:abstractNumId w:val="27"/>
  </w:num>
  <w:num w:numId="26">
    <w:abstractNumId w:val="21"/>
  </w:num>
  <w:num w:numId="27">
    <w:abstractNumId w:val="6"/>
  </w:num>
  <w:num w:numId="28">
    <w:abstractNumId w:val="2"/>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A1"/>
    <w:rsid w:val="001664B2"/>
    <w:rsid w:val="002F5703"/>
    <w:rsid w:val="00353136"/>
    <w:rsid w:val="003F4A4F"/>
    <w:rsid w:val="004F17A1"/>
    <w:rsid w:val="00613732"/>
    <w:rsid w:val="00711948"/>
    <w:rsid w:val="00751E0B"/>
    <w:rsid w:val="00751FB5"/>
    <w:rsid w:val="007D48C6"/>
    <w:rsid w:val="00801A6E"/>
    <w:rsid w:val="00802D73"/>
    <w:rsid w:val="00837312"/>
    <w:rsid w:val="00862163"/>
    <w:rsid w:val="00874B4F"/>
    <w:rsid w:val="008B2D18"/>
    <w:rsid w:val="00963E9C"/>
    <w:rsid w:val="00A017E4"/>
    <w:rsid w:val="00B55FDC"/>
    <w:rsid w:val="00E84807"/>
    <w:rsid w:val="00EF68D2"/>
    <w:rsid w:val="00F1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085A"/>
  <w15:chartTrackingRefBased/>
  <w15:docId w15:val="{D44FFD7F-678B-472A-96B8-F284FA92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17A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0"/>
    <w:next w:val="a0"/>
    <w:link w:val="10"/>
    <w:qFormat/>
    <w:rsid w:val="004F17A1"/>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4F17A1"/>
    <w:pPr>
      <w:keepNext/>
      <w:spacing w:before="240" w:after="60"/>
      <w:outlineLvl w:val="1"/>
    </w:pPr>
    <w:rPr>
      <w:rFonts w:ascii="Cambria" w:hAnsi="Cambria"/>
      <w:b/>
      <w:bCs/>
      <w:i/>
      <w:iCs/>
      <w:sz w:val="28"/>
      <w:szCs w:val="28"/>
      <w:lang w:val="x-none" w:eastAsia="x-none"/>
    </w:rPr>
  </w:style>
  <w:style w:type="paragraph" w:styleId="3">
    <w:name w:val="heading 3"/>
    <w:aliases w:val="H3"/>
    <w:basedOn w:val="a0"/>
    <w:next w:val="a0"/>
    <w:link w:val="30"/>
    <w:qFormat/>
    <w:rsid w:val="004F17A1"/>
    <w:pPr>
      <w:keepNext/>
      <w:spacing w:before="240" w:after="60"/>
      <w:outlineLvl w:val="2"/>
    </w:pPr>
    <w:rPr>
      <w:rFonts w:ascii="Arial" w:hAnsi="Arial" w:cs="Arial"/>
      <w:b/>
      <w:bCs/>
      <w:sz w:val="26"/>
      <w:szCs w:val="26"/>
    </w:rPr>
  </w:style>
  <w:style w:type="paragraph" w:styleId="4">
    <w:name w:val="heading 4"/>
    <w:basedOn w:val="a0"/>
    <w:next w:val="a0"/>
    <w:link w:val="40"/>
    <w:qFormat/>
    <w:rsid w:val="004F17A1"/>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4F17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4F17A1"/>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4F17A1"/>
    <w:pPr>
      <w:tabs>
        <w:tab w:val="num" w:pos="1296"/>
      </w:tabs>
      <w:spacing w:before="240" w:after="60"/>
      <w:ind w:left="1296" w:hanging="1296"/>
      <w:outlineLvl w:val="6"/>
    </w:pPr>
  </w:style>
  <w:style w:type="paragraph" w:styleId="8">
    <w:name w:val="heading 8"/>
    <w:basedOn w:val="a0"/>
    <w:next w:val="a0"/>
    <w:link w:val="80"/>
    <w:qFormat/>
    <w:rsid w:val="004F17A1"/>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4F17A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1"/>
    <w:link w:val="1"/>
    <w:rsid w:val="004F17A1"/>
    <w:rPr>
      <w:rFonts w:ascii="Arial" w:eastAsia="Times New Roman" w:hAnsi="Arial" w:cs="Arial"/>
      <w:b/>
      <w:bCs/>
      <w:kern w:val="32"/>
      <w:sz w:val="32"/>
      <w:szCs w:val="32"/>
      <w:lang w:eastAsia="ru-RU"/>
    </w:rPr>
  </w:style>
  <w:style w:type="character" w:customStyle="1" w:styleId="21">
    <w:name w:val="Заголовок 2 Знак"/>
    <w:basedOn w:val="a1"/>
    <w:link w:val="20"/>
    <w:rsid w:val="004F17A1"/>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1"/>
    <w:link w:val="3"/>
    <w:rsid w:val="004F17A1"/>
    <w:rPr>
      <w:rFonts w:ascii="Arial" w:eastAsia="Times New Roman" w:hAnsi="Arial" w:cs="Arial"/>
      <w:b/>
      <w:bCs/>
      <w:sz w:val="26"/>
      <w:szCs w:val="26"/>
      <w:lang w:eastAsia="ru-RU"/>
    </w:rPr>
  </w:style>
  <w:style w:type="character" w:customStyle="1" w:styleId="40">
    <w:name w:val="Заголовок 4 Знак"/>
    <w:basedOn w:val="a1"/>
    <w:link w:val="4"/>
    <w:rsid w:val="004F17A1"/>
    <w:rPr>
      <w:rFonts w:ascii="Calibri" w:eastAsia="Times New Roman" w:hAnsi="Calibri" w:cs="Calibri"/>
      <w:b/>
      <w:bCs/>
      <w:sz w:val="28"/>
      <w:szCs w:val="28"/>
      <w:lang w:eastAsia="ru-RU"/>
    </w:rPr>
  </w:style>
  <w:style w:type="character" w:customStyle="1" w:styleId="50">
    <w:name w:val="Заголовок 5 Знак"/>
    <w:basedOn w:val="a1"/>
    <w:link w:val="5"/>
    <w:rsid w:val="004F17A1"/>
    <w:rPr>
      <w:rFonts w:ascii="Calibri" w:eastAsia="Times New Roman" w:hAnsi="Calibri" w:cs="Calibri"/>
      <w:b/>
      <w:bCs/>
      <w:i/>
      <w:iCs/>
      <w:sz w:val="26"/>
      <w:szCs w:val="26"/>
      <w:lang w:eastAsia="ru-RU"/>
    </w:rPr>
  </w:style>
  <w:style w:type="character" w:customStyle="1" w:styleId="60">
    <w:name w:val="Заголовок 6 Знак"/>
    <w:basedOn w:val="a1"/>
    <w:link w:val="6"/>
    <w:rsid w:val="004F17A1"/>
    <w:rPr>
      <w:rFonts w:ascii="Times New Roman" w:eastAsia="Times New Roman" w:hAnsi="Times New Roman" w:cs="Times New Roman"/>
      <w:b/>
      <w:bCs/>
      <w:lang w:eastAsia="ru-RU"/>
    </w:rPr>
  </w:style>
  <w:style w:type="character" w:customStyle="1" w:styleId="70">
    <w:name w:val="Заголовок 7 Знак"/>
    <w:basedOn w:val="a1"/>
    <w:link w:val="7"/>
    <w:rsid w:val="004F17A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F17A1"/>
    <w:rPr>
      <w:rFonts w:ascii="Calibri" w:eastAsia="Times New Roman" w:hAnsi="Calibri" w:cs="Calibri"/>
      <w:i/>
      <w:iCs/>
      <w:sz w:val="24"/>
      <w:szCs w:val="24"/>
      <w:lang w:eastAsia="ru-RU"/>
    </w:rPr>
  </w:style>
  <w:style w:type="character" w:customStyle="1" w:styleId="90">
    <w:name w:val="Заголовок 9 Знак"/>
    <w:basedOn w:val="a1"/>
    <w:link w:val="9"/>
    <w:rsid w:val="004F17A1"/>
    <w:rPr>
      <w:rFonts w:ascii="Arial" w:eastAsia="Times New Roman" w:hAnsi="Arial" w:cs="Arial"/>
      <w:lang w:eastAsia="ru-RU"/>
    </w:rPr>
  </w:style>
  <w:style w:type="character" w:customStyle="1" w:styleId="210">
    <w:name w:val="Заголовок 2 Знак1"/>
    <w:aliases w:val="Заголовок 2 Знак Знак"/>
    <w:locked/>
    <w:rsid w:val="004F17A1"/>
    <w:rPr>
      <w:rFonts w:ascii="Cambria" w:hAnsi="Cambria" w:cs="Cambria"/>
      <w:b/>
      <w:bCs/>
      <w:i/>
      <w:iCs/>
      <w:sz w:val="28"/>
      <w:szCs w:val="28"/>
      <w:lang w:val="ru-RU" w:eastAsia="ru-RU" w:bidi="ar-SA"/>
    </w:rPr>
  </w:style>
  <w:style w:type="character" w:customStyle="1" w:styleId="a4">
    <w:name w:val="Название Знак"/>
    <w:uiPriority w:val="10"/>
    <w:rsid w:val="004F17A1"/>
    <w:rPr>
      <w:b/>
      <w:bCs/>
      <w:sz w:val="28"/>
      <w:szCs w:val="28"/>
      <w:lang w:val="en-US" w:eastAsia="ru-RU"/>
    </w:rPr>
  </w:style>
  <w:style w:type="character" w:styleId="a5">
    <w:name w:val="Strong"/>
    <w:uiPriority w:val="22"/>
    <w:qFormat/>
    <w:rsid w:val="004F17A1"/>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7"/>
    <w:uiPriority w:val="34"/>
    <w:qFormat/>
    <w:rsid w:val="004F17A1"/>
    <w:pPr>
      <w:ind w:left="708"/>
    </w:pPr>
    <w:rPr>
      <w:lang w:val="x-none" w:eastAsia="x-non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4F17A1"/>
    <w:rPr>
      <w:rFonts w:ascii="Times New Roman" w:eastAsia="Times New Roman" w:hAnsi="Times New Roman" w:cs="Times New Roman"/>
      <w:sz w:val="24"/>
      <w:szCs w:val="24"/>
      <w:lang w:val="x-none" w:eastAsia="x-none"/>
    </w:rPr>
  </w:style>
  <w:style w:type="paragraph" w:customStyle="1" w:styleId="11">
    <w:name w:val="Обычный1"/>
    <w:link w:val="Normal"/>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F17A1"/>
    <w:rPr>
      <w:rFonts w:ascii="Times New Roman" w:eastAsia="Times New Roman" w:hAnsi="Times New Roman" w:cs="Times New Roman"/>
      <w:sz w:val="28"/>
      <w:szCs w:val="20"/>
      <w:lang w:eastAsia="ru-RU"/>
    </w:rPr>
  </w:style>
  <w:style w:type="paragraph" w:customStyle="1" w:styleId="13">
    <w:name w:val="Обычный13"/>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4F17A1"/>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a"/>
    <w:qFormat/>
    <w:rsid w:val="004F17A1"/>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qFormat/>
    <w:rsid w:val="004F17A1"/>
    <w:rPr>
      <w:rFonts w:ascii="Times New Roman" w:eastAsia="MS Mincho" w:hAnsi="Times New Roman" w:cs="Times New Roman"/>
      <w:sz w:val="26"/>
      <w:szCs w:val="24"/>
      <w:lang w:val="x-none" w:eastAsia="x-none"/>
    </w:rPr>
  </w:style>
  <w:style w:type="paragraph" w:styleId="ab">
    <w:name w:val="Plain Text"/>
    <w:basedOn w:val="a0"/>
    <w:link w:val="ac"/>
    <w:uiPriority w:val="99"/>
    <w:rsid w:val="004F17A1"/>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1"/>
    <w:link w:val="ab"/>
    <w:uiPriority w:val="99"/>
    <w:rsid w:val="004F17A1"/>
    <w:rPr>
      <w:rFonts w:ascii="Times New Roman" w:eastAsia="MS Mincho" w:hAnsi="Times New Roman" w:cs="Times New Roman"/>
      <w:spacing w:val="-2"/>
      <w:sz w:val="26"/>
      <w:szCs w:val="20"/>
      <w:lang w:val="x-none" w:eastAsia="x-none"/>
    </w:rPr>
  </w:style>
  <w:style w:type="character" w:styleId="ad">
    <w:name w:val="footnote reference"/>
    <w:uiPriority w:val="99"/>
    <w:semiHidden/>
    <w:rsid w:val="004F17A1"/>
    <w:rPr>
      <w:vertAlign w:val="superscript"/>
    </w:rPr>
  </w:style>
  <w:style w:type="paragraph" w:styleId="ae">
    <w:name w:val="footnote text"/>
    <w:basedOn w:val="a0"/>
    <w:link w:val="af"/>
    <w:uiPriority w:val="99"/>
    <w:rsid w:val="004F17A1"/>
    <w:pPr>
      <w:widowControl w:val="0"/>
      <w:autoSpaceDE w:val="0"/>
      <w:autoSpaceDN w:val="0"/>
    </w:pPr>
    <w:rPr>
      <w:sz w:val="20"/>
      <w:szCs w:val="20"/>
    </w:rPr>
  </w:style>
  <w:style w:type="character" w:customStyle="1" w:styleId="af">
    <w:name w:val="Текст сноски Знак"/>
    <w:basedOn w:val="a1"/>
    <w:link w:val="ae"/>
    <w:uiPriority w:val="99"/>
    <w:rsid w:val="004F17A1"/>
    <w:rPr>
      <w:rFonts w:ascii="Times New Roman" w:eastAsia="Times New Roman" w:hAnsi="Times New Roman" w:cs="Times New Roman"/>
      <w:sz w:val="20"/>
      <w:szCs w:val="20"/>
      <w:lang w:eastAsia="ru-RU"/>
    </w:rPr>
  </w:style>
  <w:style w:type="paragraph" w:styleId="31">
    <w:name w:val="Body Text Indent 3"/>
    <w:basedOn w:val="a0"/>
    <w:link w:val="32"/>
    <w:rsid w:val="004F17A1"/>
    <w:pPr>
      <w:spacing w:after="120"/>
      <w:ind w:left="283"/>
    </w:pPr>
    <w:rPr>
      <w:sz w:val="16"/>
      <w:szCs w:val="16"/>
      <w:lang w:val="x-none" w:eastAsia="x-none"/>
    </w:rPr>
  </w:style>
  <w:style w:type="character" w:customStyle="1" w:styleId="32">
    <w:name w:val="Основной текст с отступом 3 Знак"/>
    <w:basedOn w:val="a1"/>
    <w:link w:val="31"/>
    <w:rsid w:val="004F17A1"/>
    <w:rPr>
      <w:rFonts w:ascii="Times New Roman" w:eastAsia="Times New Roman" w:hAnsi="Times New Roman" w:cs="Times New Roman"/>
      <w:sz w:val="16"/>
      <w:szCs w:val="16"/>
      <w:lang w:val="x-none" w:eastAsia="x-none"/>
    </w:rPr>
  </w:style>
  <w:style w:type="paragraph" w:styleId="af0">
    <w:name w:val="List Bullet"/>
    <w:basedOn w:val="a0"/>
    <w:autoRedefine/>
    <w:rsid w:val="004F17A1"/>
    <w:pPr>
      <w:autoSpaceDE w:val="0"/>
      <w:autoSpaceDN w:val="0"/>
      <w:adjustRightInd w:val="0"/>
      <w:ind w:firstLine="720"/>
      <w:jc w:val="both"/>
    </w:pPr>
    <w:rPr>
      <w:b/>
      <w:bCs/>
      <w:i/>
      <w:sz w:val="28"/>
      <w:szCs w:val="28"/>
    </w:rPr>
  </w:style>
  <w:style w:type="paragraph" w:customStyle="1" w:styleId="22">
    <w:name w:val="Обычный2"/>
    <w:rsid w:val="004F17A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gost Знак Знак Знак,Верхний колонтитул1"/>
    <w:basedOn w:val="a0"/>
    <w:link w:val="af2"/>
    <w:uiPriority w:val="99"/>
    <w:unhideWhenUsed/>
    <w:rsid w:val="004F17A1"/>
    <w:pPr>
      <w:tabs>
        <w:tab w:val="center" w:pos="4677"/>
        <w:tab w:val="right" w:pos="9355"/>
      </w:tabs>
    </w:pPr>
    <w:rPr>
      <w:lang w:val="x-none" w:eastAsia="x-none"/>
    </w:rPr>
  </w:style>
  <w:style w:type="character" w:customStyle="1" w:styleId="af2">
    <w:name w:val="Верхний колонтитул Знак"/>
    <w:aliases w:val="gost Знак Знак Знак Знак,Верхний колонтитул1 Знак"/>
    <w:basedOn w:val="a1"/>
    <w:link w:val="af1"/>
    <w:uiPriority w:val="99"/>
    <w:rsid w:val="004F17A1"/>
    <w:rPr>
      <w:rFonts w:ascii="Times New Roman" w:eastAsia="Times New Roman" w:hAnsi="Times New Roman" w:cs="Times New Roman"/>
      <w:sz w:val="24"/>
      <w:szCs w:val="24"/>
      <w:lang w:val="x-none" w:eastAsia="x-none"/>
    </w:rPr>
  </w:style>
  <w:style w:type="paragraph" w:styleId="af3">
    <w:name w:val="footer"/>
    <w:basedOn w:val="a0"/>
    <w:link w:val="af4"/>
    <w:uiPriority w:val="99"/>
    <w:unhideWhenUsed/>
    <w:rsid w:val="004F17A1"/>
    <w:pPr>
      <w:tabs>
        <w:tab w:val="center" w:pos="4677"/>
        <w:tab w:val="right" w:pos="9355"/>
      </w:tabs>
    </w:pPr>
    <w:rPr>
      <w:lang w:val="x-none" w:eastAsia="x-none"/>
    </w:rPr>
  </w:style>
  <w:style w:type="character" w:customStyle="1" w:styleId="af4">
    <w:name w:val="Нижний колонтитул Знак"/>
    <w:basedOn w:val="a1"/>
    <w:link w:val="af3"/>
    <w:uiPriority w:val="99"/>
    <w:rsid w:val="004F17A1"/>
    <w:rPr>
      <w:rFonts w:ascii="Times New Roman" w:eastAsia="Times New Roman" w:hAnsi="Times New Roman" w:cs="Times New Roman"/>
      <w:sz w:val="24"/>
      <w:szCs w:val="24"/>
      <w:lang w:val="x-none" w:eastAsia="x-none"/>
    </w:rPr>
  </w:style>
  <w:style w:type="paragraph" w:styleId="af5">
    <w:name w:val="Body Text Indent"/>
    <w:basedOn w:val="a0"/>
    <w:link w:val="af6"/>
    <w:rsid w:val="004F17A1"/>
    <w:pPr>
      <w:spacing w:after="120"/>
      <w:ind w:left="283"/>
    </w:pPr>
    <w:rPr>
      <w:lang w:val="x-none" w:eastAsia="x-none"/>
    </w:rPr>
  </w:style>
  <w:style w:type="character" w:customStyle="1" w:styleId="af6">
    <w:name w:val="Основной текст с отступом Знак"/>
    <w:basedOn w:val="a1"/>
    <w:link w:val="af5"/>
    <w:rsid w:val="004F17A1"/>
    <w:rPr>
      <w:rFonts w:ascii="Times New Roman" w:eastAsia="Times New Roman" w:hAnsi="Times New Roman" w:cs="Times New Roman"/>
      <w:sz w:val="24"/>
      <w:szCs w:val="24"/>
      <w:lang w:val="x-none" w:eastAsia="x-none"/>
    </w:rPr>
  </w:style>
  <w:style w:type="paragraph" w:styleId="33">
    <w:name w:val="Body Text 3"/>
    <w:basedOn w:val="a0"/>
    <w:link w:val="34"/>
    <w:rsid w:val="004F17A1"/>
    <w:pPr>
      <w:spacing w:after="120"/>
    </w:pPr>
    <w:rPr>
      <w:sz w:val="16"/>
      <w:szCs w:val="16"/>
      <w:lang w:val="x-none" w:eastAsia="x-none"/>
    </w:rPr>
  </w:style>
  <w:style w:type="character" w:customStyle="1" w:styleId="34">
    <w:name w:val="Основной текст 3 Знак"/>
    <w:basedOn w:val="a1"/>
    <w:link w:val="33"/>
    <w:rsid w:val="004F17A1"/>
    <w:rPr>
      <w:rFonts w:ascii="Times New Roman" w:eastAsia="Times New Roman" w:hAnsi="Times New Roman" w:cs="Times New Roman"/>
      <w:sz w:val="16"/>
      <w:szCs w:val="16"/>
      <w:lang w:val="x-none" w:eastAsia="x-none"/>
    </w:rPr>
  </w:style>
  <w:style w:type="paragraph" w:customStyle="1" w:styleId="110">
    <w:name w:val="Заголовок 11"/>
    <w:basedOn w:val="a0"/>
    <w:next w:val="a0"/>
    <w:rsid w:val="004F17A1"/>
    <w:pPr>
      <w:keepNext/>
      <w:spacing w:before="240" w:after="60"/>
      <w:jc w:val="center"/>
    </w:pPr>
    <w:rPr>
      <w:b/>
      <w:kern w:val="28"/>
      <w:sz w:val="28"/>
      <w:szCs w:val="20"/>
    </w:rPr>
  </w:style>
  <w:style w:type="paragraph" w:styleId="af7">
    <w:name w:val="Subtitle"/>
    <w:basedOn w:val="a0"/>
    <w:link w:val="af8"/>
    <w:qFormat/>
    <w:rsid w:val="004F17A1"/>
    <w:rPr>
      <w:b/>
      <w:bCs/>
      <w:lang w:val="x-none" w:eastAsia="x-none"/>
    </w:rPr>
  </w:style>
  <w:style w:type="character" w:customStyle="1" w:styleId="af8">
    <w:name w:val="Подзаголовок Знак"/>
    <w:basedOn w:val="a1"/>
    <w:link w:val="af7"/>
    <w:rsid w:val="004F17A1"/>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4F17A1"/>
    <w:rPr>
      <w:sz w:val="16"/>
      <w:szCs w:val="16"/>
    </w:rPr>
  </w:style>
  <w:style w:type="paragraph" w:styleId="afa">
    <w:name w:val="annotation text"/>
    <w:basedOn w:val="a0"/>
    <w:link w:val="afb"/>
    <w:uiPriority w:val="99"/>
    <w:unhideWhenUsed/>
    <w:rsid w:val="004F17A1"/>
    <w:rPr>
      <w:sz w:val="20"/>
      <w:szCs w:val="20"/>
    </w:rPr>
  </w:style>
  <w:style w:type="character" w:customStyle="1" w:styleId="afb">
    <w:name w:val="Текст примечания Знак"/>
    <w:basedOn w:val="a1"/>
    <w:link w:val="afa"/>
    <w:uiPriority w:val="99"/>
    <w:rsid w:val="004F17A1"/>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semiHidden/>
    <w:rsid w:val="004F17A1"/>
    <w:rPr>
      <w:rFonts w:ascii="Times New Roman" w:eastAsia="Times New Roman" w:hAnsi="Times New Roman" w:cs="Times New Roman"/>
      <w:b/>
      <w:bCs/>
      <w:sz w:val="20"/>
      <w:szCs w:val="20"/>
      <w:lang w:val="x-none" w:eastAsia="x-none"/>
    </w:rPr>
  </w:style>
  <w:style w:type="paragraph" w:styleId="afd">
    <w:name w:val="annotation subject"/>
    <w:basedOn w:val="afa"/>
    <w:next w:val="afa"/>
    <w:link w:val="afc"/>
    <w:uiPriority w:val="99"/>
    <w:semiHidden/>
    <w:unhideWhenUsed/>
    <w:rsid w:val="004F17A1"/>
    <w:rPr>
      <w:b/>
      <w:bCs/>
      <w:lang w:val="x-none" w:eastAsia="x-none"/>
    </w:rPr>
  </w:style>
  <w:style w:type="character" w:customStyle="1" w:styleId="12">
    <w:name w:val="Тема примечания Знак1"/>
    <w:basedOn w:val="afb"/>
    <w:uiPriority w:val="99"/>
    <w:semiHidden/>
    <w:rsid w:val="004F17A1"/>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semiHidden/>
    <w:rsid w:val="004F17A1"/>
    <w:rPr>
      <w:rFonts w:ascii="Tahoma" w:eastAsia="Times New Roman" w:hAnsi="Tahoma" w:cs="Times New Roman"/>
      <w:sz w:val="16"/>
      <w:szCs w:val="16"/>
      <w:lang w:val="x-none" w:eastAsia="x-none"/>
    </w:rPr>
  </w:style>
  <w:style w:type="paragraph" w:styleId="aff">
    <w:name w:val="Balloon Text"/>
    <w:basedOn w:val="a0"/>
    <w:link w:val="afe"/>
    <w:uiPriority w:val="99"/>
    <w:semiHidden/>
    <w:unhideWhenUsed/>
    <w:rsid w:val="004F17A1"/>
    <w:rPr>
      <w:rFonts w:ascii="Tahoma" w:hAnsi="Tahoma"/>
      <w:sz w:val="16"/>
      <w:szCs w:val="16"/>
      <w:lang w:val="x-none" w:eastAsia="x-none"/>
    </w:rPr>
  </w:style>
  <w:style w:type="character" w:customStyle="1" w:styleId="14">
    <w:name w:val="Текст выноски Знак1"/>
    <w:basedOn w:val="a1"/>
    <w:uiPriority w:val="99"/>
    <w:semiHidden/>
    <w:rsid w:val="004F17A1"/>
    <w:rPr>
      <w:rFonts w:ascii="Segoe UI" w:eastAsia="Times New Roman" w:hAnsi="Segoe UI" w:cs="Segoe UI"/>
      <w:sz w:val="18"/>
      <w:szCs w:val="18"/>
      <w:lang w:eastAsia="ru-RU"/>
    </w:rPr>
  </w:style>
  <w:style w:type="paragraph" w:customStyle="1" w:styleId="Style13">
    <w:name w:val="Style13"/>
    <w:basedOn w:val="a0"/>
    <w:rsid w:val="004F17A1"/>
    <w:pPr>
      <w:widowControl w:val="0"/>
      <w:autoSpaceDE w:val="0"/>
      <w:autoSpaceDN w:val="0"/>
      <w:adjustRightInd w:val="0"/>
    </w:pPr>
  </w:style>
  <w:style w:type="paragraph" w:customStyle="1" w:styleId="Style14">
    <w:name w:val="Style14"/>
    <w:basedOn w:val="a0"/>
    <w:uiPriority w:val="99"/>
    <w:rsid w:val="004F17A1"/>
    <w:pPr>
      <w:widowControl w:val="0"/>
      <w:autoSpaceDE w:val="0"/>
      <w:autoSpaceDN w:val="0"/>
      <w:adjustRightInd w:val="0"/>
    </w:pPr>
  </w:style>
  <w:style w:type="paragraph" w:customStyle="1" w:styleId="Style15">
    <w:name w:val="Style15"/>
    <w:basedOn w:val="a0"/>
    <w:uiPriority w:val="99"/>
    <w:rsid w:val="004F17A1"/>
    <w:pPr>
      <w:widowControl w:val="0"/>
      <w:autoSpaceDE w:val="0"/>
      <w:autoSpaceDN w:val="0"/>
      <w:adjustRightInd w:val="0"/>
    </w:pPr>
  </w:style>
  <w:style w:type="character" w:customStyle="1" w:styleId="FontStyle21">
    <w:name w:val="Font Style21"/>
    <w:uiPriority w:val="99"/>
    <w:rsid w:val="004F17A1"/>
    <w:rPr>
      <w:rFonts w:ascii="Times New Roman" w:hAnsi="Times New Roman" w:cs="Times New Roman"/>
      <w:b/>
      <w:bCs/>
      <w:color w:val="000000"/>
      <w:sz w:val="26"/>
      <w:szCs w:val="26"/>
    </w:rPr>
  </w:style>
  <w:style w:type="character" w:customStyle="1" w:styleId="FontStyle22">
    <w:name w:val="Font Style22"/>
    <w:rsid w:val="004F17A1"/>
    <w:rPr>
      <w:rFonts w:ascii="Times New Roman" w:hAnsi="Times New Roman" w:cs="Times New Roman"/>
      <w:b/>
      <w:bCs/>
      <w:color w:val="000000"/>
      <w:sz w:val="28"/>
      <w:szCs w:val="28"/>
    </w:rPr>
  </w:style>
  <w:style w:type="character" w:customStyle="1" w:styleId="FontStyle23">
    <w:name w:val="Font Style23"/>
    <w:rsid w:val="004F17A1"/>
    <w:rPr>
      <w:rFonts w:ascii="Times New Roman" w:hAnsi="Times New Roman" w:cs="Times New Roman"/>
      <w:color w:val="000000"/>
      <w:sz w:val="26"/>
      <w:szCs w:val="26"/>
    </w:rPr>
  </w:style>
  <w:style w:type="paragraph" w:customStyle="1" w:styleId="ConsPlusNormal">
    <w:name w:val="ConsPlusNormal"/>
    <w:rsid w:val="004F17A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semiHidden/>
    <w:rsid w:val="004F17A1"/>
    <w:rPr>
      <w:rFonts w:ascii="Times New Roman" w:eastAsia="Times New Roman" w:hAnsi="Times New Roman" w:cs="Times New Roman"/>
      <w:sz w:val="24"/>
      <w:szCs w:val="24"/>
      <w:lang w:val="x-none" w:eastAsia="x-none"/>
    </w:rPr>
  </w:style>
  <w:style w:type="paragraph" w:styleId="24">
    <w:name w:val="Body Text 2"/>
    <w:basedOn w:val="a0"/>
    <w:link w:val="23"/>
    <w:uiPriority w:val="99"/>
    <w:semiHidden/>
    <w:unhideWhenUsed/>
    <w:rsid w:val="004F17A1"/>
    <w:pPr>
      <w:spacing w:after="120" w:line="480" w:lineRule="auto"/>
    </w:pPr>
    <w:rPr>
      <w:lang w:val="x-none" w:eastAsia="x-none"/>
    </w:rPr>
  </w:style>
  <w:style w:type="character" w:customStyle="1" w:styleId="211">
    <w:name w:val="Основной текст 2 Знак1"/>
    <w:basedOn w:val="a1"/>
    <w:uiPriority w:val="99"/>
    <w:semiHidden/>
    <w:rsid w:val="004F17A1"/>
    <w:rPr>
      <w:rFonts w:ascii="Times New Roman" w:eastAsia="Times New Roman" w:hAnsi="Times New Roman" w:cs="Times New Roman"/>
      <w:sz w:val="24"/>
      <w:szCs w:val="24"/>
      <w:lang w:eastAsia="ru-RU"/>
    </w:rPr>
  </w:style>
  <w:style w:type="character" w:customStyle="1" w:styleId="wmi-callto">
    <w:name w:val="wmi-callto"/>
    <w:basedOn w:val="a1"/>
    <w:rsid w:val="004F17A1"/>
  </w:style>
  <w:style w:type="paragraph" w:customStyle="1" w:styleId="120">
    <w:name w:val="Обычный12"/>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4F17A1"/>
    <w:rPr>
      <w:rFonts w:ascii="Times New Roman" w:hAnsi="Times New Roman" w:cs="Times New Roman"/>
      <w:sz w:val="22"/>
      <w:szCs w:val="22"/>
    </w:rPr>
  </w:style>
  <w:style w:type="paragraph" w:customStyle="1" w:styleId="Style8">
    <w:name w:val="Style8"/>
    <w:basedOn w:val="a0"/>
    <w:uiPriority w:val="99"/>
    <w:rsid w:val="004F17A1"/>
    <w:pPr>
      <w:widowControl w:val="0"/>
      <w:autoSpaceDE w:val="0"/>
      <w:autoSpaceDN w:val="0"/>
      <w:adjustRightInd w:val="0"/>
      <w:spacing w:line="254" w:lineRule="exact"/>
      <w:jc w:val="both"/>
    </w:pPr>
  </w:style>
  <w:style w:type="paragraph" w:customStyle="1" w:styleId="Style9">
    <w:name w:val="Style9"/>
    <w:basedOn w:val="a0"/>
    <w:uiPriority w:val="99"/>
    <w:rsid w:val="004F17A1"/>
    <w:pPr>
      <w:widowControl w:val="0"/>
      <w:autoSpaceDE w:val="0"/>
      <w:autoSpaceDN w:val="0"/>
      <w:adjustRightInd w:val="0"/>
      <w:spacing w:line="252" w:lineRule="exact"/>
      <w:ind w:firstLine="355"/>
      <w:jc w:val="both"/>
    </w:pPr>
  </w:style>
  <w:style w:type="paragraph" w:styleId="aff0">
    <w:name w:val="Title"/>
    <w:basedOn w:val="a0"/>
    <w:next w:val="a0"/>
    <w:link w:val="15"/>
    <w:uiPriority w:val="10"/>
    <w:qFormat/>
    <w:rsid w:val="004F17A1"/>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1"/>
    <w:link w:val="aff0"/>
    <w:uiPriority w:val="10"/>
    <w:rsid w:val="004F17A1"/>
    <w:rPr>
      <w:rFonts w:asciiTheme="majorHAnsi" w:eastAsiaTheme="majorEastAsia" w:hAnsiTheme="majorHAnsi" w:cstheme="majorBidi"/>
      <w:spacing w:val="-10"/>
      <w:kern w:val="28"/>
      <w:sz w:val="56"/>
      <w:szCs w:val="56"/>
      <w:lang w:eastAsia="ru-RU"/>
    </w:rPr>
  </w:style>
  <w:style w:type="paragraph" w:customStyle="1" w:styleId="InfoBlue">
    <w:name w:val="InfoBlue"/>
    <w:next w:val="a0"/>
    <w:rsid w:val="004F17A1"/>
    <w:pPr>
      <w:spacing w:before="60" w:after="0" w:line="240" w:lineRule="auto"/>
      <w:ind w:firstLine="709"/>
    </w:pPr>
    <w:rPr>
      <w:rFonts w:ascii="Times New Roman Italic" w:eastAsia="Times New Roman" w:hAnsi="Times New Roman Italic" w:cs="Times New Roman"/>
      <w:color w:val="0000FE"/>
      <w:sz w:val="28"/>
      <w:szCs w:val="20"/>
      <w:lang w:eastAsia="ru-RU"/>
    </w:rPr>
  </w:style>
  <w:style w:type="character" w:customStyle="1" w:styleId="fontstyle01">
    <w:name w:val="fontstyle01"/>
    <w:basedOn w:val="a1"/>
    <w:rsid w:val="004F17A1"/>
    <w:rPr>
      <w:rFonts w:ascii="TimesNewRomanPSMT" w:hAnsi="TimesNewRomanPSMT" w:hint="default"/>
      <w:b w:val="0"/>
      <w:bCs w:val="0"/>
      <w:i w:val="0"/>
      <w:iCs w:val="0"/>
      <w:color w:val="000000"/>
      <w:sz w:val="24"/>
      <w:szCs w:val="24"/>
    </w:rPr>
  </w:style>
  <w:style w:type="character" w:styleId="aff1">
    <w:name w:val="page number"/>
    <w:basedOn w:val="a1"/>
    <w:uiPriority w:val="99"/>
    <w:rsid w:val="004F17A1"/>
  </w:style>
  <w:style w:type="paragraph" w:customStyle="1" w:styleId="2">
    <w:name w:val="список_2"/>
    <w:basedOn w:val="a"/>
    <w:uiPriority w:val="99"/>
    <w:rsid w:val="004F17A1"/>
    <w:pPr>
      <w:numPr>
        <w:numId w:val="23"/>
      </w:numPr>
      <w:tabs>
        <w:tab w:val="clear" w:pos="1980"/>
        <w:tab w:val="num" w:pos="360"/>
        <w:tab w:val="num" w:pos="1080"/>
        <w:tab w:val="left" w:pos="2160"/>
      </w:tabs>
      <w:ind w:left="984" w:firstLine="720"/>
    </w:pPr>
  </w:style>
  <w:style w:type="paragraph" w:customStyle="1" w:styleId="a">
    <w:name w:val="список"/>
    <w:basedOn w:val="a0"/>
    <w:link w:val="aff2"/>
    <w:uiPriority w:val="99"/>
    <w:rsid w:val="004F17A1"/>
    <w:pPr>
      <w:numPr>
        <w:numId w:val="22"/>
      </w:numPr>
      <w:autoSpaceDE w:val="0"/>
      <w:autoSpaceDN w:val="0"/>
      <w:spacing w:line="360" w:lineRule="auto"/>
      <w:jc w:val="both"/>
    </w:pPr>
    <w:rPr>
      <w:sz w:val="28"/>
      <w:szCs w:val="20"/>
    </w:rPr>
  </w:style>
  <w:style w:type="character" w:customStyle="1" w:styleId="aff2">
    <w:name w:val="список Знак"/>
    <w:link w:val="a"/>
    <w:uiPriority w:val="99"/>
    <w:locked/>
    <w:rsid w:val="004F17A1"/>
    <w:rPr>
      <w:rFonts w:ascii="Times New Roman" w:eastAsia="Times New Roman" w:hAnsi="Times New Roman" w:cs="Times New Roman"/>
      <w:sz w:val="28"/>
      <w:szCs w:val="20"/>
      <w:lang w:eastAsia="ru-RU"/>
    </w:rPr>
  </w:style>
  <w:style w:type="paragraph" w:customStyle="1" w:styleId="aff3">
    <w:name w:val="подпись_картинки"/>
    <w:basedOn w:val="aff4"/>
    <w:link w:val="aff5"/>
    <w:uiPriority w:val="99"/>
    <w:rsid w:val="004F17A1"/>
    <w:pPr>
      <w:jc w:val="center"/>
    </w:pPr>
  </w:style>
  <w:style w:type="paragraph" w:customStyle="1" w:styleId="aff4">
    <w:name w:val="Таймс_Текст"/>
    <w:basedOn w:val="a0"/>
    <w:link w:val="aff6"/>
    <w:uiPriority w:val="99"/>
    <w:rsid w:val="004F17A1"/>
    <w:pPr>
      <w:spacing w:line="360" w:lineRule="auto"/>
      <w:ind w:left="-180" w:firstLine="180"/>
      <w:jc w:val="both"/>
    </w:pPr>
    <w:rPr>
      <w:sz w:val="28"/>
      <w:szCs w:val="20"/>
    </w:rPr>
  </w:style>
  <w:style w:type="character" w:customStyle="1" w:styleId="aff6">
    <w:name w:val="Таймс_Текст Знак"/>
    <w:link w:val="aff4"/>
    <w:uiPriority w:val="99"/>
    <w:locked/>
    <w:rsid w:val="004F17A1"/>
    <w:rPr>
      <w:rFonts w:ascii="Times New Roman" w:eastAsia="Times New Roman" w:hAnsi="Times New Roman" w:cs="Times New Roman"/>
      <w:sz w:val="28"/>
      <w:szCs w:val="20"/>
      <w:lang w:eastAsia="ru-RU"/>
    </w:rPr>
  </w:style>
  <w:style w:type="character" w:customStyle="1" w:styleId="aff5">
    <w:name w:val="подпись_картинки Знак"/>
    <w:link w:val="aff3"/>
    <w:uiPriority w:val="99"/>
    <w:locked/>
    <w:rsid w:val="004F17A1"/>
    <w:rPr>
      <w:rFonts w:ascii="Times New Roman" w:eastAsia="Times New Roman" w:hAnsi="Times New Roman" w:cs="Times New Roman"/>
      <w:sz w:val="28"/>
      <w:szCs w:val="20"/>
      <w:lang w:eastAsia="ru-RU"/>
    </w:rPr>
  </w:style>
  <w:style w:type="paragraph" w:customStyle="1" w:styleId="Style2">
    <w:name w:val="Style2"/>
    <w:basedOn w:val="a0"/>
    <w:uiPriority w:val="99"/>
    <w:rsid w:val="004F17A1"/>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4F17A1"/>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4F17A1"/>
    <w:rPr>
      <w:rFonts w:ascii="Times New Roman" w:hAnsi="Times New Roman" w:cs="Times New Roman"/>
      <w:b/>
      <w:bCs/>
      <w:i/>
      <w:iCs/>
      <w:sz w:val="14"/>
      <w:szCs w:val="14"/>
    </w:rPr>
  </w:style>
  <w:style w:type="character" w:customStyle="1" w:styleId="FontStyle24">
    <w:name w:val="Font Style24"/>
    <w:basedOn w:val="a1"/>
    <w:uiPriority w:val="99"/>
    <w:rsid w:val="004F17A1"/>
    <w:rPr>
      <w:rFonts w:ascii="Times New Roman" w:hAnsi="Times New Roman" w:cs="Times New Roman"/>
      <w:b/>
      <w:bCs/>
      <w:sz w:val="14"/>
      <w:szCs w:val="14"/>
    </w:rPr>
  </w:style>
  <w:style w:type="character" w:customStyle="1" w:styleId="FontStyle28">
    <w:name w:val="Font Style28"/>
    <w:basedOn w:val="a1"/>
    <w:uiPriority w:val="99"/>
    <w:rsid w:val="004F17A1"/>
    <w:rPr>
      <w:rFonts w:ascii="Constantia" w:hAnsi="Constantia" w:cs="Constantia"/>
      <w:spacing w:val="-10"/>
      <w:sz w:val="18"/>
      <w:szCs w:val="18"/>
    </w:rPr>
  </w:style>
  <w:style w:type="character" w:customStyle="1" w:styleId="FontStyle33">
    <w:name w:val="Font Style33"/>
    <w:basedOn w:val="a1"/>
    <w:uiPriority w:val="99"/>
    <w:rsid w:val="004F17A1"/>
    <w:rPr>
      <w:rFonts w:ascii="Times New Roman" w:hAnsi="Times New Roman" w:cs="Times New Roman"/>
      <w:sz w:val="14"/>
      <w:szCs w:val="14"/>
    </w:rPr>
  </w:style>
  <w:style w:type="paragraph" w:customStyle="1" w:styleId="Default">
    <w:name w:val="Default"/>
    <w:rsid w:val="004F17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0"/>
    <w:rsid w:val="004F17A1"/>
    <w:pPr>
      <w:spacing w:after="240"/>
    </w:pPr>
    <w:rPr>
      <w:szCs w:val="20"/>
      <w:lang w:val="en-US" w:eastAsia="en-US"/>
    </w:rPr>
  </w:style>
  <w:style w:type="table" w:styleId="aff7">
    <w:name w:val="Table Grid"/>
    <w:basedOn w:val="a2"/>
    <w:uiPriority w:val="59"/>
    <w:rsid w:val="004F17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ography5vy1f47">
    <w:name w:val="_typography_5vy1f_47"/>
    <w:basedOn w:val="a1"/>
    <w:rsid w:val="004F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tikorr@pk-sakhalin.ru" TargetMode="External"/><Relationship Id="rId18" Type="http://schemas.openxmlformats.org/officeDocument/2006/relationships/hyperlink" Target="consultantplus://offline/ref=723945CCF98A24724DFE23067DF41DF41BFEBD10C704D04EC6AD86D21D0CD63F042BD58934A072512Bm0O" TargetMode="External"/><Relationship Id="rId3" Type="http://schemas.openxmlformats.org/officeDocument/2006/relationships/settings" Target="settings.xml"/><Relationship Id="rId21" Type="http://schemas.openxmlformats.org/officeDocument/2006/relationships/hyperlink" Target="mailto:MitrofanovaMN@pk-sakhalin.r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723945CCF98A24724DFE23067DF41DF41BFEBB16C308D04EC6AD86D21D20mC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23945CCF98A24724DFE23067DF41DF41BFEBF15C304D04EC6AD86D21D0CD63F042BD58934A076572BmAO" TargetMode="External"/><Relationship Id="rId20" Type="http://schemas.openxmlformats.org/officeDocument/2006/relationships/hyperlink" Target="consultantplus://offline/ref=723945CCF98A24724DFE23067DF41DF41BF8B91AC108D04EC6AD86D21D20m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consultantplus://offline/ref=723945CCF98A24724DFE23067DF41DF41BFEBF14CC08D04EC6AD86D21D20mCO"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OAO@pk-sakhalin.ru"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9737</Words>
  <Characters>55506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8</cp:revision>
  <dcterms:created xsi:type="dcterms:W3CDTF">2026-04-28T02:58:00Z</dcterms:created>
  <dcterms:modified xsi:type="dcterms:W3CDTF">2026-06-23T23:50:00Z</dcterms:modified>
</cp:coreProperties>
</file>