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43" w:rsidRPr="007B1D4F" w:rsidRDefault="00871643" w:rsidP="005F32C6">
      <w:pPr>
        <w:widowControl w:val="0"/>
        <w:jc w:val="center"/>
        <w:rPr>
          <w:b/>
          <w:sz w:val="26"/>
          <w:szCs w:val="26"/>
        </w:rPr>
      </w:pPr>
      <w:r w:rsidRPr="007B1D4F">
        <w:rPr>
          <w:b/>
          <w:sz w:val="26"/>
          <w:szCs w:val="26"/>
        </w:rPr>
        <w:t>АКЦИОНЕРНОЕ ОБЩЕСТВО</w:t>
      </w:r>
    </w:p>
    <w:p w:rsidR="00871643" w:rsidRPr="007B1D4F" w:rsidRDefault="00871643" w:rsidP="005F32C6">
      <w:pPr>
        <w:widowControl w:val="0"/>
        <w:jc w:val="center"/>
        <w:rPr>
          <w:rFonts w:eastAsia="MS Mincho"/>
          <w:b/>
          <w:sz w:val="26"/>
          <w:szCs w:val="26"/>
        </w:rPr>
      </w:pPr>
      <w:r w:rsidRPr="007B1D4F">
        <w:rPr>
          <w:rFonts w:eastAsia="MS Mincho"/>
          <w:b/>
          <w:sz w:val="26"/>
          <w:szCs w:val="26"/>
        </w:rPr>
        <w:t>«ПАССАЖИРСКАЯ КОМПАНИЯ «САХАЛИН»</w:t>
      </w:r>
    </w:p>
    <w:p w:rsidR="00871643" w:rsidRPr="007B1D4F" w:rsidRDefault="00871643" w:rsidP="005F32C6">
      <w:pPr>
        <w:widowControl w:val="0"/>
        <w:jc w:val="center"/>
        <w:rPr>
          <w:rFonts w:eastAsia="MS Mincho"/>
          <w:b/>
          <w:sz w:val="26"/>
          <w:szCs w:val="26"/>
        </w:rPr>
      </w:pPr>
      <w:r w:rsidRPr="007B1D4F">
        <w:rPr>
          <w:rFonts w:eastAsia="MS Mincho"/>
          <w:b/>
          <w:sz w:val="26"/>
          <w:szCs w:val="26"/>
        </w:rPr>
        <w:t>АО «ПКС»</w:t>
      </w:r>
    </w:p>
    <w:p w:rsidR="00871643" w:rsidRPr="007B1D4F" w:rsidRDefault="00871643" w:rsidP="005F32C6">
      <w:pPr>
        <w:pStyle w:val="13"/>
        <w:spacing w:before="0" w:after="0"/>
        <w:jc w:val="center"/>
        <w:rPr>
          <w:sz w:val="26"/>
          <w:szCs w:val="26"/>
          <w:lang w:val="ru-RU"/>
        </w:rPr>
      </w:pPr>
    </w:p>
    <w:p w:rsidR="00871643" w:rsidRPr="007B1D4F" w:rsidRDefault="00871643" w:rsidP="005F32C6">
      <w:pPr>
        <w:jc w:val="center"/>
        <w:rPr>
          <w:sz w:val="26"/>
          <w:szCs w:val="26"/>
        </w:rPr>
      </w:pPr>
    </w:p>
    <w:p w:rsidR="00871643" w:rsidRPr="007B1D4F" w:rsidRDefault="00871643" w:rsidP="005F32C6">
      <w:pPr>
        <w:pStyle w:val="41"/>
        <w:keepNext w:val="0"/>
        <w:tabs>
          <w:tab w:val="clear" w:pos="0"/>
        </w:tabs>
        <w:suppressAutoHyphens w:val="0"/>
        <w:rPr>
          <w:rFonts w:eastAsia="MS Mincho"/>
          <w:b/>
          <w:spacing w:val="0"/>
          <w:sz w:val="26"/>
          <w:szCs w:val="26"/>
        </w:rPr>
      </w:pPr>
    </w:p>
    <w:p w:rsidR="00871643" w:rsidRPr="007B1D4F" w:rsidRDefault="00871643" w:rsidP="005F32C6">
      <w:pPr>
        <w:jc w:val="center"/>
        <w:rPr>
          <w:rFonts w:eastAsia="MS Mincho"/>
          <w:sz w:val="26"/>
          <w:szCs w:val="26"/>
        </w:rPr>
      </w:pPr>
    </w:p>
    <w:p w:rsidR="00871643" w:rsidRPr="007B1D4F" w:rsidRDefault="00871643" w:rsidP="005F32C6">
      <w:pPr>
        <w:jc w:val="center"/>
        <w:rPr>
          <w:rFonts w:eastAsia="MS Mincho"/>
          <w:sz w:val="26"/>
          <w:szCs w:val="26"/>
        </w:rPr>
      </w:pPr>
    </w:p>
    <w:p w:rsidR="00871643" w:rsidRPr="007B1D4F" w:rsidRDefault="00871643" w:rsidP="005F32C6">
      <w:pPr>
        <w:pStyle w:val="ab"/>
        <w:suppressAutoHyphens/>
        <w:jc w:val="center"/>
        <w:rPr>
          <w:b/>
          <w:caps/>
          <w:spacing w:val="0"/>
          <w:szCs w:val="26"/>
        </w:rPr>
      </w:pPr>
    </w:p>
    <w:p w:rsidR="00871643" w:rsidRPr="007B1D4F" w:rsidRDefault="00871643" w:rsidP="005F32C6">
      <w:pPr>
        <w:pStyle w:val="ab"/>
        <w:suppressAutoHyphens/>
        <w:jc w:val="center"/>
        <w:rPr>
          <w:b/>
          <w:caps/>
          <w:spacing w:val="0"/>
          <w:szCs w:val="26"/>
        </w:rPr>
      </w:pPr>
    </w:p>
    <w:p w:rsidR="00871643" w:rsidRPr="007B1D4F" w:rsidRDefault="00871643" w:rsidP="005F32C6">
      <w:pPr>
        <w:pStyle w:val="ab"/>
        <w:suppressAutoHyphens/>
        <w:jc w:val="center"/>
        <w:rPr>
          <w:b/>
          <w:caps/>
          <w:spacing w:val="0"/>
          <w:szCs w:val="26"/>
        </w:rPr>
      </w:pPr>
    </w:p>
    <w:p w:rsidR="00871643" w:rsidRPr="007B1D4F" w:rsidRDefault="00871643" w:rsidP="005F32C6">
      <w:pPr>
        <w:pStyle w:val="ab"/>
        <w:suppressAutoHyphens/>
        <w:jc w:val="center"/>
        <w:rPr>
          <w:b/>
          <w:caps/>
          <w:spacing w:val="0"/>
          <w:szCs w:val="26"/>
        </w:rPr>
      </w:pPr>
    </w:p>
    <w:p w:rsidR="00871643" w:rsidRPr="007B1D4F" w:rsidRDefault="00871643" w:rsidP="005F32C6">
      <w:pPr>
        <w:pStyle w:val="ab"/>
        <w:suppressAutoHyphens/>
        <w:jc w:val="center"/>
        <w:rPr>
          <w:b/>
          <w:caps/>
          <w:spacing w:val="0"/>
          <w:szCs w:val="26"/>
        </w:rPr>
      </w:pPr>
    </w:p>
    <w:p w:rsidR="00871643" w:rsidRPr="007B1D4F" w:rsidRDefault="00871643" w:rsidP="005F32C6">
      <w:pPr>
        <w:pStyle w:val="ab"/>
        <w:suppressAutoHyphens/>
        <w:ind w:left="-709"/>
        <w:jc w:val="center"/>
        <w:rPr>
          <w:b/>
          <w:caps/>
          <w:spacing w:val="0"/>
          <w:szCs w:val="26"/>
        </w:rPr>
      </w:pPr>
    </w:p>
    <w:p w:rsidR="00871643" w:rsidRPr="007B1D4F" w:rsidRDefault="00871643" w:rsidP="005F32C6">
      <w:pPr>
        <w:pStyle w:val="ab"/>
        <w:suppressAutoHyphens/>
        <w:ind w:left="-709"/>
        <w:jc w:val="center"/>
        <w:rPr>
          <w:b/>
          <w:caps/>
          <w:spacing w:val="0"/>
          <w:szCs w:val="26"/>
        </w:rPr>
      </w:pPr>
    </w:p>
    <w:p w:rsidR="00871643" w:rsidRPr="007B1D4F" w:rsidRDefault="00871643" w:rsidP="005F32C6">
      <w:pPr>
        <w:pStyle w:val="ab"/>
        <w:suppressAutoHyphens/>
        <w:ind w:left="-709"/>
        <w:jc w:val="center"/>
        <w:rPr>
          <w:b/>
          <w:caps/>
          <w:spacing w:val="0"/>
          <w:szCs w:val="26"/>
        </w:rPr>
      </w:pPr>
    </w:p>
    <w:p w:rsidR="00871643" w:rsidRPr="007B1D4F" w:rsidRDefault="00871643" w:rsidP="005F32C6">
      <w:pPr>
        <w:pStyle w:val="ab"/>
        <w:suppressAutoHyphens/>
        <w:ind w:left="-709"/>
        <w:jc w:val="center"/>
        <w:rPr>
          <w:b/>
          <w:caps/>
          <w:spacing w:val="0"/>
          <w:szCs w:val="26"/>
        </w:rPr>
      </w:pPr>
    </w:p>
    <w:p w:rsidR="00871643" w:rsidRPr="007B1D4F" w:rsidRDefault="00871643" w:rsidP="005F32C6">
      <w:pPr>
        <w:pStyle w:val="ab"/>
        <w:suppressAutoHyphens/>
        <w:ind w:left="-709"/>
        <w:jc w:val="center"/>
        <w:rPr>
          <w:b/>
          <w:caps/>
          <w:spacing w:val="0"/>
          <w:szCs w:val="26"/>
        </w:rPr>
      </w:pPr>
    </w:p>
    <w:p w:rsidR="00871643" w:rsidRPr="007B1D4F" w:rsidRDefault="00871643" w:rsidP="005F32C6">
      <w:pPr>
        <w:ind w:left="-709"/>
        <w:jc w:val="center"/>
        <w:rPr>
          <w:rFonts w:eastAsia="MS Mincho"/>
          <w:sz w:val="26"/>
          <w:szCs w:val="26"/>
        </w:rPr>
      </w:pPr>
    </w:p>
    <w:p w:rsidR="00871643" w:rsidRPr="007B1D4F" w:rsidRDefault="00871643" w:rsidP="005F32C6">
      <w:pPr>
        <w:jc w:val="center"/>
        <w:rPr>
          <w:rFonts w:eastAsia="MS Mincho"/>
          <w:sz w:val="26"/>
          <w:szCs w:val="26"/>
        </w:rPr>
      </w:pPr>
      <w:r w:rsidRPr="007B1D4F">
        <w:rPr>
          <w:rFonts w:eastAsia="MS Mincho"/>
          <w:sz w:val="26"/>
          <w:szCs w:val="26"/>
        </w:rPr>
        <w:t>ДОКУМЕНТАЦИЯ</w:t>
      </w:r>
    </w:p>
    <w:p w:rsidR="00871643" w:rsidRPr="007B1D4F" w:rsidRDefault="00871643" w:rsidP="005F32C6">
      <w:pPr>
        <w:jc w:val="center"/>
        <w:rPr>
          <w:rFonts w:eastAsia="MS Mincho"/>
          <w:sz w:val="26"/>
          <w:szCs w:val="26"/>
        </w:rPr>
      </w:pPr>
    </w:p>
    <w:p w:rsidR="00871643" w:rsidRPr="007B1D4F" w:rsidRDefault="00871643" w:rsidP="005F32C6">
      <w:pPr>
        <w:jc w:val="center"/>
        <w:rPr>
          <w:b/>
          <w:color w:val="000000"/>
          <w:sz w:val="26"/>
          <w:szCs w:val="26"/>
        </w:rPr>
      </w:pPr>
      <w:r w:rsidRPr="007B1D4F">
        <w:rPr>
          <w:rFonts w:eastAsia="MS Mincho"/>
          <w:b/>
          <w:sz w:val="26"/>
          <w:szCs w:val="26"/>
        </w:rPr>
        <w:t>Конкурс №</w:t>
      </w:r>
      <w:r w:rsidRPr="007B1D4F">
        <w:rPr>
          <w:rFonts w:eastAsia="MS Mincho"/>
          <w:b/>
          <w:color w:val="000000"/>
          <w:sz w:val="26"/>
          <w:szCs w:val="26"/>
        </w:rPr>
        <w:t xml:space="preserve"> </w:t>
      </w:r>
      <w:r w:rsidR="006A2103" w:rsidRPr="006A2103">
        <w:rPr>
          <w:rFonts w:eastAsia="MS Mincho"/>
          <w:b/>
          <w:sz w:val="26"/>
          <w:szCs w:val="26"/>
        </w:rPr>
        <w:t>34095/ОКЭ-АО «ПКС»/2026</w:t>
      </w:r>
      <w:proofErr w:type="gramStart"/>
      <w:r w:rsidR="006A2103" w:rsidRPr="006A2103">
        <w:rPr>
          <w:rFonts w:eastAsia="MS Mincho"/>
          <w:b/>
          <w:sz w:val="26"/>
          <w:szCs w:val="26"/>
        </w:rPr>
        <w:t>/Д</w:t>
      </w:r>
      <w:proofErr w:type="gramEnd"/>
    </w:p>
    <w:p w:rsidR="00871643" w:rsidRPr="007B1D4F" w:rsidRDefault="00871643" w:rsidP="005F32C6">
      <w:pPr>
        <w:jc w:val="center"/>
        <w:rPr>
          <w:bCs/>
          <w:color w:val="000000"/>
          <w:sz w:val="26"/>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Default="00871643" w:rsidP="005F32C6">
      <w:pPr>
        <w:pStyle w:val="ab"/>
        <w:suppressAutoHyphens/>
        <w:ind w:left="-709"/>
        <w:jc w:val="center"/>
        <w:rPr>
          <w:spacing w:val="0"/>
          <w:szCs w:val="26"/>
        </w:rPr>
      </w:pPr>
    </w:p>
    <w:p w:rsidR="00871643" w:rsidRDefault="00871643" w:rsidP="005F32C6">
      <w:pPr>
        <w:pStyle w:val="ab"/>
        <w:suppressAutoHyphens/>
        <w:ind w:left="-709"/>
        <w:jc w:val="center"/>
        <w:rPr>
          <w:spacing w:val="0"/>
          <w:szCs w:val="26"/>
        </w:rPr>
      </w:pPr>
    </w:p>
    <w:p w:rsidR="00871643"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Default="00871643" w:rsidP="005F32C6">
      <w:pPr>
        <w:pStyle w:val="ab"/>
        <w:suppressAutoHyphens/>
        <w:ind w:left="-709"/>
        <w:jc w:val="center"/>
        <w:rPr>
          <w:spacing w:val="0"/>
          <w:szCs w:val="26"/>
        </w:rPr>
      </w:pPr>
    </w:p>
    <w:p w:rsidR="00871643"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ab"/>
        <w:suppressAutoHyphens/>
        <w:ind w:left="-709"/>
        <w:jc w:val="center"/>
        <w:rPr>
          <w:spacing w:val="0"/>
          <w:szCs w:val="26"/>
        </w:rPr>
      </w:pPr>
    </w:p>
    <w:p w:rsidR="00871643" w:rsidRPr="007B1D4F" w:rsidRDefault="00871643" w:rsidP="005F32C6">
      <w:pPr>
        <w:pStyle w:val="1"/>
        <w:widowControl w:val="0"/>
        <w:tabs>
          <w:tab w:val="left" w:pos="284"/>
        </w:tabs>
        <w:spacing w:before="0" w:after="0"/>
        <w:jc w:val="center"/>
        <w:rPr>
          <w:rFonts w:ascii="Times New Roman" w:eastAsia="MS Mincho" w:hAnsi="Times New Roman"/>
          <w:b w:val="0"/>
          <w:sz w:val="26"/>
          <w:szCs w:val="26"/>
        </w:rPr>
      </w:pPr>
      <w:r w:rsidRPr="007B1D4F">
        <w:rPr>
          <w:rFonts w:ascii="Times New Roman" w:eastAsia="MS Mincho" w:hAnsi="Times New Roman"/>
          <w:b w:val="0"/>
          <w:sz w:val="26"/>
          <w:szCs w:val="26"/>
        </w:rPr>
        <w:t>Южно-Сахалинск</w:t>
      </w:r>
    </w:p>
    <w:p w:rsidR="00871643" w:rsidRPr="007B1D4F" w:rsidRDefault="00D4598B" w:rsidP="005F32C6">
      <w:pPr>
        <w:jc w:val="center"/>
        <w:rPr>
          <w:rFonts w:eastAsia="MS Mincho"/>
          <w:sz w:val="26"/>
          <w:szCs w:val="26"/>
        </w:rPr>
      </w:pPr>
      <w:r>
        <w:rPr>
          <w:rFonts w:eastAsia="MS Mincho"/>
          <w:sz w:val="26"/>
          <w:szCs w:val="26"/>
        </w:rPr>
        <w:t>2026</w:t>
      </w:r>
      <w:r w:rsidR="00871643" w:rsidRPr="007B1D4F">
        <w:rPr>
          <w:rFonts w:eastAsia="MS Mincho"/>
          <w:sz w:val="26"/>
          <w:szCs w:val="26"/>
        </w:rPr>
        <w:t xml:space="preserve"> г.</w:t>
      </w:r>
    </w:p>
    <w:p w:rsidR="00871643" w:rsidRPr="007B1D4F" w:rsidRDefault="00871643" w:rsidP="00871643">
      <w:pPr>
        <w:ind w:left="4820"/>
        <w:outlineLvl w:val="0"/>
        <w:rPr>
          <w:b/>
          <w:bCs/>
          <w:sz w:val="26"/>
          <w:szCs w:val="26"/>
        </w:rPr>
        <w:sectPr w:rsidR="00871643" w:rsidRPr="007B1D4F" w:rsidSect="005F32C6">
          <w:pgSz w:w="11906" w:h="16838" w:code="9"/>
          <w:pgMar w:top="1134" w:right="850" w:bottom="1134" w:left="1701" w:header="284" w:footer="289" w:gutter="0"/>
          <w:pgNumType w:start="46"/>
          <w:cols w:space="708"/>
          <w:docGrid w:linePitch="381"/>
        </w:sectPr>
      </w:pPr>
    </w:p>
    <w:p w:rsidR="00871643" w:rsidRPr="001D5B79" w:rsidRDefault="00871643" w:rsidP="005F32C6">
      <w:pPr>
        <w:jc w:val="center"/>
        <w:rPr>
          <w:b/>
          <w:sz w:val="26"/>
          <w:szCs w:val="26"/>
        </w:rPr>
      </w:pPr>
      <w:r w:rsidRPr="001D5B79">
        <w:rPr>
          <w:b/>
          <w:sz w:val="26"/>
          <w:szCs w:val="26"/>
        </w:rPr>
        <w:lastRenderedPageBreak/>
        <w:t>Документация конкурса в электронной форме</w:t>
      </w:r>
    </w:p>
    <w:p w:rsidR="00871643" w:rsidRPr="001D5B79" w:rsidRDefault="00871643" w:rsidP="005F32C6">
      <w:pPr>
        <w:jc w:val="center"/>
        <w:rPr>
          <w:b/>
          <w:sz w:val="26"/>
          <w:szCs w:val="26"/>
        </w:rPr>
      </w:pPr>
      <w:r w:rsidRPr="001D5B79">
        <w:rPr>
          <w:b/>
          <w:sz w:val="26"/>
          <w:szCs w:val="26"/>
        </w:rPr>
        <w:t xml:space="preserve">№ </w:t>
      </w:r>
      <w:r w:rsidR="006A2103" w:rsidRPr="006A2103">
        <w:rPr>
          <w:b/>
          <w:sz w:val="26"/>
          <w:szCs w:val="26"/>
        </w:rPr>
        <w:t>34095/ОКЭ-АО «ПКС»/2026</w:t>
      </w:r>
      <w:proofErr w:type="gramStart"/>
      <w:r w:rsidR="006A2103" w:rsidRPr="006A2103">
        <w:rPr>
          <w:b/>
          <w:sz w:val="26"/>
          <w:szCs w:val="26"/>
        </w:rPr>
        <w:t>/Д</w:t>
      </w:r>
      <w:proofErr w:type="gramEnd"/>
      <w:r w:rsidR="006A2103">
        <w:rPr>
          <w:rFonts w:eastAsia="MS Mincho"/>
          <w:b/>
          <w:szCs w:val="28"/>
        </w:rPr>
        <w:t xml:space="preserve"> </w:t>
      </w:r>
      <w:r w:rsidRPr="001D5B79">
        <w:rPr>
          <w:b/>
          <w:sz w:val="26"/>
          <w:szCs w:val="26"/>
        </w:rPr>
        <w:t xml:space="preserve">на право заключения договора на оказание аудиторских услуг по РСБУ для нужд АО </w:t>
      </w:r>
      <w:r w:rsidR="00FE1775">
        <w:rPr>
          <w:b/>
          <w:sz w:val="26"/>
          <w:szCs w:val="26"/>
        </w:rPr>
        <w:t>«</w:t>
      </w:r>
      <w:r w:rsidRPr="001D5B79">
        <w:rPr>
          <w:b/>
          <w:sz w:val="26"/>
          <w:szCs w:val="26"/>
        </w:rPr>
        <w:t>ПКС</w:t>
      </w:r>
      <w:r w:rsidR="00FE1775">
        <w:rPr>
          <w:b/>
          <w:sz w:val="26"/>
          <w:szCs w:val="26"/>
        </w:rPr>
        <w:t>»</w:t>
      </w:r>
    </w:p>
    <w:p w:rsidR="00871643" w:rsidRPr="001D5B79" w:rsidRDefault="00871643" w:rsidP="005F32C6">
      <w:pPr>
        <w:jc w:val="both"/>
        <w:rPr>
          <w:b/>
          <w:sz w:val="26"/>
          <w:szCs w:val="26"/>
        </w:rPr>
      </w:pPr>
    </w:p>
    <w:p w:rsidR="00871643" w:rsidRPr="007B1D4F" w:rsidRDefault="00871643" w:rsidP="005F32C6">
      <w:pPr>
        <w:jc w:val="both"/>
        <w:rPr>
          <w:bCs/>
          <w:sz w:val="26"/>
          <w:szCs w:val="26"/>
        </w:rPr>
      </w:pPr>
      <w:r w:rsidRPr="007B1D4F">
        <w:rPr>
          <w:bCs/>
          <w:sz w:val="26"/>
          <w:szCs w:val="26"/>
        </w:rPr>
        <w:t>Содержание:</w:t>
      </w:r>
    </w:p>
    <w:p w:rsidR="00871643" w:rsidRPr="007B1D4F" w:rsidRDefault="00871643" w:rsidP="005F32C6">
      <w:pPr>
        <w:jc w:val="both"/>
        <w:rPr>
          <w:b/>
          <w:bCs/>
          <w:sz w:val="26"/>
          <w:szCs w:val="26"/>
        </w:rPr>
      </w:pPr>
      <w:r w:rsidRPr="007B1D4F">
        <w:rPr>
          <w:b/>
          <w:bCs/>
          <w:sz w:val="26"/>
          <w:szCs w:val="26"/>
        </w:rPr>
        <w:t>Часть 1: Условия проведения конкурса</w:t>
      </w:r>
    </w:p>
    <w:p w:rsidR="00871643" w:rsidRPr="007B1D4F" w:rsidRDefault="00871643" w:rsidP="005F32C6">
      <w:pPr>
        <w:ind w:left="720"/>
        <w:jc w:val="both"/>
        <w:rPr>
          <w:sz w:val="26"/>
          <w:szCs w:val="26"/>
        </w:rPr>
      </w:pPr>
      <w:r w:rsidRPr="007B1D4F">
        <w:rPr>
          <w:sz w:val="26"/>
          <w:szCs w:val="26"/>
        </w:rPr>
        <w:t>Приложение 1.1: Техническое задание</w:t>
      </w:r>
    </w:p>
    <w:p w:rsidR="00871643" w:rsidRPr="007B1D4F" w:rsidRDefault="00871643" w:rsidP="005F32C6">
      <w:pPr>
        <w:ind w:left="720"/>
        <w:jc w:val="both"/>
        <w:rPr>
          <w:sz w:val="26"/>
          <w:szCs w:val="26"/>
        </w:rPr>
      </w:pPr>
      <w:r w:rsidRPr="007B1D4F">
        <w:rPr>
          <w:sz w:val="26"/>
          <w:szCs w:val="26"/>
        </w:rPr>
        <w:t>Приложение 1.2: Проект договора</w:t>
      </w:r>
    </w:p>
    <w:p w:rsidR="00871643" w:rsidRPr="007B1D4F" w:rsidRDefault="00871643" w:rsidP="005F32C6">
      <w:pPr>
        <w:ind w:left="720"/>
        <w:jc w:val="both"/>
        <w:rPr>
          <w:sz w:val="26"/>
          <w:szCs w:val="26"/>
        </w:rPr>
      </w:pPr>
      <w:r w:rsidRPr="007B1D4F">
        <w:rPr>
          <w:sz w:val="26"/>
          <w:szCs w:val="26"/>
        </w:rPr>
        <w:t>Приложение 1.3:  Формы документов, предоставляемых участником:</w:t>
      </w:r>
    </w:p>
    <w:p w:rsidR="00871643" w:rsidRPr="007B1D4F" w:rsidRDefault="00871643" w:rsidP="005F32C6">
      <w:pPr>
        <w:ind w:left="720"/>
        <w:jc w:val="both"/>
        <w:rPr>
          <w:sz w:val="26"/>
          <w:szCs w:val="26"/>
        </w:rPr>
      </w:pPr>
      <w:r w:rsidRPr="007B1D4F">
        <w:rPr>
          <w:sz w:val="26"/>
          <w:szCs w:val="26"/>
        </w:rPr>
        <w:t>Форма заявки участника</w:t>
      </w:r>
    </w:p>
    <w:p w:rsidR="00871643" w:rsidRPr="007B1D4F" w:rsidRDefault="00871643" w:rsidP="005F32C6">
      <w:pPr>
        <w:ind w:left="720"/>
        <w:jc w:val="both"/>
        <w:rPr>
          <w:sz w:val="26"/>
          <w:szCs w:val="26"/>
        </w:rPr>
      </w:pPr>
      <w:r w:rsidRPr="007B1D4F">
        <w:rPr>
          <w:sz w:val="26"/>
          <w:szCs w:val="26"/>
        </w:rPr>
        <w:t>Форма технического предложения участника</w:t>
      </w:r>
    </w:p>
    <w:p w:rsidR="00871643" w:rsidRDefault="00871643" w:rsidP="005F32C6">
      <w:pPr>
        <w:ind w:left="720"/>
        <w:jc w:val="both"/>
        <w:rPr>
          <w:sz w:val="26"/>
          <w:szCs w:val="26"/>
        </w:rPr>
      </w:pPr>
      <w:r w:rsidRPr="007B1D4F">
        <w:rPr>
          <w:sz w:val="26"/>
          <w:szCs w:val="26"/>
        </w:rPr>
        <w:t>Формы сведений об опыте оказания услуг:</w:t>
      </w:r>
    </w:p>
    <w:p w:rsidR="00A1764B" w:rsidRPr="00FC6094" w:rsidRDefault="00A97EE4" w:rsidP="005F32C6">
      <w:pPr>
        <w:numPr>
          <w:ilvl w:val="0"/>
          <w:numId w:val="21"/>
        </w:numPr>
        <w:jc w:val="both"/>
        <w:rPr>
          <w:iCs/>
          <w:sz w:val="26"/>
          <w:szCs w:val="26"/>
        </w:rPr>
      </w:pPr>
      <w:r w:rsidRPr="00FC6094">
        <w:rPr>
          <w:iCs/>
          <w:sz w:val="26"/>
          <w:szCs w:val="26"/>
        </w:rPr>
        <w:t>Форма 1. «Сведения об опыте аудиторской организации по аудиту бухгалтерской (финансовой) отчетности»</w:t>
      </w:r>
    </w:p>
    <w:p w:rsidR="00A1764B" w:rsidRPr="00FC6094" w:rsidRDefault="00A97EE4" w:rsidP="005F32C6">
      <w:pPr>
        <w:numPr>
          <w:ilvl w:val="0"/>
          <w:numId w:val="21"/>
        </w:numPr>
        <w:jc w:val="both"/>
        <w:rPr>
          <w:iCs/>
          <w:sz w:val="26"/>
          <w:szCs w:val="26"/>
        </w:rPr>
      </w:pPr>
      <w:r w:rsidRPr="00FC6094">
        <w:rPr>
          <w:iCs/>
          <w:sz w:val="26"/>
          <w:szCs w:val="26"/>
        </w:rPr>
        <w:t>Форма 2. «Сведения об опыте аудиторской организации по аудиту бухгалтерской (финансовой) отчетности организаций, осуществляющих</w:t>
      </w:r>
      <w:r w:rsidR="000C3AF2">
        <w:rPr>
          <w:iCs/>
          <w:sz w:val="26"/>
          <w:szCs w:val="26"/>
        </w:rPr>
        <w:t xml:space="preserve"> основную</w:t>
      </w:r>
      <w:r w:rsidRPr="00FC6094">
        <w:rPr>
          <w:iCs/>
          <w:sz w:val="26"/>
          <w:szCs w:val="26"/>
        </w:rPr>
        <w:t xml:space="preserve"> деятельность в соответствующей сфере»</w:t>
      </w:r>
    </w:p>
    <w:p w:rsidR="00A1764B" w:rsidRPr="00FC6094" w:rsidRDefault="00A97EE4" w:rsidP="005F32C6">
      <w:pPr>
        <w:numPr>
          <w:ilvl w:val="0"/>
          <w:numId w:val="21"/>
        </w:numPr>
        <w:jc w:val="both"/>
        <w:rPr>
          <w:iCs/>
          <w:sz w:val="26"/>
          <w:szCs w:val="26"/>
        </w:rPr>
      </w:pPr>
      <w:r w:rsidRPr="00FC6094">
        <w:rPr>
          <w:iCs/>
          <w:sz w:val="26"/>
          <w:szCs w:val="26"/>
        </w:rPr>
        <w:t>Форма 3. «Сведения об опыте аудиторской организации по аудиту бухгалтерской (финансовой) отчетности организаций с сопоставимым объемом выручки»</w:t>
      </w:r>
    </w:p>
    <w:p w:rsidR="00871643" w:rsidRDefault="00871643" w:rsidP="005F32C6">
      <w:pPr>
        <w:ind w:left="720"/>
        <w:jc w:val="both"/>
        <w:rPr>
          <w:sz w:val="26"/>
          <w:szCs w:val="26"/>
        </w:rPr>
      </w:pPr>
      <w:r w:rsidRPr="007B1D4F">
        <w:rPr>
          <w:sz w:val="26"/>
          <w:szCs w:val="26"/>
        </w:rPr>
        <w:t>Форма сведений о квалифицированном персонале участника</w:t>
      </w:r>
    </w:p>
    <w:p w:rsidR="001C14E6" w:rsidRPr="001C14E6" w:rsidRDefault="001C14E6" w:rsidP="005F32C6">
      <w:pPr>
        <w:numPr>
          <w:ilvl w:val="0"/>
          <w:numId w:val="21"/>
        </w:numPr>
        <w:jc w:val="both"/>
        <w:rPr>
          <w:iCs/>
          <w:sz w:val="26"/>
          <w:szCs w:val="26"/>
        </w:rPr>
      </w:pPr>
      <w:r w:rsidRPr="001C14E6">
        <w:rPr>
          <w:iCs/>
          <w:sz w:val="26"/>
          <w:szCs w:val="26"/>
        </w:rPr>
        <w:t>Форма 4. «Квалификация сотрудников аудиторской организации, имеющих на дату подачи заявки действительный квалификационный аттестат аудитора»</w:t>
      </w:r>
    </w:p>
    <w:p w:rsidR="00871643" w:rsidRPr="007B1D4F" w:rsidRDefault="00871643" w:rsidP="005F32C6">
      <w:pPr>
        <w:ind w:left="720"/>
        <w:jc w:val="both"/>
        <w:rPr>
          <w:sz w:val="26"/>
          <w:szCs w:val="26"/>
        </w:rPr>
      </w:pPr>
    </w:p>
    <w:p w:rsidR="00871643" w:rsidRPr="007B1D4F" w:rsidRDefault="00871643" w:rsidP="005F32C6">
      <w:pPr>
        <w:ind w:left="720"/>
        <w:jc w:val="both"/>
        <w:rPr>
          <w:sz w:val="26"/>
          <w:szCs w:val="26"/>
        </w:rPr>
      </w:pPr>
      <w:r w:rsidRPr="007B1D4F">
        <w:rPr>
          <w:bCs/>
          <w:sz w:val="26"/>
          <w:szCs w:val="26"/>
        </w:rPr>
        <w:t xml:space="preserve">Приложение 1.4: </w:t>
      </w:r>
      <w:r w:rsidRPr="007B1D4F">
        <w:rPr>
          <w:sz w:val="26"/>
          <w:szCs w:val="26"/>
        </w:rPr>
        <w:t>Критерии и порядок оценки и сопоставления заявок</w:t>
      </w:r>
    </w:p>
    <w:p w:rsidR="00871643" w:rsidRPr="007B1D4F" w:rsidRDefault="00871643" w:rsidP="005F32C6">
      <w:pPr>
        <w:jc w:val="both"/>
        <w:rPr>
          <w:bCs/>
          <w:sz w:val="26"/>
          <w:szCs w:val="26"/>
        </w:rPr>
      </w:pPr>
    </w:p>
    <w:p w:rsidR="00871643" w:rsidRPr="007B1D4F" w:rsidRDefault="00871643" w:rsidP="005F32C6">
      <w:pPr>
        <w:jc w:val="both"/>
        <w:rPr>
          <w:b/>
          <w:sz w:val="26"/>
          <w:szCs w:val="26"/>
        </w:rPr>
      </w:pPr>
      <w:r w:rsidRPr="007B1D4F">
        <w:rPr>
          <w:b/>
          <w:sz w:val="26"/>
          <w:szCs w:val="26"/>
        </w:rPr>
        <w:t>Часть 2: Сроки проведения конкурса, контактные данные</w:t>
      </w:r>
    </w:p>
    <w:p w:rsidR="00871643" w:rsidRPr="007B1D4F" w:rsidRDefault="00871643" w:rsidP="005F32C6">
      <w:pPr>
        <w:jc w:val="both"/>
        <w:rPr>
          <w:sz w:val="26"/>
          <w:szCs w:val="26"/>
        </w:rPr>
      </w:pPr>
    </w:p>
    <w:p w:rsidR="00871643" w:rsidRPr="007B1D4F" w:rsidRDefault="00871643" w:rsidP="005F32C6">
      <w:pPr>
        <w:jc w:val="both"/>
        <w:rPr>
          <w:b/>
          <w:sz w:val="26"/>
          <w:szCs w:val="26"/>
        </w:rPr>
      </w:pPr>
      <w:r w:rsidRPr="007B1D4F">
        <w:rPr>
          <w:b/>
          <w:sz w:val="26"/>
          <w:szCs w:val="26"/>
        </w:rPr>
        <w:t>Часть 3: Порядок проведения конкурса</w:t>
      </w:r>
    </w:p>
    <w:p w:rsidR="00871643" w:rsidRPr="007B1D4F" w:rsidRDefault="00871643" w:rsidP="005F32C6">
      <w:pPr>
        <w:ind w:left="709"/>
        <w:jc w:val="both"/>
        <w:rPr>
          <w:sz w:val="26"/>
          <w:szCs w:val="26"/>
        </w:rPr>
      </w:pPr>
      <w:r w:rsidRPr="007B1D4F">
        <w:rPr>
          <w:sz w:val="26"/>
          <w:szCs w:val="26"/>
        </w:rPr>
        <w:t>Приложение 3.1: Рекомендуемая форма банковской гарантии, предоставляемой в качестве обеспечения заявки</w:t>
      </w:r>
    </w:p>
    <w:p w:rsidR="00871643" w:rsidRPr="007B1D4F" w:rsidRDefault="00871643" w:rsidP="005F32C6">
      <w:pPr>
        <w:ind w:left="709"/>
        <w:jc w:val="both"/>
        <w:rPr>
          <w:sz w:val="26"/>
          <w:szCs w:val="26"/>
        </w:rPr>
      </w:pPr>
      <w:r w:rsidRPr="007B1D4F">
        <w:rPr>
          <w:sz w:val="26"/>
          <w:szCs w:val="26"/>
        </w:rPr>
        <w:t>Приложение 3.2: Рекомендуемая форма банковской гарантии, предоставляемой в качестве обеспечения исполнения договора</w:t>
      </w:r>
    </w:p>
    <w:p w:rsidR="00871643" w:rsidRPr="007B1D4F" w:rsidRDefault="00871643" w:rsidP="005F32C6">
      <w:pPr>
        <w:ind w:left="709"/>
        <w:jc w:val="both"/>
        <w:rPr>
          <w:sz w:val="26"/>
          <w:szCs w:val="26"/>
        </w:rPr>
      </w:pPr>
      <w:r w:rsidRPr="007B1D4F">
        <w:rPr>
          <w:sz w:val="26"/>
          <w:szCs w:val="26"/>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871643" w:rsidRPr="007B1D4F" w:rsidRDefault="00871643" w:rsidP="005F32C6">
      <w:pPr>
        <w:ind w:left="709"/>
        <w:jc w:val="both"/>
        <w:rPr>
          <w:b/>
          <w:bCs/>
          <w:sz w:val="26"/>
          <w:szCs w:val="26"/>
        </w:rPr>
      </w:pPr>
      <w:r w:rsidRPr="007B1D4F">
        <w:rPr>
          <w:sz w:val="26"/>
          <w:szCs w:val="26"/>
        </w:rPr>
        <w:t>Приложение 3.4: Рекомендуемая форма протокола разногласий</w:t>
      </w:r>
    </w:p>
    <w:p w:rsidR="00871643" w:rsidRPr="007B1D4F" w:rsidRDefault="00871643" w:rsidP="00871643">
      <w:pPr>
        <w:ind w:left="4820"/>
        <w:outlineLvl w:val="0"/>
        <w:rPr>
          <w:b/>
          <w:bCs/>
          <w:sz w:val="26"/>
          <w:szCs w:val="26"/>
        </w:rPr>
        <w:sectPr w:rsidR="00871643" w:rsidRPr="007B1D4F" w:rsidSect="005F32C6">
          <w:pgSz w:w="11906" w:h="16838" w:code="9"/>
          <w:pgMar w:top="1134" w:right="850" w:bottom="1134" w:left="1701" w:header="284" w:footer="289" w:gutter="0"/>
          <w:pgNumType w:start="46"/>
          <w:cols w:space="708"/>
          <w:docGrid w:linePitch="381"/>
        </w:sectPr>
      </w:pPr>
    </w:p>
    <w:p w:rsidR="00871643" w:rsidRPr="007B1D4F" w:rsidRDefault="00871643" w:rsidP="00871643">
      <w:pPr>
        <w:ind w:left="9639"/>
        <w:outlineLvl w:val="0"/>
        <w:rPr>
          <w:b/>
          <w:bCs/>
          <w:sz w:val="26"/>
          <w:szCs w:val="26"/>
        </w:rPr>
      </w:pPr>
      <w:r w:rsidRPr="007B1D4F">
        <w:rPr>
          <w:b/>
          <w:bCs/>
          <w:sz w:val="26"/>
          <w:szCs w:val="26"/>
        </w:rPr>
        <w:lastRenderedPageBreak/>
        <w:t>УТВЕРЖДАЮ</w:t>
      </w:r>
    </w:p>
    <w:p w:rsidR="00871643" w:rsidRPr="007B1D4F" w:rsidRDefault="00871643" w:rsidP="00871643">
      <w:pPr>
        <w:ind w:left="9639" w:hanging="2"/>
        <w:outlineLvl w:val="0"/>
        <w:rPr>
          <w:b/>
          <w:bCs/>
          <w:sz w:val="26"/>
          <w:szCs w:val="26"/>
        </w:rPr>
      </w:pPr>
    </w:p>
    <w:p w:rsidR="00871643" w:rsidRPr="007B1D4F" w:rsidRDefault="00871643" w:rsidP="00871643">
      <w:pPr>
        <w:ind w:left="9639"/>
        <w:rPr>
          <w:bCs/>
          <w:sz w:val="26"/>
          <w:szCs w:val="26"/>
        </w:rPr>
      </w:pPr>
      <w:r w:rsidRPr="007B1D4F">
        <w:rPr>
          <w:bCs/>
          <w:sz w:val="26"/>
          <w:szCs w:val="26"/>
        </w:rPr>
        <w:t>Председатель комиссии по осуществлению закупок АО «ПКС»</w:t>
      </w:r>
    </w:p>
    <w:p w:rsidR="00871643" w:rsidRPr="007B1D4F" w:rsidRDefault="00871643" w:rsidP="00871643">
      <w:pPr>
        <w:ind w:left="9639"/>
        <w:rPr>
          <w:bCs/>
          <w:color w:val="000000"/>
          <w:sz w:val="26"/>
          <w:szCs w:val="26"/>
        </w:rPr>
      </w:pPr>
    </w:p>
    <w:p w:rsidR="00871643" w:rsidRPr="00F95FE4" w:rsidRDefault="006A2103" w:rsidP="00871643">
      <w:pPr>
        <w:ind w:left="9639"/>
        <w:rPr>
          <w:bCs/>
          <w:sz w:val="26"/>
          <w:szCs w:val="26"/>
        </w:rPr>
      </w:pPr>
      <w:r>
        <w:rPr>
          <w:bCs/>
          <w:sz w:val="26"/>
          <w:szCs w:val="26"/>
          <w:u w:val="single"/>
        </w:rPr>
        <w:t>(подпись)</w:t>
      </w:r>
      <w:r w:rsidR="00871643" w:rsidRPr="00DD0710">
        <w:rPr>
          <w:bCs/>
          <w:sz w:val="26"/>
          <w:szCs w:val="26"/>
          <w:u w:val="single"/>
        </w:rPr>
        <w:t>/</w:t>
      </w:r>
      <w:r w:rsidR="00D4598B">
        <w:rPr>
          <w:bCs/>
          <w:sz w:val="26"/>
          <w:szCs w:val="26"/>
        </w:rPr>
        <w:t>А.А. Старостин</w:t>
      </w:r>
    </w:p>
    <w:p w:rsidR="00871643" w:rsidRPr="007B1D4F" w:rsidRDefault="00871643" w:rsidP="00871643">
      <w:pPr>
        <w:ind w:left="9639"/>
        <w:rPr>
          <w:bCs/>
          <w:sz w:val="26"/>
          <w:szCs w:val="26"/>
        </w:rPr>
      </w:pPr>
      <w:r w:rsidRPr="00F95FE4">
        <w:rPr>
          <w:bCs/>
          <w:sz w:val="26"/>
          <w:szCs w:val="26"/>
        </w:rPr>
        <w:t xml:space="preserve"> «</w:t>
      </w:r>
      <w:r w:rsidR="0081581A">
        <w:rPr>
          <w:bCs/>
          <w:sz w:val="26"/>
          <w:szCs w:val="26"/>
        </w:rPr>
        <w:t>29</w:t>
      </w:r>
      <w:r w:rsidRPr="00F95FE4">
        <w:rPr>
          <w:bCs/>
          <w:sz w:val="26"/>
          <w:szCs w:val="26"/>
        </w:rPr>
        <w:t xml:space="preserve">» </w:t>
      </w:r>
      <w:r w:rsidR="0081581A">
        <w:rPr>
          <w:bCs/>
          <w:sz w:val="26"/>
          <w:szCs w:val="26"/>
        </w:rPr>
        <w:t>июня</w:t>
      </w:r>
      <w:r w:rsidRPr="00F95FE4">
        <w:rPr>
          <w:bCs/>
          <w:sz w:val="26"/>
          <w:szCs w:val="26"/>
        </w:rPr>
        <w:t xml:space="preserve"> </w:t>
      </w:r>
      <w:r w:rsidR="00D4598B">
        <w:rPr>
          <w:bCs/>
          <w:sz w:val="26"/>
          <w:szCs w:val="26"/>
        </w:rPr>
        <w:t>2026</w:t>
      </w:r>
      <w:r w:rsidRPr="007B1D4F">
        <w:rPr>
          <w:bCs/>
          <w:sz w:val="26"/>
          <w:szCs w:val="26"/>
        </w:rPr>
        <w:t xml:space="preserve"> г.</w:t>
      </w:r>
    </w:p>
    <w:p w:rsidR="00871643" w:rsidRPr="007B1D4F" w:rsidRDefault="00871643" w:rsidP="00871643">
      <w:pPr>
        <w:jc w:val="center"/>
        <w:rPr>
          <w:sz w:val="26"/>
          <w:szCs w:val="26"/>
        </w:rPr>
      </w:pPr>
    </w:p>
    <w:p w:rsidR="00871643" w:rsidRPr="007B1D4F" w:rsidRDefault="00871643" w:rsidP="00871643">
      <w:pPr>
        <w:pStyle w:val="1"/>
        <w:spacing w:before="0" w:after="0"/>
        <w:jc w:val="center"/>
        <w:rPr>
          <w:rFonts w:ascii="Times New Roman" w:hAnsi="Times New Roman"/>
          <w:sz w:val="26"/>
          <w:szCs w:val="26"/>
        </w:rPr>
      </w:pPr>
      <w:r w:rsidRPr="007B1D4F">
        <w:rPr>
          <w:rFonts w:ascii="Times New Roman" w:hAnsi="Times New Roman"/>
          <w:sz w:val="26"/>
          <w:szCs w:val="26"/>
        </w:rPr>
        <w:t xml:space="preserve">Часть 1.  </w:t>
      </w:r>
      <w:bookmarkStart w:id="0" w:name="_Toc517167430"/>
      <w:r w:rsidRPr="007B1D4F">
        <w:rPr>
          <w:rFonts w:ascii="Times New Roman" w:hAnsi="Times New Roman"/>
          <w:sz w:val="26"/>
          <w:szCs w:val="26"/>
        </w:rPr>
        <w:t>Условия проведения конкурса</w:t>
      </w:r>
      <w:bookmarkEnd w:id="0"/>
    </w:p>
    <w:p w:rsidR="00871643" w:rsidRPr="007B1D4F" w:rsidRDefault="00871643" w:rsidP="00871643">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5"/>
        <w:gridCol w:w="2593"/>
        <w:gridCol w:w="11261"/>
      </w:tblGrid>
      <w:tr w:rsidR="00871643" w:rsidRPr="007B1D4F" w:rsidTr="00871643">
        <w:tc>
          <w:tcPr>
            <w:tcW w:w="0" w:type="auto"/>
          </w:tcPr>
          <w:p w:rsidR="00871643" w:rsidRPr="007B1D4F" w:rsidRDefault="00871643" w:rsidP="00871643">
            <w:pPr>
              <w:spacing w:line="360" w:lineRule="exact"/>
              <w:rPr>
                <w:b/>
                <w:sz w:val="26"/>
                <w:szCs w:val="26"/>
              </w:rPr>
            </w:pPr>
            <w:r w:rsidRPr="007B1D4F">
              <w:rPr>
                <w:b/>
                <w:sz w:val="26"/>
                <w:szCs w:val="26"/>
              </w:rPr>
              <w:t xml:space="preserve">№ </w:t>
            </w:r>
            <w:proofErr w:type="spellStart"/>
            <w:proofErr w:type="gramStart"/>
            <w:r w:rsidRPr="007B1D4F">
              <w:rPr>
                <w:b/>
                <w:sz w:val="26"/>
                <w:szCs w:val="26"/>
              </w:rPr>
              <w:t>п</w:t>
            </w:r>
            <w:proofErr w:type="spellEnd"/>
            <w:proofErr w:type="gramEnd"/>
            <w:r w:rsidRPr="007B1D4F">
              <w:rPr>
                <w:b/>
                <w:sz w:val="26"/>
                <w:szCs w:val="26"/>
              </w:rPr>
              <w:t>/</w:t>
            </w:r>
            <w:proofErr w:type="spellStart"/>
            <w:r w:rsidRPr="007B1D4F">
              <w:rPr>
                <w:b/>
                <w:sz w:val="26"/>
                <w:szCs w:val="26"/>
              </w:rPr>
              <w:t>п</w:t>
            </w:r>
            <w:proofErr w:type="spellEnd"/>
          </w:p>
        </w:tc>
        <w:tc>
          <w:tcPr>
            <w:tcW w:w="2593" w:type="dxa"/>
          </w:tcPr>
          <w:p w:rsidR="00871643" w:rsidRPr="007B1D4F" w:rsidRDefault="00871643" w:rsidP="00871643">
            <w:pPr>
              <w:spacing w:line="360" w:lineRule="exact"/>
              <w:rPr>
                <w:b/>
                <w:sz w:val="26"/>
                <w:szCs w:val="26"/>
              </w:rPr>
            </w:pPr>
            <w:r w:rsidRPr="007B1D4F">
              <w:rPr>
                <w:b/>
                <w:sz w:val="26"/>
                <w:szCs w:val="26"/>
              </w:rPr>
              <w:t>Параметры закупки</w:t>
            </w:r>
          </w:p>
        </w:tc>
        <w:tc>
          <w:tcPr>
            <w:tcW w:w="11261" w:type="dxa"/>
          </w:tcPr>
          <w:p w:rsidR="00871643" w:rsidRPr="007B1D4F" w:rsidRDefault="00871643" w:rsidP="00871643">
            <w:pPr>
              <w:spacing w:line="360" w:lineRule="exact"/>
              <w:rPr>
                <w:b/>
                <w:sz w:val="26"/>
                <w:szCs w:val="26"/>
              </w:rPr>
            </w:pPr>
            <w:r w:rsidRPr="007B1D4F">
              <w:rPr>
                <w:b/>
                <w:sz w:val="26"/>
                <w:szCs w:val="26"/>
              </w:rPr>
              <w:t>Условия закупки</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1.1</w:t>
            </w:r>
          </w:p>
        </w:tc>
        <w:tc>
          <w:tcPr>
            <w:tcW w:w="2593" w:type="dxa"/>
          </w:tcPr>
          <w:p w:rsidR="00871643" w:rsidRPr="007B1D4F" w:rsidRDefault="00871643" w:rsidP="00871643">
            <w:pPr>
              <w:spacing w:line="360" w:lineRule="exact"/>
              <w:rPr>
                <w:sz w:val="26"/>
                <w:szCs w:val="26"/>
              </w:rPr>
            </w:pPr>
            <w:r w:rsidRPr="007B1D4F">
              <w:rPr>
                <w:sz w:val="26"/>
                <w:szCs w:val="26"/>
              </w:rPr>
              <w:t>Способ проведения закупки</w:t>
            </w:r>
          </w:p>
        </w:tc>
        <w:tc>
          <w:tcPr>
            <w:tcW w:w="11261" w:type="dxa"/>
          </w:tcPr>
          <w:p w:rsidR="00871643" w:rsidRPr="007B1D4F" w:rsidRDefault="00871643" w:rsidP="00871643">
            <w:pPr>
              <w:spacing w:line="360" w:lineRule="exact"/>
              <w:jc w:val="both"/>
              <w:rPr>
                <w:sz w:val="26"/>
                <w:szCs w:val="26"/>
              </w:rPr>
            </w:pPr>
            <w:r w:rsidRPr="007B1D4F">
              <w:rPr>
                <w:sz w:val="26"/>
                <w:szCs w:val="26"/>
              </w:rPr>
              <w:t xml:space="preserve">Конкурс в электронной форме № </w:t>
            </w:r>
            <w:r w:rsidR="006A2103" w:rsidRPr="006F786A">
              <w:rPr>
                <w:bCs/>
                <w:sz w:val="28"/>
                <w:szCs w:val="28"/>
              </w:rPr>
              <w:t>34095/ОКЭ-АО «ПКС»/2026</w:t>
            </w:r>
            <w:proofErr w:type="gramStart"/>
            <w:r w:rsidR="006A2103" w:rsidRPr="006F786A">
              <w:rPr>
                <w:bCs/>
                <w:sz w:val="28"/>
                <w:szCs w:val="28"/>
              </w:rPr>
              <w:t>/Д</w:t>
            </w:r>
            <w:proofErr w:type="gramEnd"/>
            <w:r w:rsidR="006A2103">
              <w:rPr>
                <w:rFonts w:eastAsia="MS Mincho"/>
                <w:b/>
                <w:szCs w:val="28"/>
              </w:rPr>
              <w:t xml:space="preserve"> </w:t>
            </w:r>
            <w:r w:rsidRPr="007B1D4F">
              <w:rPr>
                <w:sz w:val="26"/>
                <w:szCs w:val="26"/>
              </w:rPr>
              <w:t>(далее – конкурс, закупка).</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1.2</w:t>
            </w:r>
          </w:p>
        </w:tc>
        <w:tc>
          <w:tcPr>
            <w:tcW w:w="2593" w:type="dxa"/>
          </w:tcPr>
          <w:p w:rsidR="00871643" w:rsidRPr="007B1D4F" w:rsidRDefault="00871643" w:rsidP="00871643">
            <w:pPr>
              <w:spacing w:line="360" w:lineRule="exact"/>
              <w:rPr>
                <w:sz w:val="26"/>
                <w:szCs w:val="26"/>
              </w:rPr>
            </w:pPr>
            <w:r w:rsidRPr="007B1D4F">
              <w:rPr>
                <w:sz w:val="26"/>
                <w:szCs w:val="26"/>
              </w:rPr>
              <w:t>Предмет закупки</w:t>
            </w:r>
          </w:p>
        </w:tc>
        <w:tc>
          <w:tcPr>
            <w:tcW w:w="11261" w:type="dxa"/>
          </w:tcPr>
          <w:p w:rsidR="00871643" w:rsidRPr="00D62874" w:rsidRDefault="00FC6094" w:rsidP="00871643">
            <w:pPr>
              <w:jc w:val="both"/>
              <w:rPr>
                <w:sz w:val="26"/>
                <w:szCs w:val="26"/>
              </w:rPr>
            </w:pPr>
            <w:r>
              <w:rPr>
                <w:sz w:val="26"/>
                <w:szCs w:val="26"/>
              </w:rPr>
              <w:t xml:space="preserve">На право заключения </w:t>
            </w:r>
            <w:proofErr w:type="gramStart"/>
            <w:r>
              <w:rPr>
                <w:sz w:val="26"/>
                <w:szCs w:val="26"/>
              </w:rPr>
              <w:t>договора</w:t>
            </w:r>
            <w:proofErr w:type="gramEnd"/>
            <w:r>
              <w:rPr>
                <w:sz w:val="26"/>
                <w:szCs w:val="26"/>
              </w:rPr>
              <w:t xml:space="preserve"> на о</w:t>
            </w:r>
            <w:r w:rsidR="00871643" w:rsidRPr="0090759B">
              <w:rPr>
                <w:sz w:val="26"/>
                <w:szCs w:val="26"/>
              </w:rPr>
              <w:t xml:space="preserve">казание </w:t>
            </w:r>
            <w:r w:rsidR="00871643">
              <w:rPr>
                <w:sz w:val="26"/>
                <w:szCs w:val="26"/>
              </w:rPr>
              <w:t xml:space="preserve">аудиторских </w:t>
            </w:r>
            <w:r w:rsidR="00871643" w:rsidRPr="0041758E">
              <w:rPr>
                <w:sz w:val="26"/>
                <w:szCs w:val="26"/>
              </w:rPr>
              <w:t xml:space="preserve">услуг по </w:t>
            </w:r>
            <w:r w:rsidR="00871643">
              <w:rPr>
                <w:sz w:val="26"/>
                <w:szCs w:val="26"/>
              </w:rPr>
              <w:t>РСБУ для нужд А</w:t>
            </w:r>
            <w:r w:rsidR="00871643" w:rsidRPr="0041758E">
              <w:rPr>
                <w:sz w:val="26"/>
                <w:szCs w:val="26"/>
              </w:rPr>
              <w:t>О «ПКС»</w:t>
            </w:r>
            <w:r w:rsidR="00871643" w:rsidRPr="0090759B">
              <w:rPr>
                <w:sz w:val="26"/>
                <w:szCs w:val="26"/>
              </w:rPr>
              <w:t>.</w:t>
            </w:r>
          </w:p>
          <w:p w:rsidR="00871643" w:rsidRPr="00194DF5" w:rsidRDefault="00871643" w:rsidP="008847DB">
            <w:pPr>
              <w:jc w:val="both"/>
              <w:rPr>
                <w:sz w:val="26"/>
                <w:szCs w:val="26"/>
              </w:rPr>
            </w:pPr>
            <w:proofErr w:type="gramStart"/>
            <w:r w:rsidRPr="00D62874">
              <w:rPr>
                <w:sz w:val="26"/>
                <w:szCs w:val="26"/>
              </w:rPr>
              <w:t xml:space="preserve">Сведения о наименовании закупаемых услуг, их объеме, </w:t>
            </w:r>
            <w:r w:rsidR="008847DB" w:rsidRPr="008847DB">
              <w:rPr>
                <w:sz w:val="26"/>
                <w:szCs w:val="26"/>
              </w:rPr>
              <w:t xml:space="preserve">ценах за единицу услуги, </w:t>
            </w:r>
            <w:r w:rsidRPr="00D62874">
              <w:rPr>
                <w:sz w:val="26"/>
                <w:szCs w:val="26"/>
              </w:rPr>
              <w:t>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указаны в техническом задании</w:t>
            </w:r>
            <w:proofErr w:type="gramEnd"/>
            <w:r w:rsidRPr="00D62874">
              <w:rPr>
                <w:sz w:val="26"/>
                <w:szCs w:val="26"/>
              </w:rPr>
              <w:t xml:space="preserve">, </w:t>
            </w:r>
            <w:proofErr w:type="gramStart"/>
            <w:r w:rsidRPr="00D62874">
              <w:rPr>
                <w:sz w:val="26"/>
                <w:szCs w:val="26"/>
              </w:rPr>
              <w:t>являющемся</w:t>
            </w:r>
            <w:proofErr w:type="gramEnd"/>
            <w:r w:rsidRPr="00D62874">
              <w:rPr>
                <w:sz w:val="26"/>
                <w:szCs w:val="26"/>
              </w:rPr>
              <w:t xml:space="preserve"> приложением № 1.1 документации о закупке.</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1.3</w:t>
            </w:r>
          </w:p>
        </w:tc>
        <w:tc>
          <w:tcPr>
            <w:tcW w:w="2593" w:type="dxa"/>
          </w:tcPr>
          <w:p w:rsidR="00871643" w:rsidRPr="007B1D4F" w:rsidRDefault="00871643" w:rsidP="00871643">
            <w:pPr>
              <w:spacing w:line="360" w:lineRule="exact"/>
              <w:rPr>
                <w:sz w:val="26"/>
                <w:szCs w:val="26"/>
              </w:rPr>
            </w:pPr>
            <w:r w:rsidRPr="007B1D4F">
              <w:rPr>
                <w:sz w:val="26"/>
                <w:szCs w:val="26"/>
              </w:rPr>
              <w:t>Особенности участия в закупке</w:t>
            </w:r>
          </w:p>
        </w:tc>
        <w:tc>
          <w:tcPr>
            <w:tcW w:w="11261" w:type="dxa"/>
          </w:tcPr>
          <w:p w:rsidR="00871643" w:rsidRPr="00194DF5" w:rsidRDefault="00871643" w:rsidP="00871643">
            <w:pPr>
              <w:jc w:val="both"/>
              <w:rPr>
                <w:sz w:val="26"/>
                <w:szCs w:val="26"/>
              </w:rPr>
            </w:pPr>
            <w:r w:rsidRPr="00194DF5">
              <w:rPr>
                <w:sz w:val="26"/>
                <w:szCs w:val="26"/>
              </w:rPr>
              <w:t>Особенности участия не предусмотрены.</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1.4</w:t>
            </w:r>
          </w:p>
        </w:tc>
        <w:tc>
          <w:tcPr>
            <w:tcW w:w="2593" w:type="dxa"/>
          </w:tcPr>
          <w:p w:rsidR="00871643" w:rsidRPr="007B1D4F" w:rsidRDefault="00871643" w:rsidP="00871643">
            <w:pPr>
              <w:spacing w:line="360" w:lineRule="exact"/>
              <w:rPr>
                <w:sz w:val="26"/>
                <w:szCs w:val="26"/>
              </w:rPr>
            </w:pPr>
            <w:r w:rsidRPr="007B1D4F">
              <w:rPr>
                <w:sz w:val="26"/>
                <w:szCs w:val="26"/>
              </w:rPr>
              <w:t>Антидемпинговые меры</w:t>
            </w:r>
          </w:p>
        </w:tc>
        <w:tc>
          <w:tcPr>
            <w:tcW w:w="11261" w:type="dxa"/>
          </w:tcPr>
          <w:p w:rsidR="00871643" w:rsidRPr="00194DF5" w:rsidRDefault="00871643" w:rsidP="00871643">
            <w:pPr>
              <w:jc w:val="both"/>
              <w:rPr>
                <w:sz w:val="26"/>
                <w:szCs w:val="26"/>
              </w:rPr>
            </w:pPr>
            <w:r w:rsidRPr="00194DF5">
              <w:rPr>
                <w:sz w:val="26"/>
                <w:szCs w:val="26"/>
              </w:rPr>
              <w:t>Антидемпинговые меры предусмотрены.</w:t>
            </w:r>
          </w:p>
          <w:p w:rsidR="00871643" w:rsidRPr="00194DF5" w:rsidRDefault="00871643" w:rsidP="00871643">
            <w:pPr>
              <w:jc w:val="both"/>
              <w:rPr>
                <w:sz w:val="26"/>
                <w:szCs w:val="26"/>
              </w:rPr>
            </w:pPr>
            <w:r w:rsidRPr="00194DF5">
              <w:rPr>
                <w:sz w:val="26"/>
                <w:szCs w:val="26"/>
              </w:rPr>
              <w:t xml:space="preserve">Демпинговой ценой при проведении закупки считается цена, сниженная по отношению </w:t>
            </w:r>
            <w:r w:rsidR="008847DB">
              <w:rPr>
                <w:sz w:val="26"/>
                <w:szCs w:val="26"/>
              </w:rPr>
              <w:t xml:space="preserve">к </w:t>
            </w:r>
            <w:r w:rsidRPr="00194DF5">
              <w:rPr>
                <w:sz w:val="26"/>
                <w:szCs w:val="26"/>
              </w:rPr>
              <w:t>цене договора без учета НДС, установленной в техническом задании, на 25 % и более.</w:t>
            </w:r>
          </w:p>
          <w:p w:rsidR="00871643" w:rsidRPr="00194DF5" w:rsidRDefault="00871643" w:rsidP="00871643">
            <w:pPr>
              <w:jc w:val="both"/>
              <w:rPr>
                <w:sz w:val="26"/>
                <w:szCs w:val="26"/>
              </w:rPr>
            </w:pPr>
            <w:r w:rsidRPr="00194DF5">
              <w:rPr>
                <w:sz w:val="26"/>
                <w:szCs w:val="26"/>
              </w:rPr>
              <w:t xml:space="preserve">При проведении закупки применяются следующие антидемпинговые меры:  </w:t>
            </w:r>
          </w:p>
          <w:p w:rsidR="00871643" w:rsidRPr="00194DF5" w:rsidRDefault="00871643" w:rsidP="00194DF5">
            <w:pPr>
              <w:pStyle w:val="ConsPlusNormal"/>
              <w:jc w:val="both"/>
              <w:rPr>
                <w:sz w:val="26"/>
                <w:szCs w:val="26"/>
              </w:rPr>
            </w:pPr>
            <w:r w:rsidRPr="00194DF5">
              <w:rPr>
                <w:sz w:val="26"/>
                <w:szCs w:val="26"/>
              </w:rPr>
              <w:t>1. При оценке по критерию «цена договора» заявки, содержащие предложение демпинговой цены, оцениваются в порядке, предусмотренном приложением № 1.4 документации о закупке.</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1.5</w:t>
            </w:r>
          </w:p>
        </w:tc>
        <w:tc>
          <w:tcPr>
            <w:tcW w:w="2593" w:type="dxa"/>
          </w:tcPr>
          <w:p w:rsidR="00871643" w:rsidRPr="007B1D4F" w:rsidRDefault="00871643" w:rsidP="00871643">
            <w:pPr>
              <w:spacing w:line="360" w:lineRule="exact"/>
              <w:rPr>
                <w:sz w:val="26"/>
                <w:szCs w:val="26"/>
              </w:rPr>
            </w:pPr>
            <w:r w:rsidRPr="007B1D4F">
              <w:rPr>
                <w:sz w:val="26"/>
                <w:szCs w:val="26"/>
              </w:rPr>
              <w:t>Обеспечение заявок</w:t>
            </w:r>
          </w:p>
        </w:tc>
        <w:tc>
          <w:tcPr>
            <w:tcW w:w="11261" w:type="dxa"/>
          </w:tcPr>
          <w:p w:rsidR="00871643" w:rsidRPr="007B1D4F" w:rsidRDefault="00871643" w:rsidP="00871643">
            <w:pPr>
              <w:jc w:val="both"/>
              <w:rPr>
                <w:bCs/>
                <w:sz w:val="26"/>
                <w:szCs w:val="26"/>
              </w:rPr>
            </w:pPr>
            <w:r w:rsidRPr="007B1D4F">
              <w:rPr>
                <w:bCs/>
                <w:sz w:val="26"/>
                <w:szCs w:val="26"/>
              </w:rPr>
              <w:t>Обеспечение заявок не предусмотрено.</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lastRenderedPageBreak/>
              <w:t>1.6</w:t>
            </w:r>
          </w:p>
        </w:tc>
        <w:tc>
          <w:tcPr>
            <w:tcW w:w="2593" w:type="dxa"/>
          </w:tcPr>
          <w:p w:rsidR="00871643" w:rsidRPr="007B1D4F" w:rsidRDefault="00871643" w:rsidP="00871643">
            <w:pPr>
              <w:spacing w:line="360" w:lineRule="exact"/>
              <w:rPr>
                <w:sz w:val="26"/>
                <w:szCs w:val="26"/>
              </w:rPr>
            </w:pPr>
            <w:r w:rsidRPr="007B1D4F">
              <w:rPr>
                <w:sz w:val="26"/>
                <w:szCs w:val="26"/>
              </w:rPr>
              <w:t>Обеспечение исполнения договора</w:t>
            </w:r>
          </w:p>
        </w:tc>
        <w:tc>
          <w:tcPr>
            <w:tcW w:w="11261" w:type="dxa"/>
          </w:tcPr>
          <w:p w:rsidR="00871643" w:rsidRPr="00871643" w:rsidRDefault="00871643" w:rsidP="00871643">
            <w:pPr>
              <w:jc w:val="both"/>
              <w:rPr>
                <w:bCs/>
                <w:sz w:val="26"/>
                <w:szCs w:val="26"/>
              </w:rPr>
            </w:pPr>
            <w:r w:rsidRPr="007B1D4F">
              <w:rPr>
                <w:bCs/>
                <w:sz w:val="26"/>
                <w:szCs w:val="26"/>
              </w:rPr>
              <w:t xml:space="preserve">Размер обеспечения исполнения договора составляет </w:t>
            </w:r>
            <w:r w:rsidR="00D4598B">
              <w:rPr>
                <w:bCs/>
                <w:sz w:val="26"/>
                <w:szCs w:val="26"/>
              </w:rPr>
              <w:t>341 325</w:t>
            </w:r>
            <w:r w:rsidR="007F25F9">
              <w:rPr>
                <w:bCs/>
                <w:sz w:val="26"/>
                <w:szCs w:val="26"/>
              </w:rPr>
              <w:t xml:space="preserve"> (</w:t>
            </w:r>
            <w:r w:rsidR="00D4598B">
              <w:rPr>
                <w:bCs/>
                <w:sz w:val="26"/>
                <w:szCs w:val="26"/>
              </w:rPr>
              <w:t>триста сорок одна тысяча триста двадцать пять</w:t>
            </w:r>
            <w:r w:rsidR="007F25F9">
              <w:rPr>
                <w:bCs/>
                <w:sz w:val="26"/>
                <w:szCs w:val="26"/>
              </w:rPr>
              <w:t>)</w:t>
            </w:r>
            <w:r w:rsidRPr="00871643">
              <w:rPr>
                <w:bCs/>
                <w:sz w:val="26"/>
                <w:szCs w:val="26"/>
              </w:rPr>
              <w:t xml:space="preserve"> рублей </w:t>
            </w:r>
            <w:r w:rsidR="007F25F9">
              <w:rPr>
                <w:bCs/>
                <w:sz w:val="26"/>
                <w:szCs w:val="26"/>
              </w:rPr>
              <w:t>00</w:t>
            </w:r>
            <w:r w:rsidRPr="00871643">
              <w:rPr>
                <w:bCs/>
                <w:sz w:val="26"/>
                <w:szCs w:val="26"/>
              </w:rPr>
              <w:t xml:space="preserve"> копеек.</w:t>
            </w:r>
          </w:p>
          <w:p w:rsidR="00871643" w:rsidRPr="007B1D4F" w:rsidRDefault="00871643" w:rsidP="00871643">
            <w:pPr>
              <w:jc w:val="both"/>
              <w:rPr>
                <w:color w:val="222222"/>
                <w:sz w:val="26"/>
                <w:szCs w:val="26"/>
                <w:shd w:val="clear" w:color="auto" w:fill="FFFFFF"/>
              </w:rPr>
            </w:pPr>
            <w:r w:rsidRPr="007B1D4F">
              <w:rPr>
                <w:color w:val="222222"/>
                <w:sz w:val="26"/>
                <w:szCs w:val="26"/>
                <w:shd w:val="clear" w:color="auto" w:fill="FFFFFF"/>
              </w:rPr>
              <w:t>Внесение денежных средств осуществляется по следующим платежным реквизитам:</w:t>
            </w:r>
          </w:p>
          <w:p w:rsidR="00871643" w:rsidRPr="007B1D4F" w:rsidRDefault="00871643" w:rsidP="00871643">
            <w:pPr>
              <w:jc w:val="both"/>
              <w:rPr>
                <w:bCs/>
                <w:iCs/>
                <w:sz w:val="26"/>
                <w:szCs w:val="26"/>
              </w:rPr>
            </w:pPr>
            <w:r w:rsidRPr="007B1D4F">
              <w:rPr>
                <w:bCs/>
                <w:iCs/>
                <w:sz w:val="26"/>
                <w:szCs w:val="26"/>
              </w:rPr>
              <w:t>Банковские реквизиты для внесения денежных средств:</w:t>
            </w:r>
          </w:p>
          <w:p w:rsidR="00871643" w:rsidRPr="007B1D4F" w:rsidRDefault="00871643" w:rsidP="00871643">
            <w:pPr>
              <w:jc w:val="both"/>
              <w:rPr>
                <w:bCs/>
                <w:sz w:val="26"/>
                <w:szCs w:val="26"/>
              </w:rPr>
            </w:pPr>
            <w:proofErr w:type="spellStart"/>
            <w:proofErr w:type="gramStart"/>
            <w:r w:rsidRPr="007B1D4F">
              <w:rPr>
                <w:bCs/>
                <w:sz w:val="26"/>
                <w:szCs w:val="26"/>
              </w:rPr>
              <w:t>р</w:t>
            </w:r>
            <w:proofErr w:type="spellEnd"/>
            <w:proofErr w:type="gramEnd"/>
            <w:r w:rsidRPr="007B1D4F">
              <w:rPr>
                <w:bCs/>
                <w:sz w:val="26"/>
                <w:szCs w:val="26"/>
              </w:rPr>
              <w:t>/с 40702810908020008931</w:t>
            </w:r>
          </w:p>
          <w:p w:rsidR="00871643" w:rsidRPr="007B1D4F" w:rsidRDefault="00871643" w:rsidP="00871643">
            <w:pPr>
              <w:jc w:val="both"/>
              <w:rPr>
                <w:bCs/>
                <w:sz w:val="26"/>
                <w:szCs w:val="26"/>
              </w:rPr>
            </w:pPr>
            <w:r w:rsidRPr="007B1D4F">
              <w:rPr>
                <w:bCs/>
                <w:sz w:val="26"/>
                <w:szCs w:val="26"/>
              </w:rPr>
              <w:t xml:space="preserve">в филиале Банк ВТБ (ПАО) в </w:t>
            </w:r>
            <w:proofErr w:type="gramStart"/>
            <w:r w:rsidRPr="007B1D4F">
              <w:rPr>
                <w:bCs/>
                <w:sz w:val="26"/>
                <w:szCs w:val="26"/>
              </w:rPr>
              <w:t>г</w:t>
            </w:r>
            <w:proofErr w:type="gramEnd"/>
            <w:r w:rsidRPr="007B1D4F">
              <w:rPr>
                <w:bCs/>
                <w:sz w:val="26"/>
                <w:szCs w:val="26"/>
              </w:rPr>
              <w:t>. Хабаровске</w:t>
            </w:r>
          </w:p>
          <w:p w:rsidR="00871643" w:rsidRPr="007B1D4F" w:rsidRDefault="00871643" w:rsidP="00871643">
            <w:pPr>
              <w:jc w:val="both"/>
              <w:rPr>
                <w:bCs/>
                <w:sz w:val="26"/>
                <w:szCs w:val="26"/>
              </w:rPr>
            </w:pPr>
            <w:r w:rsidRPr="007B1D4F">
              <w:rPr>
                <w:bCs/>
                <w:sz w:val="26"/>
                <w:szCs w:val="26"/>
              </w:rPr>
              <w:t>БИК 040813727</w:t>
            </w:r>
          </w:p>
          <w:p w:rsidR="00871643" w:rsidRPr="007B1D4F" w:rsidRDefault="00871643" w:rsidP="00871643">
            <w:pPr>
              <w:jc w:val="both"/>
              <w:rPr>
                <w:bCs/>
                <w:sz w:val="26"/>
                <w:szCs w:val="26"/>
              </w:rPr>
            </w:pPr>
            <w:r w:rsidRPr="007B1D4F">
              <w:rPr>
                <w:bCs/>
                <w:sz w:val="26"/>
                <w:szCs w:val="26"/>
              </w:rPr>
              <w:t>к/с № 30101810400000000727</w:t>
            </w:r>
          </w:p>
          <w:p w:rsidR="00871643" w:rsidRPr="007B1D4F" w:rsidRDefault="00871643" w:rsidP="00871643">
            <w:pPr>
              <w:jc w:val="both"/>
              <w:rPr>
                <w:bCs/>
                <w:iCs/>
                <w:sz w:val="26"/>
                <w:szCs w:val="26"/>
              </w:rPr>
            </w:pPr>
            <w:r w:rsidRPr="007B1D4F">
              <w:rPr>
                <w:bCs/>
                <w:iCs/>
                <w:sz w:val="26"/>
                <w:szCs w:val="26"/>
              </w:rPr>
              <w:t>Наименование получателя денежных средств:</w:t>
            </w:r>
          </w:p>
          <w:p w:rsidR="00871643" w:rsidRPr="007B1D4F" w:rsidRDefault="00871643" w:rsidP="00871643">
            <w:pPr>
              <w:jc w:val="both"/>
              <w:rPr>
                <w:bCs/>
                <w:sz w:val="26"/>
                <w:szCs w:val="26"/>
              </w:rPr>
            </w:pPr>
            <w:r w:rsidRPr="007B1D4F">
              <w:rPr>
                <w:bCs/>
                <w:sz w:val="26"/>
                <w:szCs w:val="26"/>
              </w:rPr>
              <w:t>Акционерное общество «Пассажирская компания «Сахалин» (АО «ПКС»)</w:t>
            </w:r>
          </w:p>
          <w:p w:rsidR="00871643" w:rsidRPr="007B1D4F" w:rsidRDefault="00871643" w:rsidP="00871643">
            <w:pPr>
              <w:jc w:val="both"/>
              <w:rPr>
                <w:bCs/>
                <w:sz w:val="26"/>
                <w:szCs w:val="26"/>
              </w:rPr>
            </w:pPr>
            <w:r w:rsidRPr="007B1D4F">
              <w:rPr>
                <w:bCs/>
                <w:sz w:val="26"/>
                <w:szCs w:val="26"/>
              </w:rPr>
              <w:t>ИНН 6501243453</w:t>
            </w:r>
          </w:p>
          <w:p w:rsidR="00871643" w:rsidRPr="007B1D4F" w:rsidRDefault="00871643" w:rsidP="00871643">
            <w:pPr>
              <w:jc w:val="both"/>
              <w:rPr>
                <w:bCs/>
                <w:sz w:val="26"/>
                <w:szCs w:val="26"/>
              </w:rPr>
            </w:pPr>
            <w:r w:rsidRPr="007B1D4F">
              <w:rPr>
                <w:bCs/>
                <w:sz w:val="26"/>
                <w:szCs w:val="26"/>
              </w:rPr>
              <w:t>КПП 650101001</w:t>
            </w:r>
          </w:p>
          <w:p w:rsidR="00871643" w:rsidRPr="007B1D4F" w:rsidRDefault="00871643" w:rsidP="00871643">
            <w:pPr>
              <w:ind w:firstLine="709"/>
              <w:jc w:val="both"/>
              <w:rPr>
                <w:bCs/>
                <w:sz w:val="26"/>
                <w:szCs w:val="26"/>
              </w:rPr>
            </w:pPr>
            <w:proofErr w:type="gramStart"/>
            <w:r w:rsidRPr="007B1D4F">
              <w:rPr>
                <w:bCs/>
                <w:sz w:val="26"/>
                <w:szCs w:val="26"/>
              </w:rPr>
              <w:t xml:space="preserve">Назначение платежа: обеспечение исполнения договора </w:t>
            </w:r>
            <w:r w:rsidR="00464571">
              <w:rPr>
                <w:bCs/>
                <w:sz w:val="26"/>
                <w:szCs w:val="26"/>
              </w:rPr>
              <w:t>по конкурсу</w:t>
            </w:r>
            <w:r w:rsidRPr="007B1D4F">
              <w:rPr>
                <w:bCs/>
                <w:sz w:val="26"/>
                <w:szCs w:val="26"/>
              </w:rPr>
              <w:t xml:space="preserve"> №_____/___-_____/___, ОКПО ________. Адрес: индекс ______, г. ________, ул. _____________, д. __, стр. __. НДС не облагается</w:t>
            </w:r>
            <w:r w:rsidRPr="007B1D4F">
              <w:rPr>
                <w:rStyle w:val="ad"/>
                <w:rFonts w:eastAsia="MS Mincho"/>
                <w:bCs/>
                <w:sz w:val="26"/>
                <w:szCs w:val="26"/>
              </w:rPr>
              <w:footnoteReference w:id="1"/>
            </w:r>
            <w:r w:rsidRPr="007B1D4F">
              <w:rPr>
                <w:bCs/>
                <w:sz w:val="26"/>
                <w:szCs w:val="26"/>
              </w:rPr>
              <w:t>.</w:t>
            </w:r>
            <w:proofErr w:type="gramEnd"/>
          </w:p>
          <w:p w:rsidR="00871643" w:rsidRPr="007B1D4F" w:rsidRDefault="00871643" w:rsidP="00871643">
            <w:pPr>
              <w:spacing w:line="320" w:lineRule="exact"/>
              <w:jc w:val="both"/>
              <w:rPr>
                <w:bCs/>
                <w:sz w:val="26"/>
                <w:szCs w:val="26"/>
              </w:rPr>
            </w:pPr>
            <w:r w:rsidRPr="007B1D4F">
              <w:rPr>
                <w:bCs/>
                <w:sz w:val="26"/>
                <w:szCs w:val="26"/>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r w:rsidRPr="007B1D4F">
                <w:rPr>
                  <w:rStyle w:val="a8"/>
                  <w:bCs/>
                  <w:color w:val="auto"/>
                  <w:sz w:val="26"/>
                  <w:szCs w:val="26"/>
                </w:rPr>
                <w:t>MitrofanovaMN@pk-sakhalin.ru</w:t>
              </w:r>
            </w:hyperlink>
            <w:r w:rsidRPr="007B1D4F">
              <w:rPr>
                <w:bCs/>
                <w:sz w:val="26"/>
                <w:szCs w:val="26"/>
              </w:rPr>
              <w:t xml:space="preserve">, Митрофанова Марина Николаевна, ведущий юрисконсульт АО «ПКС», 8(4242) 712157, </w:t>
            </w:r>
            <w:proofErr w:type="spellStart"/>
            <w:r w:rsidRPr="007B1D4F">
              <w:rPr>
                <w:bCs/>
                <w:sz w:val="26"/>
                <w:szCs w:val="26"/>
              </w:rPr>
              <w:t>доб</w:t>
            </w:r>
            <w:proofErr w:type="spellEnd"/>
            <w:r w:rsidRPr="007B1D4F">
              <w:rPr>
                <w:bCs/>
                <w:sz w:val="26"/>
                <w:szCs w:val="26"/>
              </w:rPr>
              <w:t>. 129.</w:t>
            </w:r>
          </w:p>
          <w:p w:rsidR="00871643" w:rsidRPr="007B1D4F" w:rsidRDefault="00871643" w:rsidP="00871643">
            <w:pPr>
              <w:jc w:val="both"/>
              <w:rPr>
                <w:b/>
                <w:bCs/>
                <w:i/>
                <w:iCs/>
                <w:sz w:val="26"/>
                <w:szCs w:val="26"/>
              </w:rPr>
            </w:pPr>
            <w:r w:rsidRPr="007B1D4F">
              <w:rPr>
                <w:bCs/>
                <w:sz w:val="26"/>
                <w:szCs w:val="26"/>
              </w:rPr>
              <w:t>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w:t>
            </w:r>
            <w:r>
              <w:rPr>
                <w:bCs/>
                <w:sz w:val="26"/>
                <w:szCs w:val="26"/>
              </w:rPr>
              <w:t>,</w:t>
            </w:r>
            <w:r w:rsidRPr="007B1D4F">
              <w:rPr>
                <w:bCs/>
                <w:sz w:val="26"/>
                <w:szCs w:val="26"/>
              </w:rPr>
              <w:t xml:space="preserve"> указаны в пункте 3.19</w:t>
            </w:r>
            <w:r>
              <w:rPr>
                <w:bCs/>
                <w:sz w:val="26"/>
                <w:szCs w:val="26"/>
              </w:rPr>
              <w:t xml:space="preserve"> </w:t>
            </w:r>
            <w:r w:rsidRPr="007B1D4F">
              <w:rPr>
                <w:bCs/>
                <w:sz w:val="26"/>
                <w:szCs w:val="26"/>
              </w:rPr>
              <w:t>документации о закупке.</w:t>
            </w:r>
          </w:p>
          <w:p w:rsidR="00871643" w:rsidRDefault="00871643" w:rsidP="00871643">
            <w:pPr>
              <w:jc w:val="both"/>
              <w:rPr>
                <w:bCs/>
                <w:sz w:val="26"/>
                <w:szCs w:val="26"/>
              </w:rPr>
            </w:pPr>
            <w:r w:rsidRPr="00D62874">
              <w:rPr>
                <w:bCs/>
                <w:sz w:val="26"/>
                <w:szCs w:val="26"/>
              </w:rPr>
              <w:t xml:space="preserve">Срок исполнения основного обязательства указан в пункте «Сроки оказания услуг» раздела 4 технического задания, являющегося приложением № 1.1 </w:t>
            </w:r>
            <w:r>
              <w:rPr>
                <w:bCs/>
                <w:sz w:val="26"/>
                <w:szCs w:val="26"/>
              </w:rPr>
              <w:t xml:space="preserve">к </w:t>
            </w:r>
            <w:r w:rsidRPr="00D62874">
              <w:rPr>
                <w:bCs/>
                <w:sz w:val="26"/>
                <w:szCs w:val="26"/>
              </w:rPr>
              <w:t>документации о закупке.</w:t>
            </w:r>
            <w:r w:rsidDel="00D80F7A">
              <w:rPr>
                <w:sz w:val="28"/>
              </w:rPr>
              <w:t xml:space="preserve"> </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1.7</w:t>
            </w:r>
          </w:p>
        </w:tc>
        <w:tc>
          <w:tcPr>
            <w:tcW w:w="2593" w:type="dxa"/>
          </w:tcPr>
          <w:p w:rsidR="00871643" w:rsidRPr="007B1D4F" w:rsidRDefault="00871643" w:rsidP="00871643">
            <w:pPr>
              <w:pStyle w:val="a9"/>
              <w:tabs>
                <w:tab w:val="left" w:pos="0"/>
              </w:tabs>
              <w:ind w:firstLine="0"/>
              <w:rPr>
                <w:szCs w:val="26"/>
              </w:rPr>
            </w:pPr>
            <w:r w:rsidRPr="007B1D4F">
              <w:rPr>
                <w:szCs w:val="26"/>
              </w:rPr>
              <w:t>Подача альтернативных предложений</w:t>
            </w:r>
          </w:p>
        </w:tc>
        <w:tc>
          <w:tcPr>
            <w:tcW w:w="11261" w:type="dxa"/>
          </w:tcPr>
          <w:p w:rsidR="00871643" w:rsidRPr="00871643" w:rsidRDefault="00871643" w:rsidP="00871643">
            <w:pPr>
              <w:jc w:val="both"/>
              <w:rPr>
                <w:bCs/>
                <w:sz w:val="26"/>
                <w:szCs w:val="26"/>
              </w:rPr>
            </w:pPr>
            <w:r w:rsidRPr="007B1D4F">
              <w:rPr>
                <w:bCs/>
                <w:sz w:val="26"/>
                <w:szCs w:val="26"/>
              </w:rPr>
              <w:t>Не предусмотрена.</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lastRenderedPageBreak/>
              <w:t>1.8</w:t>
            </w:r>
          </w:p>
        </w:tc>
        <w:tc>
          <w:tcPr>
            <w:tcW w:w="2593" w:type="dxa"/>
          </w:tcPr>
          <w:p w:rsidR="00871643" w:rsidRPr="007B1D4F" w:rsidRDefault="00871643" w:rsidP="00871643">
            <w:pPr>
              <w:pStyle w:val="a9"/>
              <w:tabs>
                <w:tab w:val="left" w:pos="0"/>
              </w:tabs>
              <w:ind w:firstLine="0"/>
              <w:rPr>
                <w:szCs w:val="26"/>
              </w:rPr>
            </w:pPr>
            <w:r w:rsidRPr="001A3CEE">
              <w:rPr>
                <w:szCs w:val="26"/>
              </w:rPr>
              <w:t>Предоставление национального режима при осуществлении закупки</w:t>
            </w:r>
          </w:p>
        </w:tc>
        <w:tc>
          <w:tcPr>
            <w:tcW w:w="11261" w:type="dxa"/>
          </w:tcPr>
          <w:p w:rsidR="00871643" w:rsidRPr="00871643" w:rsidRDefault="00871643" w:rsidP="00871643">
            <w:pPr>
              <w:jc w:val="both"/>
              <w:rPr>
                <w:bCs/>
                <w:sz w:val="26"/>
                <w:szCs w:val="26"/>
              </w:rPr>
            </w:pPr>
            <w:r w:rsidRPr="00871643">
              <w:rPr>
                <w:bCs/>
                <w:sz w:val="26"/>
                <w:szCs w:val="26"/>
              </w:rPr>
              <w:t>Установлен запрет закупок услуг, оказываемых иностранными лицами.</w:t>
            </w:r>
          </w:p>
          <w:p w:rsidR="00871643" w:rsidRPr="00871643" w:rsidRDefault="00871643" w:rsidP="00871643">
            <w:pPr>
              <w:jc w:val="both"/>
              <w:rPr>
                <w:bCs/>
                <w:sz w:val="26"/>
                <w:szCs w:val="26"/>
              </w:rPr>
            </w:pPr>
            <w:r w:rsidRPr="00871643">
              <w:rPr>
                <w:bCs/>
                <w:sz w:val="26"/>
                <w:szCs w:val="26"/>
              </w:rPr>
              <w:t xml:space="preserve">Перечень позиций </w:t>
            </w:r>
            <w:r w:rsidR="003B2BA6">
              <w:rPr>
                <w:bCs/>
                <w:sz w:val="26"/>
                <w:szCs w:val="26"/>
              </w:rPr>
              <w:t xml:space="preserve">закупаемых </w:t>
            </w:r>
            <w:r w:rsidRPr="00871643">
              <w:rPr>
                <w:bCs/>
                <w:sz w:val="26"/>
                <w:szCs w:val="26"/>
              </w:rPr>
              <w:t>услуг, в отношении которых установлен запрет закупок</w:t>
            </w:r>
            <w:r w:rsidR="003B2BA6">
              <w:rPr>
                <w:bCs/>
                <w:sz w:val="26"/>
                <w:szCs w:val="26"/>
              </w:rPr>
              <w:t xml:space="preserve"> услуг</w:t>
            </w:r>
            <w:r w:rsidRPr="00871643">
              <w:rPr>
                <w:bCs/>
                <w:sz w:val="26"/>
                <w:szCs w:val="26"/>
              </w:rPr>
              <w:t>, оказываемых иностранными лицами, указан в техническом задании, являющемся приложением № 1.1 к документации о закупке.</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1.9</w:t>
            </w:r>
          </w:p>
        </w:tc>
        <w:tc>
          <w:tcPr>
            <w:tcW w:w="2593" w:type="dxa"/>
          </w:tcPr>
          <w:p w:rsidR="00871643" w:rsidRPr="007B1D4F" w:rsidRDefault="00871643" w:rsidP="00871643">
            <w:pPr>
              <w:pStyle w:val="a9"/>
              <w:tabs>
                <w:tab w:val="left" w:pos="0"/>
              </w:tabs>
              <w:ind w:firstLine="0"/>
              <w:rPr>
                <w:szCs w:val="26"/>
              </w:rPr>
            </w:pPr>
            <w:r w:rsidRPr="007B1D4F">
              <w:rPr>
                <w:szCs w:val="26"/>
              </w:rPr>
              <w:t>Квалификационные требования к участникам закупки</w:t>
            </w:r>
          </w:p>
        </w:tc>
        <w:tc>
          <w:tcPr>
            <w:tcW w:w="11261" w:type="dxa"/>
          </w:tcPr>
          <w:p w:rsidR="00871643" w:rsidRPr="00871643" w:rsidRDefault="009D41B9" w:rsidP="00871643">
            <w:pPr>
              <w:jc w:val="both"/>
              <w:rPr>
                <w:bCs/>
                <w:sz w:val="26"/>
                <w:szCs w:val="26"/>
              </w:rPr>
            </w:pPr>
            <w:r>
              <w:rPr>
                <w:bCs/>
                <w:sz w:val="26"/>
                <w:szCs w:val="26"/>
              </w:rPr>
              <w:t>1.9.1</w:t>
            </w:r>
            <w:r w:rsidR="008372C1">
              <w:rPr>
                <w:bCs/>
                <w:sz w:val="26"/>
                <w:szCs w:val="26"/>
              </w:rPr>
              <w:t>.</w:t>
            </w:r>
            <w:r>
              <w:rPr>
                <w:bCs/>
                <w:sz w:val="26"/>
                <w:szCs w:val="26"/>
              </w:rPr>
              <w:t xml:space="preserve"> </w:t>
            </w:r>
            <w:r w:rsidR="00871643" w:rsidRPr="00871643">
              <w:rPr>
                <w:bCs/>
                <w:sz w:val="26"/>
                <w:szCs w:val="26"/>
              </w:rPr>
              <w:t>Участник должен соответствовать требованиям</w:t>
            </w:r>
            <w:r w:rsidR="00F05958">
              <w:rPr>
                <w:bCs/>
                <w:sz w:val="26"/>
                <w:szCs w:val="26"/>
              </w:rPr>
              <w:t xml:space="preserve"> </w:t>
            </w:r>
            <w:r w:rsidR="00871643" w:rsidRPr="00871643">
              <w:rPr>
                <w:bCs/>
                <w:sz w:val="26"/>
                <w:szCs w:val="26"/>
              </w:rPr>
              <w:t>законодательств</w:t>
            </w:r>
            <w:r w:rsidR="00240A99">
              <w:rPr>
                <w:bCs/>
                <w:sz w:val="26"/>
                <w:szCs w:val="26"/>
              </w:rPr>
              <w:t xml:space="preserve">а </w:t>
            </w:r>
            <w:r w:rsidR="00871643" w:rsidRPr="00871643">
              <w:rPr>
                <w:bCs/>
                <w:sz w:val="26"/>
                <w:szCs w:val="26"/>
              </w:rPr>
              <w:t xml:space="preserve">Российской Федерации, к лицам, осуществляющим аудиторскую деятельность. </w:t>
            </w:r>
          </w:p>
          <w:p w:rsidR="00871643" w:rsidRPr="00871643" w:rsidRDefault="00871643" w:rsidP="00871643">
            <w:pPr>
              <w:jc w:val="both"/>
              <w:rPr>
                <w:bCs/>
                <w:sz w:val="26"/>
                <w:szCs w:val="26"/>
              </w:rPr>
            </w:pPr>
            <w:r w:rsidRPr="00871643">
              <w:rPr>
                <w:bCs/>
                <w:sz w:val="26"/>
                <w:szCs w:val="26"/>
              </w:rPr>
              <w:t>Участник считается соответствующим данному требованию при соблюдении следующих условий:</w:t>
            </w:r>
          </w:p>
          <w:p w:rsidR="00871643" w:rsidRPr="00871643" w:rsidRDefault="00871643" w:rsidP="00871643">
            <w:pPr>
              <w:jc w:val="both"/>
              <w:rPr>
                <w:bCs/>
                <w:sz w:val="26"/>
                <w:szCs w:val="26"/>
              </w:rPr>
            </w:pPr>
            <w:r w:rsidRPr="00871643">
              <w:rPr>
                <w:bCs/>
                <w:sz w:val="26"/>
                <w:szCs w:val="26"/>
              </w:rPr>
              <w:t xml:space="preserve">- участник закупки является членом </w:t>
            </w:r>
            <w:proofErr w:type="spellStart"/>
            <w:r w:rsidRPr="00871643">
              <w:rPr>
                <w:bCs/>
                <w:sz w:val="26"/>
                <w:szCs w:val="26"/>
              </w:rPr>
              <w:t>саморегулируемой</w:t>
            </w:r>
            <w:proofErr w:type="spellEnd"/>
            <w:r w:rsidRPr="00871643">
              <w:rPr>
                <w:bCs/>
                <w:sz w:val="26"/>
                <w:szCs w:val="26"/>
              </w:rPr>
              <w:t xml:space="preserve"> организац</w:t>
            </w:r>
            <w:proofErr w:type="gramStart"/>
            <w:r w:rsidRPr="00871643">
              <w:rPr>
                <w:bCs/>
                <w:sz w:val="26"/>
                <w:szCs w:val="26"/>
              </w:rPr>
              <w:t>ии ау</w:t>
            </w:r>
            <w:proofErr w:type="gramEnd"/>
            <w:r w:rsidRPr="00871643">
              <w:rPr>
                <w:bCs/>
                <w:sz w:val="26"/>
                <w:szCs w:val="26"/>
              </w:rPr>
              <w:t>диторов, в соответствии с требованиями Федерального закона от 30.12.2008 № 307-ФЗ «Об аудиторской деятельности».</w:t>
            </w:r>
          </w:p>
          <w:p w:rsidR="00871643" w:rsidRPr="00871643" w:rsidRDefault="00871643" w:rsidP="00871643">
            <w:pPr>
              <w:jc w:val="both"/>
              <w:rPr>
                <w:bCs/>
                <w:sz w:val="26"/>
                <w:szCs w:val="26"/>
              </w:rPr>
            </w:pPr>
            <w:r w:rsidRPr="00871643">
              <w:rPr>
                <w:bCs/>
                <w:sz w:val="26"/>
                <w:szCs w:val="26"/>
              </w:rPr>
              <w:t xml:space="preserve">Если участие в закупке принимает несколько лиц на стороне одного участника, соответствие данному требованию подтверждается в отношении лиц, которые в соответствии с договором простого товарищества </w:t>
            </w:r>
            <w:r w:rsidR="003B2BA6" w:rsidRPr="003B2BA6">
              <w:rPr>
                <w:bCs/>
                <w:sz w:val="26"/>
                <w:szCs w:val="26"/>
              </w:rPr>
              <w:t>(договором о совместной деятельности)</w:t>
            </w:r>
            <w:r w:rsidR="003B2BA6">
              <w:rPr>
                <w:bCs/>
                <w:sz w:val="26"/>
                <w:szCs w:val="26"/>
              </w:rPr>
              <w:t xml:space="preserve"> </w:t>
            </w:r>
            <w:r w:rsidRPr="00871643">
              <w:rPr>
                <w:bCs/>
                <w:sz w:val="26"/>
                <w:szCs w:val="26"/>
              </w:rPr>
              <w:t xml:space="preserve">осуществляют указанную деятельность. </w:t>
            </w:r>
          </w:p>
          <w:p w:rsidR="00871643" w:rsidRPr="00871643" w:rsidRDefault="00871643" w:rsidP="00871643">
            <w:pPr>
              <w:jc w:val="both"/>
              <w:rPr>
                <w:bCs/>
                <w:sz w:val="26"/>
                <w:szCs w:val="26"/>
              </w:rPr>
            </w:pPr>
            <w:proofErr w:type="gramStart"/>
            <w:r w:rsidRPr="00871643">
              <w:rPr>
                <w:bCs/>
                <w:sz w:val="26"/>
                <w:szCs w:val="26"/>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при выполнении которых участник должен соответствовать установленным настоящим пунктом требованиям, выступают несколько лиц, соответствие данному требованию подтверждается в отношении таких лиц, при этом размер взноса в компенсационный фонд рассматривается в совокупности в отношении таких лиц. </w:t>
            </w:r>
            <w:proofErr w:type="gramEnd"/>
          </w:p>
          <w:p w:rsidR="00871643" w:rsidRPr="00871643" w:rsidRDefault="00871643" w:rsidP="00871643">
            <w:pPr>
              <w:jc w:val="both"/>
              <w:rPr>
                <w:bCs/>
                <w:sz w:val="26"/>
                <w:szCs w:val="26"/>
              </w:rPr>
            </w:pPr>
            <w:r w:rsidRPr="00871643">
              <w:rPr>
                <w:bCs/>
                <w:sz w:val="26"/>
                <w:szCs w:val="26"/>
              </w:rPr>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соответствие данному требованию подтверждается в отношении всех лиц, выступающих на стороне одного участника. При этом размер взноса в компенсационный фонд рассматривается в совокупности в отношении всех лиц, выступающих на стороне участника.</w:t>
            </w:r>
          </w:p>
          <w:p w:rsidR="00871643" w:rsidRPr="00871643" w:rsidRDefault="00871643" w:rsidP="00871643">
            <w:pPr>
              <w:jc w:val="both"/>
              <w:rPr>
                <w:bCs/>
                <w:sz w:val="26"/>
                <w:szCs w:val="26"/>
              </w:rPr>
            </w:pPr>
            <w:r w:rsidRPr="00871643">
              <w:rPr>
                <w:bCs/>
                <w:sz w:val="26"/>
                <w:szCs w:val="26"/>
              </w:rPr>
              <w:t>В подтверждение соответствия требованиям, установленным законодательством Российской Федерации, участник в составе заявки предоставляет:</w:t>
            </w:r>
          </w:p>
          <w:p w:rsidR="00871643" w:rsidRPr="00871643" w:rsidRDefault="00871643" w:rsidP="00871643">
            <w:pPr>
              <w:jc w:val="both"/>
              <w:rPr>
                <w:bCs/>
                <w:sz w:val="26"/>
                <w:szCs w:val="26"/>
              </w:rPr>
            </w:pPr>
            <w:r w:rsidRPr="00871643">
              <w:rPr>
                <w:bCs/>
                <w:sz w:val="26"/>
                <w:szCs w:val="26"/>
              </w:rPr>
              <w:t xml:space="preserve">- сведения о наименовании </w:t>
            </w:r>
            <w:proofErr w:type="spellStart"/>
            <w:r w:rsidRPr="00871643">
              <w:rPr>
                <w:bCs/>
                <w:sz w:val="26"/>
                <w:szCs w:val="26"/>
              </w:rPr>
              <w:t>саморегулируемой</w:t>
            </w:r>
            <w:proofErr w:type="spellEnd"/>
            <w:r w:rsidRPr="00871643">
              <w:rPr>
                <w:bCs/>
                <w:sz w:val="26"/>
                <w:szCs w:val="26"/>
              </w:rPr>
              <w:t xml:space="preserve"> организац</w:t>
            </w:r>
            <w:proofErr w:type="gramStart"/>
            <w:r w:rsidRPr="00871643">
              <w:rPr>
                <w:bCs/>
                <w:sz w:val="26"/>
                <w:szCs w:val="26"/>
              </w:rPr>
              <w:t>ии ау</w:t>
            </w:r>
            <w:proofErr w:type="gramEnd"/>
            <w:r w:rsidRPr="00871643">
              <w:rPr>
                <w:bCs/>
                <w:sz w:val="26"/>
                <w:szCs w:val="26"/>
              </w:rPr>
              <w:t>диторов, членом которой является участник в декларативной форме в составе заявки участника, оформленной согласно Форме заявки участника, представленной в приложении № 1.3 документации о закупке;</w:t>
            </w:r>
          </w:p>
          <w:p w:rsidR="00871643" w:rsidRPr="00871643" w:rsidRDefault="00871643" w:rsidP="00871643">
            <w:pPr>
              <w:jc w:val="both"/>
              <w:rPr>
                <w:bCs/>
                <w:sz w:val="26"/>
                <w:szCs w:val="26"/>
              </w:rPr>
            </w:pPr>
            <w:r w:rsidRPr="00871643">
              <w:rPr>
                <w:bCs/>
                <w:sz w:val="26"/>
                <w:szCs w:val="26"/>
              </w:rPr>
              <w:t xml:space="preserve">- выписку из реестра аудиторов и аудиторских организаций, который ведётся </w:t>
            </w:r>
            <w:proofErr w:type="spellStart"/>
            <w:r w:rsidRPr="00871643">
              <w:rPr>
                <w:bCs/>
                <w:sz w:val="26"/>
                <w:szCs w:val="26"/>
              </w:rPr>
              <w:t>саморегулируемой</w:t>
            </w:r>
            <w:proofErr w:type="spellEnd"/>
            <w:r w:rsidRPr="00871643">
              <w:rPr>
                <w:bCs/>
                <w:sz w:val="26"/>
                <w:szCs w:val="26"/>
              </w:rPr>
              <w:t xml:space="preserve"> организацией аудиторов в отношении своих членов, подтверждающую членство участника в данной </w:t>
            </w:r>
            <w:proofErr w:type="spellStart"/>
            <w:r w:rsidRPr="00871643">
              <w:rPr>
                <w:bCs/>
                <w:sz w:val="26"/>
                <w:szCs w:val="26"/>
              </w:rPr>
              <w:t>саморегулируемой</w:t>
            </w:r>
            <w:proofErr w:type="spellEnd"/>
            <w:r w:rsidRPr="00871643">
              <w:rPr>
                <w:bCs/>
                <w:sz w:val="26"/>
                <w:szCs w:val="26"/>
              </w:rPr>
              <w:t xml:space="preserve"> организац</w:t>
            </w:r>
            <w:proofErr w:type="gramStart"/>
            <w:r w:rsidRPr="00871643">
              <w:rPr>
                <w:bCs/>
                <w:sz w:val="26"/>
                <w:szCs w:val="26"/>
              </w:rPr>
              <w:t>ии ау</w:t>
            </w:r>
            <w:proofErr w:type="gramEnd"/>
            <w:r w:rsidRPr="00871643">
              <w:rPr>
                <w:bCs/>
                <w:sz w:val="26"/>
                <w:szCs w:val="26"/>
              </w:rPr>
              <w:t>диторов.</w:t>
            </w:r>
          </w:p>
          <w:p w:rsidR="00871643" w:rsidRPr="00871643" w:rsidRDefault="00871643" w:rsidP="00871643">
            <w:pPr>
              <w:jc w:val="both"/>
              <w:rPr>
                <w:bCs/>
                <w:sz w:val="26"/>
                <w:szCs w:val="26"/>
              </w:rPr>
            </w:pPr>
            <w:r w:rsidRPr="00871643">
              <w:rPr>
                <w:bCs/>
                <w:sz w:val="26"/>
                <w:szCs w:val="26"/>
              </w:rPr>
              <w:lastRenderedPageBreak/>
              <w:t xml:space="preserve">Сведения о фактическом членстве в </w:t>
            </w:r>
            <w:proofErr w:type="spellStart"/>
            <w:r w:rsidRPr="00871643">
              <w:rPr>
                <w:bCs/>
                <w:sz w:val="26"/>
                <w:szCs w:val="26"/>
              </w:rPr>
              <w:t>саморегулируемой</w:t>
            </w:r>
            <w:proofErr w:type="spellEnd"/>
            <w:r w:rsidRPr="00871643">
              <w:rPr>
                <w:bCs/>
                <w:sz w:val="26"/>
                <w:szCs w:val="26"/>
              </w:rPr>
              <w:t xml:space="preserve"> организац</w:t>
            </w:r>
            <w:proofErr w:type="gramStart"/>
            <w:r w:rsidRPr="00871643">
              <w:rPr>
                <w:bCs/>
                <w:sz w:val="26"/>
                <w:szCs w:val="26"/>
              </w:rPr>
              <w:t>ии ау</w:t>
            </w:r>
            <w:proofErr w:type="gramEnd"/>
            <w:r w:rsidRPr="00871643">
              <w:rPr>
                <w:bCs/>
                <w:sz w:val="26"/>
                <w:szCs w:val="26"/>
              </w:rPr>
              <w:t xml:space="preserve">диторов, а также о соответствии участника требованию проверяются заказчиком, в том числе, на официальном сайте </w:t>
            </w:r>
            <w:proofErr w:type="spellStart"/>
            <w:r w:rsidRPr="00871643">
              <w:rPr>
                <w:bCs/>
                <w:sz w:val="26"/>
                <w:szCs w:val="26"/>
              </w:rPr>
              <w:t>саморегулируемой</w:t>
            </w:r>
            <w:proofErr w:type="spellEnd"/>
            <w:r w:rsidRPr="00871643">
              <w:rPr>
                <w:bCs/>
                <w:sz w:val="26"/>
                <w:szCs w:val="26"/>
              </w:rPr>
              <w:t xml:space="preserve"> организации аудиторов, указанной участником в заявке, оформленной согласно Форме заявки участника, представленной в приложении № 1.3 документации о закупке.</w:t>
            </w:r>
          </w:p>
          <w:p w:rsidR="00871643" w:rsidRPr="00871643" w:rsidRDefault="00871643" w:rsidP="00871643">
            <w:pPr>
              <w:jc w:val="both"/>
              <w:rPr>
                <w:bCs/>
                <w:sz w:val="26"/>
                <w:szCs w:val="26"/>
              </w:rPr>
            </w:pPr>
            <w:r w:rsidRPr="00871643">
              <w:rPr>
                <w:bCs/>
                <w:sz w:val="26"/>
                <w:szCs w:val="26"/>
              </w:rPr>
              <w:t xml:space="preserve">Документы, перечисленные в пункте 1.9.1 документации о закупке, представляются в электронной форме, в составе заявки. </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lastRenderedPageBreak/>
              <w:t>1.10</w:t>
            </w:r>
          </w:p>
        </w:tc>
        <w:tc>
          <w:tcPr>
            <w:tcW w:w="2593" w:type="dxa"/>
          </w:tcPr>
          <w:p w:rsidR="00871643" w:rsidRPr="007B1D4F" w:rsidRDefault="00871643" w:rsidP="008A78FE">
            <w:pPr>
              <w:spacing w:line="360" w:lineRule="exact"/>
              <w:rPr>
                <w:sz w:val="26"/>
                <w:szCs w:val="26"/>
              </w:rPr>
            </w:pPr>
            <w:r w:rsidRPr="007B1D4F">
              <w:rPr>
                <w:sz w:val="26"/>
                <w:szCs w:val="26"/>
              </w:rPr>
              <w:t>Изменение</w:t>
            </w:r>
            <w:r w:rsidR="00B61330">
              <w:rPr>
                <w:sz w:val="26"/>
                <w:szCs w:val="26"/>
              </w:rPr>
              <w:t xml:space="preserve"> </w:t>
            </w:r>
            <w:r w:rsidRPr="007B1D4F">
              <w:rPr>
                <w:sz w:val="26"/>
                <w:szCs w:val="26"/>
              </w:rPr>
              <w:t xml:space="preserve">предусмотренного договором </w:t>
            </w:r>
            <w:r w:rsidR="008A78FE" w:rsidRPr="007B1D4F">
              <w:rPr>
                <w:sz w:val="26"/>
                <w:szCs w:val="26"/>
              </w:rPr>
              <w:t xml:space="preserve">объема </w:t>
            </w:r>
            <w:r w:rsidRPr="007B1D4F">
              <w:rPr>
                <w:sz w:val="26"/>
                <w:szCs w:val="26"/>
              </w:rPr>
              <w:t>услуг при изменении потребности</w:t>
            </w:r>
          </w:p>
        </w:tc>
        <w:tc>
          <w:tcPr>
            <w:tcW w:w="11261" w:type="dxa"/>
          </w:tcPr>
          <w:p w:rsidR="00871643" w:rsidRPr="00D62874" w:rsidRDefault="00871643" w:rsidP="003B2BA6">
            <w:pPr>
              <w:pStyle w:val="a9"/>
              <w:tabs>
                <w:tab w:val="left" w:pos="0"/>
              </w:tabs>
              <w:ind w:firstLine="0"/>
              <w:rPr>
                <w:szCs w:val="26"/>
              </w:rPr>
            </w:pPr>
            <w:r w:rsidRPr="00D62874">
              <w:rPr>
                <w:szCs w:val="26"/>
              </w:rPr>
              <w:t xml:space="preserve">Изменение предусмотренного договором объема услуг при изменении потребности в услугах, на оказание которых заключен договор, допускается в пределах 30% (тридцати процентов) от </w:t>
            </w:r>
            <w:r w:rsidR="00240A99" w:rsidRPr="00240A99">
              <w:rPr>
                <w:szCs w:val="26"/>
              </w:rPr>
              <w:t>начальной (максимальной) цены договора с учетом всех налогов, включая</w:t>
            </w:r>
            <w:r w:rsidR="00F15BBC">
              <w:rPr>
                <w:szCs w:val="26"/>
              </w:rPr>
              <w:t xml:space="preserve"> НДС</w:t>
            </w:r>
            <w:r w:rsidRPr="00D62874">
              <w:rPr>
                <w:szCs w:val="26"/>
              </w:rPr>
              <w:t xml:space="preserve">, </w:t>
            </w:r>
            <w:r w:rsidR="003B2BA6">
              <w:rPr>
                <w:szCs w:val="26"/>
              </w:rPr>
              <w:t>установленной</w:t>
            </w:r>
            <w:r w:rsidR="003B2BA6" w:rsidRPr="00D62874">
              <w:rPr>
                <w:szCs w:val="26"/>
              </w:rPr>
              <w:t xml:space="preserve"> </w:t>
            </w:r>
            <w:r w:rsidRPr="00D62874">
              <w:rPr>
                <w:szCs w:val="26"/>
              </w:rPr>
              <w:t xml:space="preserve">в техническом задании документации о закупке. </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1.11</w:t>
            </w:r>
          </w:p>
        </w:tc>
        <w:tc>
          <w:tcPr>
            <w:tcW w:w="2593" w:type="dxa"/>
          </w:tcPr>
          <w:p w:rsidR="00871643" w:rsidRPr="007B1D4F" w:rsidRDefault="00871643" w:rsidP="00871643">
            <w:pPr>
              <w:spacing w:line="360" w:lineRule="exact"/>
              <w:rPr>
                <w:sz w:val="26"/>
                <w:szCs w:val="26"/>
              </w:rPr>
            </w:pPr>
            <w:r w:rsidRPr="007B1D4F">
              <w:rPr>
                <w:sz w:val="26"/>
                <w:szCs w:val="26"/>
              </w:rPr>
              <w:t>Выбор победителя</w:t>
            </w:r>
          </w:p>
        </w:tc>
        <w:tc>
          <w:tcPr>
            <w:tcW w:w="11261" w:type="dxa"/>
          </w:tcPr>
          <w:p w:rsidR="00871643" w:rsidRPr="007B1D4F" w:rsidRDefault="00871643" w:rsidP="00871643">
            <w:pPr>
              <w:jc w:val="both"/>
              <w:rPr>
                <w:i/>
                <w:iCs/>
                <w:sz w:val="26"/>
                <w:szCs w:val="26"/>
              </w:rPr>
            </w:pPr>
            <w:r w:rsidRPr="007B1D4F">
              <w:rPr>
                <w:sz w:val="26"/>
                <w:szCs w:val="26"/>
              </w:rPr>
              <w:t>По итогам закупки определяется один победитель.</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1.12</w:t>
            </w:r>
          </w:p>
        </w:tc>
        <w:tc>
          <w:tcPr>
            <w:tcW w:w="2593" w:type="dxa"/>
          </w:tcPr>
          <w:p w:rsidR="00871643" w:rsidRPr="007B1D4F" w:rsidRDefault="00871643" w:rsidP="00871643">
            <w:pPr>
              <w:spacing w:line="360" w:lineRule="exact"/>
              <w:rPr>
                <w:sz w:val="26"/>
                <w:szCs w:val="26"/>
              </w:rPr>
            </w:pPr>
            <w:r w:rsidRPr="007B1D4F">
              <w:rPr>
                <w:sz w:val="26"/>
                <w:szCs w:val="26"/>
              </w:rPr>
              <w:t>Количество договоров и их виды</w:t>
            </w:r>
          </w:p>
        </w:tc>
        <w:tc>
          <w:tcPr>
            <w:tcW w:w="11261" w:type="dxa"/>
          </w:tcPr>
          <w:p w:rsidR="00871643" w:rsidRPr="00543B37" w:rsidRDefault="00871643" w:rsidP="00871643">
            <w:pPr>
              <w:jc w:val="both"/>
              <w:rPr>
                <w:sz w:val="26"/>
                <w:szCs w:val="26"/>
              </w:rPr>
            </w:pPr>
            <w:r w:rsidRPr="007B1D4F">
              <w:rPr>
                <w:sz w:val="26"/>
                <w:szCs w:val="26"/>
              </w:rPr>
              <w:t>По итогам закупки заключается один договор на оказани</w:t>
            </w:r>
            <w:r w:rsidR="00D103E7">
              <w:rPr>
                <w:sz w:val="26"/>
                <w:szCs w:val="26"/>
              </w:rPr>
              <w:t>е</w:t>
            </w:r>
            <w:r w:rsidRPr="007B1D4F">
              <w:rPr>
                <w:sz w:val="26"/>
                <w:szCs w:val="26"/>
              </w:rPr>
              <w:t xml:space="preserve"> услуг.</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1.13</w:t>
            </w:r>
          </w:p>
        </w:tc>
        <w:tc>
          <w:tcPr>
            <w:tcW w:w="2593" w:type="dxa"/>
          </w:tcPr>
          <w:p w:rsidR="00871643" w:rsidRPr="007B1D4F" w:rsidRDefault="00871643" w:rsidP="00871643">
            <w:pPr>
              <w:spacing w:line="360" w:lineRule="exact"/>
              <w:rPr>
                <w:sz w:val="26"/>
                <w:szCs w:val="26"/>
              </w:rPr>
            </w:pPr>
            <w:r w:rsidRPr="007B1D4F">
              <w:rPr>
                <w:sz w:val="26"/>
                <w:szCs w:val="26"/>
              </w:rPr>
              <w:t>Особые условия заключения и</w:t>
            </w:r>
            <w:r w:rsidR="008A78FE">
              <w:rPr>
                <w:sz w:val="26"/>
                <w:szCs w:val="26"/>
              </w:rPr>
              <w:t>/или</w:t>
            </w:r>
            <w:r w:rsidRPr="007B1D4F">
              <w:rPr>
                <w:sz w:val="26"/>
                <w:szCs w:val="26"/>
              </w:rPr>
              <w:t xml:space="preserve"> исполнения договора</w:t>
            </w:r>
          </w:p>
        </w:tc>
        <w:tc>
          <w:tcPr>
            <w:tcW w:w="11261" w:type="dxa"/>
          </w:tcPr>
          <w:p w:rsidR="00871643" w:rsidRPr="0029433A" w:rsidRDefault="00744181" w:rsidP="00871643">
            <w:pPr>
              <w:jc w:val="both"/>
              <w:rPr>
                <w:sz w:val="26"/>
                <w:szCs w:val="26"/>
              </w:rPr>
            </w:pPr>
            <w:r w:rsidRPr="00B51C17">
              <w:rPr>
                <w:sz w:val="26"/>
                <w:szCs w:val="26"/>
              </w:rPr>
              <w:t>Заказчик, в случае поступления одной заявки на участие в конкурсе или признания только одной заявки соответствующей требованиям документации о закупке, заключает договор с участником, подавшим такую заявку, в порядке, установленном документацией о закупке.</w:t>
            </w:r>
          </w:p>
        </w:tc>
      </w:tr>
      <w:tr w:rsidR="00871643" w:rsidRPr="007B1D4F" w:rsidTr="00871643">
        <w:tc>
          <w:tcPr>
            <w:tcW w:w="0" w:type="auto"/>
          </w:tcPr>
          <w:p w:rsidR="00871643" w:rsidRPr="007B1D4F" w:rsidRDefault="00871643" w:rsidP="00871643">
            <w:pPr>
              <w:spacing w:line="360" w:lineRule="exact"/>
              <w:rPr>
                <w:sz w:val="26"/>
                <w:szCs w:val="26"/>
              </w:rPr>
            </w:pPr>
            <w:r w:rsidRPr="007B1D4F">
              <w:rPr>
                <w:sz w:val="26"/>
                <w:szCs w:val="26"/>
              </w:rPr>
              <w:t>1.14</w:t>
            </w:r>
          </w:p>
        </w:tc>
        <w:tc>
          <w:tcPr>
            <w:tcW w:w="2593" w:type="dxa"/>
          </w:tcPr>
          <w:p w:rsidR="00871643" w:rsidRPr="007B1D4F" w:rsidRDefault="00871643" w:rsidP="00871643">
            <w:pPr>
              <w:spacing w:line="360" w:lineRule="exact"/>
              <w:rPr>
                <w:sz w:val="26"/>
                <w:szCs w:val="26"/>
              </w:rPr>
            </w:pPr>
            <w:r w:rsidRPr="007B1D4F">
              <w:rPr>
                <w:sz w:val="26"/>
                <w:szCs w:val="26"/>
              </w:rPr>
              <w:t>Приложения:</w:t>
            </w:r>
          </w:p>
        </w:tc>
        <w:tc>
          <w:tcPr>
            <w:tcW w:w="11261" w:type="dxa"/>
          </w:tcPr>
          <w:p w:rsidR="00871643" w:rsidRPr="007B1D4F" w:rsidRDefault="00871643" w:rsidP="00871643">
            <w:pPr>
              <w:numPr>
                <w:ilvl w:val="1"/>
                <w:numId w:val="3"/>
              </w:numPr>
              <w:spacing w:line="360" w:lineRule="exact"/>
              <w:rPr>
                <w:sz w:val="26"/>
                <w:szCs w:val="26"/>
              </w:rPr>
            </w:pPr>
            <w:r w:rsidRPr="007B1D4F">
              <w:rPr>
                <w:sz w:val="26"/>
                <w:szCs w:val="26"/>
              </w:rPr>
              <w:t>Техническое задание</w:t>
            </w:r>
          </w:p>
          <w:p w:rsidR="00871643" w:rsidRPr="007B1D4F" w:rsidRDefault="00871643" w:rsidP="00871643">
            <w:pPr>
              <w:numPr>
                <w:ilvl w:val="1"/>
                <w:numId w:val="3"/>
              </w:numPr>
              <w:spacing w:line="360" w:lineRule="exact"/>
              <w:rPr>
                <w:sz w:val="26"/>
                <w:szCs w:val="26"/>
              </w:rPr>
            </w:pPr>
            <w:r w:rsidRPr="007B1D4F">
              <w:rPr>
                <w:sz w:val="26"/>
                <w:szCs w:val="26"/>
              </w:rPr>
              <w:t>Проект договора</w:t>
            </w:r>
          </w:p>
          <w:p w:rsidR="00871643" w:rsidRPr="007B1D4F" w:rsidRDefault="00871643" w:rsidP="00871643">
            <w:pPr>
              <w:numPr>
                <w:ilvl w:val="1"/>
                <w:numId w:val="3"/>
              </w:numPr>
              <w:spacing w:line="360" w:lineRule="exact"/>
              <w:rPr>
                <w:sz w:val="26"/>
                <w:szCs w:val="26"/>
              </w:rPr>
            </w:pPr>
            <w:r w:rsidRPr="007B1D4F">
              <w:rPr>
                <w:sz w:val="26"/>
                <w:szCs w:val="26"/>
              </w:rPr>
              <w:t xml:space="preserve">Формы документов, предоставляемых участником: </w:t>
            </w:r>
          </w:p>
          <w:p w:rsidR="00871643" w:rsidRPr="007B1D4F" w:rsidRDefault="00871643" w:rsidP="00871643">
            <w:pPr>
              <w:spacing w:line="360" w:lineRule="exact"/>
              <w:ind w:left="720"/>
              <w:rPr>
                <w:sz w:val="26"/>
                <w:szCs w:val="26"/>
              </w:rPr>
            </w:pPr>
            <w:r w:rsidRPr="007B1D4F">
              <w:rPr>
                <w:sz w:val="26"/>
                <w:szCs w:val="26"/>
              </w:rPr>
              <w:t>Форма заявки участника</w:t>
            </w:r>
          </w:p>
          <w:p w:rsidR="00871643" w:rsidRPr="007B1D4F" w:rsidRDefault="00871643" w:rsidP="00871643">
            <w:pPr>
              <w:spacing w:line="360" w:lineRule="exact"/>
              <w:ind w:left="720"/>
              <w:rPr>
                <w:sz w:val="26"/>
                <w:szCs w:val="26"/>
              </w:rPr>
            </w:pPr>
            <w:r w:rsidRPr="007B1D4F">
              <w:rPr>
                <w:sz w:val="26"/>
                <w:szCs w:val="26"/>
              </w:rPr>
              <w:t>Форма технического предложения участника</w:t>
            </w:r>
          </w:p>
          <w:p w:rsidR="00871643" w:rsidRDefault="00871643" w:rsidP="00871643">
            <w:pPr>
              <w:ind w:firstLine="674"/>
              <w:jc w:val="both"/>
              <w:rPr>
                <w:sz w:val="26"/>
                <w:szCs w:val="26"/>
              </w:rPr>
            </w:pPr>
            <w:r w:rsidRPr="007B1D4F">
              <w:rPr>
                <w:sz w:val="26"/>
                <w:szCs w:val="26"/>
              </w:rPr>
              <w:t>Формы сведений об опыте оказания услуг</w:t>
            </w:r>
            <w:r w:rsidR="004C3461">
              <w:rPr>
                <w:sz w:val="26"/>
                <w:szCs w:val="26"/>
              </w:rPr>
              <w:t>:</w:t>
            </w:r>
          </w:p>
          <w:p w:rsidR="004C3461" w:rsidRPr="004C3461" w:rsidRDefault="004C3461" w:rsidP="004C3461">
            <w:pPr>
              <w:numPr>
                <w:ilvl w:val="0"/>
                <w:numId w:val="21"/>
              </w:numPr>
              <w:jc w:val="both"/>
              <w:rPr>
                <w:iCs/>
                <w:sz w:val="26"/>
                <w:szCs w:val="26"/>
              </w:rPr>
            </w:pPr>
            <w:r w:rsidRPr="004C3461">
              <w:rPr>
                <w:iCs/>
                <w:sz w:val="26"/>
                <w:szCs w:val="26"/>
              </w:rPr>
              <w:t>Форма 1. «Сведения об опыте аудиторской организации по аудиту бухгалтерской (финансовой) отчетности»</w:t>
            </w:r>
          </w:p>
          <w:p w:rsidR="004C3461" w:rsidRPr="004C3461" w:rsidRDefault="004C3461" w:rsidP="004C3461">
            <w:pPr>
              <w:numPr>
                <w:ilvl w:val="0"/>
                <w:numId w:val="21"/>
              </w:numPr>
              <w:jc w:val="both"/>
              <w:rPr>
                <w:iCs/>
                <w:sz w:val="26"/>
                <w:szCs w:val="26"/>
              </w:rPr>
            </w:pPr>
            <w:r w:rsidRPr="004C3461">
              <w:rPr>
                <w:iCs/>
                <w:sz w:val="26"/>
                <w:szCs w:val="26"/>
              </w:rPr>
              <w:t xml:space="preserve">Форма 2. «Сведения об опыте аудиторской организации по аудиту бухгалтерской (финансовой) отчетности организаций, осуществляющих </w:t>
            </w:r>
            <w:r w:rsidR="00D103E7">
              <w:rPr>
                <w:iCs/>
                <w:sz w:val="26"/>
                <w:szCs w:val="26"/>
              </w:rPr>
              <w:t xml:space="preserve">основную </w:t>
            </w:r>
            <w:r w:rsidRPr="004C3461">
              <w:rPr>
                <w:iCs/>
                <w:sz w:val="26"/>
                <w:szCs w:val="26"/>
              </w:rPr>
              <w:t>деятельность в соответствующей сфере»</w:t>
            </w:r>
          </w:p>
          <w:p w:rsidR="004C3461" w:rsidRPr="004C3461" w:rsidRDefault="004C3461" w:rsidP="004C3461">
            <w:pPr>
              <w:numPr>
                <w:ilvl w:val="0"/>
                <w:numId w:val="21"/>
              </w:numPr>
              <w:jc w:val="both"/>
              <w:rPr>
                <w:iCs/>
                <w:sz w:val="26"/>
                <w:szCs w:val="26"/>
              </w:rPr>
            </w:pPr>
            <w:r w:rsidRPr="004C3461">
              <w:rPr>
                <w:iCs/>
                <w:sz w:val="26"/>
                <w:szCs w:val="26"/>
              </w:rPr>
              <w:t xml:space="preserve">Форма 3. «Сведения об опыте аудиторской организации по аудиту бухгалтерской </w:t>
            </w:r>
            <w:r w:rsidRPr="004C3461">
              <w:rPr>
                <w:iCs/>
                <w:sz w:val="26"/>
                <w:szCs w:val="26"/>
              </w:rPr>
              <w:lastRenderedPageBreak/>
              <w:t>(финансовой) отчетности организаций с сопоставимым объемом выручки»</w:t>
            </w:r>
          </w:p>
          <w:p w:rsidR="00871643" w:rsidRDefault="00871643" w:rsidP="00871643">
            <w:pPr>
              <w:ind w:left="720"/>
              <w:jc w:val="both"/>
              <w:rPr>
                <w:sz w:val="26"/>
                <w:szCs w:val="26"/>
              </w:rPr>
            </w:pPr>
            <w:r w:rsidRPr="007B1D4F">
              <w:rPr>
                <w:sz w:val="26"/>
                <w:szCs w:val="26"/>
              </w:rPr>
              <w:t>Форма сведений о квалифицированном персонале участника</w:t>
            </w:r>
            <w:r w:rsidR="004C3461">
              <w:rPr>
                <w:sz w:val="26"/>
                <w:szCs w:val="26"/>
              </w:rPr>
              <w:t>:</w:t>
            </w:r>
          </w:p>
          <w:p w:rsidR="004C3461" w:rsidRDefault="004C3461" w:rsidP="004C3461">
            <w:pPr>
              <w:numPr>
                <w:ilvl w:val="0"/>
                <w:numId w:val="21"/>
              </w:numPr>
              <w:jc w:val="both"/>
              <w:rPr>
                <w:iCs/>
                <w:sz w:val="26"/>
                <w:szCs w:val="26"/>
              </w:rPr>
            </w:pPr>
            <w:r w:rsidRPr="001C14E6">
              <w:rPr>
                <w:iCs/>
                <w:sz w:val="26"/>
                <w:szCs w:val="26"/>
              </w:rPr>
              <w:t>Форма 4. «Квалификация сотрудников аудиторской организации, имеющих на дату подачи заявки действительный квалификационный аттестат аудитора»</w:t>
            </w:r>
          </w:p>
          <w:p w:rsidR="00F05958" w:rsidRPr="001C14E6" w:rsidRDefault="00F05958" w:rsidP="00F05958">
            <w:pPr>
              <w:ind w:left="1495"/>
              <w:jc w:val="both"/>
              <w:rPr>
                <w:iCs/>
                <w:sz w:val="26"/>
                <w:szCs w:val="26"/>
              </w:rPr>
            </w:pPr>
          </w:p>
          <w:p w:rsidR="00871643" w:rsidRPr="007B1D4F" w:rsidRDefault="00871643" w:rsidP="00871643">
            <w:pPr>
              <w:numPr>
                <w:ilvl w:val="1"/>
                <w:numId w:val="3"/>
              </w:numPr>
              <w:spacing w:line="360" w:lineRule="exact"/>
              <w:rPr>
                <w:sz w:val="26"/>
                <w:szCs w:val="26"/>
              </w:rPr>
            </w:pPr>
            <w:r w:rsidRPr="007B1D4F">
              <w:rPr>
                <w:sz w:val="26"/>
                <w:szCs w:val="26"/>
              </w:rPr>
              <w:t>Критерии и порядок оценки и сопоставления заявок</w:t>
            </w:r>
          </w:p>
        </w:tc>
      </w:tr>
    </w:tbl>
    <w:p w:rsidR="00871643" w:rsidRDefault="00871643" w:rsidP="00871643">
      <w:pPr>
        <w:pStyle w:val="2"/>
        <w:suppressAutoHyphens/>
        <w:spacing w:before="0" w:after="0"/>
        <w:ind w:left="615"/>
        <w:jc w:val="center"/>
        <w:rPr>
          <w:rFonts w:ascii="Times New Roman" w:hAnsi="Times New Roman"/>
          <w:b w:val="0"/>
          <w:bCs w:val="0"/>
          <w:i w:val="0"/>
          <w:iCs w:val="0"/>
        </w:rPr>
        <w:sectPr w:rsidR="00871643" w:rsidSect="00871643">
          <w:pgSz w:w="16838" w:h="11906" w:orient="landscape" w:code="9"/>
          <w:pgMar w:top="1418" w:right="1134" w:bottom="567" w:left="1134" w:header="284" w:footer="289" w:gutter="0"/>
          <w:pgNumType w:start="46"/>
          <w:cols w:space="708"/>
          <w:docGrid w:linePitch="381"/>
        </w:sectPr>
      </w:pPr>
    </w:p>
    <w:tbl>
      <w:tblPr>
        <w:tblW w:w="0" w:type="auto"/>
        <w:tblLook w:val="0000"/>
      </w:tblPr>
      <w:tblGrid>
        <w:gridCol w:w="4785"/>
        <w:gridCol w:w="10099"/>
      </w:tblGrid>
      <w:tr w:rsidR="00871643" w:rsidRPr="004F13A0" w:rsidTr="00871643">
        <w:tc>
          <w:tcPr>
            <w:tcW w:w="4785" w:type="dxa"/>
          </w:tcPr>
          <w:p w:rsidR="00871643" w:rsidRPr="00A5707A" w:rsidRDefault="00871643" w:rsidP="00871643">
            <w:pPr>
              <w:pStyle w:val="2"/>
              <w:suppressAutoHyphens/>
              <w:spacing w:before="0" w:after="0"/>
              <w:jc w:val="center"/>
              <w:rPr>
                <w:rFonts w:ascii="Times New Roman" w:eastAsia="MS Mincho" w:hAnsi="Times New Roman" w:cs="Cambria"/>
                <w:i w:val="0"/>
                <w:iCs w:val="0"/>
              </w:rPr>
            </w:pPr>
            <w:bookmarkStart w:id="1" w:name="_Toc34648368"/>
          </w:p>
        </w:tc>
        <w:tc>
          <w:tcPr>
            <w:tcW w:w="10099" w:type="dxa"/>
          </w:tcPr>
          <w:p w:rsidR="00871643" w:rsidRPr="00A5707A" w:rsidRDefault="00871643" w:rsidP="00871643">
            <w:pPr>
              <w:pStyle w:val="2"/>
              <w:suppressAutoHyphens/>
              <w:spacing w:before="0" w:after="0"/>
              <w:ind w:left="615" w:firstLine="5974"/>
              <w:rPr>
                <w:rFonts w:ascii="Times New Roman" w:hAnsi="Times New Roman" w:cs="Cambria"/>
                <w:b w:val="0"/>
                <w:bCs w:val="0"/>
                <w:i w:val="0"/>
                <w:iCs w:val="0"/>
                <w:sz w:val="24"/>
                <w:szCs w:val="24"/>
              </w:rPr>
            </w:pPr>
            <w:r w:rsidRPr="00A5707A">
              <w:rPr>
                <w:rFonts w:ascii="Times New Roman" w:hAnsi="Times New Roman" w:cs="Cambria"/>
                <w:b w:val="0"/>
                <w:bCs w:val="0"/>
                <w:i w:val="0"/>
                <w:iCs w:val="0"/>
                <w:sz w:val="24"/>
                <w:szCs w:val="24"/>
              </w:rPr>
              <w:t>Приложение № 1.1</w:t>
            </w:r>
          </w:p>
          <w:p w:rsidR="00871643" w:rsidRPr="00A5707A" w:rsidRDefault="00871643" w:rsidP="00871643">
            <w:pPr>
              <w:pStyle w:val="2"/>
              <w:suppressAutoHyphens/>
              <w:spacing w:before="0" w:after="0"/>
              <w:ind w:left="615" w:firstLine="5974"/>
              <w:rPr>
                <w:rFonts w:ascii="Times New Roman" w:eastAsia="MS Mincho" w:hAnsi="Times New Roman" w:cs="Cambria"/>
                <w:b w:val="0"/>
                <w:bCs w:val="0"/>
                <w:i w:val="0"/>
                <w:iCs w:val="0"/>
                <w:sz w:val="24"/>
              </w:rPr>
            </w:pPr>
            <w:r w:rsidRPr="00A5707A">
              <w:rPr>
                <w:rFonts w:ascii="Times New Roman" w:hAnsi="Times New Roman" w:cs="Cambria"/>
                <w:b w:val="0"/>
                <w:bCs w:val="0"/>
                <w:i w:val="0"/>
                <w:iCs w:val="0"/>
                <w:sz w:val="24"/>
                <w:szCs w:val="24"/>
              </w:rPr>
              <w:t>к  документации</w:t>
            </w:r>
            <w:r>
              <w:rPr>
                <w:rFonts w:ascii="Times New Roman" w:hAnsi="Times New Roman" w:cs="Cambria"/>
                <w:b w:val="0"/>
                <w:bCs w:val="0"/>
                <w:i w:val="0"/>
                <w:iCs w:val="0"/>
                <w:sz w:val="24"/>
                <w:szCs w:val="24"/>
              </w:rPr>
              <w:t xml:space="preserve"> о закупке</w:t>
            </w:r>
          </w:p>
        </w:tc>
      </w:tr>
    </w:tbl>
    <w:p w:rsidR="00871643" w:rsidRPr="00A747B9" w:rsidRDefault="00871643" w:rsidP="00871643">
      <w:pPr>
        <w:pStyle w:val="3f"/>
        <w:keepNext/>
        <w:keepLines/>
        <w:spacing w:after="380" w:line="240" w:lineRule="auto"/>
        <w:rPr>
          <w:rFonts w:ascii="Times New Roman" w:hAnsi="Times New Roman" w:cs="Times New Roman"/>
          <w:sz w:val="24"/>
          <w:szCs w:val="24"/>
        </w:rPr>
      </w:pPr>
      <w:bookmarkStart w:id="2" w:name="bookmark193"/>
      <w:bookmarkStart w:id="3" w:name="bookmark194"/>
      <w:bookmarkStart w:id="4" w:name="bookmark195"/>
      <w:bookmarkEnd w:id="1"/>
      <w:r w:rsidRPr="00A747B9">
        <w:rPr>
          <w:rFonts w:ascii="Times New Roman" w:hAnsi="Times New Roman" w:cs="Times New Roman"/>
          <w:sz w:val="24"/>
          <w:szCs w:val="24"/>
        </w:rPr>
        <w:t>Техническое задание</w:t>
      </w:r>
    </w:p>
    <w:tbl>
      <w:tblPr>
        <w:tblOverlap w:val="never"/>
        <w:tblW w:w="1534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344"/>
        <w:gridCol w:w="1843"/>
        <w:gridCol w:w="1214"/>
        <w:gridCol w:w="38"/>
        <w:gridCol w:w="420"/>
        <w:gridCol w:w="1417"/>
        <w:gridCol w:w="1276"/>
        <w:gridCol w:w="1559"/>
        <w:gridCol w:w="1560"/>
        <w:gridCol w:w="1556"/>
        <w:gridCol w:w="1984"/>
      </w:tblGrid>
      <w:tr w:rsidR="00871643" w:rsidRPr="00A747B9" w:rsidTr="00D4598B">
        <w:tc>
          <w:tcPr>
            <w:tcW w:w="15348" w:type="dxa"/>
            <w:gridSpan w:val="12"/>
          </w:tcPr>
          <w:p w:rsidR="00871643" w:rsidRPr="00A747B9" w:rsidRDefault="00871643" w:rsidP="003B2BA6">
            <w:pPr>
              <w:rPr>
                <w:b/>
              </w:rPr>
            </w:pPr>
            <w:r w:rsidRPr="00A747B9">
              <w:rPr>
                <w:b/>
                <w:bCs/>
              </w:rPr>
              <w:t>1. Наименование закупаемых услуг, их объем, цен</w:t>
            </w:r>
            <w:r>
              <w:rPr>
                <w:b/>
                <w:bCs/>
              </w:rPr>
              <w:t>а</w:t>
            </w:r>
            <w:r w:rsidRPr="00A747B9">
              <w:rPr>
                <w:b/>
                <w:bCs/>
              </w:rPr>
              <w:t xml:space="preserve"> за единицу услуги и начальная</w:t>
            </w:r>
            <w:r>
              <w:rPr>
                <w:b/>
                <w:bCs/>
              </w:rPr>
              <w:t xml:space="preserve"> </w:t>
            </w:r>
            <w:r w:rsidRPr="00A747B9">
              <w:rPr>
                <w:b/>
                <w:bCs/>
              </w:rPr>
              <w:t>(максимальная) цена</w:t>
            </w:r>
            <w:r>
              <w:rPr>
                <w:b/>
                <w:bCs/>
              </w:rPr>
              <w:t xml:space="preserve"> договора</w:t>
            </w:r>
          </w:p>
        </w:tc>
      </w:tr>
      <w:tr w:rsidR="003B2BA6" w:rsidRPr="00A747B9" w:rsidTr="003816E7">
        <w:tc>
          <w:tcPr>
            <w:tcW w:w="2481" w:type="dxa"/>
            <w:gridSpan w:val="2"/>
            <w:vAlign w:val="center"/>
          </w:tcPr>
          <w:p w:rsidR="003B2BA6" w:rsidRPr="00BF4DBA" w:rsidRDefault="003B2BA6" w:rsidP="003816E7">
            <w:pPr>
              <w:jc w:val="center"/>
              <w:rPr>
                <w:b/>
                <w:sz w:val="20"/>
                <w:szCs w:val="20"/>
              </w:rPr>
            </w:pPr>
            <w:r w:rsidRPr="00CE4505">
              <w:rPr>
                <w:b/>
                <w:sz w:val="20"/>
                <w:szCs w:val="20"/>
              </w:rPr>
              <w:t>Наименование услуги</w:t>
            </w:r>
          </w:p>
        </w:tc>
        <w:tc>
          <w:tcPr>
            <w:tcW w:w="1843" w:type="dxa"/>
            <w:vAlign w:val="center"/>
          </w:tcPr>
          <w:p w:rsidR="003B2BA6" w:rsidRPr="00BF4DBA" w:rsidRDefault="003B2BA6" w:rsidP="003816E7">
            <w:pPr>
              <w:jc w:val="center"/>
              <w:rPr>
                <w:b/>
                <w:sz w:val="20"/>
                <w:szCs w:val="20"/>
              </w:rPr>
            </w:pPr>
            <w:r w:rsidRPr="00BF4DBA">
              <w:rPr>
                <w:b/>
                <w:color w:val="000000"/>
                <w:sz w:val="20"/>
                <w:szCs w:val="20"/>
              </w:rPr>
              <w:t xml:space="preserve">Код </w:t>
            </w:r>
            <w:r>
              <w:rPr>
                <w:b/>
                <w:color w:val="000000"/>
                <w:sz w:val="20"/>
                <w:szCs w:val="20"/>
              </w:rPr>
              <w:t xml:space="preserve">услуги </w:t>
            </w:r>
            <w:r w:rsidRPr="00BF4DBA">
              <w:rPr>
                <w:b/>
                <w:color w:val="000000"/>
                <w:sz w:val="20"/>
                <w:szCs w:val="20"/>
              </w:rPr>
              <w:t>по Общероссийскому классификатору продукции по видам экономической деятельности ОК 034-2014 (КПЕС 2008) (ОКПД 2)</w:t>
            </w:r>
          </w:p>
        </w:tc>
        <w:tc>
          <w:tcPr>
            <w:tcW w:w="1672" w:type="dxa"/>
            <w:gridSpan w:val="3"/>
            <w:vAlign w:val="center"/>
          </w:tcPr>
          <w:p w:rsidR="003B2BA6" w:rsidRPr="00BF4DBA" w:rsidRDefault="003B2BA6" w:rsidP="003816E7">
            <w:pPr>
              <w:jc w:val="center"/>
              <w:rPr>
                <w:b/>
                <w:sz w:val="20"/>
                <w:szCs w:val="20"/>
              </w:rPr>
            </w:pPr>
            <w:r w:rsidRPr="00BF4DBA">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1417" w:type="dxa"/>
            <w:vAlign w:val="center"/>
          </w:tcPr>
          <w:p w:rsidR="003B2BA6" w:rsidRPr="00BF4DBA" w:rsidRDefault="003B2BA6" w:rsidP="003816E7">
            <w:pPr>
              <w:jc w:val="center"/>
              <w:rPr>
                <w:b/>
                <w:sz w:val="20"/>
                <w:szCs w:val="20"/>
              </w:rPr>
            </w:pPr>
            <w:r w:rsidRPr="00BF4DBA">
              <w:rPr>
                <w:b/>
                <w:sz w:val="20"/>
                <w:szCs w:val="20"/>
              </w:rPr>
              <w:t xml:space="preserve">Ед. </w:t>
            </w:r>
            <w:proofErr w:type="spellStart"/>
            <w:r w:rsidRPr="00BF4DBA">
              <w:rPr>
                <w:b/>
                <w:sz w:val="20"/>
                <w:szCs w:val="20"/>
              </w:rPr>
              <w:t>изм</w:t>
            </w:r>
            <w:proofErr w:type="spellEnd"/>
            <w:r w:rsidRPr="00BF4DBA">
              <w:rPr>
                <w:b/>
                <w:sz w:val="20"/>
                <w:szCs w:val="20"/>
              </w:rPr>
              <w:t>.</w:t>
            </w:r>
          </w:p>
        </w:tc>
        <w:tc>
          <w:tcPr>
            <w:tcW w:w="1276" w:type="dxa"/>
            <w:vAlign w:val="center"/>
          </w:tcPr>
          <w:p w:rsidR="003B2BA6" w:rsidRPr="00BF4DBA" w:rsidRDefault="00BE3F10" w:rsidP="003816E7">
            <w:pPr>
              <w:ind w:left="-108"/>
              <w:jc w:val="center"/>
              <w:rPr>
                <w:b/>
                <w:sz w:val="20"/>
                <w:szCs w:val="20"/>
              </w:rPr>
            </w:pPr>
            <w:r>
              <w:rPr>
                <w:b/>
                <w:sz w:val="20"/>
                <w:szCs w:val="20"/>
              </w:rPr>
              <w:t>О</w:t>
            </w:r>
            <w:r w:rsidR="003B2BA6" w:rsidRPr="00BF4DBA">
              <w:rPr>
                <w:b/>
                <w:sz w:val="20"/>
                <w:szCs w:val="20"/>
              </w:rPr>
              <w:t>бъем</w:t>
            </w:r>
          </w:p>
        </w:tc>
        <w:tc>
          <w:tcPr>
            <w:tcW w:w="1559" w:type="dxa"/>
            <w:vAlign w:val="center"/>
          </w:tcPr>
          <w:p w:rsidR="003B2BA6" w:rsidRPr="00BF4DBA" w:rsidRDefault="003B2BA6" w:rsidP="003816E7">
            <w:pPr>
              <w:jc w:val="center"/>
              <w:rPr>
                <w:b/>
                <w:sz w:val="20"/>
                <w:szCs w:val="20"/>
              </w:rPr>
            </w:pPr>
            <w:r w:rsidRPr="00BF4DBA">
              <w:rPr>
                <w:b/>
                <w:sz w:val="20"/>
                <w:szCs w:val="20"/>
              </w:rPr>
              <w:t>Цена за единицу без учета НДС, руб.</w:t>
            </w:r>
          </w:p>
        </w:tc>
        <w:tc>
          <w:tcPr>
            <w:tcW w:w="1560" w:type="dxa"/>
            <w:vAlign w:val="center"/>
          </w:tcPr>
          <w:p w:rsidR="003B2BA6" w:rsidRPr="00BF4DBA" w:rsidRDefault="003B2BA6" w:rsidP="003816E7">
            <w:pPr>
              <w:jc w:val="center"/>
              <w:rPr>
                <w:b/>
                <w:sz w:val="20"/>
                <w:szCs w:val="20"/>
              </w:rPr>
            </w:pPr>
            <w:r w:rsidRPr="00BF4DBA">
              <w:rPr>
                <w:b/>
                <w:sz w:val="20"/>
                <w:szCs w:val="20"/>
              </w:rPr>
              <w:t>Цена за единицу с учетом всех налогов, включая НДС, руб.</w:t>
            </w:r>
          </w:p>
        </w:tc>
        <w:tc>
          <w:tcPr>
            <w:tcW w:w="1556" w:type="dxa"/>
            <w:vAlign w:val="center"/>
          </w:tcPr>
          <w:p w:rsidR="000233DF" w:rsidRDefault="003B2BA6">
            <w:pPr>
              <w:jc w:val="center"/>
              <w:rPr>
                <w:b/>
                <w:sz w:val="20"/>
                <w:szCs w:val="20"/>
              </w:rPr>
            </w:pPr>
            <w:r w:rsidRPr="00BF4DBA">
              <w:rPr>
                <w:b/>
                <w:sz w:val="20"/>
                <w:szCs w:val="20"/>
              </w:rPr>
              <w:t>Всего без учета НДС</w:t>
            </w:r>
            <w:r w:rsidR="003816E7">
              <w:rPr>
                <w:b/>
                <w:sz w:val="20"/>
                <w:szCs w:val="20"/>
              </w:rPr>
              <w:t xml:space="preserve">, </w:t>
            </w:r>
            <w:r w:rsidR="003816E7" w:rsidRPr="00BF4DBA">
              <w:rPr>
                <w:b/>
                <w:sz w:val="20"/>
                <w:szCs w:val="20"/>
              </w:rPr>
              <w:t>руб.</w:t>
            </w:r>
          </w:p>
        </w:tc>
        <w:tc>
          <w:tcPr>
            <w:tcW w:w="1984" w:type="dxa"/>
            <w:vAlign w:val="center"/>
          </w:tcPr>
          <w:p w:rsidR="000233DF" w:rsidRDefault="003B2BA6">
            <w:pPr>
              <w:jc w:val="center"/>
              <w:rPr>
                <w:b/>
                <w:sz w:val="20"/>
                <w:szCs w:val="20"/>
              </w:rPr>
            </w:pPr>
            <w:r w:rsidRPr="00BF4DBA">
              <w:rPr>
                <w:b/>
                <w:sz w:val="20"/>
                <w:szCs w:val="20"/>
              </w:rPr>
              <w:t>Всего с учетом всех налогов, включая НДС</w:t>
            </w:r>
            <w:r w:rsidR="003816E7">
              <w:rPr>
                <w:b/>
                <w:sz w:val="20"/>
                <w:szCs w:val="20"/>
              </w:rPr>
              <w:t xml:space="preserve">, </w:t>
            </w:r>
            <w:r w:rsidR="003816E7" w:rsidRPr="00BF4DBA">
              <w:rPr>
                <w:b/>
                <w:sz w:val="20"/>
                <w:szCs w:val="20"/>
              </w:rPr>
              <w:t>руб.</w:t>
            </w:r>
          </w:p>
        </w:tc>
      </w:tr>
      <w:tr w:rsidR="003B2BA6" w:rsidRPr="00A747B9" w:rsidTr="00D4598B">
        <w:trPr>
          <w:trHeight w:val="1517"/>
        </w:trPr>
        <w:tc>
          <w:tcPr>
            <w:tcW w:w="2481" w:type="dxa"/>
            <w:gridSpan w:val="2"/>
            <w:vAlign w:val="center"/>
          </w:tcPr>
          <w:p w:rsidR="003B2BA6" w:rsidRPr="003816E7" w:rsidRDefault="003B2BA6" w:rsidP="00871643">
            <w:pPr>
              <w:jc w:val="center"/>
            </w:pPr>
            <w:r w:rsidRPr="003816E7">
              <w:t xml:space="preserve">Оказание аудиторских услуг по РСБУ для нужд </w:t>
            </w:r>
          </w:p>
          <w:p w:rsidR="003B2BA6" w:rsidRPr="0054052A" w:rsidRDefault="003B2BA6" w:rsidP="00871643">
            <w:pPr>
              <w:jc w:val="center"/>
            </w:pPr>
            <w:r w:rsidRPr="003816E7">
              <w:t xml:space="preserve">АО </w:t>
            </w:r>
            <w:r w:rsidR="00326ADE" w:rsidRPr="00326ADE">
              <w:t>«ПКС»</w:t>
            </w:r>
          </w:p>
          <w:p w:rsidR="003B2BA6" w:rsidRPr="003816E7" w:rsidRDefault="003B2BA6" w:rsidP="00871643">
            <w:pPr>
              <w:jc w:val="both"/>
            </w:pPr>
          </w:p>
        </w:tc>
        <w:tc>
          <w:tcPr>
            <w:tcW w:w="1843" w:type="dxa"/>
            <w:vAlign w:val="center"/>
          </w:tcPr>
          <w:p w:rsidR="003B2BA6" w:rsidRPr="003816E7" w:rsidRDefault="00326ADE" w:rsidP="00871643">
            <w:pPr>
              <w:jc w:val="center"/>
            </w:pPr>
            <w:r w:rsidRPr="00F05958">
              <w:t>69.20.10.000</w:t>
            </w:r>
          </w:p>
        </w:tc>
        <w:tc>
          <w:tcPr>
            <w:tcW w:w="1672" w:type="dxa"/>
            <w:gridSpan w:val="3"/>
            <w:vAlign w:val="center"/>
          </w:tcPr>
          <w:p w:rsidR="003B2BA6" w:rsidRPr="003816E7" w:rsidRDefault="00DF0901" w:rsidP="00871643">
            <w:pPr>
              <w:jc w:val="center"/>
            </w:pPr>
            <w:r>
              <w:t>З</w:t>
            </w:r>
            <w:r w:rsidR="003B2BA6" w:rsidRPr="003816E7">
              <w:t>апрет</w:t>
            </w:r>
          </w:p>
        </w:tc>
        <w:tc>
          <w:tcPr>
            <w:tcW w:w="1417" w:type="dxa"/>
            <w:vAlign w:val="center"/>
          </w:tcPr>
          <w:p w:rsidR="003B2BA6" w:rsidRPr="003816E7" w:rsidRDefault="00326ADE" w:rsidP="00871643">
            <w:pPr>
              <w:jc w:val="center"/>
            </w:pPr>
            <w:proofErr w:type="spellStart"/>
            <w:r w:rsidRPr="00F05958">
              <w:t>Усл</w:t>
            </w:r>
            <w:proofErr w:type="spellEnd"/>
            <w:r w:rsidRPr="00F05958">
              <w:t xml:space="preserve">. </w:t>
            </w:r>
            <w:proofErr w:type="spellStart"/>
            <w:proofErr w:type="gramStart"/>
            <w:r w:rsidRPr="00F05958">
              <w:t>ед</w:t>
            </w:r>
            <w:proofErr w:type="spellEnd"/>
            <w:proofErr w:type="gramEnd"/>
          </w:p>
        </w:tc>
        <w:tc>
          <w:tcPr>
            <w:tcW w:w="1276" w:type="dxa"/>
            <w:vAlign w:val="center"/>
          </w:tcPr>
          <w:p w:rsidR="003B2BA6" w:rsidRPr="003816E7" w:rsidRDefault="003B2BA6" w:rsidP="00871643">
            <w:pPr>
              <w:jc w:val="center"/>
            </w:pPr>
            <w:r w:rsidRPr="003816E7">
              <w:t>1</w:t>
            </w:r>
          </w:p>
        </w:tc>
        <w:tc>
          <w:tcPr>
            <w:tcW w:w="1559" w:type="dxa"/>
            <w:vAlign w:val="center"/>
          </w:tcPr>
          <w:p w:rsidR="003B2BA6" w:rsidRPr="003816E7" w:rsidRDefault="00D4598B" w:rsidP="00871643">
            <w:pPr>
              <w:jc w:val="center"/>
              <w:rPr>
                <w:bCs/>
              </w:rPr>
            </w:pPr>
            <w:r w:rsidRPr="003816E7">
              <w:rPr>
                <w:bCs/>
              </w:rPr>
              <w:t>932 581,97</w:t>
            </w:r>
          </w:p>
        </w:tc>
        <w:tc>
          <w:tcPr>
            <w:tcW w:w="1560" w:type="dxa"/>
            <w:vAlign w:val="center"/>
          </w:tcPr>
          <w:p w:rsidR="003B2BA6" w:rsidRPr="003816E7" w:rsidRDefault="00326ADE" w:rsidP="00871643">
            <w:pPr>
              <w:jc w:val="center"/>
              <w:rPr>
                <w:bCs/>
              </w:rPr>
            </w:pPr>
            <w:r>
              <w:rPr>
                <w:bCs/>
              </w:rPr>
              <w:t>1 137 750,00</w:t>
            </w:r>
          </w:p>
        </w:tc>
        <w:tc>
          <w:tcPr>
            <w:tcW w:w="1556" w:type="dxa"/>
            <w:vAlign w:val="center"/>
          </w:tcPr>
          <w:p w:rsidR="003B2BA6" w:rsidRPr="003816E7" w:rsidRDefault="00326ADE" w:rsidP="00871643">
            <w:pPr>
              <w:jc w:val="center"/>
              <w:rPr>
                <w:bCs/>
              </w:rPr>
            </w:pPr>
            <w:r>
              <w:rPr>
                <w:bCs/>
              </w:rPr>
              <w:t>932 581,97</w:t>
            </w:r>
          </w:p>
        </w:tc>
        <w:tc>
          <w:tcPr>
            <w:tcW w:w="1984" w:type="dxa"/>
            <w:vAlign w:val="center"/>
          </w:tcPr>
          <w:p w:rsidR="003B2BA6" w:rsidRPr="003816E7" w:rsidRDefault="00326ADE" w:rsidP="00871643">
            <w:pPr>
              <w:jc w:val="center"/>
              <w:rPr>
                <w:bCs/>
              </w:rPr>
            </w:pPr>
            <w:r>
              <w:rPr>
                <w:bCs/>
              </w:rPr>
              <w:t>1 137 750,00</w:t>
            </w:r>
          </w:p>
        </w:tc>
      </w:tr>
      <w:tr w:rsidR="00871643" w:rsidRPr="00A747B9" w:rsidTr="00D4598B">
        <w:trPr>
          <w:trHeight w:val="70"/>
        </w:trPr>
        <w:tc>
          <w:tcPr>
            <w:tcW w:w="2481" w:type="dxa"/>
            <w:gridSpan w:val="2"/>
          </w:tcPr>
          <w:p w:rsidR="00871643" w:rsidRPr="00AD1FA7" w:rsidRDefault="00871643" w:rsidP="00194DF5">
            <w:pPr>
              <w:jc w:val="both"/>
              <w:rPr>
                <w:b/>
                <w:bCs/>
                <w:color w:val="000000" w:themeColor="text1"/>
              </w:rPr>
            </w:pPr>
            <w:r w:rsidRPr="00C166DC">
              <w:rPr>
                <w:b/>
              </w:rPr>
              <w:t>Цена договора без учета НДС, руб</w:t>
            </w:r>
            <w:r>
              <w:rPr>
                <w:b/>
              </w:rPr>
              <w:t>.</w:t>
            </w:r>
          </w:p>
        </w:tc>
        <w:tc>
          <w:tcPr>
            <w:tcW w:w="12867" w:type="dxa"/>
            <w:gridSpan w:val="10"/>
          </w:tcPr>
          <w:p w:rsidR="00871643" w:rsidRPr="00194DF5" w:rsidRDefault="00D4598B" w:rsidP="00871643">
            <w:pPr>
              <w:jc w:val="both"/>
              <w:rPr>
                <w:color w:val="000000" w:themeColor="text1"/>
              </w:rPr>
            </w:pPr>
            <w:r>
              <w:rPr>
                <w:b/>
              </w:rPr>
              <w:t>932 581,97</w:t>
            </w:r>
            <w:r w:rsidR="00E00373" w:rsidRPr="00194DF5">
              <w:rPr>
                <w:b/>
              </w:rPr>
              <w:t xml:space="preserve"> (</w:t>
            </w:r>
            <w:r>
              <w:rPr>
                <w:b/>
              </w:rPr>
              <w:t>девятьсот тридцать две тысячи пятьсот восемьдесят один</w:t>
            </w:r>
            <w:r w:rsidR="00E00373" w:rsidRPr="00194DF5">
              <w:rPr>
                <w:b/>
              </w:rPr>
              <w:t>) рубл</w:t>
            </w:r>
            <w:r>
              <w:rPr>
                <w:b/>
              </w:rPr>
              <w:t>ь</w:t>
            </w:r>
            <w:r w:rsidR="00E00373" w:rsidRPr="00194DF5">
              <w:rPr>
                <w:b/>
              </w:rPr>
              <w:t xml:space="preserve"> </w:t>
            </w:r>
            <w:r>
              <w:rPr>
                <w:b/>
              </w:rPr>
              <w:t>97</w:t>
            </w:r>
            <w:r w:rsidR="00E00373" w:rsidRPr="00194DF5">
              <w:rPr>
                <w:b/>
              </w:rPr>
              <w:t xml:space="preserve"> копе</w:t>
            </w:r>
            <w:r>
              <w:rPr>
                <w:b/>
              </w:rPr>
              <w:t>е</w:t>
            </w:r>
            <w:r w:rsidR="00E00373" w:rsidRPr="00194DF5">
              <w:rPr>
                <w:b/>
              </w:rPr>
              <w:t>к</w:t>
            </w:r>
          </w:p>
        </w:tc>
      </w:tr>
      <w:tr w:rsidR="00871643" w:rsidRPr="00A747B9" w:rsidTr="00D4598B">
        <w:trPr>
          <w:trHeight w:val="70"/>
        </w:trPr>
        <w:tc>
          <w:tcPr>
            <w:tcW w:w="2481" w:type="dxa"/>
            <w:gridSpan w:val="2"/>
          </w:tcPr>
          <w:p w:rsidR="00871643" w:rsidRPr="00A44C27" w:rsidRDefault="00871643" w:rsidP="00194DF5">
            <w:pPr>
              <w:jc w:val="both"/>
              <w:rPr>
                <w:b/>
                <w:color w:val="000000"/>
              </w:rPr>
            </w:pPr>
            <w:r w:rsidRPr="00C166DC">
              <w:rPr>
                <w:b/>
                <w:color w:val="000000"/>
              </w:rPr>
              <w:t xml:space="preserve">Начальная (максимальная) цена договора, </w:t>
            </w:r>
            <w:r w:rsidRPr="00A44C27">
              <w:rPr>
                <w:b/>
                <w:color w:val="000000"/>
              </w:rPr>
              <w:t xml:space="preserve">с учетом всех налогов, включая НДС, </w:t>
            </w:r>
            <w:r w:rsidRPr="00C166DC">
              <w:rPr>
                <w:b/>
                <w:color w:val="000000"/>
              </w:rPr>
              <w:t>руб.</w:t>
            </w:r>
          </w:p>
        </w:tc>
        <w:tc>
          <w:tcPr>
            <w:tcW w:w="12867" w:type="dxa"/>
            <w:gridSpan w:val="10"/>
          </w:tcPr>
          <w:p w:rsidR="00871643" w:rsidRPr="00194DF5" w:rsidRDefault="00D4598B" w:rsidP="00871643">
            <w:pPr>
              <w:jc w:val="both"/>
              <w:rPr>
                <w:b/>
                <w:bCs/>
                <w:color w:val="000000" w:themeColor="text1"/>
              </w:rPr>
            </w:pPr>
            <w:r>
              <w:rPr>
                <w:b/>
              </w:rPr>
              <w:t>1 137 750,00</w:t>
            </w:r>
            <w:r w:rsidR="00E00373" w:rsidRPr="00194DF5">
              <w:rPr>
                <w:b/>
              </w:rPr>
              <w:t xml:space="preserve"> (</w:t>
            </w:r>
            <w:r>
              <w:rPr>
                <w:b/>
              </w:rPr>
              <w:t>один миллион сто тридцать семь тысяч семьсот пятьдесят</w:t>
            </w:r>
            <w:r w:rsidR="00E00373" w:rsidRPr="00194DF5">
              <w:rPr>
                <w:b/>
              </w:rPr>
              <w:t>) рублей 00 копеек</w:t>
            </w:r>
          </w:p>
        </w:tc>
      </w:tr>
      <w:tr w:rsidR="00E00373" w:rsidRPr="00A747B9" w:rsidTr="00D4598B">
        <w:tc>
          <w:tcPr>
            <w:tcW w:w="2481" w:type="dxa"/>
            <w:gridSpan w:val="2"/>
          </w:tcPr>
          <w:p w:rsidR="00E00373" w:rsidRPr="00A44C27" w:rsidRDefault="00E00373" w:rsidP="00194DF5">
            <w:pPr>
              <w:jc w:val="both"/>
              <w:rPr>
                <w:b/>
                <w:color w:val="000000"/>
              </w:rPr>
            </w:pPr>
            <w:r w:rsidRPr="00A44C27">
              <w:rPr>
                <w:b/>
                <w:color w:val="000000"/>
              </w:rPr>
              <w:t>Обоснование начальной (максимальной) цены договора</w:t>
            </w:r>
            <w:r w:rsidR="00A86CCD">
              <w:rPr>
                <w:b/>
                <w:color w:val="000000"/>
              </w:rPr>
              <w:t>,</w:t>
            </w:r>
            <w:r w:rsidRPr="00A44C27">
              <w:rPr>
                <w:b/>
                <w:color w:val="000000"/>
              </w:rPr>
              <w:t xml:space="preserve"> цены единицы услуги</w:t>
            </w:r>
            <w:r w:rsidR="00A86CCD">
              <w:rPr>
                <w:b/>
                <w:color w:val="000000"/>
              </w:rPr>
              <w:t>,</w:t>
            </w:r>
            <w:r w:rsidRPr="00A44C27">
              <w:rPr>
                <w:b/>
                <w:color w:val="000000"/>
              </w:rPr>
              <w:t xml:space="preserve"> включая информацию о </w:t>
            </w:r>
            <w:r w:rsidRPr="00A44C27">
              <w:rPr>
                <w:b/>
                <w:color w:val="000000"/>
              </w:rPr>
              <w:lastRenderedPageBreak/>
              <w:t>расходах участника</w:t>
            </w:r>
          </w:p>
        </w:tc>
        <w:tc>
          <w:tcPr>
            <w:tcW w:w="12867" w:type="dxa"/>
            <w:gridSpan w:val="10"/>
          </w:tcPr>
          <w:p w:rsidR="00E00373" w:rsidRPr="00C36D04" w:rsidRDefault="00E00373" w:rsidP="0052301D">
            <w:pPr>
              <w:jc w:val="both"/>
              <w:rPr>
                <w:i/>
              </w:rPr>
            </w:pPr>
            <w:proofErr w:type="gramStart"/>
            <w:r w:rsidRPr="00C36D04">
              <w:lastRenderedPageBreak/>
              <w:t xml:space="preserve">Начальная (максимальная) цена договора </w:t>
            </w:r>
            <w:r w:rsidRPr="00C36D04">
              <w:rPr>
                <w:bCs/>
              </w:rPr>
              <w:t>сформирована методом сопоставимых рыночных цен (анализа рынка), предусмотренным подпунктом 1) пункта 5</w:t>
            </w:r>
            <w:r w:rsidR="00022D32">
              <w:rPr>
                <w:bCs/>
              </w:rPr>
              <w:t xml:space="preserve">7 </w:t>
            </w:r>
            <w:r w:rsidRPr="00C36D04">
              <w:rPr>
                <w:bCs/>
              </w:rPr>
              <w:t>Положения о закупке товаров, работ, услуг для нужд АО «ПКС»,</w:t>
            </w:r>
            <w:r w:rsidRPr="00C36D04">
              <w:rPr>
                <w:bCs/>
                <w:color w:val="000000"/>
              </w:rPr>
              <w:t xml:space="preserve"> </w:t>
            </w:r>
            <w:r w:rsidRPr="00C36D04">
              <w:t xml:space="preserve">включает в себя </w:t>
            </w:r>
            <w:r>
              <w:t xml:space="preserve">стоимость аудиторских услуг, </w:t>
            </w:r>
            <w:r w:rsidRPr="00C36D04">
              <w:t>налог</w:t>
            </w:r>
            <w:r>
              <w:t>ов</w:t>
            </w:r>
            <w:r w:rsidRPr="00C36D04">
              <w:t>, сбор</w:t>
            </w:r>
            <w:r>
              <w:t>ов</w:t>
            </w:r>
            <w:r w:rsidRPr="00C36D04">
              <w:t xml:space="preserve"> и ины</w:t>
            </w:r>
            <w:r>
              <w:t>х</w:t>
            </w:r>
            <w:r w:rsidRPr="00C36D04">
              <w:t xml:space="preserve"> платеж</w:t>
            </w:r>
            <w:r>
              <w:t>ей</w:t>
            </w:r>
            <w:r w:rsidRPr="00C36D04">
              <w:t>, предусмотренны</w:t>
            </w:r>
            <w:r>
              <w:t>х</w:t>
            </w:r>
            <w:r w:rsidRPr="00C36D04">
              <w:t xml:space="preserve"> законодательством</w:t>
            </w:r>
            <w:r w:rsidRPr="00C36D04">
              <w:rPr>
                <w:bCs/>
                <w:color w:val="000000"/>
              </w:rPr>
              <w:t xml:space="preserve"> </w:t>
            </w:r>
            <w:r w:rsidRPr="00C36D04">
              <w:t>Российской Федерации,</w:t>
            </w:r>
            <w:r w:rsidR="00FC6094" w:rsidRPr="00C36D04">
              <w:t xml:space="preserve"> а также</w:t>
            </w:r>
            <w:r w:rsidR="00FC6094">
              <w:t xml:space="preserve"> всех</w:t>
            </w:r>
            <w:r w:rsidR="00FC6094" w:rsidRPr="00C36D04">
              <w:t xml:space="preserve"> </w:t>
            </w:r>
            <w:r w:rsidR="00FC6094" w:rsidRPr="00B9560F">
              <w:t>возможны</w:t>
            </w:r>
            <w:r w:rsidR="00FC6094">
              <w:t>х</w:t>
            </w:r>
            <w:r w:rsidR="00FC6094" w:rsidRPr="00B9560F">
              <w:t xml:space="preserve"> расход</w:t>
            </w:r>
            <w:r w:rsidR="00FC6094">
              <w:t>ов</w:t>
            </w:r>
            <w:r w:rsidR="00FC6094" w:rsidRPr="00B9560F">
              <w:t xml:space="preserve"> и затрат </w:t>
            </w:r>
            <w:r w:rsidR="00EF5FCB" w:rsidRPr="00C36D04">
              <w:rPr>
                <w:bCs/>
                <w:color w:val="000000"/>
              </w:rPr>
              <w:t>участник</w:t>
            </w:r>
            <w:r w:rsidR="00EF5FCB">
              <w:rPr>
                <w:bCs/>
                <w:color w:val="000000"/>
              </w:rPr>
              <w:t>а</w:t>
            </w:r>
            <w:r w:rsidR="00EF5FCB" w:rsidRPr="00C36D04">
              <w:rPr>
                <w:bCs/>
                <w:color w:val="000000"/>
              </w:rPr>
              <w:t>, с которым будет заключен договор по результатам конкурса (далее – Аудитор)</w:t>
            </w:r>
            <w:r w:rsidR="00FC6094">
              <w:t>, связанны</w:t>
            </w:r>
            <w:r w:rsidR="00EF5FCB">
              <w:t>х</w:t>
            </w:r>
            <w:proofErr w:type="gramEnd"/>
            <w:r w:rsidR="00FC6094">
              <w:t xml:space="preserve"> с исполнением договора</w:t>
            </w:r>
            <w:r w:rsidR="005F32C6">
              <w:t>.</w:t>
            </w:r>
            <w:r w:rsidRPr="00C36D04">
              <w:t xml:space="preserve"> </w:t>
            </w:r>
          </w:p>
        </w:tc>
      </w:tr>
      <w:tr w:rsidR="00871643" w:rsidRPr="00A747B9" w:rsidTr="00D4598B">
        <w:trPr>
          <w:trHeight w:val="1243"/>
        </w:trPr>
        <w:tc>
          <w:tcPr>
            <w:tcW w:w="2481" w:type="dxa"/>
            <w:gridSpan w:val="2"/>
          </w:tcPr>
          <w:p w:rsidR="00871643" w:rsidRPr="00A44C27" w:rsidRDefault="00871643" w:rsidP="00194DF5">
            <w:pPr>
              <w:jc w:val="both"/>
              <w:rPr>
                <w:b/>
                <w:color w:val="000000"/>
              </w:rPr>
            </w:pPr>
            <w:r w:rsidRPr="00A44C27">
              <w:rPr>
                <w:b/>
                <w:color w:val="000000"/>
              </w:rPr>
              <w:lastRenderedPageBreak/>
              <w:t>Применяемая при расчете начальной (максимальной) цены ставка НДС</w:t>
            </w:r>
          </w:p>
        </w:tc>
        <w:tc>
          <w:tcPr>
            <w:tcW w:w="12867" w:type="dxa"/>
            <w:gridSpan w:val="10"/>
          </w:tcPr>
          <w:p w:rsidR="00871643" w:rsidRPr="00A747B9" w:rsidRDefault="00871643" w:rsidP="00871643">
            <w:r w:rsidRPr="00A747B9">
              <w:t>2</w:t>
            </w:r>
            <w:r w:rsidR="00BE3F10">
              <w:t>2</w:t>
            </w:r>
            <w:r w:rsidRPr="00A747B9">
              <w:t>%</w:t>
            </w:r>
          </w:p>
        </w:tc>
      </w:tr>
      <w:tr w:rsidR="00871643" w:rsidRPr="00A747B9" w:rsidTr="00D4598B">
        <w:tc>
          <w:tcPr>
            <w:tcW w:w="15348" w:type="dxa"/>
            <w:gridSpan w:val="12"/>
          </w:tcPr>
          <w:p w:rsidR="00871643" w:rsidRPr="00A747B9" w:rsidRDefault="00871643" w:rsidP="00871643">
            <w:pPr>
              <w:pStyle w:val="a6"/>
              <w:numPr>
                <w:ilvl w:val="0"/>
                <w:numId w:val="3"/>
              </w:numPr>
            </w:pPr>
            <w:r w:rsidRPr="006A5760">
              <w:rPr>
                <w:b/>
                <w:bCs/>
              </w:rPr>
              <w:t>Требования к услугам</w:t>
            </w:r>
          </w:p>
        </w:tc>
      </w:tr>
      <w:tr w:rsidR="003C5DE1" w:rsidRPr="00A747B9" w:rsidTr="00D4598B">
        <w:tc>
          <w:tcPr>
            <w:tcW w:w="2137" w:type="dxa"/>
            <w:vMerge w:val="restart"/>
          </w:tcPr>
          <w:p w:rsidR="003C5DE1" w:rsidRDefault="003C5DE1" w:rsidP="00BD6DC1">
            <w:pPr>
              <w:jc w:val="center"/>
              <w:rPr>
                <w:szCs w:val="28"/>
              </w:rPr>
            </w:pPr>
            <w:r w:rsidRPr="00C54429">
              <w:rPr>
                <w:szCs w:val="28"/>
              </w:rPr>
              <w:t xml:space="preserve">Оказание аудиторских услуг по РСБУ для нужд </w:t>
            </w:r>
          </w:p>
          <w:p w:rsidR="003C5DE1" w:rsidRPr="00C54429" w:rsidRDefault="003C5DE1" w:rsidP="00BD6DC1">
            <w:pPr>
              <w:jc w:val="center"/>
              <w:rPr>
                <w:szCs w:val="28"/>
              </w:rPr>
            </w:pPr>
            <w:r w:rsidRPr="00C54429">
              <w:rPr>
                <w:szCs w:val="28"/>
              </w:rPr>
              <w:t xml:space="preserve">АО </w:t>
            </w:r>
            <w:r>
              <w:rPr>
                <w:szCs w:val="28"/>
              </w:rPr>
              <w:t>«</w:t>
            </w:r>
            <w:r w:rsidRPr="00C54429">
              <w:rPr>
                <w:szCs w:val="28"/>
              </w:rPr>
              <w:t>ПКС</w:t>
            </w:r>
            <w:r>
              <w:rPr>
                <w:szCs w:val="28"/>
              </w:rPr>
              <w:t>»</w:t>
            </w:r>
          </w:p>
          <w:p w:rsidR="003C5DE1" w:rsidRPr="00A44C27" w:rsidRDefault="003C5DE1" w:rsidP="00E00373">
            <w:pPr>
              <w:pStyle w:val="affffb"/>
              <w:tabs>
                <w:tab w:val="left" w:pos="699"/>
              </w:tabs>
              <w:spacing w:line="240" w:lineRule="auto"/>
              <w:ind w:right="113" w:firstLine="0"/>
              <w:jc w:val="both"/>
              <w:rPr>
                <w:sz w:val="24"/>
                <w:szCs w:val="24"/>
              </w:rPr>
            </w:pPr>
          </w:p>
        </w:tc>
        <w:tc>
          <w:tcPr>
            <w:tcW w:w="3401" w:type="dxa"/>
            <w:gridSpan w:val="3"/>
          </w:tcPr>
          <w:p w:rsidR="003C5DE1" w:rsidRPr="00A44C27" w:rsidRDefault="003C5DE1" w:rsidP="00E00373">
            <w:pPr>
              <w:pStyle w:val="affffb"/>
              <w:tabs>
                <w:tab w:val="left" w:pos="699"/>
              </w:tabs>
              <w:spacing w:line="240" w:lineRule="auto"/>
              <w:ind w:right="113" w:firstLine="0"/>
              <w:jc w:val="both"/>
              <w:rPr>
                <w:sz w:val="24"/>
                <w:szCs w:val="24"/>
              </w:rPr>
            </w:pPr>
            <w:r>
              <w:rPr>
                <w:sz w:val="24"/>
                <w:szCs w:val="24"/>
              </w:rPr>
              <w:t xml:space="preserve">2.1. </w:t>
            </w:r>
            <w:r w:rsidRPr="00A44C27">
              <w:rPr>
                <w:sz w:val="24"/>
                <w:szCs w:val="24"/>
              </w:rPr>
              <w:t>Нормативные документы, согласно которым установлены требования</w:t>
            </w:r>
          </w:p>
        </w:tc>
        <w:tc>
          <w:tcPr>
            <w:tcW w:w="9810" w:type="dxa"/>
            <w:gridSpan w:val="8"/>
          </w:tcPr>
          <w:p w:rsidR="003C5DE1" w:rsidRPr="00A50EEC" w:rsidRDefault="003C5DE1" w:rsidP="00E00373">
            <w:pPr>
              <w:widowControl w:val="0"/>
              <w:jc w:val="both"/>
              <w:rPr>
                <w:color w:val="000000"/>
              </w:rPr>
            </w:pPr>
            <w:r w:rsidRPr="00A50EEC">
              <w:rPr>
                <w:color w:val="000000"/>
              </w:rPr>
              <w:t>Требования к услугам установлены в соответствии со следующими нормативными документами:</w:t>
            </w:r>
          </w:p>
          <w:p w:rsidR="003C5DE1" w:rsidRPr="00A50EEC" w:rsidRDefault="003C5DE1" w:rsidP="00E00373">
            <w:pPr>
              <w:widowControl w:val="0"/>
              <w:jc w:val="both"/>
              <w:rPr>
                <w:color w:val="000000"/>
              </w:rPr>
            </w:pPr>
            <w:r w:rsidRPr="00A50EEC">
              <w:rPr>
                <w:color w:val="000000"/>
              </w:rPr>
              <w:t xml:space="preserve">- Федеральным законом РФ от 30.12.2008 № 307-ФЗ </w:t>
            </w:r>
            <w:proofErr w:type="gramStart"/>
            <w:r w:rsidRPr="00A50EEC">
              <w:rPr>
                <w:color w:val="000000"/>
              </w:rPr>
              <w:t>от</w:t>
            </w:r>
            <w:proofErr w:type="gramEnd"/>
            <w:r w:rsidRPr="00A50EEC">
              <w:rPr>
                <w:color w:val="000000"/>
              </w:rPr>
              <w:t xml:space="preserve"> «Об аудиторской деятельности»;</w:t>
            </w:r>
          </w:p>
          <w:p w:rsidR="003C5DE1" w:rsidRPr="00A50EEC" w:rsidRDefault="003C5DE1" w:rsidP="00E00373">
            <w:pPr>
              <w:jc w:val="both"/>
              <w:rPr>
                <w:bCs/>
                <w:iCs/>
              </w:rPr>
            </w:pPr>
            <w:r w:rsidRPr="00A50EEC">
              <w:rPr>
                <w:bCs/>
                <w:iCs/>
              </w:rPr>
              <w:t>- Федеральным законом РФ от 06.12.2011 г. № 402-ФЗ «О бухгалтерском учете».</w:t>
            </w:r>
          </w:p>
          <w:p w:rsidR="003C5DE1" w:rsidRPr="00A50EEC" w:rsidRDefault="003C5DE1" w:rsidP="00E00373">
            <w:pPr>
              <w:jc w:val="both"/>
            </w:pPr>
            <w:r w:rsidRPr="00A50EEC">
              <w:rPr>
                <w:bCs/>
                <w:iCs/>
              </w:rPr>
              <w:t>- Международными стандартами аудита, введенными в действие на территории Российской Федерации приказом Министерства финансов РФ от 09.01.2019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r w:rsidRPr="00A50EEC">
              <w:rPr>
                <w:bCs/>
                <w:iCs/>
                <w:smallCaps/>
              </w:rPr>
              <w:t>» (</w:t>
            </w:r>
            <w:r w:rsidRPr="00A50EEC">
              <w:rPr>
                <w:bCs/>
                <w:iCs/>
              </w:rPr>
              <w:t>далее</w:t>
            </w:r>
            <w:r w:rsidRPr="00A50EEC">
              <w:rPr>
                <w:bCs/>
                <w:iCs/>
                <w:smallCaps/>
              </w:rPr>
              <w:t xml:space="preserve"> – МСА).</w:t>
            </w:r>
          </w:p>
        </w:tc>
      </w:tr>
      <w:tr w:rsidR="003C5DE1" w:rsidRPr="00A747B9" w:rsidTr="00B51C17">
        <w:trPr>
          <w:trHeight w:val="1550"/>
        </w:trPr>
        <w:tc>
          <w:tcPr>
            <w:tcW w:w="2137" w:type="dxa"/>
            <w:vMerge/>
          </w:tcPr>
          <w:p w:rsidR="003C5DE1" w:rsidRPr="00A44C27" w:rsidRDefault="003C5DE1" w:rsidP="00E00373">
            <w:pPr>
              <w:pStyle w:val="affffb"/>
              <w:tabs>
                <w:tab w:val="left" w:pos="699"/>
              </w:tabs>
              <w:spacing w:line="240" w:lineRule="auto"/>
              <w:ind w:right="113" w:firstLine="0"/>
              <w:jc w:val="both"/>
              <w:rPr>
                <w:sz w:val="24"/>
                <w:szCs w:val="24"/>
              </w:rPr>
            </w:pPr>
          </w:p>
        </w:tc>
        <w:tc>
          <w:tcPr>
            <w:tcW w:w="3401" w:type="dxa"/>
            <w:gridSpan w:val="3"/>
          </w:tcPr>
          <w:p w:rsidR="003C5DE1" w:rsidRPr="00A44C27" w:rsidRDefault="003C5DE1" w:rsidP="00E00373">
            <w:pPr>
              <w:pStyle w:val="affffb"/>
              <w:tabs>
                <w:tab w:val="left" w:pos="699"/>
              </w:tabs>
              <w:spacing w:line="240" w:lineRule="auto"/>
              <w:ind w:right="113" w:firstLine="0"/>
              <w:jc w:val="both"/>
              <w:rPr>
                <w:sz w:val="24"/>
                <w:szCs w:val="24"/>
              </w:rPr>
            </w:pPr>
            <w:r>
              <w:rPr>
                <w:sz w:val="24"/>
                <w:szCs w:val="24"/>
              </w:rPr>
              <w:t xml:space="preserve">2.2. </w:t>
            </w:r>
            <w:r w:rsidRPr="00A44C27">
              <w:rPr>
                <w:sz w:val="24"/>
                <w:szCs w:val="24"/>
              </w:rPr>
              <w:t>Технические и функциональные характеристики услуг</w:t>
            </w:r>
          </w:p>
        </w:tc>
        <w:tc>
          <w:tcPr>
            <w:tcW w:w="9810" w:type="dxa"/>
            <w:gridSpan w:val="8"/>
          </w:tcPr>
          <w:p w:rsidR="00F05958" w:rsidRPr="001D5B79" w:rsidRDefault="00F05958" w:rsidP="00F05958">
            <w:pPr>
              <w:tabs>
                <w:tab w:val="left" w:pos="175"/>
                <w:tab w:val="left" w:pos="400"/>
              </w:tabs>
              <w:jc w:val="both"/>
            </w:pPr>
            <w:r w:rsidRPr="001D5B79">
              <w:t>Настоящее техническое задание на проведение аудита бухгалтерской (финансовой) отчетности (далее - аудит) АО «ПКС» определяет состав задач и подзадач, необходимых для выполнения Аудитором в процессе осуществления аудита.</w:t>
            </w:r>
          </w:p>
          <w:p w:rsidR="00F05958" w:rsidRPr="001D5B79" w:rsidRDefault="001B4B16" w:rsidP="00F05958">
            <w:pPr>
              <w:tabs>
                <w:tab w:val="left" w:pos="175"/>
                <w:tab w:val="left" w:pos="400"/>
              </w:tabs>
              <w:jc w:val="both"/>
            </w:pPr>
            <w:r>
              <w:t xml:space="preserve">1. </w:t>
            </w:r>
            <w:r w:rsidR="00F05958" w:rsidRPr="001D5B79">
              <w:t>Целью аудита является выражение мнения Аудитора о достоверности бухгалтерской (финансовой) отчетности АО «ПКС» за отчетный (проверяемый) год, предусмотренной Федеральным законом от 6 декабря 2011 года № 402-ФЗ «О бухгалтерском учете».</w:t>
            </w:r>
          </w:p>
          <w:p w:rsidR="00F05958" w:rsidRPr="001D5B79" w:rsidRDefault="001B4B16" w:rsidP="00F05958">
            <w:pPr>
              <w:tabs>
                <w:tab w:val="left" w:pos="175"/>
                <w:tab w:val="left" w:pos="400"/>
              </w:tabs>
              <w:jc w:val="both"/>
            </w:pPr>
            <w:r>
              <w:t xml:space="preserve">2. </w:t>
            </w:r>
            <w:proofErr w:type="gramStart"/>
            <w:r w:rsidR="00F05958" w:rsidRPr="001D5B79">
              <w:t>При планировании, проведении аудита и коммуникациях с руководством АО «ПКС»  и ОАО «РЖД» Аудитор должен руководствоваться международными стандартами аудита (далее – МСА), введенными в действие на территории Российской Федерации приказом Минфина России  от 09.01.2019 №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w:t>
            </w:r>
            <w:proofErr w:type="gramEnd"/>
          </w:p>
          <w:p w:rsidR="00F05958" w:rsidRPr="001D5B79" w:rsidRDefault="001B4B16" w:rsidP="00F05958">
            <w:pPr>
              <w:tabs>
                <w:tab w:val="left" w:pos="175"/>
                <w:tab w:val="left" w:pos="400"/>
              </w:tabs>
              <w:jc w:val="both"/>
            </w:pPr>
            <w:r>
              <w:t xml:space="preserve">3. </w:t>
            </w:r>
            <w:r w:rsidR="00F05958" w:rsidRPr="001D5B79">
              <w:t>При подготовке и планирован</w:t>
            </w:r>
            <w:proofErr w:type="gramStart"/>
            <w:r w:rsidR="00F05958" w:rsidRPr="001D5B79">
              <w:t>ии ау</w:t>
            </w:r>
            <w:proofErr w:type="gramEnd"/>
            <w:r w:rsidR="00F05958" w:rsidRPr="001D5B79">
              <w:t>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АО «ПКС»</w:t>
            </w:r>
            <w:r w:rsidR="00F05958">
              <w:t>.</w:t>
            </w:r>
          </w:p>
          <w:p w:rsidR="00F05958" w:rsidRPr="001D5B79" w:rsidRDefault="001B4B16" w:rsidP="00F05958">
            <w:pPr>
              <w:tabs>
                <w:tab w:val="left" w:pos="175"/>
                <w:tab w:val="left" w:pos="400"/>
              </w:tabs>
              <w:jc w:val="both"/>
            </w:pPr>
            <w:r>
              <w:t xml:space="preserve">4. </w:t>
            </w:r>
            <w:r w:rsidR="00F05958" w:rsidRPr="001D5B79">
              <w:t>Задачи и подзадачи аудита приведены в Приложении 1 к техническому заданию</w:t>
            </w:r>
            <w:r w:rsidR="00F05958">
              <w:t>.</w:t>
            </w:r>
          </w:p>
          <w:p w:rsidR="00F05958" w:rsidRPr="001D5B79" w:rsidRDefault="00F05958" w:rsidP="00F05958">
            <w:pPr>
              <w:jc w:val="both"/>
            </w:pPr>
            <w:r w:rsidRPr="001D5B79">
              <w:t xml:space="preserve">Настоящее задание по аудиту бухгалтерской (финансовой) отчетности не отменяет и не заменяет процедур, которые должен выполнить Аудитор в соответствии с требованиями международных стандартов аудита (МСА). Настоящее задание определяет задачи, которые должны быть учтены при формировании плана аудита и результаты, решения которых </w:t>
            </w:r>
            <w:r w:rsidRPr="001D5B79">
              <w:lastRenderedPageBreak/>
              <w:t>должны быть отражены в отчетных документах.</w:t>
            </w:r>
          </w:p>
          <w:p w:rsidR="00F05958" w:rsidRDefault="001B4B16" w:rsidP="00F05958">
            <w:pPr>
              <w:keepNext/>
              <w:jc w:val="both"/>
              <w:outlineLvl w:val="2"/>
            </w:pPr>
            <w:r>
              <w:t>5.</w:t>
            </w:r>
            <w:r w:rsidR="00F05958" w:rsidRPr="001D5B79">
              <w:t xml:space="preserve"> Аудитору следует в полном объеме исполнять установленные правила доступа на объекты АО «ПКС» и иные внутренние правила, заблаговременно извещать руководство АО «ПКС» о необходимости посещения объектов и своевременно предоставлять информацию, необходимую для организации таких работ.</w:t>
            </w:r>
          </w:p>
          <w:p w:rsidR="00D97340" w:rsidRPr="00A50EEC" w:rsidRDefault="00F05958" w:rsidP="00E1484E">
            <w:pPr>
              <w:jc w:val="both"/>
              <w:rPr>
                <w:bCs/>
                <w:iCs/>
              </w:rPr>
            </w:pPr>
            <w:r>
              <w:rPr>
                <w:bCs/>
                <w:color w:val="000000" w:themeColor="text1"/>
              </w:rPr>
              <w:t>Характеристики услуг у</w:t>
            </w:r>
            <w:r w:rsidR="003C5DE1" w:rsidRPr="00A50EEC">
              <w:rPr>
                <w:bCs/>
                <w:color w:val="000000" w:themeColor="text1"/>
              </w:rPr>
              <w:t xml:space="preserve">казаны в </w:t>
            </w:r>
            <w:r w:rsidR="00E1484E" w:rsidRPr="00E23CA7">
              <w:rPr>
                <w:bCs/>
                <w:color w:val="000000" w:themeColor="text1"/>
              </w:rPr>
              <w:t xml:space="preserve">Задании </w:t>
            </w:r>
            <w:r w:rsidR="00E1484E" w:rsidRPr="00E23CA7">
              <w:t>на проведение аудита бухгалтерской (финансовой) отчетности АО «ПКС»</w:t>
            </w:r>
            <w:r w:rsidR="00E1484E" w:rsidRPr="00E23CA7">
              <w:rPr>
                <w:bCs/>
                <w:color w:val="000000" w:themeColor="text1"/>
              </w:rPr>
              <w:t xml:space="preserve"> (</w:t>
            </w:r>
            <w:r w:rsidRPr="00E23CA7">
              <w:rPr>
                <w:bCs/>
                <w:color w:val="000000" w:themeColor="text1"/>
              </w:rPr>
              <w:t>П</w:t>
            </w:r>
            <w:r w:rsidR="003C5DE1" w:rsidRPr="00E23CA7">
              <w:rPr>
                <w:bCs/>
                <w:color w:val="000000" w:themeColor="text1"/>
              </w:rPr>
              <w:t>риложени</w:t>
            </w:r>
            <w:r w:rsidR="00E1484E" w:rsidRPr="00E23CA7">
              <w:rPr>
                <w:bCs/>
                <w:color w:val="000000" w:themeColor="text1"/>
              </w:rPr>
              <w:t>е</w:t>
            </w:r>
            <w:r w:rsidR="003C5DE1" w:rsidRPr="00E23CA7">
              <w:rPr>
                <w:bCs/>
                <w:color w:val="000000" w:themeColor="text1"/>
              </w:rPr>
              <w:t xml:space="preserve"> № 1 к техническому заданию</w:t>
            </w:r>
            <w:r w:rsidR="00E1484E" w:rsidRPr="00E23CA7">
              <w:rPr>
                <w:bCs/>
                <w:color w:val="000000" w:themeColor="text1"/>
              </w:rPr>
              <w:t>).</w:t>
            </w:r>
          </w:p>
        </w:tc>
      </w:tr>
      <w:tr w:rsidR="00F05958" w:rsidRPr="00A747B9" w:rsidTr="00D4598B">
        <w:tc>
          <w:tcPr>
            <w:tcW w:w="2137" w:type="dxa"/>
            <w:vMerge/>
          </w:tcPr>
          <w:p w:rsidR="00F05958" w:rsidRPr="00A44C27" w:rsidRDefault="00F05958" w:rsidP="00F05958">
            <w:pPr>
              <w:pStyle w:val="affffb"/>
              <w:tabs>
                <w:tab w:val="left" w:pos="699"/>
              </w:tabs>
              <w:spacing w:line="240" w:lineRule="auto"/>
              <w:ind w:right="113" w:firstLine="0"/>
              <w:jc w:val="both"/>
              <w:rPr>
                <w:sz w:val="24"/>
                <w:szCs w:val="24"/>
              </w:rPr>
            </w:pPr>
          </w:p>
        </w:tc>
        <w:tc>
          <w:tcPr>
            <w:tcW w:w="3401" w:type="dxa"/>
            <w:gridSpan w:val="3"/>
          </w:tcPr>
          <w:p w:rsidR="00F05958" w:rsidRDefault="00F05958" w:rsidP="00F05958">
            <w:pPr>
              <w:pStyle w:val="affffb"/>
              <w:tabs>
                <w:tab w:val="left" w:pos="699"/>
              </w:tabs>
              <w:spacing w:line="240" w:lineRule="auto"/>
              <w:ind w:right="113" w:firstLine="0"/>
              <w:jc w:val="both"/>
              <w:rPr>
                <w:sz w:val="24"/>
                <w:szCs w:val="24"/>
              </w:rPr>
            </w:pPr>
            <w:r w:rsidRPr="00D97340">
              <w:rPr>
                <w:sz w:val="24"/>
                <w:szCs w:val="24"/>
              </w:rPr>
              <w:t>2.3. Требования к безопасности услуг</w:t>
            </w:r>
          </w:p>
        </w:tc>
        <w:tc>
          <w:tcPr>
            <w:tcW w:w="9810" w:type="dxa"/>
            <w:gridSpan w:val="8"/>
          </w:tcPr>
          <w:p w:rsidR="00F05958" w:rsidRPr="00A50EEC" w:rsidRDefault="00F05958" w:rsidP="00F05958">
            <w:pPr>
              <w:keepNext/>
              <w:jc w:val="both"/>
              <w:outlineLvl w:val="2"/>
              <w:rPr>
                <w:bCs/>
                <w:color w:val="000000" w:themeColor="text1"/>
              </w:rPr>
            </w:pPr>
            <w:r>
              <w:rPr>
                <w:bCs/>
              </w:rPr>
              <w:t xml:space="preserve">Не </w:t>
            </w:r>
            <w:proofErr w:type="gramStart"/>
            <w:r>
              <w:rPr>
                <w:bCs/>
              </w:rPr>
              <w:t>установлены</w:t>
            </w:r>
            <w:proofErr w:type="gramEnd"/>
          </w:p>
        </w:tc>
      </w:tr>
      <w:tr w:rsidR="00F05958" w:rsidRPr="00A747B9" w:rsidTr="00D4598B">
        <w:tc>
          <w:tcPr>
            <w:tcW w:w="2137" w:type="dxa"/>
            <w:vMerge/>
          </w:tcPr>
          <w:p w:rsidR="00F05958" w:rsidRPr="00A44C27" w:rsidRDefault="00F05958" w:rsidP="00F05958">
            <w:pPr>
              <w:pStyle w:val="affffb"/>
              <w:spacing w:line="240" w:lineRule="auto"/>
              <w:ind w:left="17" w:right="111" w:firstLine="0"/>
              <w:jc w:val="both"/>
              <w:rPr>
                <w:sz w:val="24"/>
                <w:szCs w:val="24"/>
              </w:rPr>
            </w:pPr>
          </w:p>
        </w:tc>
        <w:tc>
          <w:tcPr>
            <w:tcW w:w="3401" w:type="dxa"/>
            <w:gridSpan w:val="3"/>
          </w:tcPr>
          <w:p w:rsidR="00F05958" w:rsidRPr="00A44C27" w:rsidRDefault="00F05958" w:rsidP="00F05958">
            <w:pPr>
              <w:pStyle w:val="affffb"/>
              <w:spacing w:line="240" w:lineRule="auto"/>
              <w:ind w:left="17" w:right="111" w:firstLine="0"/>
              <w:jc w:val="both"/>
              <w:rPr>
                <w:sz w:val="24"/>
                <w:szCs w:val="24"/>
              </w:rPr>
            </w:pPr>
            <w:r>
              <w:rPr>
                <w:sz w:val="24"/>
                <w:szCs w:val="24"/>
              </w:rPr>
              <w:t xml:space="preserve">2.4. </w:t>
            </w:r>
            <w:r w:rsidRPr="00A44C27">
              <w:rPr>
                <w:sz w:val="24"/>
                <w:szCs w:val="24"/>
              </w:rPr>
              <w:t>Требования к качеству услуг</w:t>
            </w:r>
          </w:p>
        </w:tc>
        <w:tc>
          <w:tcPr>
            <w:tcW w:w="9810" w:type="dxa"/>
            <w:gridSpan w:val="8"/>
          </w:tcPr>
          <w:p w:rsidR="00F05958" w:rsidRPr="001D5B79" w:rsidRDefault="00F05958" w:rsidP="00F05958">
            <w:pPr>
              <w:jc w:val="both"/>
              <w:rPr>
                <w:bCs/>
                <w:iCs/>
              </w:rPr>
            </w:pPr>
            <w:r>
              <w:rPr>
                <w:bCs/>
              </w:rPr>
              <w:t>Результатом качественно оказанных услуг является соответствие аудиторского заключения требованиям к услугам, указанным в Приложении №1</w:t>
            </w:r>
            <w:r w:rsidR="00E1484E">
              <w:rPr>
                <w:bCs/>
              </w:rPr>
              <w:t>.1</w:t>
            </w:r>
            <w:r>
              <w:rPr>
                <w:bCs/>
              </w:rPr>
              <w:t xml:space="preserve"> к техническому заданию</w:t>
            </w:r>
          </w:p>
        </w:tc>
      </w:tr>
      <w:tr w:rsidR="003C5DE1" w:rsidRPr="00A747B9" w:rsidTr="00D4598B">
        <w:trPr>
          <w:trHeight w:val="1313"/>
        </w:trPr>
        <w:tc>
          <w:tcPr>
            <w:tcW w:w="2137" w:type="dxa"/>
            <w:vMerge/>
          </w:tcPr>
          <w:p w:rsidR="003C5DE1" w:rsidRPr="00A50EEC" w:rsidRDefault="003C5DE1" w:rsidP="00B458AA">
            <w:pPr>
              <w:jc w:val="both"/>
              <w:rPr>
                <w:bCs/>
                <w:color w:val="000000" w:themeColor="text1"/>
              </w:rPr>
            </w:pPr>
          </w:p>
        </w:tc>
        <w:tc>
          <w:tcPr>
            <w:tcW w:w="3439" w:type="dxa"/>
            <w:gridSpan w:val="4"/>
          </w:tcPr>
          <w:p w:rsidR="003C5DE1" w:rsidRPr="00A50EEC" w:rsidRDefault="003C5DE1" w:rsidP="00B458AA">
            <w:pPr>
              <w:jc w:val="both"/>
              <w:rPr>
                <w:bCs/>
                <w:color w:val="000000" w:themeColor="text1"/>
              </w:rPr>
            </w:pPr>
            <w:r>
              <w:t>2.</w:t>
            </w:r>
            <w:r w:rsidR="00D97340">
              <w:t>5</w:t>
            </w:r>
            <w:r>
              <w:t xml:space="preserve">. </w:t>
            </w:r>
            <w:r w:rsidRPr="00A50EEC">
              <w:t>Иные требования</w:t>
            </w:r>
            <w:r w:rsidRPr="00A50EEC">
              <w:rPr>
                <w:bCs/>
              </w:rPr>
              <w:t xml:space="preserve"> связанные с определением соответствия оказываемой услуги потребностям заказчика</w:t>
            </w:r>
          </w:p>
        </w:tc>
        <w:tc>
          <w:tcPr>
            <w:tcW w:w="9772" w:type="dxa"/>
            <w:gridSpan w:val="7"/>
          </w:tcPr>
          <w:p w:rsidR="003C5DE1" w:rsidRPr="009E6313" w:rsidRDefault="003C5DE1" w:rsidP="00B458AA">
            <w:pPr>
              <w:jc w:val="both"/>
              <w:rPr>
                <w:bCs/>
                <w:color w:val="000000" w:themeColor="text1"/>
              </w:rPr>
            </w:pPr>
            <w:r w:rsidRPr="00A50EEC">
              <w:rPr>
                <w:bCs/>
                <w:color w:val="000000" w:themeColor="text1"/>
              </w:rPr>
              <w:t xml:space="preserve">Не </w:t>
            </w:r>
            <w:proofErr w:type="gramStart"/>
            <w:r w:rsidRPr="00A50EEC">
              <w:rPr>
                <w:bCs/>
                <w:color w:val="000000" w:themeColor="text1"/>
              </w:rPr>
              <w:t>установлены</w:t>
            </w:r>
            <w:proofErr w:type="gramEnd"/>
          </w:p>
        </w:tc>
      </w:tr>
      <w:tr w:rsidR="00B458AA" w:rsidRPr="00A747B9" w:rsidTr="00D4598B">
        <w:tc>
          <w:tcPr>
            <w:tcW w:w="15348" w:type="dxa"/>
            <w:gridSpan w:val="12"/>
          </w:tcPr>
          <w:p w:rsidR="00B458AA" w:rsidRPr="00A747B9" w:rsidRDefault="00B458AA" w:rsidP="00B458AA">
            <w:pPr>
              <w:pStyle w:val="affffb"/>
              <w:spacing w:line="240" w:lineRule="auto"/>
              <w:ind w:left="142" w:right="111" w:firstLine="17"/>
              <w:rPr>
                <w:sz w:val="24"/>
                <w:szCs w:val="24"/>
              </w:rPr>
            </w:pPr>
            <w:r w:rsidRPr="00A747B9">
              <w:br w:type="page"/>
            </w:r>
            <w:r w:rsidRPr="00A747B9">
              <w:br w:type="page"/>
            </w:r>
            <w:r w:rsidRPr="004E59A0">
              <w:rPr>
                <w:b/>
                <w:bCs/>
                <w:sz w:val="24"/>
                <w:szCs w:val="24"/>
              </w:rPr>
              <w:t>3</w:t>
            </w:r>
            <w:r w:rsidRPr="00A747B9">
              <w:rPr>
                <w:b/>
                <w:bCs/>
                <w:sz w:val="24"/>
                <w:szCs w:val="24"/>
              </w:rPr>
              <w:t>. Требования к результатам</w:t>
            </w:r>
          </w:p>
        </w:tc>
      </w:tr>
      <w:tr w:rsidR="00B458AA" w:rsidRPr="00A747B9" w:rsidTr="00D4598B">
        <w:tc>
          <w:tcPr>
            <w:tcW w:w="15348" w:type="dxa"/>
            <w:gridSpan w:val="12"/>
          </w:tcPr>
          <w:p w:rsidR="00B458AA" w:rsidRPr="001D5B79" w:rsidRDefault="00B458AA" w:rsidP="001D5B79">
            <w:pPr>
              <w:tabs>
                <w:tab w:val="left" w:pos="0"/>
                <w:tab w:val="left" w:pos="1418"/>
                <w:tab w:val="left" w:pos="1701"/>
              </w:tabs>
              <w:spacing w:line="320" w:lineRule="exact"/>
              <w:jc w:val="both"/>
            </w:pPr>
            <w:r w:rsidRPr="001D5B79">
              <w:t xml:space="preserve">В результате аудиторской проверки </w:t>
            </w:r>
            <w:r w:rsidR="003C5DE1">
              <w:t>з</w:t>
            </w:r>
            <w:r w:rsidRPr="001D5B79">
              <w:t>аказчика должны быть подготовлены следующие документы: аудиторский отчет и аудиторское заключение.</w:t>
            </w:r>
          </w:p>
          <w:p w:rsidR="00B458AA" w:rsidRPr="001D5B79" w:rsidRDefault="00B458AA" w:rsidP="001D5B79">
            <w:pPr>
              <w:tabs>
                <w:tab w:val="left" w:pos="0"/>
                <w:tab w:val="left" w:pos="1418"/>
                <w:tab w:val="left" w:pos="1701"/>
              </w:tabs>
              <w:spacing w:line="320" w:lineRule="exact"/>
              <w:jc w:val="both"/>
            </w:pPr>
            <w:r w:rsidRPr="001D5B79">
              <w:t>Аудитор предоставляет:</w:t>
            </w:r>
          </w:p>
          <w:p w:rsidR="00B458AA" w:rsidRPr="001D5B79" w:rsidRDefault="00B458AA" w:rsidP="001D5B79">
            <w:pPr>
              <w:tabs>
                <w:tab w:val="left" w:pos="0"/>
                <w:tab w:val="left" w:pos="1418"/>
                <w:tab w:val="left" w:pos="1701"/>
              </w:tabs>
              <w:spacing w:line="320" w:lineRule="exact"/>
              <w:jc w:val="both"/>
            </w:pPr>
            <w:r w:rsidRPr="001D5B79">
              <w:t xml:space="preserve">• аудиторский отчет за 9 месяцев не позднее </w:t>
            </w:r>
            <w:r w:rsidR="00A97EE4" w:rsidRPr="001D5B79">
              <w:t>2</w:t>
            </w:r>
            <w:r w:rsidR="00F05958">
              <w:t>0</w:t>
            </w:r>
            <w:r w:rsidR="00A97EE4" w:rsidRPr="001D5B79">
              <w:t xml:space="preserve"> ноября </w:t>
            </w:r>
            <w:r w:rsidR="00D4598B" w:rsidRPr="001D5B79">
              <w:t>2026</w:t>
            </w:r>
            <w:r w:rsidR="00A97EE4" w:rsidRPr="001D5B79">
              <w:t xml:space="preserve"> года</w:t>
            </w:r>
            <w:r w:rsidRPr="001D5B79">
              <w:t>;</w:t>
            </w:r>
          </w:p>
          <w:p w:rsidR="00B458AA" w:rsidRPr="001D5B79" w:rsidRDefault="00B458AA" w:rsidP="001D5B79">
            <w:pPr>
              <w:tabs>
                <w:tab w:val="left" w:pos="0"/>
                <w:tab w:val="left" w:pos="1418"/>
                <w:tab w:val="left" w:pos="1701"/>
              </w:tabs>
              <w:spacing w:line="320" w:lineRule="exact"/>
              <w:jc w:val="both"/>
            </w:pPr>
            <w:r w:rsidRPr="001D5B79">
              <w:t xml:space="preserve">• аудиторский отчет и аудиторское заключение за </w:t>
            </w:r>
            <w:r w:rsidR="00D4598B" w:rsidRPr="001D5B79">
              <w:t>2026</w:t>
            </w:r>
            <w:r w:rsidR="00695467" w:rsidRPr="001D5B79">
              <w:t xml:space="preserve"> </w:t>
            </w:r>
            <w:r w:rsidRPr="001D5B79">
              <w:t xml:space="preserve">год не позднее </w:t>
            </w:r>
            <w:r w:rsidR="00CE708A" w:rsidRPr="00705968">
              <w:t>08</w:t>
            </w:r>
            <w:r w:rsidRPr="00705968">
              <w:t xml:space="preserve"> февраля</w:t>
            </w:r>
            <w:r w:rsidRPr="001D5B79">
              <w:t xml:space="preserve"> 202</w:t>
            </w:r>
            <w:r w:rsidR="001D5B79" w:rsidRPr="001D5B79">
              <w:t>7</w:t>
            </w:r>
            <w:r w:rsidRPr="001D5B79">
              <w:t xml:space="preserve"> года.</w:t>
            </w:r>
          </w:p>
          <w:p w:rsidR="00B458AA" w:rsidRPr="001D5B79" w:rsidRDefault="00B458AA" w:rsidP="001D5B79">
            <w:pPr>
              <w:tabs>
                <w:tab w:val="left" w:pos="0"/>
                <w:tab w:val="left" w:pos="1418"/>
                <w:tab w:val="left" w:pos="1701"/>
              </w:tabs>
              <w:spacing w:line="320" w:lineRule="exact"/>
              <w:jc w:val="both"/>
            </w:pPr>
            <w:r w:rsidRPr="001D5B79">
              <w:t>Аудиторское заключение и аудиторский отчет составляется не менее чем в двух подлинных экземплярах, один из которых передается Заказчику, а один остается у Аудитора для хранения в порядке, установленном действующим законодательством</w:t>
            </w:r>
          </w:p>
          <w:p w:rsidR="00B458AA" w:rsidRPr="001D5B79" w:rsidRDefault="00B458AA" w:rsidP="001D5B79">
            <w:pPr>
              <w:pStyle w:val="affffb"/>
              <w:tabs>
                <w:tab w:val="left" w:pos="0"/>
              </w:tabs>
              <w:spacing w:line="240" w:lineRule="auto"/>
              <w:ind w:right="111" w:firstLine="0"/>
              <w:jc w:val="both"/>
              <w:rPr>
                <w:sz w:val="24"/>
                <w:szCs w:val="24"/>
                <w:lang w:eastAsia="ru-RU"/>
              </w:rPr>
            </w:pPr>
            <w:r w:rsidRPr="001D5B79">
              <w:rPr>
                <w:sz w:val="24"/>
                <w:szCs w:val="24"/>
                <w:lang w:eastAsia="ru-RU"/>
              </w:rPr>
              <w:t xml:space="preserve">К Аудиторскому заключению прилагается бухгалтерская (финансовая) </w:t>
            </w:r>
            <w:proofErr w:type="gramStart"/>
            <w:r w:rsidRPr="001D5B79">
              <w:rPr>
                <w:sz w:val="24"/>
                <w:szCs w:val="24"/>
                <w:lang w:eastAsia="ru-RU"/>
              </w:rPr>
              <w:t>отчетность</w:t>
            </w:r>
            <w:proofErr w:type="gramEnd"/>
            <w:r w:rsidRPr="001D5B79">
              <w:rPr>
                <w:sz w:val="24"/>
                <w:szCs w:val="24"/>
                <w:lang w:eastAsia="ru-RU"/>
              </w:rPr>
              <w:t xml:space="preserve"> в отношении которой Аудитором выражается мнение. Аудиторское заключение и бухгалтерская (финансовая) отчетность должны быть сброшюрованы в единый пакет, листы пронумерованы, прошнурованы, опечатаны печатью Аудитора с указанием общего количества листов в пакете.</w:t>
            </w:r>
          </w:p>
        </w:tc>
      </w:tr>
      <w:tr w:rsidR="00B458AA" w:rsidRPr="00A747B9" w:rsidTr="00D4598B">
        <w:tc>
          <w:tcPr>
            <w:tcW w:w="15348" w:type="dxa"/>
            <w:gridSpan w:val="12"/>
          </w:tcPr>
          <w:p w:rsidR="00A1764B" w:rsidRDefault="00A97EE4" w:rsidP="00FC6094">
            <w:pPr>
              <w:pStyle w:val="affffb"/>
              <w:spacing w:line="240" w:lineRule="auto"/>
              <w:ind w:left="142" w:right="111" w:firstLine="17"/>
            </w:pPr>
            <w:r w:rsidRPr="00FC6094">
              <w:rPr>
                <w:b/>
                <w:bCs/>
                <w:sz w:val="24"/>
                <w:szCs w:val="24"/>
              </w:rPr>
              <w:t>4. Место, условия и порядок оказания услуг</w:t>
            </w:r>
          </w:p>
        </w:tc>
      </w:tr>
      <w:tr w:rsidR="00B458AA" w:rsidRPr="00B458AA" w:rsidTr="00D4598B">
        <w:tc>
          <w:tcPr>
            <w:tcW w:w="2137" w:type="dxa"/>
          </w:tcPr>
          <w:p w:rsidR="00B458AA" w:rsidRPr="00B458AA" w:rsidRDefault="00B458AA" w:rsidP="00B458AA">
            <w:pPr>
              <w:pStyle w:val="affffb"/>
              <w:spacing w:line="240" w:lineRule="auto"/>
              <w:ind w:right="167" w:firstLine="0"/>
              <w:jc w:val="both"/>
              <w:rPr>
                <w:b/>
                <w:bCs/>
                <w:sz w:val="24"/>
                <w:szCs w:val="24"/>
              </w:rPr>
            </w:pPr>
            <w:r w:rsidRPr="00B458AA">
              <w:rPr>
                <w:sz w:val="24"/>
                <w:szCs w:val="24"/>
              </w:rPr>
              <w:t>Место оказания услуг</w:t>
            </w:r>
          </w:p>
        </w:tc>
        <w:tc>
          <w:tcPr>
            <w:tcW w:w="13211" w:type="dxa"/>
            <w:gridSpan w:val="11"/>
          </w:tcPr>
          <w:p w:rsidR="00B458AA" w:rsidRPr="00B458AA" w:rsidRDefault="00B458AA" w:rsidP="00B458AA">
            <w:pPr>
              <w:jc w:val="both"/>
            </w:pPr>
            <w:r w:rsidRPr="00B458AA">
              <w:t xml:space="preserve">г. Южно-Сахалинск, ул. </w:t>
            </w:r>
            <w:proofErr w:type="gramStart"/>
            <w:r w:rsidRPr="00B458AA">
              <w:t>Вокзальная</w:t>
            </w:r>
            <w:proofErr w:type="gramEnd"/>
            <w:r w:rsidRPr="00B458AA">
              <w:t>, д.54-а</w:t>
            </w:r>
          </w:p>
        </w:tc>
      </w:tr>
      <w:tr w:rsidR="00B458AA" w:rsidRPr="00B458AA" w:rsidTr="00D4598B">
        <w:tc>
          <w:tcPr>
            <w:tcW w:w="2137" w:type="dxa"/>
          </w:tcPr>
          <w:p w:rsidR="00B458AA" w:rsidRPr="00B458AA" w:rsidRDefault="00B458AA" w:rsidP="00B458AA">
            <w:pPr>
              <w:pStyle w:val="affffb"/>
              <w:spacing w:line="240" w:lineRule="auto"/>
              <w:ind w:right="167" w:firstLine="0"/>
              <w:jc w:val="both"/>
              <w:rPr>
                <w:sz w:val="24"/>
                <w:szCs w:val="24"/>
              </w:rPr>
            </w:pPr>
            <w:r w:rsidRPr="00B458AA">
              <w:rPr>
                <w:sz w:val="24"/>
                <w:szCs w:val="24"/>
              </w:rPr>
              <w:t>Условия оказания услуг</w:t>
            </w:r>
          </w:p>
        </w:tc>
        <w:tc>
          <w:tcPr>
            <w:tcW w:w="13211" w:type="dxa"/>
            <w:gridSpan w:val="11"/>
          </w:tcPr>
          <w:p w:rsidR="00B458AA" w:rsidRPr="00B458AA" w:rsidRDefault="00B458AA" w:rsidP="00B458AA">
            <w:pPr>
              <w:widowControl w:val="0"/>
              <w:tabs>
                <w:tab w:val="left" w:pos="5535"/>
              </w:tabs>
              <w:jc w:val="both"/>
              <w:rPr>
                <w:i/>
              </w:rPr>
            </w:pPr>
            <w:r w:rsidRPr="00B458AA">
              <w:t xml:space="preserve">Заказчик создает Аудитору условия и оказывает содействие для своевременного оказания Услуг, в том числе обеспечивает на время оказания Услуг необходимые условия работникам Аудитора в месте оказания Услуг, обеспечивает доступ к электронным информационным системам, программам и базам данных Заказчика, своевременное предоставление информации и разъяснений, запрошенных Аудитором в связи с оказанием Услуг. </w:t>
            </w:r>
          </w:p>
        </w:tc>
      </w:tr>
      <w:tr w:rsidR="00B458AA" w:rsidRPr="00B458AA" w:rsidTr="00D4598B">
        <w:tc>
          <w:tcPr>
            <w:tcW w:w="2137" w:type="dxa"/>
          </w:tcPr>
          <w:p w:rsidR="00B458AA" w:rsidRPr="00B458AA" w:rsidRDefault="00B458AA" w:rsidP="00B458AA">
            <w:pPr>
              <w:pStyle w:val="affffb"/>
              <w:spacing w:line="240" w:lineRule="auto"/>
              <w:ind w:right="167" w:firstLine="0"/>
              <w:jc w:val="both"/>
              <w:rPr>
                <w:sz w:val="24"/>
                <w:szCs w:val="24"/>
              </w:rPr>
            </w:pPr>
            <w:r w:rsidRPr="00B458AA">
              <w:rPr>
                <w:sz w:val="24"/>
                <w:szCs w:val="24"/>
              </w:rPr>
              <w:t>Сроки оказания услуг</w:t>
            </w:r>
          </w:p>
        </w:tc>
        <w:tc>
          <w:tcPr>
            <w:tcW w:w="13211" w:type="dxa"/>
            <w:gridSpan w:val="11"/>
          </w:tcPr>
          <w:p w:rsidR="00B458AA" w:rsidRPr="001D5B79" w:rsidRDefault="00B458AA" w:rsidP="00B458AA">
            <w:pPr>
              <w:tabs>
                <w:tab w:val="left" w:pos="0"/>
                <w:tab w:val="left" w:pos="178"/>
              </w:tabs>
              <w:spacing w:line="320" w:lineRule="exact"/>
              <w:jc w:val="both"/>
              <w:rPr>
                <w:bCs/>
                <w:iCs/>
              </w:rPr>
            </w:pPr>
            <w:r w:rsidRPr="001D5B79">
              <w:rPr>
                <w:bCs/>
                <w:iCs/>
              </w:rPr>
              <w:t xml:space="preserve">Услуги должны быть оказаны </w:t>
            </w:r>
            <w:r w:rsidRPr="001D5B79">
              <w:rPr>
                <w:bCs/>
              </w:rPr>
              <w:t xml:space="preserve">Аудитором </w:t>
            </w:r>
            <w:r w:rsidRPr="001D5B79">
              <w:rPr>
                <w:bCs/>
                <w:iCs/>
              </w:rPr>
              <w:t>в два этапа:</w:t>
            </w:r>
          </w:p>
          <w:p w:rsidR="00B458AA" w:rsidRPr="001D5B79" w:rsidRDefault="00B458AA" w:rsidP="00B458AA">
            <w:pPr>
              <w:tabs>
                <w:tab w:val="left" w:pos="0"/>
                <w:tab w:val="left" w:pos="178"/>
              </w:tabs>
              <w:spacing w:line="320" w:lineRule="exact"/>
              <w:jc w:val="both"/>
              <w:rPr>
                <w:bCs/>
                <w:iCs/>
              </w:rPr>
            </w:pPr>
            <w:r w:rsidRPr="001D5B79">
              <w:rPr>
                <w:bCs/>
                <w:iCs/>
              </w:rPr>
              <w:lastRenderedPageBreak/>
              <w:t>• этап 1 (за 9 месяце</w:t>
            </w:r>
            <w:r w:rsidR="00FC6629" w:rsidRPr="001D5B79">
              <w:rPr>
                <w:bCs/>
                <w:iCs/>
              </w:rPr>
              <w:t xml:space="preserve">в </w:t>
            </w:r>
            <w:r w:rsidR="00D4598B" w:rsidRPr="001D5B79">
              <w:rPr>
                <w:bCs/>
                <w:iCs/>
              </w:rPr>
              <w:t>2026</w:t>
            </w:r>
            <w:r w:rsidR="00FC6629" w:rsidRPr="001D5B79">
              <w:rPr>
                <w:bCs/>
                <w:iCs/>
              </w:rPr>
              <w:t xml:space="preserve"> года) – с </w:t>
            </w:r>
            <w:r w:rsidR="001D5B79" w:rsidRPr="001D5B79">
              <w:rPr>
                <w:bCs/>
                <w:iCs/>
              </w:rPr>
              <w:t>09</w:t>
            </w:r>
            <w:r w:rsidR="00FC6629" w:rsidRPr="001D5B79">
              <w:rPr>
                <w:bCs/>
                <w:iCs/>
              </w:rPr>
              <w:t xml:space="preserve"> ноября</w:t>
            </w:r>
            <w:r w:rsidR="003C5DE1">
              <w:rPr>
                <w:bCs/>
                <w:iCs/>
              </w:rPr>
              <w:t xml:space="preserve"> 2026 года</w:t>
            </w:r>
            <w:r w:rsidR="00FC6629" w:rsidRPr="001D5B79">
              <w:rPr>
                <w:bCs/>
                <w:iCs/>
              </w:rPr>
              <w:t xml:space="preserve"> по </w:t>
            </w:r>
            <w:r w:rsidR="00326ADE" w:rsidRPr="005A0E7E">
              <w:rPr>
                <w:bCs/>
                <w:iCs/>
              </w:rPr>
              <w:t>20 ноября 2026 года</w:t>
            </w:r>
            <w:r w:rsidRPr="005A0E7E">
              <w:rPr>
                <w:bCs/>
                <w:iCs/>
              </w:rPr>
              <w:t>;</w:t>
            </w:r>
          </w:p>
          <w:p w:rsidR="00B458AA" w:rsidRPr="001D5B79" w:rsidRDefault="00B458AA" w:rsidP="00B458AA">
            <w:pPr>
              <w:tabs>
                <w:tab w:val="left" w:pos="0"/>
                <w:tab w:val="left" w:pos="178"/>
              </w:tabs>
              <w:spacing w:line="320" w:lineRule="exact"/>
              <w:jc w:val="both"/>
              <w:rPr>
                <w:bCs/>
                <w:iCs/>
              </w:rPr>
            </w:pPr>
            <w:r w:rsidRPr="001D5B79">
              <w:rPr>
                <w:bCs/>
                <w:iCs/>
              </w:rPr>
              <w:t>• этап 2 (го</w:t>
            </w:r>
            <w:r w:rsidR="00413E0D" w:rsidRPr="001D5B79">
              <w:rPr>
                <w:bCs/>
                <w:iCs/>
              </w:rPr>
              <w:t>довой аудит) - с 2</w:t>
            </w:r>
            <w:r w:rsidR="001D5B79" w:rsidRPr="001D5B79">
              <w:rPr>
                <w:bCs/>
                <w:iCs/>
              </w:rPr>
              <w:t>7</w:t>
            </w:r>
            <w:r w:rsidR="00413E0D" w:rsidRPr="001D5B79">
              <w:rPr>
                <w:bCs/>
                <w:iCs/>
              </w:rPr>
              <w:t xml:space="preserve"> января</w:t>
            </w:r>
            <w:r w:rsidR="003C5DE1">
              <w:rPr>
                <w:bCs/>
                <w:iCs/>
              </w:rPr>
              <w:t xml:space="preserve"> 2027 года</w:t>
            </w:r>
            <w:r w:rsidR="00413E0D" w:rsidRPr="001D5B79">
              <w:rPr>
                <w:bCs/>
                <w:iCs/>
              </w:rPr>
              <w:t xml:space="preserve"> по </w:t>
            </w:r>
            <w:r w:rsidR="00624A2A">
              <w:rPr>
                <w:bCs/>
                <w:iCs/>
              </w:rPr>
              <w:t>08</w:t>
            </w:r>
            <w:r w:rsidRPr="001D5B79">
              <w:rPr>
                <w:bCs/>
                <w:iCs/>
              </w:rPr>
              <w:t xml:space="preserve"> февраля 202</w:t>
            </w:r>
            <w:r w:rsidR="001D5B79" w:rsidRPr="001D5B79">
              <w:rPr>
                <w:bCs/>
                <w:iCs/>
              </w:rPr>
              <w:t>7</w:t>
            </w:r>
            <w:r w:rsidRPr="001D5B79">
              <w:rPr>
                <w:bCs/>
                <w:iCs/>
              </w:rPr>
              <w:t xml:space="preserve"> года.</w:t>
            </w:r>
          </w:p>
          <w:p w:rsidR="00B458AA" w:rsidRPr="001D5B79" w:rsidRDefault="00B458AA" w:rsidP="00B458AA">
            <w:pPr>
              <w:widowControl w:val="0"/>
              <w:tabs>
                <w:tab w:val="left" w:pos="5535"/>
              </w:tabs>
              <w:jc w:val="both"/>
              <w:rPr>
                <w:i/>
              </w:rPr>
            </w:pPr>
            <w:r w:rsidRPr="001D5B79">
              <w:t xml:space="preserve">Срок исполнения договора: </w:t>
            </w:r>
            <w:r w:rsidR="00695467" w:rsidRPr="001D5B79">
              <w:t xml:space="preserve">договор </w:t>
            </w:r>
            <w:r w:rsidRPr="001D5B79">
              <w:t>вступает в силу с момента его подписания Сторонами и действует до 31 марта 202</w:t>
            </w:r>
            <w:r w:rsidR="001D5B79" w:rsidRPr="001D5B79">
              <w:t>7</w:t>
            </w:r>
            <w:r w:rsidRPr="001D5B79">
              <w:t xml:space="preserve"> года.</w:t>
            </w:r>
          </w:p>
        </w:tc>
      </w:tr>
      <w:tr w:rsidR="00B458AA" w:rsidRPr="00A747B9" w:rsidTr="00D4598B">
        <w:tc>
          <w:tcPr>
            <w:tcW w:w="15348" w:type="dxa"/>
            <w:gridSpan w:val="12"/>
          </w:tcPr>
          <w:p w:rsidR="00B458AA" w:rsidRPr="00B458AA" w:rsidRDefault="00B458AA" w:rsidP="00B458AA">
            <w:pPr>
              <w:pStyle w:val="affffb"/>
              <w:spacing w:line="240" w:lineRule="auto"/>
              <w:ind w:left="73" w:right="111" w:firstLine="0"/>
              <w:jc w:val="both"/>
              <w:rPr>
                <w:sz w:val="24"/>
                <w:szCs w:val="24"/>
              </w:rPr>
            </w:pPr>
            <w:r w:rsidRPr="00B458AA">
              <w:rPr>
                <w:b/>
                <w:bCs/>
                <w:sz w:val="24"/>
                <w:szCs w:val="24"/>
              </w:rPr>
              <w:lastRenderedPageBreak/>
              <w:t>5. Форма, сроки и порядок оплаты</w:t>
            </w:r>
          </w:p>
        </w:tc>
      </w:tr>
      <w:tr w:rsidR="00B458AA" w:rsidRPr="00A747B9" w:rsidTr="00D4598B">
        <w:tc>
          <w:tcPr>
            <w:tcW w:w="2137" w:type="dxa"/>
          </w:tcPr>
          <w:p w:rsidR="00B458AA" w:rsidRPr="00A747B9" w:rsidRDefault="00B458AA" w:rsidP="00B458AA">
            <w:pPr>
              <w:pStyle w:val="affffb"/>
              <w:spacing w:line="240" w:lineRule="auto"/>
              <w:ind w:right="167" w:firstLine="0"/>
              <w:jc w:val="both"/>
              <w:rPr>
                <w:b/>
                <w:bCs/>
                <w:sz w:val="24"/>
                <w:szCs w:val="24"/>
              </w:rPr>
            </w:pPr>
            <w:r w:rsidRPr="00A747B9">
              <w:rPr>
                <w:sz w:val="24"/>
                <w:szCs w:val="24"/>
              </w:rPr>
              <w:t>Форма оплаты</w:t>
            </w:r>
          </w:p>
        </w:tc>
        <w:tc>
          <w:tcPr>
            <w:tcW w:w="13211" w:type="dxa"/>
            <w:gridSpan w:val="11"/>
          </w:tcPr>
          <w:p w:rsidR="00B458AA" w:rsidRPr="00C36D04" w:rsidRDefault="00B458AA" w:rsidP="00FC6629">
            <w:pPr>
              <w:jc w:val="both"/>
              <w:rPr>
                <w:i/>
              </w:rPr>
            </w:pPr>
            <w:r w:rsidRPr="00C36D04">
              <w:t xml:space="preserve">Оплата осуществляется в безналичной форме путем перечисления средств на расчётный счет </w:t>
            </w:r>
            <w:r w:rsidR="00FC6629">
              <w:t>Аудитора</w:t>
            </w:r>
            <w:r w:rsidRPr="00C36D04">
              <w:t>.</w:t>
            </w:r>
          </w:p>
        </w:tc>
      </w:tr>
      <w:tr w:rsidR="00B458AA" w:rsidRPr="00A747B9" w:rsidTr="00D4598B">
        <w:tc>
          <w:tcPr>
            <w:tcW w:w="2137" w:type="dxa"/>
            <w:vAlign w:val="bottom"/>
          </w:tcPr>
          <w:p w:rsidR="00B458AA" w:rsidRPr="00A747B9" w:rsidRDefault="00B458AA" w:rsidP="00B458AA">
            <w:pPr>
              <w:pStyle w:val="affffb"/>
              <w:spacing w:line="240" w:lineRule="auto"/>
              <w:ind w:right="167" w:firstLine="0"/>
              <w:jc w:val="both"/>
              <w:rPr>
                <w:sz w:val="24"/>
                <w:szCs w:val="24"/>
              </w:rPr>
            </w:pPr>
            <w:r w:rsidRPr="00A747B9">
              <w:rPr>
                <w:sz w:val="24"/>
                <w:szCs w:val="24"/>
              </w:rPr>
              <w:t>Авансирование</w:t>
            </w:r>
          </w:p>
        </w:tc>
        <w:tc>
          <w:tcPr>
            <w:tcW w:w="13211" w:type="dxa"/>
            <w:gridSpan w:val="11"/>
          </w:tcPr>
          <w:p w:rsidR="00B458AA" w:rsidRPr="00C36D04" w:rsidRDefault="00B458AA" w:rsidP="00B458AA">
            <w:pPr>
              <w:jc w:val="both"/>
              <w:rPr>
                <w:i/>
              </w:rPr>
            </w:pPr>
            <w:r w:rsidRPr="00C36D04">
              <w:t>Авансирование не предусмотрено.</w:t>
            </w:r>
          </w:p>
        </w:tc>
      </w:tr>
      <w:tr w:rsidR="00B458AA" w:rsidRPr="00A747B9" w:rsidTr="00D4598B">
        <w:tc>
          <w:tcPr>
            <w:tcW w:w="2137" w:type="dxa"/>
          </w:tcPr>
          <w:p w:rsidR="00B458AA" w:rsidRPr="00A747B9" w:rsidRDefault="00B458AA" w:rsidP="00B458AA">
            <w:pPr>
              <w:pStyle w:val="affffb"/>
              <w:spacing w:line="240" w:lineRule="auto"/>
              <w:ind w:right="167" w:firstLine="0"/>
              <w:jc w:val="both"/>
              <w:rPr>
                <w:sz w:val="24"/>
                <w:szCs w:val="24"/>
              </w:rPr>
            </w:pPr>
            <w:r w:rsidRPr="00A747B9">
              <w:rPr>
                <w:sz w:val="24"/>
                <w:szCs w:val="24"/>
              </w:rPr>
              <w:t>Срок и порядок оплаты</w:t>
            </w:r>
          </w:p>
        </w:tc>
        <w:tc>
          <w:tcPr>
            <w:tcW w:w="13211" w:type="dxa"/>
            <w:gridSpan w:val="11"/>
          </w:tcPr>
          <w:p w:rsidR="00B458AA" w:rsidRPr="00C33A7F" w:rsidRDefault="00B458AA" w:rsidP="00B458AA">
            <w:pPr>
              <w:ind w:firstLine="45"/>
              <w:jc w:val="both"/>
            </w:pPr>
            <w:r w:rsidRPr="00B6783C">
              <w:t xml:space="preserve">Оплата стоимости услуг </w:t>
            </w:r>
            <w:r w:rsidR="00FC6629">
              <w:t>Аудитора</w:t>
            </w:r>
            <w:r w:rsidRPr="00C33A7F">
              <w:t xml:space="preserve"> </w:t>
            </w:r>
            <w:r>
              <w:t>осуществляется</w:t>
            </w:r>
            <w:r w:rsidRPr="00C33A7F">
              <w:t xml:space="preserve"> Заказчиком в следующем порядке: </w:t>
            </w:r>
          </w:p>
          <w:p w:rsidR="00B458AA" w:rsidRPr="00875EAA" w:rsidRDefault="00B458AA" w:rsidP="00B458AA">
            <w:pPr>
              <w:ind w:firstLine="45"/>
              <w:jc w:val="both"/>
            </w:pPr>
            <w:r w:rsidRPr="00875EAA">
              <w:rPr>
                <w:b/>
                <w:sz w:val="28"/>
                <w:szCs w:val="28"/>
              </w:rPr>
              <w:t>-</w:t>
            </w:r>
            <w:r w:rsidRPr="00875EAA">
              <w:rPr>
                <w:b/>
              </w:rPr>
              <w:t xml:space="preserve"> </w:t>
            </w:r>
            <w:r w:rsidRPr="00875EAA">
              <w:t xml:space="preserve">50 % от общей стоимости услуг перечисляется в течение 45 (Сорока пяти) календарных дней </w:t>
            </w:r>
            <w:r w:rsidRPr="00875EAA">
              <w:rPr>
                <w:iCs/>
              </w:rPr>
              <w:t xml:space="preserve">со дня подписания заказчиком документа о приемке оказанной услуги по </w:t>
            </w:r>
            <w:r w:rsidR="00FC6629">
              <w:rPr>
                <w:iCs/>
              </w:rPr>
              <w:t>первому</w:t>
            </w:r>
            <w:r w:rsidRPr="00875EAA">
              <w:rPr>
                <w:iCs/>
              </w:rPr>
              <w:t xml:space="preserve"> этапу договора</w:t>
            </w:r>
            <w:r w:rsidRPr="00875EAA">
              <w:t xml:space="preserve">; </w:t>
            </w:r>
          </w:p>
          <w:p w:rsidR="00B458AA" w:rsidRPr="00875EAA" w:rsidRDefault="00B458AA" w:rsidP="00B458AA">
            <w:pPr>
              <w:ind w:firstLine="45"/>
              <w:jc w:val="both"/>
            </w:pPr>
            <w:r w:rsidRPr="00875EAA">
              <w:t xml:space="preserve">- 50 % от общей стоимости услуг, перечисляется в течение 45 (Сорока пяти) календарных дней </w:t>
            </w:r>
            <w:r w:rsidRPr="00875EAA">
              <w:rPr>
                <w:iCs/>
              </w:rPr>
              <w:t xml:space="preserve">со дня подписания заказчиком документа о приемке оказанной услуги по </w:t>
            </w:r>
            <w:r w:rsidR="00FC6629">
              <w:rPr>
                <w:iCs/>
              </w:rPr>
              <w:t>второму</w:t>
            </w:r>
            <w:r w:rsidRPr="00875EAA">
              <w:rPr>
                <w:iCs/>
              </w:rPr>
              <w:t xml:space="preserve"> этапу договора</w:t>
            </w:r>
            <w:r w:rsidRPr="00875EAA">
              <w:t>.</w:t>
            </w:r>
          </w:p>
          <w:p w:rsidR="00B458AA" w:rsidRPr="00875EAA" w:rsidRDefault="00B458AA" w:rsidP="00B458AA">
            <w:pPr>
              <w:jc w:val="both"/>
              <w:rPr>
                <w:bCs/>
              </w:rPr>
            </w:pPr>
            <w:r w:rsidRPr="00875EAA">
              <w:rPr>
                <w:bCs/>
              </w:rPr>
              <w:t>Срок оплаты оказанных услуг по договору</w:t>
            </w:r>
            <w:r w:rsidR="00151282">
              <w:rPr>
                <w:bCs/>
              </w:rPr>
              <w:t xml:space="preserve"> (отдельному этапу договора)</w:t>
            </w:r>
            <w:r w:rsidRPr="00875EAA">
              <w:rPr>
                <w:bCs/>
              </w:rPr>
              <w:t>, заключенному по результатам закупки с субъектом малого и среднего предпринимательства, составляет не более 7 (семи) рабочих дней со дня подписания заказчиком документа об оказании услуги по договору (отдельному этапу договора).</w:t>
            </w:r>
          </w:p>
          <w:p w:rsidR="00B458AA" w:rsidRPr="00C36D04" w:rsidRDefault="00B458AA" w:rsidP="00151282">
            <w:pPr>
              <w:tabs>
                <w:tab w:val="left" w:pos="1134"/>
              </w:tabs>
              <w:jc w:val="both"/>
              <w:rPr>
                <w:spacing w:val="-1"/>
              </w:rPr>
            </w:pPr>
            <w:r w:rsidRPr="00C36D04">
              <w:rPr>
                <w:bCs/>
              </w:rPr>
              <w:t>В случае если победителем конкурса признан участник, на стороне которого выступает несколько лиц</w:t>
            </w:r>
            <w:r w:rsidR="00C00E83">
              <w:rPr>
                <w:bCs/>
              </w:rPr>
              <w:t>,</w:t>
            </w:r>
            <w:r>
              <w:rPr>
                <w:bCs/>
              </w:rPr>
              <w:t xml:space="preserve"> </w:t>
            </w:r>
            <w:r w:rsidRPr="00DA5DA3">
              <w:t>срок оплаты</w:t>
            </w:r>
            <w:r>
              <w:t>, установленный</w:t>
            </w:r>
            <w:r w:rsidRPr="00DA5DA3">
              <w:t xml:space="preserve"> постановлением Правительства Российской Федерации от 11 декабря 2014 г. № 1352</w:t>
            </w:r>
            <w:r>
              <w:t>,</w:t>
            </w:r>
            <w:r>
              <w:rPr>
                <w:bCs/>
              </w:rPr>
              <w:t xml:space="preserve"> </w:t>
            </w:r>
            <w:r w:rsidRPr="00C36D04">
              <w:rPr>
                <w:bCs/>
              </w:rPr>
              <w:t>применяется при условии, что все лица, выступающие на стороне победителя, являются субъектами малого и среднего предпринимательства</w:t>
            </w:r>
            <w:r w:rsidR="00C00E83">
              <w:rPr>
                <w:bCs/>
              </w:rPr>
              <w:t>.</w:t>
            </w:r>
            <w:r w:rsidRPr="00C36D04">
              <w:rPr>
                <w:bCs/>
              </w:rPr>
              <w:t xml:space="preserve"> </w:t>
            </w:r>
          </w:p>
        </w:tc>
      </w:tr>
      <w:tr w:rsidR="00B458AA" w:rsidRPr="00A747B9" w:rsidTr="00D4598B">
        <w:tc>
          <w:tcPr>
            <w:tcW w:w="15348" w:type="dxa"/>
            <w:gridSpan w:val="12"/>
          </w:tcPr>
          <w:p w:rsidR="00B458AA" w:rsidRPr="00A747B9" w:rsidRDefault="00B458AA" w:rsidP="00B458AA">
            <w:pPr>
              <w:pStyle w:val="affffb"/>
              <w:spacing w:line="240" w:lineRule="auto"/>
              <w:ind w:left="73" w:right="111" w:firstLine="0"/>
              <w:jc w:val="both"/>
              <w:rPr>
                <w:sz w:val="24"/>
                <w:szCs w:val="24"/>
              </w:rPr>
            </w:pPr>
            <w:r w:rsidRPr="00A747B9">
              <w:rPr>
                <w:b/>
                <w:bCs/>
                <w:sz w:val="24"/>
                <w:szCs w:val="24"/>
              </w:rPr>
              <w:t>6. Иные требования</w:t>
            </w:r>
          </w:p>
        </w:tc>
      </w:tr>
      <w:tr w:rsidR="00B458AA" w:rsidRPr="00A747B9" w:rsidTr="00D4598B">
        <w:tc>
          <w:tcPr>
            <w:tcW w:w="15348" w:type="dxa"/>
            <w:gridSpan w:val="12"/>
          </w:tcPr>
          <w:p w:rsidR="00B458AA" w:rsidRPr="00A747B9" w:rsidRDefault="00B458AA" w:rsidP="00B458AA">
            <w:pPr>
              <w:pStyle w:val="affffb"/>
              <w:spacing w:line="240" w:lineRule="auto"/>
              <w:ind w:left="142" w:right="111" w:hanging="69"/>
              <w:jc w:val="both"/>
              <w:rPr>
                <w:sz w:val="24"/>
                <w:szCs w:val="24"/>
              </w:rPr>
            </w:pPr>
            <w:r w:rsidRPr="00A747B9">
              <w:rPr>
                <w:sz w:val="24"/>
                <w:szCs w:val="24"/>
              </w:rPr>
              <w:t xml:space="preserve">Не </w:t>
            </w:r>
            <w:proofErr w:type="gramStart"/>
            <w:r w:rsidRPr="00A747B9">
              <w:rPr>
                <w:sz w:val="24"/>
                <w:szCs w:val="24"/>
              </w:rPr>
              <w:t>установлены</w:t>
            </w:r>
            <w:proofErr w:type="gramEnd"/>
          </w:p>
        </w:tc>
      </w:tr>
      <w:tr w:rsidR="00B458AA" w:rsidRPr="00A747B9" w:rsidTr="00D4598B">
        <w:tc>
          <w:tcPr>
            <w:tcW w:w="15348" w:type="dxa"/>
            <w:gridSpan w:val="12"/>
          </w:tcPr>
          <w:p w:rsidR="00B458AA" w:rsidRPr="00A747B9" w:rsidRDefault="00B458AA" w:rsidP="00B458AA">
            <w:pPr>
              <w:pStyle w:val="affffb"/>
              <w:spacing w:line="240" w:lineRule="auto"/>
              <w:ind w:left="142" w:right="111" w:hanging="69"/>
              <w:jc w:val="both"/>
              <w:rPr>
                <w:sz w:val="24"/>
                <w:szCs w:val="24"/>
              </w:rPr>
            </w:pPr>
            <w:r w:rsidRPr="00A747B9">
              <w:rPr>
                <w:b/>
                <w:bCs/>
                <w:sz w:val="24"/>
                <w:szCs w:val="24"/>
              </w:rPr>
              <w:t>7. Расчет стоимости услуг за единицу</w:t>
            </w:r>
          </w:p>
        </w:tc>
      </w:tr>
      <w:tr w:rsidR="00B458AA" w:rsidRPr="00A747B9" w:rsidTr="00D4598B">
        <w:tc>
          <w:tcPr>
            <w:tcW w:w="15348" w:type="dxa"/>
            <w:gridSpan w:val="12"/>
          </w:tcPr>
          <w:p w:rsidR="00B458AA" w:rsidRPr="00A747B9" w:rsidRDefault="00B458AA" w:rsidP="00B458AA">
            <w:pPr>
              <w:ind w:firstLine="45"/>
              <w:jc w:val="both"/>
            </w:pPr>
            <w:r w:rsidRPr="00E00373">
              <w:rPr>
                <w:iCs/>
              </w:rPr>
              <w:t>Цена за единицу наименования услуг указывается участником в техническом предложении, подготовленном по Форме технического предложения участника, представленной в приложении № 1.3 документации о закупке.</w:t>
            </w:r>
          </w:p>
        </w:tc>
      </w:tr>
    </w:tbl>
    <w:p w:rsidR="00871643" w:rsidRDefault="00871643" w:rsidP="00871643">
      <w:pPr>
        <w:spacing w:line="1" w:lineRule="exact"/>
        <w:ind w:right="111"/>
      </w:pPr>
    </w:p>
    <w:bookmarkEnd w:id="2"/>
    <w:bookmarkEnd w:id="3"/>
    <w:bookmarkEnd w:id="4"/>
    <w:p w:rsidR="00871643" w:rsidRDefault="00871643" w:rsidP="00871643">
      <w:pPr>
        <w:spacing w:line="1" w:lineRule="exact"/>
        <w:ind w:left="142" w:right="111"/>
      </w:pPr>
    </w:p>
    <w:p w:rsidR="00871643" w:rsidRDefault="00871643" w:rsidP="00871643">
      <w:pPr>
        <w:spacing w:line="1" w:lineRule="exact"/>
        <w:ind w:left="142" w:right="111"/>
      </w:pPr>
    </w:p>
    <w:p w:rsidR="00871643" w:rsidRDefault="00871643" w:rsidP="00871643">
      <w:pPr>
        <w:spacing w:line="1" w:lineRule="exact"/>
        <w:ind w:left="142" w:right="111"/>
      </w:pPr>
    </w:p>
    <w:p w:rsidR="00871643" w:rsidRDefault="00871643" w:rsidP="00871643">
      <w:pPr>
        <w:spacing w:line="1" w:lineRule="exact"/>
        <w:ind w:left="142" w:right="111"/>
      </w:pPr>
    </w:p>
    <w:p w:rsidR="00871643" w:rsidRPr="00A747B9" w:rsidRDefault="00871643" w:rsidP="00871643">
      <w:pPr>
        <w:spacing w:line="1" w:lineRule="exact"/>
        <w:ind w:left="142" w:right="111"/>
      </w:pPr>
    </w:p>
    <w:p w:rsidR="00871643" w:rsidRPr="00A747B9" w:rsidRDefault="00871643" w:rsidP="00871643">
      <w:pPr>
        <w:spacing w:line="1" w:lineRule="exact"/>
        <w:ind w:left="142" w:right="111"/>
      </w:pPr>
    </w:p>
    <w:tbl>
      <w:tblPr>
        <w:tblW w:w="401" w:type="dxa"/>
        <w:tblLook w:val="0000"/>
      </w:tblPr>
      <w:tblGrid>
        <w:gridCol w:w="401"/>
      </w:tblGrid>
      <w:tr w:rsidR="00871643" w:rsidRPr="004F13A0" w:rsidTr="00871643">
        <w:tc>
          <w:tcPr>
            <w:tcW w:w="401" w:type="dxa"/>
          </w:tcPr>
          <w:p w:rsidR="00871643" w:rsidRPr="00A5707A" w:rsidRDefault="00871643" w:rsidP="00871643">
            <w:pPr>
              <w:pStyle w:val="2"/>
              <w:suppressAutoHyphens/>
              <w:spacing w:before="0" w:after="0"/>
              <w:jc w:val="center"/>
              <w:rPr>
                <w:rFonts w:ascii="Times New Roman" w:eastAsia="MS Mincho" w:hAnsi="Times New Roman" w:cs="Cambria"/>
                <w:i w:val="0"/>
                <w:iCs w:val="0"/>
              </w:rPr>
            </w:pPr>
          </w:p>
        </w:tc>
      </w:tr>
    </w:tbl>
    <w:p w:rsidR="008377F3" w:rsidRDefault="008377F3" w:rsidP="00880968">
      <w:pPr>
        <w:keepNext/>
        <w:tabs>
          <w:tab w:val="num" w:pos="1080"/>
        </w:tabs>
        <w:ind w:left="1077" w:hanging="720"/>
        <w:outlineLvl w:val="1"/>
        <w:rPr>
          <w:rFonts w:cs="Arial"/>
          <w:iCs/>
        </w:rPr>
      </w:pPr>
    </w:p>
    <w:p w:rsidR="00880968" w:rsidRDefault="00880968" w:rsidP="00880968">
      <w:pPr>
        <w:keepNext/>
        <w:tabs>
          <w:tab w:val="num" w:pos="1080"/>
        </w:tabs>
        <w:ind w:left="1077" w:hanging="720"/>
        <w:outlineLvl w:val="1"/>
        <w:rPr>
          <w:rFonts w:cs="Arial"/>
          <w:iCs/>
        </w:rPr>
      </w:pPr>
    </w:p>
    <w:p w:rsidR="00E9398F" w:rsidRDefault="00E9398F">
      <w:pPr>
        <w:spacing w:after="160" w:line="259" w:lineRule="auto"/>
        <w:rPr>
          <w:rFonts w:cs="Arial"/>
          <w:iCs/>
        </w:rPr>
        <w:sectPr w:rsidR="00E9398F" w:rsidSect="00E9398F">
          <w:headerReference w:type="even" r:id="rId9"/>
          <w:headerReference w:type="default" r:id="rId10"/>
          <w:footerReference w:type="even" r:id="rId11"/>
          <w:footerReference w:type="default" r:id="rId12"/>
          <w:pgSz w:w="16838" w:h="11906" w:orient="landscape"/>
          <w:pgMar w:top="851" w:right="425" w:bottom="851" w:left="1134" w:header="709" w:footer="709" w:gutter="0"/>
          <w:cols w:space="708"/>
          <w:docGrid w:linePitch="360"/>
        </w:sectPr>
      </w:pPr>
    </w:p>
    <w:p w:rsidR="008377F3" w:rsidRDefault="008377F3">
      <w:pPr>
        <w:spacing w:after="160" w:line="259" w:lineRule="auto"/>
        <w:rPr>
          <w:rFonts w:cs="Arial"/>
          <w:iCs/>
        </w:rPr>
      </w:pPr>
    </w:p>
    <w:p w:rsidR="00B458AA" w:rsidRPr="00BD38DF" w:rsidRDefault="00B458AA" w:rsidP="008377F3">
      <w:pPr>
        <w:keepNext/>
        <w:tabs>
          <w:tab w:val="num" w:pos="357"/>
        </w:tabs>
        <w:ind w:left="284" w:firstLine="6946"/>
        <w:outlineLvl w:val="1"/>
        <w:rPr>
          <w:rFonts w:cs="Arial"/>
          <w:iCs/>
        </w:rPr>
      </w:pPr>
      <w:r w:rsidRPr="00BD38DF">
        <w:rPr>
          <w:rFonts w:cs="Arial"/>
          <w:iCs/>
        </w:rPr>
        <w:t>Приложение</w:t>
      </w:r>
      <w:r w:rsidR="00F15BBC">
        <w:rPr>
          <w:rFonts w:cs="Arial"/>
          <w:iCs/>
        </w:rPr>
        <w:t xml:space="preserve"> № </w:t>
      </w:r>
      <w:r w:rsidRPr="00BD38DF">
        <w:rPr>
          <w:rFonts w:cs="Arial"/>
          <w:iCs/>
        </w:rPr>
        <w:t>1</w:t>
      </w:r>
    </w:p>
    <w:p w:rsidR="00B458AA" w:rsidRPr="009B5703" w:rsidRDefault="00B458AA" w:rsidP="008377F3">
      <w:pPr>
        <w:tabs>
          <w:tab w:val="num" w:pos="357"/>
        </w:tabs>
        <w:ind w:left="284" w:firstLine="6946"/>
      </w:pPr>
      <w:r w:rsidRPr="009B5703">
        <w:t xml:space="preserve">к </w:t>
      </w:r>
      <w:r w:rsidR="00F15BBC">
        <w:t>техническому заданию</w:t>
      </w:r>
    </w:p>
    <w:p w:rsidR="00B458AA" w:rsidRDefault="00B458AA" w:rsidP="00B458AA"/>
    <w:p w:rsidR="00E1484E" w:rsidRPr="00276BCD" w:rsidRDefault="00E1484E" w:rsidP="00E1484E">
      <w:pPr>
        <w:jc w:val="center"/>
      </w:pPr>
      <w:r w:rsidRPr="00276BCD">
        <w:t>ЗАДАНИЕ</w:t>
      </w:r>
    </w:p>
    <w:p w:rsidR="00E1484E" w:rsidRDefault="00E1484E" w:rsidP="00E1484E">
      <w:pPr>
        <w:jc w:val="center"/>
      </w:pPr>
      <w:r w:rsidRPr="00276BCD">
        <w:t>на проведение аудита бухгалтерской (финансовой) отчетности</w:t>
      </w:r>
      <w:r>
        <w:t xml:space="preserve"> </w:t>
      </w:r>
      <w:r w:rsidRPr="00276BCD">
        <w:t>АО «ПКС»</w:t>
      </w:r>
    </w:p>
    <w:p w:rsidR="00E1484E" w:rsidRPr="00276BCD" w:rsidRDefault="00E1484E" w:rsidP="00E1484E">
      <w:pPr>
        <w:jc w:val="center"/>
        <w:rPr>
          <w:rFonts w:ascii="Arial" w:hAnsi="Arial" w:cs="Arial"/>
        </w:rPr>
      </w:pPr>
    </w:p>
    <w:p w:rsidR="00E1484E" w:rsidRDefault="00E1484E" w:rsidP="00E1484E">
      <w:pPr>
        <w:autoSpaceDE w:val="0"/>
        <w:autoSpaceDN w:val="0"/>
        <w:adjustRightInd w:val="0"/>
        <w:jc w:val="center"/>
        <w:outlineLvl w:val="0"/>
        <w:rPr>
          <w:rFonts w:eastAsiaTheme="minorHAnsi"/>
          <w:b/>
          <w:bCs/>
          <w:lang w:eastAsia="en-US"/>
        </w:rPr>
      </w:pPr>
      <w:r>
        <w:rPr>
          <w:rFonts w:eastAsiaTheme="minorHAnsi"/>
          <w:b/>
          <w:bCs/>
          <w:lang w:eastAsia="en-US"/>
        </w:rPr>
        <w:t>Общие положения</w:t>
      </w:r>
    </w:p>
    <w:p w:rsidR="00E1484E" w:rsidRDefault="00E1484E" w:rsidP="00E1484E">
      <w:pPr>
        <w:autoSpaceDE w:val="0"/>
        <w:autoSpaceDN w:val="0"/>
        <w:adjustRightInd w:val="0"/>
        <w:jc w:val="both"/>
        <w:rPr>
          <w:rFonts w:eastAsiaTheme="minorHAnsi"/>
          <w:b/>
          <w:bCs/>
          <w:lang w:eastAsia="en-US"/>
        </w:rPr>
      </w:pPr>
    </w:p>
    <w:p w:rsidR="00E1484E" w:rsidRPr="005E5103" w:rsidRDefault="00E1484E" w:rsidP="00E1484E">
      <w:pPr>
        <w:autoSpaceDE w:val="0"/>
        <w:autoSpaceDN w:val="0"/>
        <w:adjustRightInd w:val="0"/>
        <w:ind w:firstLine="540"/>
        <w:jc w:val="both"/>
        <w:rPr>
          <w:rFonts w:eastAsiaTheme="minorHAnsi"/>
          <w:lang w:eastAsia="en-US"/>
        </w:rPr>
      </w:pPr>
      <w:r w:rsidRPr="005E5103">
        <w:rPr>
          <w:rFonts w:eastAsiaTheme="minorHAnsi"/>
          <w:lang w:eastAsia="en-US"/>
        </w:rPr>
        <w:t xml:space="preserve">1. Настоящее задание на проведение аудита бухгалтерской (финансовой) отчетности (далее - аудит) </w:t>
      </w:r>
      <w:r>
        <w:rPr>
          <w:rFonts w:eastAsiaTheme="minorHAnsi"/>
          <w:lang w:eastAsia="en-US"/>
        </w:rPr>
        <w:t>акционерного общества «Пассажирская компания «Сахалин»</w:t>
      </w:r>
      <w:r w:rsidRPr="005E5103">
        <w:rPr>
          <w:rFonts w:eastAsiaTheme="minorHAnsi"/>
          <w:lang w:eastAsia="en-US"/>
        </w:rPr>
        <w:t xml:space="preserve"> (далее </w:t>
      </w:r>
      <w:r>
        <w:rPr>
          <w:rFonts w:eastAsiaTheme="minorHAnsi"/>
          <w:lang w:eastAsia="en-US"/>
        </w:rPr>
        <w:t>–</w:t>
      </w:r>
      <w:r w:rsidRPr="005E5103">
        <w:rPr>
          <w:rFonts w:eastAsiaTheme="minorHAnsi"/>
          <w:lang w:eastAsia="en-US"/>
        </w:rPr>
        <w:t xml:space="preserve"> </w:t>
      </w:r>
      <w:r>
        <w:rPr>
          <w:rFonts w:eastAsiaTheme="minorHAnsi"/>
          <w:lang w:eastAsia="en-US"/>
        </w:rPr>
        <w:t>АО «ПКС»</w:t>
      </w:r>
      <w:r w:rsidRPr="005E5103">
        <w:rPr>
          <w:rFonts w:eastAsiaTheme="minorHAnsi"/>
          <w:lang w:eastAsia="en-US"/>
        </w:rPr>
        <w:t>) определяет состав задач и подзадач, необходимых для выполнения аудиторской организацией в процессе осуществления аудита.</w:t>
      </w:r>
    </w:p>
    <w:p w:rsidR="00E1484E" w:rsidRPr="005E5103" w:rsidRDefault="00E1484E" w:rsidP="00E1484E">
      <w:pPr>
        <w:autoSpaceDE w:val="0"/>
        <w:autoSpaceDN w:val="0"/>
        <w:adjustRightInd w:val="0"/>
        <w:spacing w:before="240"/>
        <w:ind w:firstLine="540"/>
        <w:jc w:val="both"/>
        <w:rPr>
          <w:rFonts w:eastAsiaTheme="minorHAnsi"/>
          <w:lang w:eastAsia="en-US"/>
        </w:rPr>
      </w:pPr>
      <w:r w:rsidRPr="005E5103">
        <w:rPr>
          <w:rFonts w:eastAsiaTheme="minorHAnsi"/>
          <w:lang w:eastAsia="en-US"/>
        </w:rPr>
        <w:t xml:space="preserve">2. Целью аудита является выражение мнения аудиторской организации о достоверности бухгалтерской (финансовой) отчетности </w:t>
      </w:r>
      <w:r>
        <w:rPr>
          <w:rFonts w:eastAsiaTheme="minorHAnsi"/>
          <w:lang w:eastAsia="en-US"/>
        </w:rPr>
        <w:t xml:space="preserve">АО «ПКС» </w:t>
      </w:r>
      <w:r w:rsidRPr="005E5103">
        <w:rPr>
          <w:rFonts w:eastAsiaTheme="minorHAnsi"/>
          <w:lang w:eastAsia="en-US"/>
        </w:rPr>
        <w:t xml:space="preserve">за отчетный (проверяемый) год, предусмотренной </w:t>
      </w:r>
      <w:hyperlink r:id="rId13" w:history="1">
        <w:r w:rsidRPr="005E5103">
          <w:rPr>
            <w:rFonts w:eastAsiaTheme="minorHAnsi"/>
            <w:color w:val="0000FF"/>
            <w:lang w:eastAsia="en-US"/>
          </w:rPr>
          <w:t>Федеральным законом</w:t>
        </w:r>
      </w:hyperlink>
      <w:r w:rsidRPr="005E5103">
        <w:rPr>
          <w:rFonts w:eastAsiaTheme="minorHAnsi"/>
          <w:lang w:eastAsia="en-US"/>
        </w:rPr>
        <w:t xml:space="preserve"> от 6 декабря 2011 г. N 402-ФЗ "О бухгалтерском учете".</w:t>
      </w:r>
    </w:p>
    <w:p w:rsidR="00E1484E" w:rsidRPr="005E5103" w:rsidRDefault="00E1484E" w:rsidP="00E1484E">
      <w:pPr>
        <w:autoSpaceDE w:val="0"/>
        <w:autoSpaceDN w:val="0"/>
        <w:adjustRightInd w:val="0"/>
        <w:spacing w:before="240"/>
        <w:ind w:firstLine="540"/>
        <w:jc w:val="both"/>
        <w:rPr>
          <w:rFonts w:eastAsiaTheme="minorHAnsi"/>
          <w:lang w:eastAsia="en-US"/>
        </w:rPr>
      </w:pPr>
      <w:r w:rsidRPr="005E5103">
        <w:rPr>
          <w:rFonts w:eastAsiaTheme="minorHAnsi"/>
          <w:lang w:eastAsia="en-US"/>
        </w:rPr>
        <w:t>3. При планировании, проведен</w:t>
      </w:r>
      <w:proofErr w:type="gramStart"/>
      <w:r w:rsidRPr="005E5103">
        <w:rPr>
          <w:rFonts w:eastAsiaTheme="minorHAnsi"/>
          <w:lang w:eastAsia="en-US"/>
        </w:rPr>
        <w:t>ии ау</w:t>
      </w:r>
      <w:proofErr w:type="gramEnd"/>
      <w:r w:rsidRPr="005E5103">
        <w:rPr>
          <w:rFonts w:eastAsiaTheme="minorHAnsi"/>
          <w:lang w:eastAsia="en-US"/>
        </w:rPr>
        <w:t xml:space="preserve">дита и коммуникациях с руководством </w:t>
      </w:r>
      <w:r>
        <w:rPr>
          <w:rFonts w:eastAsiaTheme="minorHAnsi"/>
          <w:lang w:eastAsia="en-US"/>
        </w:rPr>
        <w:br/>
        <w:t>АО «ПКС»</w:t>
      </w:r>
      <w:r w:rsidRPr="005E5103">
        <w:rPr>
          <w:rFonts w:eastAsiaTheme="minorHAnsi"/>
          <w:lang w:eastAsia="en-US"/>
        </w:rPr>
        <w:t xml:space="preserve"> аудиторская организация должна руководствоваться международными стандартами аудита (далее - МСА), введенными в действие на территории Российской Федерации </w:t>
      </w:r>
      <w:hyperlink r:id="rId14" w:history="1">
        <w:r w:rsidRPr="005E5103">
          <w:rPr>
            <w:rFonts w:eastAsiaTheme="minorHAnsi"/>
            <w:color w:val="0000FF"/>
            <w:lang w:eastAsia="en-US"/>
          </w:rPr>
          <w:t>приказом</w:t>
        </w:r>
      </w:hyperlink>
      <w:r w:rsidRPr="005E5103">
        <w:rPr>
          <w:rFonts w:eastAsiaTheme="minorHAnsi"/>
          <w:lang w:eastAsia="en-US"/>
        </w:rPr>
        <w:t xml:space="preserve"> Минфина России от 9 января 2019 г. N 2н.</w:t>
      </w:r>
    </w:p>
    <w:p w:rsidR="00E1484E" w:rsidRPr="005E5103" w:rsidRDefault="00E1484E" w:rsidP="00E1484E">
      <w:pPr>
        <w:autoSpaceDE w:val="0"/>
        <w:autoSpaceDN w:val="0"/>
        <w:adjustRightInd w:val="0"/>
        <w:spacing w:before="240"/>
        <w:ind w:firstLine="540"/>
        <w:jc w:val="both"/>
        <w:rPr>
          <w:rFonts w:eastAsiaTheme="minorHAnsi"/>
          <w:lang w:eastAsia="en-US"/>
        </w:rPr>
      </w:pPr>
      <w:r w:rsidRPr="005E5103">
        <w:rPr>
          <w:rFonts w:eastAsiaTheme="minorHAnsi"/>
          <w:lang w:eastAsia="en-US"/>
        </w:rPr>
        <w:t>4. При подготовке и планирован</w:t>
      </w:r>
      <w:proofErr w:type="gramStart"/>
      <w:r w:rsidRPr="005E5103">
        <w:rPr>
          <w:rFonts w:eastAsiaTheme="minorHAnsi"/>
          <w:lang w:eastAsia="en-US"/>
        </w:rPr>
        <w:t>ии ау</w:t>
      </w:r>
      <w:proofErr w:type="gramEnd"/>
      <w:r w:rsidRPr="005E5103">
        <w:rPr>
          <w:rFonts w:eastAsiaTheme="minorHAnsi"/>
          <w:lang w:eastAsia="en-US"/>
        </w:rPr>
        <w:t xml:space="preserve">диторских процедур необходимо исходить из принципа достаточности и уместности проведения конкретных аудиторских процедур в отношении бухгалтерской (финансовой) отчетности </w:t>
      </w:r>
      <w:r>
        <w:rPr>
          <w:rFonts w:eastAsiaTheme="minorHAnsi"/>
          <w:lang w:eastAsia="en-US"/>
        </w:rPr>
        <w:t>АО «ПКС»</w:t>
      </w:r>
      <w:r w:rsidRPr="005E5103">
        <w:rPr>
          <w:rFonts w:eastAsiaTheme="minorHAnsi"/>
          <w:lang w:eastAsia="en-US"/>
        </w:rPr>
        <w:t>.</w:t>
      </w:r>
    </w:p>
    <w:p w:rsidR="00E1484E" w:rsidRPr="005E5103" w:rsidRDefault="00E1484E" w:rsidP="00E1484E">
      <w:pPr>
        <w:autoSpaceDE w:val="0"/>
        <w:autoSpaceDN w:val="0"/>
        <w:adjustRightInd w:val="0"/>
        <w:spacing w:before="240"/>
        <w:ind w:firstLine="540"/>
        <w:jc w:val="both"/>
        <w:rPr>
          <w:rFonts w:eastAsiaTheme="minorHAnsi"/>
          <w:lang w:eastAsia="en-US"/>
        </w:rPr>
      </w:pPr>
      <w:r w:rsidRPr="005E5103">
        <w:rPr>
          <w:rFonts w:eastAsiaTheme="minorHAnsi"/>
          <w:lang w:eastAsia="en-US"/>
        </w:rPr>
        <w:t xml:space="preserve">5. Аудиторской организации следует в полном объеме исполнять установленные правила доступа на объекты </w:t>
      </w:r>
      <w:r>
        <w:rPr>
          <w:rFonts w:eastAsiaTheme="minorHAnsi"/>
          <w:lang w:eastAsia="en-US"/>
        </w:rPr>
        <w:t>АО «ПКС»</w:t>
      </w:r>
      <w:r w:rsidRPr="005E5103">
        <w:rPr>
          <w:rFonts w:eastAsiaTheme="minorHAnsi"/>
          <w:lang w:eastAsia="en-US"/>
        </w:rPr>
        <w:t xml:space="preserve"> и иные внутренние правила, заблаговременно извещать руководство </w:t>
      </w:r>
      <w:r>
        <w:rPr>
          <w:rFonts w:eastAsiaTheme="minorHAnsi"/>
          <w:lang w:eastAsia="en-US"/>
        </w:rPr>
        <w:t xml:space="preserve">АО «ПКС» о </w:t>
      </w:r>
      <w:r w:rsidRPr="005E5103">
        <w:rPr>
          <w:rFonts w:eastAsiaTheme="minorHAnsi"/>
          <w:lang w:eastAsia="en-US"/>
        </w:rPr>
        <w:t>необходимости посещения объектов и своевременно предоставлять информацию, необходимую для организации таких работ.</w:t>
      </w:r>
    </w:p>
    <w:p w:rsidR="00E1484E" w:rsidRDefault="00E1484E" w:rsidP="00E1484E">
      <w:pPr>
        <w:autoSpaceDE w:val="0"/>
        <w:autoSpaceDN w:val="0"/>
        <w:adjustRightInd w:val="0"/>
        <w:jc w:val="both"/>
        <w:rPr>
          <w:rFonts w:eastAsiaTheme="minorHAnsi"/>
          <w:b/>
          <w:bCs/>
          <w:lang w:eastAsia="en-US"/>
        </w:rPr>
      </w:pPr>
    </w:p>
    <w:p w:rsidR="00E1484E" w:rsidRDefault="00E1484E" w:rsidP="00E1484E">
      <w:pPr>
        <w:autoSpaceDE w:val="0"/>
        <w:autoSpaceDN w:val="0"/>
        <w:adjustRightInd w:val="0"/>
        <w:jc w:val="center"/>
        <w:outlineLvl w:val="0"/>
        <w:rPr>
          <w:rFonts w:eastAsiaTheme="minorHAnsi"/>
          <w:b/>
          <w:bCs/>
          <w:lang w:eastAsia="en-US"/>
        </w:rPr>
      </w:pPr>
      <w:r>
        <w:rPr>
          <w:rFonts w:eastAsiaTheme="minorHAnsi"/>
          <w:b/>
          <w:bCs/>
          <w:lang w:eastAsia="en-US"/>
        </w:rPr>
        <w:t>Задачи и подзадачи аудита</w:t>
      </w:r>
    </w:p>
    <w:p w:rsidR="00E1484E" w:rsidRDefault="00E1484E" w:rsidP="00E1484E">
      <w:pPr>
        <w:autoSpaceDE w:val="0"/>
        <w:autoSpaceDN w:val="0"/>
        <w:adjustRightInd w:val="0"/>
        <w:jc w:val="both"/>
        <w:rPr>
          <w:rFonts w:eastAsiaTheme="minorHAnsi"/>
          <w:b/>
          <w:bCs/>
          <w:lang w:eastAsia="en-US"/>
        </w:rPr>
      </w:pPr>
    </w:p>
    <w:p w:rsidR="00E1484E" w:rsidRPr="005E5103" w:rsidRDefault="00E1484E" w:rsidP="00E1484E">
      <w:pPr>
        <w:autoSpaceDE w:val="0"/>
        <w:autoSpaceDN w:val="0"/>
        <w:adjustRightInd w:val="0"/>
        <w:ind w:firstLine="540"/>
        <w:jc w:val="both"/>
        <w:rPr>
          <w:rFonts w:eastAsiaTheme="minorHAnsi"/>
          <w:lang w:eastAsia="en-US"/>
        </w:rPr>
      </w:pPr>
      <w:r w:rsidRPr="005E5103">
        <w:rPr>
          <w:rFonts w:eastAsiaTheme="minorHAnsi"/>
          <w:lang w:eastAsia="en-US"/>
        </w:rPr>
        <w:t xml:space="preserve">Настоящее задание по аудиту бухгалтерской (финансовой) отчетности не отменяет и не заменяет процедур, которые должна выполнить аудиторская организация в соответствии с требованиями МСА. Настоящее задание определяет задачи, которые должны быть учтены при формировании плана аудита и </w:t>
      </w:r>
      <w:proofErr w:type="gramStart"/>
      <w:r w:rsidRPr="005E5103">
        <w:rPr>
          <w:rFonts w:eastAsiaTheme="minorHAnsi"/>
          <w:lang w:eastAsia="en-US"/>
        </w:rPr>
        <w:t>результаты</w:t>
      </w:r>
      <w:proofErr w:type="gramEnd"/>
      <w:r w:rsidRPr="005E5103">
        <w:rPr>
          <w:rFonts w:eastAsiaTheme="minorHAnsi"/>
          <w:lang w:eastAsia="en-US"/>
        </w:rPr>
        <w:t xml:space="preserve"> решения которых должны быть отражены в отчетных документах.</w:t>
      </w:r>
    </w:p>
    <w:p w:rsidR="00E1484E" w:rsidRDefault="00E1484E" w:rsidP="00E1484E">
      <w:pPr>
        <w:autoSpaceDE w:val="0"/>
        <w:autoSpaceDN w:val="0"/>
        <w:adjustRightInd w:val="0"/>
        <w:jc w:val="both"/>
        <w:rPr>
          <w:rFonts w:eastAsiaTheme="minorHAnsi"/>
          <w:b/>
          <w:bCs/>
          <w:lang w:eastAsia="en-US"/>
        </w:rPr>
      </w:pPr>
    </w:p>
    <w:tbl>
      <w:tblPr>
        <w:tblW w:w="9351" w:type="dxa"/>
        <w:tblLayout w:type="fixed"/>
        <w:tblCellMar>
          <w:top w:w="102" w:type="dxa"/>
          <w:left w:w="62" w:type="dxa"/>
          <w:bottom w:w="102" w:type="dxa"/>
          <w:right w:w="62" w:type="dxa"/>
        </w:tblCellMar>
        <w:tblLook w:val="0000"/>
      </w:tblPr>
      <w:tblGrid>
        <w:gridCol w:w="580"/>
        <w:gridCol w:w="2320"/>
        <w:gridCol w:w="706"/>
        <w:gridCol w:w="2098"/>
        <w:gridCol w:w="3647"/>
      </w:tblGrid>
      <w:tr w:rsidR="00E1484E" w:rsidTr="00E23CA7">
        <w:tc>
          <w:tcPr>
            <w:tcW w:w="58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 xml:space="preserve">N </w:t>
            </w:r>
            <w:proofErr w:type="spellStart"/>
            <w:proofErr w:type="gramStart"/>
            <w:r w:rsidRPr="005E5103">
              <w:rPr>
                <w:rFonts w:eastAsiaTheme="minorHAnsi"/>
                <w:sz w:val="22"/>
                <w:szCs w:val="22"/>
                <w:lang w:eastAsia="en-US"/>
              </w:rPr>
              <w:t>п</w:t>
            </w:r>
            <w:proofErr w:type="spellEnd"/>
            <w:proofErr w:type="gramEnd"/>
            <w:r w:rsidRPr="005E5103">
              <w:rPr>
                <w:rFonts w:eastAsiaTheme="minorHAnsi"/>
                <w:sz w:val="22"/>
                <w:szCs w:val="22"/>
                <w:lang w:eastAsia="en-US"/>
              </w:rPr>
              <w:t>/</w:t>
            </w:r>
            <w:proofErr w:type="spellStart"/>
            <w:r w:rsidRPr="005E5103">
              <w:rPr>
                <w:rFonts w:eastAsiaTheme="minorHAnsi"/>
                <w:sz w:val="22"/>
                <w:szCs w:val="22"/>
                <w:lang w:eastAsia="en-US"/>
              </w:rPr>
              <w:t>п</w:t>
            </w:r>
            <w:proofErr w:type="spellEnd"/>
          </w:p>
        </w:tc>
        <w:tc>
          <w:tcPr>
            <w:tcW w:w="232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Наименование задачи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 xml:space="preserve">N </w:t>
            </w:r>
            <w:proofErr w:type="spellStart"/>
            <w:proofErr w:type="gramStart"/>
            <w:r w:rsidRPr="005E5103">
              <w:rPr>
                <w:rFonts w:eastAsiaTheme="minorHAnsi"/>
                <w:sz w:val="22"/>
                <w:szCs w:val="22"/>
                <w:lang w:eastAsia="en-US"/>
              </w:rPr>
              <w:t>п</w:t>
            </w:r>
            <w:proofErr w:type="spellEnd"/>
            <w:proofErr w:type="gramEnd"/>
            <w:r w:rsidRPr="005E5103">
              <w:rPr>
                <w:rFonts w:eastAsiaTheme="minorHAnsi"/>
                <w:sz w:val="22"/>
                <w:szCs w:val="22"/>
                <w:lang w:eastAsia="en-US"/>
              </w:rPr>
              <w:t>/</w:t>
            </w:r>
            <w:proofErr w:type="spellStart"/>
            <w:r w:rsidRPr="005E5103">
              <w:rPr>
                <w:rFonts w:eastAsiaTheme="minorHAnsi"/>
                <w:sz w:val="22"/>
                <w:szCs w:val="22"/>
                <w:lang w:eastAsia="en-US"/>
              </w:rPr>
              <w:t>п</w:t>
            </w:r>
            <w:proofErr w:type="spellEnd"/>
          </w:p>
        </w:tc>
        <w:tc>
          <w:tcPr>
            <w:tcW w:w="2098"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Наименование подзадачи</w:t>
            </w:r>
          </w:p>
        </w:tc>
        <w:tc>
          <w:tcPr>
            <w:tcW w:w="3647"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Параметры, определяющие качество заказываемых услуг, которые требуется проверить и подтвердить</w:t>
            </w:r>
          </w:p>
        </w:tc>
      </w:tr>
      <w:tr w:rsidR="00E1484E" w:rsidTr="00E23CA7">
        <w:tc>
          <w:tcPr>
            <w:tcW w:w="58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1</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2</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3</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4</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5</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Аудит учредительных документов </w:t>
            </w:r>
            <w:r>
              <w:rPr>
                <w:rFonts w:eastAsiaTheme="minorHAnsi"/>
                <w:lang w:eastAsia="en-US"/>
              </w:rPr>
              <w:t>АО «ПКС»</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Pr>
                <w:rFonts w:eastAsiaTheme="minorHAnsi"/>
                <w:sz w:val="22"/>
                <w:szCs w:val="22"/>
                <w:lang w:eastAsia="en-US"/>
              </w:rPr>
              <w:t xml:space="preserve"> </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Соответствие устава </w:t>
            </w:r>
            <w:r>
              <w:rPr>
                <w:rFonts w:eastAsiaTheme="minorHAnsi"/>
                <w:lang w:eastAsia="en-US"/>
              </w:rPr>
              <w:t xml:space="preserve">АО «ПКС» </w:t>
            </w:r>
            <w:r w:rsidRPr="005E5103">
              <w:rPr>
                <w:rFonts w:eastAsiaTheme="minorHAnsi"/>
                <w:sz w:val="22"/>
                <w:szCs w:val="22"/>
                <w:lang w:eastAsia="en-US"/>
              </w:rPr>
              <w:t>и других учредительных документов действующему законодательству.</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Аудит учетных политик </w:t>
            </w:r>
            <w:r>
              <w:rPr>
                <w:rFonts w:eastAsiaTheme="minorHAnsi"/>
                <w:lang w:eastAsia="en-US"/>
              </w:rPr>
              <w:t xml:space="preserve">АО «ПКС» </w:t>
            </w:r>
            <w:r w:rsidRPr="005E5103">
              <w:rPr>
                <w:rFonts w:eastAsiaTheme="minorHAnsi"/>
                <w:sz w:val="22"/>
                <w:szCs w:val="22"/>
                <w:lang w:eastAsia="en-US"/>
              </w:rPr>
              <w:t xml:space="preserve">для целей бухгалтерского учета и </w:t>
            </w:r>
            <w:r w:rsidRPr="005E5103">
              <w:rPr>
                <w:rFonts w:eastAsiaTheme="minorHAnsi"/>
                <w:sz w:val="22"/>
                <w:szCs w:val="22"/>
                <w:lang w:eastAsia="en-US"/>
              </w:rPr>
              <w:lastRenderedPageBreak/>
              <w:t>для целей налогообложения</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lastRenderedPageBreak/>
              <w:t>2.1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Учетная политика </w:t>
            </w:r>
            <w:r>
              <w:rPr>
                <w:rFonts w:eastAsiaTheme="minorHAnsi"/>
                <w:lang w:eastAsia="en-US"/>
              </w:rPr>
              <w:t xml:space="preserve">АО «ПКС» </w:t>
            </w:r>
            <w:r w:rsidRPr="005E5103">
              <w:rPr>
                <w:rFonts w:eastAsiaTheme="minorHAnsi"/>
                <w:sz w:val="22"/>
                <w:szCs w:val="22"/>
                <w:lang w:eastAsia="en-US"/>
              </w:rPr>
              <w:t xml:space="preserve">для целей бухгалтерского </w:t>
            </w:r>
            <w:r w:rsidRPr="005E5103">
              <w:rPr>
                <w:rFonts w:eastAsiaTheme="minorHAnsi"/>
                <w:sz w:val="22"/>
                <w:szCs w:val="22"/>
                <w:lang w:eastAsia="en-US"/>
              </w:rPr>
              <w:lastRenderedPageBreak/>
              <w:t>учета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lastRenderedPageBreak/>
              <w:t xml:space="preserve">Соответствие учетной политики </w:t>
            </w:r>
            <w:r>
              <w:rPr>
                <w:rFonts w:eastAsiaTheme="minorHAnsi"/>
                <w:lang w:eastAsia="en-US"/>
              </w:rPr>
              <w:t>АО «ПКС»</w:t>
            </w:r>
            <w:r w:rsidRPr="005E5103">
              <w:rPr>
                <w:rFonts w:eastAsiaTheme="minorHAnsi"/>
                <w:sz w:val="22"/>
                <w:szCs w:val="22"/>
                <w:lang w:eastAsia="en-US"/>
              </w:rPr>
              <w:t xml:space="preserve"> для целей бухгалтерского учета </w:t>
            </w:r>
            <w:r w:rsidRPr="00E23CA7">
              <w:rPr>
                <w:rFonts w:eastAsiaTheme="minorHAnsi"/>
                <w:sz w:val="22"/>
                <w:szCs w:val="22"/>
                <w:lang w:eastAsia="en-US"/>
              </w:rPr>
              <w:t xml:space="preserve">типовой учетной политике пригородных пассажирских </w:t>
            </w:r>
            <w:r w:rsidRPr="00E23CA7">
              <w:rPr>
                <w:rFonts w:eastAsiaTheme="minorHAnsi"/>
                <w:sz w:val="22"/>
                <w:szCs w:val="22"/>
                <w:lang w:eastAsia="en-US"/>
              </w:rPr>
              <w:lastRenderedPageBreak/>
              <w:t>компаний для</w:t>
            </w:r>
            <w:r w:rsidRPr="005E5103">
              <w:rPr>
                <w:rFonts w:eastAsiaTheme="minorHAnsi"/>
                <w:sz w:val="22"/>
                <w:szCs w:val="22"/>
                <w:lang w:eastAsia="en-US"/>
              </w:rPr>
              <w:t xml:space="preserve"> целей бухгалтерского учета, </w:t>
            </w:r>
            <w:proofErr w:type="gramStart"/>
            <w:r w:rsidRPr="005E5103">
              <w:rPr>
                <w:rFonts w:eastAsiaTheme="minorHAnsi"/>
                <w:sz w:val="22"/>
                <w:szCs w:val="22"/>
                <w:lang w:eastAsia="en-US"/>
              </w:rPr>
              <w:t>которая</w:t>
            </w:r>
            <w:proofErr w:type="gramEnd"/>
            <w:r w:rsidRPr="005E5103">
              <w:rPr>
                <w:rFonts w:eastAsiaTheme="minorHAnsi"/>
                <w:sz w:val="22"/>
                <w:szCs w:val="22"/>
                <w:lang w:eastAsia="en-US"/>
              </w:rPr>
              <w:t xml:space="preserve"> обязательна к применению для всех дочерних обществ ОАО "РЖД" и рекомендована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w:t>
            </w:r>
            <w:hyperlink w:anchor="Par644" w:history="1">
              <w:r w:rsidRPr="005E5103">
                <w:rPr>
                  <w:rFonts w:eastAsiaTheme="minorHAnsi"/>
                  <w:color w:val="0000FF"/>
                  <w:sz w:val="22"/>
                  <w:szCs w:val="22"/>
                  <w:lang w:eastAsia="en-US"/>
                </w:rPr>
                <w:t>Приложение 6</w:t>
              </w:r>
            </w:hyperlink>
            <w:r w:rsidRPr="005E5103">
              <w:rPr>
                <w:rFonts w:eastAsiaTheme="minorHAnsi"/>
                <w:sz w:val="22"/>
                <w:szCs w:val="22"/>
                <w:lang w:eastAsia="en-US"/>
              </w:rPr>
              <w:t xml:space="preserve"> к настоящему Техническому заданию.</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sz w:val="22"/>
                <w:szCs w:val="22"/>
                <w:lang w:eastAsia="en-US"/>
              </w:rPr>
              <w:t>2.2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Учетная политика (положение об учетной политике) </w:t>
            </w:r>
            <w:r>
              <w:rPr>
                <w:rFonts w:eastAsiaTheme="minorHAnsi"/>
                <w:lang w:eastAsia="en-US"/>
              </w:rPr>
              <w:t xml:space="preserve">АО «ПКС» </w:t>
            </w:r>
            <w:r w:rsidRPr="005E5103">
              <w:rPr>
                <w:rFonts w:eastAsiaTheme="minorHAnsi"/>
                <w:sz w:val="22"/>
                <w:szCs w:val="22"/>
                <w:lang w:eastAsia="en-US"/>
              </w:rPr>
              <w:t>для целей налогообложения</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Соответствие учетной политики (положение об учетной политике) </w:t>
            </w:r>
            <w:r>
              <w:rPr>
                <w:rFonts w:eastAsiaTheme="minorHAnsi"/>
                <w:lang w:eastAsia="en-US"/>
              </w:rPr>
              <w:t>АО «ПКС»</w:t>
            </w:r>
            <w:r w:rsidRPr="005E5103">
              <w:rPr>
                <w:rFonts w:eastAsiaTheme="minorHAnsi"/>
                <w:sz w:val="22"/>
                <w:szCs w:val="22"/>
                <w:lang w:eastAsia="en-US"/>
              </w:rPr>
              <w:t xml:space="preserve"> для целей налогообложения типовому положению об учетной политике для целей налогообложения, которое обязательно к применению для всех дочерних обществ ОАО "РЖД" и рекомендовано для зависимых обществ ОАО "РЖД". При обнаружении несоответствий проверить наличие их согласования Бухгалтерской службой ОАО "РЖД" и предоставить заполненное </w:t>
            </w:r>
            <w:hyperlink w:anchor="Par662" w:history="1">
              <w:r w:rsidRPr="005E5103">
                <w:rPr>
                  <w:rFonts w:eastAsiaTheme="minorHAnsi"/>
                  <w:color w:val="0000FF"/>
                  <w:sz w:val="22"/>
                  <w:szCs w:val="22"/>
                  <w:lang w:eastAsia="en-US"/>
                </w:rPr>
                <w:t>Приложение 7</w:t>
              </w:r>
            </w:hyperlink>
            <w:r w:rsidRPr="005E5103">
              <w:rPr>
                <w:rFonts w:eastAsiaTheme="minorHAnsi"/>
                <w:sz w:val="22"/>
                <w:szCs w:val="22"/>
                <w:lang w:eastAsia="en-US"/>
              </w:rPr>
              <w:t xml:space="preserve"> к настоящему Техническому заданию.</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Аудит </w:t>
            </w:r>
            <w:proofErr w:type="spellStart"/>
            <w:r w:rsidRPr="005E5103">
              <w:rPr>
                <w:rFonts w:eastAsiaTheme="minorHAnsi"/>
                <w:sz w:val="22"/>
                <w:szCs w:val="22"/>
                <w:lang w:eastAsia="en-US"/>
              </w:rPr>
              <w:t>внеоборотных</w:t>
            </w:r>
            <w:proofErr w:type="spellEnd"/>
            <w:r w:rsidRPr="005E5103">
              <w:rPr>
                <w:rFonts w:eastAsiaTheme="minorHAnsi"/>
                <w:sz w:val="22"/>
                <w:szCs w:val="22"/>
                <w:lang w:eastAsia="en-US"/>
              </w:rPr>
              <w:t xml:space="preserve"> активов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Общие вопросы</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оформления материалов инвентаризации </w:t>
            </w:r>
            <w:proofErr w:type="spellStart"/>
            <w:r w:rsidRPr="005E5103">
              <w:rPr>
                <w:rFonts w:eastAsiaTheme="minorHAnsi"/>
                <w:sz w:val="22"/>
                <w:szCs w:val="22"/>
                <w:lang w:eastAsia="en-US"/>
              </w:rPr>
              <w:t>внеоборотных</w:t>
            </w:r>
            <w:proofErr w:type="spellEnd"/>
            <w:r w:rsidRPr="005E5103">
              <w:rPr>
                <w:rFonts w:eastAsiaTheme="minorHAnsi"/>
                <w:sz w:val="22"/>
                <w:szCs w:val="22"/>
                <w:lang w:eastAsia="en-US"/>
              </w:rPr>
              <w:t xml:space="preserve"> активов и отражения результатов инвентаризации в учете и отчетности;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б) полноту и правильность выделения и распределения капитальных вложений и авансов, выданных на </w:t>
            </w:r>
            <w:proofErr w:type="spellStart"/>
            <w:r w:rsidRPr="005E5103">
              <w:rPr>
                <w:rFonts w:eastAsiaTheme="minorHAnsi"/>
                <w:sz w:val="22"/>
                <w:szCs w:val="22"/>
                <w:lang w:eastAsia="en-US"/>
              </w:rPr>
              <w:t>внеоборотные</w:t>
            </w:r>
            <w:proofErr w:type="spellEnd"/>
            <w:r w:rsidRPr="005E5103">
              <w:rPr>
                <w:rFonts w:eastAsiaTheme="minorHAnsi"/>
                <w:sz w:val="22"/>
                <w:szCs w:val="22"/>
                <w:lang w:eastAsia="en-US"/>
              </w:rPr>
              <w:t xml:space="preserve"> активы;</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полноту и правильность распределения остатков и оборотов (если применимо) по счетам учета </w:t>
            </w:r>
            <w:proofErr w:type="spellStart"/>
            <w:r w:rsidRPr="005E5103">
              <w:rPr>
                <w:rFonts w:eastAsiaTheme="minorHAnsi"/>
                <w:sz w:val="22"/>
                <w:szCs w:val="22"/>
                <w:lang w:eastAsia="en-US"/>
              </w:rPr>
              <w:t>внеобротных</w:t>
            </w:r>
            <w:proofErr w:type="spellEnd"/>
            <w:r w:rsidRPr="005E5103">
              <w:rPr>
                <w:rFonts w:eastAsiaTheme="minorHAnsi"/>
                <w:sz w:val="22"/>
                <w:szCs w:val="22"/>
                <w:lang w:eastAsia="en-US"/>
              </w:rPr>
              <w:t xml:space="preserve"> активов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капитальных вложений</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определения балансовой стоимости капитальных вложений с учетом проведения проверки на обесценение;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полноту и своевременность отражения в учете операций поступления, внутреннего перемещения и выбытия капитальных вложений;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правомерность отражения в качестве актива объектов капитальных вложений, по которым </w:t>
            </w:r>
            <w:r w:rsidRPr="005E5103">
              <w:rPr>
                <w:rFonts w:eastAsiaTheme="minorHAnsi"/>
                <w:sz w:val="22"/>
                <w:szCs w:val="22"/>
                <w:lang w:eastAsia="en-US"/>
              </w:rPr>
              <w:lastRenderedPageBreak/>
              <w:t>прекращены и не планируются дальнейшие работы по доведению до состояния, пригодного к эксплуатации (использованию).</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3.3</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основных средств</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наличие и сохранность основных средств;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балансовой стоимости основных средств с учетом проведения проверки на обесценение;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основных средств;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начисления амортизации и определения элементов амортизации;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отражения в учете затрат на ремонты и обслуживание, осмотры основных средств;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правомерность признания в качестве активов основных средств, не используемых в хозяйственной деятельности;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правильность и полноту исчисления налога на имущество по объектам недвижимого имущества.</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3.4</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государственной регистрации прав на недвижимое имущество</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Правильность оформления государственной регистрации прав на недвижимое имущество.</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3.5</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инвестиционной недвижимости</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наличие и сохранность инвестиционной недвижимости;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балансовой стоимости инвестиционной недвижимости с учетом проведения проверки на обесценение;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инвестиционной недвижимости;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начисления амортизации и определения элементов амортизации;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и полноту исчисления налога на имущество по объектам недвижимого имущества.</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3.6</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нематериальных активов (НМА)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наличие НМА;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определения балансовой стоимости НМА с учетом проведения проверки на </w:t>
            </w:r>
            <w:r w:rsidRPr="005E5103">
              <w:rPr>
                <w:rFonts w:eastAsiaTheme="minorHAnsi"/>
                <w:sz w:val="22"/>
                <w:szCs w:val="22"/>
                <w:lang w:eastAsia="en-US"/>
              </w:rPr>
              <w:lastRenderedPageBreak/>
              <w:t>обесценение;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НМА;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начисления амортизации и определения элементов амортизации;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правомерность признания в качестве активов НМА, не используемых в хозяйственной деятельности.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32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3.7</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прав пользования активами по договорам аренды (ППА)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определения балансовой стоимости ППА с учетом проведения проверки на обесценение;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начисления амортизации и определения элементов амортизации;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полноту и своевременность отражения в учете операций поступления, внутреннего перемещения и выбытия ППА.</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4</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долгосрочных активов к продаже (ДАП)</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наличие и сохранность долгосрочных активов к продаже;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материалов инвентаризации долгосрочных активов к продаже и отражения результатов инвентаризации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определения балансовой стоимости долгосрочных активов к продаже;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операций поступления, внутреннего перемещения и выбытия долгосрочных активов к продаже.</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5</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запасов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оформления материалов инвентаризации производственных запасов и отражения результатов инвентаризации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и списания на издержки стоимости израсходованных запасов;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соответствие фактически используемых способов оценки по отдельным группам материальных ценностей при их выбытии способам, предусмотренным учетной политикой;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г) правильность порядка списания отклонений фактических расходов по приобретению материальных ценностей от их учетной цены (при </w:t>
            </w:r>
            <w:r w:rsidRPr="005E5103">
              <w:rPr>
                <w:rFonts w:eastAsiaTheme="minorHAnsi"/>
                <w:sz w:val="22"/>
                <w:szCs w:val="22"/>
                <w:lang w:eastAsia="en-US"/>
              </w:rPr>
              <w:lastRenderedPageBreak/>
              <w:t>использовании счетов 15 и 16);</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порядка списания торговой наценки, относящейся к проданным товарам (при использовании способа учета товаров по продажной стоимости);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полноту и обоснованность начисления резерва под снижение стоимости запасов.</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lastRenderedPageBreak/>
              <w:t>6</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затрат на производство</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6.1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затрат для целей бухгалтерского учета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достоверность отчетных данных о фактической себестоимости продукции (работ, услуг);</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оценки расходов, выраженных в иностранной валюте и/или ее эквиваленте;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правильность распределения себестоимости продукции (работ, услуг) по статьям затрат, оговариваемым отраслевыми инструкциями по учету затрат на производство и </w:t>
            </w:r>
            <w:proofErr w:type="spellStart"/>
            <w:r w:rsidRPr="005E5103">
              <w:rPr>
                <w:rFonts w:eastAsiaTheme="minorHAnsi"/>
                <w:sz w:val="22"/>
                <w:szCs w:val="22"/>
                <w:lang w:eastAsia="en-US"/>
              </w:rPr>
              <w:t>калькулированию</w:t>
            </w:r>
            <w:proofErr w:type="spellEnd"/>
            <w:r w:rsidRPr="005E5103">
              <w:rPr>
                <w:rFonts w:eastAsiaTheme="minorHAnsi"/>
                <w:sz w:val="22"/>
                <w:szCs w:val="22"/>
                <w:lang w:eastAsia="en-US"/>
              </w:rPr>
              <w:t xml:space="preserve"> себестоимости продукции (работ, услуг).</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6.2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расходов и убытков для целей налогообложения</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исчисления материальных расходов, предусмотренных </w:t>
            </w:r>
            <w:hyperlink r:id="rId15" w:history="1">
              <w:r w:rsidRPr="005E5103">
                <w:rPr>
                  <w:rFonts w:eastAsiaTheme="minorHAnsi"/>
                  <w:color w:val="0000FF"/>
                  <w:sz w:val="22"/>
                  <w:szCs w:val="22"/>
                  <w:lang w:eastAsia="en-US"/>
                </w:rPr>
                <w:t>ст. 254</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исчисления расходов на оплату труда, предусмотренных </w:t>
            </w:r>
            <w:hyperlink r:id="rId16" w:history="1">
              <w:r w:rsidRPr="005E5103">
                <w:rPr>
                  <w:rFonts w:eastAsiaTheme="minorHAnsi"/>
                  <w:color w:val="0000FF"/>
                  <w:sz w:val="22"/>
                  <w:szCs w:val="22"/>
                  <w:lang w:eastAsia="en-US"/>
                </w:rPr>
                <w:t>ст. 255</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правильность формирования состава амортизируемого имущества и определения его первоначальной стоимости в соответствии со ст. </w:t>
            </w:r>
            <w:hyperlink r:id="rId17" w:history="1">
              <w:r w:rsidRPr="005E5103">
                <w:rPr>
                  <w:rFonts w:eastAsiaTheme="minorHAnsi"/>
                  <w:color w:val="0000FF"/>
                  <w:sz w:val="22"/>
                  <w:szCs w:val="22"/>
                  <w:lang w:eastAsia="en-US"/>
                </w:rPr>
                <w:t>256</w:t>
              </w:r>
            </w:hyperlink>
            <w:r w:rsidRPr="005E5103">
              <w:rPr>
                <w:rFonts w:eastAsiaTheme="minorHAnsi"/>
                <w:sz w:val="22"/>
                <w:szCs w:val="22"/>
                <w:lang w:eastAsia="en-US"/>
              </w:rPr>
              <w:t xml:space="preserve"> и </w:t>
            </w:r>
            <w:hyperlink r:id="rId18" w:history="1">
              <w:r w:rsidRPr="005E5103">
                <w:rPr>
                  <w:rFonts w:eastAsiaTheme="minorHAnsi"/>
                  <w:color w:val="0000FF"/>
                  <w:sz w:val="22"/>
                  <w:szCs w:val="22"/>
                  <w:lang w:eastAsia="en-US"/>
                </w:rPr>
                <w:t>257</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применение повышающего коэффициента к затратам, формирующим первоначальную стоимость основных средств и нематериальных активов в случаях, предусмотренных Налоговым кодексом Российской Федерации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xml:space="preserve">) правильность включения амортизируемого имущества в состав амортизационных групп в соответствии со </w:t>
            </w:r>
            <w:hyperlink r:id="rId19" w:history="1">
              <w:r w:rsidRPr="005E5103">
                <w:rPr>
                  <w:rFonts w:eastAsiaTheme="minorHAnsi"/>
                  <w:color w:val="0000FF"/>
                  <w:sz w:val="22"/>
                  <w:szCs w:val="22"/>
                  <w:lang w:eastAsia="en-US"/>
                </w:rPr>
                <w:t>ст. 258</w:t>
              </w:r>
            </w:hyperlink>
            <w:r w:rsidRPr="005E5103">
              <w:rPr>
                <w:rFonts w:eastAsiaTheme="minorHAnsi"/>
                <w:sz w:val="22"/>
                <w:szCs w:val="22"/>
                <w:lang w:eastAsia="en-US"/>
              </w:rPr>
              <w:t xml:space="preserve"> НК РФ и </w:t>
            </w:r>
            <w:hyperlink r:id="rId20" w:history="1">
              <w:r w:rsidRPr="005E5103">
                <w:rPr>
                  <w:rFonts w:eastAsiaTheme="minorHAnsi"/>
                  <w:color w:val="0000FF"/>
                  <w:sz w:val="22"/>
                  <w:szCs w:val="22"/>
                  <w:lang w:eastAsia="en-US"/>
                </w:rPr>
                <w:t>постановлением</w:t>
              </w:r>
            </w:hyperlink>
            <w:r w:rsidRPr="005E5103">
              <w:rPr>
                <w:rFonts w:eastAsiaTheme="minorHAnsi"/>
                <w:sz w:val="22"/>
                <w:szCs w:val="22"/>
                <w:lang w:eastAsia="en-US"/>
              </w:rPr>
              <w:t xml:space="preserve"> Правительства Российской Федерации от 01.01.2002 N 1;</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е) правильность расчета сумм амортизации в соответствии со </w:t>
            </w:r>
            <w:hyperlink r:id="rId21" w:history="1">
              <w:r w:rsidRPr="005E5103">
                <w:rPr>
                  <w:rFonts w:eastAsiaTheme="minorHAnsi"/>
                  <w:color w:val="0000FF"/>
                  <w:sz w:val="22"/>
                  <w:szCs w:val="22"/>
                  <w:lang w:eastAsia="en-US"/>
                </w:rPr>
                <w:t>ст. 259</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правильность включения в расходы арендных платежей при исчислении налоговой базы по налогу на прибыль.</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з</w:t>
            </w:r>
            <w:proofErr w:type="spellEnd"/>
            <w:r w:rsidRPr="005E5103">
              <w:rPr>
                <w:rFonts w:eastAsiaTheme="minorHAnsi"/>
                <w:sz w:val="22"/>
                <w:szCs w:val="22"/>
                <w:lang w:eastAsia="en-US"/>
              </w:rPr>
              <w:t xml:space="preserve">) правильность включения в состав </w:t>
            </w:r>
            <w:r w:rsidRPr="005E5103">
              <w:rPr>
                <w:rFonts w:eastAsiaTheme="minorHAnsi"/>
                <w:sz w:val="22"/>
                <w:szCs w:val="22"/>
                <w:lang w:eastAsia="en-US"/>
              </w:rPr>
              <w:lastRenderedPageBreak/>
              <w:t xml:space="preserve">затрат </w:t>
            </w:r>
            <w:proofErr w:type="spellStart"/>
            <w:r w:rsidRPr="005E5103">
              <w:rPr>
                <w:rFonts w:eastAsiaTheme="minorHAnsi"/>
                <w:sz w:val="22"/>
                <w:szCs w:val="22"/>
                <w:lang w:eastAsia="en-US"/>
              </w:rPr>
              <w:t>аудируемого</w:t>
            </w:r>
            <w:proofErr w:type="spellEnd"/>
            <w:r w:rsidRPr="005E5103">
              <w:rPr>
                <w:rFonts w:eastAsiaTheme="minorHAnsi"/>
                <w:sz w:val="22"/>
                <w:szCs w:val="22"/>
                <w:lang w:eastAsia="en-US"/>
              </w:rPr>
              <w:t xml:space="preserve"> периода расходов на ремонт основных сре</w:t>
            </w:r>
            <w:proofErr w:type="gramStart"/>
            <w:r w:rsidRPr="005E5103">
              <w:rPr>
                <w:rFonts w:eastAsiaTheme="minorHAnsi"/>
                <w:sz w:val="22"/>
                <w:szCs w:val="22"/>
                <w:lang w:eastAsia="en-US"/>
              </w:rPr>
              <w:t>дств в с</w:t>
            </w:r>
            <w:proofErr w:type="gramEnd"/>
            <w:r w:rsidRPr="005E5103">
              <w:rPr>
                <w:rFonts w:eastAsiaTheme="minorHAnsi"/>
                <w:sz w:val="22"/>
                <w:szCs w:val="22"/>
                <w:lang w:eastAsia="en-US"/>
              </w:rPr>
              <w:t xml:space="preserve">оответствии со </w:t>
            </w:r>
            <w:hyperlink r:id="rId22" w:history="1">
              <w:r w:rsidRPr="005E5103">
                <w:rPr>
                  <w:rFonts w:eastAsiaTheme="minorHAnsi"/>
                  <w:color w:val="0000FF"/>
                  <w:sz w:val="22"/>
                  <w:szCs w:val="22"/>
                  <w:lang w:eastAsia="en-US"/>
                </w:rPr>
                <w:t>ст. 260</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и) правильность признания расходов на освоение природных ресурсов и соблюдение порядка их учета в соответствии со </w:t>
            </w:r>
            <w:hyperlink r:id="rId23" w:history="1">
              <w:r w:rsidRPr="005E5103">
                <w:rPr>
                  <w:rFonts w:eastAsiaTheme="minorHAnsi"/>
                  <w:color w:val="0000FF"/>
                  <w:sz w:val="22"/>
                  <w:szCs w:val="22"/>
                  <w:lang w:eastAsia="en-US"/>
                </w:rPr>
                <w:t>ст. 261</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к) правильность признания расходов на научно-исследовательские и (или) опытно-конструкторские разработки и соблюдение порядка их учета в соответствии со </w:t>
            </w:r>
            <w:hyperlink r:id="rId24" w:history="1">
              <w:r w:rsidRPr="005E5103">
                <w:rPr>
                  <w:rFonts w:eastAsiaTheme="minorHAnsi"/>
                  <w:color w:val="0000FF"/>
                  <w:sz w:val="22"/>
                  <w:szCs w:val="22"/>
                  <w:lang w:eastAsia="en-US"/>
                </w:rPr>
                <w:t>ст. 262</w:t>
              </w:r>
            </w:hyperlink>
            <w:r w:rsidRPr="005E5103">
              <w:rPr>
                <w:rFonts w:eastAsiaTheme="minorHAnsi"/>
                <w:sz w:val="22"/>
                <w:szCs w:val="22"/>
                <w:lang w:eastAsia="en-US"/>
              </w:rPr>
              <w:t xml:space="preserve"> НК РФ, в том числе применения повышающих коэффициентов к затратам на НИОКР в случаях, предусмотренных Налоговым кодексом Российской Федерации;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л) обоснованность расходов на обязательное и добровольное страхование имущества в соответствии со </w:t>
            </w:r>
            <w:hyperlink r:id="rId25" w:history="1">
              <w:r w:rsidRPr="005E5103">
                <w:rPr>
                  <w:rFonts w:eastAsiaTheme="minorHAnsi"/>
                  <w:color w:val="0000FF"/>
                  <w:sz w:val="22"/>
                  <w:szCs w:val="22"/>
                  <w:lang w:eastAsia="en-US"/>
                </w:rPr>
                <w:t>ст. 263</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м) правильность учета прочих расходов, связанных с производством и (или) реализацией (</w:t>
            </w:r>
            <w:hyperlink r:id="rId26" w:history="1">
              <w:r w:rsidRPr="005E5103">
                <w:rPr>
                  <w:rFonts w:eastAsiaTheme="minorHAnsi"/>
                  <w:color w:val="0000FF"/>
                  <w:sz w:val="22"/>
                  <w:szCs w:val="22"/>
                  <w:lang w:eastAsia="en-US"/>
                </w:rPr>
                <w:t>ст. 264</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н</w:t>
            </w:r>
            <w:proofErr w:type="spellEnd"/>
            <w:r w:rsidRPr="005E5103">
              <w:rPr>
                <w:rFonts w:eastAsiaTheme="minorHAnsi"/>
                <w:sz w:val="22"/>
                <w:szCs w:val="22"/>
                <w:lang w:eastAsia="en-US"/>
              </w:rPr>
              <w:t xml:space="preserve">) правильность учета </w:t>
            </w:r>
            <w:proofErr w:type="spellStart"/>
            <w:r w:rsidRPr="005E5103">
              <w:rPr>
                <w:rFonts w:eastAsiaTheme="minorHAnsi"/>
                <w:sz w:val="22"/>
                <w:szCs w:val="22"/>
                <w:lang w:eastAsia="en-US"/>
              </w:rPr>
              <w:t>внереализационных</w:t>
            </w:r>
            <w:proofErr w:type="spellEnd"/>
            <w:r w:rsidRPr="005E5103">
              <w:rPr>
                <w:rFonts w:eastAsiaTheme="minorHAnsi"/>
                <w:sz w:val="22"/>
                <w:szCs w:val="22"/>
                <w:lang w:eastAsia="en-US"/>
              </w:rPr>
              <w:t xml:space="preserve"> расходов (</w:t>
            </w:r>
            <w:hyperlink r:id="rId27" w:history="1">
              <w:r w:rsidRPr="005E5103">
                <w:rPr>
                  <w:rFonts w:eastAsiaTheme="minorHAnsi"/>
                  <w:color w:val="0000FF"/>
                  <w:sz w:val="22"/>
                  <w:szCs w:val="22"/>
                  <w:lang w:eastAsia="en-US"/>
                </w:rPr>
                <w:t>ст. 265</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 правильность формирования и использования расходов на формирование резервов по сомнительным долгам (</w:t>
            </w:r>
            <w:hyperlink r:id="rId28" w:history="1">
              <w:r w:rsidRPr="005E5103">
                <w:rPr>
                  <w:rFonts w:eastAsiaTheme="minorHAnsi"/>
                  <w:color w:val="0000FF"/>
                  <w:sz w:val="22"/>
                  <w:szCs w:val="22"/>
                  <w:lang w:eastAsia="en-US"/>
                </w:rPr>
                <w:t>ст. 266</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п</w:t>
            </w:r>
            <w:proofErr w:type="spellEnd"/>
            <w:r w:rsidRPr="005E5103">
              <w:rPr>
                <w:rFonts w:eastAsiaTheme="minorHAnsi"/>
                <w:sz w:val="22"/>
                <w:szCs w:val="22"/>
                <w:lang w:eastAsia="en-US"/>
              </w:rPr>
              <w:t>) правильность образования и использования расходов на формирование иных резервов в случаях, предусмотренных НК РФ: резерва по гарантийному ремонту и гарантийному обслуживанию (</w:t>
            </w:r>
            <w:hyperlink r:id="rId29" w:history="1">
              <w:r w:rsidRPr="005E5103">
                <w:rPr>
                  <w:rFonts w:eastAsiaTheme="minorHAnsi"/>
                  <w:color w:val="0000FF"/>
                  <w:sz w:val="22"/>
                  <w:szCs w:val="22"/>
                  <w:lang w:eastAsia="en-US"/>
                </w:rPr>
                <w:t>ст. 267</w:t>
              </w:r>
            </w:hyperlink>
            <w:r w:rsidRPr="005E5103">
              <w:rPr>
                <w:rFonts w:eastAsiaTheme="minorHAnsi"/>
                <w:sz w:val="22"/>
                <w:szCs w:val="22"/>
                <w:lang w:eastAsia="en-US"/>
              </w:rPr>
              <w:t xml:space="preserve"> НК РФ), резерва на ремонт основных средств (</w:t>
            </w:r>
            <w:hyperlink r:id="rId30" w:history="1">
              <w:r w:rsidRPr="005E5103">
                <w:rPr>
                  <w:rFonts w:eastAsiaTheme="minorHAnsi"/>
                  <w:color w:val="0000FF"/>
                  <w:sz w:val="22"/>
                  <w:szCs w:val="22"/>
                  <w:lang w:eastAsia="en-US"/>
                </w:rPr>
                <w:t>статья 324</w:t>
              </w:r>
            </w:hyperlink>
            <w:r w:rsidRPr="005E5103">
              <w:rPr>
                <w:rFonts w:eastAsiaTheme="minorHAnsi"/>
                <w:sz w:val="22"/>
                <w:szCs w:val="22"/>
                <w:lang w:eastAsia="en-US"/>
              </w:rPr>
              <w:t xml:space="preserve"> НК РФ), резерва на оплату отпусков и выплату вознаграждения за выслугу лет (</w:t>
            </w:r>
            <w:hyperlink r:id="rId31" w:history="1">
              <w:r w:rsidRPr="005E5103">
                <w:rPr>
                  <w:rFonts w:eastAsiaTheme="minorHAnsi"/>
                  <w:color w:val="0000FF"/>
                  <w:sz w:val="22"/>
                  <w:szCs w:val="22"/>
                  <w:lang w:eastAsia="en-US"/>
                </w:rPr>
                <w:t>ст. 324.1</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р</w:t>
            </w:r>
            <w:proofErr w:type="spellEnd"/>
            <w:r w:rsidRPr="005E5103">
              <w:rPr>
                <w:rFonts w:eastAsiaTheme="minorHAnsi"/>
                <w:sz w:val="22"/>
                <w:szCs w:val="22"/>
                <w:lang w:eastAsia="en-US"/>
              </w:rPr>
              <w:t>) правильность определения расходов при реализации товаров и имущества (</w:t>
            </w:r>
            <w:hyperlink r:id="rId32" w:history="1">
              <w:r w:rsidRPr="005E5103">
                <w:rPr>
                  <w:rFonts w:eastAsiaTheme="minorHAnsi"/>
                  <w:color w:val="0000FF"/>
                  <w:sz w:val="22"/>
                  <w:szCs w:val="22"/>
                  <w:lang w:eastAsia="en-US"/>
                </w:rPr>
                <w:t>ст. 268</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с) правильность отнесения процентов по долговым обязательствам к расходам (</w:t>
            </w:r>
            <w:hyperlink r:id="rId33" w:history="1">
              <w:r w:rsidRPr="005E5103">
                <w:rPr>
                  <w:rFonts w:eastAsiaTheme="minorHAnsi"/>
                  <w:color w:val="0000FF"/>
                  <w:sz w:val="22"/>
                  <w:szCs w:val="22"/>
                  <w:lang w:eastAsia="en-US"/>
                </w:rPr>
                <w:t>ст. 269</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т) правильность определения расходов, не учитываемых в целях налогообложения (</w:t>
            </w:r>
            <w:hyperlink r:id="rId34" w:history="1">
              <w:r w:rsidRPr="005E5103">
                <w:rPr>
                  <w:rFonts w:eastAsiaTheme="minorHAnsi"/>
                  <w:color w:val="0000FF"/>
                  <w:sz w:val="22"/>
                  <w:szCs w:val="22"/>
                  <w:lang w:eastAsia="en-US"/>
                </w:rPr>
                <w:t>ст. 270</w:t>
              </w:r>
            </w:hyperlink>
            <w:r w:rsidRPr="005E5103">
              <w:rPr>
                <w:rFonts w:eastAsiaTheme="minorHAnsi"/>
                <w:sz w:val="22"/>
                <w:szCs w:val="22"/>
                <w:lang w:eastAsia="en-US"/>
              </w:rPr>
              <w:t xml:space="preserve"> НК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у) правильность учета доходов и расходов по операциям с ценными бумагами, производными </w:t>
            </w:r>
            <w:r w:rsidRPr="005E5103">
              <w:rPr>
                <w:rFonts w:eastAsiaTheme="minorHAnsi"/>
                <w:sz w:val="22"/>
                <w:szCs w:val="22"/>
                <w:lang w:eastAsia="en-US"/>
              </w:rPr>
              <w:lastRenderedPageBreak/>
              <w:t>финансовыми инструментами, цифровыми финансовыми активами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ф</w:t>
            </w:r>
            <w:proofErr w:type="spellEnd"/>
            <w:r w:rsidRPr="005E5103">
              <w:rPr>
                <w:rFonts w:eastAsiaTheme="minorHAnsi"/>
                <w:sz w:val="22"/>
                <w:szCs w:val="22"/>
                <w:lang w:eastAsia="en-US"/>
              </w:rPr>
              <w:t>) правильность применения налоговых ставок при получении (выплате) дивидендов, при реализации акций (долей участия) российских и иностранных организаций</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х</w:t>
            </w:r>
            <w:proofErr w:type="spellEnd"/>
            <w:r w:rsidRPr="005E5103">
              <w:rPr>
                <w:rFonts w:eastAsiaTheme="minorHAnsi"/>
                <w:sz w:val="22"/>
                <w:szCs w:val="22"/>
                <w:lang w:eastAsia="en-US"/>
              </w:rPr>
              <w:t>) правильность переноса убытков на будущее и уменьшения налоговой базы на убытки прошлых лет;</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ц</w:t>
            </w:r>
            <w:proofErr w:type="spellEnd"/>
            <w:r w:rsidRPr="005E5103">
              <w:rPr>
                <w:rFonts w:eastAsiaTheme="minorHAnsi"/>
                <w:sz w:val="22"/>
                <w:szCs w:val="22"/>
                <w:lang w:eastAsia="en-US"/>
              </w:rPr>
              <w:t>) правильность распределения расходов, связанных с производством и реализацией, на прямые и косвенные, формирования незавершенного производства</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6.3</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расходов будущих периодов</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w:t>
            </w:r>
            <w:proofErr w:type="gramStart"/>
            <w:r w:rsidRPr="005E5103">
              <w:rPr>
                <w:rFonts w:eastAsiaTheme="minorHAnsi"/>
                <w:sz w:val="22"/>
                <w:szCs w:val="22"/>
                <w:lang w:eastAsia="en-US"/>
              </w:rPr>
              <w:t>оформления результатов инвентаризации расходов будущих периодов</w:t>
            </w:r>
            <w:proofErr w:type="gramEnd"/>
            <w:r w:rsidRPr="005E5103">
              <w:rPr>
                <w:rFonts w:eastAsiaTheme="minorHAnsi"/>
                <w:sz w:val="22"/>
                <w:szCs w:val="22"/>
                <w:lang w:eastAsia="en-US"/>
              </w:rPr>
              <w:t>;</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состав расходов будущих периодов;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расчет распределения расходов будущих периодов по отчетным периодам;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6.4</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незавершенного производства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расчета незавершенного производства;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соответствие расчета незавершенного производства положениям принятой учетной политики;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отражение незавершенного производства в бухгалтерском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порядок проведения инвентаризации незавершенного производства и отражения результатов инвентаризации в учете;</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определения балансовой стоимости незавершенного производства.</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7</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денежных средств и денежных эквивалентов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7.1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кассовых операций</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соблюдение порядка ведения кассовых операций и оценку внутреннего контроля;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соблюдение кассовой и расчетной дисциплины;</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документального оформления движения денежных средств и учета кассовых операций, а также результатов инвентаризации остатков денежных сре</w:t>
            </w:r>
            <w:proofErr w:type="gramStart"/>
            <w:r w:rsidRPr="005E5103">
              <w:rPr>
                <w:rFonts w:eastAsiaTheme="minorHAnsi"/>
                <w:sz w:val="22"/>
                <w:szCs w:val="22"/>
                <w:lang w:eastAsia="en-US"/>
              </w:rPr>
              <w:t>дств в к</w:t>
            </w:r>
            <w:proofErr w:type="gramEnd"/>
            <w:r w:rsidRPr="005E5103">
              <w:rPr>
                <w:rFonts w:eastAsiaTheme="minorHAnsi"/>
                <w:sz w:val="22"/>
                <w:szCs w:val="22"/>
                <w:lang w:eastAsia="en-US"/>
              </w:rPr>
              <w:t>ассе;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г) правильность операций с </w:t>
            </w:r>
            <w:r w:rsidRPr="005E5103">
              <w:rPr>
                <w:rFonts w:eastAsiaTheme="minorHAnsi"/>
                <w:sz w:val="22"/>
                <w:szCs w:val="22"/>
                <w:lang w:eastAsia="en-US"/>
              </w:rPr>
              <w:lastRenderedPageBreak/>
              <w:t>наличной валютой;</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соблюдение законодательства по применению контрольно-кассовой техники;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7.2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операций по расчетным и иным счетам в рублях и иностранной валюте</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определение сведений о расчетных счетах, открытых в банках;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соответствие порядку ведения операций по расчетным счетам положению о безналичных расчетах в РФ и валютному законодательству;</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полноту и правильность учета и </w:t>
            </w:r>
            <w:proofErr w:type="gramStart"/>
            <w:r w:rsidRPr="005E5103">
              <w:rPr>
                <w:rFonts w:eastAsiaTheme="minorHAnsi"/>
                <w:sz w:val="22"/>
                <w:szCs w:val="22"/>
                <w:lang w:eastAsia="en-US"/>
              </w:rPr>
              <w:t>контроля за</w:t>
            </w:r>
            <w:proofErr w:type="gramEnd"/>
            <w:r w:rsidRPr="005E5103">
              <w:rPr>
                <w:rFonts w:eastAsiaTheme="minorHAnsi"/>
                <w:sz w:val="22"/>
                <w:szCs w:val="22"/>
                <w:lang w:eastAsia="en-US"/>
              </w:rPr>
              <w:t xml:space="preserve"> операциями на счетах в банках;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отражения в учете операций по расчетным и иным счетам;</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оформления материалов инвентаризации денежных сре</w:t>
            </w:r>
            <w:proofErr w:type="gramStart"/>
            <w:r w:rsidRPr="005E5103">
              <w:rPr>
                <w:rFonts w:eastAsiaTheme="minorHAnsi"/>
                <w:sz w:val="22"/>
                <w:szCs w:val="22"/>
                <w:lang w:eastAsia="en-US"/>
              </w:rPr>
              <w:t>дств в кр</w:t>
            </w:r>
            <w:proofErr w:type="gramEnd"/>
            <w:r w:rsidRPr="005E5103">
              <w:rPr>
                <w:rFonts w:eastAsiaTheme="minorHAnsi"/>
                <w:sz w:val="22"/>
                <w:szCs w:val="22"/>
                <w:lang w:eastAsia="en-US"/>
              </w:rPr>
              <w:t>едитных организациях и отражения результатов инвентаризации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соответствие данных бухгалтерского учета об остатках по счетам учета денежных сре</w:t>
            </w:r>
            <w:proofErr w:type="gramStart"/>
            <w:r w:rsidRPr="005E5103">
              <w:rPr>
                <w:rFonts w:eastAsiaTheme="minorHAnsi"/>
                <w:sz w:val="22"/>
                <w:szCs w:val="22"/>
                <w:lang w:eastAsia="en-US"/>
              </w:rPr>
              <w:t>дств с п</w:t>
            </w:r>
            <w:proofErr w:type="gramEnd"/>
            <w:r w:rsidRPr="005E5103">
              <w:rPr>
                <w:rFonts w:eastAsiaTheme="minorHAnsi"/>
                <w:sz w:val="22"/>
                <w:szCs w:val="22"/>
                <w:lang w:eastAsia="en-US"/>
              </w:rPr>
              <w:t>одтверждениями банков;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правильность применения курсов валют при расчете рублевой оценки денежных средств в иностранной валюте;</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з</w:t>
            </w:r>
            <w:proofErr w:type="spellEnd"/>
            <w:r w:rsidRPr="005E5103">
              <w:rPr>
                <w:rFonts w:eastAsiaTheme="minorHAnsi"/>
                <w:sz w:val="22"/>
                <w:szCs w:val="22"/>
                <w:lang w:eastAsia="en-US"/>
              </w:rPr>
              <w:t>) наличие остатков денежных средств в неплатежеспособных банках и полноты признания кредитных убытков;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и)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7.3</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операций по специальным счетам</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бухгалтерского учета операций по специальным счетам;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наличие остатков по специальным счетам;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сверку остатков по специальным счетам с подтверждающими документами;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г) правильность ведения раздельного учета и использования денежных средств, полученных из федерального бюджета, Фонда </w:t>
            </w:r>
            <w:r w:rsidRPr="005E5103">
              <w:rPr>
                <w:rFonts w:eastAsiaTheme="minorHAnsi"/>
                <w:sz w:val="22"/>
                <w:szCs w:val="22"/>
                <w:lang w:eastAsia="en-US"/>
              </w:rPr>
              <w:lastRenderedPageBreak/>
              <w:t>национального благосостояния;</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оформления материалов инвентаризации операций по специальным счетам и отражения результатов инвентаризации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7.4</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денежных сре</w:t>
            </w:r>
            <w:proofErr w:type="gramStart"/>
            <w:r w:rsidRPr="005E5103">
              <w:rPr>
                <w:rFonts w:eastAsiaTheme="minorHAnsi"/>
                <w:sz w:val="22"/>
                <w:szCs w:val="22"/>
                <w:lang w:eastAsia="en-US"/>
              </w:rPr>
              <w:t>дств в п</w:t>
            </w:r>
            <w:proofErr w:type="gramEnd"/>
            <w:r w:rsidRPr="005E5103">
              <w:rPr>
                <w:rFonts w:eastAsiaTheme="minorHAnsi"/>
                <w:sz w:val="22"/>
                <w:szCs w:val="22"/>
                <w:lang w:eastAsia="en-US"/>
              </w:rPr>
              <w:t>ути</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состояние учета и </w:t>
            </w:r>
            <w:proofErr w:type="gramStart"/>
            <w:r w:rsidRPr="005E5103">
              <w:rPr>
                <w:rFonts w:eastAsiaTheme="minorHAnsi"/>
                <w:sz w:val="22"/>
                <w:szCs w:val="22"/>
                <w:lang w:eastAsia="en-US"/>
              </w:rPr>
              <w:t>контроля за</w:t>
            </w:r>
            <w:proofErr w:type="gramEnd"/>
            <w:r w:rsidRPr="005E5103">
              <w:rPr>
                <w:rFonts w:eastAsiaTheme="minorHAnsi"/>
                <w:sz w:val="22"/>
                <w:szCs w:val="22"/>
                <w:lang w:eastAsia="en-US"/>
              </w:rPr>
              <w:t xml:space="preserve"> денежными средствами в пути;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полноту и правильность отражения в учете денежных сре</w:t>
            </w:r>
            <w:proofErr w:type="gramStart"/>
            <w:r w:rsidRPr="005E5103">
              <w:rPr>
                <w:rFonts w:eastAsiaTheme="minorHAnsi"/>
                <w:sz w:val="22"/>
                <w:szCs w:val="22"/>
                <w:lang w:eastAsia="en-US"/>
              </w:rPr>
              <w:t>дств в п</w:t>
            </w:r>
            <w:proofErr w:type="gramEnd"/>
            <w:r w:rsidRPr="005E5103">
              <w:rPr>
                <w:rFonts w:eastAsiaTheme="minorHAnsi"/>
                <w:sz w:val="22"/>
                <w:szCs w:val="22"/>
                <w:lang w:eastAsia="en-US"/>
              </w:rPr>
              <w:t>ути;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полноту зачисления денежных сре</w:t>
            </w:r>
            <w:proofErr w:type="gramStart"/>
            <w:r w:rsidRPr="005E5103">
              <w:rPr>
                <w:rFonts w:eastAsiaTheme="minorHAnsi"/>
                <w:sz w:val="22"/>
                <w:szCs w:val="22"/>
                <w:lang w:eastAsia="en-US"/>
              </w:rPr>
              <w:t>дств в п</w:t>
            </w:r>
            <w:proofErr w:type="gramEnd"/>
            <w:r w:rsidRPr="005E5103">
              <w:rPr>
                <w:rFonts w:eastAsiaTheme="minorHAnsi"/>
                <w:sz w:val="22"/>
                <w:szCs w:val="22"/>
                <w:lang w:eastAsia="en-US"/>
              </w:rPr>
              <w:t xml:space="preserve">ути на счета в банках после отчетной даты, полноту признания убытков от </w:t>
            </w:r>
            <w:proofErr w:type="spellStart"/>
            <w:r w:rsidRPr="005E5103">
              <w:rPr>
                <w:rFonts w:eastAsiaTheme="minorHAnsi"/>
                <w:sz w:val="22"/>
                <w:szCs w:val="22"/>
                <w:lang w:eastAsia="en-US"/>
              </w:rPr>
              <w:t>незачисления</w:t>
            </w:r>
            <w:proofErr w:type="spellEnd"/>
            <w:r w:rsidRPr="005E5103">
              <w:rPr>
                <w:rFonts w:eastAsiaTheme="minorHAnsi"/>
                <w:sz w:val="22"/>
                <w:szCs w:val="22"/>
                <w:lang w:eastAsia="en-US"/>
              </w:rPr>
              <w:t xml:space="preserve"> денежных средств в неплатежеспособных кредитных организациях;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32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7.5</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денежных эквивалентов</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бухгалтерского учета операций с денежными эквивалентами;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сверку остатков по счетам учета денежных эквивалентов с подтверждающими документами;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отражения в учете денежных эквивалентов;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8</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финансовых вложений</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8.1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финансовых вложений</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наличие прав на финансовые вложения на отчетную дату (сверка с выписками из реестра акционеров/участников, анализ договоров сверка данных бухгалтерского учета по </w:t>
            </w:r>
            <w:proofErr w:type="gramStart"/>
            <w:r w:rsidRPr="005E5103">
              <w:rPr>
                <w:rFonts w:eastAsiaTheme="minorHAnsi"/>
                <w:sz w:val="22"/>
                <w:szCs w:val="22"/>
                <w:lang w:eastAsia="en-US"/>
              </w:rPr>
              <w:t>займам</w:t>
            </w:r>
            <w:proofErr w:type="gramEnd"/>
            <w:r w:rsidRPr="005E5103">
              <w:rPr>
                <w:rFonts w:eastAsiaTheme="minorHAnsi"/>
                <w:sz w:val="22"/>
                <w:szCs w:val="22"/>
                <w:lang w:eastAsia="en-US"/>
              </w:rPr>
              <w:t xml:space="preserve"> выданным с актами сверок и т.д.);</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материалов инвентаризации финансовых вложений и отражения результатов инвентаризации в учете и отчетности;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правильность определения </w:t>
            </w:r>
            <w:r w:rsidRPr="005E5103">
              <w:rPr>
                <w:rFonts w:eastAsiaTheme="minorHAnsi"/>
                <w:sz w:val="22"/>
                <w:szCs w:val="22"/>
                <w:lang w:eastAsia="en-US"/>
              </w:rPr>
              <w:lastRenderedPageBreak/>
              <w:t>рыночной стоимости финансовых вложений, по которым определяется рыночная стоимость;</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операций с финансовыми вложениями;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полноту и своевременность начисления, поступления и отражения в учете доходов по операциям с финансовыми вложениями;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деление финансовых вложений на долгосрочные и краткосрочные финансовые вложения;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8.2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резервов под обесценение финансовых вложений</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остатков средств, зарезервированных под обесценение финансовых вложений;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полноту, правильность и обоснованность начисления резерва под обесценение финансовых вложений;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использования резерва под обесценение финансовых вложений;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проверка полноты и правильности распределения остатков и оборотов (если применимо) по счетам в соответствующие показатели отчетности.</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с поставщиками и подрядчиками, покупателями и заказчиками, дебиторами и кредиторами</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расчетов с дебиторами и кредиторами и отражения их результатов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первичных документов по приобретению товарно-материальных ценностей, работ, услуг с целью подтверждения обоснованности возникновения кредиторской задолженности;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своевременность погашения и правильность отражения на счетах бухгалтерского учета кредиторской задолженности;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оформления первичных документов по продаже товаров, работ, услуг с целью подтверждения обоснованности возникновения дебиторской задолженности;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lastRenderedPageBreak/>
              <w:t>д</w:t>
            </w:r>
            <w:proofErr w:type="spellEnd"/>
            <w:r w:rsidRPr="005E5103">
              <w:rPr>
                <w:rFonts w:eastAsiaTheme="minorHAnsi"/>
                <w:sz w:val="22"/>
                <w:szCs w:val="22"/>
                <w:lang w:eastAsia="en-US"/>
              </w:rPr>
              <w:t>) своевременность погашения и правильность отражения на счетах бухгалтерского учета дебиторской задолженности;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оформления и отражения на счетах бухгалтерского учета операций, осуществляемых в рамках договора простого товарищества и совместной деятельности;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правильность оформления и отражения на счетах бухгалтерского учета расчетов с дочерними (зависимыми) обществами и материнской компанией;</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з</w:t>
            </w:r>
            <w:proofErr w:type="spellEnd"/>
            <w:r w:rsidRPr="005E5103">
              <w:rPr>
                <w:rFonts w:eastAsiaTheme="minorHAnsi"/>
                <w:sz w:val="22"/>
                <w:szCs w:val="22"/>
                <w:lang w:eastAsia="en-US"/>
              </w:rPr>
              <w:t>) полноту и правильность сверки остатков, а также закупок и продаж по счетам расчетов с подписанными актами сверки дебиторской, кредиторской задолженности, закупок и продаж, движения денежных средств с ОАО "РЖД" и дочерними обществами ОАО "РЖД", а также между дочерними обществами ОАО "РЖД";</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и) правильность представления дебиторской и кредиторской задолженности по срокам погашения;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к) правильность применения курсов и расчета рублевой оценки дебиторской и кредиторской задолженности, выраженной в иностранной валюте и/или ее эквиваленте;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л) проверка правильности оценки, отражения в балансе по срокам и показателям отчетности обязательств по аренде и процентных расходов по арендным обязательствам;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м) правильность классификации аренды выданной на операционную и финансовую, и правильность оценки чистой стоимости инвестиции и полноты признания процентного дохода;</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н</w:t>
            </w:r>
            <w:proofErr w:type="spellEnd"/>
            <w:r w:rsidRPr="005E5103">
              <w:rPr>
                <w:rFonts w:eastAsiaTheme="minorHAnsi"/>
                <w:sz w:val="22"/>
                <w:szCs w:val="22"/>
                <w:lang w:eastAsia="en-US"/>
              </w:rPr>
              <w:t>)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резервов по сомнительным долгам</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правильность и обоснованность начисления, использования и восстановления резерва по сомнительным долгам;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формирования </w:t>
            </w:r>
            <w:r w:rsidRPr="005E5103">
              <w:rPr>
                <w:rFonts w:eastAsiaTheme="minorHAnsi"/>
                <w:sz w:val="22"/>
                <w:szCs w:val="22"/>
                <w:lang w:eastAsia="en-US"/>
              </w:rPr>
              <w:lastRenderedPageBreak/>
              <w:t>резерва по сомнительным долгам в налоговом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9.3</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по кредитам и займам</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задолженности по кредитам и займам и отражения их результатов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оформления и отражения на счетах бухгалтерского учета операций по получению и возврату заемных средств;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целевое использование заемных средств, соблюдения </w:t>
            </w:r>
            <w:proofErr w:type="spellStart"/>
            <w:r w:rsidRPr="005E5103">
              <w:rPr>
                <w:rFonts w:eastAsiaTheme="minorHAnsi"/>
                <w:sz w:val="22"/>
                <w:szCs w:val="22"/>
                <w:lang w:eastAsia="en-US"/>
              </w:rPr>
              <w:t>ковенант</w:t>
            </w:r>
            <w:proofErr w:type="spellEnd"/>
            <w:r w:rsidRPr="005E5103">
              <w:rPr>
                <w:rFonts w:eastAsiaTheme="minorHAnsi"/>
                <w:sz w:val="22"/>
                <w:szCs w:val="22"/>
                <w:lang w:eastAsia="en-US"/>
              </w:rPr>
              <w:t>, установленных в кредитных договорах и/или договорах займа;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обоснованность установления и правильность расчета сумм платежей за пользование заемными средствами и их списание за счет соответствующих источников;</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начисления процентов и обоснованность их распределения между расходами и включением в стоимость инвестиционных активов;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применения курса и расчета рублевой оценки задолженности по кредитам и займам, выраженным в иностранной валюте и/или ее эквиваленте;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сверку данных бухгалтерского учета о величине задолженности по кредитам и займам с данными внешних подтверждений кредитных организаций, актами сверок;</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з</w:t>
            </w:r>
            <w:proofErr w:type="spellEnd"/>
            <w:r w:rsidRPr="005E5103">
              <w:rPr>
                <w:rFonts w:eastAsiaTheme="minorHAnsi"/>
                <w:sz w:val="22"/>
                <w:szCs w:val="22"/>
                <w:lang w:eastAsia="en-US"/>
              </w:rPr>
              <w:t>) деление расчетов по кредитам и займам на долгосрочные и краткосрочные заемные средства;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и)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9.4</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с бюджетом</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расчетов с бюджетом и отражения их результатов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определения налогооблагаемой базы;</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применения налоговых ставок;</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lastRenderedPageBreak/>
              <w:t>г) правомерность применения льгот при расчете и уплате налогов;</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начисления, полноты и своевременности перечисления налоговых платежей, правильность составления налоговой отчетности;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исчисления налога на прибыль организаций с выплачиваемых дивидендов;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правильность исчисления и удержания налога с доходов, выплачиваемых иностранным организациям;</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з</w:t>
            </w:r>
            <w:proofErr w:type="spellEnd"/>
            <w:r w:rsidRPr="005E5103">
              <w:rPr>
                <w:rFonts w:eastAsiaTheme="minorHAnsi"/>
                <w:sz w:val="22"/>
                <w:szCs w:val="22"/>
                <w:lang w:eastAsia="en-US"/>
              </w:rPr>
              <w:t>) полноту и правильность учета при налогообложении прибыли контролируемых иностранных компаний;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и) определение цен по сделкам с взаимозависимыми лицами для целей налогообложения;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к) сверку данных бухгалтерского учета с данными ФНС, анализ причин отклонений;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л) правильность исчисления НДС и включения НДС в состав налоговых вычетов;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м)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9.5</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по оплате труда и страховым взносам во внебюджетные фонды</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и правильность проведенных инвентаризаций расчетов с персоналом и расчетам с внебюджетными фондами и отражения их результатов в учете;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соблюдение положений законодательства о труде, состояние внутреннего учета и контроля по трудовым отношениям;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организации учета и контроля выработки и начисления заработной платы;</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расчетов удержаний из заработной платы с физических лиц;</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полноту и своевременность признания обязательств перед персоналом, согласно утвержденным внутренним документам, регулирующих оплату труда и социальные гарантии;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исчисления НДФЛ и страховых взносов;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правильность депонированных сумм по заработной плате;</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lastRenderedPageBreak/>
              <w:t>з</w:t>
            </w:r>
            <w:proofErr w:type="spellEnd"/>
            <w:r w:rsidRPr="005E5103">
              <w:rPr>
                <w:rFonts w:eastAsiaTheme="minorHAnsi"/>
                <w:sz w:val="22"/>
                <w:szCs w:val="22"/>
                <w:lang w:eastAsia="en-US"/>
              </w:rPr>
              <w:t>) правильность и обоснованность образования и использования мотивационного фонда;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и) полноту и правильность расчетов с персоналом по прочим операциям;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к)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9.6</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с подотчетными лицами и персоналом по прочим операциям</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документального оформления авансовых отчетов;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отражения в учете командировочных расходов;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соблюдение сроков отчетов по выданным подотчетным суммам и наличия остатков неиспользованных сумм;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ведения учета командировочных расходов в пределах и сверх лимитов;</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отражения расчетов с персоналом по прочим операциям;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9.7</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с учредителями</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9.8</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расчетов по претензиям и возмещению материального ущерба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своевременность предъявления претензий вследствие нарушения договорных обязательств, за пропажу и недостачу груза в пути и т.д.;</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своевременность принятых мер по возмещению нанесенного ущерба, обоснованность претензий;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законность списания претензионных сумм на издержки производства и финансовые результаты;</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расчетов по недостачам, растратам и хищениям;</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соблюдение сроков и порядка рассмотрения случаев недостач, потерь и растрат;</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оформления материалов о претензиях по недостачам, потерям и хищениям;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ж) изучение причин, вызвавших недостачи, растраты и хищения;</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lastRenderedPageBreak/>
              <w:t>з</w:t>
            </w:r>
            <w:proofErr w:type="spellEnd"/>
            <w:r w:rsidRPr="005E5103">
              <w:rPr>
                <w:rFonts w:eastAsiaTheme="minorHAnsi"/>
                <w:sz w:val="22"/>
                <w:szCs w:val="22"/>
                <w:lang w:eastAsia="en-US"/>
              </w:rPr>
              <w:t>) проверить, по всем ли дебиторам (должникам) имеются обязательства о погашении задолженности или исполнительные листы, систематически ли поступают суммы в погашение задолженности, какие меры принимаются к должникам, от которых прекратились поступления денег и т.п.;</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и) полноту и своевременность признания убытков от недостач и потерь, по которым не выявлены виновные лица и/или нереальные к взысканию /возмещению по иным причинам;</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к)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b/>
                <w:bCs/>
                <w:lang w:eastAsia="en-US"/>
              </w:rPr>
            </w:pPr>
          </w:p>
        </w:tc>
        <w:tc>
          <w:tcPr>
            <w:tcW w:w="2320"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9.9</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целевого финансирования и государственной помощи</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отражения в бухгалтерском учете операций по целевому финансированию;</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соблюдение условий целевого финансирования и правильность оформления результатов инвентаризации;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состав доходов будущих периодов, правильность расчета распределения доходов будущих периодов по отчетным периодам и определения балансовой стоимости;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г) полноту и правильность распределения остатков и оборотов (если применимо) по счетам в соответствующие показатели </w:t>
            </w:r>
            <w:r w:rsidR="00E23CA7" w:rsidRPr="00E23CA7">
              <w:rPr>
                <w:rFonts w:eastAsiaTheme="minorHAnsi"/>
                <w:sz w:val="22"/>
                <w:szCs w:val="22"/>
                <w:lang w:eastAsia="en-US"/>
              </w:rPr>
              <w:t>отчетности</w:t>
            </w:r>
            <w:r w:rsidRPr="00E23CA7">
              <w:rPr>
                <w:rFonts w:eastAsiaTheme="minorHAnsi"/>
                <w:sz w:val="22"/>
                <w:szCs w:val="22"/>
                <w:lang w:eastAsia="en-US"/>
              </w:rPr>
              <w:t>.</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10</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оценочных обязательств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методологии расчета оценочных обязательств (неиспользованные отпуска, премии и бонусы, судебные иски, гарантийные обязательства, прочие);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оценки, полноту, своевременность и обоснованность признания оценочных обязательств;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представления оценочных обязательств по срокам погашения;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11</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капитала</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11.1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уставного капитала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соответствие размера уставного капитала данным учредительных </w:t>
            </w:r>
            <w:r w:rsidRPr="005E5103">
              <w:rPr>
                <w:rFonts w:eastAsiaTheme="minorHAnsi"/>
                <w:sz w:val="22"/>
                <w:szCs w:val="22"/>
                <w:lang w:eastAsia="en-US"/>
              </w:rPr>
              <w:lastRenderedPageBreak/>
              <w:t>документов и законодательству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полноту и правильность формирования уставного капитала;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полноту и своевременность отражения в учете расчетов по взносам акционеров, их доли в уставный капитал с учетом порядка, размера, способов и сроков, предусмотренных учредительными документами;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обоснованность изменения величины уставного капитала;</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правильность отражения в учете 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11.2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резервного капитала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соответствие размера резервного капитала данным учредительных документов и законодательству РФ;</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формирования резервного капитала;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целевое использование резервного капитала;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11.3</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добавочного капитала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правильность образования добавочного капитала;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обоснованность использования средств добавочного капитала;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обоснованность корректировок добавочного капитала;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отражения в учете и отчетности.</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b/>
                <w:bCs/>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b/>
                <w:bCs/>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11.4</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нераспределенной прибыли (непокрытого убытка)</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обоснованность корректировок нераспределенной прибыли (непокрытого убытка);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всех корректировок прошлых лет;</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12</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доходов от обычных видов деятельности и прочих доходов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своевременность признания доходов от обычных видов деятельности, прочих доходов;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оценки расчетной выручки, а также доходов, выраженных в иностранной валюте и/или ее эквиваленте;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распределения оборотов в соответствующие показатели отчетности.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13</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Аудит формирования финансовых </w:t>
            </w:r>
            <w:r w:rsidRPr="005E5103">
              <w:rPr>
                <w:rFonts w:eastAsiaTheme="minorHAnsi"/>
                <w:sz w:val="22"/>
                <w:szCs w:val="22"/>
                <w:lang w:eastAsia="en-US"/>
              </w:rPr>
              <w:lastRenderedPageBreak/>
              <w:t>результатов и распределения прибыли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определения и отражения в учете прибыли </w:t>
            </w:r>
            <w:r w:rsidRPr="005E5103">
              <w:rPr>
                <w:rFonts w:eastAsiaTheme="minorHAnsi"/>
                <w:sz w:val="22"/>
                <w:szCs w:val="22"/>
                <w:lang w:eastAsia="en-US"/>
              </w:rPr>
              <w:lastRenderedPageBreak/>
              <w:t>(убытков) от продаж товаров, продукции, работ, услуг;</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учета доходов и расходов по обычным видам деятельности, прочих доходов и расходов и раскрытия информации о них;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и обоснованность распределения чистой прибыли;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г) правильность определения доходов от реализации, а также </w:t>
            </w:r>
            <w:proofErr w:type="spellStart"/>
            <w:r w:rsidRPr="005E5103">
              <w:rPr>
                <w:rFonts w:eastAsiaTheme="minorHAnsi"/>
                <w:sz w:val="22"/>
                <w:szCs w:val="22"/>
                <w:lang w:eastAsia="en-US"/>
              </w:rPr>
              <w:t>внереализационных</w:t>
            </w:r>
            <w:proofErr w:type="spellEnd"/>
            <w:r w:rsidRPr="005E5103">
              <w:rPr>
                <w:rFonts w:eastAsiaTheme="minorHAnsi"/>
                <w:sz w:val="22"/>
                <w:szCs w:val="22"/>
                <w:lang w:eastAsia="en-US"/>
              </w:rPr>
              <w:t xml:space="preserve"> доходов, учитываемых для целей налогообложения прибыли;</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полноту и правильность распределения остатков и оборотов (если применимо) по счетам в соответствующие показатели отчетности.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lastRenderedPageBreak/>
              <w:t>14</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порядка ведения раздельного учета по видам деятельности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полноту и достоверность отражения в учете и отчетности информации о доходах, расходах и результатах финансово-хозяйственной деятельности по видам деятельности;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б) правильность определения налоговой базы по налогу на прибыль организаций, в </w:t>
            </w:r>
            <w:proofErr w:type="gramStart"/>
            <w:r w:rsidRPr="005E5103">
              <w:rPr>
                <w:rFonts w:eastAsiaTheme="minorHAnsi"/>
                <w:sz w:val="22"/>
                <w:szCs w:val="22"/>
                <w:lang w:eastAsia="en-US"/>
              </w:rPr>
              <w:t>случаях</w:t>
            </w:r>
            <w:proofErr w:type="gramEnd"/>
            <w:r w:rsidRPr="005E5103">
              <w:rPr>
                <w:rFonts w:eastAsiaTheme="minorHAnsi"/>
                <w:sz w:val="22"/>
                <w:szCs w:val="22"/>
                <w:lang w:eastAsia="en-US"/>
              </w:rPr>
              <w:t xml:space="preserve"> когда определение отдельной налоговой базы предусмотрено НК РФ.</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15</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отложенных налоговых активов и отложенных налоговых обязательств</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правильность классификации </w:t>
            </w:r>
            <w:proofErr w:type="spellStart"/>
            <w:r w:rsidRPr="005E5103">
              <w:rPr>
                <w:rFonts w:eastAsiaTheme="minorHAnsi"/>
                <w:sz w:val="22"/>
                <w:szCs w:val="22"/>
                <w:lang w:eastAsia="en-US"/>
              </w:rPr>
              <w:t>разниц</w:t>
            </w:r>
            <w:proofErr w:type="spellEnd"/>
            <w:r w:rsidRPr="005E5103">
              <w:rPr>
                <w:rFonts w:eastAsiaTheme="minorHAnsi"/>
                <w:sz w:val="22"/>
                <w:szCs w:val="22"/>
                <w:lang w:eastAsia="en-US"/>
              </w:rPr>
              <w:t xml:space="preserve"> </w:t>
            </w:r>
            <w:proofErr w:type="gramStart"/>
            <w:r w:rsidRPr="005E5103">
              <w:rPr>
                <w:rFonts w:eastAsiaTheme="minorHAnsi"/>
                <w:sz w:val="22"/>
                <w:szCs w:val="22"/>
                <w:lang w:eastAsia="en-US"/>
              </w:rPr>
              <w:t>на</w:t>
            </w:r>
            <w:proofErr w:type="gramEnd"/>
            <w:r w:rsidRPr="005E5103">
              <w:rPr>
                <w:rFonts w:eastAsiaTheme="minorHAnsi"/>
                <w:sz w:val="22"/>
                <w:szCs w:val="22"/>
                <w:lang w:eastAsia="en-US"/>
              </w:rPr>
              <w:t xml:space="preserve"> постоянные и временные;</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правильность ставки, примененной для расчета отложенных налоговых активов и обязательств;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правильность формирования сальдо отложенных налоговых активов и обязательств;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г) правильность и обоснованность признания отложенных налоговых активов с учетом оценки вероятности наличия налогооблагаемой прибыли, против которой можно будет зачесть вычитаемую временную разницу;</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проверка правильности представления движения отложенных налогов в отчете о финансовых результатах;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обоснованность корректировок отложенных налогов и правильность их отражения в учете и отчетности;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ж) полноту и правильность раскрытия информации об </w:t>
            </w:r>
            <w:r w:rsidRPr="005E5103">
              <w:rPr>
                <w:rFonts w:eastAsiaTheme="minorHAnsi"/>
                <w:sz w:val="22"/>
                <w:szCs w:val="22"/>
                <w:lang w:eastAsia="en-US"/>
              </w:rPr>
              <w:lastRenderedPageBreak/>
              <w:t>отложенных налогах в пояснениях к бухгалтерскому балансу и отчету о финансовых результатах.</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lastRenderedPageBreak/>
              <w:t>16</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Аудит </w:t>
            </w:r>
            <w:proofErr w:type="spellStart"/>
            <w:r w:rsidRPr="005E5103">
              <w:rPr>
                <w:rFonts w:eastAsiaTheme="minorHAnsi"/>
                <w:sz w:val="22"/>
                <w:szCs w:val="22"/>
                <w:lang w:eastAsia="en-US"/>
              </w:rPr>
              <w:t>забалансовых</w:t>
            </w:r>
            <w:proofErr w:type="spellEnd"/>
            <w:r w:rsidRPr="005E5103">
              <w:rPr>
                <w:rFonts w:eastAsiaTheme="minorHAnsi"/>
                <w:sz w:val="22"/>
                <w:szCs w:val="22"/>
                <w:lang w:eastAsia="en-US"/>
              </w:rPr>
              <w:t xml:space="preserve"> счетов</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а) наличие объектов </w:t>
            </w:r>
            <w:proofErr w:type="spellStart"/>
            <w:r w:rsidRPr="005E5103">
              <w:rPr>
                <w:rFonts w:eastAsiaTheme="minorHAnsi"/>
                <w:sz w:val="22"/>
                <w:szCs w:val="22"/>
                <w:lang w:eastAsia="en-US"/>
              </w:rPr>
              <w:t>забалансового</w:t>
            </w:r>
            <w:proofErr w:type="spellEnd"/>
            <w:r w:rsidRPr="005E5103">
              <w:rPr>
                <w:rFonts w:eastAsiaTheme="minorHAnsi"/>
                <w:sz w:val="22"/>
                <w:szCs w:val="22"/>
                <w:lang w:eastAsia="en-US"/>
              </w:rPr>
              <w:t xml:space="preserve"> учета;</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б) наличие и правильность оформления документов, подтверждающих право владения и распоряжения объектами </w:t>
            </w:r>
            <w:proofErr w:type="spellStart"/>
            <w:r w:rsidRPr="005E5103">
              <w:rPr>
                <w:rFonts w:eastAsiaTheme="minorHAnsi"/>
                <w:sz w:val="22"/>
                <w:szCs w:val="22"/>
                <w:lang w:eastAsia="en-US"/>
              </w:rPr>
              <w:t>забалансового</w:t>
            </w:r>
            <w:proofErr w:type="spellEnd"/>
            <w:r w:rsidRPr="005E5103">
              <w:rPr>
                <w:rFonts w:eastAsiaTheme="minorHAnsi"/>
                <w:sz w:val="22"/>
                <w:szCs w:val="22"/>
                <w:lang w:eastAsia="en-US"/>
              </w:rPr>
              <w:t xml:space="preserve"> учета, законность и обоснованность их получения и использования;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в) правильность учета ценностей, учитываемых на </w:t>
            </w:r>
            <w:proofErr w:type="spellStart"/>
            <w:r w:rsidRPr="005E5103">
              <w:rPr>
                <w:rFonts w:eastAsiaTheme="minorHAnsi"/>
                <w:sz w:val="22"/>
                <w:szCs w:val="22"/>
                <w:lang w:eastAsia="en-US"/>
              </w:rPr>
              <w:t>забалансовых</w:t>
            </w:r>
            <w:proofErr w:type="spellEnd"/>
            <w:r w:rsidRPr="005E5103">
              <w:rPr>
                <w:rFonts w:eastAsiaTheme="minorHAnsi"/>
                <w:sz w:val="22"/>
                <w:szCs w:val="22"/>
                <w:lang w:eastAsia="en-US"/>
              </w:rPr>
              <w:t xml:space="preserve"> счетах;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г) правильность ведения регистров накопительного учета и аналитической информации по объектам </w:t>
            </w:r>
            <w:proofErr w:type="spellStart"/>
            <w:r w:rsidRPr="005E5103">
              <w:rPr>
                <w:rFonts w:eastAsiaTheme="minorHAnsi"/>
                <w:sz w:val="22"/>
                <w:szCs w:val="22"/>
                <w:lang w:eastAsia="en-US"/>
              </w:rPr>
              <w:t>забалансового</w:t>
            </w:r>
            <w:proofErr w:type="spellEnd"/>
            <w:r w:rsidRPr="005E5103">
              <w:rPr>
                <w:rFonts w:eastAsiaTheme="minorHAnsi"/>
                <w:sz w:val="22"/>
                <w:szCs w:val="22"/>
                <w:lang w:eastAsia="en-US"/>
              </w:rPr>
              <w:t xml:space="preserve"> учета;</w:t>
            </w:r>
          </w:p>
          <w:p w:rsidR="00E1484E" w:rsidRPr="005E5103" w:rsidRDefault="00E1484E" w:rsidP="00E23CA7">
            <w:pPr>
              <w:autoSpaceDE w:val="0"/>
              <w:autoSpaceDN w:val="0"/>
              <w:adjustRightInd w:val="0"/>
              <w:rPr>
                <w:rFonts w:eastAsiaTheme="minorHAnsi"/>
                <w:lang w:eastAsia="en-US"/>
              </w:rPr>
            </w:pPr>
            <w:proofErr w:type="spellStart"/>
            <w:r w:rsidRPr="005E5103">
              <w:rPr>
                <w:rFonts w:eastAsiaTheme="minorHAnsi"/>
                <w:sz w:val="22"/>
                <w:szCs w:val="22"/>
                <w:lang w:eastAsia="en-US"/>
              </w:rPr>
              <w:t>д</w:t>
            </w:r>
            <w:proofErr w:type="spellEnd"/>
            <w:r w:rsidRPr="005E5103">
              <w:rPr>
                <w:rFonts w:eastAsiaTheme="minorHAnsi"/>
                <w:sz w:val="22"/>
                <w:szCs w:val="22"/>
                <w:lang w:eastAsia="en-US"/>
              </w:rPr>
              <w:t xml:space="preserve">) правильность переноса данных </w:t>
            </w:r>
            <w:proofErr w:type="spellStart"/>
            <w:r w:rsidRPr="005E5103">
              <w:rPr>
                <w:rFonts w:eastAsiaTheme="minorHAnsi"/>
                <w:sz w:val="22"/>
                <w:szCs w:val="22"/>
                <w:lang w:eastAsia="en-US"/>
              </w:rPr>
              <w:t>забалансового</w:t>
            </w:r>
            <w:proofErr w:type="spellEnd"/>
            <w:r w:rsidRPr="005E5103">
              <w:rPr>
                <w:rFonts w:eastAsiaTheme="minorHAnsi"/>
                <w:sz w:val="22"/>
                <w:szCs w:val="22"/>
                <w:lang w:eastAsia="en-US"/>
              </w:rPr>
              <w:t xml:space="preserve"> учета в приложение к балансу;</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е) правильность начисления и перечисления в федеральный бюджет арендной платы за использование земельных участков, федеральных зданий, помещений, сооружений, машин и оборудования.</w:t>
            </w:r>
          </w:p>
        </w:tc>
      </w:tr>
      <w:tr w:rsidR="00E1484E" w:rsidTr="00E23CA7">
        <w:tc>
          <w:tcPr>
            <w:tcW w:w="58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17</w:t>
            </w:r>
          </w:p>
        </w:tc>
        <w:tc>
          <w:tcPr>
            <w:tcW w:w="2320" w:type="dxa"/>
            <w:vMerge w:val="restart"/>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Проверка соответствия бухгалтерской (финансовой) отчетности требованиям действующего законодательства</w:t>
            </w: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17.1</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форм бухгалтерской (финансовой) отчетности</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состав и содержание форм бухгалтерской (финансовой) отчетности, увязку ее показателей;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выразить мнение о достоверности показателей отчетности во всех существенных отношениях;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предложить внести (при необходимости) изменения в отчетность на основе оценки количественного влияния на ее показатели существенных отклонений, выявленных в процессе аудита.</w:t>
            </w:r>
          </w:p>
        </w:tc>
      </w:tr>
      <w:tr w:rsidR="00E1484E" w:rsidTr="00E23CA7">
        <w:tc>
          <w:tcPr>
            <w:tcW w:w="58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2320" w:type="dxa"/>
            <w:vMerge/>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70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17.2</w:t>
            </w: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пояснений к бухгалтерскому балансу и отчету о финансовых результатах</w:t>
            </w: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состав и содержание пояснений к бухгалтерскому балансу и отчету о финансовых результатах;</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полноту раскрытий информации в пояснениях к бухгалтерскому балансу и отчету о финансовых результатах в соответствии с требованиями действующего законодательства.</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18</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Прочие вопросы на усмотрение аудиторской организации, необходимые для </w:t>
            </w:r>
            <w:r w:rsidRPr="005E5103">
              <w:rPr>
                <w:rFonts w:eastAsiaTheme="minorHAnsi"/>
                <w:sz w:val="22"/>
                <w:szCs w:val="22"/>
                <w:lang w:eastAsia="en-US"/>
              </w:rPr>
              <w:lastRenderedPageBreak/>
              <w:t>подтверждения достоверности отчетности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lastRenderedPageBreak/>
              <w:t>19</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Анализ графика погашения платежей по реструктурированной задолженности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both"/>
              <w:rPr>
                <w:rFonts w:eastAsiaTheme="minorHAnsi"/>
                <w:lang w:eastAsia="en-US"/>
              </w:rPr>
            </w:pPr>
            <w:r w:rsidRPr="005E5103">
              <w:rPr>
                <w:rFonts w:eastAsiaTheme="minorHAnsi"/>
                <w:sz w:val="22"/>
                <w:szCs w:val="22"/>
                <w:lang w:eastAsia="en-US"/>
              </w:rPr>
              <w:t>Результат анализа графика погашения платежей по реструктурированной задолженности.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20</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Предложения по минимизации финансовых рисков</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both"/>
              <w:rPr>
                <w:rFonts w:eastAsiaTheme="minorHAnsi"/>
                <w:lang w:eastAsia="en-US"/>
              </w:rPr>
            </w:pPr>
            <w:r w:rsidRPr="005E5103">
              <w:rPr>
                <w:rFonts w:eastAsiaTheme="minorHAnsi"/>
                <w:sz w:val="22"/>
                <w:szCs w:val="22"/>
                <w:lang w:eastAsia="en-US"/>
              </w:rPr>
              <w:t>Предложения по внешним и внутренним механизмам минимизации финансовых рисков.</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21</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Оценить качество ведения бухгалтерского и налогового учета</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both"/>
              <w:rPr>
                <w:rFonts w:eastAsiaTheme="minorHAnsi"/>
                <w:lang w:eastAsia="en-US"/>
              </w:rPr>
            </w:pPr>
            <w:r w:rsidRPr="005E5103">
              <w:rPr>
                <w:rFonts w:eastAsiaTheme="minorHAnsi"/>
                <w:sz w:val="22"/>
                <w:szCs w:val="22"/>
                <w:lang w:eastAsia="en-US"/>
              </w:rPr>
              <w:t>Оценка качества ведения бухгалтерского и налогового учета, а также определение причин, вызвавших некачественное ведение учета, а также результат оценки соблюдения действующих норм законодательства по бухгалтерскому и налоговому учету.</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22</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Анализ предъявленных обществу исков, условных фактов хозяйственной деятельности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 предъявленных исков, включая определение их существенности и влияния на финансовое и общественное положение проверяемой организации;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б) выданных обеспечений, поручительств и гарантий, полноты признания обязатель</w:t>
            </w:r>
            <w:proofErr w:type="gramStart"/>
            <w:r w:rsidRPr="005E5103">
              <w:rPr>
                <w:rFonts w:eastAsiaTheme="minorHAnsi"/>
                <w:sz w:val="22"/>
                <w:szCs w:val="22"/>
                <w:lang w:eastAsia="en-US"/>
              </w:rPr>
              <w:t>ств в сл</w:t>
            </w:r>
            <w:proofErr w:type="gramEnd"/>
            <w:r w:rsidRPr="005E5103">
              <w:rPr>
                <w:rFonts w:eastAsiaTheme="minorHAnsi"/>
                <w:sz w:val="22"/>
                <w:szCs w:val="22"/>
                <w:lang w:eastAsia="en-US"/>
              </w:rPr>
              <w:t>учае неплатежеспособности организации, по обязательствам которой выданы обеспечения;</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в) наличия, полноты раскрытия и/или признания обязательств по прочим условным фактам хозяйственной деятельности.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23</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Анализ соблюдения принципа непрерывности деятельности и анализ финансовой устойчивости</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Оценка </w:t>
            </w:r>
            <w:proofErr w:type="gramStart"/>
            <w:r w:rsidRPr="005E5103">
              <w:rPr>
                <w:rFonts w:eastAsiaTheme="minorHAnsi"/>
                <w:sz w:val="22"/>
                <w:szCs w:val="22"/>
                <w:lang w:eastAsia="en-US"/>
              </w:rPr>
              <w:t>правомерности применения принципа непрерывности деятельности</w:t>
            </w:r>
            <w:proofErr w:type="gramEnd"/>
            <w:r w:rsidRPr="005E5103">
              <w:rPr>
                <w:rFonts w:eastAsiaTheme="minorHAnsi"/>
                <w:sz w:val="22"/>
                <w:szCs w:val="22"/>
                <w:lang w:eastAsia="en-US"/>
              </w:rPr>
              <w:t xml:space="preserve"> как основы подготовки отчетности, включая характеристику финансовой устойчивости проверяемой организации:</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состав и размещение активов;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динамика и структура финансовых источников;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наличие собственных оборотных средств;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кредиторская задолженность;</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наличие и структура оборотных средств;</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дебиторская задолженность;</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платежеспособность.</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24</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Анализ и оценка системы внутреннего контроля</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 xml:space="preserve">Оценка качества и полноты системы внутреннего контроля проверяемой организации. Описать недостатки </w:t>
            </w:r>
            <w:r w:rsidRPr="005E5103">
              <w:rPr>
                <w:rFonts w:eastAsiaTheme="minorHAnsi"/>
                <w:sz w:val="22"/>
                <w:szCs w:val="22"/>
                <w:lang w:eastAsia="en-US"/>
              </w:rPr>
              <w:lastRenderedPageBreak/>
              <w:t>функционирования системы внутреннего контроля проверяемой организации и дать рекомендации по ее усовершенствованию.</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lastRenderedPageBreak/>
              <w:t>25</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Проверка выполнения рекомендаций по аудиту за предшествующий отчетный период</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Оценка полноты и правильности выполнения рекомендаций по аудиту за предшествующий отчетный период.</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26</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Аудит событий после отчетной даты</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Оценка полноты раскрытия информации о событиях после отчетной даты, а также полноты отражения корректирующих событий после отчетной даты в отчетности.</w:t>
            </w:r>
          </w:p>
        </w:tc>
      </w:tr>
      <w:tr w:rsidR="00E1484E" w:rsidTr="00E23CA7">
        <w:tc>
          <w:tcPr>
            <w:tcW w:w="5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27</w:t>
            </w:r>
          </w:p>
        </w:tc>
        <w:tc>
          <w:tcPr>
            <w:tcW w:w="232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Проверка правильности применения переходных положений в соответствии с новыми стандартами бухгалтерского учета</w:t>
            </w:r>
          </w:p>
        </w:tc>
        <w:tc>
          <w:tcPr>
            <w:tcW w:w="706"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c>
          <w:tcPr>
            <w:tcW w:w="209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c>
          <w:tcPr>
            <w:tcW w:w="364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Оценка полноты и правильности изменений в бухгалтерском учете и бухгалтерской (финансовой)</w:t>
            </w:r>
          </w:p>
          <w:p w:rsidR="00E1484E" w:rsidRPr="005E5103" w:rsidRDefault="00E1484E" w:rsidP="00E23CA7">
            <w:pPr>
              <w:autoSpaceDE w:val="0"/>
              <w:autoSpaceDN w:val="0"/>
              <w:adjustRightInd w:val="0"/>
              <w:rPr>
                <w:rFonts w:eastAsiaTheme="minorHAnsi"/>
                <w:lang w:eastAsia="en-US"/>
              </w:rPr>
            </w:pPr>
            <w:r w:rsidRPr="005E5103">
              <w:rPr>
                <w:rFonts w:eastAsiaTheme="minorHAnsi"/>
                <w:sz w:val="22"/>
                <w:szCs w:val="22"/>
                <w:lang w:eastAsia="en-US"/>
              </w:rPr>
              <w:t>отчетности в результате начала применения новых федеральных стандартов бухгалтерского учета, в том числе в части требований, установленных ОАО "РЖД".</w:t>
            </w:r>
          </w:p>
        </w:tc>
      </w:tr>
    </w:tbl>
    <w:p w:rsidR="00E1484E" w:rsidRDefault="00E1484E" w:rsidP="00E1484E">
      <w:pPr>
        <w:autoSpaceDE w:val="0"/>
        <w:autoSpaceDN w:val="0"/>
        <w:adjustRightInd w:val="0"/>
        <w:jc w:val="both"/>
        <w:rPr>
          <w:rFonts w:eastAsiaTheme="minorHAnsi"/>
          <w:b/>
          <w:bCs/>
          <w:lang w:eastAsia="en-US"/>
        </w:rPr>
      </w:pPr>
    </w:p>
    <w:p w:rsidR="00E1484E" w:rsidRPr="005E5103" w:rsidRDefault="00E1484E" w:rsidP="00E1484E">
      <w:pPr>
        <w:autoSpaceDE w:val="0"/>
        <w:autoSpaceDN w:val="0"/>
        <w:adjustRightInd w:val="0"/>
        <w:jc w:val="center"/>
        <w:outlineLvl w:val="0"/>
        <w:rPr>
          <w:rFonts w:eastAsiaTheme="minorHAnsi"/>
          <w:lang w:eastAsia="en-US"/>
        </w:rPr>
      </w:pPr>
      <w:r w:rsidRPr="005E5103">
        <w:rPr>
          <w:rFonts w:eastAsiaTheme="minorHAnsi"/>
          <w:lang w:eastAsia="en-US"/>
        </w:rPr>
        <w:t>Требования к оформлению результатов аудита</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ind w:firstLine="540"/>
        <w:jc w:val="both"/>
        <w:rPr>
          <w:rFonts w:eastAsiaTheme="minorHAnsi"/>
          <w:lang w:eastAsia="en-US"/>
        </w:rPr>
      </w:pPr>
      <w:r w:rsidRPr="005E5103">
        <w:rPr>
          <w:rFonts w:eastAsiaTheme="minorHAnsi"/>
          <w:lang w:eastAsia="en-US"/>
        </w:rPr>
        <w:t xml:space="preserve">По результатам аудита формируется Аудиторское заключение и письменная информация (отчет) руководству </w:t>
      </w:r>
      <w:r>
        <w:rPr>
          <w:rFonts w:eastAsiaTheme="minorHAnsi"/>
          <w:lang w:eastAsia="en-US"/>
        </w:rPr>
        <w:t>АО «ПКС»</w:t>
      </w:r>
      <w:r w:rsidRPr="005E5103">
        <w:rPr>
          <w:rFonts w:eastAsiaTheme="minorHAnsi"/>
          <w:lang w:eastAsia="en-US"/>
        </w:rPr>
        <w:t xml:space="preserve"> (далее - Аудиторский отчет).</w:t>
      </w:r>
    </w:p>
    <w:p w:rsidR="00E1484E" w:rsidRPr="005E5103" w:rsidRDefault="00E1484E" w:rsidP="00E1484E">
      <w:pPr>
        <w:autoSpaceDE w:val="0"/>
        <w:autoSpaceDN w:val="0"/>
        <w:adjustRightInd w:val="0"/>
        <w:spacing w:before="240"/>
        <w:ind w:firstLine="540"/>
        <w:jc w:val="both"/>
        <w:rPr>
          <w:rFonts w:eastAsiaTheme="minorHAnsi"/>
          <w:lang w:eastAsia="en-US"/>
        </w:rPr>
      </w:pPr>
      <w:r w:rsidRPr="005E5103">
        <w:rPr>
          <w:rFonts w:eastAsiaTheme="minorHAnsi"/>
          <w:lang w:eastAsia="en-US"/>
        </w:rPr>
        <w:t>Все отчеты и документация должны составляться на русском языке.</w:t>
      </w:r>
    </w:p>
    <w:p w:rsidR="00E1484E" w:rsidRPr="005E5103" w:rsidRDefault="00E1484E" w:rsidP="00E1484E">
      <w:pPr>
        <w:autoSpaceDE w:val="0"/>
        <w:autoSpaceDN w:val="0"/>
        <w:adjustRightInd w:val="0"/>
        <w:jc w:val="both"/>
        <w:rPr>
          <w:rFonts w:eastAsiaTheme="minorHAnsi"/>
          <w:lang w:eastAsia="en-US"/>
        </w:rPr>
      </w:pPr>
    </w:p>
    <w:p w:rsidR="00E1484E" w:rsidRDefault="00E1484E" w:rsidP="00E1484E">
      <w:pPr>
        <w:autoSpaceDE w:val="0"/>
        <w:autoSpaceDN w:val="0"/>
        <w:adjustRightInd w:val="0"/>
        <w:jc w:val="center"/>
        <w:outlineLvl w:val="0"/>
        <w:rPr>
          <w:rFonts w:eastAsiaTheme="minorHAnsi"/>
          <w:lang w:eastAsia="en-US"/>
        </w:rPr>
      </w:pPr>
      <w:r w:rsidRPr="005E5103">
        <w:rPr>
          <w:rFonts w:eastAsiaTheme="minorHAnsi"/>
          <w:lang w:eastAsia="en-US"/>
        </w:rPr>
        <w:t xml:space="preserve">Сроки предоставления Аудиторского заключения и Аудиторского отчета по аудиту бухгалтерской (финансовой) отчетности </w:t>
      </w:r>
      <w:r>
        <w:rPr>
          <w:rFonts w:eastAsiaTheme="minorHAnsi"/>
          <w:lang w:eastAsia="en-US"/>
        </w:rPr>
        <w:t>АО «ПКС»</w:t>
      </w:r>
    </w:p>
    <w:p w:rsidR="00E1484E" w:rsidRPr="005E5103" w:rsidRDefault="00E1484E" w:rsidP="00E1484E">
      <w:pPr>
        <w:autoSpaceDE w:val="0"/>
        <w:autoSpaceDN w:val="0"/>
        <w:adjustRightInd w:val="0"/>
        <w:jc w:val="center"/>
        <w:outlineLvl w:val="0"/>
        <w:rPr>
          <w:rFonts w:eastAsiaTheme="minorHAnsi"/>
          <w:lang w:eastAsia="en-US"/>
        </w:rPr>
      </w:pPr>
    </w:p>
    <w:p w:rsidR="00E1484E" w:rsidRPr="005E5103" w:rsidRDefault="00E1484E" w:rsidP="00E1484E">
      <w:pPr>
        <w:autoSpaceDE w:val="0"/>
        <w:autoSpaceDN w:val="0"/>
        <w:adjustRightInd w:val="0"/>
        <w:ind w:firstLine="540"/>
        <w:jc w:val="both"/>
        <w:rPr>
          <w:rFonts w:eastAsiaTheme="minorHAnsi"/>
          <w:lang w:eastAsia="en-US"/>
        </w:rPr>
      </w:pPr>
      <w:r w:rsidRPr="005E5103">
        <w:rPr>
          <w:rFonts w:eastAsiaTheme="minorHAnsi"/>
          <w:lang w:eastAsia="en-US"/>
        </w:rPr>
        <w:t xml:space="preserve">Аудиторское заключение и Аудиторский отчет о проведенной аудиторской проверке бухгалтерской (финансовой) отчетности юридического лица, предусмотренной </w:t>
      </w:r>
      <w:hyperlink r:id="rId35" w:history="1">
        <w:r w:rsidRPr="005E5103">
          <w:rPr>
            <w:rFonts w:eastAsiaTheme="minorHAnsi"/>
            <w:color w:val="0000FF"/>
            <w:lang w:eastAsia="en-US"/>
          </w:rPr>
          <w:t>Федеральным законом</w:t>
        </w:r>
      </w:hyperlink>
      <w:r w:rsidRPr="005E5103">
        <w:rPr>
          <w:rFonts w:eastAsiaTheme="minorHAnsi"/>
          <w:lang w:eastAsia="en-US"/>
        </w:rPr>
        <w:t xml:space="preserve"> от 6 декабря 2011 г. N 402-ФЗ "О бухгалтерском учете", должны быть составлены не позднее </w:t>
      </w:r>
      <w:r w:rsidR="00624A2A">
        <w:rPr>
          <w:rFonts w:eastAsiaTheme="minorHAnsi"/>
          <w:lang w:eastAsia="en-US"/>
        </w:rPr>
        <w:t>08</w:t>
      </w:r>
      <w:r w:rsidRPr="005E5103">
        <w:rPr>
          <w:rFonts w:eastAsiaTheme="minorHAnsi"/>
          <w:lang w:eastAsia="en-US"/>
        </w:rPr>
        <w:t xml:space="preserve"> февраля года, следующего </w:t>
      </w:r>
      <w:proofErr w:type="gramStart"/>
      <w:r w:rsidRPr="005E5103">
        <w:rPr>
          <w:rFonts w:eastAsiaTheme="minorHAnsi"/>
          <w:lang w:eastAsia="en-US"/>
        </w:rPr>
        <w:t>за</w:t>
      </w:r>
      <w:proofErr w:type="gramEnd"/>
      <w:r w:rsidRPr="005E5103">
        <w:rPr>
          <w:rFonts w:eastAsiaTheme="minorHAnsi"/>
          <w:lang w:eastAsia="en-US"/>
        </w:rPr>
        <w:t xml:space="preserve"> отчетным.</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outlineLvl w:val="0"/>
        <w:rPr>
          <w:rFonts w:eastAsiaTheme="minorHAnsi"/>
          <w:lang w:eastAsia="en-US"/>
        </w:rPr>
      </w:pPr>
      <w:r w:rsidRPr="005E5103">
        <w:rPr>
          <w:rFonts w:eastAsiaTheme="minorHAnsi"/>
          <w:i/>
          <w:iCs/>
          <w:lang w:eastAsia="en-US"/>
        </w:rPr>
        <w:t>Оформление результатов аудита</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ind w:firstLine="540"/>
        <w:jc w:val="both"/>
        <w:rPr>
          <w:rFonts w:eastAsiaTheme="minorHAnsi"/>
          <w:lang w:eastAsia="en-US"/>
        </w:rPr>
      </w:pPr>
      <w:r w:rsidRPr="005E5103">
        <w:rPr>
          <w:rFonts w:eastAsiaTheme="minorHAnsi"/>
          <w:lang w:eastAsia="en-US"/>
        </w:rPr>
        <w:t xml:space="preserve">Результаты проведенного аудита представляются аудиторской организацией руководству </w:t>
      </w:r>
      <w:r w:rsidR="000769F4">
        <w:rPr>
          <w:rFonts w:eastAsiaTheme="minorHAnsi"/>
          <w:lang w:eastAsia="en-US"/>
        </w:rPr>
        <w:br/>
      </w:r>
      <w:r>
        <w:rPr>
          <w:rFonts w:eastAsiaTheme="minorHAnsi"/>
          <w:lang w:eastAsia="en-US"/>
        </w:rPr>
        <w:t xml:space="preserve">АО «ПКС» </w:t>
      </w:r>
      <w:r w:rsidRPr="005E5103">
        <w:rPr>
          <w:rFonts w:eastAsiaTheme="minorHAnsi"/>
          <w:lang w:eastAsia="en-US"/>
        </w:rPr>
        <w:t>в виде Аудиторского заключения и Аудиторского отчета в соответствии с МСА и настоящим Техническим заданием.</w:t>
      </w:r>
    </w:p>
    <w:p w:rsidR="00E1484E" w:rsidRPr="005E5103" w:rsidRDefault="00E1484E" w:rsidP="00E1484E">
      <w:pPr>
        <w:autoSpaceDE w:val="0"/>
        <w:autoSpaceDN w:val="0"/>
        <w:adjustRightInd w:val="0"/>
        <w:spacing w:before="240"/>
        <w:ind w:firstLine="540"/>
        <w:jc w:val="both"/>
        <w:rPr>
          <w:rFonts w:eastAsiaTheme="minorHAnsi"/>
          <w:lang w:eastAsia="en-US"/>
        </w:rPr>
      </w:pPr>
      <w:r w:rsidRPr="005E5103">
        <w:rPr>
          <w:rFonts w:eastAsiaTheme="minorHAnsi"/>
          <w:lang w:eastAsia="en-US"/>
        </w:rPr>
        <w:t>К отчету в обязательном порядке должны быть приложены все приложения, относящиеся к настоящему Техническому заданию.</w:t>
      </w:r>
    </w:p>
    <w:p w:rsidR="00E1484E" w:rsidRPr="005E5103" w:rsidRDefault="00E1484E" w:rsidP="00E1484E">
      <w:pPr>
        <w:autoSpaceDE w:val="0"/>
        <w:autoSpaceDN w:val="0"/>
        <w:adjustRightInd w:val="0"/>
        <w:jc w:val="both"/>
        <w:rPr>
          <w:rFonts w:eastAsiaTheme="minorHAnsi"/>
          <w:lang w:eastAsia="en-US"/>
        </w:rPr>
      </w:pPr>
    </w:p>
    <w:p w:rsidR="00E1484E" w:rsidRDefault="00E1484E" w:rsidP="00E1484E">
      <w:pPr>
        <w:autoSpaceDE w:val="0"/>
        <w:autoSpaceDN w:val="0"/>
        <w:adjustRightInd w:val="0"/>
        <w:jc w:val="both"/>
        <w:rPr>
          <w:rFonts w:eastAsiaTheme="minorHAnsi"/>
          <w:b/>
          <w:bCs/>
          <w:lang w:eastAsia="en-US"/>
        </w:rPr>
      </w:pPr>
    </w:p>
    <w:p w:rsidR="00E1484E" w:rsidRDefault="00E1484E" w:rsidP="00E1484E">
      <w:pPr>
        <w:spacing w:after="200" w:line="276" w:lineRule="auto"/>
        <w:rPr>
          <w:rFonts w:eastAsiaTheme="minorHAnsi"/>
          <w:b/>
          <w:bCs/>
          <w:lang w:eastAsia="en-US"/>
        </w:rPr>
      </w:pPr>
      <w:r>
        <w:rPr>
          <w:rFonts w:eastAsiaTheme="minorHAnsi"/>
          <w:b/>
          <w:bCs/>
          <w:lang w:eastAsia="en-US"/>
        </w:rPr>
        <w:br w:type="page"/>
      </w:r>
    </w:p>
    <w:p w:rsidR="00E1484E" w:rsidRDefault="00E1484E" w:rsidP="00E1484E">
      <w:pPr>
        <w:autoSpaceDE w:val="0"/>
        <w:autoSpaceDN w:val="0"/>
        <w:adjustRightInd w:val="0"/>
        <w:jc w:val="right"/>
        <w:outlineLvl w:val="0"/>
        <w:rPr>
          <w:rFonts w:eastAsiaTheme="minorHAnsi"/>
          <w:b/>
          <w:bCs/>
          <w:lang w:eastAsia="en-US"/>
        </w:rPr>
      </w:pPr>
      <w:r>
        <w:rPr>
          <w:rFonts w:eastAsiaTheme="minorHAnsi"/>
          <w:b/>
          <w:bCs/>
          <w:lang w:eastAsia="en-US"/>
        </w:rPr>
        <w:lastRenderedPageBreak/>
        <w:t>Приложения</w:t>
      </w:r>
    </w:p>
    <w:p w:rsidR="00E1484E" w:rsidRDefault="00E1484E" w:rsidP="00E1484E">
      <w:pPr>
        <w:autoSpaceDE w:val="0"/>
        <w:autoSpaceDN w:val="0"/>
        <w:adjustRightInd w:val="0"/>
        <w:jc w:val="right"/>
        <w:rPr>
          <w:rFonts w:eastAsiaTheme="minorHAnsi"/>
          <w:b/>
          <w:bCs/>
          <w:lang w:eastAsia="en-US"/>
        </w:rPr>
      </w:pPr>
      <w:r>
        <w:rPr>
          <w:rFonts w:eastAsiaTheme="minorHAnsi"/>
          <w:b/>
          <w:bCs/>
          <w:lang w:eastAsia="en-US"/>
        </w:rPr>
        <w:t>к заданию</w:t>
      </w:r>
      <w:r w:rsidR="00624A2A">
        <w:rPr>
          <w:rFonts w:eastAsiaTheme="minorHAnsi"/>
          <w:b/>
          <w:bCs/>
          <w:lang w:eastAsia="en-US"/>
        </w:rPr>
        <w:t xml:space="preserve"> </w:t>
      </w:r>
      <w:r>
        <w:rPr>
          <w:rFonts w:eastAsiaTheme="minorHAnsi"/>
          <w:b/>
          <w:bCs/>
          <w:lang w:eastAsia="en-US"/>
        </w:rPr>
        <w:t xml:space="preserve">на проведение аудита </w:t>
      </w:r>
      <w:proofErr w:type="gramStart"/>
      <w:r>
        <w:rPr>
          <w:rFonts w:eastAsiaTheme="minorHAnsi"/>
          <w:b/>
          <w:bCs/>
          <w:lang w:eastAsia="en-US"/>
        </w:rPr>
        <w:t>бухгалтерской</w:t>
      </w:r>
      <w:proofErr w:type="gramEnd"/>
    </w:p>
    <w:p w:rsidR="00E1484E" w:rsidRDefault="00E1484E" w:rsidP="00624A2A">
      <w:pPr>
        <w:autoSpaceDE w:val="0"/>
        <w:autoSpaceDN w:val="0"/>
        <w:adjustRightInd w:val="0"/>
        <w:jc w:val="right"/>
        <w:rPr>
          <w:rFonts w:eastAsiaTheme="minorHAnsi"/>
          <w:b/>
          <w:bCs/>
          <w:lang w:eastAsia="en-US"/>
        </w:rPr>
      </w:pPr>
      <w:r>
        <w:rPr>
          <w:rFonts w:eastAsiaTheme="minorHAnsi"/>
          <w:b/>
          <w:bCs/>
          <w:lang w:eastAsia="en-US"/>
        </w:rPr>
        <w:t xml:space="preserve">(финансовой) отчетности </w:t>
      </w:r>
      <w:r w:rsidR="00624A2A">
        <w:rPr>
          <w:rFonts w:eastAsiaTheme="minorHAnsi"/>
          <w:b/>
          <w:bCs/>
          <w:lang w:eastAsia="en-US"/>
        </w:rPr>
        <w:t>АО «ПКС»</w:t>
      </w:r>
    </w:p>
    <w:p w:rsidR="00E1484E" w:rsidRDefault="00E1484E" w:rsidP="00E1484E">
      <w:pPr>
        <w:autoSpaceDE w:val="0"/>
        <w:autoSpaceDN w:val="0"/>
        <w:adjustRightInd w:val="0"/>
        <w:jc w:val="both"/>
        <w:rPr>
          <w:rFonts w:eastAsiaTheme="minorHAnsi"/>
          <w:b/>
          <w:bCs/>
          <w:lang w:eastAsia="en-US"/>
        </w:rPr>
      </w:pPr>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1</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 xml:space="preserve">Полный состав годовой бухгалтерской (финансовой) отчетности </w:t>
      </w:r>
      <w:r>
        <w:rPr>
          <w:rFonts w:eastAsiaTheme="minorHAnsi"/>
          <w:lang w:eastAsia="en-US"/>
        </w:rPr>
        <w:t>АО «ПКС»</w:t>
      </w:r>
      <w:r w:rsidRPr="005E5103">
        <w:rPr>
          <w:rFonts w:eastAsiaTheme="minorHAnsi"/>
          <w:lang w:eastAsia="en-US"/>
        </w:rPr>
        <w:t xml:space="preserve"> за </w:t>
      </w:r>
      <w:proofErr w:type="spellStart"/>
      <w:r w:rsidRPr="005E5103">
        <w:rPr>
          <w:rFonts w:eastAsiaTheme="minorHAnsi"/>
          <w:lang w:eastAsia="en-US"/>
        </w:rPr>
        <w:t>аудируемый</w:t>
      </w:r>
      <w:proofErr w:type="spellEnd"/>
      <w:r w:rsidRPr="005E5103">
        <w:rPr>
          <w:rFonts w:eastAsiaTheme="minorHAnsi"/>
          <w:lang w:eastAsia="en-US"/>
        </w:rPr>
        <w:t xml:space="preserve"> период.</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2</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Сводная ведомость исправления выявленных искажений и нарушений</w:t>
      </w:r>
    </w:p>
    <w:p w:rsidR="00E1484E" w:rsidRPr="005E5103" w:rsidRDefault="00E1484E" w:rsidP="00E1484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1350"/>
        <w:gridCol w:w="1350"/>
        <w:gridCol w:w="1080"/>
        <w:gridCol w:w="1814"/>
        <w:gridCol w:w="2778"/>
      </w:tblGrid>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135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Вид искажения/нарушения</w:t>
            </w:r>
          </w:p>
        </w:tc>
        <w:tc>
          <w:tcPr>
            <w:tcW w:w="135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Причина искажения/нарушения</w:t>
            </w:r>
          </w:p>
        </w:tc>
        <w:tc>
          <w:tcPr>
            <w:tcW w:w="10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Сумма, тыс. руб.</w:t>
            </w:r>
          </w:p>
        </w:tc>
        <w:tc>
          <w:tcPr>
            <w:tcW w:w="181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Исправительная запись</w:t>
            </w:r>
          </w:p>
        </w:tc>
        <w:tc>
          <w:tcPr>
            <w:tcW w:w="277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Рекомендация по недопущению искажения/нарушений</w:t>
            </w:r>
          </w:p>
        </w:tc>
      </w:tr>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135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135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c>
          <w:tcPr>
            <w:tcW w:w="108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4</w:t>
            </w:r>
          </w:p>
        </w:tc>
        <w:tc>
          <w:tcPr>
            <w:tcW w:w="181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5</w:t>
            </w:r>
          </w:p>
        </w:tc>
        <w:tc>
          <w:tcPr>
            <w:tcW w:w="277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6</w:t>
            </w:r>
          </w:p>
        </w:tc>
      </w:tr>
    </w:tbl>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3</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Сводная ведомость неисправленных искажений</w:t>
      </w:r>
    </w:p>
    <w:p w:rsidR="00E1484E" w:rsidRPr="005E5103" w:rsidRDefault="00E1484E" w:rsidP="00E1484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2540"/>
        <w:gridCol w:w="1587"/>
        <w:gridCol w:w="1418"/>
        <w:gridCol w:w="1559"/>
        <w:gridCol w:w="1417"/>
      </w:tblGrid>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
          <w:p w:rsidR="00E1484E" w:rsidRPr="005E5103" w:rsidRDefault="00E1484E" w:rsidP="00E23CA7">
            <w:pPr>
              <w:autoSpaceDE w:val="0"/>
              <w:autoSpaceDN w:val="0"/>
              <w:adjustRightInd w:val="0"/>
              <w:jc w:val="center"/>
              <w:rPr>
                <w:rFonts w:eastAsiaTheme="minorHAnsi"/>
                <w:lang w:eastAsia="en-US"/>
              </w:rPr>
            </w:pP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2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Суть искажения/нарушения</w:t>
            </w:r>
          </w:p>
        </w:tc>
        <w:tc>
          <w:tcPr>
            <w:tcW w:w="158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Форма и показатель отчетности</w:t>
            </w:r>
          </w:p>
        </w:tc>
        <w:tc>
          <w:tcPr>
            <w:tcW w:w="141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Данные отчетности </w:t>
            </w:r>
            <w:r>
              <w:rPr>
                <w:rFonts w:eastAsiaTheme="minorHAnsi"/>
                <w:lang w:eastAsia="en-US"/>
              </w:rPr>
              <w:t>АО «ПКС»</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Данные аудиторской организации</w:t>
            </w:r>
          </w:p>
        </w:tc>
        <w:tc>
          <w:tcPr>
            <w:tcW w:w="141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Отклонение</w:t>
            </w:r>
          </w:p>
        </w:tc>
      </w:tr>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2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158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c>
          <w:tcPr>
            <w:tcW w:w="141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4</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5</w:t>
            </w:r>
          </w:p>
        </w:tc>
        <w:tc>
          <w:tcPr>
            <w:tcW w:w="141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6</w:t>
            </w:r>
          </w:p>
        </w:tc>
      </w:tr>
    </w:tbl>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4</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Свод рекомендаций, разработанных по результатам аудита</w:t>
      </w:r>
    </w:p>
    <w:p w:rsidR="00E1484E" w:rsidRPr="005E5103" w:rsidRDefault="00E1484E" w:rsidP="00E1484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3713"/>
        <w:gridCol w:w="4762"/>
      </w:tblGrid>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
          <w:p w:rsidR="00E1484E" w:rsidRPr="005E5103" w:rsidRDefault="00E1484E" w:rsidP="00E23CA7">
            <w:pPr>
              <w:autoSpaceDE w:val="0"/>
              <w:autoSpaceDN w:val="0"/>
              <w:adjustRightInd w:val="0"/>
              <w:jc w:val="center"/>
              <w:rPr>
                <w:rFonts w:eastAsiaTheme="minorHAnsi"/>
                <w:lang w:eastAsia="en-US"/>
              </w:rPr>
            </w:pP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371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Содержание рекомендации</w:t>
            </w:r>
          </w:p>
        </w:tc>
        <w:tc>
          <w:tcPr>
            <w:tcW w:w="4762"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Ожидаемый результат от выполнения рекомендации</w:t>
            </w:r>
          </w:p>
        </w:tc>
      </w:tr>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371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4762"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r>
    </w:tbl>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5</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 xml:space="preserve">Ведомость учета полноты содержания учетной политики </w:t>
      </w:r>
      <w:r>
        <w:rPr>
          <w:rFonts w:eastAsiaTheme="minorHAnsi"/>
          <w:lang w:eastAsia="en-US"/>
        </w:rPr>
        <w:t>АО «ПКС»</w:t>
      </w:r>
    </w:p>
    <w:tbl>
      <w:tblPr>
        <w:tblW w:w="0" w:type="auto"/>
        <w:tblLayout w:type="fixed"/>
        <w:tblCellMar>
          <w:top w:w="102" w:type="dxa"/>
          <w:left w:w="62" w:type="dxa"/>
          <w:bottom w:w="102" w:type="dxa"/>
          <w:right w:w="62" w:type="dxa"/>
        </w:tblCellMar>
        <w:tblLook w:val="0000"/>
      </w:tblPr>
      <w:tblGrid>
        <w:gridCol w:w="794"/>
        <w:gridCol w:w="6633"/>
        <w:gridCol w:w="1559"/>
      </w:tblGrid>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Наименование раздела (подраздела) учетной политики</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Отметка о наличии раздела (подраздела), да / нет</w:t>
            </w: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Учетная политика для целей бухгалтерского учета</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Рабочий план счетов бухгалтерского учета</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lastRenderedPageBreak/>
              <w:t>1.2</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Формы первичных учетных документов, по которым не предусмотрены типовые формы</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1.3</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Формы документов для внутренней бухгалтерской (финансовой) отчетности</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1.4</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Порядок проведения инвентаризации активов и обязательств</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1.5</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Методы оценки активов и обязательств</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1.6</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Правила оценки статей бухгалтерской (финансовой) отчетности</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1.7</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Правила документооборота и технология обработки учетной информации</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1.8</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 xml:space="preserve">Порядок </w:t>
            </w:r>
            <w:proofErr w:type="gramStart"/>
            <w:r w:rsidRPr="005E5103">
              <w:rPr>
                <w:rFonts w:eastAsiaTheme="minorHAnsi"/>
                <w:lang w:eastAsia="en-US"/>
              </w:rPr>
              <w:t>контроля за</w:t>
            </w:r>
            <w:proofErr w:type="gramEnd"/>
            <w:r w:rsidRPr="005E5103">
              <w:rPr>
                <w:rFonts w:eastAsiaTheme="minorHAnsi"/>
                <w:lang w:eastAsia="en-US"/>
              </w:rPr>
              <w:t xml:space="preserve"> хозяйственными операциями</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1.9</w:t>
            </w:r>
          </w:p>
        </w:tc>
        <w:tc>
          <w:tcPr>
            <w:tcW w:w="6633"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Другие решения, необходимые для организации бухгалтерского учета</w:t>
            </w:r>
          </w:p>
        </w:tc>
        <w:tc>
          <w:tcPr>
            <w:tcW w:w="1559" w:type="dxa"/>
            <w:tcBorders>
              <w:top w:val="single" w:sz="4" w:space="0" w:color="auto"/>
              <w:left w:val="single" w:sz="4" w:space="0" w:color="auto"/>
              <w:bottom w:val="single" w:sz="4" w:space="0" w:color="auto"/>
              <w:right w:val="single" w:sz="4" w:space="0" w:color="auto"/>
            </w:tcBorders>
            <w:vAlign w:val="center"/>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Учетная политика для целей налогового учета</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Учет по налогу на добавленную стоимость</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2.1.1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Определение налоговой базы при реализации товаров (работ, услуг), передаче имущественных прав</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2.1.2</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Включение сумм НДС в состав налоговых вычетов и восстановление НДС</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2.1.3</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both"/>
              <w:rPr>
                <w:rFonts w:eastAsiaTheme="minorHAnsi"/>
                <w:lang w:eastAsia="en-US"/>
              </w:rPr>
            </w:pPr>
            <w:r w:rsidRPr="005E5103">
              <w:rPr>
                <w:rFonts w:eastAsiaTheme="minorHAnsi"/>
                <w:lang w:eastAsia="en-US"/>
              </w:rPr>
              <w:t xml:space="preserve">Методика раздельного учета расходов по операциям, не облагаемым НДС, в целях применения </w:t>
            </w:r>
            <w:proofErr w:type="spellStart"/>
            <w:r w:rsidRPr="005E5103">
              <w:rPr>
                <w:rFonts w:eastAsiaTheme="minorHAnsi"/>
                <w:lang w:eastAsia="en-US"/>
              </w:rPr>
              <w:t>абз</w:t>
            </w:r>
            <w:proofErr w:type="spellEnd"/>
            <w:r w:rsidRPr="005E5103">
              <w:rPr>
                <w:rFonts w:eastAsiaTheme="minorHAnsi"/>
                <w:lang w:eastAsia="en-US"/>
              </w:rPr>
              <w:t>. 7 пункта 4 статьи 170 НК РФ</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2.1.4</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Методика раздельного учета НДС по видам деятельности, облагаемым НДС в общем порядке, необлагаемым НДС, облагаемым НДС по ставке 0 процентов, и по операциям, не признаваемым объектом налогообложения</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2.1.5</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Порядок присвоения номеров счетам-фактурам, корректировочным счетам-фактурам</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both"/>
              <w:rPr>
                <w:rFonts w:eastAsiaTheme="minorHAnsi"/>
                <w:lang w:eastAsia="en-US"/>
              </w:rPr>
            </w:pPr>
            <w:r w:rsidRPr="005E5103">
              <w:rPr>
                <w:rFonts w:eastAsiaTheme="minorHAnsi"/>
                <w:lang w:eastAsia="en-US"/>
              </w:rPr>
              <w:t>Учет по налогу на прибыль</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Порядок признания доходов и расходов, раздельный учет доходов и расходов</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2.2.2</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both"/>
              <w:rPr>
                <w:rFonts w:eastAsiaTheme="minorHAnsi"/>
                <w:lang w:eastAsia="en-US"/>
              </w:rPr>
            </w:pPr>
            <w:r w:rsidRPr="005E5103">
              <w:rPr>
                <w:rFonts w:eastAsiaTheme="minorHAnsi"/>
                <w:lang w:eastAsia="en-US"/>
              </w:rPr>
              <w:t>Материальные расходы. Методы оценки сырья и материалов при списании их в производство. Оценка покупных товаров. Порядок оценки незавершенного производства</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2.2.3</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 xml:space="preserve">Расходы на приобретение права на заключение договора аренды земельного участка. Расходы на приобретение лицензий </w:t>
            </w:r>
            <w:proofErr w:type="gramStart"/>
            <w:r w:rsidRPr="005E5103">
              <w:rPr>
                <w:rFonts w:eastAsiaTheme="minorHAnsi"/>
                <w:lang w:eastAsia="en-US"/>
              </w:rPr>
              <w:t>на право пользование</w:t>
            </w:r>
            <w:proofErr w:type="gramEnd"/>
            <w:r w:rsidRPr="005E5103">
              <w:rPr>
                <w:rFonts w:eastAsiaTheme="minorHAnsi"/>
                <w:lang w:eastAsia="en-US"/>
              </w:rPr>
              <w:t xml:space="preserve"> недрами. Включение в расходы НДС</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lastRenderedPageBreak/>
              <w:t>2.2.4</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Определение первоначальной стоимости амортизируемого имущества. Метод и порядок начисления амортизации. Порядок определения сроков полезного использования основных средств</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2.2.5.</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Расходы на НИОКР</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2.2.6</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Расходы на формирование резервов в целях исчисления налога на прибыль</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2.2.7</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Доходы и расходы по процентам, начисленным по долговым обязательствам</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2.2.8</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Расходы обслуживающих производств и хозяйств</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2.2.9</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Особенности налогообложения операций, связанных с реализацией (выбытием) ценных бумаг, операций с производными финансовыми инструментами</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2.2.10</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Налогообложение операций, связанных с уступкой прав требования</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2.2.11</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Особенности исчисления и уплаты налога на прибыль по месту нахождения организации, а также по месту нахождения ее обособленных подразделений</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2.2.12</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Инвестиционный налоговый вычет</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2.2.13</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Альбом регистров налогового учета по налогу на прибыль</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2.3.</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Особенности исчисления и уплаты налога на добычу полезных ископаемых (при наличии такого налога)</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r w:rsidR="00E1484E" w:rsidRPr="005E5103" w:rsidTr="00E23CA7">
        <w:tc>
          <w:tcPr>
            <w:tcW w:w="79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2.4</w:t>
            </w:r>
          </w:p>
        </w:tc>
        <w:tc>
          <w:tcPr>
            <w:tcW w:w="663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r w:rsidRPr="005E5103">
              <w:rPr>
                <w:rFonts w:eastAsiaTheme="minorHAnsi"/>
                <w:lang w:eastAsia="en-US"/>
              </w:rPr>
              <w:t>Другие решения, необходимые для организации налогового учета</w:t>
            </w:r>
          </w:p>
        </w:tc>
        <w:tc>
          <w:tcPr>
            <w:tcW w:w="1559"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rPr>
                <w:rFonts w:eastAsiaTheme="minorHAnsi"/>
                <w:lang w:eastAsia="en-US"/>
              </w:rPr>
            </w:pPr>
          </w:p>
        </w:tc>
      </w:tr>
    </w:tbl>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bookmarkStart w:id="5" w:name="Par644"/>
      <w:bookmarkEnd w:id="5"/>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6</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 xml:space="preserve">Ведомость учета выявленных несоответствий (расхождений) учетной политики </w:t>
      </w:r>
      <w:r>
        <w:rPr>
          <w:rFonts w:eastAsiaTheme="minorHAnsi"/>
          <w:lang w:eastAsia="en-US"/>
        </w:rPr>
        <w:t xml:space="preserve">АО «ПКС» </w:t>
      </w:r>
      <w:r w:rsidRPr="005E5103">
        <w:rPr>
          <w:rFonts w:eastAsiaTheme="minorHAnsi"/>
          <w:lang w:eastAsia="en-US"/>
        </w:rPr>
        <w:t xml:space="preserve">для целей бухгалтерского учета и типовой учетной политики </w:t>
      </w:r>
      <w:r w:rsidRPr="000769F4">
        <w:rPr>
          <w:rFonts w:eastAsiaTheme="minorHAnsi"/>
          <w:lang w:eastAsia="en-US"/>
        </w:rPr>
        <w:t>пригородных пассажирских компаний</w:t>
      </w:r>
      <w:r w:rsidR="000769F4">
        <w:rPr>
          <w:rFonts w:eastAsiaTheme="minorHAnsi"/>
          <w:lang w:eastAsia="en-US"/>
        </w:rPr>
        <w:t xml:space="preserve"> </w:t>
      </w:r>
      <w:r w:rsidRPr="005E5103">
        <w:rPr>
          <w:rFonts w:eastAsiaTheme="minorHAnsi"/>
          <w:lang w:eastAsia="en-US"/>
        </w:rPr>
        <w:t>для целей бухгалтерского учета</w:t>
      </w:r>
    </w:p>
    <w:p w:rsidR="00E1484E" w:rsidRPr="005E5103" w:rsidRDefault="00E1484E" w:rsidP="00E1484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2154"/>
        <w:gridCol w:w="2438"/>
        <w:gridCol w:w="1843"/>
        <w:gridCol w:w="1984"/>
      </w:tblGrid>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
          <w:p w:rsidR="00E1484E" w:rsidRPr="005E5103" w:rsidRDefault="00E1484E" w:rsidP="00E23CA7">
            <w:pPr>
              <w:autoSpaceDE w:val="0"/>
              <w:autoSpaceDN w:val="0"/>
              <w:adjustRightInd w:val="0"/>
              <w:jc w:val="center"/>
              <w:rPr>
                <w:rFonts w:eastAsiaTheme="minorHAnsi"/>
                <w:lang w:eastAsia="en-US"/>
              </w:rPr>
            </w:pP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215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Наименование раздела (подраздела) учетной политики</w:t>
            </w:r>
          </w:p>
        </w:tc>
        <w:tc>
          <w:tcPr>
            <w:tcW w:w="243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Содержание несоответствия (расхождения)</w:t>
            </w:r>
          </w:p>
        </w:tc>
        <w:tc>
          <w:tcPr>
            <w:tcW w:w="184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Суммовая оценка расхождения (при наличии)</w:t>
            </w:r>
          </w:p>
        </w:tc>
        <w:tc>
          <w:tcPr>
            <w:tcW w:w="198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Наличие согласования Бухгалтерской службы ОАО "РЖД"</w:t>
            </w:r>
          </w:p>
        </w:tc>
      </w:tr>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215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243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c>
          <w:tcPr>
            <w:tcW w:w="1843"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4</w:t>
            </w:r>
          </w:p>
        </w:tc>
        <w:tc>
          <w:tcPr>
            <w:tcW w:w="198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5</w:t>
            </w:r>
          </w:p>
        </w:tc>
      </w:tr>
    </w:tbl>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bookmarkStart w:id="6" w:name="Par662"/>
      <w:bookmarkEnd w:id="6"/>
      <w:r w:rsidRPr="005E5103">
        <w:rPr>
          <w:rFonts w:eastAsiaTheme="minorHAnsi"/>
          <w:lang w:eastAsia="en-US"/>
        </w:rPr>
        <w:t>Приложение 7</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lastRenderedPageBreak/>
        <w:t xml:space="preserve">Ведомость учета выявленных несоответствий (расхождений) учетной политики (положения об учетной политике) </w:t>
      </w:r>
      <w:r>
        <w:rPr>
          <w:rFonts w:eastAsiaTheme="minorHAnsi"/>
          <w:lang w:eastAsia="en-US"/>
        </w:rPr>
        <w:t xml:space="preserve">АО «ПКС» </w:t>
      </w:r>
      <w:r w:rsidRPr="005E5103">
        <w:rPr>
          <w:rFonts w:eastAsiaTheme="minorHAnsi"/>
          <w:lang w:eastAsia="en-US"/>
        </w:rPr>
        <w:t>для целей налогообложения и типового положения об учетной политике для целей налогообложения</w:t>
      </w:r>
    </w:p>
    <w:p w:rsidR="00E1484E" w:rsidRPr="005E5103" w:rsidRDefault="00E1484E" w:rsidP="00E1484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2721"/>
        <w:gridCol w:w="2041"/>
        <w:gridCol w:w="1757"/>
        <w:gridCol w:w="1928"/>
      </w:tblGrid>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2721"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Наименование раздела (подраздела) учетной политики</w:t>
            </w:r>
          </w:p>
        </w:tc>
        <w:tc>
          <w:tcPr>
            <w:tcW w:w="2041"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Содержание несоответствия (расхождения)</w:t>
            </w:r>
          </w:p>
        </w:tc>
        <w:tc>
          <w:tcPr>
            <w:tcW w:w="175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Суммовая оценка расхождения (при наличии)</w:t>
            </w:r>
          </w:p>
        </w:tc>
        <w:tc>
          <w:tcPr>
            <w:tcW w:w="192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Наличие согласования Бухгалтерской службы ОАО "РЖД"</w:t>
            </w:r>
          </w:p>
        </w:tc>
      </w:tr>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2721"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2041"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c>
          <w:tcPr>
            <w:tcW w:w="1757"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4</w:t>
            </w:r>
          </w:p>
        </w:tc>
        <w:tc>
          <w:tcPr>
            <w:tcW w:w="192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5</w:t>
            </w:r>
          </w:p>
        </w:tc>
      </w:tr>
    </w:tbl>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right"/>
        <w:outlineLvl w:val="1"/>
        <w:rPr>
          <w:rFonts w:eastAsiaTheme="minorHAnsi"/>
          <w:lang w:eastAsia="en-US"/>
        </w:rPr>
      </w:pPr>
      <w:r w:rsidRPr="005E5103">
        <w:rPr>
          <w:rFonts w:eastAsiaTheme="minorHAnsi"/>
          <w:lang w:eastAsia="en-US"/>
        </w:rPr>
        <w:t>Приложение 8</w:t>
      </w:r>
    </w:p>
    <w:p w:rsidR="00E1484E" w:rsidRPr="005E5103" w:rsidRDefault="00E1484E" w:rsidP="00E1484E">
      <w:pPr>
        <w:autoSpaceDE w:val="0"/>
        <w:autoSpaceDN w:val="0"/>
        <w:adjustRightInd w:val="0"/>
        <w:jc w:val="both"/>
        <w:rPr>
          <w:rFonts w:eastAsiaTheme="minorHAnsi"/>
          <w:lang w:eastAsia="en-US"/>
        </w:rPr>
      </w:pPr>
    </w:p>
    <w:p w:rsidR="00E1484E" w:rsidRPr="005E5103" w:rsidRDefault="00E1484E" w:rsidP="00E1484E">
      <w:pPr>
        <w:autoSpaceDE w:val="0"/>
        <w:autoSpaceDN w:val="0"/>
        <w:adjustRightInd w:val="0"/>
        <w:jc w:val="center"/>
        <w:rPr>
          <w:rFonts w:eastAsiaTheme="minorHAnsi"/>
          <w:lang w:eastAsia="en-US"/>
        </w:rPr>
      </w:pPr>
      <w:r w:rsidRPr="005E5103">
        <w:rPr>
          <w:rFonts w:eastAsiaTheme="minorHAnsi"/>
          <w:lang w:eastAsia="en-US"/>
        </w:rPr>
        <w:t>Расшифровка долгосрочных финансовых вложений</w:t>
      </w:r>
    </w:p>
    <w:p w:rsidR="00E1484E" w:rsidRPr="005E5103" w:rsidRDefault="00E1484E" w:rsidP="00E1484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tblPr>
      <w:tblGrid>
        <w:gridCol w:w="540"/>
        <w:gridCol w:w="2608"/>
        <w:gridCol w:w="1276"/>
        <w:gridCol w:w="2410"/>
        <w:gridCol w:w="2154"/>
      </w:tblGrid>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N </w:t>
            </w:r>
            <w:proofErr w:type="spellStart"/>
            <w:proofErr w:type="gramStart"/>
            <w:r w:rsidRPr="005E5103">
              <w:rPr>
                <w:rFonts w:eastAsiaTheme="minorHAnsi"/>
                <w:lang w:eastAsia="en-US"/>
              </w:rPr>
              <w:t>п</w:t>
            </w:r>
            <w:proofErr w:type="spellEnd"/>
            <w:proofErr w:type="gramEnd"/>
            <w:r w:rsidRPr="005E5103">
              <w:rPr>
                <w:rFonts w:eastAsiaTheme="minorHAnsi"/>
                <w:lang w:eastAsia="en-US"/>
              </w:rPr>
              <w:t>/</w:t>
            </w:r>
            <w:proofErr w:type="spellStart"/>
            <w:r w:rsidRPr="005E5103">
              <w:rPr>
                <w:rFonts w:eastAsiaTheme="minorHAnsi"/>
                <w:lang w:eastAsia="en-US"/>
              </w:rPr>
              <w:t>п</w:t>
            </w:r>
            <w:proofErr w:type="spellEnd"/>
          </w:p>
        </w:tc>
        <w:tc>
          <w:tcPr>
            <w:tcW w:w="260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Наименование юридического лица</w:t>
            </w:r>
          </w:p>
        </w:tc>
        <w:tc>
          <w:tcPr>
            <w:tcW w:w="127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Величина взноса в уставный капитал, тыс. руб. / % участия</w:t>
            </w:r>
          </w:p>
        </w:tc>
        <w:tc>
          <w:tcPr>
            <w:tcW w:w="241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Величина отчислений от чистой прибыли (дивидендов), полученных в отчетном периоде от юридических лиц, тыс. руб.</w:t>
            </w:r>
          </w:p>
        </w:tc>
        <w:tc>
          <w:tcPr>
            <w:tcW w:w="215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 xml:space="preserve">Рентабельность долгосрочных финансовых вложений, % (гр. 4 / гр. 3 </w:t>
            </w:r>
            <w:proofErr w:type="spellStart"/>
            <w:r w:rsidRPr="005E5103">
              <w:rPr>
                <w:rFonts w:eastAsiaTheme="minorHAnsi"/>
                <w:lang w:eastAsia="en-US"/>
              </w:rPr>
              <w:t>х</w:t>
            </w:r>
            <w:proofErr w:type="spellEnd"/>
            <w:r w:rsidRPr="005E5103">
              <w:rPr>
                <w:rFonts w:eastAsiaTheme="minorHAnsi"/>
                <w:lang w:eastAsia="en-US"/>
              </w:rPr>
              <w:t xml:space="preserve"> 100%)</w:t>
            </w:r>
          </w:p>
        </w:tc>
      </w:tr>
      <w:tr w:rsidR="00E1484E" w:rsidRPr="005E5103" w:rsidTr="00E23CA7">
        <w:tc>
          <w:tcPr>
            <w:tcW w:w="54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1</w:t>
            </w:r>
          </w:p>
        </w:tc>
        <w:tc>
          <w:tcPr>
            <w:tcW w:w="2608"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2</w:t>
            </w:r>
          </w:p>
        </w:tc>
        <w:tc>
          <w:tcPr>
            <w:tcW w:w="1276"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3</w:t>
            </w:r>
          </w:p>
        </w:tc>
        <w:tc>
          <w:tcPr>
            <w:tcW w:w="2410"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4</w:t>
            </w:r>
          </w:p>
        </w:tc>
        <w:tc>
          <w:tcPr>
            <w:tcW w:w="2154" w:type="dxa"/>
            <w:tcBorders>
              <w:top w:val="single" w:sz="4" w:space="0" w:color="auto"/>
              <w:left w:val="single" w:sz="4" w:space="0" w:color="auto"/>
              <w:bottom w:val="single" w:sz="4" w:space="0" w:color="auto"/>
              <w:right w:val="single" w:sz="4" w:space="0" w:color="auto"/>
            </w:tcBorders>
          </w:tcPr>
          <w:p w:rsidR="00E1484E" w:rsidRPr="005E5103" w:rsidRDefault="00E1484E" w:rsidP="00E23CA7">
            <w:pPr>
              <w:autoSpaceDE w:val="0"/>
              <w:autoSpaceDN w:val="0"/>
              <w:adjustRightInd w:val="0"/>
              <w:jc w:val="center"/>
              <w:rPr>
                <w:rFonts w:eastAsiaTheme="minorHAnsi"/>
                <w:lang w:eastAsia="en-US"/>
              </w:rPr>
            </w:pPr>
            <w:r w:rsidRPr="005E5103">
              <w:rPr>
                <w:rFonts w:eastAsiaTheme="minorHAnsi"/>
                <w:lang w:eastAsia="en-US"/>
              </w:rPr>
              <w:t>5</w:t>
            </w:r>
          </w:p>
        </w:tc>
      </w:tr>
    </w:tbl>
    <w:p w:rsidR="00E1484E" w:rsidRPr="005E5103" w:rsidRDefault="00E1484E" w:rsidP="00E1484E">
      <w:pPr>
        <w:autoSpaceDE w:val="0"/>
        <w:autoSpaceDN w:val="0"/>
        <w:adjustRightInd w:val="0"/>
        <w:jc w:val="both"/>
        <w:rPr>
          <w:rFonts w:eastAsiaTheme="minorHAnsi"/>
          <w:lang w:eastAsia="en-US"/>
        </w:rPr>
      </w:pPr>
    </w:p>
    <w:p w:rsidR="008744C4" w:rsidRDefault="008744C4" w:rsidP="008744C4">
      <w:pPr>
        <w:autoSpaceDE w:val="0"/>
        <w:autoSpaceDN w:val="0"/>
        <w:adjustRightInd w:val="0"/>
        <w:ind w:firstLine="540"/>
        <w:rPr>
          <w:rFonts w:eastAsia="Calibri"/>
        </w:rPr>
      </w:pPr>
    </w:p>
    <w:p w:rsidR="008744C4" w:rsidRPr="008744C4" w:rsidRDefault="008744C4" w:rsidP="008744C4">
      <w:pPr>
        <w:rPr>
          <w:rFonts w:eastAsia="Calibri"/>
        </w:rPr>
      </w:pPr>
      <w:bookmarkStart w:id="7" w:name="_Hlk180678509"/>
    </w:p>
    <w:p w:rsidR="008744C4" w:rsidRPr="008744C4" w:rsidRDefault="008744C4" w:rsidP="008744C4">
      <w:pPr>
        <w:rPr>
          <w:rFonts w:eastAsia="Calibri"/>
        </w:rPr>
      </w:pPr>
    </w:p>
    <w:p w:rsidR="008744C4" w:rsidRDefault="008744C4" w:rsidP="008744C4">
      <w:pPr>
        <w:rPr>
          <w:rFonts w:eastAsia="Calibri"/>
        </w:rPr>
        <w:sectPr w:rsidR="008744C4" w:rsidSect="008744C4">
          <w:pgSz w:w="11906" w:h="16838"/>
          <w:pgMar w:top="425" w:right="851" w:bottom="1134" w:left="851" w:header="709" w:footer="709" w:gutter="0"/>
          <w:cols w:space="708"/>
          <w:docGrid w:linePitch="360"/>
        </w:sectPr>
      </w:pPr>
    </w:p>
    <w:p w:rsidR="008744C4" w:rsidRPr="008744C4" w:rsidRDefault="008744C4" w:rsidP="008744C4">
      <w:pPr>
        <w:rPr>
          <w:rFonts w:eastAsia="Calibri"/>
        </w:rPr>
      </w:pPr>
    </w:p>
    <w:p w:rsidR="008744C4" w:rsidRPr="008744C4" w:rsidRDefault="008744C4" w:rsidP="008744C4"/>
    <w:bookmarkEnd w:id="7"/>
    <w:p w:rsidR="00871643" w:rsidRPr="0065742D" w:rsidRDefault="008744C4" w:rsidP="008744C4">
      <w:pPr>
        <w:pStyle w:val="a9"/>
        <w:suppressAutoHyphens/>
        <w:ind w:right="306" w:firstLine="6379"/>
        <w:rPr>
          <w:sz w:val="28"/>
          <w:szCs w:val="28"/>
        </w:rPr>
      </w:pPr>
      <w:r>
        <w:rPr>
          <w:sz w:val="28"/>
          <w:szCs w:val="28"/>
        </w:rPr>
        <w:t>Прил</w:t>
      </w:r>
      <w:r w:rsidR="00871643" w:rsidRPr="0065742D">
        <w:rPr>
          <w:sz w:val="28"/>
          <w:szCs w:val="28"/>
        </w:rPr>
        <w:t>ожение № 1.2</w:t>
      </w:r>
    </w:p>
    <w:p w:rsidR="00871643" w:rsidRDefault="00871643" w:rsidP="008744C4">
      <w:pPr>
        <w:pStyle w:val="a9"/>
        <w:ind w:right="306" w:firstLine="6379"/>
        <w:rPr>
          <w:sz w:val="28"/>
          <w:szCs w:val="28"/>
        </w:rPr>
      </w:pPr>
      <w:r w:rsidRPr="0065742D">
        <w:rPr>
          <w:sz w:val="28"/>
          <w:szCs w:val="28"/>
        </w:rPr>
        <w:t>к документации</w:t>
      </w:r>
      <w:r w:rsidRPr="00AA551B">
        <w:rPr>
          <w:sz w:val="28"/>
          <w:szCs w:val="28"/>
        </w:rPr>
        <w:t xml:space="preserve"> </w:t>
      </w:r>
      <w:r>
        <w:rPr>
          <w:sz w:val="28"/>
          <w:szCs w:val="28"/>
        </w:rPr>
        <w:t>о закупке</w:t>
      </w:r>
    </w:p>
    <w:p w:rsidR="00871643" w:rsidRPr="0065742D" w:rsidRDefault="00871643" w:rsidP="008744C4">
      <w:pPr>
        <w:pStyle w:val="a9"/>
        <w:ind w:left="5670" w:right="306" w:hanging="3685"/>
        <w:rPr>
          <w:sz w:val="28"/>
          <w:szCs w:val="28"/>
        </w:rPr>
      </w:pPr>
    </w:p>
    <w:p w:rsidR="00871643" w:rsidRPr="0065742D" w:rsidRDefault="00871643" w:rsidP="00871643">
      <w:pPr>
        <w:pStyle w:val="a9"/>
        <w:rPr>
          <w:sz w:val="28"/>
          <w:szCs w:val="28"/>
        </w:rPr>
      </w:pPr>
    </w:p>
    <w:p w:rsidR="008744C4" w:rsidRDefault="00871643" w:rsidP="00E00373">
      <w:pPr>
        <w:tabs>
          <w:tab w:val="left" w:pos="709"/>
          <w:tab w:val="left" w:pos="851"/>
        </w:tabs>
        <w:spacing w:line="280" w:lineRule="exact"/>
        <w:ind w:firstLine="567"/>
        <w:jc w:val="center"/>
        <w:rPr>
          <w:b/>
          <w:iCs/>
          <w:sz w:val="28"/>
          <w:szCs w:val="28"/>
        </w:rPr>
      </w:pPr>
      <w:r w:rsidRPr="00260D6C">
        <w:rPr>
          <w:b/>
          <w:sz w:val="28"/>
          <w:szCs w:val="28"/>
        </w:rPr>
        <w:t xml:space="preserve">Проект договора </w:t>
      </w:r>
      <w:r w:rsidRPr="00260D6C">
        <w:rPr>
          <w:b/>
          <w:bCs/>
          <w:sz w:val="28"/>
          <w:szCs w:val="28"/>
        </w:rPr>
        <w:t xml:space="preserve">на </w:t>
      </w:r>
      <w:r w:rsidRPr="00260D6C">
        <w:rPr>
          <w:rFonts w:eastAsia="Calibri"/>
          <w:b/>
          <w:sz w:val="28"/>
          <w:szCs w:val="28"/>
        </w:rPr>
        <w:t xml:space="preserve">оказание </w:t>
      </w:r>
      <w:r w:rsidR="00E00373">
        <w:rPr>
          <w:rFonts w:eastAsia="Calibri"/>
          <w:b/>
          <w:sz w:val="28"/>
          <w:szCs w:val="28"/>
        </w:rPr>
        <w:t xml:space="preserve">аудиторских </w:t>
      </w:r>
      <w:r w:rsidRPr="00260D6C">
        <w:rPr>
          <w:rFonts w:eastAsia="Calibri"/>
          <w:b/>
          <w:sz w:val="28"/>
          <w:szCs w:val="28"/>
        </w:rPr>
        <w:t xml:space="preserve">услуг по </w:t>
      </w:r>
      <w:r w:rsidR="00E00373">
        <w:rPr>
          <w:rFonts w:eastAsia="Calibri"/>
          <w:b/>
          <w:sz w:val="28"/>
          <w:szCs w:val="28"/>
        </w:rPr>
        <w:t>РСБУ для нужд</w:t>
      </w:r>
      <w:r w:rsidRPr="00260D6C" w:rsidDel="00B57512">
        <w:rPr>
          <w:b/>
          <w:iCs/>
          <w:sz w:val="28"/>
          <w:szCs w:val="28"/>
        </w:rPr>
        <w:t xml:space="preserve"> </w:t>
      </w:r>
    </w:p>
    <w:p w:rsidR="00871643" w:rsidRPr="00260D6C" w:rsidRDefault="00871643" w:rsidP="00E00373">
      <w:pPr>
        <w:tabs>
          <w:tab w:val="left" w:pos="709"/>
          <w:tab w:val="left" w:pos="851"/>
        </w:tabs>
        <w:spacing w:line="280" w:lineRule="exact"/>
        <w:ind w:firstLine="567"/>
        <w:jc w:val="center"/>
        <w:rPr>
          <w:b/>
          <w:iCs/>
          <w:sz w:val="28"/>
          <w:szCs w:val="28"/>
        </w:rPr>
      </w:pPr>
      <w:r w:rsidRPr="00260D6C">
        <w:rPr>
          <w:b/>
          <w:iCs/>
          <w:sz w:val="28"/>
          <w:szCs w:val="28"/>
        </w:rPr>
        <w:t>АО «ПКС»</w:t>
      </w:r>
    </w:p>
    <w:p w:rsidR="00871643" w:rsidRPr="00260D6C" w:rsidRDefault="00871643" w:rsidP="00871643">
      <w:pPr>
        <w:jc w:val="center"/>
        <w:rPr>
          <w:b/>
          <w:bCs/>
          <w:sz w:val="28"/>
          <w:szCs w:val="28"/>
        </w:rPr>
      </w:pPr>
    </w:p>
    <w:p w:rsidR="00871643" w:rsidRPr="00895E4C" w:rsidRDefault="00871643" w:rsidP="00871643">
      <w:pPr>
        <w:pStyle w:val="a9"/>
        <w:jc w:val="center"/>
        <w:rPr>
          <w:b/>
          <w:sz w:val="28"/>
          <w:szCs w:val="28"/>
        </w:rPr>
      </w:pPr>
      <w:r>
        <w:rPr>
          <w:b/>
          <w:sz w:val="28"/>
          <w:szCs w:val="28"/>
        </w:rPr>
        <w:t xml:space="preserve"> </w:t>
      </w:r>
    </w:p>
    <w:p w:rsidR="00871643" w:rsidRDefault="00871643" w:rsidP="00871643">
      <w:pPr>
        <w:pStyle w:val="111"/>
        <w:ind w:left="5670" w:firstLine="0"/>
        <w:rPr>
          <w:rFonts w:eastAsia="MS Mincho"/>
          <w:szCs w:val="28"/>
        </w:rPr>
      </w:pPr>
    </w:p>
    <w:p w:rsidR="00871643" w:rsidRDefault="00871643" w:rsidP="00871643">
      <w:pPr>
        <w:pStyle w:val="111"/>
        <w:ind w:left="5670" w:firstLine="0"/>
        <w:rPr>
          <w:rFonts w:eastAsia="MS Mincho"/>
          <w:szCs w:val="28"/>
        </w:rPr>
      </w:pPr>
    </w:p>
    <w:p w:rsidR="004B4390" w:rsidRPr="00420842" w:rsidRDefault="004B4390" w:rsidP="004B4390">
      <w:pPr>
        <w:ind w:firstLine="709"/>
        <w:jc w:val="center"/>
        <w:rPr>
          <w:rFonts w:eastAsia="MS Mincho"/>
          <w:sz w:val="28"/>
          <w:szCs w:val="28"/>
        </w:rPr>
      </w:pPr>
      <w:r w:rsidRPr="00420842">
        <w:rPr>
          <w:rFonts w:eastAsia="MS Mincho"/>
          <w:sz w:val="28"/>
          <w:szCs w:val="28"/>
        </w:rPr>
        <w:t xml:space="preserve">Проект договора вынесен отдельным файлом, является отдельным приложением к </w:t>
      </w:r>
      <w:r>
        <w:rPr>
          <w:rFonts w:eastAsia="MS Mincho"/>
          <w:sz w:val="28"/>
          <w:szCs w:val="28"/>
        </w:rPr>
        <w:t>документации о закупке</w:t>
      </w: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9781"/>
        <w:rPr>
          <w:szCs w:val="28"/>
        </w:rPr>
      </w:pPr>
    </w:p>
    <w:p w:rsidR="00871643" w:rsidRDefault="00871643" w:rsidP="00871643">
      <w:pPr>
        <w:pStyle w:val="a9"/>
        <w:suppressAutoHyphens/>
        <w:ind w:right="306" w:firstLine="0"/>
        <w:rPr>
          <w:szCs w:val="28"/>
        </w:rPr>
      </w:pPr>
    </w:p>
    <w:p w:rsidR="00E00373" w:rsidRDefault="00E00373" w:rsidP="00871643">
      <w:pPr>
        <w:pStyle w:val="a9"/>
        <w:suppressAutoHyphens/>
        <w:ind w:right="306" w:firstLine="9781"/>
        <w:rPr>
          <w:szCs w:val="28"/>
        </w:rPr>
        <w:sectPr w:rsidR="00E00373" w:rsidSect="008744C4">
          <w:pgSz w:w="11906" w:h="16838"/>
          <w:pgMar w:top="425" w:right="851" w:bottom="1134" w:left="851" w:header="709" w:footer="709" w:gutter="0"/>
          <w:cols w:space="708"/>
          <w:docGrid w:linePitch="360"/>
        </w:sectPr>
      </w:pPr>
    </w:p>
    <w:p w:rsidR="00871643" w:rsidRPr="00B125CC" w:rsidRDefault="00871643" w:rsidP="00871643">
      <w:pPr>
        <w:pStyle w:val="a9"/>
        <w:suppressAutoHyphens/>
        <w:ind w:right="306" w:firstLine="9781"/>
        <w:rPr>
          <w:rFonts w:eastAsia="Times New Roman"/>
          <w:sz w:val="28"/>
          <w:szCs w:val="28"/>
        </w:rPr>
      </w:pPr>
      <w:r w:rsidRPr="00B125CC">
        <w:rPr>
          <w:rFonts w:eastAsia="Times New Roman"/>
          <w:sz w:val="28"/>
          <w:szCs w:val="28"/>
        </w:rPr>
        <w:lastRenderedPageBreak/>
        <w:t>Приложение № 1.3</w:t>
      </w:r>
    </w:p>
    <w:p w:rsidR="00871643" w:rsidRPr="00DA5DA3" w:rsidRDefault="00871643" w:rsidP="00871643">
      <w:pPr>
        <w:ind w:left="5670" w:firstLine="4111"/>
        <w:rPr>
          <w:sz w:val="28"/>
          <w:szCs w:val="28"/>
        </w:rPr>
      </w:pPr>
      <w:r w:rsidRPr="00DA5DA3">
        <w:rPr>
          <w:sz w:val="28"/>
          <w:szCs w:val="28"/>
        </w:rPr>
        <w:t xml:space="preserve">к </w:t>
      </w:r>
      <w:r>
        <w:rPr>
          <w:sz w:val="28"/>
          <w:szCs w:val="28"/>
        </w:rPr>
        <w:t>документации о закупке</w:t>
      </w:r>
    </w:p>
    <w:p w:rsidR="00871643" w:rsidRPr="00DA5DA3" w:rsidRDefault="00871643" w:rsidP="00871643">
      <w:pPr>
        <w:jc w:val="center"/>
        <w:rPr>
          <w:b/>
          <w:sz w:val="28"/>
          <w:szCs w:val="28"/>
        </w:rPr>
      </w:pPr>
    </w:p>
    <w:p w:rsidR="00871643" w:rsidRPr="00DA5DA3" w:rsidRDefault="00871643" w:rsidP="00871643">
      <w:pPr>
        <w:jc w:val="center"/>
        <w:rPr>
          <w:b/>
          <w:sz w:val="28"/>
          <w:szCs w:val="28"/>
        </w:rPr>
      </w:pPr>
      <w:r w:rsidRPr="00DA5DA3">
        <w:rPr>
          <w:b/>
          <w:sz w:val="28"/>
          <w:szCs w:val="28"/>
        </w:rPr>
        <w:t>Формы документов, предоставляемых участник</w:t>
      </w:r>
      <w:r>
        <w:rPr>
          <w:b/>
          <w:sz w:val="28"/>
          <w:szCs w:val="28"/>
        </w:rPr>
        <w:t>ом</w:t>
      </w:r>
    </w:p>
    <w:p w:rsidR="00871643" w:rsidRPr="00DA5DA3" w:rsidRDefault="00871643" w:rsidP="00871643">
      <w:pPr>
        <w:jc w:val="center"/>
        <w:rPr>
          <w:b/>
          <w:sz w:val="28"/>
          <w:szCs w:val="28"/>
        </w:rPr>
      </w:pPr>
    </w:p>
    <w:p w:rsidR="00871643" w:rsidRPr="00DA5DA3" w:rsidRDefault="00871643" w:rsidP="00871643">
      <w:pPr>
        <w:jc w:val="center"/>
        <w:rPr>
          <w:b/>
          <w:sz w:val="28"/>
          <w:szCs w:val="28"/>
        </w:rPr>
      </w:pPr>
      <w:r w:rsidRPr="00DA5DA3">
        <w:rPr>
          <w:b/>
          <w:sz w:val="28"/>
          <w:szCs w:val="28"/>
        </w:rPr>
        <w:t>Форма заявки участника</w:t>
      </w:r>
    </w:p>
    <w:p w:rsidR="00871643" w:rsidRPr="00DA5DA3" w:rsidRDefault="00871643" w:rsidP="00871643"/>
    <w:p w:rsidR="00871643" w:rsidRDefault="00871643" w:rsidP="00871643">
      <w:pPr>
        <w:jc w:val="center"/>
        <w:rPr>
          <w:i/>
          <w:sz w:val="28"/>
          <w:szCs w:val="28"/>
        </w:rPr>
      </w:pPr>
      <w:r w:rsidRPr="00DA5DA3">
        <w:rPr>
          <w:i/>
          <w:sz w:val="28"/>
          <w:szCs w:val="28"/>
        </w:rPr>
        <w:t>На бланке участника</w:t>
      </w:r>
      <w:r>
        <w:rPr>
          <w:rStyle w:val="ad"/>
          <w:i/>
          <w:sz w:val="28"/>
          <w:szCs w:val="28"/>
        </w:rPr>
        <w:footnoteReference w:id="2"/>
      </w:r>
    </w:p>
    <w:p w:rsidR="00871643" w:rsidRDefault="00871643" w:rsidP="00871643">
      <w:pPr>
        <w:jc w:val="center"/>
        <w:rPr>
          <w:i/>
          <w:sz w:val="28"/>
          <w:szCs w:val="28"/>
        </w:rPr>
      </w:pPr>
      <w:r w:rsidRPr="00AC499A">
        <w:rPr>
          <w:i/>
          <w:sz w:val="28"/>
          <w:szCs w:val="28"/>
        </w:rPr>
        <w:t xml:space="preserve">Предоставляется в формате </w:t>
      </w:r>
      <w:r w:rsidRPr="00F3186B">
        <w:rPr>
          <w:bCs/>
          <w:i/>
          <w:sz w:val="28"/>
          <w:lang w:val="en-US"/>
        </w:rPr>
        <w:t>MS</w:t>
      </w:r>
      <w:r w:rsidRPr="00F3186B">
        <w:rPr>
          <w:bCs/>
          <w:i/>
          <w:sz w:val="28"/>
        </w:rPr>
        <w:t xml:space="preserve"> </w:t>
      </w:r>
      <w:r w:rsidRPr="00F3186B">
        <w:rPr>
          <w:bCs/>
          <w:i/>
          <w:sz w:val="28"/>
          <w:lang w:val="en-US"/>
        </w:rPr>
        <w:t>Word</w:t>
      </w:r>
    </w:p>
    <w:p w:rsidR="00871643" w:rsidRPr="00DA5DA3" w:rsidRDefault="00871643" w:rsidP="00871643">
      <w:pPr>
        <w:jc w:val="center"/>
        <w:rPr>
          <w:i/>
          <w:sz w:val="28"/>
          <w:szCs w:val="28"/>
        </w:rPr>
      </w:pPr>
    </w:p>
    <w:p w:rsidR="00871643" w:rsidRPr="00DA5DA3" w:rsidRDefault="00871643" w:rsidP="00871643">
      <w:pPr>
        <w:pStyle w:val="2"/>
        <w:suppressAutoHyphens/>
        <w:spacing w:before="0" w:after="0"/>
        <w:jc w:val="center"/>
        <w:rPr>
          <w:rFonts w:ascii="Times New Roman" w:hAnsi="Times New Roman"/>
          <w:b w:val="0"/>
          <w:i w:val="0"/>
        </w:rPr>
      </w:pPr>
      <w:r w:rsidRPr="00686C3B">
        <w:rPr>
          <w:rFonts w:ascii="Times New Roman" w:hAnsi="Times New Roman"/>
          <w:b w:val="0"/>
          <w:i w:val="0"/>
          <w:iCs w:val="0"/>
        </w:rPr>
        <w:t>ЗАЯВКА</w:t>
      </w:r>
      <w:r w:rsidRPr="00DA5DA3">
        <w:rPr>
          <w:rFonts w:ascii="Times New Roman" w:hAnsi="Times New Roman"/>
          <w:b w:val="0"/>
          <w:i w:val="0"/>
          <w:iCs w:val="0"/>
        </w:rPr>
        <w:t xml:space="preserve"> </w:t>
      </w:r>
      <w:r w:rsidRPr="00DA5DA3">
        <w:rPr>
          <w:rFonts w:ascii="Times New Roman" w:hAnsi="Times New Roman"/>
          <w:b w:val="0"/>
          <w:i w:val="0"/>
        </w:rPr>
        <w:t>НА УЧАСТИЕ</w:t>
      </w:r>
      <w:r w:rsidRPr="00DA5DA3">
        <w:rPr>
          <w:rFonts w:ascii="Times New Roman" w:hAnsi="Times New Roman"/>
          <w:b w:val="0"/>
        </w:rPr>
        <w:t xml:space="preserve"> </w:t>
      </w:r>
      <w:r w:rsidRPr="00DA5DA3">
        <w:rPr>
          <w:rFonts w:ascii="Times New Roman" w:hAnsi="Times New Roman"/>
          <w:b w:val="0"/>
          <w:i w:val="0"/>
        </w:rPr>
        <w:t xml:space="preserve">В КОНКУРСЕ № ____ </w:t>
      </w:r>
    </w:p>
    <w:p w:rsidR="00871643" w:rsidRPr="00DA5DA3" w:rsidRDefault="00871643" w:rsidP="00871643"/>
    <w:p w:rsidR="00871643" w:rsidRPr="00FC6094" w:rsidRDefault="00A97EE4" w:rsidP="00871643">
      <w:pPr>
        <w:ind w:firstLine="708"/>
        <w:rPr>
          <w:bCs/>
          <w:i/>
          <w:sz w:val="28"/>
          <w:szCs w:val="28"/>
        </w:rPr>
      </w:pPr>
      <w:r w:rsidRPr="00FC6094">
        <w:rPr>
          <w:i/>
          <w:sz w:val="28"/>
          <w:szCs w:val="28"/>
        </w:rPr>
        <w:t xml:space="preserve">Заявка </w:t>
      </w:r>
      <w:r w:rsidR="00114B68" w:rsidRPr="00114B68">
        <w:rPr>
          <w:i/>
          <w:sz w:val="28"/>
          <w:szCs w:val="28"/>
        </w:rPr>
        <w:t xml:space="preserve">должна быть подготовлена отдельно и представляется </w:t>
      </w:r>
      <w:r w:rsidRPr="00FC6094">
        <w:rPr>
          <w:i/>
          <w:sz w:val="28"/>
          <w:szCs w:val="28"/>
        </w:rPr>
        <w:t xml:space="preserve">в составе заявки в формате </w:t>
      </w:r>
      <w:r w:rsidRPr="00FC6094">
        <w:rPr>
          <w:bCs/>
          <w:i/>
          <w:sz w:val="28"/>
          <w:szCs w:val="28"/>
          <w:lang w:val="en-US"/>
        </w:rPr>
        <w:t>MS</w:t>
      </w:r>
      <w:r w:rsidRPr="00FC6094">
        <w:rPr>
          <w:bCs/>
          <w:i/>
          <w:sz w:val="28"/>
          <w:szCs w:val="28"/>
        </w:rPr>
        <w:t xml:space="preserve"> </w:t>
      </w:r>
      <w:r w:rsidRPr="00FC6094">
        <w:rPr>
          <w:bCs/>
          <w:i/>
          <w:sz w:val="28"/>
          <w:szCs w:val="28"/>
          <w:lang w:val="en-US"/>
        </w:rPr>
        <w:t>Word</w:t>
      </w:r>
    </w:p>
    <w:p w:rsidR="00871643" w:rsidRPr="0007137D" w:rsidRDefault="00871643" w:rsidP="00871643">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871643" w:rsidRPr="00D378AE" w:rsidTr="00871643">
        <w:tc>
          <w:tcPr>
            <w:tcW w:w="710" w:type="dxa"/>
          </w:tcPr>
          <w:p w:rsidR="00871643" w:rsidRPr="00D378AE" w:rsidRDefault="00871643" w:rsidP="00871643">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871643" w:rsidRPr="00D378AE" w:rsidRDefault="00871643" w:rsidP="00871643">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лице, выступающем на стороне участника</w:t>
            </w:r>
          </w:p>
        </w:tc>
      </w:tr>
      <w:tr w:rsidR="00871643" w:rsidRPr="00D378AE" w:rsidTr="00871643">
        <w:tc>
          <w:tcPr>
            <w:tcW w:w="710" w:type="dxa"/>
          </w:tcPr>
          <w:p w:rsidR="00871643" w:rsidRPr="00D378AE" w:rsidRDefault="00871643" w:rsidP="00871643">
            <w:pPr>
              <w:jc w:val="both"/>
              <w:rPr>
                <w:rFonts w:eastAsia="MS Mincho"/>
                <w:sz w:val="28"/>
                <w:szCs w:val="28"/>
              </w:rPr>
            </w:pPr>
          </w:p>
        </w:tc>
        <w:tc>
          <w:tcPr>
            <w:tcW w:w="3827" w:type="dxa"/>
          </w:tcPr>
          <w:p w:rsidR="00871643" w:rsidRPr="00D378AE" w:rsidRDefault="00871643" w:rsidP="00871643">
            <w:pPr>
              <w:rPr>
                <w:rFonts w:eastAsia="MS Mincho"/>
                <w:sz w:val="28"/>
                <w:szCs w:val="28"/>
              </w:rPr>
            </w:pPr>
            <w:r w:rsidRPr="00D378AE">
              <w:rPr>
                <w:rFonts w:eastAsia="MS Mincho"/>
                <w:sz w:val="28"/>
                <w:szCs w:val="28"/>
              </w:rPr>
              <w:t>Сведения об участнике</w:t>
            </w:r>
          </w:p>
          <w:p w:rsidR="00871643" w:rsidRPr="00D378AE" w:rsidRDefault="00871643" w:rsidP="00871643">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871643" w:rsidRPr="00D378AE" w:rsidRDefault="00871643" w:rsidP="00871643">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871643" w:rsidRPr="00D378AE" w:rsidRDefault="00871643" w:rsidP="00871643">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871643" w:rsidRPr="00D378AE" w:rsidRDefault="00871643" w:rsidP="00871643">
            <w:pPr>
              <w:rPr>
                <w:sz w:val="28"/>
                <w:szCs w:val="28"/>
              </w:rPr>
            </w:pPr>
            <w:r w:rsidRPr="00D378AE">
              <w:rPr>
                <w:sz w:val="28"/>
                <w:szCs w:val="28"/>
              </w:rPr>
              <w:t>Адрес электронной почты: ________________ Телефон: _______________________</w:t>
            </w:r>
          </w:p>
          <w:p w:rsidR="00871643" w:rsidRPr="00D378AE" w:rsidRDefault="00871643" w:rsidP="00871643">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871643" w:rsidRPr="00D378AE" w:rsidRDefault="00871643" w:rsidP="00871643">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71643" w:rsidRPr="00D378AE" w:rsidRDefault="00D53E40" w:rsidP="00871643">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w:t>
            </w:r>
            <w:proofErr w:type="spellStart"/>
            <w:r w:rsidR="00871643" w:rsidRPr="00D378AE">
              <w:rPr>
                <w:rFonts w:eastAsia="MS Mincho"/>
                <w:sz w:val="28"/>
                <w:szCs w:val="28"/>
              </w:rPr>
              <w:t>Микропредприятие</w:t>
            </w:r>
            <w:proofErr w:type="spellEnd"/>
          </w:p>
          <w:p w:rsidR="00871643" w:rsidRPr="00D378AE" w:rsidRDefault="00D53E40" w:rsidP="00871643">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Малое предприятие</w:t>
            </w:r>
          </w:p>
          <w:p w:rsidR="00871643" w:rsidRPr="00D378AE" w:rsidRDefault="00D53E40" w:rsidP="00871643">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Среднее предприятие</w:t>
            </w:r>
          </w:p>
          <w:p w:rsidR="00871643" w:rsidRPr="00D378AE" w:rsidRDefault="00D53E40" w:rsidP="00871643">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Не является субъектом малого и среднего предпринимательства</w:t>
            </w:r>
          </w:p>
        </w:tc>
      </w:tr>
      <w:tr w:rsidR="00871643" w:rsidRPr="00D378AE" w:rsidTr="00871643">
        <w:tc>
          <w:tcPr>
            <w:tcW w:w="710" w:type="dxa"/>
          </w:tcPr>
          <w:p w:rsidR="00871643" w:rsidRPr="00D378AE" w:rsidRDefault="00871643" w:rsidP="00871643">
            <w:pPr>
              <w:jc w:val="both"/>
              <w:rPr>
                <w:rFonts w:eastAsia="MS Mincho"/>
                <w:sz w:val="28"/>
                <w:szCs w:val="28"/>
              </w:rPr>
            </w:pPr>
          </w:p>
        </w:tc>
        <w:tc>
          <w:tcPr>
            <w:tcW w:w="3827" w:type="dxa"/>
          </w:tcPr>
          <w:p w:rsidR="00871643" w:rsidRPr="003D56F3" w:rsidRDefault="00871643" w:rsidP="00871643">
            <w:pPr>
              <w:jc w:val="both"/>
              <w:rPr>
                <w:rFonts w:eastAsia="MS Mincho"/>
                <w:sz w:val="28"/>
                <w:szCs w:val="28"/>
              </w:rPr>
            </w:pPr>
            <w:proofErr w:type="gramStart"/>
            <w:r w:rsidRPr="00570B0B">
              <w:rPr>
                <w:rFonts w:eastAsia="MS Mincho"/>
                <w:sz w:val="28"/>
                <w:szCs w:val="28"/>
              </w:rPr>
              <w:t xml:space="preserve">Сведения о лице (лицах), </w:t>
            </w:r>
            <w:r w:rsidRPr="00570B0B">
              <w:rPr>
                <w:rFonts w:eastAsia="MS Mincho"/>
                <w:sz w:val="28"/>
                <w:szCs w:val="28"/>
              </w:rPr>
              <w:lastRenderedPageBreak/>
              <w:t>выступающем (выступающих) на стороне участника</w:t>
            </w:r>
            <w:proofErr w:type="gramEnd"/>
          </w:p>
          <w:p w:rsidR="00871643" w:rsidRPr="00570B0B" w:rsidRDefault="00871643" w:rsidP="00871643">
            <w:pPr>
              <w:jc w:val="both"/>
              <w:rPr>
                <w:rFonts w:eastAsia="MS Mincho"/>
                <w:i/>
                <w:sz w:val="28"/>
                <w:szCs w:val="28"/>
              </w:rPr>
            </w:pPr>
            <w:r w:rsidRPr="00570B0B">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p w:rsidR="00871643" w:rsidRDefault="00871643" w:rsidP="00871643">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871643" w:rsidRDefault="00871643" w:rsidP="00871643">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w:t>
            </w:r>
            <w:r w:rsidRPr="00D378AE">
              <w:rPr>
                <w:sz w:val="28"/>
                <w:szCs w:val="28"/>
              </w:rPr>
              <w:lastRenderedPageBreak/>
              <w:t xml:space="preserve">____________________________ </w:t>
            </w:r>
            <w:r w:rsidRPr="00D378AE">
              <w:rPr>
                <w:rFonts w:eastAsia="MS Mincho"/>
                <w:sz w:val="28"/>
                <w:szCs w:val="28"/>
              </w:rPr>
              <w:t xml:space="preserve">ИНН: ________________________________ </w:t>
            </w:r>
          </w:p>
          <w:p w:rsidR="00871643" w:rsidRPr="00D378AE" w:rsidRDefault="00871643" w:rsidP="00871643">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871643" w:rsidRPr="00D378AE" w:rsidRDefault="00871643" w:rsidP="00871643">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871643" w:rsidRPr="00D378AE" w:rsidRDefault="00D53E40" w:rsidP="00871643">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w:t>
            </w:r>
            <w:proofErr w:type="spellStart"/>
            <w:r w:rsidR="00871643" w:rsidRPr="00D378AE">
              <w:rPr>
                <w:rFonts w:eastAsia="MS Mincho"/>
                <w:sz w:val="28"/>
                <w:szCs w:val="28"/>
              </w:rPr>
              <w:t>Микропредприятие</w:t>
            </w:r>
            <w:proofErr w:type="spellEnd"/>
          </w:p>
          <w:p w:rsidR="00871643" w:rsidRPr="00D378AE" w:rsidRDefault="00D53E40" w:rsidP="00871643">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Малое предприятие</w:t>
            </w:r>
          </w:p>
          <w:p w:rsidR="00871643" w:rsidRPr="00D378AE" w:rsidRDefault="00D53E40" w:rsidP="00871643">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Среднее предприятие</w:t>
            </w:r>
          </w:p>
          <w:p w:rsidR="00871643" w:rsidRPr="00D378AE" w:rsidRDefault="00D53E40" w:rsidP="00871643">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871643"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871643" w:rsidRPr="00D378AE">
              <w:rPr>
                <w:rFonts w:eastAsia="MS Mincho"/>
                <w:sz w:val="28"/>
                <w:szCs w:val="28"/>
              </w:rPr>
              <w:t xml:space="preserve"> Не является субъектом малого и среднего предпринимательства</w:t>
            </w:r>
          </w:p>
        </w:tc>
      </w:tr>
    </w:tbl>
    <w:p w:rsidR="00871643" w:rsidRDefault="00871643" w:rsidP="00871643">
      <w:pPr>
        <w:ind w:firstLine="709"/>
        <w:jc w:val="both"/>
        <w:rPr>
          <w:sz w:val="28"/>
          <w:szCs w:val="20"/>
        </w:rPr>
      </w:pPr>
    </w:p>
    <w:p w:rsidR="00114B68" w:rsidRDefault="00114B68" w:rsidP="00114B68">
      <w:pPr>
        <w:pStyle w:val="a9"/>
        <w:rPr>
          <w:rFonts w:eastAsia="Times New Roman"/>
          <w:sz w:val="28"/>
          <w:szCs w:val="20"/>
        </w:rPr>
      </w:pPr>
      <w:r>
        <w:rPr>
          <w:rFonts w:eastAsia="Times New Roman"/>
          <w:sz w:val="28"/>
          <w:szCs w:val="20"/>
        </w:rPr>
        <w:t xml:space="preserve">Участник подтверждает, что является членом </w:t>
      </w:r>
      <w:proofErr w:type="spellStart"/>
      <w:r>
        <w:rPr>
          <w:rFonts w:eastAsia="Times New Roman"/>
          <w:sz w:val="28"/>
          <w:szCs w:val="20"/>
        </w:rPr>
        <w:t>саморегулируемой</w:t>
      </w:r>
      <w:proofErr w:type="spellEnd"/>
      <w:r>
        <w:rPr>
          <w:rFonts w:eastAsia="Times New Roman"/>
          <w:sz w:val="28"/>
          <w:szCs w:val="20"/>
        </w:rPr>
        <w:t xml:space="preserve"> организац</w:t>
      </w:r>
      <w:proofErr w:type="gramStart"/>
      <w:r>
        <w:rPr>
          <w:rFonts w:eastAsia="Times New Roman"/>
          <w:sz w:val="28"/>
          <w:szCs w:val="20"/>
        </w:rPr>
        <w:t>ии ау</w:t>
      </w:r>
      <w:proofErr w:type="gramEnd"/>
      <w:r>
        <w:rPr>
          <w:rFonts w:eastAsia="Times New Roman"/>
          <w:sz w:val="28"/>
          <w:szCs w:val="20"/>
        </w:rPr>
        <w:t>диторов, в соответствии с требованиями Федерального закона от 30.12.2008 № 307-ФЗ «Об аудиторской деятельности», в отношении ____________________________________________________________________</w:t>
      </w:r>
    </w:p>
    <w:p w:rsidR="00114B68" w:rsidRDefault="00114B68" w:rsidP="00114B68">
      <w:pPr>
        <w:pStyle w:val="a9"/>
        <w:jc w:val="center"/>
        <w:rPr>
          <w:rFonts w:eastAsia="Times New Roman"/>
          <w:i/>
          <w:sz w:val="28"/>
          <w:szCs w:val="20"/>
        </w:rPr>
      </w:pPr>
      <w:r>
        <w:rPr>
          <w:rFonts w:eastAsia="Times New Roman"/>
          <w:i/>
          <w:sz w:val="28"/>
          <w:szCs w:val="20"/>
        </w:rPr>
        <w:t>(указать наименование участника, ли</w:t>
      </w:r>
      <w:proofErr w:type="gramStart"/>
      <w:r>
        <w:rPr>
          <w:rFonts w:eastAsia="Times New Roman"/>
          <w:i/>
          <w:sz w:val="28"/>
          <w:szCs w:val="20"/>
        </w:rPr>
        <w:t>ц(</w:t>
      </w:r>
      <w:proofErr w:type="gramEnd"/>
      <w:r>
        <w:rPr>
          <w:rFonts w:eastAsia="Times New Roman"/>
          <w:i/>
          <w:sz w:val="28"/>
          <w:szCs w:val="20"/>
        </w:rPr>
        <w:t>а), выступающих(его) на стороне участника)</w:t>
      </w:r>
    </w:p>
    <w:p w:rsidR="00114B68" w:rsidRDefault="00114B68" w:rsidP="00114B68">
      <w:pPr>
        <w:pStyle w:val="a9"/>
        <w:ind w:firstLine="0"/>
        <w:rPr>
          <w:rFonts w:eastAsia="Times New Roman"/>
          <w:sz w:val="28"/>
          <w:szCs w:val="20"/>
        </w:rPr>
      </w:pPr>
      <w:r>
        <w:rPr>
          <w:rFonts w:eastAsia="Times New Roman"/>
          <w:sz w:val="28"/>
          <w:szCs w:val="20"/>
        </w:rPr>
        <w:t xml:space="preserve">включены сведения в Реестр членов </w:t>
      </w:r>
      <w:proofErr w:type="spellStart"/>
      <w:r>
        <w:rPr>
          <w:rFonts w:eastAsia="Times New Roman"/>
          <w:sz w:val="28"/>
          <w:szCs w:val="20"/>
        </w:rPr>
        <w:t>саморегулируемой</w:t>
      </w:r>
      <w:proofErr w:type="spellEnd"/>
      <w:r>
        <w:rPr>
          <w:rFonts w:eastAsia="Times New Roman"/>
          <w:sz w:val="28"/>
          <w:szCs w:val="20"/>
        </w:rPr>
        <w:t xml:space="preserve"> организац</w:t>
      </w:r>
      <w:proofErr w:type="gramStart"/>
      <w:r>
        <w:rPr>
          <w:rFonts w:eastAsia="Times New Roman"/>
          <w:sz w:val="28"/>
          <w:szCs w:val="20"/>
        </w:rPr>
        <w:t>ии ау</w:t>
      </w:r>
      <w:proofErr w:type="gramEnd"/>
      <w:r>
        <w:rPr>
          <w:rFonts w:eastAsia="Times New Roman"/>
          <w:sz w:val="28"/>
          <w:szCs w:val="20"/>
        </w:rPr>
        <w:t xml:space="preserve">диторов ____________________________________________________________________, </w:t>
      </w:r>
    </w:p>
    <w:p w:rsidR="00114B68" w:rsidRDefault="00114B68" w:rsidP="00114B68">
      <w:pPr>
        <w:pStyle w:val="a9"/>
        <w:rPr>
          <w:rFonts w:eastAsia="Times New Roman"/>
          <w:i/>
          <w:sz w:val="28"/>
          <w:szCs w:val="20"/>
        </w:rPr>
      </w:pPr>
      <w:r>
        <w:rPr>
          <w:rFonts w:eastAsia="Times New Roman"/>
          <w:i/>
          <w:sz w:val="28"/>
          <w:szCs w:val="20"/>
        </w:rPr>
        <w:t xml:space="preserve">(указать наименование, ИНН </w:t>
      </w:r>
      <w:proofErr w:type="spellStart"/>
      <w:r>
        <w:rPr>
          <w:rFonts w:eastAsia="Times New Roman"/>
          <w:i/>
          <w:sz w:val="28"/>
          <w:szCs w:val="20"/>
        </w:rPr>
        <w:t>саморегулируемой</w:t>
      </w:r>
      <w:proofErr w:type="spellEnd"/>
      <w:r>
        <w:rPr>
          <w:rFonts w:eastAsia="Times New Roman"/>
          <w:i/>
          <w:sz w:val="28"/>
          <w:szCs w:val="20"/>
        </w:rPr>
        <w:t xml:space="preserve"> организации)</w:t>
      </w:r>
    </w:p>
    <w:p w:rsidR="00114B68" w:rsidRDefault="00114B68" w:rsidP="00114B68">
      <w:pPr>
        <w:pStyle w:val="a9"/>
        <w:ind w:firstLine="0"/>
        <w:rPr>
          <w:rFonts w:eastAsia="Times New Roman"/>
          <w:sz w:val="28"/>
          <w:szCs w:val="20"/>
        </w:rPr>
      </w:pPr>
      <w:r>
        <w:rPr>
          <w:rFonts w:eastAsia="Times New Roman"/>
          <w:sz w:val="28"/>
          <w:szCs w:val="20"/>
        </w:rPr>
        <w:t xml:space="preserve">и, одновременно, отсутствуют сведения об исключении из членов </w:t>
      </w:r>
      <w:proofErr w:type="spellStart"/>
      <w:r>
        <w:rPr>
          <w:rFonts w:eastAsia="Times New Roman"/>
          <w:sz w:val="28"/>
          <w:szCs w:val="20"/>
        </w:rPr>
        <w:t>саморегулируемой</w:t>
      </w:r>
      <w:proofErr w:type="spellEnd"/>
      <w:r>
        <w:rPr>
          <w:rFonts w:eastAsia="Times New Roman"/>
          <w:sz w:val="28"/>
          <w:szCs w:val="20"/>
        </w:rPr>
        <w:t xml:space="preserve"> организац</w:t>
      </w:r>
      <w:proofErr w:type="gramStart"/>
      <w:r>
        <w:rPr>
          <w:rFonts w:eastAsia="Times New Roman"/>
          <w:sz w:val="28"/>
          <w:szCs w:val="20"/>
        </w:rPr>
        <w:t>ии ау</w:t>
      </w:r>
      <w:proofErr w:type="gramEnd"/>
      <w:r>
        <w:rPr>
          <w:rFonts w:eastAsia="Times New Roman"/>
          <w:sz w:val="28"/>
          <w:szCs w:val="20"/>
        </w:rPr>
        <w:t>диторов.</w:t>
      </w:r>
    </w:p>
    <w:p w:rsidR="002B155A" w:rsidRDefault="002B155A" w:rsidP="00114B68">
      <w:pPr>
        <w:pStyle w:val="a9"/>
        <w:ind w:firstLine="0"/>
        <w:rPr>
          <w:rFonts w:eastAsia="Times New Roman"/>
          <w:sz w:val="28"/>
          <w:szCs w:val="20"/>
        </w:rPr>
      </w:pPr>
    </w:p>
    <w:p w:rsidR="00871643" w:rsidRPr="002B155A" w:rsidRDefault="00871643" w:rsidP="002B155A">
      <w:pPr>
        <w:spacing w:after="160" w:line="259" w:lineRule="auto"/>
        <w:rPr>
          <w:sz w:val="28"/>
          <w:szCs w:val="28"/>
        </w:rPr>
      </w:pPr>
      <w:r w:rsidRPr="002B155A">
        <w:rPr>
          <w:bCs/>
          <w:sz w:val="28"/>
          <w:szCs w:val="28"/>
        </w:rPr>
        <w:t>Сведения о предоставлении инновационных и высокотехнологичных услуг</w:t>
      </w:r>
      <w:r w:rsidRPr="002B155A">
        <w:rPr>
          <w:rStyle w:val="ad"/>
          <w:bCs/>
          <w:sz w:val="28"/>
          <w:szCs w:val="28"/>
        </w:rPr>
        <w:footnoteReference w:id="3"/>
      </w:r>
      <w:r w:rsidRPr="002B155A">
        <w:rPr>
          <w:bCs/>
          <w:sz w:val="28"/>
          <w:szCs w:val="28"/>
        </w:rPr>
        <w:t>:</w:t>
      </w:r>
    </w:p>
    <w:p w:rsidR="00871643" w:rsidRPr="00CA543A" w:rsidRDefault="00871643" w:rsidP="00871643">
      <w:pPr>
        <w:pStyle w:val="11"/>
        <w:ind w:firstLine="709"/>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4"/>
        <w:gridCol w:w="5271"/>
      </w:tblGrid>
      <w:tr w:rsidR="00871643" w:rsidRPr="005526B7" w:rsidTr="00871643">
        <w:trPr>
          <w:trHeight w:val="322"/>
        </w:trPr>
        <w:tc>
          <w:tcPr>
            <w:tcW w:w="3299" w:type="pct"/>
            <w:vMerge w:val="restart"/>
          </w:tcPr>
          <w:p w:rsidR="00871643" w:rsidRPr="00F05958" w:rsidRDefault="00326ADE" w:rsidP="00871643">
            <w:pPr>
              <w:jc w:val="both"/>
            </w:pPr>
            <w:r w:rsidRPr="00F05958">
              <w:rPr>
                <w:b/>
              </w:rPr>
              <w:t>Наименование показателя</w:t>
            </w:r>
          </w:p>
        </w:tc>
        <w:tc>
          <w:tcPr>
            <w:tcW w:w="1701" w:type="pct"/>
            <w:vMerge w:val="restart"/>
          </w:tcPr>
          <w:p w:rsidR="00871643" w:rsidRPr="00F05958" w:rsidRDefault="00326ADE" w:rsidP="00871643">
            <w:pPr>
              <w:jc w:val="both"/>
            </w:pPr>
            <w:r w:rsidRPr="00F05958">
              <w:rPr>
                <w:b/>
              </w:rPr>
              <w:t>Общая стоимость</w:t>
            </w:r>
          </w:p>
        </w:tc>
      </w:tr>
      <w:tr w:rsidR="00871643" w:rsidRPr="005526B7" w:rsidTr="00871643">
        <w:trPr>
          <w:trHeight w:val="322"/>
        </w:trPr>
        <w:tc>
          <w:tcPr>
            <w:tcW w:w="3299" w:type="pct"/>
            <w:vMerge/>
          </w:tcPr>
          <w:p w:rsidR="00871643" w:rsidRPr="00F05958" w:rsidRDefault="00871643" w:rsidP="00871643">
            <w:pPr>
              <w:jc w:val="both"/>
            </w:pPr>
          </w:p>
        </w:tc>
        <w:tc>
          <w:tcPr>
            <w:tcW w:w="1701" w:type="pct"/>
            <w:vMerge/>
          </w:tcPr>
          <w:p w:rsidR="00871643" w:rsidRPr="00F05958" w:rsidRDefault="00871643" w:rsidP="00871643">
            <w:pPr>
              <w:jc w:val="both"/>
            </w:pPr>
          </w:p>
        </w:tc>
      </w:tr>
      <w:tr w:rsidR="00871643" w:rsidRPr="005526B7" w:rsidTr="00871643">
        <w:tc>
          <w:tcPr>
            <w:tcW w:w="3299" w:type="pct"/>
          </w:tcPr>
          <w:p w:rsidR="00871643" w:rsidRPr="005526B7" w:rsidRDefault="00326ADE" w:rsidP="00871643">
            <w:pPr>
              <w:jc w:val="both"/>
            </w:pPr>
            <w:r w:rsidRPr="00F05958">
              <w:t xml:space="preserve">Стоимость услуг, являющихся инновационными и (или) высокотехнологичными из общего </w:t>
            </w:r>
            <w:r w:rsidRPr="00F05958">
              <w:lastRenderedPageBreak/>
              <w:t xml:space="preserve">объема предлагаемых услуг с учетом всех налогов, включая  НДС, рублей </w:t>
            </w:r>
            <w:r w:rsidRPr="00F05958">
              <w:rPr>
                <w:rStyle w:val="ad"/>
              </w:rPr>
              <w:footnoteReference w:id="4"/>
            </w:r>
          </w:p>
        </w:tc>
        <w:tc>
          <w:tcPr>
            <w:tcW w:w="1701" w:type="pct"/>
          </w:tcPr>
          <w:p w:rsidR="00871643" w:rsidRPr="005526B7" w:rsidRDefault="00871643" w:rsidP="00871643">
            <w:pPr>
              <w:jc w:val="both"/>
              <w:rPr>
                <w:i/>
              </w:rPr>
            </w:pPr>
            <w:r w:rsidRPr="005526B7">
              <w:rPr>
                <w:i/>
              </w:rPr>
              <w:lastRenderedPageBreak/>
              <w:t xml:space="preserve">Указать стоимость в рублях </w:t>
            </w:r>
            <w:r w:rsidR="00326ADE" w:rsidRPr="00F05958">
              <w:rPr>
                <w:i/>
              </w:rPr>
              <w:t xml:space="preserve">с учетом всех </w:t>
            </w:r>
            <w:r w:rsidR="00326ADE" w:rsidRPr="00F05958">
              <w:rPr>
                <w:i/>
              </w:rPr>
              <w:lastRenderedPageBreak/>
              <w:t>налогов, включая НДС</w:t>
            </w:r>
          </w:p>
        </w:tc>
      </w:tr>
      <w:tr w:rsidR="00871643" w:rsidRPr="005526B7" w:rsidTr="00871643">
        <w:tc>
          <w:tcPr>
            <w:tcW w:w="3299" w:type="pct"/>
          </w:tcPr>
          <w:p w:rsidR="00871643" w:rsidRPr="005526B7" w:rsidRDefault="00326ADE" w:rsidP="00871643">
            <w:pPr>
              <w:jc w:val="both"/>
            </w:pPr>
            <w:r w:rsidRPr="00F05958">
              <w:lastRenderedPageBreak/>
              <w:t>Стоимость услуг, по которым участник является исполнителем, из общего объема предлагаемых услуг с учетом всех налогов, включая НДС, рублей</w:t>
            </w:r>
          </w:p>
        </w:tc>
        <w:tc>
          <w:tcPr>
            <w:tcW w:w="1701" w:type="pct"/>
          </w:tcPr>
          <w:p w:rsidR="00871643" w:rsidRPr="005526B7" w:rsidRDefault="00871643" w:rsidP="00871643">
            <w:pPr>
              <w:jc w:val="both"/>
              <w:rPr>
                <w:i/>
              </w:rPr>
            </w:pPr>
            <w:r w:rsidRPr="005526B7">
              <w:rPr>
                <w:i/>
              </w:rPr>
              <w:t>Ука</w:t>
            </w:r>
            <w:r w:rsidR="00326ADE" w:rsidRPr="00F05958">
              <w:rPr>
                <w:i/>
              </w:rPr>
              <w:t>зать стоимость в рублях с учетом всех налогов, включая НДС</w:t>
            </w:r>
          </w:p>
        </w:tc>
      </w:tr>
    </w:tbl>
    <w:p w:rsidR="00871643" w:rsidRDefault="00871643" w:rsidP="00871643">
      <w:pPr>
        <w:rPr>
          <w:sz w:val="28"/>
          <w:szCs w:val="28"/>
        </w:rPr>
      </w:pPr>
    </w:p>
    <w:p w:rsidR="00871643" w:rsidRDefault="00871643" w:rsidP="00871643">
      <w:pPr>
        <w:jc w:val="center"/>
        <w:rPr>
          <w:b/>
          <w:sz w:val="28"/>
          <w:szCs w:val="28"/>
        </w:rPr>
      </w:pPr>
    </w:p>
    <w:p w:rsidR="00871643" w:rsidRDefault="00871643" w:rsidP="00871643">
      <w:pPr>
        <w:jc w:val="center"/>
        <w:rPr>
          <w:b/>
          <w:sz w:val="28"/>
          <w:szCs w:val="28"/>
        </w:rPr>
      </w:pPr>
    </w:p>
    <w:p w:rsidR="00871643" w:rsidRDefault="00871643" w:rsidP="00871643">
      <w:pPr>
        <w:jc w:val="center"/>
        <w:rPr>
          <w:b/>
          <w:sz w:val="28"/>
          <w:szCs w:val="28"/>
        </w:rPr>
      </w:pPr>
    </w:p>
    <w:p w:rsidR="00871643" w:rsidRDefault="00871643" w:rsidP="00871643">
      <w:pPr>
        <w:jc w:val="center"/>
        <w:rPr>
          <w:b/>
          <w:sz w:val="28"/>
          <w:szCs w:val="28"/>
        </w:rPr>
        <w:sectPr w:rsidR="00871643" w:rsidSect="00871643">
          <w:pgSz w:w="16838" w:h="11906" w:orient="landscape"/>
          <w:pgMar w:top="851" w:right="425" w:bottom="851" w:left="1134" w:header="709" w:footer="709" w:gutter="0"/>
          <w:cols w:space="708"/>
          <w:docGrid w:linePitch="360"/>
        </w:sectPr>
      </w:pPr>
    </w:p>
    <w:p w:rsidR="00871643" w:rsidRDefault="00871643" w:rsidP="00871643">
      <w:pPr>
        <w:jc w:val="center"/>
        <w:rPr>
          <w:b/>
          <w:sz w:val="28"/>
          <w:szCs w:val="28"/>
        </w:rPr>
      </w:pPr>
      <w:r>
        <w:rPr>
          <w:b/>
          <w:sz w:val="28"/>
          <w:szCs w:val="28"/>
        </w:rPr>
        <w:lastRenderedPageBreak/>
        <w:t>Форма  технического предложения участника</w:t>
      </w:r>
    </w:p>
    <w:p w:rsidR="00871643" w:rsidRDefault="00871643" w:rsidP="00871643">
      <w:pPr>
        <w:jc w:val="center"/>
      </w:pPr>
    </w:p>
    <w:p w:rsidR="00871643" w:rsidRDefault="00871643" w:rsidP="00871643">
      <w:pPr>
        <w:jc w:val="both"/>
        <w:rPr>
          <w:bCs/>
          <w:sz w:val="28"/>
          <w:szCs w:val="28"/>
          <w:u w:val="single"/>
        </w:rPr>
      </w:pPr>
      <w:r>
        <w:rPr>
          <w:bCs/>
          <w:sz w:val="28"/>
          <w:szCs w:val="28"/>
          <w:u w:val="single"/>
        </w:rPr>
        <w:t>Инструкция по заполнению формы технического предложения:</w:t>
      </w:r>
    </w:p>
    <w:p w:rsidR="00871643" w:rsidRPr="00DD0477" w:rsidRDefault="00871643" w:rsidP="00871643">
      <w:pPr>
        <w:tabs>
          <w:tab w:val="left" w:pos="142"/>
        </w:tabs>
        <w:jc w:val="both"/>
        <w:rPr>
          <w:bCs/>
          <w:i/>
          <w:sz w:val="28"/>
          <w:szCs w:val="28"/>
        </w:rPr>
      </w:pPr>
      <w:r w:rsidRPr="00FD638E">
        <w:rPr>
          <w:bCs/>
          <w:i/>
          <w:sz w:val="28"/>
        </w:rPr>
        <w:t xml:space="preserve">Техническое предложение оформляется участником отдельно </w:t>
      </w:r>
      <w:r w:rsidRPr="00FD638E">
        <w:rPr>
          <w:i/>
          <w:sz w:val="28"/>
        </w:rPr>
        <w:t xml:space="preserve">и предоставляется </w:t>
      </w:r>
      <w:r w:rsidRPr="00DD0477">
        <w:rPr>
          <w:bCs/>
          <w:i/>
          <w:sz w:val="28"/>
          <w:szCs w:val="28"/>
        </w:rPr>
        <w:t xml:space="preserve">в составе заявки на участие в закупке в формате MS </w:t>
      </w:r>
      <w:proofErr w:type="spellStart"/>
      <w:r w:rsidRPr="00DD0477">
        <w:rPr>
          <w:bCs/>
          <w:i/>
          <w:sz w:val="28"/>
          <w:szCs w:val="28"/>
        </w:rPr>
        <w:t>Word</w:t>
      </w:r>
      <w:proofErr w:type="spellEnd"/>
      <w:r w:rsidRPr="00DD0477">
        <w:rPr>
          <w:bCs/>
          <w:i/>
          <w:sz w:val="28"/>
          <w:szCs w:val="28"/>
        </w:rPr>
        <w:t>.</w:t>
      </w:r>
    </w:p>
    <w:p w:rsidR="00871643" w:rsidRPr="00FD638E" w:rsidRDefault="00871643" w:rsidP="00871643">
      <w:pPr>
        <w:ind w:right="-284"/>
        <w:jc w:val="both"/>
        <w:rPr>
          <w:bCs/>
          <w:i/>
          <w:sz w:val="28"/>
        </w:rPr>
      </w:pPr>
      <w:r w:rsidRPr="00FD638E">
        <w:rPr>
          <w:bCs/>
          <w:i/>
          <w:sz w:val="28"/>
        </w:rPr>
        <w:t>Техническое предложение заполняется участником с учетом требований технического задания и характеристик предлагаемых услуг.</w:t>
      </w:r>
    </w:p>
    <w:p w:rsidR="00871643" w:rsidRDefault="00871643" w:rsidP="00871643">
      <w:pPr>
        <w:jc w:val="center"/>
        <w:rPr>
          <w:b/>
          <w:bCs/>
          <w:sz w:val="28"/>
          <w:szCs w:val="28"/>
        </w:rPr>
      </w:pPr>
    </w:p>
    <w:p w:rsidR="00871643" w:rsidRPr="008A7A74" w:rsidRDefault="00871643" w:rsidP="00871643">
      <w:pPr>
        <w:jc w:val="center"/>
        <w:rPr>
          <w:b/>
          <w:bCs/>
          <w:sz w:val="28"/>
          <w:szCs w:val="28"/>
        </w:rPr>
      </w:pPr>
      <w:r w:rsidRPr="00C778CA">
        <w:rPr>
          <w:b/>
          <w:bCs/>
          <w:sz w:val="28"/>
          <w:szCs w:val="28"/>
        </w:rPr>
        <w:t>Техническое предложение</w:t>
      </w:r>
    </w:p>
    <w:p w:rsidR="000207EA" w:rsidRPr="00526F5F" w:rsidRDefault="000207EA" w:rsidP="000207EA">
      <w:pPr>
        <w:ind w:firstLine="709"/>
        <w:jc w:val="center"/>
      </w:pP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71"/>
        <w:gridCol w:w="1274"/>
        <w:gridCol w:w="1274"/>
        <w:gridCol w:w="2270"/>
        <w:gridCol w:w="2270"/>
        <w:gridCol w:w="2126"/>
        <w:gridCol w:w="2408"/>
      </w:tblGrid>
      <w:tr w:rsidR="000207EA" w:rsidRPr="007407B0" w:rsidTr="00022D32">
        <w:tc>
          <w:tcPr>
            <w:tcW w:w="5000" w:type="pct"/>
            <w:gridSpan w:val="7"/>
            <w:tcBorders>
              <w:top w:val="single" w:sz="4" w:space="0" w:color="auto"/>
              <w:left w:val="single" w:sz="4" w:space="0" w:color="auto"/>
              <w:bottom w:val="single" w:sz="4" w:space="0" w:color="auto"/>
              <w:right w:val="single" w:sz="4" w:space="0" w:color="auto"/>
            </w:tcBorders>
          </w:tcPr>
          <w:p w:rsidR="000207EA" w:rsidRPr="007407B0" w:rsidRDefault="000207EA" w:rsidP="001C14E6">
            <w:pPr>
              <w:jc w:val="both"/>
              <w:rPr>
                <w:b/>
                <w:bCs/>
              </w:rPr>
            </w:pPr>
            <w:r w:rsidRPr="007407B0">
              <w:rPr>
                <w:b/>
                <w:bCs/>
              </w:rPr>
              <w:t>1.Наименование услуг, их объем и предлагаемая цена договора</w:t>
            </w:r>
          </w:p>
        </w:tc>
      </w:tr>
      <w:tr w:rsidR="00446FB9" w:rsidRPr="007407B0" w:rsidTr="00022D32">
        <w:tc>
          <w:tcPr>
            <w:tcW w:w="1124" w:type="pct"/>
            <w:vAlign w:val="center"/>
          </w:tcPr>
          <w:p w:rsidR="00446FB9" w:rsidRPr="007407B0" w:rsidRDefault="00446FB9" w:rsidP="001C14E6">
            <w:pPr>
              <w:tabs>
                <w:tab w:val="left" w:pos="2869"/>
              </w:tabs>
              <w:jc w:val="center"/>
              <w:rPr>
                <w:b/>
              </w:rPr>
            </w:pPr>
            <w:r w:rsidRPr="007407B0">
              <w:rPr>
                <w:b/>
              </w:rPr>
              <w:t>Наименование услуги</w:t>
            </w:r>
          </w:p>
        </w:tc>
        <w:tc>
          <w:tcPr>
            <w:tcW w:w="425" w:type="pct"/>
            <w:vAlign w:val="center"/>
          </w:tcPr>
          <w:p w:rsidR="00446FB9" w:rsidRPr="007407B0" w:rsidRDefault="00446FB9" w:rsidP="001C14E6">
            <w:pPr>
              <w:jc w:val="center"/>
              <w:rPr>
                <w:b/>
              </w:rPr>
            </w:pPr>
            <w:proofErr w:type="spellStart"/>
            <w:r w:rsidRPr="007407B0">
              <w:rPr>
                <w:b/>
              </w:rPr>
              <w:t>Ед</w:t>
            </w:r>
            <w:proofErr w:type="gramStart"/>
            <w:r w:rsidRPr="007407B0">
              <w:rPr>
                <w:b/>
              </w:rPr>
              <w:t>.и</w:t>
            </w:r>
            <w:proofErr w:type="gramEnd"/>
            <w:r w:rsidRPr="007407B0">
              <w:rPr>
                <w:b/>
              </w:rPr>
              <w:t>зм</w:t>
            </w:r>
            <w:proofErr w:type="spellEnd"/>
            <w:r w:rsidRPr="007407B0">
              <w:rPr>
                <w:b/>
              </w:rPr>
              <w:t>.</w:t>
            </w:r>
          </w:p>
        </w:tc>
        <w:tc>
          <w:tcPr>
            <w:tcW w:w="425" w:type="pct"/>
            <w:vAlign w:val="center"/>
          </w:tcPr>
          <w:p w:rsidR="00446FB9" w:rsidRPr="007407B0" w:rsidRDefault="00446FB9" w:rsidP="001C14E6">
            <w:pPr>
              <w:jc w:val="center"/>
              <w:rPr>
                <w:b/>
              </w:rPr>
            </w:pPr>
            <w:r w:rsidRPr="007407B0">
              <w:rPr>
                <w:b/>
              </w:rPr>
              <w:t xml:space="preserve"> Объем</w:t>
            </w:r>
          </w:p>
        </w:tc>
        <w:tc>
          <w:tcPr>
            <w:tcW w:w="757" w:type="pct"/>
            <w:vAlign w:val="center"/>
          </w:tcPr>
          <w:p w:rsidR="00446FB9" w:rsidRPr="007407B0" w:rsidRDefault="00446FB9" w:rsidP="001C14E6">
            <w:pPr>
              <w:jc w:val="center"/>
              <w:rPr>
                <w:b/>
              </w:rPr>
            </w:pPr>
            <w:r w:rsidRPr="007407B0">
              <w:rPr>
                <w:b/>
              </w:rPr>
              <w:t>Цена за единицу без учета НДС,</w:t>
            </w:r>
            <w:r>
              <w:rPr>
                <w:b/>
              </w:rPr>
              <w:t xml:space="preserve"> </w:t>
            </w:r>
            <w:proofErr w:type="spellStart"/>
            <w:r>
              <w:rPr>
                <w:b/>
              </w:rPr>
              <w:t>руб</w:t>
            </w:r>
            <w:proofErr w:type="spellEnd"/>
          </w:p>
          <w:p w:rsidR="00446FB9" w:rsidRPr="007407B0" w:rsidRDefault="00446FB9" w:rsidP="001C14E6">
            <w:pPr>
              <w:jc w:val="center"/>
              <w:rPr>
                <w:b/>
              </w:rPr>
            </w:pPr>
          </w:p>
        </w:tc>
        <w:tc>
          <w:tcPr>
            <w:tcW w:w="757" w:type="pct"/>
            <w:vAlign w:val="center"/>
          </w:tcPr>
          <w:p w:rsidR="00446FB9" w:rsidRPr="007407B0" w:rsidRDefault="00446FB9" w:rsidP="001C14E6">
            <w:pPr>
              <w:jc w:val="center"/>
              <w:rPr>
                <w:b/>
              </w:rPr>
            </w:pPr>
            <w:r w:rsidRPr="007407B0">
              <w:rPr>
                <w:b/>
              </w:rPr>
              <w:t>Цена за единицу с учетом всех налогов, включая НДС</w:t>
            </w:r>
            <w:r>
              <w:rPr>
                <w:b/>
              </w:rPr>
              <w:t>, руб.</w:t>
            </w:r>
          </w:p>
        </w:tc>
        <w:tc>
          <w:tcPr>
            <w:tcW w:w="709" w:type="pct"/>
            <w:vAlign w:val="center"/>
          </w:tcPr>
          <w:p w:rsidR="00446FB9" w:rsidRPr="007407B0" w:rsidRDefault="00446FB9" w:rsidP="001C14E6">
            <w:pPr>
              <w:jc w:val="center"/>
              <w:rPr>
                <w:b/>
              </w:rPr>
            </w:pPr>
            <w:r w:rsidRPr="007407B0">
              <w:rPr>
                <w:b/>
              </w:rPr>
              <w:t>Всего без учета НДС</w:t>
            </w:r>
            <w:r>
              <w:rPr>
                <w:b/>
              </w:rPr>
              <w:t>, руб.</w:t>
            </w:r>
          </w:p>
        </w:tc>
        <w:tc>
          <w:tcPr>
            <w:tcW w:w="803" w:type="pct"/>
            <w:vAlign w:val="center"/>
          </w:tcPr>
          <w:p w:rsidR="00446FB9" w:rsidRPr="007407B0" w:rsidRDefault="00446FB9" w:rsidP="001C14E6">
            <w:pPr>
              <w:jc w:val="center"/>
              <w:rPr>
                <w:b/>
              </w:rPr>
            </w:pPr>
            <w:r w:rsidRPr="007407B0">
              <w:rPr>
                <w:b/>
              </w:rPr>
              <w:t>Всего с учетом всех налогов, включая НДС</w:t>
            </w:r>
            <w:r>
              <w:rPr>
                <w:b/>
              </w:rPr>
              <w:t>, руб.</w:t>
            </w:r>
          </w:p>
        </w:tc>
      </w:tr>
      <w:tr w:rsidR="00446FB9" w:rsidRPr="007407B0" w:rsidTr="00022D32">
        <w:trPr>
          <w:trHeight w:val="1325"/>
        </w:trPr>
        <w:tc>
          <w:tcPr>
            <w:tcW w:w="1124" w:type="pct"/>
            <w:vAlign w:val="center"/>
          </w:tcPr>
          <w:p w:rsidR="00446FB9" w:rsidRPr="007407B0" w:rsidRDefault="00446FB9" w:rsidP="001C14E6">
            <w:pPr>
              <w:jc w:val="center"/>
            </w:pPr>
            <w:r w:rsidRPr="007407B0">
              <w:t>Оказание аудиторских услуг по РСБУ для нужд АО «ПКС»</w:t>
            </w:r>
          </w:p>
        </w:tc>
        <w:tc>
          <w:tcPr>
            <w:tcW w:w="425" w:type="pct"/>
            <w:vAlign w:val="center"/>
          </w:tcPr>
          <w:p w:rsidR="00446FB9" w:rsidRPr="007407B0" w:rsidRDefault="00446FB9" w:rsidP="001C14E6">
            <w:pPr>
              <w:jc w:val="center"/>
            </w:pPr>
            <w:r w:rsidRPr="007407B0">
              <w:t>Условная единица</w:t>
            </w:r>
          </w:p>
        </w:tc>
        <w:tc>
          <w:tcPr>
            <w:tcW w:w="425" w:type="pct"/>
            <w:vAlign w:val="center"/>
          </w:tcPr>
          <w:p w:rsidR="00446FB9" w:rsidRPr="007407B0" w:rsidRDefault="00446FB9" w:rsidP="001C14E6">
            <w:pPr>
              <w:jc w:val="center"/>
            </w:pPr>
            <w:r w:rsidRPr="007407B0">
              <w:t>1</w:t>
            </w:r>
          </w:p>
        </w:tc>
        <w:tc>
          <w:tcPr>
            <w:tcW w:w="757" w:type="pct"/>
            <w:vAlign w:val="center"/>
          </w:tcPr>
          <w:p w:rsidR="00446FB9" w:rsidRPr="007407B0" w:rsidRDefault="00446FB9" w:rsidP="001C14E6">
            <w:pPr>
              <w:jc w:val="center"/>
              <w:rPr>
                <w:i/>
              </w:rPr>
            </w:pPr>
            <w:r w:rsidRPr="007407B0">
              <w:rPr>
                <w:i/>
              </w:rPr>
              <w:t>Указать цену в рублях</w:t>
            </w:r>
          </w:p>
        </w:tc>
        <w:tc>
          <w:tcPr>
            <w:tcW w:w="757" w:type="pct"/>
            <w:vAlign w:val="center"/>
          </w:tcPr>
          <w:p w:rsidR="00446FB9" w:rsidRPr="007407B0" w:rsidRDefault="00446FB9" w:rsidP="001C14E6">
            <w:pPr>
              <w:jc w:val="center"/>
              <w:rPr>
                <w:i/>
              </w:rPr>
            </w:pPr>
            <w:r w:rsidRPr="007407B0">
              <w:rPr>
                <w:i/>
              </w:rPr>
              <w:t>Указать цену в рублях</w:t>
            </w:r>
          </w:p>
        </w:tc>
        <w:tc>
          <w:tcPr>
            <w:tcW w:w="709" w:type="pct"/>
            <w:vAlign w:val="center"/>
          </w:tcPr>
          <w:p w:rsidR="00446FB9" w:rsidRPr="007407B0" w:rsidRDefault="00446FB9" w:rsidP="001C14E6">
            <w:pPr>
              <w:jc w:val="center"/>
              <w:rPr>
                <w:i/>
              </w:rPr>
            </w:pPr>
            <w:r w:rsidRPr="007407B0">
              <w:rPr>
                <w:i/>
              </w:rPr>
              <w:t>Указать цену в  рублях</w:t>
            </w:r>
          </w:p>
        </w:tc>
        <w:tc>
          <w:tcPr>
            <w:tcW w:w="803" w:type="pct"/>
            <w:vAlign w:val="center"/>
          </w:tcPr>
          <w:p w:rsidR="00446FB9" w:rsidRPr="007407B0" w:rsidRDefault="00446FB9" w:rsidP="001C14E6">
            <w:pPr>
              <w:jc w:val="center"/>
              <w:rPr>
                <w:i/>
              </w:rPr>
            </w:pPr>
            <w:r w:rsidRPr="007407B0">
              <w:rPr>
                <w:i/>
              </w:rPr>
              <w:t>Указать цену в  рублях</w:t>
            </w:r>
          </w:p>
        </w:tc>
      </w:tr>
      <w:tr w:rsidR="000207EA" w:rsidRPr="007407B0" w:rsidTr="00022D32">
        <w:tc>
          <w:tcPr>
            <w:tcW w:w="1124" w:type="pct"/>
            <w:vAlign w:val="center"/>
          </w:tcPr>
          <w:p w:rsidR="000207EA" w:rsidRPr="007407B0" w:rsidRDefault="000207EA" w:rsidP="001C14E6">
            <w:pPr>
              <w:rPr>
                <w:i/>
              </w:rPr>
            </w:pPr>
            <w:r w:rsidRPr="007407B0">
              <w:rPr>
                <w:b/>
              </w:rPr>
              <w:t>Предложение участника о цене договора, без учета НДС</w:t>
            </w:r>
          </w:p>
        </w:tc>
        <w:tc>
          <w:tcPr>
            <w:tcW w:w="3876" w:type="pct"/>
            <w:gridSpan w:val="6"/>
          </w:tcPr>
          <w:p w:rsidR="000207EA" w:rsidRPr="007407B0" w:rsidRDefault="000207EA" w:rsidP="001C14E6">
            <w:r w:rsidRPr="007407B0">
              <w:rPr>
                <w:i/>
              </w:rPr>
              <w:t xml:space="preserve">Указать </w:t>
            </w:r>
            <w:r w:rsidR="00446FB9" w:rsidRPr="00446FB9">
              <w:rPr>
                <w:i/>
              </w:rPr>
              <w:t xml:space="preserve">общую цену договора </w:t>
            </w:r>
            <w:r w:rsidRPr="007407B0">
              <w:rPr>
                <w:i/>
              </w:rPr>
              <w:t>в рублях без учета НДС</w:t>
            </w:r>
          </w:p>
        </w:tc>
      </w:tr>
      <w:tr w:rsidR="000207EA" w:rsidRPr="007407B0" w:rsidTr="00022D32">
        <w:trPr>
          <w:trHeight w:val="438"/>
        </w:trPr>
        <w:tc>
          <w:tcPr>
            <w:tcW w:w="1124" w:type="pct"/>
          </w:tcPr>
          <w:p w:rsidR="000207EA" w:rsidRPr="007407B0" w:rsidRDefault="000207EA" w:rsidP="001C14E6">
            <w:pPr>
              <w:jc w:val="both"/>
              <w:rPr>
                <w:bCs/>
              </w:rPr>
            </w:pPr>
            <w:r w:rsidRPr="007407B0">
              <w:rPr>
                <w:b/>
                <w:bCs/>
              </w:rPr>
              <w:t>Применяемая участником ставка НДС</w:t>
            </w:r>
          </w:p>
        </w:tc>
        <w:tc>
          <w:tcPr>
            <w:tcW w:w="3876" w:type="pct"/>
            <w:gridSpan w:val="6"/>
          </w:tcPr>
          <w:p w:rsidR="000207EA" w:rsidRPr="007407B0" w:rsidRDefault="000207EA" w:rsidP="001C14E6">
            <w:pPr>
              <w:jc w:val="both"/>
              <w:rPr>
                <w:bCs/>
                <w:i/>
              </w:rPr>
            </w:pPr>
            <w:r w:rsidRPr="007407B0">
              <w:rPr>
                <w:bCs/>
                <w:i/>
              </w:rPr>
              <w:t>Указать применяемую участником ставку Н</w:t>
            </w:r>
            <w:proofErr w:type="gramStart"/>
            <w:r w:rsidRPr="007407B0">
              <w:rPr>
                <w:bCs/>
                <w:i/>
              </w:rPr>
              <w:t>ДС в пр</w:t>
            </w:r>
            <w:proofErr w:type="gramEnd"/>
            <w:r w:rsidRPr="007407B0">
              <w:rPr>
                <w:bCs/>
                <w:i/>
              </w:rPr>
              <w:t>оцентах</w:t>
            </w:r>
          </w:p>
        </w:tc>
      </w:tr>
      <w:tr w:rsidR="000207EA" w:rsidRPr="007407B0" w:rsidTr="00022D32">
        <w:tc>
          <w:tcPr>
            <w:tcW w:w="1124" w:type="pct"/>
          </w:tcPr>
          <w:p w:rsidR="000207EA" w:rsidRPr="007407B0" w:rsidRDefault="000207EA" w:rsidP="001C14E6">
            <w:pPr>
              <w:jc w:val="both"/>
              <w:rPr>
                <w:b/>
                <w:bCs/>
              </w:rPr>
            </w:pPr>
            <w:r w:rsidRPr="007407B0">
              <w:rPr>
                <w:b/>
              </w:rPr>
              <w:t>Предложение участника о цене договора</w:t>
            </w:r>
            <w:r w:rsidRPr="007407B0" w:rsidDel="003A5656">
              <w:rPr>
                <w:b/>
              </w:rPr>
              <w:t xml:space="preserve"> </w:t>
            </w:r>
            <w:r w:rsidRPr="007407B0">
              <w:rPr>
                <w:b/>
              </w:rPr>
              <w:t>с учетом всех налогов, включая НДС</w:t>
            </w:r>
            <w:r w:rsidRPr="007407B0">
              <w:rPr>
                <w:rStyle w:val="ad"/>
                <w:b/>
              </w:rPr>
              <w:footnoteReference w:id="5"/>
            </w:r>
          </w:p>
        </w:tc>
        <w:tc>
          <w:tcPr>
            <w:tcW w:w="3876" w:type="pct"/>
            <w:gridSpan w:val="6"/>
          </w:tcPr>
          <w:p w:rsidR="000207EA" w:rsidRPr="007407B0" w:rsidRDefault="000207EA" w:rsidP="001C14E6">
            <w:pPr>
              <w:jc w:val="both"/>
              <w:rPr>
                <w:bCs/>
                <w:i/>
              </w:rPr>
            </w:pPr>
            <w:r w:rsidRPr="007407B0">
              <w:rPr>
                <w:i/>
              </w:rPr>
              <w:t>Указать предложение о цене договора  в рублях с учетом всех налогов, включая НДС</w:t>
            </w:r>
          </w:p>
        </w:tc>
      </w:tr>
    </w:tbl>
    <w:p w:rsidR="00446FB9" w:rsidRDefault="00446FB9" w:rsidP="00871643">
      <w:pPr>
        <w:pStyle w:val="a9"/>
        <w:suppressAutoHyphens/>
        <w:ind w:right="306"/>
        <w:jc w:val="center"/>
        <w:rPr>
          <w:b/>
          <w:sz w:val="28"/>
          <w:szCs w:val="28"/>
        </w:rPr>
        <w:sectPr w:rsidR="00446FB9" w:rsidSect="00871643">
          <w:headerReference w:type="default" r:id="rId36"/>
          <w:pgSz w:w="16838" w:h="11906" w:orient="landscape" w:code="9"/>
          <w:pgMar w:top="851" w:right="851" w:bottom="851" w:left="851" w:header="794" w:footer="794" w:gutter="0"/>
          <w:pgNumType w:start="88"/>
          <w:cols w:space="708"/>
          <w:docGrid w:linePitch="360"/>
        </w:sectPr>
      </w:pPr>
    </w:p>
    <w:p w:rsidR="004B4390" w:rsidRDefault="004B4390" w:rsidP="00871643">
      <w:pPr>
        <w:pStyle w:val="a9"/>
        <w:suppressAutoHyphens/>
        <w:ind w:right="306"/>
        <w:jc w:val="center"/>
        <w:rPr>
          <w:b/>
          <w:sz w:val="28"/>
          <w:szCs w:val="28"/>
        </w:rPr>
      </w:pPr>
    </w:p>
    <w:p w:rsidR="00871643" w:rsidRPr="00DA5DA3" w:rsidRDefault="00871643" w:rsidP="00871643">
      <w:pPr>
        <w:pStyle w:val="a9"/>
        <w:suppressAutoHyphens/>
        <w:ind w:right="306"/>
        <w:jc w:val="center"/>
        <w:rPr>
          <w:b/>
          <w:sz w:val="28"/>
          <w:szCs w:val="28"/>
        </w:rPr>
      </w:pPr>
      <w:r w:rsidRPr="007F6180">
        <w:rPr>
          <w:b/>
          <w:sz w:val="28"/>
          <w:szCs w:val="28"/>
        </w:rPr>
        <w:t>Форм</w:t>
      </w:r>
      <w:r w:rsidR="00B125CC">
        <w:rPr>
          <w:b/>
          <w:sz w:val="28"/>
          <w:szCs w:val="28"/>
        </w:rPr>
        <w:t>ы</w:t>
      </w:r>
      <w:r w:rsidRPr="007F6180">
        <w:rPr>
          <w:b/>
          <w:sz w:val="28"/>
          <w:szCs w:val="28"/>
        </w:rPr>
        <w:t xml:space="preserve"> сведений об опыте</w:t>
      </w:r>
      <w:r>
        <w:rPr>
          <w:b/>
          <w:sz w:val="28"/>
          <w:szCs w:val="28"/>
        </w:rPr>
        <w:t xml:space="preserve"> </w:t>
      </w:r>
      <w:r w:rsidRPr="007F6180">
        <w:rPr>
          <w:b/>
          <w:sz w:val="28"/>
          <w:szCs w:val="28"/>
        </w:rPr>
        <w:t>оказания услуг</w:t>
      </w:r>
    </w:p>
    <w:p w:rsidR="001C14E6" w:rsidRDefault="001C14E6" w:rsidP="000E7A47">
      <w:pPr>
        <w:keepNext/>
        <w:spacing w:before="240" w:after="60"/>
        <w:jc w:val="center"/>
        <w:outlineLvl w:val="1"/>
        <w:rPr>
          <w:b/>
          <w:bCs/>
        </w:rPr>
      </w:pPr>
      <w:r>
        <w:rPr>
          <w:bCs/>
          <w:i/>
          <w:sz w:val="28"/>
          <w:szCs w:val="28"/>
        </w:rPr>
        <w:t xml:space="preserve">Формы сведений об опыте оказания услуг оформляются участником отдельно </w:t>
      </w:r>
      <w:r>
        <w:rPr>
          <w:i/>
          <w:sz w:val="28"/>
          <w:szCs w:val="28"/>
        </w:rPr>
        <w:t xml:space="preserve">и предоставляются в формате </w:t>
      </w:r>
      <w:r>
        <w:rPr>
          <w:i/>
          <w:sz w:val="28"/>
          <w:szCs w:val="28"/>
          <w:lang w:val="en-US"/>
        </w:rPr>
        <w:t>MS</w:t>
      </w:r>
      <w:r>
        <w:rPr>
          <w:i/>
          <w:sz w:val="28"/>
          <w:szCs w:val="28"/>
        </w:rPr>
        <w:t xml:space="preserve"> </w:t>
      </w:r>
      <w:r>
        <w:rPr>
          <w:i/>
          <w:sz w:val="28"/>
          <w:szCs w:val="28"/>
          <w:lang w:val="en-US"/>
        </w:rPr>
        <w:t>Word</w:t>
      </w:r>
      <w:r>
        <w:rPr>
          <w:bCs/>
          <w:sz w:val="28"/>
          <w:szCs w:val="28"/>
        </w:rPr>
        <w:t xml:space="preserve"> </w:t>
      </w:r>
      <w:r>
        <w:rPr>
          <w:i/>
          <w:sz w:val="28"/>
          <w:szCs w:val="28"/>
        </w:rPr>
        <w:t xml:space="preserve">и MS </w:t>
      </w:r>
      <w:proofErr w:type="spellStart"/>
      <w:r>
        <w:rPr>
          <w:i/>
          <w:sz w:val="28"/>
          <w:szCs w:val="28"/>
        </w:rPr>
        <w:t>Excel</w:t>
      </w:r>
      <w:proofErr w:type="spellEnd"/>
    </w:p>
    <w:p w:rsidR="008744C4" w:rsidRPr="00FB72DF" w:rsidRDefault="008744C4" w:rsidP="008744C4">
      <w:pPr>
        <w:pStyle w:val="2"/>
        <w:rPr>
          <w:rFonts w:ascii="Times New Roman" w:hAnsi="Times New Roman"/>
          <w:i w:val="0"/>
          <w:iCs w:val="0"/>
          <w:sz w:val="20"/>
          <w:szCs w:val="24"/>
        </w:rPr>
      </w:pPr>
      <w:r w:rsidRPr="00FB72DF">
        <w:rPr>
          <w:rFonts w:ascii="Times New Roman" w:hAnsi="Times New Roman"/>
          <w:sz w:val="20"/>
          <w:szCs w:val="24"/>
        </w:rPr>
        <w:t>ФОРМА 1</w:t>
      </w:r>
    </w:p>
    <w:tbl>
      <w:tblPr>
        <w:tblpPr w:leftFromText="180" w:rightFromText="180" w:vertAnchor="text" w:horzAnchor="margin" w:tblpY="159"/>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4"/>
        <w:gridCol w:w="1766"/>
        <w:gridCol w:w="2650"/>
        <w:gridCol w:w="3532"/>
        <w:gridCol w:w="4683"/>
      </w:tblGrid>
      <w:tr w:rsidR="008744C4" w:rsidRPr="00FB72DF" w:rsidTr="00D0087A">
        <w:tc>
          <w:tcPr>
            <w:tcW w:w="15021" w:type="dxa"/>
            <w:gridSpan w:val="5"/>
            <w:shd w:val="clear" w:color="auto" w:fill="CCCCCC"/>
            <w:vAlign w:val="center"/>
          </w:tcPr>
          <w:p w:rsidR="008744C4" w:rsidRPr="00FB72DF" w:rsidRDefault="008744C4" w:rsidP="000C3AF2">
            <w:pPr>
              <w:snapToGrid w:val="0"/>
              <w:jc w:val="center"/>
              <w:rPr>
                <w:b/>
                <w:bCs/>
                <w:sz w:val="20"/>
                <w:szCs w:val="20"/>
              </w:rPr>
            </w:pPr>
            <w:r w:rsidRPr="00FB72DF">
              <w:rPr>
                <w:sz w:val="20"/>
                <w:szCs w:val="20"/>
              </w:rPr>
              <w:t>Сведения об опыте аудиторской организации по аудиту бухгалтерской (финансовой) отчетности</w:t>
            </w:r>
          </w:p>
        </w:tc>
      </w:tr>
      <w:tr w:rsidR="008744C4" w:rsidRPr="00FB72DF" w:rsidTr="00D0087A">
        <w:trPr>
          <w:trHeight w:val="2493"/>
        </w:trPr>
        <w:tc>
          <w:tcPr>
            <w:tcW w:w="2576" w:type="dxa"/>
            <w:vAlign w:val="center"/>
          </w:tcPr>
          <w:p w:rsidR="008744C4" w:rsidRPr="00FB72DF" w:rsidRDefault="008744C4" w:rsidP="000C3AF2">
            <w:pPr>
              <w:snapToGrid w:val="0"/>
              <w:jc w:val="center"/>
              <w:rPr>
                <w:b/>
                <w:bCs/>
                <w:sz w:val="20"/>
                <w:szCs w:val="20"/>
              </w:rPr>
            </w:pPr>
            <w:r w:rsidRPr="00FB72DF">
              <w:rPr>
                <w:b/>
                <w:bCs/>
                <w:sz w:val="20"/>
                <w:szCs w:val="20"/>
              </w:rPr>
              <w:t>Предмет договора, исполненного участником закупки</w:t>
            </w:r>
          </w:p>
        </w:tc>
        <w:tc>
          <w:tcPr>
            <w:tcW w:w="1740" w:type="dxa"/>
            <w:vAlign w:val="center"/>
          </w:tcPr>
          <w:p w:rsidR="008744C4" w:rsidRPr="00FB72DF" w:rsidRDefault="008744C4" w:rsidP="000C3AF2">
            <w:pPr>
              <w:snapToGrid w:val="0"/>
              <w:jc w:val="center"/>
              <w:rPr>
                <w:b/>
                <w:bCs/>
                <w:sz w:val="20"/>
                <w:szCs w:val="20"/>
              </w:rPr>
            </w:pPr>
            <w:r w:rsidRPr="00FB72DF">
              <w:rPr>
                <w:b/>
                <w:bCs/>
                <w:sz w:val="20"/>
                <w:szCs w:val="20"/>
              </w:rPr>
              <w:t>Реквизиты договора</w:t>
            </w:r>
          </w:p>
        </w:tc>
        <w:tc>
          <w:tcPr>
            <w:tcW w:w="2611" w:type="dxa"/>
            <w:vAlign w:val="center"/>
          </w:tcPr>
          <w:p w:rsidR="008744C4" w:rsidRPr="00FB72DF" w:rsidRDefault="008744C4" w:rsidP="000C3AF2">
            <w:pPr>
              <w:snapToGrid w:val="0"/>
              <w:jc w:val="center"/>
              <w:rPr>
                <w:b/>
                <w:bCs/>
                <w:sz w:val="20"/>
                <w:szCs w:val="20"/>
              </w:rPr>
            </w:pPr>
            <w:r>
              <w:rPr>
                <w:b/>
                <w:bCs/>
                <w:sz w:val="20"/>
                <w:szCs w:val="20"/>
              </w:rPr>
              <w:t>Наименование</w:t>
            </w:r>
            <w:r w:rsidRPr="00FB72DF">
              <w:rPr>
                <w:b/>
                <w:bCs/>
                <w:sz w:val="20"/>
                <w:szCs w:val="20"/>
              </w:rPr>
              <w:t xml:space="preserve"> и ИНН организации, в отношении бухгалтерской (финансовой) отчетности которой осуществлялся аудит</w:t>
            </w:r>
          </w:p>
        </w:tc>
        <w:tc>
          <w:tcPr>
            <w:tcW w:w="3480" w:type="dxa"/>
            <w:vAlign w:val="center"/>
          </w:tcPr>
          <w:p w:rsidR="008744C4" w:rsidRPr="00FB72DF" w:rsidRDefault="008744C4" w:rsidP="000C3AF2">
            <w:pPr>
              <w:snapToGrid w:val="0"/>
              <w:jc w:val="center"/>
              <w:rPr>
                <w:b/>
                <w:sz w:val="20"/>
                <w:szCs w:val="20"/>
              </w:rPr>
            </w:pPr>
            <w:r w:rsidRPr="00FB72DF">
              <w:rPr>
                <w:b/>
                <w:sz w:val="20"/>
                <w:szCs w:val="20"/>
              </w:rPr>
              <w:t xml:space="preserve">Стоимость оказанных услуг по аудиту </w:t>
            </w:r>
            <w:r w:rsidRPr="00FB72DF">
              <w:rPr>
                <w:b/>
                <w:color w:val="000000"/>
                <w:sz w:val="20"/>
                <w:szCs w:val="20"/>
              </w:rPr>
              <w:t>бухгалтерской (финансовой)</w:t>
            </w:r>
            <w:r w:rsidRPr="00FB72DF">
              <w:rPr>
                <w:b/>
                <w:sz w:val="20"/>
                <w:szCs w:val="20"/>
              </w:rPr>
              <w:t xml:space="preserve"> отчетности</w:t>
            </w:r>
          </w:p>
          <w:p w:rsidR="008744C4" w:rsidRPr="00FB72DF" w:rsidRDefault="008744C4" w:rsidP="000C3AF2">
            <w:pPr>
              <w:snapToGrid w:val="0"/>
              <w:jc w:val="center"/>
              <w:rPr>
                <w:b/>
                <w:bCs/>
                <w:sz w:val="20"/>
                <w:szCs w:val="20"/>
              </w:rPr>
            </w:pPr>
            <w:r w:rsidRPr="00FB72DF">
              <w:rPr>
                <w:b/>
                <w:sz w:val="20"/>
                <w:szCs w:val="20"/>
              </w:rPr>
              <w:t>без учета НДС</w:t>
            </w:r>
          </w:p>
        </w:tc>
        <w:tc>
          <w:tcPr>
            <w:tcW w:w="4614" w:type="dxa"/>
            <w:vAlign w:val="center"/>
          </w:tcPr>
          <w:p w:rsidR="008744C4" w:rsidRPr="00FB72DF" w:rsidRDefault="008744C4" w:rsidP="000C3AF2">
            <w:pPr>
              <w:snapToGrid w:val="0"/>
              <w:jc w:val="center"/>
              <w:rPr>
                <w:b/>
                <w:bCs/>
                <w:sz w:val="20"/>
                <w:szCs w:val="20"/>
              </w:rPr>
            </w:pPr>
            <w:r w:rsidRPr="00FB72DF">
              <w:rPr>
                <w:b/>
                <w:bCs/>
                <w:sz w:val="20"/>
                <w:szCs w:val="20"/>
              </w:rPr>
              <w:t>Подтверждение указанного опыта</w:t>
            </w:r>
          </w:p>
          <w:p w:rsidR="008744C4" w:rsidRPr="00FB72DF" w:rsidRDefault="008744C4" w:rsidP="000C3AF2">
            <w:pPr>
              <w:snapToGrid w:val="0"/>
              <w:jc w:val="center"/>
              <w:rPr>
                <w:b/>
                <w:bCs/>
                <w:sz w:val="20"/>
                <w:szCs w:val="20"/>
              </w:rPr>
            </w:pPr>
            <w:proofErr w:type="gramStart"/>
            <w:r w:rsidRPr="00FB72DF">
              <w:rPr>
                <w:b/>
                <w:bCs/>
                <w:sz w:val="20"/>
                <w:szCs w:val="20"/>
              </w:rPr>
              <w:t xml:space="preserve">(информация </w:t>
            </w:r>
            <w:r w:rsidRPr="00FB72DF">
              <w:rPr>
                <w:b/>
                <w:iCs/>
                <w:sz w:val="20"/>
                <w:szCs w:val="20"/>
              </w:rPr>
              <w:t>об аудиторском заключении бухгалтерской (финансовой) отчетности</w:t>
            </w:r>
            <w:proofErr w:type="gramEnd"/>
          </w:p>
          <w:p w:rsidR="008744C4" w:rsidRPr="00FB72DF" w:rsidRDefault="008744C4" w:rsidP="000C3AF2">
            <w:pPr>
              <w:snapToGrid w:val="0"/>
              <w:jc w:val="center"/>
              <w:rPr>
                <w:b/>
                <w:bCs/>
                <w:sz w:val="20"/>
                <w:szCs w:val="20"/>
              </w:rPr>
            </w:pPr>
            <w:r w:rsidRPr="00FB72DF">
              <w:rPr>
                <w:b/>
                <w:bCs/>
                <w:sz w:val="20"/>
                <w:szCs w:val="20"/>
              </w:rPr>
              <w:t>организации, в отношении которой осуществлялся аудит)</w:t>
            </w:r>
          </w:p>
        </w:tc>
      </w:tr>
      <w:tr w:rsidR="008744C4" w:rsidRPr="00FB72DF" w:rsidTr="00D0087A">
        <w:trPr>
          <w:trHeight w:val="369"/>
        </w:trPr>
        <w:tc>
          <w:tcPr>
            <w:tcW w:w="2576" w:type="dxa"/>
            <w:tcBorders>
              <w:bottom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r w:rsidRPr="00FB72DF">
              <w:rPr>
                <w:sz w:val="20"/>
                <w:szCs w:val="20"/>
              </w:rPr>
              <w:t>1</w:t>
            </w:r>
          </w:p>
        </w:tc>
        <w:tc>
          <w:tcPr>
            <w:tcW w:w="1740" w:type="dxa"/>
            <w:tcBorders>
              <w:bottom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r w:rsidRPr="00FB72DF">
              <w:rPr>
                <w:sz w:val="20"/>
                <w:szCs w:val="20"/>
              </w:rPr>
              <w:t>2</w:t>
            </w:r>
          </w:p>
        </w:tc>
        <w:tc>
          <w:tcPr>
            <w:tcW w:w="2611" w:type="dxa"/>
            <w:tcBorders>
              <w:bottom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r w:rsidRPr="00FB72DF">
              <w:rPr>
                <w:sz w:val="20"/>
                <w:szCs w:val="20"/>
              </w:rPr>
              <w:t>3</w:t>
            </w:r>
          </w:p>
        </w:tc>
        <w:tc>
          <w:tcPr>
            <w:tcW w:w="3480" w:type="dxa"/>
            <w:tcBorders>
              <w:bottom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r w:rsidRPr="00FB72DF">
              <w:rPr>
                <w:sz w:val="20"/>
                <w:szCs w:val="20"/>
              </w:rPr>
              <w:t>4</w:t>
            </w:r>
          </w:p>
        </w:tc>
        <w:tc>
          <w:tcPr>
            <w:tcW w:w="4614" w:type="dxa"/>
            <w:tcBorders>
              <w:bottom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r w:rsidRPr="00FB72DF">
              <w:rPr>
                <w:sz w:val="20"/>
                <w:szCs w:val="20"/>
              </w:rPr>
              <w:t>5</w:t>
            </w:r>
          </w:p>
        </w:tc>
      </w:tr>
      <w:tr w:rsidR="008744C4" w:rsidRPr="00FB72DF" w:rsidTr="00D00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576" w:type="dxa"/>
            <w:tcBorders>
              <w:top w:val="single" w:sz="4" w:space="0" w:color="auto"/>
              <w:left w:val="single" w:sz="4" w:space="0" w:color="auto"/>
              <w:bottom w:val="single" w:sz="4" w:space="0" w:color="auto"/>
              <w:right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p>
        </w:tc>
        <w:tc>
          <w:tcPr>
            <w:tcW w:w="1740" w:type="dxa"/>
            <w:tcBorders>
              <w:top w:val="single" w:sz="4" w:space="0" w:color="auto"/>
              <w:left w:val="single" w:sz="4" w:space="0" w:color="auto"/>
              <w:bottom w:val="single" w:sz="4" w:space="0" w:color="auto"/>
              <w:right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p>
        </w:tc>
        <w:tc>
          <w:tcPr>
            <w:tcW w:w="2611" w:type="dxa"/>
            <w:tcBorders>
              <w:top w:val="single" w:sz="4" w:space="0" w:color="auto"/>
              <w:left w:val="single" w:sz="4" w:space="0" w:color="auto"/>
              <w:bottom w:val="single" w:sz="4" w:space="0" w:color="auto"/>
              <w:right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p>
        </w:tc>
        <w:tc>
          <w:tcPr>
            <w:tcW w:w="3480" w:type="dxa"/>
            <w:tcBorders>
              <w:top w:val="single" w:sz="4" w:space="0" w:color="auto"/>
              <w:left w:val="single" w:sz="4" w:space="0" w:color="auto"/>
              <w:bottom w:val="single" w:sz="4" w:space="0" w:color="auto"/>
              <w:right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p>
        </w:tc>
        <w:tc>
          <w:tcPr>
            <w:tcW w:w="4614" w:type="dxa"/>
            <w:tcBorders>
              <w:top w:val="single" w:sz="4" w:space="0" w:color="auto"/>
              <w:left w:val="single" w:sz="4" w:space="0" w:color="auto"/>
              <w:bottom w:val="single" w:sz="4" w:space="0" w:color="auto"/>
              <w:right w:val="single" w:sz="4" w:space="0" w:color="auto"/>
            </w:tcBorders>
            <w:vAlign w:val="center"/>
          </w:tcPr>
          <w:p w:rsidR="008744C4" w:rsidRPr="00FB72DF" w:rsidRDefault="008744C4" w:rsidP="000C3AF2">
            <w:pPr>
              <w:pStyle w:val="33"/>
              <w:widowControl w:val="0"/>
              <w:autoSpaceDE w:val="0"/>
              <w:autoSpaceDN w:val="0"/>
              <w:adjustRightInd w:val="0"/>
              <w:spacing w:after="0"/>
              <w:jc w:val="center"/>
              <w:rPr>
                <w:sz w:val="20"/>
                <w:szCs w:val="20"/>
              </w:rPr>
            </w:pPr>
          </w:p>
        </w:tc>
      </w:tr>
    </w:tbl>
    <w:p w:rsidR="008744C4" w:rsidRDefault="008744C4" w:rsidP="008744C4"/>
    <w:p w:rsidR="00446FB9" w:rsidRDefault="00446FB9" w:rsidP="008744C4">
      <w:pPr>
        <w:sectPr w:rsidR="00446FB9" w:rsidSect="00871643">
          <w:pgSz w:w="16838" w:h="11906" w:orient="landscape" w:code="9"/>
          <w:pgMar w:top="851" w:right="851" w:bottom="851" w:left="851" w:header="794" w:footer="794" w:gutter="0"/>
          <w:pgNumType w:start="88"/>
          <w:cols w:space="708"/>
          <w:docGrid w:linePitch="360"/>
        </w:sectPr>
      </w:pPr>
    </w:p>
    <w:p w:rsidR="00446FB9" w:rsidRPr="00B22D5B" w:rsidRDefault="00446FB9" w:rsidP="008744C4"/>
    <w:p w:rsidR="008744C4" w:rsidRDefault="008744C4" w:rsidP="008744C4">
      <w:pPr>
        <w:pStyle w:val="2"/>
        <w:rPr>
          <w:rFonts w:ascii="Times New Roman" w:hAnsi="Times New Roman"/>
          <w:i w:val="0"/>
          <w:iCs w:val="0"/>
          <w:sz w:val="20"/>
          <w:szCs w:val="24"/>
        </w:rPr>
      </w:pPr>
      <w:r w:rsidRPr="00FB72DF">
        <w:rPr>
          <w:rFonts w:ascii="Times New Roman" w:hAnsi="Times New Roman"/>
          <w:sz w:val="20"/>
          <w:szCs w:val="24"/>
        </w:rPr>
        <w:t>ФОРМА 2</w:t>
      </w:r>
    </w:p>
    <w:tbl>
      <w:tblPr>
        <w:tblpPr w:leftFromText="180" w:rightFromText="180" w:vertAnchor="text" w:horzAnchor="margin" w:tblpY="159"/>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9"/>
        <w:gridCol w:w="5235"/>
        <w:gridCol w:w="5091"/>
      </w:tblGrid>
      <w:tr w:rsidR="008744C4" w:rsidRPr="00713479" w:rsidTr="000C3AF2">
        <w:tc>
          <w:tcPr>
            <w:tcW w:w="9523" w:type="dxa"/>
            <w:gridSpan w:val="3"/>
            <w:shd w:val="clear" w:color="auto" w:fill="CCCCCC"/>
            <w:vAlign w:val="center"/>
          </w:tcPr>
          <w:p w:rsidR="008744C4" w:rsidRPr="00713479" w:rsidRDefault="008744C4" w:rsidP="000C3AF2">
            <w:pPr>
              <w:snapToGrid w:val="0"/>
              <w:jc w:val="center"/>
              <w:rPr>
                <w:b/>
                <w:bCs/>
                <w:sz w:val="20"/>
                <w:szCs w:val="20"/>
              </w:rPr>
            </w:pPr>
            <w:r>
              <w:rPr>
                <w:sz w:val="20"/>
                <w:szCs w:val="20"/>
              </w:rPr>
              <w:t>Сведения об</w:t>
            </w:r>
            <w:r w:rsidRPr="00127CCF">
              <w:rPr>
                <w:sz w:val="20"/>
                <w:szCs w:val="20"/>
              </w:rPr>
              <w:t xml:space="preserve"> опыт</w:t>
            </w:r>
            <w:r>
              <w:rPr>
                <w:sz w:val="20"/>
                <w:szCs w:val="20"/>
              </w:rPr>
              <w:t>е</w:t>
            </w:r>
            <w:r w:rsidRPr="00127CCF">
              <w:rPr>
                <w:sz w:val="20"/>
                <w:szCs w:val="20"/>
              </w:rPr>
              <w:t xml:space="preserve"> </w:t>
            </w:r>
            <w:r>
              <w:rPr>
                <w:sz w:val="20"/>
                <w:szCs w:val="20"/>
              </w:rPr>
              <w:t>аудиторской организации по</w:t>
            </w:r>
            <w:r w:rsidRPr="00127CCF">
              <w:rPr>
                <w:sz w:val="20"/>
                <w:szCs w:val="20"/>
              </w:rPr>
              <w:t xml:space="preserve"> аудит</w:t>
            </w:r>
            <w:r>
              <w:rPr>
                <w:sz w:val="20"/>
                <w:szCs w:val="20"/>
              </w:rPr>
              <w:t xml:space="preserve">у </w:t>
            </w:r>
            <w:r w:rsidRPr="00713479">
              <w:rPr>
                <w:sz w:val="20"/>
                <w:szCs w:val="20"/>
              </w:rPr>
              <w:t xml:space="preserve">бухгалтерской (финансовой) отчетности </w:t>
            </w:r>
            <w:r w:rsidRPr="00713479">
              <w:rPr>
                <w:color w:val="000000"/>
                <w:sz w:val="20"/>
                <w:szCs w:val="20"/>
              </w:rPr>
              <w:t>организац</w:t>
            </w:r>
            <w:r>
              <w:rPr>
                <w:color w:val="000000"/>
                <w:sz w:val="20"/>
                <w:szCs w:val="20"/>
              </w:rPr>
              <w:t xml:space="preserve">ий, осуществляющих основную деятельность </w:t>
            </w:r>
            <w:r w:rsidRPr="00713479">
              <w:rPr>
                <w:color w:val="000000"/>
                <w:sz w:val="20"/>
                <w:szCs w:val="20"/>
              </w:rPr>
              <w:t>в соответствующей сфере</w:t>
            </w:r>
          </w:p>
        </w:tc>
      </w:tr>
      <w:tr w:rsidR="008744C4" w:rsidRPr="001A5094" w:rsidTr="000C3AF2">
        <w:trPr>
          <w:trHeight w:val="1660"/>
        </w:trPr>
        <w:tc>
          <w:tcPr>
            <w:tcW w:w="3085" w:type="dxa"/>
            <w:vAlign w:val="center"/>
          </w:tcPr>
          <w:p w:rsidR="008744C4" w:rsidRPr="00713479" w:rsidRDefault="008744C4" w:rsidP="000C3AF2">
            <w:pPr>
              <w:snapToGrid w:val="0"/>
              <w:jc w:val="center"/>
              <w:rPr>
                <w:b/>
                <w:bCs/>
                <w:sz w:val="20"/>
                <w:szCs w:val="20"/>
              </w:rPr>
            </w:pPr>
            <w:r w:rsidRPr="00713479">
              <w:rPr>
                <w:b/>
                <w:bCs/>
                <w:sz w:val="20"/>
                <w:szCs w:val="20"/>
              </w:rPr>
              <w:t>Наименование организации и ИНН</w:t>
            </w:r>
            <w:r>
              <w:rPr>
                <w:b/>
                <w:bCs/>
                <w:sz w:val="20"/>
                <w:szCs w:val="20"/>
              </w:rPr>
              <w:t>,</w:t>
            </w:r>
            <w:r w:rsidRPr="00713479">
              <w:rPr>
                <w:b/>
                <w:bCs/>
                <w:sz w:val="20"/>
                <w:szCs w:val="20"/>
              </w:rPr>
              <w:t xml:space="preserve"> в отношении бухгалтерской (финансовой) отчетности которой осуществлялся аудит</w:t>
            </w:r>
          </w:p>
        </w:tc>
        <w:tc>
          <w:tcPr>
            <w:tcW w:w="3264" w:type="dxa"/>
            <w:vAlign w:val="center"/>
          </w:tcPr>
          <w:p w:rsidR="008744C4" w:rsidRPr="00936201" w:rsidRDefault="008744C4" w:rsidP="000C3AF2">
            <w:pPr>
              <w:snapToGrid w:val="0"/>
              <w:jc w:val="center"/>
              <w:rPr>
                <w:b/>
                <w:bCs/>
                <w:sz w:val="20"/>
                <w:szCs w:val="20"/>
              </w:rPr>
            </w:pPr>
            <w:r w:rsidRPr="00693ACA">
              <w:rPr>
                <w:b/>
                <w:bCs/>
                <w:sz w:val="20"/>
                <w:szCs w:val="20"/>
              </w:rPr>
              <w:t xml:space="preserve">Сфера, в которой </w:t>
            </w:r>
            <w:proofErr w:type="spellStart"/>
            <w:r>
              <w:rPr>
                <w:b/>
                <w:bCs/>
                <w:sz w:val="20"/>
                <w:szCs w:val="20"/>
              </w:rPr>
              <w:t>проаудированная</w:t>
            </w:r>
            <w:proofErr w:type="spellEnd"/>
            <w:r>
              <w:rPr>
                <w:b/>
                <w:bCs/>
                <w:sz w:val="20"/>
                <w:szCs w:val="20"/>
              </w:rPr>
              <w:t xml:space="preserve"> организация осуществляла основную деятельность (класс по ОКВЭД</w:t>
            </w:r>
            <w:proofErr w:type="gramStart"/>
            <w:r>
              <w:rPr>
                <w:b/>
                <w:bCs/>
                <w:sz w:val="20"/>
                <w:szCs w:val="20"/>
              </w:rPr>
              <w:t>2</w:t>
            </w:r>
            <w:proofErr w:type="gramEnd"/>
            <w:r>
              <w:rPr>
                <w:b/>
                <w:bCs/>
                <w:sz w:val="20"/>
                <w:szCs w:val="20"/>
              </w:rPr>
              <w:t>, указанный в бухгалтерской (финансовой) отчетности за 2022-2024 гг. и</w:t>
            </w:r>
            <w:r w:rsidRPr="00A96EA4">
              <w:rPr>
                <w:rFonts w:eastAsia="MS Mincho"/>
                <w:b/>
                <w:sz w:val="20"/>
                <w:szCs w:val="20"/>
              </w:rPr>
              <w:t xml:space="preserve"> в выписке из </w:t>
            </w:r>
            <w:r>
              <w:rPr>
                <w:b/>
                <w:bCs/>
                <w:sz w:val="20"/>
                <w:szCs w:val="20"/>
              </w:rPr>
              <w:t>ЕГРЮЛ</w:t>
            </w:r>
            <w:r w:rsidRPr="00936201">
              <w:rPr>
                <w:b/>
                <w:bCs/>
                <w:sz w:val="20"/>
                <w:szCs w:val="20"/>
              </w:rPr>
              <w:t xml:space="preserve"> по состоянию на 31.12.2025)</w:t>
            </w:r>
          </w:p>
          <w:p w:rsidR="008744C4" w:rsidRPr="00713479" w:rsidRDefault="008744C4" w:rsidP="000C3AF2">
            <w:pPr>
              <w:snapToGrid w:val="0"/>
              <w:jc w:val="center"/>
              <w:rPr>
                <w:b/>
                <w:bCs/>
                <w:sz w:val="20"/>
                <w:szCs w:val="20"/>
              </w:rPr>
            </w:pPr>
          </w:p>
        </w:tc>
        <w:tc>
          <w:tcPr>
            <w:tcW w:w="3174" w:type="dxa"/>
            <w:vAlign w:val="center"/>
          </w:tcPr>
          <w:p w:rsidR="008744C4" w:rsidRPr="001A5094" w:rsidRDefault="008744C4" w:rsidP="000C3AF2">
            <w:pPr>
              <w:snapToGrid w:val="0"/>
              <w:jc w:val="center"/>
              <w:rPr>
                <w:b/>
                <w:bCs/>
                <w:sz w:val="20"/>
                <w:szCs w:val="20"/>
              </w:rPr>
            </w:pPr>
            <w:r w:rsidRPr="001A5094">
              <w:rPr>
                <w:b/>
                <w:bCs/>
                <w:sz w:val="20"/>
                <w:szCs w:val="20"/>
              </w:rPr>
              <w:t>Подтверждение указанного опыта</w:t>
            </w:r>
          </w:p>
          <w:p w:rsidR="008744C4" w:rsidRPr="001A5094" w:rsidRDefault="008744C4" w:rsidP="000C3AF2">
            <w:pPr>
              <w:snapToGrid w:val="0"/>
              <w:jc w:val="center"/>
              <w:rPr>
                <w:b/>
                <w:bCs/>
                <w:sz w:val="20"/>
                <w:szCs w:val="20"/>
              </w:rPr>
            </w:pPr>
            <w:r w:rsidRPr="001A5094">
              <w:rPr>
                <w:b/>
                <w:bCs/>
                <w:sz w:val="20"/>
                <w:szCs w:val="20"/>
              </w:rPr>
              <w:t xml:space="preserve">(информация </w:t>
            </w:r>
            <w:r w:rsidRPr="001A5094">
              <w:rPr>
                <w:b/>
                <w:iCs/>
                <w:sz w:val="20"/>
                <w:szCs w:val="20"/>
              </w:rPr>
              <w:t>о бухгалтерской (финансовой) отчетности</w:t>
            </w:r>
            <w:r w:rsidRPr="00A96EA4">
              <w:rPr>
                <w:rFonts w:eastAsia="MS Mincho"/>
                <w:b/>
                <w:sz w:val="20"/>
                <w:szCs w:val="20"/>
              </w:rPr>
              <w:t xml:space="preserve"> за 2022-2024 гг.</w:t>
            </w:r>
            <w:r w:rsidRPr="001A5094">
              <w:rPr>
                <w:b/>
                <w:bCs/>
                <w:sz w:val="20"/>
                <w:szCs w:val="20"/>
              </w:rPr>
              <w:t xml:space="preserve"> вместе с аудиторским заключением организации, в отношении которой осуществлялся аудит, </w:t>
            </w:r>
            <w:r w:rsidRPr="00A96EA4">
              <w:rPr>
                <w:rFonts w:eastAsia="MS Mincho"/>
                <w:b/>
                <w:sz w:val="20"/>
                <w:szCs w:val="20"/>
              </w:rPr>
              <w:t xml:space="preserve"> выписка из </w:t>
            </w:r>
            <w:r>
              <w:rPr>
                <w:b/>
                <w:bCs/>
                <w:sz w:val="20"/>
                <w:szCs w:val="20"/>
              </w:rPr>
              <w:t xml:space="preserve"> ЕГРЮЛ</w:t>
            </w:r>
            <w:r w:rsidRPr="00936201">
              <w:rPr>
                <w:b/>
                <w:bCs/>
                <w:sz w:val="20"/>
                <w:szCs w:val="20"/>
              </w:rPr>
              <w:t xml:space="preserve"> по состоянию на 31.12.2025</w:t>
            </w:r>
            <w:r w:rsidRPr="001A5094">
              <w:rPr>
                <w:b/>
                <w:bCs/>
                <w:sz w:val="20"/>
                <w:szCs w:val="20"/>
              </w:rPr>
              <w:t xml:space="preserve"> вместе с аудиторским заключением</w:t>
            </w:r>
            <w:r w:rsidRPr="00A96EA4">
              <w:rPr>
                <w:rFonts w:eastAsia="MS Mincho"/>
                <w:b/>
                <w:sz w:val="20"/>
                <w:szCs w:val="20"/>
              </w:rPr>
              <w:t xml:space="preserve"> бухгалтерской (финансовой) отчетности за 2025 год</w:t>
            </w:r>
            <w:r w:rsidRPr="001A5094">
              <w:rPr>
                <w:b/>
                <w:bCs/>
                <w:sz w:val="20"/>
                <w:szCs w:val="20"/>
              </w:rPr>
              <w:t xml:space="preserve">  организации, в отношении которой осуществлялся аудит</w:t>
            </w:r>
            <w:r>
              <w:rPr>
                <w:b/>
                <w:bCs/>
                <w:sz w:val="20"/>
                <w:szCs w:val="20"/>
              </w:rPr>
              <w:t>)</w:t>
            </w:r>
          </w:p>
        </w:tc>
      </w:tr>
      <w:tr w:rsidR="008744C4" w:rsidRPr="00713479" w:rsidTr="000C3AF2">
        <w:trPr>
          <w:trHeight w:val="369"/>
        </w:trPr>
        <w:tc>
          <w:tcPr>
            <w:tcW w:w="3085" w:type="dxa"/>
            <w:tcBorders>
              <w:bottom w:val="single" w:sz="4" w:space="0" w:color="auto"/>
            </w:tcBorders>
            <w:vAlign w:val="center"/>
          </w:tcPr>
          <w:p w:rsidR="008744C4" w:rsidRPr="00713479" w:rsidRDefault="008744C4" w:rsidP="000C3AF2">
            <w:pPr>
              <w:pStyle w:val="33"/>
              <w:widowControl w:val="0"/>
              <w:autoSpaceDE w:val="0"/>
              <w:autoSpaceDN w:val="0"/>
              <w:adjustRightInd w:val="0"/>
              <w:spacing w:after="0"/>
              <w:jc w:val="center"/>
              <w:rPr>
                <w:sz w:val="20"/>
                <w:szCs w:val="20"/>
              </w:rPr>
            </w:pPr>
            <w:r w:rsidRPr="00713479">
              <w:rPr>
                <w:sz w:val="20"/>
                <w:szCs w:val="20"/>
              </w:rPr>
              <w:t>1</w:t>
            </w:r>
          </w:p>
        </w:tc>
        <w:tc>
          <w:tcPr>
            <w:tcW w:w="3264" w:type="dxa"/>
            <w:tcBorders>
              <w:bottom w:val="single" w:sz="4" w:space="0" w:color="auto"/>
            </w:tcBorders>
            <w:vAlign w:val="center"/>
          </w:tcPr>
          <w:p w:rsidR="008744C4" w:rsidRPr="00713479" w:rsidRDefault="008744C4" w:rsidP="000C3AF2">
            <w:pPr>
              <w:pStyle w:val="33"/>
              <w:widowControl w:val="0"/>
              <w:autoSpaceDE w:val="0"/>
              <w:autoSpaceDN w:val="0"/>
              <w:adjustRightInd w:val="0"/>
              <w:spacing w:after="0"/>
              <w:jc w:val="center"/>
              <w:rPr>
                <w:sz w:val="20"/>
                <w:szCs w:val="20"/>
              </w:rPr>
            </w:pPr>
            <w:r w:rsidRPr="00713479">
              <w:rPr>
                <w:sz w:val="20"/>
                <w:szCs w:val="20"/>
              </w:rPr>
              <w:t>2</w:t>
            </w:r>
          </w:p>
        </w:tc>
        <w:tc>
          <w:tcPr>
            <w:tcW w:w="3174" w:type="dxa"/>
            <w:tcBorders>
              <w:bottom w:val="single" w:sz="4" w:space="0" w:color="auto"/>
            </w:tcBorders>
            <w:vAlign w:val="center"/>
          </w:tcPr>
          <w:p w:rsidR="008744C4" w:rsidRPr="00713479" w:rsidRDefault="008744C4" w:rsidP="000C3AF2">
            <w:pPr>
              <w:pStyle w:val="33"/>
              <w:widowControl w:val="0"/>
              <w:autoSpaceDE w:val="0"/>
              <w:autoSpaceDN w:val="0"/>
              <w:adjustRightInd w:val="0"/>
              <w:spacing w:after="0"/>
              <w:jc w:val="center"/>
              <w:rPr>
                <w:sz w:val="20"/>
                <w:szCs w:val="20"/>
              </w:rPr>
            </w:pPr>
            <w:r w:rsidRPr="00713479">
              <w:rPr>
                <w:sz w:val="20"/>
                <w:szCs w:val="20"/>
              </w:rPr>
              <w:t>3</w:t>
            </w:r>
          </w:p>
        </w:tc>
      </w:tr>
      <w:tr w:rsidR="008744C4" w:rsidRPr="00713479" w:rsidTr="000C3A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3085" w:type="dxa"/>
            <w:tcBorders>
              <w:top w:val="single" w:sz="4" w:space="0" w:color="auto"/>
              <w:left w:val="single" w:sz="4" w:space="0" w:color="auto"/>
              <w:bottom w:val="single" w:sz="4" w:space="0" w:color="auto"/>
              <w:right w:val="single" w:sz="4" w:space="0" w:color="auto"/>
            </w:tcBorders>
            <w:vAlign w:val="center"/>
          </w:tcPr>
          <w:p w:rsidR="008744C4" w:rsidRPr="00713479" w:rsidRDefault="008744C4" w:rsidP="000C3AF2">
            <w:pPr>
              <w:pStyle w:val="33"/>
              <w:widowControl w:val="0"/>
              <w:autoSpaceDE w:val="0"/>
              <w:autoSpaceDN w:val="0"/>
              <w:adjustRightInd w:val="0"/>
              <w:spacing w:after="0"/>
              <w:jc w:val="center"/>
              <w:rPr>
                <w:sz w:val="20"/>
                <w:szCs w:val="20"/>
              </w:rPr>
            </w:pPr>
          </w:p>
        </w:tc>
        <w:tc>
          <w:tcPr>
            <w:tcW w:w="3264" w:type="dxa"/>
            <w:tcBorders>
              <w:top w:val="single" w:sz="4" w:space="0" w:color="auto"/>
              <w:left w:val="single" w:sz="4" w:space="0" w:color="auto"/>
              <w:bottom w:val="single" w:sz="4" w:space="0" w:color="auto"/>
              <w:right w:val="single" w:sz="4" w:space="0" w:color="auto"/>
            </w:tcBorders>
            <w:vAlign w:val="center"/>
          </w:tcPr>
          <w:p w:rsidR="008744C4" w:rsidRPr="00713479" w:rsidRDefault="008744C4" w:rsidP="000C3AF2">
            <w:pPr>
              <w:pStyle w:val="33"/>
              <w:widowControl w:val="0"/>
              <w:autoSpaceDE w:val="0"/>
              <w:autoSpaceDN w:val="0"/>
              <w:adjustRightInd w:val="0"/>
              <w:spacing w:after="0"/>
              <w:jc w:val="center"/>
              <w:rPr>
                <w:sz w:val="20"/>
                <w:szCs w:val="20"/>
              </w:rPr>
            </w:pPr>
          </w:p>
        </w:tc>
        <w:tc>
          <w:tcPr>
            <w:tcW w:w="3174" w:type="dxa"/>
            <w:tcBorders>
              <w:top w:val="single" w:sz="4" w:space="0" w:color="auto"/>
              <w:left w:val="single" w:sz="4" w:space="0" w:color="auto"/>
              <w:bottom w:val="single" w:sz="4" w:space="0" w:color="auto"/>
              <w:right w:val="single" w:sz="4" w:space="0" w:color="auto"/>
            </w:tcBorders>
            <w:vAlign w:val="center"/>
          </w:tcPr>
          <w:p w:rsidR="008744C4" w:rsidRPr="00713479" w:rsidRDefault="008744C4" w:rsidP="000C3AF2">
            <w:pPr>
              <w:pStyle w:val="33"/>
              <w:widowControl w:val="0"/>
              <w:autoSpaceDE w:val="0"/>
              <w:autoSpaceDN w:val="0"/>
              <w:adjustRightInd w:val="0"/>
              <w:spacing w:after="0"/>
              <w:jc w:val="center"/>
              <w:rPr>
                <w:sz w:val="20"/>
                <w:szCs w:val="20"/>
              </w:rPr>
            </w:pPr>
          </w:p>
        </w:tc>
      </w:tr>
    </w:tbl>
    <w:p w:rsidR="008744C4" w:rsidRPr="00ED0EB2" w:rsidRDefault="008744C4" w:rsidP="008744C4">
      <w:pPr>
        <w:rPr>
          <w:sz w:val="20"/>
          <w:szCs w:val="20"/>
        </w:rPr>
      </w:pPr>
    </w:p>
    <w:p w:rsidR="008744C4" w:rsidRPr="00ED0EB2" w:rsidRDefault="008744C4" w:rsidP="008744C4">
      <w:pPr>
        <w:pStyle w:val="33"/>
        <w:widowControl w:val="0"/>
        <w:autoSpaceDE w:val="0"/>
        <w:autoSpaceDN w:val="0"/>
        <w:adjustRightInd w:val="0"/>
        <w:ind w:firstLine="567"/>
        <w:rPr>
          <w:i/>
          <w:iCs/>
          <w:sz w:val="22"/>
          <w:szCs w:val="22"/>
        </w:rPr>
      </w:pPr>
    </w:p>
    <w:p w:rsidR="008744C4" w:rsidRPr="00016F5C" w:rsidRDefault="008744C4" w:rsidP="008744C4">
      <w:pPr>
        <w:pStyle w:val="33"/>
        <w:widowControl w:val="0"/>
        <w:autoSpaceDE w:val="0"/>
        <w:autoSpaceDN w:val="0"/>
        <w:adjustRightInd w:val="0"/>
        <w:spacing w:after="0"/>
        <w:ind w:firstLine="567"/>
        <w:rPr>
          <w:i/>
          <w:iCs/>
          <w:sz w:val="22"/>
          <w:szCs w:val="22"/>
        </w:rPr>
      </w:pPr>
      <w:r w:rsidRPr="009A547F">
        <w:rPr>
          <w:i/>
          <w:iCs/>
          <w:sz w:val="22"/>
          <w:szCs w:val="22"/>
        </w:rPr>
        <w:t>Примечание:</w:t>
      </w:r>
    </w:p>
    <w:p w:rsidR="008744C4" w:rsidRPr="009A547F" w:rsidRDefault="008744C4" w:rsidP="008744C4">
      <w:pPr>
        <w:pStyle w:val="33"/>
        <w:widowControl w:val="0"/>
        <w:autoSpaceDE w:val="0"/>
        <w:autoSpaceDN w:val="0"/>
        <w:adjustRightInd w:val="0"/>
        <w:spacing w:after="0"/>
        <w:ind w:firstLine="567"/>
        <w:rPr>
          <w:i/>
          <w:iCs/>
          <w:sz w:val="22"/>
          <w:szCs w:val="22"/>
        </w:rPr>
      </w:pPr>
      <w:r w:rsidRPr="009A547F">
        <w:rPr>
          <w:i/>
          <w:iCs/>
          <w:sz w:val="22"/>
          <w:szCs w:val="22"/>
        </w:rPr>
        <w:t xml:space="preserve">Сведения </w:t>
      </w:r>
      <w:r>
        <w:rPr>
          <w:i/>
          <w:iCs/>
          <w:sz w:val="22"/>
          <w:szCs w:val="22"/>
        </w:rPr>
        <w:t>об опыте</w:t>
      </w:r>
      <w:r w:rsidRPr="009A547F">
        <w:rPr>
          <w:i/>
          <w:iCs/>
          <w:sz w:val="22"/>
          <w:szCs w:val="22"/>
        </w:rPr>
        <w:t xml:space="preserve"> приводятся применительно к специфике закупки, отдельно по каждо</w:t>
      </w:r>
      <w:r>
        <w:rPr>
          <w:i/>
          <w:iCs/>
          <w:sz w:val="22"/>
          <w:szCs w:val="22"/>
        </w:rPr>
        <w:t>му году из периода, указанного З</w:t>
      </w:r>
      <w:r w:rsidRPr="009A547F">
        <w:rPr>
          <w:i/>
          <w:iCs/>
          <w:sz w:val="22"/>
          <w:szCs w:val="22"/>
        </w:rPr>
        <w:t xml:space="preserve">аказчиком. </w:t>
      </w:r>
    </w:p>
    <w:p w:rsidR="008744C4" w:rsidRPr="00016F5C" w:rsidRDefault="008744C4" w:rsidP="008744C4">
      <w:pPr>
        <w:pStyle w:val="33"/>
        <w:widowControl w:val="0"/>
        <w:autoSpaceDE w:val="0"/>
        <w:autoSpaceDN w:val="0"/>
        <w:adjustRightInd w:val="0"/>
        <w:spacing w:after="0"/>
        <w:ind w:firstLine="567"/>
        <w:rPr>
          <w:i/>
          <w:iCs/>
          <w:sz w:val="22"/>
          <w:szCs w:val="22"/>
        </w:rPr>
      </w:pPr>
    </w:p>
    <w:p w:rsidR="008744C4" w:rsidRPr="00016F5C" w:rsidRDefault="008744C4" w:rsidP="008744C4">
      <w:pPr>
        <w:pStyle w:val="33"/>
        <w:widowControl w:val="0"/>
        <w:autoSpaceDE w:val="0"/>
        <w:autoSpaceDN w:val="0"/>
        <w:adjustRightInd w:val="0"/>
        <w:spacing w:after="0"/>
        <w:ind w:firstLine="567"/>
        <w:rPr>
          <w:i/>
          <w:iCs/>
          <w:sz w:val="22"/>
          <w:szCs w:val="22"/>
        </w:rPr>
      </w:pPr>
      <w:r w:rsidRPr="00016F5C">
        <w:rPr>
          <w:i/>
          <w:iCs/>
          <w:sz w:val="22"/>
          <w:szCs w:val="22"/>
        </w:rPr>
        <w:t xml:space="preserve">Опыт аудиторской организации по аудиту бухгалтерской (финансовой) отчетности организаций, осуществляющих основную деятельность в соответствующей сфере, признается при совпадении класса по ОКВЭД 2, указанного в бухгалтерской (финансовой) отчетности за 2022-2024 гг., и в  выписке из ЕГРЮЛ (в части сведений об основном виде деятельности) по состоянию на 31.12.2025 </w:t>
      </w:r>
      <w:proofErr w:type="spellStart"/>
      <w:r w:rsidRPr="00016F5C">
        <w:rPr>
          <w:i/>
          <w:iCs/>
          <w:sz w:val="22"/>
          <w:szCs w:val="22"/>
        </w:rPr>
        <w:t>проаудированной</w:t>
      </w:r>
      <w:proofErr w:type="spellEnd"/>
      <w:r w:rsidRPr="00016F5C">
        <w:rPr>
          <w:i/>
          <w:iCs/>
          <w:sz w:val="22"/>
          <w:szCs w:val="22"/>
        </w:rPr>
        <w:t xml:space="preserve"> организации и класса по ОКВЭД</w:t>
      </w:r>
      <w:proofErr w:type="gramStart"/>
      <w:r w:rsidRPr="00016F5C">
        <w:rPr>
          <w:i/>
          <w:iCs/>
          <w:sz w:val="22"/>
          <w:szCs w:val="22"/>
        </w:rPr>
        <w:t>2</w:t>
      </w:r>
      <w:proofErr w:type="gramEnd"/>
      <w:r w:rsidRPr="00016F5C">
        <w:rPr>
          <w:i/>
          <w:iCs/>
          <w:sz w:val="22"/>
          <w:szCs w:val="22"/>
        </w:rPr>
        <w:t>, указанного в документации о закупке Заказчика.</w:t>
      </w:r>
    </w:p>
    <w:p w:rsidR="00446FB9" w:rsidRDefault="00446FB9" w:rsidP="008744C4">
      <w:pPr>
        <w:pStyle w:val="33"/>
        <w:widowControl w:val="0"/>
        <w:autoSpaceDE w:val="0"/>
        <w:autoSpaceDN w:val="0"/>
        <w:adjustRightInd w:val="0"/>
        <w:spacing w:after="0"/>
        <w:ind w:firstLine="567"/>
        <w:jc w:val="both"/>
        <w:rPr>
          <w:i/>
          <w:iCs/>
          <w:sz w:val="22"/>
          <w:szCs w:val="22"/>
        </w:rPr>
        <w:sectPr w:rsidR="00446FB9" w:rsidSect="00871643">
          <w:pgSz w:w="16838" w:h="11906" w:orient="landscape" w:code="9"/>
          <w:pgMar w:top="851" w:right="851" w:bottom="851" w:left="851" w:header="794" w:footer="794" w:gutter="0"/>
          <w:pgNumType w:start="88"/>
          <w:cols w:space="708"/>
          <w:docGrid w:linePitch="360"/>
        </w:sectPr>
      </w:pPr>
    </w:p>
    <w:p w:rsidR="008744C4" w:rsidRDefault="008744C4" w:rsidP="008744C4">
      <w:pPr>
        <w:pStyle w:val="33"/>
        <w:widowControl w:val="0"/>
        <w:autoSpaceDE w:val="0"/>
        <w:autoSpaceDN w:val="0"/>
        <w:adjustRightInd w:val="0"/>
        <w:spacing w:after="0"/>
        <w:ind w:firstLine="567"/>
        <w:jc w:val="both"/>
        <w:rPr>
          <w:i/>
          <w:iCs/>
          <w:sz w:val="22"/>
          <w:szCs w:val="22"/>
        </w:rPr>
      </w:pPr>
    </w:p>
    <w:p w:rsidR="007573C3" w:rsidRPr="001F29F8" w:rsidRDefault="007573C3" w:rsidP="007573C3">
      <w:pPr>
        <w:pStyle w:val="2"/>
        <w:spacing w:before="0"/>
        <w:rPr>
          <w:rFonts w:ascii="Times New Roman" w:hAnsi="Times New Roman"/>
          <w:i w:val="0"/>
          <w:iCs w:val="0"/>
          <w:sz w:val="24"/>
          <w:szCs w:val="24"/>
        </w:rPr>
      </w:pPr>
      <w:r w:rsidRPr="001F29F8">
        <w:rPr>
          <w:rFonts w:ascii="Times New Roman" w:hAnsi="Times New Roman"/>
          <w:sz w:val="24"/>
          <w:szCs w:val="24"/>
        </w:rPr>
        <w:t>ФОРМА 3</w:t>
      </w:r>
    </w:p>
    <w:tbl>
      <w:tblPr>
        <w:tblpPr w:leftFromText="180" w:rightFromText="180" w:vertAnchor="text" w:horzAnchor="margin" w:tblpY="159"/>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1"/>
        <w:gridCol w:w="5092"/>
        <w:gridCol w:w="5092"/>
      </w:tblGrid>
      <w:tr w:rsidR="007573C3" w:rsidRPr="001F29F8" w:rsidTr="001C14E6">
        <w:tc>
          <w:tcPr>
            <w:tcW w:w="14712" w:type="dxa"/>
            <w:gridSpan w:val="3"/>
            <w:shd w:val="clear" w:color="auto" w:fill="CCCCCC"/>
            <w:vAlign w:val="center"/>
          </w:tcPr>
          <w:p w:rsidR="007573C3" w:rsidRPr="001F29F8" w:rsidRDefault="007573C3" w:rsidP="001C14E6">
            <w:pPr>
              <w:snapToGrid w:val="0"/>
              <w:jc w:val="center"/>
              <w:rPr>
                <w:b/>
                <w:bCs/>
              </w:rPr>
            </w:pPr>
            <w:r w:rsidRPr="001F29F8">
              <w:t xml:space="preserve">Сведения об опыте аудиторской организации по аудиту бухгалтерской (финансовой) отчетности </w:t>
            </w:r>
            <w:r w:rsidRPr="001F29F8">
              <w:rPr>
                <w:color w:val="000000"/>
              </w:rPr>
              <w:t>организаций с сопоставимым объемом выручки</w:t>
            </w:r>
          </w:p>
        </w:tc>
      </w:tr>
      <w:tr w:rsidR="007573C3" w:rsidRPr="001F29F8" w:rsidTr="001C14E6">
        <w:trPr>
          <w:trHeight w:val="1649"/>
        </w:trPr>
        <w:tc>
          <w:tcPr>
            <w:tcW w:w="4904" w:type="dxa"/>
            <w:vAlign w:val="center"/>
          </w:tcPr>
          <w:p w:rsidR="007573C3" w:rsidRPr="001F29F8" w:rsidRDefault="007573C3" w:rsidP="001C14E6">
            <w:pPr>
              <w:snapToGrid w:val="0"/>
              <w:jc w:val="center"/>
              <w:rPr>
                <w:b/>
                <w:bCs/>
              </w:rPr>
            </w:pPr>
            <w:r w:rsidRPr="001F29F8">
              <w:rPr>
                <w:b/>
                <w:bCs/>
              </w:rPr>
              <w:t>Наименование организации и ИНН, в отношении бухгалтерской (финансовой) отчетности которой осуществлялся аудит</w:t>
            </w:r>
          </w:p>
        </w:tc>
        <w:tc>
          <w:tcPr>
            <w:tcW w:w="4904" w:type="dxa"/>
            <w:vAlign w:val="center"/>
          </w:tcPr>
          <w:p w:rsidR="007573C3" w:rsidRPr="001F29F8" w:rsidRDefault="007573C3" w:rsidP="001C14E6">
            <w:pPr>
              <w:snapToGrid w:val="0"/>
              <w:jc w:val="center"/>
              <w:rPr>
                <w:b/>
                <w:bCs/>
              </w:rPr>
            </w:pPr>
            <w:r w:rsidRPr="001F29F8">
              <w:rPr>
                <w:b/>
                <w:bCs/>
              </w:rPr>
              <w:t>Годовая выручка организации, в отношении бухгалтерской (финансовой) отчетности которой осуществлялся аудит</w:t>
            </w:r>
          </w:p>
        </w:tc>
        <w:tc>
          <w:tcPr>
            <w:tcW w:w="4904" w:type="dxa"/>
            <w:vAlign w:val="center"/>
          </w:tcPr>
          <w:p w:rsidR="007573C3" w:rsidRPr="001F29F8" w:rsidRDefault="007573C3" w:rsidP="001C14E6">
            <w:pPr>
              <w:snapToGrid w:val="0"/>
              <w:jc w:val="center"/>
              <w:rPr>
                <w:b/>
                <w:bCs/>
              </w:rPr>
            </w:pPr>
            <w:r w:rsidRPr="001F29F8">
              <w:rPr>
                <w:b/>
                <w:bCs/>
              </w:rPr>
              <w:t>Подтверждение указанного опыта</w:t>
            </w:r>
          </w:p>
          <w:p w:rsidR="007573C3" w:rsidRPr="001F29F8" w:rsidRDefault="007573C3" w:rsidP="001C14E6">
            <w:pPr>
              <w:snapToGrid w:val="0"/>
              <w:jc w:val="center"/>
              <w:rPr>
                <w:b/>
                <w:bCs/>
              </w:rPr>
            </w:pPr>
            <w:r w:rsidRPr="001F29F8">
              <w:rPr>
                <w:b/>
                <w:bCs/>
              </w:rPr>
              <w:t xml:space="preserve">(информация </w:t>
            </w:r>
            <w:r w:rsidRPr="001F29F8">
              <w:rPr>
                <w:b/>
                <w:iCs/>
              </w:rPr>
              <w:t>о бухгалтерской (финансовой) отчетности</w:t>
            </w:r>
            <w:r w:rsidRPr="001F29F8">
              <w:rPr>
                <w:b/>
                <w:bCs/>
              </w:rPr>
              <w:t xml:space="preserve"> вместе с аудиторским заключением организации, в отношении которой осуществлялся аудит)</w:t>
            </w:r>
          </w:p>
        </w:tc>
      </w:tr>
      <w:tr w:rsidR="007573C3" w:rsidRPr="001F29F8" w:rsidTr="001C14E6">
        <w:trPr>
          <w:trHeight w:val="369"/>
        </w:trPr>
        <w:tc>
          <w:tcPr>
            <w:tcW w:w="4904" w:type="dxa"/>
            <w:tcBorders>
              <w:bottom w:val="single" w:sz="4" w:space="0" w:color="auto"/>
            </w:tcBorders>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1</w:t>
            </w:r>
          </w:p>
        </w:tc>
        <w:tc>
          <w:tcPr>
            <w:tcW w:w="4904" w:type="dxa"/>
            <w:tcBorders>
              <w:bottom w:val="single" w:sz="4" w:space="0" w:color="auto"/>
            </w:tcBorders>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2</w:t>
            </w:r>
          </w:p>
        </w:tc>
        <w:tc>
          <w:tcPr>
            <w:tcW w:w="4904" w:type="dxa"/>
            <w:tcBorders>
              <w:bottom w:val="single" w:sz="4" w:space="0" w:color="auto"/>
            </w:tcBorders>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3</w:t>
            </w:r>
          </w:p>
        </w:tc>
      </w:tr>
      <w:tr w:rsidR="007573C3" w:rsidRPr="001F29F8" w:rsidTr="001C1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4904" w:type="dxa"/>
            <w:tcBorders>
              <w:top w:val="single" w:sz="4" w:space="0" w:color="auto"/>
              <w:left w:val="single" w:sz="4" w:space="0" w:color="auto"/>
              <w:bottom w:val="single" w:sz="4" w:space="0" w:color="auto"/>
              <w:right w:val="single" w:sz="4" w:space="0" w:color="auto"/>
            </w:tcBorders>
            <w:vAlign w:val="center"/>
          </w:tcPr>
          <w:p w:rsidR="007573C3" w:rsidRPr="001F29F8" w:rsidRDefault="007573C3" w:rsidP="001C14E6">
            <w:pPr>
              <w:pStyle w:val="33"/>
              <w:widowControl w:val="0"/>
              <w:autoSpaceDE w:val="0"/>
              <w:autoSpaceDN w:val="0"/>
              <w:adjustRightInd w:val="0"/>
              <w:spacing w:after="0"/>
              <w:jc w:val="center"/>
              <w:rPr>
                <w:sz w:val="24"/>
                <w:szCs w:val="24"/>
              </w:rPr>
            </w:pPr>
          </w:p>
        </w:tc>
        <w:tc>
          <w:tcPr>
            <w:tcW w:w="4904" w:type="dxa"/>
            <w:tcBorders>
              <w:top w:val="single" w:sz="4" w:space="0" w:color="auto"/>
              <w:left w:val="single" w:sz="4" w:space="0" w:color="auto"/>
              <w:bottom w:val="single" w:sz="4" w:space="0" w:color="auto"/>
              <w:right w:val="single" w:sz="4" w:space="0" w:color="auto"/>
            </w:tcBorders>
            <w:vAlign w:val="center"/>
          </w:tcPr>
          <w:p w:rsidR="007573C3" w:rsidRPr="001F29F8" w:rsidRDefault="007573C3" w:rsidP="001C14E6">
            <w:pPr>
              <w:pStyle w:val="33"/>
              <w:widowControl w:val="0"/>
              <w:autoSpaceDE w:val="0"/>
              <w:autoSpaceDN w:val="0"/>
              <w:adjustRightInd w:val="0"/>
              <w:spacing w:after="0"/>
              <w:jc w:val="center"/>
              <w:rPr>
                <w:sz w:val="24"/>
                <w:szCs w:val="24"/>
              </w:rPr>
            </w:pPr>
          </w:p>
        </w:tc>
        <w:tc>
          <w:tcPr>
            <w:tcW w:w="4904" w:type="dxa"/>
            <w:tcBorders>
              <w:top w:val="single" w:sz="4" w:space="0" w:color="auto"/>
              <w:left w:val="single" w:sz="4" w:space="0" w:color="auto"/>
              <w:bottom w:val="single" w:sz="4" w:space="0" w:color="auto"/>
              <w:right w:val="single" w:sz="4" w:space="0" w:color="auto"/>
            </w:tcBorders>
            <w:vAlign w:val="center"/>
          </w:tcPr>
          <w:p w:rsidR="007573C3" w:rsidRPr="001F29F8" w:rsidRDefault="007573C3" w:rsidP="001C14E6">
            <w:pPr>
              <w:pStyle w:val="33"/>
              <w:widowControl w:val="0"/>
              <w:autoSpaceDE w:val="0"/>
              <w:autoSpaceDN w:val="0"/>
              <w:adjustRightInd w:val="0"/>
              <w:spacing w:after="0"/>
              <w:jc w:val="center"/>
              <w:rPr>
                <w:sz w:val="24"/>
                <w:szCs w:val="24"/>
              </w:rPr>
            </w:pPr>
          </w:p>
        </w:tc>
      </w:tr>
    </w:tbl>
    <w:p w:rsidR="007573C3" w:rsidRPr="001F29F8" w:rsidRDefault="007573C3" w:rsidP="007573C3"/>
    <w:p w:rsidR="007573C3" w:rsidRPr="001F29F8" w:rsidRDefault="007573C3" w:rsidP="007573C3">
      <w:pPr>
        <w:pStyle w:val="33"/>
        <w:widowControl w:val="0"/>
        <w:autoSpaceDE w:val="0"/>
        <w:autoSpaceDN w:val="0"/>
        <w:adjustRightInd w:val="0"/>
        <w:ind w:firstLine="567"/>
        <w:rPr>
          <w:i/>
          <w:iCs/>
          <w:sz w:val="24"/>
          <w:szCs w:val="24"/>
        </w:rPr>
      </w:pPr>
      <w:r w:rsidRPr="001F29F8">
        <w:rPr>
          <w:i/>
          <w:iCs/>
          <w:sz w:val="24"/>
          <w:szCs w:val="24"/>
        </w:rPr>
        <w:t>Примечание:</w:t>
      </w:r>
    </w:p>
    <w:p w:rsidR="007573C3" w:rsidRPr="001F29F8" w:rsidRDefault="007573C3" w:rsidP="007573C3">
      <w:pPr>
        <w:pStyle w:val="33"/>
        <w:widowControl w:val="0"/>
        <w:autoSpaceDE w:val="0"/>
        <w:autoSpaceDN w:val="0"/>
        <w:adjustRightInd w:val="0"/>
        <w:ind w:firstLine="567"/>
        <w:rPr>
          <w:i/>
          <w:iCs/>
          <w:sz w:val="24"/>
          <w:szCs w:val="24"/>
        </w:rPr>
      </w:pPr>
      <w:r w:rsidRPr="001F29F8">
        <w:rPr>
          <w:i/>
          <w:iCs/>
          <w:sz w:val="24"/>
          <w:szCs w:val="24"/>
        </w:rPr>
        <w:t xml:space="preserve">Сведения об опыте приводятся применительно к специфике закупки, отдельно по каждому году из периода, указанного Заказчиком. </w:t>
      </w:r>
    </w:p>
    <w:p w:rsidR="001F29F8" w:rsidRDefault="001F29F8" w:rsidP="007573C3">
      <w:pPr>
        <w:pStyle w:val="33"/>
        <w:widowControl w:val="0"/>
        <w:autoSpaceDE w:val="0"/>
        <w:autoSpaceDN w:val="0"/>
        <w:adjustRightInd w:val="0"/>
        <w:ind w:firstLine="567"/>
        <w:rPr>
          <w:i/>
          <w:iCs/>
          <w:sz w:val="20"/>
          <w:szCs w:val="20"/>
        </w:rPr>
      </w:pPr>
    </w:p>
    <w:p w:rsidR="001F29F8" w:rsidRDefault="001F29F8" w:rsidP="007573C3">
      <w:pPr>
        <w:pStyle w:val="33"/>
        <w:widowControl w:val="0"/>
        <w:autoSpaceDE w:val="0"/>
        <w:autoSpaceDN w:val="0"/>
        <w:adjustRightInd w:val="0"/>
        <w:ind w:firstLine="567"/>
        <w:rPr>
          <w:i/>
          <w:iCs/>
          <w:sz w:val="20"/>
          <w:szCs w:val="20"/>
        </w:rPr>
      </w:pPr>
    </w:p>
    <w:p w:rsidR="001F29F8" w:rsidRDefault="001F29F8" w:rsidP="007573C3">
      <w:pPr>
        <w:pStyle w:val="33"/>
        <w:widowControl w:val="0"/>
        <w:autoSpaceDE w:val="0"/>
        <w:autoSpaceDN w:val="0"/>
        <w:adjustRightInd w:val="0"/>
        <w:ind w:firstLine="567"/>
        <w:rPr>
          <w:i/>
          <w:iCs/>
          <w:sz w:val="20"/>
          <w:szCs w:val="20"/>
        </w:rPr>
      </w:pPr>
    </w:p>
    <w:p w:rsidR="001F29F8" w:rsidRDefault="001F29F8" w:rsidP="007573C3">
      <w:pPr>
        <w:pStyle w:val="33"/>
        <w:widowControl w:val="0"/>
        <w:autoSpaceDE w:val="0"/>
        <w:autoSpaceDN w:val="0"/>
        <w:adjustRightInd w:val="0"/>
        <w:ind w:firstLine="567"/>
        <w:rPr>
          <w:i/>
          <w:iCs/>
          <w:sz w:val="20"/>
          <w:szCs w:val="20"/>
        </w:rPr>
      </w:pPr>
    </w:p>
    <w:p w:rsidR="000E7A47" w:rsidRDefault="000E7A47" w:rsidP="007573C3">
      <w:pPr>
        <w:pStyle w:val="33"/>
        <w:widowControl w:val="0"/>
        <w:autoSpaceDE w:val="0"/>
        <w:autoSpaceDN w:val="0"/>
        <w:adjustRightInd w:val="0"/>
        <w:ind w:firstLine="567"/>
        <w:rPr>
          <w:i/>
          <w:iCs/>
          <w:sz w:val="20"/>
          <w:szCs w:val="20"/>
        </w:rPr>
      </w:pPr>
    </w:p>
    <w:p w:rsidR="00446FB9" w:rsidRDefault="00446FB9" w:rsidP="007573C3">
      <w:pPr>
        <w:pStyle w:val="33"/>
        <w:widowControl w:val="0"/>
        <w:autoSpaceDE w:val="0"/>
        <w:autoSpaceDN w:val="0"/>
        <w:adjustRightInd w:val="0"/>
        <w:ind w:firstLine="567"/>
        <w:rPr>
          <w:i/>
          <w:iCs/>
          <w:sz w:val="20"/>
          <w:szCs w:val="20"/>
        </w:rPr>
        <w:sectPr w:rsidR="00446FB9" w:rsidSect="00871643">
          <w:pgSz w:w="16838" w:h="11906" w:orient="landscape" w:code="9"/>
          <w:pgMar w:top="851" w:right="851" w:bottom="851" w:left="851" w:header="794" w:footer="794" w:gutter="0"/>
          <w:pgNumType w:start="88"/>
          <w:cols w:space="708"/>
          <w:docGrid w:linePitch="360"/>
        </w:sectPr>
      </w:pPr>
    </w:p>
    <w:p w:rsidR="004B4390" w:rsidRDefault="004B4390" w:rsidP="001F29F8">
      <w:pPr>
        <w:pStyle w:val="a9"/>
        <w:suppressAutoHyphens/>
        <w:ind w:right="306"/>
        <w:jc w:val="center"/>
        <w:rPr>
          <w:b/>
          <w:sz w:val="28"/>
          <w:szCs w:val="28"/>
        </w:rPr>
      </w:pPr>
    </w:p>
    <w:p w:rsidR="001F29F8" w:rsidRDefault="001F29F8" w:rsidP="001F29F8">
      <w:pPr>
        <w:pStyle w:val="a9"/>
        <w:suppressAutoHyphens/>
        <w:ind w:right="306"/>
        <w:jc w:val="center"/>
        <w:rPr>
          <w:b/>
          <w:sz w:val="28"/>
          <w:szCs w:val="28"/>
        </w:rPr>
      </w:pPr>
      <w:r>
        <w:rPr>
          <w:b/>
          <w:sz w:val="28"/>
          <w:szCs w:val="28"/>
        </w:rPr>
        <w:t>Форма сведений о квалифицированном персонале участника</w:t>
      </w:r>
    </w:p>
    <w:p w:rsidR="001F29F8" w:rsidRDefault="001F29F8" w:rsidP="000E7A47">
      <w:pPr>
        <w:keepNext/>
        <w:spacing w:before="240" w:after="60"/>
        <w:jc w:val="center"/>
        <w:outlineLvl w:val="1"/>
        <w:rPr>
          <w:b/>
          <w:bCs/>
        </w:rPr>
      </w:pPr>
      <w:r>
        <w:rPr>
          <w:bCs/>
          <w:i/>
          <w:sz w:val="28"/>
          <w:szCs w:val="28"/>
        </w:rPr>
        <w:t xml:space="preserve">Форма сведений </w:t>
      </w:r>
      <w:r>
        <w:rPr>
          <w:i/>
          <w:sz w:val="28"/>
          <w:szCs w:val="28"/>
        </w:rPr>
        <w:t>о квалифицированном персонале участника</w:t>
      </w:r>
      <w:r>
        <w:rPr>
          <w:bCs/>
          <w:i/>
          <w:sz w:val="28"/>
          <w:szCs w:val="28"/>
        </w:rPr>
        <w:t xml:space="preserve"> оформляется участником отдельно </w:t>
      </w:r>
      <w:r>
        <w:rPr>
          <w:i/>
          <w:sz w:val="28"/>
          <w:szCs w:val="28"/>
        </w:rPr>
        <w:t xml:space="preserve">и предоставляется в формате </w:t>
      </w:r>
      <w:r>
        <w:rPr>
          <w:i/>
          <w:sz w:val="28"/>
          <w:szCs w:val="28"/>
          <w:lang w:val="en-US"/>
        </w:rPr>
        <w:t>MS</w:t>
      </w:r>
      <w:r>
        <w:rPr>
          <w:i/>
          <w:sz w:val="28"/>
          <w:szCs w:val="28"/>
        </w:rPr>
        <w:t xml:space="preserve"> </w:t>
      </w:r>
      <w:r>
        <w:rPr>
          <w:i/>
          <w:sz w:val="28"/>
          <w:szCs w:val="28"/>
          <w:lang w:val="en-US"/>
        </w:rPr>
        <w:t>Word</w:t>
      </w:r>
      <w:r>
        <w:rPr>
          <w:bCs/>
          <w:sz w:val="28"/>
          <w:szCs w:val="28"/>
        </w:rPr>
        <w:t xml:space="preserve"> </w:t>
      </w:r>
      <w:r>
        <w:rPr>
          <w:i/>
          <w:sz w:val="28"/>
          <w:szCs w:val="28"/>
        </w:rPr>
        <w:t xml:space="preserve">и MS </w:t>
      </w:r>
      <w:proofErr w:type="spellStart"/>
      <w:r>
        <w:rPr>
          <w:i/>
          <w:sz w:val="28"/>
          <w:szCs w:val="28"/>
        </w:rPr>
        <w:t>Excel</w:t>
      </w:r>
      <w:proofErr w:type="spellEnd"/>
    </w:p>
    <w:p w:rsidR="001F29F8" w:rsidRDefault="001F29F8" w:rsidP="007573C3">
      <w:pPr>
        <w:pStyle w:val="2"/>
        <w:spacing w:before="0"/>
        <w:rPr>
          <w:rFonts w:ascii="Times New Roman" w:hAnsi="Times New Roman"/>
          <w:sz w:val="20"/>
          <w:szCs w:val="24"/>
        </w:rPr>
      </w:pPr>
    </w:p>
    <w:p w:rsidR="007573C3" w:rsidRPr="001F29F8" w:rsidRDefault="007573C3" w:rsidP="007573C3">
      <w:pPr>
        <w:pStyle w:val="2"/>
        <w:spacing w:before="0"/>
        <w:rPr>
          <w:rFonts w:ascii="Times New Roman" w:hAnsi="Times New Roman"/>
          <w:i w:val="0"/>
          <w:iCs w:val="0"/>
          <w:sz w:val="24"/>
          <w:szCs w:val="24"/>
        </w:rPr>
      </w:pPr>
      <w:r w:rsidRPr="001F29F8">
        <w:rPr>
          <w:rFonts w:ascii="Times New Roman" w:hAnsi="Times New Roman"/>
          <w:sz w:val="24"/>
          <w:szCs w:val="24"/>
        </w:rPr>
        <w:t>ФОРМА 4</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4"/>
        <w:gridCol w:w="4091"/>
        <w:gridCol w:w="2649"/>
        <w:gridCol w:w="2944"/>
        <w:gridCol w:w="5152"/>
      </w:tblGrid>
      <w:tr w:rsidR="007573C3" w:rsidRPr="001F29F8" w:rsidTr="001C14E6">
        <w:trPr>
          <w:trHeight w:val="448"/>
        </w:trPr>
        <w:tc>
          <w:tcPr>
            <w:tcW w:w="14851" w:type="dxa"/>
            <w:gridSpan w:val="5"/>
            <w:shd w:val="clear" w:color="auto" w:fill="CCCCCC"/>
            <w:vAlign w:val="center"/>
          </w:tcPr>
          <w:p w:rsidR="007573C3" w:rsidRPr="001F29F8" w:rsidRDefault="007573C3" w:rsidP="001C14E6">
            <w:pPr>
              <w:snapToGrid w:val="0"/>
              <w:jc w:val="center"/>
              <w:rPr>
                <w:color w:val="000000"/>
              </w:rPr>
            </w:pPr>
            <w:r w:rsidRPr="001F29F8">
              <w:rPr>
                <w:color w:val="000000"/>
              </w:rPr>
              <w:t>Квалификация сотрудников аудиторской организации, имеющих на дату подачи заявки действительный квалификационный аттестат аудитора</w:t>
            </w:r>
          </w:p>
        </w:tc>
      </w:tr>
      <w:tr w:rsidR="007573C3" w:rsidRPr="001F29F8" w:rsidTr="001C14E6">
        <w:trPr>
          <w:trHeight w:val="1375"/>
        </w:trPr>
        <w:tc>
          <w:tcPr>
            <w:tcW w:w="563" w:type="dxa"/>
            <w:vAlign w:val="center"/>
          </w:tcPr>
          <w:p w:rsidR="007573C3" w:rsidRPr="001F29F8" w:rsidRDefault="007573C3" w:rsidP="001C14E6">
            <w:pPr>
              <w:snapToGrid w:val="0"/>
              <w:jc w:val="center"/>
              <w:rPr>
                <w:b/>
                <w:bCs/>
              </w:rPr>
            </w:pPr>
            <w:r w:rsidRPr="001F29F8">
              <w:rPr>
                <w:b/>
                <w:bCs/>
              </w:rPr>
              <w:t xml:space="preserve">№ </w:t>
            </w:r>
            <w:proofErr w:type="spellStart"/>
            <w:proofErr w:type="gramStart"/>
            <w:r w:rsidRPr="001F29F8">
              <w:rPr>
                <w:b/>
                <w:bCs/>
              </w:rPr>
              <w:t>п</w:t>
            </w:r>
            <w:proofErr w:type="spellEnd"/>
            <w:proofErr w:type="gramEnd"/>
            <w:r w:rsidRPr="001F29F8">
              <w:rPr>
                <w:b/>
                <w:bCs/>
              </w:rPr>
              <w:t>/</w:t>
            </w:r>
            <w:proofErr w:type="spellStart"/>
            <w:r w:rsidRPr="001F29F8">
              <w:rPr>
                <w:b/>
                <w:bCs/>
              </w:rPr>
              <w:t>п</w:t>
            </w:r>
            <w:proofErr w:type="spellEnd"/>
          </w:p>
        </w:tc>
        <w:tc>
          <w:tcPr>
            <w:tcW w:w="3940" w:type="dxa"/>
            <w:vAlign w:val="center"/>
          </w:tcPr>
          <w:p w:rsidR="007573C3" w:rsidRPr="001F29F8" w:rsidRDefault="007573C3" w:rsidP="001C14E6">
            <w:pPr>
              <w:snapToGrid w:val="0"/>
              <w:jc w:val="center"/>
              <w:rPr>
                <w:b/>
                <w:bCs/>
              </w:rPr>
            </w:pPr>
            <w:r w:rsidRPr="001F29F8">
              <w:rPr>
                <w:b/>
                <w:bCs/>
              </w:rPr>
              <w:t xml:space="preserve">Ф.И.О. </w:t>
            </w:r>
          </w:p>
          <w:p w:rsidR="007573C3" w:rsidRPr="001F29F8" w:rsidRDefault="007573C3" w:rsidP="001C14E6">
            <w:pPr>
              <w:snapToGrid w:val="0"/>
              <w:jc w:val="center"/>
              <w:rPr>
                <w:b/>
                <w:bCs/>
              </w:rPr>
            </w:pPr>
            <w:r w:rsidRPr="001F29F8">
              <w:rPr>
                <w:b/>
                <w:bCs/>
              </w:rPr>
              <w:t>сотрудника</w:t>
            </w:r>
          </w:p>
        </w:tc>
        <w:tc>
          <w:tcPr>
            <w:tcW w:w="2551" w:type="dxa"/>
            <w:vAlign w:val="center"/>
          </w:tcPr>
          <w:p w:rsidR="007573C3" w:rsidRPr="001F29F8" w:rsidRDefault="007573C3" w:rsidP="001C14E6">
            <w:pPr>
              <w:snapToGrid w:val="0"/>
              <w:jc w:val="center"/>
              <w:rPr>
                <w:b/>
                <w:bCs/>
              </w:rPr>
            </w:pPr>
            <w:r w:rsidRPr="001F29F8">
              <w:rPr>
                <w:b/>
                <w:bCs/>
              </w:rPr>
              <w:t>Место работы</w:t>
            </w:r>
          </w:p>
          <w:p w:rsidR="007573C3" w:rsidRPr="001F29F8" w:rsidRDefault="007573C3" w:rsidP="001C14E6">
            <w:pPr>
              <w:snapToGrid w:val="0"/>
              <w:jc w:val="center"/>
              <w:rPr>
                <w:b/>
                <w:bCs/>
              </w:rPr>
            </w:pPr>
            <w:r w:rsidRPr="001F29F8">
              <w:rPr>
                <w:b/>
                <w:bCs/>
              </w:rPr>
              <w:t>Должность</w:t>
            </w:r>
          </w:p>
        </w:tc>
        <w:tc>
          <w:tcPr>
            <w:tcW w:w="2835" w:type="dxa"/>
            <w:vAlign w:val="center"/>
          </w:tcPr>
          <w:p w:rsidR="007573C3" w:rsidRPr="001F29F8" w:rsidRDefault="007573C3" w:rsidP="001C14E6">
            <w:pPr>
              <w:snapToGrid w:val="0"/>
              <w:jc w:val="center"/>
              <w:rPr>
                <w:b/>
                <w:bCs/>
              </w:rPr>
            </w:pPr>
            <w:r w:rsidRPr="001F29F8">
              <w:rPr>
                <w:b/>
                <w:bCs/>
              </w:rPr>
              <w:t>Информация о квалификационном аттестате аудитора</w:t>
            </w:r>
          </w:p>
        </w:tc>
        <w:tc>
          <w:tcPr>
            <w:tcW w:w="4962" w:type="dxa"/>
            <w:vAlign w:val="center"/>
          </w:tcPr>
          <w:p w:rsidR="007573C3" w:rsidRPr="001F29F8" w:rsidRDefault="007573C3" w:rsidP="001C14E6">
            <w:pPr>
              <w:snapToGrid w:val="0"/>
              <w:jc w:val="center"/>
              <w:rPr>
                <w:b/>
                <w:bCs/>
              </w:rPr>
            </w:pPr>
            <w:r w:rsidRPr="001F29F8">
              <w:rPr>
                <w:b/>
              </w:rPr>
              <w:t>Трудовая книжка или сведения о трудовой деятельности, предусмотренные статьей 66.1 Трудового кодекса Российской Федерации</w:t>
            </w:r>
          </w:p>
        </w:tc>
      </w:tr>
      <w:tr w:rsidR="007573C3" w:rsidRPr="001F29F8" w:rsidTr="001C14E6">
        <w:trPr>
          <w:trHeight w:val="325"/>
        </w:trPr>
        <w:tc>
          <w:tcPr>
            <w:tcW w:w="563" w:type="dxa"/>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1</w:t>
            </w:r>
          </w:p>
        </w:tc>
        <w:tc>
          <w:tcPr>
            <w:tcW w:w="3940" w:type="dxa"/>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2</w:t>
            </w:r>
          </w:p>
        </w:tc>
        <w:tc>
          <w:tcPr>
            <w:tcW w:w="2551" w:type="dxa"/>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3</w:t>
            </w:r>
          </w:p>
        </w:tc>
        <w:tc>
          <w:tcPr>
            <w:tcW w:w="2835" w:type="dxa"/>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4</w:t>
            </w:r>
          </w:p>
        </w:tc>
        <w:tc>
          <w:tcPr>
            <w:tcW w:w="4962" w:type="dxa"/>
            <w:vAlign w:val="center"/>
          </w:tcPr>
          <w:p w:rsidR="007573C3" w:rsidRPr="001F29F8" w:rsidRDefault="007573C3" w:rsidP="001C14E6">
            <w:pPr>
              <w:pStyle w:val="33"/>
              <w:widowControl w:val="0"/>
              <w:autoSpaceDE w:val="0"/>
              <w:autoSpaceDN w:val="0"/>
              <w:adjustRightInd w:val="0"/>
              <w:spacing w:after="0"/>
              <w:jc w:val="center"/>
              <w:rPr>
                <w:sz w:val="24"/>
                <w:szCs w:val="24"/>
              </w:rPr>
            </w:pPr>
            <w:r w:rsidRPr="001F29F8">
              <w:rPr>
                <w:sz w:val="24"/>
                <w:szCs w:val="24"/>
              </w:rPr>
              <w:t>5</w:t>
            </w:r>
          </w:p>
        </w:tc>
      </w:tr>
      <w:tr w:rsidR="007573C3" w:rsidRPr="001F29F8" w:rsidTr="001C14E6">
        <w:trPr>
          <w:trHeight w:val="414"/>
        </w:trPr>
        <w:tc>
          <w:tcPr>
            <w:tcW w:w="563" w:type="dxa"/>
            <w:vAlign w:val="center"/>
          </w:tcPr>
          <w:p w:rsidR="007573C3" w:rsidRPr="001F29F8" w:rsidRDefault="007573C3" w:rsidP="001C14E6">
            <w:pPr>
              <w:pStyle w:val="33"/>
              <w:widowControl w:val="0"/>
              <w:autoSpaceDE w:val="0"/>
              <w:autoSpaceDN w:val="0"/>
              <w:adjustRightInd w:val="0"/>
              <w:spacing w:after="0"/>
              <w:jc w:val="center"/>
              <w:rPr>
                <w:sz w:val="24"/>
                <w:szCs w:val="24"/>
              </w:rPr>
            </w:pPr>
          </w:p>
        </w:tc>
        <w:tc>
          <w:tcPr>
            <w:tcW w:w="3940" w:type="dxa"/>
            <w:vAlign w:val="center"/>
          </w:tcPr>
          <w:p w:rsidR="007573C3" w:rsidRPr="001F29F8" w:rsidRDefault="007573C3" w:rsidP="001C14E6">
            <w:pPr>
              <w:pStyle w:val="33"/>
              <w:widowControl w:val="0"/>
              <w:autoSpaceDE w:val="0"/>
              <w:autoSpaceDN w:val="0"/>
              <w:adjustRightInd w:val="0"/>
              <w:spacing w:after="0"/>
              <w:jc w:val="center"/>
              <w:rPr>
                <w:sz w:val="24"/>
                <w:szCs w:val="24"/>
              </w:rPr>
            </w:pPr>
          </w:p>
        </w:tc>
        <w:tc>
          <w:tcPr>
            <w:tcW w:w="2551" w:type="dxa"/>
            <w:vAlign w:val="center"/>
          </w:tcPr>
          <w:p w:rsidR="007573C3" w:rsidRPr="001F29F8" w:rsidRDefault="007573C3" w:rsidP="001C14E6">
            <w:pPr>
              <w:pStyle w:val="33"/>
              <w:widowControl w:val="0"/>
              <w:autoSpaceDE w:val="0"/>
              <w:autoSpaceDN w:val="0"/>
              <w:adjustRightInd w:val="0"/>
              <w:spacing w:after="0"/>
              <w:jc w:val="center"/>
              <w:rPr>
                <w:sz w:val="24"/>
                <w:szCs w:val="24"/>
              </w:rPr>
            </w:pPr>
          </w:p>
        </w:tc>
        <w:tc>
          <w:tcPr>
            <w:tcW w:w="2835" w:type="dxa"/>
            <w:vAlign w:val="center"/>
          </w:tcPr>
          <w:p w:rsidR="007573C3" w:rsidRPr="001F29F8" w:rsidRDefault="007573C3" w:rsidP="001C14E6">
            <w:pPr>
              <w:pStyle w:val="33"/>
              <w:widowControl w:val="0"/>
              <w:autoSpaceDE w:val="0"/>
              <w:autoSpaceDN w:val="0"/>
              <w:adjustRightInd w:val="0"/>
              <w:spacing w:after="0"/>
              <w:jc w:val="center"/>
              <w:rPr>
                <w:sz w:val="24"/>
                <w:szCs w:val="24"/>
              </w:rPr>
            </w:pPr>
          </w:p>
        </w:tc>
        <w:tc>
          <w:tcPr>
            <w:tcW w:w="4962" w:type="dxa"/>
            <w:vAlign w:val="center"/>
          </w:tcPr>
          <w:p w:rsidR="007573C3" w:rsidRPr="001F29F8" w:rsidRDefault="007573C3" w:rsidP="001C14E6">
            <w:pPr>
              <w:autoSpaceDE w:val="0"/>
              <w:autoSpaceDN w:val="0"/>
              <w:adjustRightInd w:val="0"/>
              <w:ind w:firstLine="540"/>
              <w:jc w:val="center"/>
            </w:pPr>
          </w:p>
        </w:tc>
      </w:tr>
    </w:tbl>
    <w:p w:rsidR="007573C3" w:rsidRPr="001F29F8" w:rsidRDefault="007573C3" w:rsidP="007573C3">
      <w:pPr>
        <w:pStyle w:val="33"/>
        <w:widowControl w:val="0"/>
        <w:autoSpaceDE w:val="0"/>
        <w:autoSpaceDN w:val="0"/>
        <w:adjustRightInd w:val="0"/>
        <w:ind w:firstLine="567"/>
        <w:rPr>
          <w:i/>
          <w:iCs/>
          <w:sz w:val="24"/>
          <w:szCs w:val="24"/>
        </w:rPr>
      </w:pPr>
    </w:p>
    <w:p w:rsidR="007573C3" w:rsidRPr="001F29F8" w:rsidRDefault="007573C3" w:rsidP="007573C3">
      <w:pPr>
        <w:pStyle w:val="33"/>
        <w:widowControl w:val="0"/>
        <w:autoSpaceDE w:val="0"/>
        <w:autoSpaceDN w:val="0"/>
        <w:adjustRightInd w:val="0"/>
        <w:ind w:firstLine="567"/>
        <w:rPr>
          <w:i/>
          <w:iCs/>
          <w:sz w:val="24"/>
          <w:szCs w:val="24"/>
        </w:rPr>
      </w:pPr>
      <w:r w:rsidRPr="001F29F8">
        <w:rPr>
          <w:i/>
          <w:iCs/>
          <w:sz w:val="24"/>
          <w:szCs w:val="24"/>
        </w:rPr>
        <w:t>Примечание:</w:t>
      </w:r>
    </w:p>
    <w:p w:rsidR="00871643" w:rsidRPr="001F29F8" w:rsidRDefault="007573C3" w:rsidP="007573C3">
      <w:pPr>
        <w:pStyle w:val="33"/>
        <w:widowControl w:val="0"/>
        <w:autoSpaceDE w:val="0"/>
        <w:autoSpaceDN w:val="0"/>
        <w:adjustRightInd w:val="0"/>
        <w:ind w:firstLine="567"/>
        <w:rPr>
          <w:sz w:val="24"/>
          <w:szCs w:val="24"/>
        </w:rPr>
      </w:pPr>
      <w:r w:rsidRPr="001F29F8">
        <w:rPr>
          <w:i/>
          <w:iCs/>
          <w:sz w:val="24"/>
          <w:szCs w:val="24"/>
        </w:rPr>
        <w:t xml:space="preserve"> Сведения о квалификации сотрудников привод</w:t>
      </w:r>
      <w:r w:rsidR="005526B7">
        <w:rPr>
          <w:i/>
          <w:iCs/>
          <w:sz w:val="24"/>
          <w:szCs w:val="24"/>
        </w:rPr>
        <w:t>я</w:t>
      </w:r>
      <w:r w:rsidRPr="001F29F8">
        <w:rPr>
          <w:i/>
          <w:iCs/>
          <w:sz w:val="24"/>
          <w:szCs w:val="24"/>
        </w:rPr>
        <w:t>тся отдельно по каждому сотруднику.</w:t>
      </w:r>
    </w:p>
    <w:p w:rsidR="00871643" w:rsidRDefault="00871643" w:rsidP="00871643"/>
    <w:p w:rsidR="00871643" w:rsidRPr="00736E12" w:rsidRDefault="00871643" w:rsidP="00871643">
      <w:pPr>
        <w:sectPr w:rsidR="00871643" w:rsidRPr="00736E12" w:rsidSect="00871643">
          <w:pgSz w:w="16838" w:h="11906" w:orient="landscape" w:code="9"/>
          <w:pgMar w:top="851" w:right="851" w:bottom="851" w:left="851" w:header="794" w:footer="794" w:gutter="0"/>
          <w:pgNumType w:start="88"/>
          <w:cols w:space="708"/>
          <w:docGrid w:linePitch="360"/>
        </w:sectPr>
      </w:pPr>
    </w:p>
    <w:p w:rsidR="00871643" w:rsidRDefault="00871643" w:rsidP="00871643">
      <w:pPr>
        <w:pStyle w:val="a9"/>
        <w:suppressAutoHyphens/>
        <w:ind w:right="306" w:firstLine="0"/>
        <w:rPr>
          <w:szCs w:val="26"/>
        </w:rPr>
      </w:pPr>
    </w:p>
    <w:p w:rsidR="00434C54" w:rsidRDefault="00871643" w:rsidP="008744C4">
      <w:pPr>
        <w:pStyle w:val="a9"/>
        <w:suppressAutoHyphens/>
        <w:ind w:right="306" w:firstLine="5954"/>
        <w:jc w:val="left"/>
        <w:rPr>
          <w:szCs w:val="26"/>
        </w:rPr>
      </w:pPr>
      <w:r w:rsidRPr="00FD5541">
        <w:rPr>
          <w:szCs w:val="26"/>
        </w:rPr>
        <w:t>Приложение № 1.4</w:t>
      </w:r>
    </w:p>
    <w:p w:rsidR="00871643" w:rsidRDefault="00871643" w:rsidP="008744C4">
      <w:pPr>
        <w:pStyle w:val="a9"/>
        <w:suppressAutoHyphens/>
        <w:ind w:right="306" w:firstLine="5954"/>
        <w:jc w:val="left"/>
        <w:rPr>
          <w:szCs w:val="26"/>
        </w:rPr>
      </w:pPr>
      <w:r w:rsidRPr="00FD5541">
        <w:rPr>
          <w:szCs w:val="26"/>
        </w:rPr>
        <w:t>к документации</w:t>
      </w:r>
      <w:r>
        <w:rPr>
          <w:szCs w:val="26"/>
        </w:rPr>
        <w:t xml:space="preserve"> о закупке</w:t>
      </w:r>
    </w:p>
    <w:p w:rsidR="00871643" w:rsidRPr="00FD5541" w:rsidRDefault="00871643" w:rsidP="00434C54">
      <w:pPr>
        <w:ind w:firstLine="7230"/>
        <w:rPr>
          <w:sz w:val="26"/>
          <w:szCs w:val="26"/>
        </w:rPr>
      </w:pPr>
    </w:p>
    <w:p w:rsidR="00F8585C" w:rsidRDefault="00A81BD3" w:rsidP="00A81BD3">
      <w:pPr>
        <w:tabs>
          <w:tab w:val="left" w:pos="5812"/>
        </w:tabs>
        <w:jc w:val="center"/>
        <w:rPr>
          <w:b/>
          <w:sz w:val="28"/>
          <w:szCs w:val="28"/>
        </w:rPr>
      </w:pPr>
      <w:r>
        <w:rPr>
          <w:b/>
          <w:sz w:val="28"/>
          <w:szCs w:val="28"/>
        </w:rPr>
        <w:t xml:space="preserve">Критерии и порядок оценки </w:t>
      </w:r>
      <w:r w:rsidR="00F8585C" w:rsidRPr="00F8585C">
        <w:rPr>
          <w:b/>
          <w:sz w:val="28"/>
          <w:szCs w:val="28"/>
        </w:rPr>
        <w:t>и сопоставления заявок</w:t>
      </w:r>
      <w:r w:rsidR="00F8585C" w:rsidDel="00F8585C">
        <w:rPr>
          <w:b/>
          <w:sz w:val="28"/>
          <w:szCs w:val="28"/>
        </w:rPr>
        <w:t xml:space="preserve"> </w:t>
      </w:r>
    </w:p>
    <w:p w:rsidR="00F8585C" w:rsidRDefault="00F8585C" w:rsidP="00F8585C">
      <w:pPr>
        <w:pStyle w:val="a9"/>
        <w:ind w:left="1069" w:firstLine="0"/>
        <w:rPr>
          <w:sz w:val="28"/>
          <w:szCs w:val="28"/>
        </w:rPr>
      </w:pPr>
    </w:p>
    <w:p w:rsidR="00A81BD3" w:rsidRPr="00F8585C" w:rsidRDefault="00F8585C" w:rsidP="005526B7">
      <w:pPr>
        <w:pStyle w:val="a9"/>
        <w:numPr>
          <w:ilvl w:val="0"/>
          <w:numId w:val="50"/>
        </w:numPr>
        <w:ind w:left="0" w:firstLine="709"/>
        <w:rPr>
          <w:sz w:val="28"/>
          <w:szCs w:val="28"/>
        </w:rPr>
      </w:pPr>
      <w:r w:rsidRPr="00DA5DA3">
        <w:rPr>
          <w:sz w:val="28"/>
          <w:szCs w:val="28"/>
        </w:rPr>
        <w:t>При сопоставлении заявок и определении победителя конкурса оцениваются:</w:t>
      </w:r>
    </w:p>
    <w:tbl>
      <w:tblPr>
        <w:tblStyle w:val="aff1"/>
        <w:tblW w:w="10544" w:type="dxa"/>
        <w:jc w:val="center"/>
        <w:tblLayout w:type="fixed"/>
        <w:tblLook w:val="04A0"/>
      </w:tblPr>
      <w:tblGrid>
        <w:gridCol w:w="1304"/>
        <w:gridCol w:w="1843"/>
        <w:gridCol w:w="5812"/>
        <w:gridCol w:w="1585"/>
      </w:tblGrid>
      <w:tr w:rsidR="00A81BD3" w:rsidRPr="006277D5" w:rsidTr="000C3AF2">
        <w:trPr>
          <w:trHeight w:val="197"/>
          <w:tblHeader/>
          <w:jc w:val="center"/>
        </w:trPr>
        <w:tc>
          <w:tcPr>
            <w:tcW w:w="10544" w:type="dxa"/>
            <w:gridSpan w:val="4"/>
            <w:vAlign w:val="center"/>
          </w:tcPr>
          <w:p w:rsidR="00A81BD3" w:rsidRPr="006277D5" w:rsidRDefault="00A81BD3" w:rsidP="000C3AF2">
            <w:pPr>
              <w:jc w:val="center"/>
            </w:pPr>
            <w:r w:rsidRPr="006277D5">
              <w:rPr>
                <w:b/>
                <w:bCs/>
                <w:color w:val="000000"/>
              </w:rPr>
              <w:t>Критерии оценки заявок участников конкурса</w:t>
            </w:r>
          </w:p>
        </w:tc>
      </w:tr>
      <w:tr w:rsidR="00A81BD3" w:rsidRPr="006277D5" w:rsidTr="000C3AF2">
        <w:trPr>
          <w:trHeight w:val="751"/>
          <w:tblHeader/>
          <w:jc w:val="center"/>
        </w:trPr>
        <w:tc>
          <w:tcPr>
            <w:tcW w:w="3147" w:type="dxa"/>
            <w:gridSpan w:val="2"/>
            <w:vAlign w:val="center"/>
          </w:tcPr>
          <w:p w:rsidR="00A81BD3" w:rsidRPr="006277D5" w:rsidRDefault="00A81BD3" w:rsidP="000C3AF2">
            <w:pPr>
              <w:jc w:val="center"/>
            </w:pPr>
            <w:r w:rsidRPr="006277D5">
              <w:rPr>
                <w:b/>
                <w:bCs/>
                <w:iCs/>
                <w:color w:val="000000"/>
              </w:rPr>
              <w:t>Критерий и показатель критерия</w:t>
            </w:r>
          </w:p>
        </w:tc>
        <w:tc>
          <w:tcPr>
            <w:tcW w:w="5812" w:type="dxa"/>
            <w:vAlign w:val="center"/>
          </w:tcPr>
          <w:p w:rsidR="00A81BD3" w:rsidRPr="006277D5" w:rsidRDefault="00A81BD3" w:rsidP="000C3AF2">
            <w:pPr>
              <w:jc w:val="center"/>
            </w:pPr>
            <w:r w:rsidRPr="006277D5">
              <w:rPr>
                <w:b/>
                <w:bCs/>
                <w:iCs/>
                <w:color w:val="000000"/>
              </w:rPr>
              <w:t>Оценка показателя критерия</w:t>
            </w:r>
          </w:p>
        </w:tc>
        <w:tc>
          <w:tcPr>
            <w:tcW w:w="1585" w:type="dxa"/>
            <w:vAlign w:val="center"/>
          </w:tcPr>
          <w:p w:rsidR="00A81BD3" w:rsidRPr="006277D5" w:rsidRDefault="00A81BD3" w:rsidP="000C3AF2">
            <w:pPr>
              <w:jc w:val="center"/>
            </w:pPr>
            <w:r w:rsidRPr="006277D5">
              <w:rPr>
                <w:b/>
                <w:bCs/>
                <w:iCs/>
                <w:color w:val="000000"/>
              </w:rPr>
              <w:t>Максимальное значение баллов</w:t>
            </w:r>
          </w:p>
        </w:tc>
      </w:tr>
      <w:tr w:rsidR="00A81BD3" w:rsidRPr="006277D5" w:rsidTr="000C3AF2">
        <w:trPr>
          <w:trHeight w:val="883"/>
          <w:jc w:val="center"/>
        </w:trPr>
        <w:tc>
          <w:tcPr>
            <w:tcW w:w="1304" w:type="dxa"/>
            <w:vAlign w:val="center"/>
          </w:tcPr>
          <w:p w:rsidR="00A81BD3" w:rsidRPr="006277D5" w:rsidRDefault="00A81BD3" w:rsidP="000C3AF2">
            <w:pPr>
              <w:jc w:val="center"/>
              <w:rPr>
                <w:b/>
                <w:color w:val="000000"/>
              </w:rPr>
            </w:pPr>
            <w:r w:rsidRPr="006277D5">
              <w:rPr>
                <w:b/>
                <w:color w:val="000000"/>
              </w:rPr>
              <w:t>1. Цена</w:t>
            </w:r>
          </w:p>
        </w:tc>
        <w:tc>
          <w:tcPr>
            <w:tcW w:w="1843" w:type="dxa"/>
          </w:tcPr>
          <w:p w:rsidR="00A81BD3" w:rsidRPr="006277D5" w:rsidRDefault="00A81BD3" w:rsidP="00F8585C">
            <w:pPr>
              <w:spacing w:before="120"/>
              <w:rPr>
                <w:b/>
                <w:color w:val="000000"/>
              </w:rPr>
            </w:pPr>
            <w:r w:rsidRPr="006277D5">
              <w:rPr>
                <w:b/>
                <w:color w:val="000000"/>
              </w:rPr>
              <w:t xml:space="preserve">1. </w:t>
            </w:r>
            <w:r w:rsidRPr="006277D5">
              <w:rPr>
                <w:b/>
              </w:rPr>
              <w:t>Показатель критерия «Цена договора»</w:t>
            </w:r>
          </w:p>
        </w:tc>
        <w:tc>
          <w:tcPr>
            <w:tcW w:w="5812" w:type="dxa"/>
          </w:tcPr>
          <w:p w:rsidR="00A81BD3" w:rsidRPr="0052055B" w:rsidRDefault="00A81BD3" w:rsidP="000C3AF2">
            <w:pPr>
              <w:keepNext/>
              <w:keepLines/>
              <w:jc w:val="both"/>
            </w:pPr>
            <w:r w:rsidRPr="0052055B">
              <w:t xml:space="preserve">Оценка осуществляется на основании </w:t>
            </w:r>
            <w:r>
              <w:t>технических</w:t>
            </w:r>
            <w:r w:rsidRPr="0052055B">
              <w:t xml:space="preserve"> предложений, представленных в заявках участников, по следующей формуле:</w:t>
            </w:r>
          </w:p>
          <w:p w:rsidR="00A81BD3" w:rsidRPr="0052055B" w:rsidRDefault="00A81BD3" w:rsidP="000C3AF2">
            <w:pPr>
              <w:jc w:val="both"/>
            </w:pPr>
          </w:p>
          <w:p w:rsidR="00A81BD3" w:rsidRPr="0052055B" w:rsidRDefault="00A81BD3" w:rsidP="000C3AF2">
            <w:pPr>
              <w:jc w:val="both"/>
            </w:pPr>
            <w:r w:rsidRPr="0052055B">
              <w:t xml:space="preserve">                 (</w:t>
            </w:r>
            <w:proofErr w:type="spellStart"/>
            <w:proofErr w:type="gramStart"/>
            <w:r w:rsidRPr="0052055B">
              <w:t>Ц</w:t>
            </w:r>
            <w:proofErr w:type="gramEnd"/>
            <w:r w:rsidRPr="0052055B">
              <w:rPr>
                <w:vertAlign w:val="subscript"/>
              </w:rPr>
              <w:t>max</w:t>
            </w:r>
            <w:proofErr w:type="spellEnd"/>
            <w:r w:rsidRPr="0052055B">
              <w:t xml:space="preserve"> - Ц</w:t>
            </w:r>
            <w:proofErr w:type="spellStart"/>
            <w:r w:rsidRPr="0052055B">
              <w:rPr>
                <w:lang w:val="en-US"/>
              </w:rPr>
              <w:t>i</w:t>
            </w:r>
            <w:proofErr w:type="spellEnd"/>
            <w:r w:rsidRPr="0052055B">
              <w:t xml:space="preserve">) + </w:t>
            </w:r>
            <w:proofErr w:type="spellStart"/>
            <w:r w:rsidRPr="0052055B">
              <w:t>Ц</w:t>
            </w:r>
            <w:r w:rsidRPr="0052055B">
              <w:rPr>
                <w:vertAlign w:val="subscript"/>
              </w:rPr>
              <w:t>min</w:t>
            </w:r>
            <w:proofErr w:type="spellEnd"/>
          </w:p>
          <w:p w:rsidR="00A81BD3" w:rsidRPr="0052055B" w:rsidRDefault="00A81BD3" w:rsidP="000C3AF2">
            <w:pPr>
              <w:jc w:val="both"/>
            </w:pPr>
            <w:r w:rsidRPr="0052055B">
              <w:t xml:space="preserve">       Б</w:t>
            </w:r>
            <w:proofErr w:type="spellStart"/>
            <w:proofErr w:type="gramStart"/>
            <w:r w:rsidRPr="0052055B">
              <w:rPr>
                <w:lang w:val="en-US"/>
              </w:rPr>
              <w:t>i</w:t>
            </w:r>
            <w:proofErr w:type="spellEnd"/>
            <w:proofErr w:type="gramEnd"/>
            <w:r w:rsidRPr="0052055B">
              <w:t xml:space="preserve"> = ───────────    * </w:t>
            </w:r>
            <w:r w:rsidRPr="0052055B">
              <w:rPr>
                <w:lang w:val="en-US"/>
              </w:rPr>
              <w:t>N</w:t>
            </w:r>
            <w:r w:rsidRPr="0052055B">
              <w:t xml:space="preserve"> * </w:t>
            </w:r>
            <w:r w:rsidRPr="0052055B">
              <w:rPr>
                <w:lang w:val="en-US"/>
              </w:rPr>
              <w:t>K</w:t>
            </w:r>
            <w:r w:rsidRPr="0052055B">
              <w:t>,       где</w:t>
            </w:r>
          </w:p>
          <w:p w:rsidR="00A81BD3" w:rsidRPr="0052055B" w:rsidRDefault="00A81BD3" w:rsidP="000C3AF2">
            <w:pPr>
              <w:jc w:val="both"/>
            </w:pPr>
            <w:r w:rsidRPr="0052055B">
              <w:t xml:space="preserve">                          </w:t>
            </w:r>
            <w:proofErr w:type="spellStart"/>
            <w:proofErr w:type="gramStart"/>
            <w:r w:rsidRPr="0052055B">
              <w:t>Ц</w:t>
            </w:r>
            <w:proofErr w:type="gramEnd"/>
            <w:r w:rsidRPr="0052055B">
              <w:rPr>
                <w:vertAlign w:val="subscript"/>
              </w:rPr>
              <w:t>max</w:t>
            </w:r>
            <w:proofErr w:type="spellEnd"/>
            <w:r w:rsidRPr="0052055B">
              <w:t xml:space="preserve"> </w:t>
            </w:r>
          </w:p>
          <w:p w:rsidR="00A81BD3" w:rsidRPr="0052055B" w:rsidRDefault="00A81BD3" w:rsidP="000C3AF2">
            <w:pPr>
              <w:jc w:val="both"/>
            </w:pPr>
          </w:p>
          <w:p w:rsidR="00A81BD3" w:rsidRPr="0052055B" w:rsidRDefault="00A81BD3" w:rsidP="000C3AF2">
            <w:pPr>
              <w:jc w:val="both"/>
            </w:pPr>
            <w:r w:rsidRPr="0052055B">
              <w:t>Б</w:t>
            </w:r>
            <w:proofErr w:type="spellStart"/>
            <w:proofErr w:type="gramStart"/>
            <w:r w:rsidRPr="0052055B">
              <w:rPr>
                <w:lang w:val="en-US"/>
              </w:rPr>
              <w:t>i</w:t>
            </w:r>
            <w:proofErr w:type="spellEnd"/>
            <w:proofErr w:type="gramEnd"/>
            <w:r w:rsidRPr="0052055B">
              <w:t xml:space="preserve"> — количество баллов </w:t>
            </w:r>
            <w:proofErr w:type="spellStart"/>
            <w:r w:rsidRPr="0052055B">
              <w:rPr>
                <w:lang w:val="en-US"/>
              </w:rPr>
              <w:t>i</w:t>
            </w:r>
            <w:proofErr w:type="spellEnd"/>
            <w:r w:rsidRPr="0052055B">
              <w:t>-ого участника;</w:t>
            </w:r>
          </w:p>
          <w:p w:rsidR="00A81BD3" w:rsidRPr="0052055B" w:rsidRDefault="00A81BD3" w:rsidP="000C3AF2">
            <w:pPr>
              <w:jc w:val="both"/>
            </w:pPr>
            <w:proofErr w:type="spellStart"/>
            <w:proofErr w:type="gramStart"/>
            <w:r w:rsidRPr="0052055B">
              <w:t>Ц</w:t>
            </w:r>
            <w:proofErr w:type="gramEnd"/>
            <w:r w:rsidRPr="0052055B">
              <w:rPr>
                <w:vertAlign w:val="subscript"/>
              </w:rPr>
              <w:t>max</w:t>
            </w:r>
            <w:proofErr w:type="spellEnd"/>
            <w:r w:rsidRPr="0052055B">
              <w:t xml:space="preserve"> — цена договора без учета НДС, установленная в техническом задании  документации о закупке;</w:t>
            </w:r>
          </w:p>
          <w:p w:rsidR="00A81BD3" w:rsidRPr="0052055B" w:rsidRDefault="00A81BD3" w:rsidP="000C3AF2">
            <w:pPr>
              <w:jc w:val="both"/>
            </w:pPr>
            <w:r w:rsidRPr="0052055B">
              <w:t>Ц</w:t>
            </w:r>
            <w:proofErr w:type="spellStart"/>
            <w:proofErr w:type="gramStart"/>
            <w:r w:rsidRPr="0052055B">
              <w:rPr>
                <w:lang w:val="en-US"/>
              </w:rPr>
              <w:t>i</w:t>
            </w:r>
            <w:proofErr w:type="spellEnd"/>
            <w:proofErr w:type="gramEnd"/>
            <w:r w:rsidRPr="0052055B">
              <w:t xml:space="preserve"> – цена, предложенная </w:t>
            </w:r>
            <w:proofErr w:type="spellStart"/>
            <w:r w:rsidRPr="0052055B">
              <w:rPr>
                <w:lang w:val="en-US"/>
              </w:rPr>
              <w:t>i</w:t>
            </w:r>
            <w:proofErr w:type="spellEnd"/>
            <w:r w:rsidRPr="0052055B">
              <w:t>-</w:t>
            </w:r>
            <w:proofErr w:type="spellStart"/>
            <w:r w:rsidRPr="0052055B">
              <w:t>ым</w:t>
            </w:r>
            <w:proofErr w:type="spellEnd"/>
            <w:r w:rsidRPr="0052055B">
              <w:t xml:space="preserve"> участником без учета НДС;</w:t>
            </w:r>
          </w:p>
          <w:p w:rsidR="00A81BD3" w:rsidRPr="00D0087A" w:rsidRDefault="00A81BD3" w:rsidP="000C3AF2">
            <w:pPr>
              <w:jc w:val="both"/>
            </w:pPr>
            <w:proofErr w:type="spellStart"/>
            <w:proofErr w:type="gramStart"/>
            <w:r w:rsidRPr="0052055B">
              <w:t>Ц</w:t>
            </w:r>
            <w:proofErr w:type="gramEnd"/>
            <w:r w:rsidRPr="0052055B">
              <w:rPr>
                <w:vertAlign w:val="subscript"/>
              </w:rPr>
              <w:t>min</w:t>
            </w:r>
            <w:proofErr w:type="spellEnd"/>
            <w:r w:rsidRPr="0052055B">
              <w:t xml:space="preserve"> – цена договора без учета НДС, установленная в техническом задании документации о </w:t>
            </w:r>
            <w:r w:rsidRPr="00D0087A">
              <w:t xml:space="preserve">закупке, сниженная на максимально допустимый размер снижения цены, определяется по формуле: </w:t>
            </w:r>
          </w:p>
          <w:p w:rsidR="00A81BD3" w:rsidRPr="00D0087A" w:rsidRDefault="00A81BD3" w:rsidP="000C3AF2">
            <w:pPr>
              <w:jc w:val="both"/>
            </w:pPr>
            <w:proofErr w:type="spellStart"/>
            <w:proofErr w:type="gramStart"/>
            <w:r w:rsidRPr="00D0087A">
              <w:t>Ц</w:t>
            </w:r>
            <w:proofErr w:type="gramEnd"/>
            <w:r w:rsidRPr="00D0087A">
              <w:rPr>
                <w:vertAlign w:val="subscript"/>
              </w:rPr>
              <w:t>min</w:t>
            </w:r>
            <w:r w:rsidRPr="00D0087A">
              <w:t>=</w:t>
            </w:r>
            <w:proofErr w:type="spellEnd"/>
            <w:r w:rsidR="00D0087A">
              <w:t xml:space="preserve"> </w:t>
            </w:r>
            <w:r w:rsidRPr="00D0087A">
              <w:t>((Ц</w:t>
            </w:r>
            <w:r w:rsidRPr="00D0087A">
              <w:rPr>
                <w:vertAlign w:val="subscript"/>
                <w:lang w:val="en-US"/>
              </w:rPr>
              <w:t>max</w:t>
            </w:r>
            <w:r w:rsidRPr="00D0087A">
              <w:t xml:space="preserve"> – 0,25* Ц</w:t>
            </w:r>
            <w:r w:rsidRPr="00D0087A">
              <w:rPr>
                <w:vertAlign w:val="subscript"/>
                <w:lang w:val="en-US"/>
              </w:rPr>
              <w:t>max</w:t>
            </w:r>
            <w:r w:rsidRPr="00D0087A">
              <w:t xml:space="preserve">) + 1 копейка) </w:t>
            </w:r>
          </w:p>
          <w:p w:rsidR="00A81BD3" w:rsidRPr="00D0087A" w:rsidRDefault="00A81BD3" w:rsidP="000C3AF2">
            <w:pPr>
              <w:jc w:val="both"/>
            </w:pPr>
            <w:proofErr w:type="spellStart"/>
            <w:proofErr w:type="gramStart"/>
            <w:r w:rsidRPr="00D0087A">
              <w:t>Ц</w:t>
            </w:r>
            <w:proofErr w:type="gramEnd"/>
            <w:r w:rsidRPr="00D0087A">
              <w:rPr>
                <w:vertAlign w:val="subscript"/>
              </w:rPr>
              <w:t>min</w:t>
            </w:r>
            <w:proofErr w:type="spellEnd"/>
            <w:r w:rsidRPr="00D0087A">
              <w:t xml:space="preserve"> – 699 436,49 руб</w:t>
            </w:r>
            <w:r w:rsidR="00311BEC">
              <w:t>.</w:t>
            </w:r>
            <w:r w:rsidRPr="00D0087A">
              <w:t>;</w:t>
            </w:r>
          </w:p>
          <w:p w:rsidR="00A81BD3" w:rsidRPr="00D0087A" w:rsidRDefault="00A81BD3" w:rsidP="000C3AF2">
            <w:pPr>
              <w:jc w:val="both"/>
            </w:pPr>
            <w:r w:rsidRPr="00D0087A">
              <w:t xml:space="preserve">N – максимально возможное количество баллов; </w:t>
            </w:r>
          </w:p>
          <w:p w:rsidR="00A81BD3" w:rsidRPr="0052055B" w:rsidRDefault="00A81BD3" w:rsidP="000C3AF2">
            <w:pPr>
              <w:jc w:val="both"/>
            </w:pPr>
            <w:r w:rsidRPr="00D0087A">
              <w:t xml:space="preserve">K - коэффициент </w:t>
            </w:r>
            <w:r w:rsidRPr="0052055B">
              <w:t>значимости.</w:t>
            </w:r>
          </w:p>
          <w:p w:rsidR="00A81BD3" w:rsidRPr="0052055B" w:rsidRDefault="00A81BD3" w:rsidP="000C3AF2">
            <w:pPr>
              <w:jc w:val="both"/>
            </w:pPr>
          </w:p>
          <w:p w:rsidR="00A81BD3" w:rsidRPr="0052055B" w:rsidRDefault="00A81BD3" w:rsidP="000C3AF2">
            <w:pPr>
              <w:jc w:val="both"/>
            </w:pPr>
            <w:r w:rsidRPr="0052055B">
              <w:t>Если участником предложена цена договора, сниженная до 25% от цены договора без учета НДС, установленной в техническом задании документации о закупке, при расчете применяется коэффициент значимости равный 1.</w:t>
            </w:r>
          </w:p>
          <w:p w:rsidR="00A81BD3" w:rsidRPr="0052055B" w:rsidRDefault="00A81BD3" w:rsidP="000C3AF2">
            <w:pPr>
              <w:jc w:val="both"/>
            </w:pPr>
            <w:r w:rsidRPr="0052055B">
              <w:t>Если участником предложена цена договора, которая на 25% ниже от цены договора</w:t>
            </w:r>
            <w:r w:rsidR="00800C36">
              <w:t xml:space="preserve"> </w:t>
            </w:r>
            <w:r w:rsidRPr="0052055B">
              <w:t>без учета НДС, установленной в техническом задании документации о закупке, при расчете применяется коэффициент значимости 0,75.</w:t>
            </w:r>
          </w:p>
          <w:p w:rsidR="00A81BD3" w:rsidRDefault="00A81BD3" w:rsidP="000C3AF2">
            <w:pPr>
              <w:jc w:val="both"/>
            </w:pPr>
            <w:r w:rsidRPr="0052055B">
              <w:t>Если предложенная участником цена договора снижена более чем на 25% от цены договора без учета НДС, установленной в техническом задании документации о закупке, коэффициент значимости снижается в следующем порядке:</w:t>
            </w:r>
          </w:p>
          <w:p w:rsidR="00A81BD3" w:rsidRPr="0052055B" w:rsidRDefault="00A81BD3" w:rsidP="000C3AF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9"/>
              <w:gridCol w:w="1560"/>
            </w:tblGrid>
            <w:tr w:rsidR="00A81BD3" w:rsidRPr="0052055B" w:rsidTr="000C3AF2">
              <w:trPr>
                <w:trHeight w:val="215"/>
              </w:trPr>
              <w:tc>
                <w:tcPr>
                  <w:tcW w:w="3689" w:type="dxa"/>
                </w:tcPr>
                <w:p w:rsidR="00A81BD3" w:rsidRPr="0052055B" w:rsidRDefault="00A81BD3" w:rsidP="000C3AF2">
                  <w:pPr>
                    <w:jc w:val="center"/>
                    <w:rPr>
                      <w:sz w:val="20"/>
                      <w:szCs w:val="20"/>
                    </w:rPr>
                  </w:pPr>
                  <w:r w:rsidRPr="0052055B">
                    <w:rPr>
                      <w:sz w:val="20"/>
                      <w:szCs w:val="20"/>
                    </w:rPr>
                    <w:lastRenderedPageBreak/>
                    <w:t>Снижение цены</w:t>
                  </w:r>
                </w:p>
              </w:tc>
              <w:tc>
                <w:tcPr>
                  <w:tcW w:w="1560" w:type="dxa"/>
                </w:tcPr>
                <w:p w:rsidR="00A81BD3" w:rsidRPr="0052055B" w:rsidRDefault="00A81BD3" w:rsidP="000C3AF2">
                  <w:pPr>
                    <w:jc w:val="center"/>
                    <w:rPr>
                      <w:sz w:val="20"/>
                      <w:szCs w:val="20"/>
                    </w:rPr>
                  </w:pPr>
                  <w:r w:rsidRPr="0052055B">
                    <w:rPr>
                      <w:sz w:val="20"/>
                      <w:szCs w:val="20"/>
                    </w:rPr>
                    <w:t>Коэффициент значимости</w:t>
                  </w:r>
                </w:p>
              </w:tc>
            </w:tr>
            <w:tr w:rsidR="00A81BD3" w:rsidRPr="0052055B" w:rsidTr="000C3AF2">
              <w:trPr>
                <w:trHeight w:val="215"/>
              </w:trPr>
              <w:tc>
                <w:tcPr>
                  <w:tcW w:w="3689" w:type="dxa"/>
                </w:tcPr>
                <w:p w:rsidR="00A81BD3" w:rsidRPr="0052055B" w:rsidRDefault="00A81BD3" w:rsidP="000C3AF2">
                  <w:pPr>
                    <w:jc w:val="both"/>
                    <w:rPr>
                      <w:sz w:val="20"/>
                      <w:szCs w:val="20"/>
                    </w:rPr>
                  </w:pPr>
                  <w:r w:rsidRPr="0052055B">
                    <w:rPr>
                      <w:sz w:val="20"/>
                      <w:szCs w:val="20"/>
                    </w:rPr>
                    <w:t>0% - 24,99%</w:t>
                  </w:r>
                </w:p>
              </w:tc>
              <w:tc>
                <w:tcPr>
                  <w:tcW w:w="1560" w:type="dxa"/>
                </w:tcPr>
                <w:p w:rsidR="00A81BD3" w:rsidRPr="0052055B" w:rsidRDefault="00A81BD3" w:rsidP="000C3AF2">
                  <w:pPr>
                    <w:jc w:val="both"/>
                    <w:rPr>
                      <w:sz w:val="20"/>
                      <w:szCs w:val="20"/>
                    </w:rPr>
                  </w:pPr>
                  <w:r w:rsidRPr="0052055B">
                    <w:rPr>
                      <w:sz w:val="20"/>
                      <w:szCs w:val="20"/>
                    </w:rPr>
                    <w:t>1</w:t>
                  </w:r>
                </w:p>
              </w:tc>
            </w:tr>
            <w:tr w:rsidR="00A81BD3" w:rsidRPr="0052055B" w:rsidTr="000C3AF2">
              <w:trPr>
                <w:trHeight w:val="215"/>
              </w:trPr>
              <w:tc>
                <w:tcPr>
                  <w:tcW w:w="3689" w:type="dxa"/>
                </w:tcPr>
                <w:p w:rsidR="00A81BD3" w:rsidRPr="0052055B" w:rsidRDefault="00A81BD3" w:rsidP="000C3AF2">
                  <w:pPr>
                    <w:jc w:val="both"/>
                    <w:rPr>
                      <w:sz w:val="20"/>
                      <w:szCs w:val="20"/>
                    </w:rPr>
                  </w:pPr>
                  <w:r w:rsidRPr="0052055B">
                    <w:rPr>
                      <w:sz w:val="20"/>
                      <w:szCs w:val="20"/>
                    </w:rPr>
                    <w:t xml:space="preserve">25% - 25,99% </w:t>
                  </w:r>
                </w:p>
              </w:tc>
              <w:tc>
                <w:tcPr>
                  <w:tcW w:w="1560" w:type="dxa"/>
                </w:tcPr>
                <w:p w:rsidR="00A81BD3" w:rsidRPr="0052055B" w:rsidRDefault="00A81BD3" w:rsidP="000C3AF2">
                  <w:pPr>
                    <w:jc w:val="both"/>
                    <w:rPr>
                      <w:sz w:val="20"/>
                      <w:szCs w:val="20"/>
                    </w:rPr>
                  </w:pPr>
                  <w:r w:rsidRPr="0052055B">
                    <w:rPr>
                      <w:sz w:val="20"/>
                      <w:szCs w:val="20"/>
                    </w:rPr>
                    <w:t>0,75</w:t>
                  </w:r>
                </w:p>
              </w:tc>
            </w:tr>
            <w:tr w:rsidR="00A81BD3" w:rsidRPr="0052055B" w:rsidTr="000C3AF2">
              <w:trPr>
                <w:trHeight w:val="225"/>
              </w:trPr>
              <w:tc>
                <w:tcPr>
                  <w:tcW w:w="3689" w:type="dxa"/>
                </w:tcPr>
                <w:p w:rsidR="00A81BD3" w:rsidRPr="0052055B" w:rsidRDefault="00A81BD3" w:rsidP="000C3AF2">
                  <w:pPr>
                    <w:jc w:val="both"/>
                    <w:rPr>
                      <w:sz w:val="20"/>
                      <w:szCs w:val="20"/>
                    </w:rPr>
                  </w:pPr>
                  <w:r w:rsidRPr="0052055B">
                    <w:rPr>
                      <w:sz w:val="20"/>
                      <w:szCs w:val="20"/>
                    </w:rPr>
                    <w:t>26% до 26,99 %</w:t>
                  </w:r>
                </w:p>
              </w:tc>
              <w:tc>
                <w:tcPr>
                  <w:tcW w:w="1560" w:type="dxa"/>
                </w:tcPr>
                <w:p w:rsidR="00A81BD3" w:rsidRPr="0052055B" w:rsidRDefault="00A81BD3" w:rsidP="000C3AF2">
                  <w:pPr>
                    <w:jc w:val="both"/>
                    <w:rPr>
                      <w:sz w:val="20"/>
                      <w:szCs w:val="20"/>
                    </w:rPr>
                  </w:pPr>
                  <w:r w:rsidRPr="0052055B">
                    <w:rPr>
                      <w:sz w:val="20"/>
                      <w:szCs w:val="20"/>
                    </w:rPr>
                    <w:t>0,74</w:t>
                  </w:r>
                </w:p>
              </w:tc>
            </w:tr>
            <w:tr w:rsidR="00A81BD3" w:rsidRPr="0052055B" w:rsidTr="000C3AF2">
              <w:trPr>
                <w:trHeight w:val="225"/>
              </w:trPr>
              <w:tc>
                <w:tcPr>
                  <w:tcW w:w="3689" w:type="dxa"/>
                </w:tcPr>
                <w:p w:rsidR="00A81BD3" w:rsidRPr="0052055B" w:rsidRDefault="00A81BD3" w:rsidP="000C3AF2">
                  <w:pPr>
                    <w:jc w:val="both"/>
                    <w:rPr>
                      <w:sz w:val="20"/>
                      <w:szCs w:val="20"/>
                    </w:rPr>
                  </w:pPr>
                  <w:r w:rsidRPr="0052055B">
                    <w:rPr>
                      <w:sz w:val="20"/>
                      <w:szCs w:val="20"/>
                    </w:rPr>
                    <w:t>27% - 27,99%</w:t>
                  </w:r>
                </w:p>
              </w:tc>
              <w:tc>
                <w:tcPr>
                  <w:tcW w:w="1560" w:type="dxa"/>
                </w:tcPr>
                <w:p w:rsidR="00A81BD3" w:rsidRPr="0052055B" w:rsidRDefault="00A81BD3" w:rsidP="000C3AF2">
                  <w:pPr>
                    <w:jc w:val="both"/>
                    <w:rPr>
                      <w:sz w:val="20"/>
                      <w:szCs w:val="20"/>
                    </w:rPr>
                  </w:pPr>
                  <w:r w:rsidRPr="0052055B">
                    <w:rPr>
                      <w:sz w:val="20"/>
                      <w:szCs w:val="20"/>
                    </w:rPr>
                    <w:t>0,73</w:t>
                  </w:r>
                </w:p>
              </w:tc>
            </w:tr>
            <w:tr w:rsidR="00A81BD3" w:rsidRPr="0052055B" w:rsidTr="000C3AF2">
              <w:trPr>
                <w:trHeight w:val="215"/>
              </w:trPr>
              <w:tc>
                <w:tcPr>
                  <w:tcW w:w="3689" w:type="dxa"/>
                </w:tcPr>
                <w:p w:rsidR="00A81BD3" w:rsidRPr="0052055B" w:rsidRDefault="00A81BD3" w:rsidP="000C3AF2">
                  <w:pPr>
                    <w:jc w:val="both"/>
                    <w:rPr>
                      <w:sz w:val="20"/>
                      <w:szCs w:val="20"/>
                    </w:rPr>
                  </w:pPr>
                  <w:r w:rsidRPr="0052055B">
                    <w:rPr>
                      <w:sz w:val="20"/>
                      <w:szCs w:val="20"/>
                    </w:rPr>
                    <w:t>28% - 28,99%</w:t>
                  </w:r>
                </w:p>
              </w:tc>
              <w:tc>
                <w:tcPr>
                  <w:tcW w:w="1560" w:type="dxa"/>
                </w:tcPr>
                <w:p w:rsidR="00A81BD3" w:rsidRPr="0052055B" w:rsidRDefault="00A81BD3" w:rsidP="000C3AF2">
                  <w:pPr>
                    <w:jc w:val="both"/>
                    <w:rPr>
                      <w:sz w:val="20"/>
                      <w:szCs w:val="20"/>
                    </w:rPr>
                  </w:pPr>
                  <w:r w:rsidRPr="0052055B">
                    <w:rPr>
                      <w:sz w:val="20"/>
                      <w:szCs w:val="20"/>
                    </w:rPr>
                    <w:t>0,72</w:t>
                  </w:r>
                </w:p>
              </w:tc>
            </w:tr>
            <w:tr w:rsidR="00A81BD3" w:rsidRPr="0052055B" w:rsidTr="000C3AF2">
              <w:trPr>
                <w:trHeight w:val="450"/>
              </w:trPr>
              <w:tc>
                <w:tcPr>
                  <w:tcW w:w="3689" w:type="dxa"/>
                </w:tcPr>
                <w:p w:rsidR="00A81BD3" w:rsidRPr="0052055B" w:rsidRDefault="00A81BD3" w:rsidP="000C3AF2">
                  <w:pPr>
                    <w:jc w:val="both"/>
                    <w:rPr>
                      <w:sz w:val="20"/>
                      <w:szCs w:val="20"/>
                    </w:rPr>
                  </w:pPr>
                  <w:r w:rsidRPr="0052055B">
                    <w:rPr>
                      <w:sz w:val="20"/>
                      <w:szCs w:val="20"/>
                    </w:rPr>
                    <w:t>Далее коэффициент значимости рассчитывается по аналогии</w:t>
                  </w:r>
                </w:p>
              </w:tc>
              <w:tc>
                <w:tcPr>
                  <w:tcW w:w="1560" w:type="dxa"/>
                </w:tcPr>
                <w:p w:rsidR="00A81BD3" w:rsidRPr="0052055B" w:rsidRDefault="00A81BD3" w:rsidP="000C3AF2">
                  <w:pPr>
                    <w:jc w:val="both"/>
                    <w:rPr>
                      <w:sz w:val="20"/>
                      <w:szCs w:val="20"/>
                    </w:rPr>
                  </w:pPr>
                  <w:r w:rsidRPr="0052055B">
                    <w:rPr>
                      <w:sz w:val="20"/>
                      <w:szCs w:val="20"/>
                    </w:rPr>
                    <w:t>и т.д.</w:t>
                  </w:r>
                </w:p>
              </w:tc>
            </w:tr>
          </w:tbl>
          <w:p w:rsidR="00A81BD3" w:rsidRPr="006277D5" w:rsidRDefault="00A81BD3" w:rsidP="000C3AF2">
            <w:pPr>
              <w:jc w:val="both"/>
            </w:pPr>
          </w:p>
        </w:tc>
        <w:tc>
          <w:tcPr>
            <w:tcW w:w="1585" w:type="dxa"/>
            <w:vAlign w:val="center"/>
          </w:tcPr>
          <w:p w:rsidR="00A81BD3" w:rsidRPr="006277D5" w:rsidRDefault="00A81BD3" w:rsidP="000C3AF2">
            <w:pPr>
              <w:jc w:val="center"/>
              <w:rPr>
                <w:iCs/>
                <w:color w:val="000000"/>
              </w:rPr>
            </w:pPr>
            <w:r>
              <w:rPr>
                <w:iCs/>
                <w:color w:val="000000"/>
              </w:rPr>
              <w:lastRenderedPageBreak/>
              <w:t>50</w:t>
            </w:r>
          </w:p>
        </w:tc>
      </w:tr>
      <w:tr w:rsidR="00A81BD3" w:rsidRPr="006277D5" w:rsidTr="000C3AF2">
        <w:trPr>
          <w:jc w:val="center"/>
        </w:trPr>
        <w:tc>
          <w:tcPr>
            <w:tcW w:w="1304" w:type="dxa"/>
            <w:vMerge w:val="restart"/>
            <w:vAlign w:val="center"/>
          </w:tcPr>
          <w:p w:rsidR="00A81BD3" w:rsidRPr="006277D5" w:rsidRDefault="00A81BD3" w:rsidP="000C3AF2">
            <w:pPr>
              <w:jc w:val="center"/>
              <w:rPr>
                <w:b/>
                <w:color w:val="000000"/>
              </w:rPr>
            </w:pPr>
            <w:r w:rsidRPr="006277D5">
              <w:rPr>
                <w:b/>
                <w:color w:val="000000"/>
              </w:rPr>
              <w:lastRenderedPageBreak/>
              <w:t xml:space="preserve">2. Опыт </w:t>
            </w:r>
            <w:r>
              <w:rPr>
                <w:b/>
                <w:color w:val="000000"/>
              </w:rPr>
              <w:t>участника</w:t>
            </w:r>
          </w:p>
        </w:tc>
        <w:tc>
          <w:tcPr>
            <w:tcW w:w="1843" w:type="dxa"/>
          </w:tcPr>
          <w:p w:rsidR="00A81BD3" w:rsidRPr="006277D5" w:rsidRDefault="00A81BD3" w:rsidP="000C3AF2">
            <w:pPr>
              <w:rPr>
                <w:b/>
              </w:rPr>
            </w:pPr>
            <w:r w:rsidRPr="006277D5">
              <w:rPr>
                <w:b/>
              </w:rPr>
              <w:t xml:space="preserve">2.1. </w:t>
            </w:r>
            <w:r w:rsidRPr="0052055B">
              <w:rPr>
                <w:b/>
              </w:rPr>
              <w:t>Показатель критерия «Опыт участника по успешному выполнению работ,  оказанию услуг в части аудита бухгалтерской (финансовой) отчетности»</w:t>
            </w:r>
          </w:p>
        </w:tc>
        <w:tc>
          <w:tcPr>
            <w:tcW w:w="5812" w:type="dxa"/>
          </w:tcPr>
          <w:p w:rsidR="00A81BD3" w:rsidRPr="0052055B" w:rsidRDefault="00A81BD3" w:rsidP="000C3AF2">
            <w:pPr>
              <w:jc w:val="both"/>
            </w:pPr>
            <w:r w:rsidRPr="0052055B">
              <w:t>В расчет принимается опыт аудита годовой бухгалтерской (финансовой) отчетности.</w:t>
            </w:r>
          </w:p>
          <w:p w:rsidR="00A81BD3" w:rsidRPr="00852468" w:rsidRDefault="00A81BD3" w:rsidP="000C3AF2">
            <w:pPr>
              <w:jc w:val="both"/>
            </w:pPr>
            <w:r w:rsidRPr="00852468">
              <w:t>В подтверждение опыта  аудиторской организации участник в составе заявки представляет:</w:t>
            </w:r>
          </w:p>
          <w:p w:rsidR="00A81BD3" w:rsidRPr="0052055B" w:rsidRDefault="00A81BD3" w:rsidP="000C3AF2">
            <w:pPr>
              <w:ind w:firstLine="709"/>
              <w:jc w:val="both"/>
              <w:rPr>
                <w:rFonts w:eastAsia="MS Mincho"/>
              </w:rPr>
            </w:pPr>
            <w:r w:rsidRPr="0052055B">
              <w:rPr>
                <w:rFonts w:eastAsia="MS Mincho"/>
              </w:rPr>
              <w:t>- документ по Форме 1 «</w:t>
            </w:r>
            <w:r w:rsidRPr="0052055B">
              <w:t>Сведения об опыте аудиторской организации по аудиту бухгалтерской (финансовой) отчетности</w:t>
            </w:r>
            <w:r w:rsidRPr="0052055B">
              <w:rPr>
                <w:rFonts w:eastAsia="MS Mincho"/>
              </w:rPr>
              <w:t>»;</w:t>
            </w:r>
          </w:p>
          <w:p w:rsidR="00A81BD3" w:rsidRPr="0052055B" w:rsidRDefault="00A81BD3" w:rsidP="000C3AF2">
            <w:pPr>
              <w:ind w:firstLine="709"/>
              <w:jc w:val="both"/>
              <w:rPr>
                <w:rFonts w:eastAsia="MS Mincho"/>
              </w:rPr>
            </w:pPr>
            <w:r w:rsidRPr="0052055B">
              <w:rPr>
                <w:rFonts w:eastAsia="MS Mincho"/>
              </w:rPr>
              <w:t>- копии договоров на  оказание услуг (представляются  копии страниц договора, подтверждающие стороны договора, предмет договора, стоимость договора и факт подписания данного договора);</w:t>
            </w:r>
          </w:p>
          <w:p w:rsidR="00A81BD3" w:rsidRPr="0052055B" w:rsidRDefault="00A81BD3" w:rsidP="000C3AF2">
            <w:pPr>
              <w:ind w:firstLine="709"/>
              <w:jc w:val="both"/>
              <w:rPr>
                <w:rFonts w:eastAsia="MS Mincho"/>
              </w:rPr>
            </w:pPr>
            <w:r w:rsidRPr="0052055B">
              <w:rPr>
                <w:rFonts w:eastAsia="MS Mincho"/>
              </w:rPr>
              <w:t>- коп</w:t>
            </w:r>
            <w:proofErr w:type="gramStart"/>
            <w:r w:rsidRPr="0052055B">
              <w:rPr>
                <w:rFonts w:eastAsia="MS Mincho"/>
              </w:rPr>
              <w:t>ии ау</w:t>
            </w:r>
            <w:proofErr w:type="gramEnd"/>
            <w:r w:rsidRPr="0052055B">
              <w:rPr>
                <w:rFonts w:eastAsia="MS Mincho"/>
              </w:rPr>
              <w:t>диторских заключений бухгалтерской (финансовой) отчетности;</w:t>
            </w:r>
          </w:p>
          <w:p w:rsidR="00A81BD3" w:rsidRPr="0052055B" w:rsidRDefault="00A81BD3" w:rsidP="000C3AF2">
            <w:pPr>
              <w:ind w:firstLine="709"/>
              <w:jc w:val="both"/>
              <w:rPr>
                <w:rFonts w:eastAsia="MS Mincho"/>
              </w:rPr>
            </w:pPr>
            <w:r w:rsidRPr="0052055B">
              <w:rPr>
                <w:rFonts w:eastAsia="MS Mincho"/>
              </w:rPr>
              <w:t>- копии документов, подтверждающих правопреемство в случае представления в подтверждение опыта аудиторских заключений, выданных иными лицами, не являющимися участниками закупки (договор о правопреемстве организации, передаточный акт и др.).</w:t>
            </w:r>
          </w:p>
          <w:p w:rsidR="00A81BD3" w:rsidRPr="00852468" w:rsidRDefault="00A81BD3" w:rsidP="000C3AF2">
            <w:pPr>
              <w:ind w:firstLine="709"/>
              <w:jc w:val="both"/>
              <w:rPr>
                <w:rFonts w:eastAsia="MS Mincho"/>
              </w:rPr>
            </w:pPr>
            <w:r w:rsidRPr="00852468">
              <w:rPr>
                <w:rFonts w:eastAsia="MS Mincho"/>
              </w:rPr>
              <w:t>В связи с конфиденциальностью, могут быть представлены:</w:t>
            </w:r>
          </w:p>
          <w:p w:rsidR="00A81BD3" w:rsidRPr="0052055B" w:rsidRDefault="00A81BD3" w:rsidP="000C3AF2">
            <w:pPr>
              <w:ind w:firstLine="709"/>
              <w:jc w:val="both"/>
            </w:pPr>
            <w:r w:rsidRPr="00852468">
              <w:rPr>
                <w:rFonts w:eastAsia="MS Mincho"/>
              </w:rPr>
              <w:t xml:space="preserve">1) копии сокращенных аудиторских заключений, подтверждающих наименование </w:t>
            </w:r>
            <w:proofErr w:type="spellStart"/>
            <w:r w:rsidRPr="00852468">
              <w:rPr>
                <w:rFonts w:eastAsia="MS Mincho"/>
              </w:rPr>
              <w:t>аудируемого</w:t>
            </w:r>
            <w:proofErr w:type="spellEnd"/>
            <w:r w:rsidRPr="00852468">
              <w:rPr>
                <w:rFonts w:eastAsia="MS Mincho"/>
              </w:rPr>
              <w:t xml:space="preserve"> лица, предмет аудита и факт подписания аудиторского заключения</w:t>
            </w:r>
            <w:r w:rsidRPr="0052055B">
              <w:t>.</w:t>
            </w:r>
          </w:p>
          <w:p w:rsidR="00A81BD3" w:rsidRPr="0052055B" w:rsidRDefault="00A81BD3" w:rsidP="000C3AF2">
            <w:pPr>
              <w:shd w:val="clear" w:color="auto" w:fill="FFFFFF"/>
              <w:tabs>
                <w:tab w:val="left" w:pos="9354"/>
              </w:tabs>
              <w:jc w:val="both"/>
            </w:pPr>
          </w:p>
          <w:p w:rsidR="00A81BD3" w:rsidRPr="0052055B" w:rsidRDefault="00A81BD3" w:rsidP="000C3AF2">
            <w:pPr>
              <w:shd w:val="clear" w:color="auto" w:fill="FFFFFF"/>
              <w:tabs>
                <w:tab w:val="left" w:pos="9354"/>
              </w:tabs>
              <w:jc w:val="both"/>
            </w:pPr>
            <w:r w:rsidRPr="0052055B">
              <w:t>В случае</w:t>
            </w:r>
            <w:proofErr w:type="gramStart"/>
            <w:r w:rsidRPr="0052055B">
              <w:t>,</w:t>
            </w:r>
            <w:proofErr w:type="gramEnd"/>
            <w:r w:rsidRPr="0052055B">
              <w:t xml:space="preserve"> если стоимость оказанных услуг по аудиту </w:t>
            </w:r>
            <w:r w:rsidRPr="0052055B">
              <w:rPr>
                <w:color w:val="000000"/>
              </w:rPr>
              <w:t>бухгалтерской (финансовой)</w:t>
            </w:r>
            <w:r w:rsidRPr="0052055B">
              <w:t xml:space="preserve"> отчетности (без учета НДС) равна или больше цены договора без учета НДС, установленной в техническом задании документации о закупке, то участнику присваивается максимальное значение баллов.</w:t>
            </w:r>
          </w:p>
          <w:p w:rsidR="00A81BD3" w:rsidRPr="0052055B" w:rsidRDefault="00A81BD3" w:rsidP="000C3AF2">
            <w:pPr>
              <w:shd w:val="clear" w:color="auto" w:fill="FFFFFF"/>
              <w:tabs>
                <w:tab w:val="left" w:pos="9354"/>
              </w:tabs>
              <w:jc w:val="both"/>
            </w:pPr>
          </w:p>
          <w:p w:rsidR="00A81BD3" w:rsidRPr="0052055B" w:rsidRDefault="00A81BD3" w:rsidP="000C3AF2">
            <w:pPr>
              <w:shd w:val="clear" w:color="auto" w:fill="FFFFFF"/>
              <w:tabs>
                <w:tab w:val="left" w:pos="9354"/>
              </w:tabs>
              <w:jc w:val="both"/>
              <w:rPr>
                <w:color w:val="000000"/>
              </w:rPr>
            </w:pPr>
            <w:r w:rsidRPr="0052055B">
              <w:rPr>
                <w:color w:val="000000"/>
              </w:rPr>
              <w:t>Остальным заявкам присваивается балл, равный:</w:t>
            </w:r>
          </w:p>
          <w:p w:rsidR="00A81BD3" w:rsidRPr="0052055B" w:rsidRDefault="00A81BD3" w:rsidP="000C3AF2">
            <w:pPr>
              <w:shd w:val="clear" w:color="auto" w:fill="FFFFFF"/>
              <w:tabs>
                <w:tab w:val="left" w:pos="9354"/>
              </w:tabs>
              <w:jc w:val="both"/>
            </w:pPr>
            <w:r w:rsidRPr="0052055B">
              <w:rPr>
                <w:color w:val="000000"/>
              </w:rPr>
              <w:t>Б</w:t>
            </w:r>
            <w:proofErr w:type="spellStart"/>
            <w:r w:rsidRPr="0052055B">
              <w:rPr>
                <w:lang w:val="en-US"/>
              </w:rPr>
              <w:t>i</w:t>
            </w:r>
            <w:proofErr w:type="spellEnd"/>
            <w:r w:rsidRPr="0052055B">
              <w:rPr>
                <w:color w:val="000000"/>
              </w:rPr>
              <w:t>опыт1 =</w:t>
            </w:r>
            <w:r w:rsidRPr="0052055B">
              <w:rPr>
                <w:color w:val="000000"/>
                <w:lang w:val="en-US"/>
              </w:rPr>
              <w:t>N</w:t>
            </w:r>
            <w:r w:rsidRPr="0052055B">
              <w:rPr>
                <w:color w:val="000000"/>
              </w:rPr>
              <w:t>*(Ц</w:t>
            </w:r>
            <w:proofErr w:type="spellStart"/>
            <w:r w:rsidRPr="0052055B">
              <w:rPr>
                <w:lang w:val="en-US"/>
              </w:rPr>
              <w:t>i</w:t>
            </w:r>
            <w:proofErr w:type="spellEnd"/>
            <w:r w:rsidRPr="0052055B">
              <w:rPr>
                <w:color w:val="000000"/>
              </w:rPr>
              <w:t>∑рсбу</w:t>
            </w:r>
            <w:proofErr w:type="gramStart"/>
            <w:r w:rsidRPr="0052055B">
              <w:rPr>
                <w:color w:val="000000"/>
              </w:rPr>
              <w:t>1</w:t>
            </w:r>
            <w:proofErr w:type="gramEnd"/>
            <w:r w:rsidRPr="0052055B">
              <w:rPr>
                <w:color w:val="000000"/>
              </w:rPr>
              <w:t>/</w:t>
            </w:r>
            <w:r w:rsidRPr="0052055B">
              <w:t xml:space="preserve"> </w:t>
            </w:r>
            <w:proofErr w:type="spellStart"/>
            <w:r w:rsidRPr="0052055B">
              <w:t>Ц</w:t>
            </w:r>
            <w:r w:rsidRPr="0052055B">
              <w:rPr>
                <w:vertAlign w:val="subscript"/>
              </w:rPr>
              <w:t>max</w:t>
            </w:r>
            <w:proofErr w:type="spellEnd"/>
            <w:r w:rsidRPr="0052055B">
              <w:rPr>
                <w:color w:val="000000"/>
              </w:rPr>
              <w:t>)</w:t>
            </w:r>
            <w:r w:rsidRPr="0052055B">
              <w:t>, где</w:t>
            </w:r>
          </w:p>
          <w:p w:rsidR="00A81BD3" w:rsidRPr="0052055B" w:rsidRDefault="00A81BD3" w:rsidP="000C3AF2">
            <w:pPr>
              <w:shd w:val="clear" w:color="auto" w:fill="FFFFFF"/>
              <w:tabs>
                <w:tab w:val="left" w:pos="9354"/>
              </w:tabs>
              <w:jc w:val="both"/>
            </w:pPr>
          </w:p>
          <w:p w:rsidR="00A81BD3" w:rsidRPr="0052055B" w:rsidRDefault="00A81BD3" w:rsidP="000C3AF2">
            <w:pPr>
              <w:shd w:val="clear" w:color="auto" w:fill="FFFFFF"/>
              <w:tabs>
                <w:tab w:val="left" w:pos="9354"/>
              </w:tabs>
              <w:jc w:val="both"/>
            </w:pPr>
            <w:r w:rsidRPr="0052055B">
              <w:rPr>
                <w:color w:val="000000"/>
              </w:rPr>
              <w:t xml:space="preserve">Бiопыт1 </w:t>
            </w:r>
            <w:r w:rsidRPr="0052055B">
              <w:t xml:space="preserve"> – количество баллов </w:t>
            </w:r>
            <w:proofErr w:type="spellStart"/>
            <w:r w:rsidRPr="0052055B">
              <w:rPr>
                <w:lang w:val="en-US"/>
              </w:rPr>
              <w:t>i</w:t>
            </w:r>
            <w:proofErr w:type="spellEnd"/>
            <w:r w:rsidRPr="0052055B">
              <w:t>-го участника;</w:t>
            </w:r>
          </w:p>
          <w:p w:rsidR="00A81BD3" w:rsidRPr="0052055B" w:rsidRDefault="00A81BD3" w:rsidP="000C3AF2">
            <w:pPr>
              <w:jc w:val="both"/>
            </w:pPr>
            <w:r w:rsidRPr="0052055B">
              <w:t xml:space="preserve">N – максимально возможное количество баллов; </w:t>
            </w:r>
          </w:p>
          <w:p w:rsidR="00A81BD3" w:rsidRPr="0052055B" w:rsidRDefault="00A81BD3" w:rsidP="000C3AF2">
            <w:pPr>
              <w:shd w:val="clear" w:color="auto" w:fill="FFFFFF"/>
              <w:tabs>
                <w:tab w:val="left" w:pos="9354"/>
              </w:tabs>
              <w:jc w:val="both"/>
            </w:pPr>
            <w:r w:rsidRPr="0052055B">
              <w:rPr>
                <w:color w:val="000000"/>
              </w:rPr>
              <w:lastRenderedPageBreak/>
              <w:t>Ц</w:t>
            </w:r>
            <w:proofErr w:type="spellStart"/>
            <w:r w:rsidRPr="0052055B">
              <w:rPr>
                <w:lang w:val="en-US"/>
              </w:rPr>
              <w:t>i</w:t>
            </w:r>
            <w:proofErr w:type="spellEnd"/>
            <w:r w:rsidRPr="0052055B">
              <w:rPr>
                <w:color w:val="000000"/>
              </w:rPr>
              <w:t>∑рсбу</w:t>
            </w:r>
            <w:proofErr w:type="gramStart"/>
            <w:r w:rsidRPr="0052055B">
              <w:rPr>
                <w:color w:val="000000"/>
              </w:rPr>
              <w:t>1</w:t>
            </w:r>
            <w:proofErr w:type="gramEnd"/>
            <w:r w:rsidRPr="0052055B">
              <w:rPr>
                <w:color w:val="000000"/>
              </w:rPr>
              <w:t xml:space="preserve">- </w:t>
            </w:r>
            <w:r w:rsidRPr="0052055B">
              <w:t xml:space="preserve">стоимость оказанных каждым </w:t>
            </w:r>
            <w:proofErr w:type="spellStart"/>
            <w:r w:rsidRPr="0052055B">
              <w:rPr>
                <w:lang w:val="en-US"/>
              </w:rPr>
              <w:t>i</w:t>
            </w:r>
            <w:proofErr w:type="spellEnd"/>
            <w:r w:rsidRPr="0052055B">
              <w:t>-</w:t>
            </w:r>
            <w:proofErr w:type="spellStart"/>
            <w:r w:rsidRPr="0052055B">
              <w:t>ым</w:t>
            </w:r>
            <w:proofErr w:type="spellEnd"/>
            <w:r w:rsidRPr="0052055B">
              <w:t xml:space="preserve"> участником закупки услуг по аудиту </w:t>
            </w:r>
            <w:r w:rsidRPr="0052055B">
              <w:rPr>
                <w:color w:val="000000"/>
              </w:rPr>
              <w:t>бухгалтерской (финансовой)</w:t>
            </w:r>
            <w:r w:rsidRPr="0052055B">
              <w:t xml:space="preserve"> отчетности (без учета НДС);</w:t>
            </w:r>
          </w:p>
          <w:p w:rsidR="00A81BD3" w:rsidRPr="0052055B" w:rsidRDefault="00A81BD3" w:rsidP="000C3AF2">
            <w:pPr>
              <w:jc w:val="both"/>
              <w:rPr>
                <w:b/>
                <w:bCs/>
                <w:i/>
                <w:iCs/>
              </w:rPr>
            </w:pPr>
            <w:proofErr w:type="spellStart"/>
            <w:proofErr w:type="gramStart"/>
            <w:r w:rsidRPr="0052055B">
              <w:t>Ц</w:t>
            </w:r>
            <w:proofErr w:type="gramEnd"/>
            <w:r w:rsidRPr="0052055B">
              <w:rPr>
                <w:vertAlign w:val="subscript"/>
              </w:rPr>
              <w:t>max</w:t>
            </w:r>
            <w:proofErr w:type="spellEnd"/>
            <w:r w:rsidRPr="0052055B">
              <w:rPr>
                <w:vertAlign w:val="subscript"/>
              </w:rPr>
              <w:t xml:space="preserve"> - </w:t>
            </w:r>
            <w:r w:rsidRPr="0052055B">
              <w:t>цена договора без учета НДС, установленная в техническом задании документации о закупке.</w:t>
            </w:r>
          </w:p>
          <w:p w:rsidR="00A81BD3" w:rsidRPr="00852468" w:rsidRDefault="00A81BD3" w:rsidP="000C3AF2">
            <w:pPr>
              <w:shd w:val="clear" w:color="auto" w:fill="FFFFFF"/>
              <w:tabs>
                <w:tab w:val="left" w:pos="9354"/>
              </w:tabs>
              <w:jc w:val="both"/>
              <w:rPr>
                <w:color w:val="000000"/>
              </w:rPr>
            </w:pPr>
          </w:p>
          <w:p w:rsidR="00A81BD3" w:rsidRPr="00852468" w:rsidRDefault="00A81BD3" w:rsidP="000C3AF2">
            <w:pPr>
              <w:shd w:val="clear" w:color="auto" w:fill="FFFFFF"/>
              <w:tabs>
                <w:tab w:val="left" w:pos="9354"/>
              </w:tabs>
              <w:jc w:val="both"/>
              <w:rPr>
                <w:color w:val="000000"/>
              </w:rPr>
            </w:pPr>
            <w:r w:rsidRPr="00852468">
              <w:rPr>
                <w:color w:val="000000"/>
              </w:rPr>
              <w:t>В случае отсутствия у участника опыта, соответствующего установленному содержанию показателя критерия, присваивается 0 баллов.</w:t>
            </w:r>
          </w:p>
          <w:p w:rsidR="00A81BD3" w:rsidRPr="0052055B" w:rsidRDefault="00A81BD3" w:rsidP="000C3AF2">
            <w:pPr>
              <w:shd w:val="clear" w:color="auto" w:fill="FFFFFF"/>
              <w:tabs>
                <w:tab w:val="left" w:pos="9354"/>
              </w:tabs>
              <w:jc w:val="both"/>
              <w:rPr>
                <w:color w:val="000000"/>
              </w:rPr>
            </w:pPr>
            <w:r w:rsidRPr="0052055B">
              <w:rPr>
                <w:color w:val="000000"/>
              </w:rPr>
              <w:t>В расчет баллов по данному показателю критерия не включается опыт по аудиту организаций, предусмотренный показателями критерия 2.2 и 2.3.</w:t>
            </w:r>
          </w:p>
          <w:p w:rsidR="00A81BD3" w:rsidRPr="0052055B" w:rsidRDefault="00A81BD3" w:rsidP="000C3AF2">
            <w:pPr>
              <w:shd w:val="clear" w:color="auto" w:fill="FFFFFF"/>
              <w:tabs>
                <w:tab w:val="left" w:pos="9354"/>
              </w:tabs>
              <w:jc w:val="both"/>
              <w:rPr>
                <w:color w:val="000000"/>
              </w:rPr>
            </w:pPr>
          </w:p>
          <w:p w:rsidR="00A81BD3" w:rsidRPr="006277D5" w:rsidRDefault="00A81BD3" w:rsidP="000C3AF2">
            <w:pPr>
              <w:jc w:val="both"/>
              <w:rPr>
                <w:rFonts w:eastAsia="MS Mincho"/>
              </w:rPr>
            </w:pPr>
            <w:r w:rsidRPr="0052055B">
              <w:t xml:space="preserve">При этом опыт </w:t>
            </w:r>
            <w:r w:rsidRPr="0052055B">
              <w:rPr>
                <w:color w:val="000000"/>
              </w:rPr>
              <w:t>оказания услуг по аудиту бухгалтерской (финансовой) отчетности</w:t>
            </w:r>
            <w:r w:rsidRPr="0052055B">
              <w:t xml:space="preserve"> банковских и страховых организаций в силу его нерелевантности не учитывается.</w:t>
            </w:r>
          </w:p>
        </w:tc>
        <w:tc>
          <w:tcPr>
            <w:tcW w:w="1585" w:type="dxa"/>
            <w:vAlign w:val="center"/>
          </w:tcPr>
          <w:p w:rsidR="00A81BD3" w:rsidRPr="006277D5" w:rsidRDefault="00A81BD3" w:rsidP="000C3AF2">
            <w:pPr>
              <w:jc w:val="center"/>
              <w:rPr>
                <w:iCs/>
                <w:color w:val="000000"/>
              </w:rPr>
            </w:pPr>
            <w:r>
              <w:rPr>
                <w:iCs/>
                <w:color w:val="000000"/>
              </w:rPr>
              <w:lastRenderedPageBreak/>
              <w:t>10</w:t>
            </w:r>
          </w:p>
        </w:tc>
      </w:tr>
      <w:tr w:rsidR="00A81BD3" w:rsidRPr="006277D5" w:rsidTr="000C3AF2">
        <w:trPr>
          <w:jc w:val="center"/>
        </w:trPr>
        <w:tc>
          <w:tcPr>
            <w:tcW w:w="1304" w:type="dxa"/>
            <w:vMerge/>
            <w:vAlign w:val="center"/>
          </w:tcPr>
          <w:p w:rsidR="00A81BD3" w:rsidRPr="006277D5" w:rsidRDefault="00A81BD3" w:rsidP="000C3AF2">
            <w:pPr>
              <w:jc w:val="center"/>
              <w:rPr>
                <w:color w:val="000000"/>
              </w:rPr>
            </w:pPr>
          </w:p>
        </w:tc>
        <w:tc>
          <w:tcPr>
            <w:tcW w:w="1843" w:type="dxa"/>
          </w:tcPr>
          <w:p w:rsidR="00A81BD3" w:rsidRPr="006651A5" w:rsidRDefault="00A81BD3" w:rsidP="000C3AF2">
            <w:pPr>
              <w:rPr>
                <w:b/>
              </w:rPr>
            </w:pPr>
            <w:r w:rsidRPr="006651A5">
              <w:rPr>
                <w:b/>
              </w:rPr>
              <w:t xml:space="preserve">2.2. Показатель критерия «Опыт участника по успешному выполнению работ, оказанию услуг в части аудита бухгалтерской (финансовой) отчетности организаций, осуществляющих </w:t>
            </w:r>
            <w:r>
              <w:rPr>
                <w:b/>
              </w:rPr>
              <w:t xml:space="preserve">основную </w:t>
            </w:r>
            <w:r w:rsidRPr="006651A5">
              <w:rPr>
                <w:b/>
              </w:rPr>
              <w:t>деятельность в соответствующей сфере»</w:t>
            </w:r>
          </w:p>
        </w:tc>
        <w:tc>
          <w:tcPr>
            <w:tcW w:w="5812" w:type="dxa"/>
          </w:tcPr>
          <w:p w:rsidR="00A81BD3" w:rsidRPr="00852468" w:rsidRDefault="00A81BD3" w:rsidP="000C3AF2">
            <w:pPr>
              <w:jc w:val="both"/>
              <w:rPr>
                <w:rFonts w:eastAsia="MS Mincho"/>
              </w:rPr>
            </w:pPr>
            <w:r w:rsidRPr="00852468">
              <w:rPr>
                <w:rFonts w:eastAsia="MS Mincho"/>
              </w:rPr>
              <w:t>В расчет принимается опыт аудита годовой бухгалтерской (финансовой) отчетности за 2022-2025 гг. организаций, осуществляющих основную деятельность в соответствующей сфере (АО «ПКС», ОКВЭД</w:t>
            </w:r>
            <w:proofErr w:type="gramStart"/>
            <w:r>
              <w:rPr>
                <w:rFonts w:eastAsia="MS Mincho"/>
              </w:rPr>
              <w:t>2</w:t>
            </w:r>
            <w:proofErr w:type="gramEnd"/>
            <w:r w:rsidRPr="00852468">
              <w:rPr>
                <w:rFonts w:eastAsia="MS Mincho"/>
              </w:rPr>
              <w:t xml:space="preserve"> 49). </w:t>
            </w:r>
          </w:p>
          <w:p w:rsidR="00A81BD3" w:rsidRPr="00852468" w:rsidRDefault="00A81BD3" w:rsidP="000C3AF2">
            <w:pPr>
              <w:ind w:firstLine="709"/>
              <w:jc w:val="both"/>
              <w:rPr>
                <w:rFonts w:eastAsia="MS Mincho"/>
              </w:rPr>
            </w:pPr>
          </w:p>
          <w:p w:rsidR="00A81BD3" w:rsidRPr="00852468" w:rsidRDefault="00A81BD3" w:rsidP="000C3AF2">
            <w:pPr>
              <w:jc w:val="both"/>
              <w:rPr>
                <w:rFonts w:eastAsia="MS Mincho"/>
              </w:rPr>
            </w:pPr>
            <w:r w:rsidRPr="00852468">
              <w:rPr>
                <w:rFonts w:eastAsia="MS Mincho"/>
              </w:rPr>
              <w:t>В подтверждение опыта участник в составе заявки представляет:</w:t>
            </w:r>
          </w:p>
          <w:p w:rsidR="00A81BD3" w:rsidRPr="00430CDD" w:rsidRDefault="00A81BD3" w:rsidP="000C3AF2">
            <w:pPr>
              <w:ind w:firstLine="709"/>
              <w:jc w:val="both"/>
              <w:rPr>
                <w:rFonts w:eastAsia="MS Mincho"/>
              </w:rPr>
            </w:pPr>
            <w:r w:rsidRPr="00852468">
              <w:rPr>
                <w:rFonts w:eastAsia="MS Mincho"/>
              </w:rPr>
              <w:t>- документ по Форме 2 «Сведения об опыте аудиторской организации по аудиту бухгалтерской (финансовой) отчетности организаций, осуществляющих основную деятельность в соответствующей сфере</w:t>
            </w:r>
            <w:r w:rsidRPr="00430CDD">
              <w:rPr>
                <w:rFonts w:eastAsia="MS Mincho"/>
              </w:rPr>
              <w:t>»;</w:t>
            </w:r>
          </w:p>
          <w:p w:rsidR="00A81BD3" w:rsidRPr="00430CDD" w:rsidRDefault="00A81BD3" w:rsidP="000C3AF2">
            <w:pPr>
              <w:ind w:firstLine="709"/>
              <w:jc w:val="both"/>
              <w:rPr>
                <w:rFonts w:eastAsia="MS Mincho"/>
              </w:rPr>
            </w:pPr>
            <w:r w:rsidRPr="00430CDD">
              <w:rPr>
                <w:rFonts w:eastAsia="MS Mincho"/>
              </w:rPr>
              <w:t xml:space="preserve">- копии бухгалтерской (финансовой) отчетности организаций, осуществляющих </w:t>
            </w:r>
            <w:r>
              <w:rPr>
                <w:rFonts w:eastAsia="MS Mincho"/>
              </w:rPr>
              <w:t xml:space="preserve">основную </w:t>
            </w:r>
            <w:r w:rsidRPr="00430CDD">
              <w:rPr>
                <w:rFonts w:eastAsia="MS Mincho"/>
              </w:rPr>
              <w:t>деятельность в соответствующей сфере за 2022-2024 гг. вместе с копиями аудиторских заключений;</w:t>
            </w:r>
          </w:p>
          <w:p w:rsidR="00A81BD3" w:rsidRPr="00430CDD" w:rsidRDefault="00A81BD3" w:rsidP="000C3AF2">
            <w:pPr>
              <w:ind w:firstLine="709"/>
              <w:jc w:val="both"/>
              <w:rPr>
                <w:rFonts w:eastAsia="MS Mincho"/>
              </w:rPr>
            </w:pPr>
            <w:r w:rsidRPr="00430CDD">
              <w:rPr>
                <w:rFonts w:eastAsia="MS Mincho"/>
              </w:rPr>
              <w:t xml:space="preserve">- выписки из </w:t>
            </w:r>
            <w:r w:rsidRPr="00852468">
              <w:rPr>
                <w:rFonts w:eastAsia="MS Mincho"/>
              </w:rPr>
              <w:t xml:space="preserve">Единого государственного реестра юридических лиц по состоянию на 31.12.2025 </w:t>
            </w:r>
            <w:r w:rsidRPr="00430CDD">
              <w:rPr>
                <w:rFonts w:eastAsia="MS Mincho"/>
              </w:rPr>
              <w:t>организаций, осуществляющих основную деятельность в соответствующей сфере (в части сведений об основном виде деятельности), заверенные налоговым органом, вместе с копиями аудиторских заключений бухгалтерской (финансовой) отчетности за 2025 год;</w:t>
            </w:r>
          </w:p>
          <w:p w:rsidR="00A81BD3" w:rsidRPr="00430CDD" w:rsidRDefault="00A81BD3" w:rsidP="000C3AF2">
            <w:pPr>
              <w:ind w:firstLine="709"/>
              <w:jc w:val="both"/>
              <w:rPr>
                <w:rFonts w:eastAsia="MS Mincho"/>
              </w:rPr>
            </w:pPr>
            <w:r w:rsidRPr="00430CDD">
              <w:rPr>
                <w:rFonts w:eastAsia="MS Mincho"/>
              </w:rPr>
              <w:t xml:space="preserve">- копии документов, подтверждающих правопреемство в случае представления в подтверждение опыта аудиторских заключений, выданных иными лицами, не являющимися участниками закупки (договор о правопреемстве </w:t>
            </w:r>
            <w:r w:rsidRPr="00430CDD">
              <w:rPr>
                <w:rFonts w:eastAsia="MS Mincho"/>
              </w:rPr>
              <w:lastRenderedPageBreak/>
              <w:t>организации, передаточный акт и др.).</w:t>
            </w:r>
          </w:p>
          <w:p w:rsidR="00A81BD3" w:rsidRPr="00852468" w:rsidRDefault="00A81BD3" w:rsidP="000C3AF2">
            <w:pPr>
              <w:jc w:val="both"/>
              <w:rPr>
                <w:rFonts w:eastAsia="MS Mincho"/>
              </w:rPr>
            </w:pPr>
            <w:r w:rsidRPr="00852468">
              <w:rPr>
                <w:rFonts w:eastAsia="MS Mincho"/>
              </w:rPr>
              <w:t xml:space="preserve">В связи с конфиденциальностью, могут быть представлены: </w:t>
            </w:r>
          </w:p>
          <w:p w:rsidR="00A81BD3" w:rsidRPr="00852468" w:rsidRDefault="00A81BD3" w:rsidP="000C3AF2">
            <w:pPr>
              <w:ind w:firstLine="709"/>
              <w:jc w:val="both"/>
              <w:rPr>
                <w:rFonts w:eastAsia="MS Mincho"/>
              </w:rPr>
            </w:pPr>
            <w:r w:rsidRPr="00852468">
              <w:rPr>
                <w:rFonts w:eastAsia="MS Mincho"/>
              </w:rPr>
              <w:t xml:space="preserve">1) копии частей бухгалтерской (финансовой) отчетности с подтверждением факта ее подписания </w:t>
            </w:r>
            <w:proofErr w:type="spellStart"/>
            <w:r w:rsidRPr="00852468">
              <w:rPr>
                <w:rFonts w:eastAsia="MS Mincho"/>
              </w:rPr>
              <w:t>аудируемым</w:t>
            </w:r>
            <w:proofErr w:type="spellEnd"/>
            <w:r w:rsidRPr="00852468">
              <w:rPr>
                <w:rFonts w:eastAsia="MS Mincho"/>
              </w:rPr>
              <w:t xml:space="preserve"> лицом, либо заверенной аудиторской организацией, содержащие информацию по ОКВЭД 2, наименование формы отчетности и </w:t>
            </w:r>
            <w:proofErr w:type="spellStart"/>
            <w:r w:rsidRPr="00852468">
              <w:rPr>
                <w:rFonts w:eastAsia="MS Mincho"/>
              </w:rPr>
              <w:t>аудируемого</w:t>
            </w:r>
            <w:proofErr w:type="spellEnd"/>
            <w:r w:rsidRPr="00852468">
              <w:rPr>
                <w:rFonts w:eastAsia="MS Mincho"/>
              </w:rPr>
              <w:t xml:space="preserve"> лица;</w:t>
            </w:r>
          </w:p>
          <w:p w:rsidR="00A81BD3" w:rsidRPr="00852468" w:rsidRDefault="00A81BD3" w:rsidP="000C3AF2">
            <w:pPr>
              <w:ind w:firstLine="709"/>
              <w:jc w:val="both"/>
              <w:rPr>
                <w:rFonts w:eastAsia="MS Mincho"/>
              </w:rPr>
            </w:pPr>
            <w:r w:rsidRPr="00852468">
              <w:rPr>
                <w:rFonts w:eastAsia="MS Mincho"/>
              </w:rPr>
              <w:t xml:space="preserve">2) копии сокращенных аудиторских заключений, подтверждающих наименование </w:t>
            </w:r>
            <w:proofErr w:type="spellStart"/>
            <w:r w:rsidRPr="00852468">
              <w:rPr>
                <w:rFonts w:eastAsia="MS Mincho"/>
              </w:rPr>
              <w:t>аудируемого</w:t>
            </w:r>
            <w:proofErr w:type="spellEnd"/>
            <w:r w:rsidRPr="00852468">
              <w:rPr>
                <w:rFonts w:eastAsia="MS Mincho"/>
              </w:rPr>
              <w:t xml:space="preserve"> лица, предмет аудита и факт подписания аудиторского заключения.</w:t>
            </w:r>
          </w:p>
          <w:p w:rsidR="00A81BD3" w:rsidRPr="00852468" w:rsidRDefault="00A81BD3" w:rsidP="000C3AF2">
            <w:pPr>
              <w:jc w:val="both"/>
              <w:rPr>
                <w:rFonts w:eastAsia="MS Mincho"/>
              </w:rPr>
            </w:pPr>
            <w:r w:rsidRPr="00852468">
              <w:rPr>
                <w:rFonts w:eastAsia="MS Mincho"/>
              </w:rPr>
              <w:t>Допускается представление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p w:rsidR="00A81BD3" w:rsidRPr="00852468" w:rsidRDefault="00A81BD3" w:rsidP="000C3AF2">
            <w:pPr>
              <w:ind w:firstLine="709"/>
              <w:jc w:val="both"/>
              <w:rPr>
                <w:rFonts w:eastAsia="MS Mincho"/>
              </w:rPr>
            </w:pPr>
          </w:p>
          <w:p w:rsidR="00A81BD3" w:rsidRPr="00852468" w:rsidRDefault="00A81BD3" w:rsidP="000C3AF2">
            <w:pPr>
              <w:jc w:val="both"/>
              <w:rPr>
                <w:rFonts w:eastAsia="MS Mincho"/>
              </w:rPr>
            </w:pPr>
            <w:proofErr w:type="gramStart"/>
            <w:r w:rsidRPr="00852468">
              <w:rPr>
                <w:rFonts w:eastAsia="MS Mincho"/>
              </w:rPr>
              <w:t>Максимальное значение показателя присваивается заявке, содержащей документальное подтверждение наибольшего количества ранее оказанных услуг из всех, предложенных участниками, по аудиту бухгалтерской (финансовой) отчетности организаций, осуществляющих основную деятельность в соответствующей сфере, за 2022-2025 гг.</w:t>
            </w:r>
            <w:proofErr w:type="gramEnd"/>
          </w:p>
          <w:p w:rsidR="00A81BD3" w:rsidRDefault="00A81BD3" w:rsidP="000C3AF2">
            <w:pPr>
              <w:jc w:val="both"/>
              <w:rPr>
                <w:rFonts w:eastAsia="MS Mincho"/>
              </w:rPr>
            </w:pPr>
            <w:r w:rsidRPr="00852468">
              <w:rPr>
                <w:rFonts w:eastAsia="MS Mincho"/>
              </w:rPr>
              <w:t>Остальным заявкам присваивается балл, равный:</w:t>
            </w:r>
          </w:p>
          <w:p w:rsidR="00A81BD3" w:rsidRPr="00852468" w:rsidRDefault="00A81BD3" w:rsidP="000C3AF2">
            <w:pPr>
              <w:jc w:val="both"/>
              <w:rPr>
                <w:rFonts w:eastAsia="MS Mincho"/>
              </w:rPr>
            </w:pPr>
          </w:p>
          <w:p w:rsidR="00A81BD3" w:rsidRPr="00852468" w:rsidRDefault="00A81BD3" w:rsidP="000C3AF2">
            <w:pPr>
              <w:ind w:firstLine="709"/>
              <w:jc w:val="both"/>
              <w:rPr>
                <w:rFonts w:eastAsia="MS Mincho"/>
              </w:rPr>
            </w:pPr>
            <w:r w:rsidRPr="00852468">
              <w:rPr>
                <w:rFonts w:eastAsia="MS Mincho"/>
              </w:rPr>
              <w:t>Бiопыт2= N *(Kiрсбу2/ Kiрсбу2макс), где</w:t>
            </w:r>
          </w:p>
          <w:p w:rsidR="00A81BD3" w:rsidRPr="00852468" w:rsidRDefault="00A81BD3" w:rsidP="000C3AF2">
            <w:pPr>
              <w:ind w:firstLine="709"/>
              <w:jc w:val="both"/>
              <w:rPr>
                <w:rFonts w:eastAsia="MS Mincho"/>
              </w:rPr>
            </w:pPr>
          </w:p>
          <w:p w:rsidR="00A81BD3" w:rsidRPr="00852468" w:rsidRDefault="00A81BD3" w:rsidP="000C3AF2">
            <w:pPr>
              <w:ind w:firstLine="709"/>
              <w:jc w:val="both"/>
              <w:rPr>
                <w:rFonts w:eastAsia="MS Mincho"/>
              </w:rPr>
            </w:pPr>
            <w:r w:rsidRPr="00852468">
              <w:rPr>
                <w:rFonts w:eastAsia="MS Mincho"/>
              </w:rPr>
              <w:t>Бiопыт2 – количество баллов i-го участника;</w:t>
            </w:r>
          </w:p>
          <w:p w:rsidR="00A81BD3" w:rsidRPr="00852468" w:rsidRDefault="00A81BD3" w:rsidP="000C3AF2">
            <w:pPr>
              <w:ind w:firstLine="709"/>
              <w:jc w:val="both"/>
              <w:rPr>
                <w:rFonts w:eastAsia="MS Mincho"/>
              </w:rPr>
            </w:pPr>
            <w:r w:rsidRPr="00852468">
              <w:rPr>
                <w:rFonts w:eastAsia="MS Mincho"/>
              </w:rPr>
              <w:t xml:space="preserve">N – максимально возможное количество баллов; </w:t>
            </w:r>
          </w:p>
          <w:p w:rsidR="00A81BD3" w:rsidRPr="00852468" w:rsidRDefault="00A81BD3" w:rsidP="000C3AF2">
            <w:pPr>
              <w:ind w:firstLine="709"/>
              <w:jc w:val="both"/>
              <w:rPr>
                <w:rFonts w:eastAsia="MS Mincho"/>
              </w:rPr>
            </w:pPr>
            <w:r w:rsidRPr="00852468">
              <w:rPr>
                <w:rFonts w:eastAsia="MS Mincho"/>
              </w:rPr>
              <w:t xml:space="preserve">Kiрсбу2 - количество оказанных каждым </w:t>
            </w:r>
            <w:proofErr w:type="spellStart"/>
            <w:r w:rsidRPr="00852468">
              <w:rPr>
                <w:rFonts w:eastAsia="MS Mincho"/>
              </w:rPr>
              <w:t>i-ым</w:t>
            </w:r>
            <w:proofErr w:type="spellEnd"/>
            <w:r w:rsidRPr="00852468">
              <w:rPr>
                <w:rFonts w:eastAsia="MS Mincho"/>
              </w:rPr>
              <w:t xml:space="preserve"> участником закупки услуг по аудиту бухгалтерской (финансовой) отчетности организаций, осуществляющих основную деятельность в соответствующей сфере, за 2022-2025 гг.;</w:t>
            </w:r>
          </w:p>
          <w:p w:rsidR="00A81BD3" w:rsidRPr="00852468" w:rsidRDefault="00A81BD3" w:rsidP="000C3AF2">
            <w:pPr>
              <w:ind w:firstLine="709"/>
              <w:jc w:val="both"/>
              <w:rPr>
                <w:rFonts w:eastAsia="MS Mincho"/>
              </w:rPr>
            </w:pPr>
            <w:r w:rsidRPr="00852468">
              <w:rPr>
                <w:rFonts w:eastAsia="MS Mincho"/>
              </w:rPr>
              <w:t>Kiрсбу2макс - максимальное число соответствующих услуг, предложенное в заявке, получившей максимальное значение показателя.</w:t>
            </w:r>
          </w:p>
          <w:p w:rsidR="00A81BD3" w:rsidRPr="00852468" w:rsidRDefault="00A81BD3" w:rsidP="000C3AF2">
            <w:pPr>
              <w:ind w:firstLine="709"/>
              <w:jc w:val="both"/>
              <w:rPr>
                <w:rFonts w:eastAsia="MS Mincho"/>
              </w:rPr>
            </w:pPr>
          </w:p>
          <w:p w:rsidR="00A81BD3" w:rsidRPr="00852468" w:rsidRDefault="00A81BD3" w:rsidP="000C3AF2">
            <w:pPr>
              <w:ind w:firstLine="709"/>
              <w:jc w:val="both"/>
              <w:rPr>
                <w:rFonts w:eastAsia="MS Mincho"/>
              </w:rPr>
            </w:pPr>
            <w:r w:rsidRPr="00852468">
              <w:rPr>
                <w:rFonts w:eastAsia="MS Mincho"/>
              </w:rPr>
              <w:t>В случае отсутствия в указанный период у участника опыта, соответствующего установленному содержанию показателя критерия, присваивается 0 баллов.</w:t>
            </w:r>
          </w:p>
        </w:tc>
        <w:tc>
          <w:tcPr>
            <w:tcW w:w="1585" w:type="dxa"/>
            <w:vAlign w:val="center"/>
          </w:tcPr>
          <w:p w:rsidR="00A81BD3" w:rsidRPr="006277D5" w:rsidRDefault="00A81BD3" w:rsidP="000C3AF2">
            <w:pPr>
              <w:jc w:val="center"/>
              <w:rPr>
                <w:iCs/>
                <w:color w:val="000000"/>
              </w:rPr>
            </w:pPr>
            <w:r>
              <w:rPr>
                <w:iCs/>
                <w:color w:val="000000"/>
              </w:rPr>
              <w:lastRenderedPageBreak/>
              <w:t>15</w:t>
            </w:r>
          </w:p>
        </w:tc>
      </w:tr>
      <w:tr w:rsidR="00A81BD3" w:rsidRPr="006277D5" w:rsidTr="000C3AF2">
        <w:trPr>
          <w:jc w:val="center"/>
        </w:trPr>
        <w:tc>
          <w:tcPr>
            <w:tcW w:w="1304" w:type="dxa"/>
            <w:vMerge/>
            <w:vAlign w:val="center"/>
          </w:tcPr>
          <w:p w:rsidR="00A81BD3" w:rsidRPr="006277D5" w:rsidRDefault="00A81BD3" w:rsidP="000C3AF2">
            <w:pPr>
              <w:jc w:val="center"/>
              <w:rPr>
                <w:color w:val="000000"/>
              </w:rPr>
            </w:pPr>
          </w:p>
        </w:tc>
        <w:tc>
          <w:tcPr>
            <w:tcW w:w="1843" w:type="dxa"/>
          </w:tcPr>
          <w:p w:rsidR="00A81BD3" w:rsidRPr="006277D5" w:rsidRDefault="00A81BD3" w:rsidP="000C3AF2">
            <w:pPr>
              <w:rPr>
                <w:b/>
              </w:rPr>
            </w:pPr>
            <w:r>
              <w:rPr>
                <w:b/>
              </w:rPr>
              <w:t>2.3</w:t>
            </w:r>
            <w:r w:rsidRPr="006277D5">
              <w:rPr>
                <w:b/>
              </w:rPr>
              <w:t xml:space="preserve">. </w:t>
            </w:r>
            <w:r w:rsidRPr="0052055B">
              <w:rPr>
                <w:b/>
              </w:rPr>
              <w:t xml:space="preserve">Показатель </w:t>
            </w:r>
            <w:r w:rsidRPr="0052055B">
              <w:rPr>
                <w:b/>
              </w:rPr>
              <w:lastRenderedPageBreak/>
              <w:t>критерия «Опыт участника по успешному выполнению работ, оказанию услуг сопоставимого объема в части аудита бухгалтерской (финансовой) отчетности»</w:t>
            </w:r>
          </w:p>
        </w:tc>
        <w:tc>
          <w:tcPr>
            <w:tcW w:w="5812" w:type="dxa"/>
          </w:tcPr>
          <w:p w:rsidR="00A81BD3" w:rsidRPr="00852468" w:rsidRDefault="00A81BD3" w:rsidP="000C3AF2">
            <w:pPr>
              <w:jc w:val="both"/>
              <w:rPr>
                <w:rFonts w:eastAsia="MS Mincho"/>
              </w:rPr>
            </w:pPr>
            <w:r w:rsidRPr="00852468">
              <w:rPr>
                <w:rFonts w:eastAsia="MS Mincho"/>
              </w:rPr>
              <w:lastRenderedPageBreak/>
              <w:t xml:space="preserve">В расчет принимается опыт аудита годовой бухгалтерской (финансовой) отчетности организаций </w:t>
            </w:r>
            <w:r w:rsidRPr="00852468">
              <w:rPr>
                <w:rFonts w:eastAsia="MS Mincho"/>
              </w:rPr>
              <w:lastRenderedPageBreak/>
              <w:t>с сопоставимым объемом выручки за 2022-2025 гг.</w:t>
            </w:r>
          </w:p>
          <w:p w:rsidR="00A81BD3" w:rsidRPr="00852468" w:rsidRDefault="00A81BD3" w:rsidP="000C3AF2">
            <w:pPr>
              <w:jc w:val="both"/>
              <w:rPr>
                <w:rFonts w:eastAsia="MS Mincho"/>
              </w:rPr>
            </w:pPr>
            <w:r w:rsidRPr="00852468">
              <w:rPr>
                <w:rFonts w:eastAsia="MS Mincho"/>
              </w:rPr>
              <w:t xml:space="preserve">Объем выручки определяется по данным каждой </w:t>
            </w:r>
            <w:proofErr w:type="spellStart"/>
            <w:r w:rsidRPr="00852468">
              <w:rPr>
                <w:rFonts w:eastAsia="MS Mincho"/>
              </w:rPr>
              <w:t>проаудированной</w:t>
            </w:r>
            <w:proofErr w:type="spellEnd"/>
            <w:r w:rsidRPr="00852468">
              <w:rPr>
                <w:rFonts w:eastAsia="MS Mincho"/>
              </w:rPr>
              <w:t xml:space="preserve"> бухгалтерской (финансовой) отчетности (отчета о финансовых результатах) и составляет не менее 100% среднегодовой выручки за 2022-2025 гг. (АО «ПКС» - 1 396 530 тыс. рублей).</w:t>
            </w:r>
          </w:p>
          <w:p w:rsidR="00A81BD3" w:rsidRDefault="00A81BD3" w:rsidP="000C3AF2">
            <w:pPr>
              <w:ind w:firstLine="709"/>
              <w:jc w:val="both"/>
              <w:rPr>
                <w:rFonts w:eastAsia="MS Mincho"/>
              </w:rPr>
            </w:pPr>
          </w:p>
          <w:p w:rsidR="00A81BD3" w:rsidRPr="0052055B" w:rsidRDefault="00A81BD3" w:rsidP="000C3AF2">
            <w:pPr>
              <w:jc w:val="both"/>
              <w:rPr>
                <w:rFonts w:eastAsia="MS Mincho"/>
              </w:rPr>
            </w:pPr>
            <w:r>
              <w:rPr>
                <w:rFonts w:eastAsia="MS Mincho"/>
              </w:rPr>
              <w:t xml:space="preserve">В подтверждение опыта </w:t>
            </w:r>
            <w:r w:rsidRPr="0052055B">
              <w:rPr>
                <w:rFonts w:eastAsia="MS Mincho"/>
              </w:rPr>
              <w:t>аудиторской организации участник в составе заявки представляет:</w:t>
            </w:r>
          </w:p>
          <w:p w:rsidR="00A81BD3" w:rsidRPr="0052055B" w:rsidRDefault="00A81BD3" w:rsidP="000C3AF2">
            <w:pPr>
              <w:ind w:firstLine="709"/>
              <w:jc w:val="both"/>
              <w:rPr>
                <w:rFonts w:eastAsia="MS Mincho"/>
              </w:rPr>
            </w:pPr>
            <w:r w:rsidRPr="0052055B">
              <w:rPr>
                <w:rFonts w:eastAsia="MS Mincho"/>
              </w:rPr>
              <w:t>- документ по Форме 3 «</w:t>
            </w:r>
            <w:r w:rsidRPr="00852468">
              <w:rPr>
                <w:rFonts w:eastAsia="MS Mincho"/>
              </w:rPr>
              <w:t>Сведения об опыте аудиторской организации по аудиту бухгалтерской (финансовой) отчетности организаций с сопоставимым объемом выручки</w:t>
            </w:r>
            <w:r w:rsidRPr="0052055B">
              <w:rPr>
                <w:rFonts w:eastAsia="MS Mincho"/>
              </w:rPr>
              <w:t>»;</w:t>
            </w:r>
          </w:p>
          <w:p w:rsidR="00A81BD3" w:rsidRPr="0052055B" w:rsidRDefault="00A81BD3" w:rsidP="000C3AF2">
            <w:pPr>
              <w:ind w:firstLine="709"/>
              <w:jc w:val="both"/>
              <w:rPr>
                <w:rFonts w:eastAsia="MS Mincho"/>
              </w:rPr>
            </w:pPr>
            <w:r w:rsidRPr="0052055B">
              <w:rPr>
                <w:rFonts w:eastAsia="MS Mincho"/>
              </w:rPr>
              <w:t>- копии бухгалтерской (финансовой) отчетности организаций с сопоставимым объемом выручки вместе с копиями аудиторских заключений;</w:t>
            </w:r>
          </w:p>
          <w:p w:rsidR="00A81BD3" w:rsidRPr="0052055B" w:rsidRDefault="00A81BD3" w:rsidP="000C3AF2">
            <w:pPr>
              <w:ind w:firstLine="709"/>
              <w:jc w:val="both"/>
              <w:rPr>
                <w:rFonts w:eastAsia="MS Mincho"/>
              </w:rPr>
            </w:pPr>
            <w:r w:rsidRPr="0052055B">
              <w:rPr>
                <w:rFonts w:eastAsia="MS Mincho"/>
              </w:rPr>
              <w:t xml:space="preserve"> - копии документов, подтверждающих правопреемство в случае представления в подтверждение опыта аудиторских заключений, выданных иными лицами, не являющимися участниками закупки (договор о правопреемстве организации, передаточный акт и др.).</w:t>
            </w:r>
          </w:p>
          <w:p w:rsidR="00A81BD3" w:rsidRPr="00852468" w:rsidRDefault="00A81BD3" w:rsidP="000C3AF2">
            <w:pPr>
              <w:ind w:firstLine="709"/>
              <w:jc w:val="both"/>
              <w:rPr>
                <w:rFonts w:eastAsia="MS Mincho"/>
              </w:rPr>
            </w:pPr>
            <w:r w:rsidRPr="00852468">
              <w:rPr>
                <w:rFonts w:eastAsia="MS Mincho"/>
              </w:rPr>
              <w:t xml:space="preserve">В связи с конфиденциальностью, могут быть представлены: </w:t>
            </w:r>
          </w:p>
          <w:p w:rsidR="00A81BD3" w:rsidRPr="00852468" w:rsidRDefault="00A81BD3" w:rsidP="000C3AF2">
            <w:pPr>
              <w:ind w:firstLine="709"/>
              <w:jc w:val="both"/>
              <w:rPr>
                <w:rFonts w:eastAsia="MS Mincho"/>
              </w:rPr>
            </w:pPr>
            <w:r w:rsidRPr="00852468">
              <w:rPr>
                <w:rFonts w:eastAsia="MS Mincho"/>
              </w:rPr>
              <w:t xml:space="preserve">1) копии частей бухгалтерской (финансовой) отчетности с подтверждением факта ее подписания </w:t>
            </w:r>
            <w:proofErr w:type="spellStart"/>
            <w:r w:rsidRPr="00852468">
              <w:rPr>
                <w:rFonts w:eastAsia="MS Mincho"/>
              </w:rPr>
              <w:t>аудируемым</w:t>
            </w:r>
            <w:proofErr w:type="spellEnd"/>
            <w:r w:rsidRPr="00852468">
              <w:rPr>
                <w:rFonts w:eastAsia="MS Mincho"/>
              </w:rPr>
              <w:t xml:space="preserve"> лицом, либо заверенной аудиторской организацией, содержащие показатели выручки таких организаций за указанный период, наименование формы отчетности и </w:t>
            </w:r>
            <w:proofErr w:type="spellStart"/>
            <w:r w:rsidRPr="00852468">
              <w:rPr>
                <w:rFonts w:eastAsia="MS Mincho"/>
              </w:rPr>
              <w:t>аудируемого</w:t>
            </w:r>
            <w:proofErr w:type="spellEnd"/>
            <w:r w:rsidRPr="00852468">
              <w:rPr>
                <w:rFonts w:eastAsia="MS Mincho"/>
              </w:rPr>
              <w:t xml:space="preserve"> лица; </w:t>
            </w:r>
          </w:p>
          <w:p w:rsidR="00A81BD3" w:rsidRPr="00852468" w:rsidRDefault="00A81BD3" w:rsidP="000C3AF2">
            <w:pPr>
              <w:ind w:firstLine="709"/>
              <w:jc w:val="both"/>
              <w:rPr>
                <w:rFonts w:eastAsia="MS Mincho"/>
              </w:rPr>
            </w:pPr>
            <w:r w:rsidRPr="00852468">
              <w:rPr>
                <w:rFonts w:eastAsia="MS Mincho"/>
              </w:rPr>
              <w:t xml:space="preserve"> 2) копии сокращенных аудиторских заключений, подтверждающих наименование </w:t>
            </w:r>
            <w:proofErr w:type="spellStart"/>
            <w:r w:rsidRPr="00852468">
              <w:rPr>
                <w:rFonts w:eastAsia="MS Mincho"/>
              </w:rPr>
              <w:t>аудируемого</w:t>
            </w:r>
            <w:proofErr w:type="spellEnd"/>
            <w:r w:rsidRPr="00852468">
              <w:rPr>
                <w:rFonts w:eastAsia="MS Mincho"/>
              </w:rPr>
              <w:t xml:space="preserve"> лица, предмет аудита и факт подписания аудиторского заключения.</w:t>
            </w:r>
          </w:p>
          <w:p w:rsidR="00A81BD3" w:rsidRPr="00852468" w:rsidRDefault="00A81BD3" w:rsidP="000C3AF2">
            <w:pPr>
              <w:ind w:firstLine="709"/>
              <w:jc w:val="both"/>
              <w:rPr>
                <w:rFonts w:eastAsia="MS Mincho"/>
              </w:rPr>
            </w:pPr>
          </w:p>
          <w:p w:rsidR="00A81BD3" w:rsidRPr="00852468" w:rsidRDefault="00A81BD3" w:rsidP="000C3AF2">
            <w:pPr>
              <w:jc w:val="both"/>
              <w:rPr>
                <w:rFonts w:eastAsia="MS Mincho"/>
              </w:rPr>
            </w:pPr>
            <w:r w:rsidRPr="00852468">
              <w:rPr>
                <w:rFonts w:eastAsia="MS Mincho"/>
              </w:rPr>
              <w:t>Допускается представление бухгалтерской (финансовой) отчетности организаций, выгруженной из Государственного информационного ресурса бухгалтерской (финансовой) отчетности.</w:t>
            </w:r>
          </w:p>
          <w:p w:rsidR="00A81BD3" w:rsidRDefault="00A81BD3" w:rsidP="000C3AF2">
            <w:pPr>
              <w:jc w:val="both"/>
              <w:rPr>
                <w:rFonts w:eastAsia="MS Mincho"/>
              </w:rPr>
            </w:pPr>
          </w:p>
          <w:p w:rsidR="00A81BD3" w:rsidRPr="00852468" w:rsidRDefault="00A81BD3" w:rsidP="000C3AF2">
            <w:pPr>
              <w:jc w:val="both"/>
              <w:rPr>
                <w:rFonts w:eastAsia="MS Mincho"/>
              </w:rPr>
            </w:pPr>
            <w:proofErr w:type="gramStart"/>
            <w:r w:rsidRPr="00852468">
              <w:rPr>
                <w:rFonts w:eastAsia="MS Mincho"/>
              </w:rPr>
              <w:t xml:space="preserve">Максимальное значение показателя присваивается заявке, содержащей документальное подтверждение наибольшего количества ранее оказанных услуг из всех, предложенных участниками по аудиту бухгалтерской (финансовой) отчетности организаций за 2022-2025 гг., годовая выручка которых по данным годовой бухгалтерской (финансовой) отчетности </w:t>
            </w:r>
            <w:r w:rsidRPr="00852468">
              <w:rPr>
                <w:rFonts w:eastAsia="MS Mincho"/>
              </w:rPr>
              <w:lastRenderedPageBreak/>
              <w:t>была не менее 100% среднегодовой выручки за 2022-2025 гг. (АО «ПКС» - 1 396 530 тыс. рублей).</w:t>
            </w:r>
            <w:proofErr w:type="gramEnd"/>
          </w:p>
          <w:p w:rsidR="00A81BD3" w:rsidRPr="00852468" w:rsidRDefault="00A81BD3" w:rsidP="000C3AF2">
            <w:pPr>
              <w:pStyle w:val="a9"/>
              <w:tabs>
                <w:tab w:val="left" w:pos="0"/>
              </w:tabs>
            </w:pPr>
            <w:r w:rsidRPr="00852468">
              <w:t xml:space="preserve">Остальным </w:t>
            </w:r>
            <w:r w:rsidRPr="0052055B">
              <w:t>з</w:t>
            </w:r>
            <w:r w:rsidRPr="00852468">
              <w:t>аявкам присваивается балл, равный:</w:t>
            </w:r>
          </w:p>
          <w:p w:rsidR="00A81BD3" w:rsidRPr="00852468" w:rsidRDefault="00A81BD3" w:rsidP="000C3AF2">
            <w:pPr>
              <w:ind w:firstLine="709"/>
              <w:jc w:val="both"/>
              <w:rPr>
                <w:rFonts w:eastAsia="MS Mincho"/>
              </w:rPr>
            </w:pPr>
            <w:r w:rsidRPr="00852468">
              <w:rPr>
                <w:rFonts w:eastAsia="MS Mincho"/>
              </w:rPr>
              <w:t>Бiопыт3=</w:t>
            </w:r>
            <w:r w:rsidRPr="0052055B">
              <w:rPr>
                <w:rFonts w:eastAsia="MS Mincho"/>
              </w:rPr>
              <w:t xml:space="preserve"> </w:t>
            </w:r>
            <w:r w:rsidRPr="00852468">
              <w:rPr>
                <w:rFonts w:eastAsia="MS Mincho"/>
              </w:rPr>
              <w:t>N *(Kiрсбу3/ Kiрсбу3макс), где</w:t>
            </w:r>
          </w:p>
          <w:p w:rsidR="00A81BD3" w:rsidRPr="00852468" w:rsidRDefault="00A81BD3" w:rsidP="000C3AF2">
            <w:pPr>
              <w:ind w:firstLine="709"/>
              <w:jc w:val="both"/>
              <w:rPr>
                <w:rFonts w:eastAsia="MS Mincho"/>
              </w:rPr>
            </w:pPr>
          </w:p>
          <w:p w:rsidR="00A81BD3" w:rsidRPr="00852468" w:rsidRDefault="00A81BD3" w:rsidP="000C3AF2">
            <w:pPr>
              <w:ind w:firstLine="709"/>
              <w:jc w:val="both"/>
              <w:rPr>
                <w:rFonts w:eastAsia="MS Mincho"/>
              </w:rPr>
            </w:pPr>
            <w:r w:rsidRPr="00852468">
              <w:rPr>
                <w:rFonts w:eastAsia="MS Mincho"/>
              </w:rPr>
              <w:t>Бiопыт3 – количество баллов i-го участника;</w:t>
            </w:r>
          </w:p>
          <w:p w:rsidR="00A81BD3" w:rsidRPr="0052055B" w:rsidRDefault="00A81BD3" w:rsidP="000C3AF2">
            <w:pPr>
              <w:autoSpaceDE w:val="0"/>
              <w:autoSpaceDN w:val="0"/>
              <w:adjustRightInd w:val="0"/>
              <w:ind w:firstLine="709"/>
              <w:jc w:val="both"/>
              <w:rPr>
                <w:rFonts w:eastAsia="MS Mincho"/>
              </w:rPr>
            </w:pPr>
            <w:r w:rsidRPr="00852468">
              <w:rPr>
                <w:rFonts w:eastAsia="MS Mincho"/>
              </w:rPr>
              <w:t>N – максимально возможное количество баллов</w:t>
            </w:r>
            <w:r w:rsidRPr="0052055B">
              <w:rPr>
                <w:rFonts w:eastAsia="MS Mincho"/>
              </w:rPr>
              <w:t>;</w:t>
            </w:r>
          </w:p>
          <w:p w:rsidR="00A81BD3" w:rsidRPr="00852468" w:rsidRDefault="00A81BD3" w:rsidP="000C3AF2">
            <w:pPr>
              <w:ind w:firstLine="709"/>
              <w:jc w:val="both"/>
              <w:rPr>
                <w:rFonts w:eastAsia="MS Mincho"/>
              </w:rPr>
            </w:pPr>
            <w:r w:rsidRPr="00852468">
              <w:rPr>
                <w:rFonts w:eastAsia="MS Mincho"/>
              </w:rPr>
              <w:t>Kiрсбу3 – число соответствующих услуг в заявке i-го участника;</w:t>
            </w:r>
          </w:p>
          <w:p w:rsidR="00A81BD3" w:rsidRPr="00852468" w:rsidRDefault="00A81BD3" w:rsidP="000C3AF2">
            <w:pPr>
              <w:spacing w:after="120"/>
              <w:ind w:firstLine="709"/>
              <w:jc w:val="both"/>
              <w:rPr>
                <w:rFonts w:eastAsia="MS Mincho"/>
              </w:rPr>
            </w:pPr>
            <w:r w:rsidRPr="00852468">
              <w:rPr>
                <w:rFonts w:eastAsia="MS Mincho"/>
              </w:rPr>
              <w:t xml:space="preserve">Kiрсбу3макс - максимальное число соответствующих услуг, предложенное в заявке, получившей максимальное значение показателя. </w:t>
            </w:r>
          </w:p>
          <w:p w:rsidR="00A81BD3" w:rsidRPr="00852468" w:rsidRDefault="00A81BD3" w:rsidP="000C3AF2">
            <w:pPr>
              <w:pStyle w:val="a9"/>
              <w:tabs>
                <w:tab w:val="left" w:pos="0"/>
              </w:tabs>
            </w:pPr>
            <w:r w:rsidRPr="00852468">
              <w:t>В случае отсутствия в указанный период у участника опыта, соответствующего установленному содержанию показателя критерия, присваивается 0 баллов.</w:t>
            </w:r>
          </w:p>
          <w:p w:rsidR="00A81BD3" w:rsidRPr="00852468" w:rsidRDefault="00A81BD3" w:rsidP="000C3AF2">
            <w:pPr>
              <w:jc w:val="both"/>
              <w:rPr>
                <w:rFonts w:eastAsia="MS Mincho"/>
              </w:rPr>
            </w:pPr>
            <w:r w:rsidRPr="00852468">
              <w:rPr>
                <w:rFonts w:eastAsia="MS Mincho"/>
              </w:rPr>
              <w:t>При этом опыт оказания услуг по аудиту бухгалтерской (финансовой) отчетности банковских и страховых организаций в силу его нерелевантности не учитывается.</w:t>
            </w:r>
          </w:p>
        </w:tc>
        <w:tc>
          <w:tcPr>
            <w:tcW w:w="1585" w:type="dxa"/>
            <w:vAlign w:val="center"/>
          </w:tcPr>
          <w:p w:rsidR="00A81BD3" w:rsidRPr="006277D5" w:rsidRDefault="00A81BD3" w:rsidP="000C3AF2">
            <w:pPr>
              <w:jc w:val="center"/>
              <w:rPr>
                <w:iCs/>
                <w:color w:val="000000"/>
              </w:rPr>
            </w:pPr>
            <w:r>
              <w:rPr>
                <w:iCs/>
                <w:color w:val="000000"/>
              </w:rPr>
              <w:lastRenderedPageBreak/>
              <w:t>15</w:t>
            </w:r>
          </w:p>
        </w:tc>
      </w:tr>
      <w:tr w:rsidR="00A81BD3" w:rsidRPr="006277D5" w:rsidTr="000C3AF2">
        <w:trPr>
          <w:jc w:val="center"/>
        </w:trPr>
        <w:tc>
          <w:tcPr>
            <w:tcW w:w="1304" w:type="dxa"/>
            <w:vAlign w:val="center"/>
          </w:tcPr>
          <w:p w:rsidR="00A81BD3" w:rsidRPr="006277D5" w:rsidRDefault="00A81BD3" w:rsidP="000C3AF2">
            <w:pPr>
              <w:ind w:right="-108"/>
              <w:jc w:val="center"/>
              <w:rPr>
                <w:b/>
                <w:color w:val="000000"/>
              </w:rPr>
            </w:pPr>
            <w:r w:rsidRPr="006277D5">
              <w:rPr>
                <w:b/>
                <w:color w:val="000000"/>
              </w:rPr>
              <w:lastRenderedPageBreak/>
              <w:t>3.</w:t>
            </w:r>
            <w:r w:rsidRPr="0052055B">
              <w:rPr>
                <w:b/>
                <w:color w:val="000000"/>
              </w:rPr>
              <w:t xml:space="preserve"> Наличие квалифицированных трудовых ресурсов</w:t>
            </w:r>
          </w:p>
        </w:tc>
        <w:tc>
          <w:tcPr>
            <w:tcW w:w="1843" w:type="dxa"/>
          </w:tcPr>
          <w:p w:rsidR="00A81BD3" w:rsidRPr="006277D5" w:rsidRDefault="00A81BD3" w:rsidP="000C3AF2">
            <w:pPr>
              <w:rPr>
                <w:b/>
              </w:rPr>
            </w:pPr>
            <w:r w:rsidRPr="006277D5">
              <w:rPr>
                <w:b/>
              </w:rPr>
              <w:t xml:space="preserve">3. </w:t>
            </w:r>
            <w:r w:rsidRPr="0052055B">
              <w:rPr>
                <w:b/>
              </w:rPr>
              <w:t>Показатель критерия «Обеспеченность участника закупки трудовыми ресурсами для целей аудита бухгалтерской (финансовой) отчетности»</w:t>
            </w:r>
          </w:p>
        </w:tc>
        <w:tc>
          <w:tcPr>
            <w:tcW w:w="5812" w:type="dxa"/>
          </w:tcPr>
          <w:p w:rsidR="00A81BD3" w:rsidRPr="006277D5" w:rsidRDefault="00A81BD3" w:rsidP="000C3AF2">
            <w:pPr>
              <w:jc w:val="both"/>
            </w:pPr>
            <w:r w:rsidRPr="006277D5">
              <w:t xml:space="preserve">В расчет принимается </w:t>
            </w:r>
            <w:r w:rsidRPr="006277D5">
              <w:rPr>
                <w:iCs/>
              </w:rPr>
              <w:t>количество сотрудников аудиторской организации, имеющих на дату подачи заявки д</w:t>
            </w:r>
            <w:r w:rsidRPr="006277D5">
              <w:t xml:space="preserve">ействительный квалификационный аттестат аудитора, которых </w:t>
            </w:r>
            <w:r>
              <w:t>у</w:t>
            </w:r>
            <w:r w:rsidRPr="006277D5">
              <w:t xml:space="preserve">частник закупки привлечет к оказанию услуг в рамках исполнения </w:t>
            </w:r>
            <w:r>
              <w:t>договора</w:t>
            </w:r>
            <w:r w:rsidRPr="006277D5">
              <w:t xml:space="preserve">. </w:t>
            </w:r>
          </w:p>
          <w:p w:rsidR="00A81BD3" w:rsidRPr="0052055B" w:rsidRDefault="00A81BD3" w:rsidP="000C3AF2">
            <w:pPr>
              <w:jc w:val="both"/>
            </w:pPr>
          </w:p>
          <w:p w:rsidR="00A81BD3" w:rsidRPr="006277D5" w:rsidRDefault="00A81BD3" w:rsidP="000C3AF2">
            <w:pPr>
              <w:jc w:val="both"/>
            </w:pPr>
            <w:r w:rsidRPr="006277D5">
              <w:t xml:space="preserve">В подтверждение </w:t>
            </w:r>
            <w:r w:rsidRPr="006277D5">
              <w:rPr>
                <w:iCs/>
              </w:rPr>
              <w:t xml:space="preserve">наличия квалифицированных трудовых ресурсов </w:t>
            </w:r>
            <w:r>
              <w:rPr>
                <w:iCs/>
              </w:rPr>
              <w:t>у</w:t>
            </w:r>
            <w:r>
              <w:t xml:space="preserve">частник в </w:t>
            </w:r>
            <w:r w:rsidRPr="006277D5">
              <w:t>составе заявки представляет:</w:t>
            </w:r>
          </w:p>
          <w:p w:rsidR="00A81BD3" w:rsidRPr="00740C32" w:rsidRDefault="00A81BD3" w:rsidP="000C3AF2">
            <w:pPr>
              <w:ind w:firstLine="709"/>
              <w:jc w:val="both"/>
              <w:rPr>
                <w:rFonts w:eastAsia="MS Mincho"/>
              </w:rPr>
            </w:pPr>
            <w:r w:rsidRPr="00740C32">
              <w:rPr>
                <w:rFonts w:eastAsia="MS Mincho"/>
              </w:rPr>
              <w:t xml:space="preserve">- документ по </w:t>
            </w:r>
            <w:r w:rsidRPr="00031775">
              <w:rPr>
                <w:rFonts w:eastAsia="MS Mincho"/>
              </w:rPr>
              <w:t>Форме 4</w:t>
            </w:r>
            <w:r w:rsidRPr="00740C32">
              <w:rPr>
                <w:rFonts w:eastAsia="MS Mincho"/>
              </w:rPr>
              <w:t xml:space="preserve"> «Квалификация сотрудников аудиторской организации, имеющих на дату подачи заявки действительный квалификационный аттестат аудитора», подписанный уполномоченным лицом участника закупки;</w:t>
            </w:r>
          </w:p>
          <w:p w:rsidR="00A81BD3" w:rsidRPr="00740C32" w:rsidRDefault="00A81BD3" w:rsidP="000C3AF2">
            <w:pPr>
              <w:ind w:firstLine="709"/>
              <w:jc w:val="both"/>
              <w:rPr>
                <w:rFonts w:eastAsia="MS Mincho"/>
              </w:rPr>
            </w:pPr>
            <w:r w:rsidRPr="00740C32">
              <w:rPr>
                <w:rFonts w:eastAsia="MS Mincho"/>
              </w:rPr>
              <w:t>- трудовые книжки или сведения о трудовой деятельности, предусмотренные статьей 66.1 Трудового кодекса Российской Федерации;</w:t>
            </w:r>
          </w:p>
          <w:p w:rsidR="00A81BD3" w:rsidRPr="00740C32" w:rsidRDefault="00A81BD3" w:rsidP="000C3AF2">
            <w:pPr>
              <w:spacing w:after="120"/>
              <w:ind w:firstLine="709"/>
              <w:jc w:val="both"/>
              <w:rPr>
                <w:rFonts w:eastAsia="MS Mincho"/>
              </w:rPr>
            </w:pPr>
            <w:r w:rsidRPr="00740C32">
              <w:rPr>
                <w:rFonts w:eastAsia="MS Mincho"/>
              </w:rPr>
              <w:t xml:space="preserve">- копии  </w:t>
            </w:r>
            <w:r>
              <w:rPr>
                <w:rFonts w:eastAsia="MS Mincho"/>
              </w:rPr>
              <w:t>действительных</w:t>
            </w:r>
            <w:r w:rsidRPr="00740C32">
              <w:rPr>
                <w:rFonts w:eastAsia="MS Mincho"/>
              </w:rPr>
              <w:t xml:space="preserve"> квалификационных аттестатов аудитора, выданных СРО аудиторов в соответствии с Федеральным законом от 30.12.2008 № 307-ФЗ «Об аудиторской деятельности».</w:t>
            </w:r>
          </w:p>
          <w:p w:rsidR="00A81BD3" w:rsidRPr="0052055B" w:rsidRDefault="00A81BD3" w:rsidP="000C3AF2">
            <w:pPr>
              <w:spacing w:after="120"/>
              <w:jc w:val="both"/>
            </w:pPr>
            <w:r w:rsidRPr="0052055B">
              <w:t xml:space="preserve">Максимальное значение показателя присваивается заявке, содержащей документальное подтверждение </w:t>
            </w:r>
            <w:r w:rsidRPr="0052055B">
              <w:lastRenderedPageBreak/>
              <w:t>наибольшего количества аттестованных аудиторов в области общего аудита (имеющих на дату подачи заявки действительный квалификационный аттестат аудитора), которых участник закупки привлечет к оказанию услуг в рамках исполнения Договора.</w:t>
            </w:r>
          </w:p>
          <w:p w:rsidR="00A81BD3" w:rsidRPr="0052055B" w:rsidRDefault="00A81BD3" w:rsidP="000C3AF2">
            <w:pPr>
              <w:autoSpaceDE w:val="0"/>
              <w:autoSpaceDN w:val="0"/>
              <w:adjustRightInd w:val="0"/>
              <w:jc w:val="both"/>
            </w:pPr>
            <w:r w:rsidRPr="0052055B">
              <w:t>Остальным заявкам присваивается балл, равный:</w:t>
            </w:r>
          </w:p>
          <w:p w:rsidR="00A81BD3" w:rsidRPr="0052055B" w:rsidRDefault="00A81BD3" w:rsidP="000C3AF2">
            <w:pPr>
              <w:autoSpaceDE w:val="0"/>
              <w:jc w:val="both"/>
            </w:pPr>
            <w:proofErr w:type="spellStart"/>
            <w:r w:rsidRPr="0052055B">
              <w:t>Б</w:t>
            </w:r>
            <w:proofErr w:type="gramStart"/>
            <w:r w:rsidRPr="0052055B">
              <w:t>i</w:t>
            </w:r>
            <w:proofErr w:type="spellEnd"/>
            <w:proofErr w:type="gramEnd"/>
            <w:r w:rsidRPr="0052055B">
              <w:rPr>
                <w:vertAlign w:val="subscript"/>
              </w:rPr>
              <w:t xml:space="preserve"> ресурс </w:t>
            </w:r>
            <w:proofErr w:type="spellStart"/>
            <w:r w:rsidRPr="0052055B">
              <w:rPr>
                <w:vertAlign w:val="subscript"/>
              </w:rPr>
              <w:t>рсбу</w:t>
            </w:r>
            <w:r w:rsidRPr="0052055B">
              <w:t>.=</w:t>
            </w:r>
            <w:proofErr w:type="spellEnd"/>
            <w:r w:rsidRPr="0052055B">
              <w:rPr>
                <w:rFonts w:eastAsia="MS Mincho"/>
              </w:rPr>
              <w:t xml:space="preserve"> </w:t>
            </w:r>
            <w:r w:rsidRPr="0052055B">
              <w:rPr>
                <w:rFonts w:eastAsia="MS Mincho"/>
                <w:lang w:val="en-US"/>
              </w:rPr>
              <w:t>N</w:t>
            </w:r>
            <w:r w:rsidRPr="0052055B">
              <w:t>*(K</w:t>
            </w:r>
            <w:proofErr w:type="spellStart"/>
            <w:r w:rsidRPr="0052055B">
              <w:rPr>
                <w:lang w:val="en-US"/>
              </w:rPr>
              <w:t>i</w:t>
            </w:r>
            <w:r w:rsidRPr="0052055B">
              <w:t>рсбу</w:t>
            </w:r>
            <w:proofErr w:type="spellEnd"/>
            <w:r w:rsidRPr="0052055B">
              <w:t xml:space="preserve">/ </w:t>
            </w:r>
            <w:proofErr w:type="spellStart"/>
            <w:r w:rsidRPr="0052055B">
              <w:t>Kрсбу</w:t>
            </w:r>
            <w:proofErr w:type="spellEnd"/>
            <w:r w:rsidRPr="0052055B">
              <w:t xml:space="preserve"> макс ), где </w:t>
            </w:r>
          </w:p>
          <w:p w:rsidR="00A81BD3" w:rsidRPr="0052055B" w:rsidRDefault="00A81BD3" w:rsidP="000C3AF2">
            <w:pPr>
              <w:autoSpaceDE w:val="0"/>
              <w:jc w:val="both"/>
            </w:pPr>
          </w:p>
          <w:p w:rsidR="00A81BD3" w:rsidRPr="0052055B" w:rsidRDefault="00A81BD3" w:rsidP="000C3AF2">
            <w:pPr>
              <w:autoSpaceDE w:val="0"/>
              <w:jc w:val="both"/>
            </w:pPr>
            <w:proofErr w:type="spellStart"/>
            <w:r w:rsidRPr="0052055B">
              <w:t>Б</w:t>
            </w:r>
            <w:proofErr w:type="gramStart"/>
            <w:r w:rsidRPr="0052055B">
              <w:t>i</w:t>
            </w:r>
            <w:proofErr w:type="spellEnd"/>
            <w:proofErr w:type="gramEnd"/>
            <w:r w:rsidRPr="0052055B">
              <w:rPr>
                <w:vertAlign w:val="subscript"/>
              </w:rPr>
              <w:t xml:space="preserve"> ресурс </w:t>
            </w:r>
            <w:proofErr w:type="spellStart"/>
            <w:r w:rsidRPr="0052055B">
              <w:rPr>
                <w:vertAlign w:val="subscript"/>
              </w:rPr>
              <w:t>рсбу</w:t>
            </w:r>
            <w:proofErr w:type="spellEnd"/>
            <w:r w:rsidRPr="0052055B">
              <w:t>. - количество баллов i-ого участника;</w:t>
            </w:r>
          </w:p>
          <w:p w:rsidR="00A81BD3" w:rsidRPr="0052055B" w:rsidRDefault="00A81BD3" w:rsidP="000C3AF2">
            <w:pPr>
              <w:autoSpaceDE w:val="0"/>
              <w:jc w:val="both"/>
              <w:rPr>
                <w:iCs/>
              </w:rPr>
            </w:pPr>
            <w:proofErr w:type="gramStart"/>
            <w:r w:rsidRPr="0052055B">
              <w:t>K</w:t>
            </w:r>
            <w:proofErr w:type="spellStart"/>
            <w:r w:rsidRPr="0052055B">
              <w:rPr>
                <w:lang w:val="en-US"/>
              </w:rPr>
              <w:t>i</w:t>
            </w:r>
            <w:proofErr w:type="gramEnd"/>
            <w:r w:rsidRPr="0052055B">
              <w:t>рсбу</w:t>
            </w:r>
            <w:proofErr w:type="spellEnd"/>
            <w:r w:rsidRPr="0052055B">
              <w:t xml:space="preserve"> -  количество сотрудников в заявке </w:t>
            </w:r>
            <w:proofErr w:type="spellStart"/>
            <w:r w:rsidRPr="0052055B">
              <w:rPr>
                <w:lang w:val="en-US"/>
              </w:rPr>
              <w:t>i</w:t>
            </w:r>
            <w:proofErr w:type="spellEnd"/>
            <w:r w:rsidRPr="0052055B">
              <w:t>-</w:t>
            </w:r>
            <w:proofErr w:type="spellStart"/>
            <w:r w:rsidRPr="0052055B">
              <w:t>гo</w:t>
            </w:r>
            <w:proofErr w:type="spellEnd"/>
            <w:r w:rsidRPr="0052055B">
              <w:t xml:space="preserve"> участника, принятое к оценке заявки по показателю</w:t>
            </w:r>
            <w:r w:rsidRPr="0052055B">
              <w:rPr>
                <w:iCs/>
              </w:rPr>
              <w:t>;</w:t>
            </w:r>
          </w:p>
          <w:p w:rsidR="00A81BD3" w:rsidRPr="006277D5" w:rsidRDefault="00A81BD3" w:rsidP="000C3AF2">
            <w:pPr>
              <w:autoSpaceDE w:val="0"/>
              <w:autoSpaceDN w:val="0"/>
              <w:adjustRightInd w:val="0"/>
              <w:jc w:val="both"/>
            </w:pPr>
            <w:proofErr w:type="spellStart"/>
            <w:proofErr w:type="gramStart"/>
            <w:r w:rsidRPr="0052055B">
              <w:t>K</w:t>
            </w:r>
            <w:proofErr w:type="gramEnd"/>
            <w:r w:rsidRPr="0052055B">
              <w:t>рсбу</w:t>
            </w:r>
            <w:proofErr w:type="spellEnd"/>
            <w:r w:rsidRPr="0052055B">
              <w:t xml:space="preserve"> макс - </w:t>
            </w:r>
            <w:r w:rsidRPr="0052055B">
              <w:rPr>
                <w:iCs/>
              </w:rPr>
              <w:t>максимальное количество сотрудников аудиторской организации, имеющих на дату подачи заявки д</w:t>
            </w:r>
            <w:r w:rsidRPr="0052055B">
              <w:t>ействительный квалификационный аттестат аудитора, предложенное в заявке, получившей максимальное значение показателя</w:t>
            </w:r>
            <w:r w:rsidRPr="0052055B">
              <w:rPr>
                <w:iCs/>
              </w:rPr>
              <w:t xml:space="preserve"> из всех, представленных участниками.</w:t>
            </w:r>
          </w:p>
        </w:tc>
        <w:tc>
          <w:tcPr>
            <w:tcW w:w="1585" w:type="dxa"/>
            <w:vAlign w:val="center"/>
          </w:tcPr>
          <w:p w:rsidR="00A81BD3" w:rsidRPr="006277D5" w:rsidRDefault="00A81BD3" w:rsidP="000C3AF2">
            <w:pPr>
              <w:jc w:val="center"/>
              <w:rPr>
                <w:iCs/>
                <w:color w:val="000000"/>
              </w:rPr>
            </w:pPr>
            <w:r>
              <w:rPr>
                <w:iCs/>
                <w:color w:val="000000"/>
              </w:rPr>
              <w:lastRenderedPageBreak/>
              <w:t>10</w:t>
            </w:r>
          </w:p>
        </w:tc>
      </w:tr>
      <w:tr w:rsidR="00A81BD3" w:rsidRPr="006277D5" w:rsidTr="000C3AF2">
        <w:trPr>
          <w:trHeight w:val="338"/>
          <w:jc w:val="center"/>
        </w:trPr>
        <w:tc>
          <w:tcPr>
            <w:tcW w:w="8959" w:type="dxa"/>
            <w:gridSpan w:val="3"/>
            <w:vAlign w:val="center"/>
          </w:tcPr>
          <w:p w:rsidR="00A81BD3" w:rsidRPr="006277D5" w:rsidRDefault="00A81BD3" w:rsidP="000C3AF2">
            <w:pPr>
              <w:rPr>
                <w:b/>
                <w:color w:val="000000"/>
              </w:rPr>
            </w:pPr>
            <w:r w:rsidRPr="006277D5">
              <w:rPr>
                <w:b/>
                <w:color w:val="000000"/>
              </w:rPr>
              <w:lastRenderedPageBreak/>
              <w:t>Итого:</w:t>
            </w:r>
          </w:p>
        </w:tc>
        <w:tc>
          <w:tcPr>
            <w:tcW w:w="1585" w:type="dxa"/>
            <w:vAlign w:val="center"/>
          </w:tcPr>
          <w:p w:rsidR="00A81BD3" w:rsidRPr="006277D5" w:rsidRDefault="00A81BD3" w:rsidP="000C3AF2">
            <w:pPr>
              <w:jc w:val="center"/>
              <w:rPr>
                <w:b/>
                <w:color w:val="000000"/>
              </w:rPr>
            </w:pPr>
            <w:r w:rsidRPr="006277D5">
              <w:rPr>
                <w:b/>
                <w:color w:val="000000"/>
              </w:rPr>
              <w:t>100</w:t>
            </w:r>
          </w:p>
        </w:tc>
      </w:tr>
    </w:tbl>
    <w:p w:rsidR="00A81BD3" w:rsidRDefault="00A81BD3" w:rsidP="00A81BD3">
      <w:pPr>
        <w:ind w:left="-709"/>
        <w:jc w:val="center"/>
        <w:rPr>
          <w:color w:val="000000"/>
          <w:szCs w:val="28"/>
        </w:rPr>
      </w:pPr>
    </w:p>
    <w:p w:rsidR="00B71813" w:rsidRDefault="00B71813" w:rsidP="00B71813">
      <w:pPr>
        <w:widowControl w:val="0"/>
        <w:ind w:firstLine="708"/>
        <w:jc w:val="both"/>
        <w:rPr>
          <w:spacing w:val="-1"/>
          <w:sz w:val="28"/>
          <w:szCs w:val="37"/>
        </w:rPr>
      </w:pPr>
      <w:r w:rsidRPr="004451D6">
        <w:rPr>
          <w:sz w:val="28"/>
          <w:szCs w:val="28"/>
        </w:rPr>
        <w:t>2</w:t>
      </w:r>
      <w:r>
        <w:rPr>
          <w:szCs w:val="28"/>
        </w:rPr>
        <w:t xml:space="preserve">. </w:t>
      </w:r>
      <w:r w:rsidRPr="006C2C22">
        <w:rPr>
          <w:color w:val="000000"/>
          <w:spacing w:val="-1"/>
          <w:sz w:val="28"/>
          <w:szCs w:val="37"/>
        </w:rPr>
        <w:t xml:space="preserve">Оценка заявок осуществляется на основании технического предложения, а также </w:t>
      </w:r>
      <w:r w:rsidRPr="006C2C22">
        <w:rPr>
          <w:spacing w:val="-1"/>
          <w:sz w:val="28"/>
          <w:szCs w:val="37"/>
        </w:rPr>
        <w:t xml:space="preserve">документов, указанных в </w:t>
      </w:r>
      <w:r w:rsidRPr="006C2C22">
        <w:rPr>
          <w:sz w:val="28"/>
          <w:szCs w:val="28"/>
        </w:rPr>
        <w:t xml:space="preserve">таблице </w:t>
      </w:r>
      <w:r w:rsidRPr="006C2C22">
        <w:rPr>
          <w:spacing w:val="-1"/>
          <w:sz w:val="28"/>
          <w:szCs w:val="37"/>
        </w:rPr>
        <w:t xml:space="preserve">Приложения № 1.4 к </w:t>
      </w:r>
      <w:r>
        <w:rPr>
          <w:spacing w:val="-1"/>
          <w:sz w:val="28"/>
          <w:szCs w:val="37"/>
        </w:rPr>
        <w:t>документации о закупке</w:t>
      </w:r>
      <w:r w:rsidRPr="006C2C22">
        <w:rPr>
          <w:spacing w:val="-1"/>
          <w:sz w:val="28"/>
          <w:szCs w:val="37"/>
        </w:rPr>
        <w:t xml:space="preserve"> </w:t>
      </w:r>
      <w:r w:rsidRPr="006C2C22">
        <w:rPr>
          <w:sz w:val="28"/>
          <w:szCs w:val="28"/>
        </w:rPr>
        <w:t>«Критерии и порядок оценки и сопоставления заявок»</w:t>
      </w:r>
      <w:r w:rsidRPr="006C2C22">
        <w:rPr>
          <w:spacing w:val="-1"/>
          <w:sz w:val="28"/>
          <w:szCs w:val="37"/>
        </w:rPr>
        <w:t>, представляемых участником дополнительно при наличии.</w:t>
      </w:r>
    </w:p>
    <w:p w:rsidR="00B71813" w:rsidRPr="00470668" w:rsidRDefault="00B71813" w:rsidP="00B71813">
      <w:pPr>
        <w:widowControl w:val="0"/>
        <w:ind w:firstLine="708"/>
        <w:jc w:val="both"/>
        <w:rPr>
          <w:spacing w:val="-1"/>
          <w:sz w:val="28"/>
          <w:szCs w:val="37"/>
        </w:rPr>
      </w:pPr>
      <w:r w:rsidRPr="006A7DD2">
        <w:rPr>
          <w:bCs/>
          <w:sz w:val="28"/>
          <w:szCs w:val="28"/>
        </w:rPr>
        <w:t xml:space="preserve">Формы 1, 2, 3, 4 (Приложение № 1.3 к </w:t>
      </w:r>
      <w:r>
        <w:rPr>
          <w:bCs/>
          <w:sz w:val="28"/>
          <w:szCs w:val="28"/>
        </w:rPr>
        <w:t>документации о закупке</w:t>
      </w:r>
      <w:r w:rsidRPr="006A7DD2">
        <w:rPr>
          <w:bCs/>
          <w:sz w:val="28"/>
          <w:szCs w:val="28"/>
        </w:rPr>
        <w:t xml:space="preserve">) предоставляются в формате MS </w:t>
      </w:r>
      <w:proofErr w:type="spellStart"/>
      <w:r w:rsidRPr="006A7DD2">
        <w:rPr>
          <w:bCs/>
          <w:sz w:val="28"/>
          <w:szCs w:val="28"/>
        </w:rPr>
        <w:t>Word</w:t>
      </w:r>
      <w:proofErr w:type="spellEnd"/>
      <w:r w:rsidRPr="006A7DD2">
        <w:rPr>
          <w:bCs/>
          <w:sz w:val="28"/>
          <w:szCs w:val="28"/>
        </w:rPr>
        <w:t xml:space="preserve"> и MS </w:t>
      </w:r>
      <w:proofErr w:type="spellStart"/>
      <w:r w:rsidRPr="006A7DD2">
        <w:rPr>
          <w:bCs/>
          <w:sz w:val="28"/>
          <w:szCs w:val="28"/>
        </w:rPr>
        <w:t>Excel</w:t>
      </w:r>
      <w:proofErr w:type="spellEnd"/>
      <w:r w:rsidRPr="006A7DD2">
        <w:rPr>
          <w:bCs/>
          <w:sz w:val="28"/>
          <w:szCs w:val="28"/>
        </w:rPr>
        <w:t>.</w:t>
      </w:r>
    </w:p>
    <w:p w:rsidR="00D869D9" w:rsidRDefault="00D869D9" w:rsidP="00D869D9">
      <w:pPr>
        <w:widowControl w:val="0"/>
        <w:ind w:firstLine="708"/>
        <w:jc w:val="both"/>
        <w:rPr>
          <w:bCs/>
          <w:sz w:val="28"/>
          <w:szCs w:val="28"/>
        </w:rPr>
      </w:pPr>
      <w:r w:rsidRPr="006C2C22">
        <w:rPr>
          <w:bCs/>
          <w:sz w:val="28"/>
          <w:szCs w:val="28"/>
        </w:rPr>
        <w:t xml:space="preserve">Документы представляются в электронной форме </w:t>
      </w:r>
      <w:r w:rsidRPr="006C2C22">
        <w:rPr>
          <w:sz w:val="28"/>
          <w:szCs w:val="28"/>
        </w:rPr>
        <w:t xml:space="preserve">в составе </w:t>
      </w:r>
      <w:r w:rsidRPr="006C2C22">
        <w:rPr>
          <w:bCs/>
          <w:sz w:val="28"/>
          <w:szCs w:val="28"/>
        </w:rPr>
        <w:t>заявки.</w:t>
      </w:r>
    </w:p>
    <w:p w:rsidR="00871643" w:rsidRPr="00D62874" w:rsidRDefault="00871643" w:rsidP="00871643">
      <w:pPr>
        <w:rPr>
          <w:sz w:val="26"/>
          <w:szCs w:val="26"/>
          <w:highlight w:val="yellow"/>
        </w:rPr>
      </w:pPr>
    </w:p>
    <w:p w:rsidR="00871643" w:rsidRPr="004D5AA1" w:rsidRDefault="00871643" w:rsidP="00871643">
      <w:pPr>
        <w:ind w:firstLine="709"/>
        <w:jc w:val="both"/>
        <w:rPr>
          <w:bCs/>
          <w:i/>
          <w:iCs/>
          <w:sz w:val="22"/>
          <w:szCs w:val="22"/>
        </w:rPr>
      </w:pPr>
    </w:p>
    <w:p w:rsidR="00871643" w:rsidRDefault="00871643" w:rsidP="00871643">
      <w:pPr>
        <w:pStyle w:val="2"/>
        <w:suppressAutoHyphens/>
        <w:spacing w:before="0" w:after="0"/>
        <w:ind w:left="615" w:firstLine="5622"/>
        <w:rPr>
          <w:rFonts w:ascii="Times New Roman" w:hAnsi="Times New Roman"/>
          <w:b w:val="0"/>
          <w:bCs w:val="0"/>
          <w:i w:val="0"/>
          <w:iCs w:val="0"/>
          <w:sz w:val="24"/>
          <w:szCs w:val="24"/>
        </w:rPr>
        <w:sectPr w:rsidR="00871643" w:rsidSect="00434C54">
          <w:headerReference w:type="default" r:id="rId37"/>
          <w:headerReference w:type="first" r:id="rId38"/>
          <w:pgSz w:w="11906" w:h="16838"/>
          <w:pgMar w:top="426" w:right="850" w:bottom="1134" w:left="1134" w:header="708" w:footer="708" w:gutter="0"/>
          <w:cols w:space="708"/>
          <w:docGrid w:linePitch="360"/>
        </w:sectPr>
      </w:pPr>
    </w:p>
    <w:p w:rsidR="00871643" w:rsidRPr="00E6127B" w:rsidRDefault="00871643" w:rsidP="00871643">
      <w:pPr>
        <w:pStyle w:val="2"/>
        <w:spacing w:before="0" w:after="0"/>
        <w:ind w:left="709"/>
        <w:jc w:val="both"/>
        <w:rPr>
          <w:rFonts w:ascii="Times New Roman" w:hAnsi="Times New Roman"/>
          <w:i w:val="0"/>
        </w:rPr>
      </w:pPr>
      <w:r w:rsidRPr="00E6127B">
        <w:rPr>
          <w:rFonts w:ascii="Times New Roman" w:hAnsi="Times New Roman"/>
          <w:i w:val="0"/>
        </w:rPr>
        <w:lastRenderedPageBreak/>
        <w:t>Часть 2. Сроки проведения закупки, контактные данные</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3928"/>
        <w:gridCol w:w="10487"/>
      </w:tblGrid>
      <w:tr w:rsidR="00871643" w:rsidRPr="00E6127B" w:rsidTr="00871643">
        <w:tc>
          <w:tcPr>
            <w:tcW w:w="817" w:type="dxa"/>
          </w:tcPr>
          <w:p w:rsidR="00871643" w:rsidRPr="004E6D08" w:rsidRDefault="00871643" w:rsidP="00871643">
            <w:pPr>
              <w:rPr>
                <w:sz w:val="28"/>
                <w:szCs w:val="28"/>
              </w:rPr>
            </w:pPr>
            <w:r w:rsidRPr="004E6D08">
              <w:rPr>
                <w:sz w:val="28"/>
                <w:szCs w:val="28"/>
              </w:rPr>
              <w:t>№</w:t>
            </w:r>
            <w:proofErr w:type="spellStart"/>
            <w:proofErr w:type="gramStart"/>
            <w:r w:rsidRPr="004E6D08">
              <w:rPr>
                <w:sz w:val="28"/>
                <w:szCs w:val="28"/>
              </w:rPr>
              <w:t>п</w:t>
            </w:r>
            <w:proofErr w:type="spellEnd"/>
            <w:proofErr w:type="gramEnd"/>
            <w:r w:rsidRPr="004E6D08">
              <w:rPr>
                <w:sz w:val="28"/>
                <w:szCs w:val="28"/>
              </w:rPr>
              <w:t>/</w:t>
            </w:r>
            <w:proofErr w:type="spellStart"/>
            <w:r w:rsidRPr="004E6D08">
              <w:rPr>
                <w:sz w:val="28"/>
                <w:szCs w:val="28"/>
              </w:rPr>
              <w:t>п</w:t>
            </w:r>
            <w:proofErr w:type="spellEnd"/>
          </w:p>
        </w:tc>
        <w:tc>
          <w:tcPr>
            <w:tcW w:w="3937" w:type="dxa"/>
          </w:tcPr>
          <w:p w:rsidR="00871643" w:rsidRPr="004E6D08" w:rsidRDefault="00871643" w:rsidP="00871643">
            <w:pPr>
              <w:rPr>
                <w:sz w:val="28"/>
                <w:szCs w:val="28"/>
              </w:rPr>
            </w:pPr>
            <w:r w:rsidRPr="004E6D08">
              <w:rPr>
                <w:sz w:val="28"/>
                <w:szCs w:val="28"/>
              </w:rPr>
              <w:t>Параметры закупки</w:t>
            </w:r>
          </w:p>
        </w:tc>
        <w:tc>
          <w:tcPr>
            <w:tcW w:w="10522" w:type="dxa"/>
          </w:tcPr>
          <w:p w:rsidR="00871643" w:rsidRPr="004E6D08" w:rsidRDefault="00871643" w:rsidP="00871643">
            <w:pPr>
              <w:rPr>
                <w:sz w:val="28"/>
                <w:szCs w:val="28"/>
              </w:rPr>
            </w:pPr>
            <w:r w:rsidRPr="004E6D08">
              <w:rPr>
                <w:sz w:val="28"/>
                <w:szCs w:val="28"/>
              </w:rPr>
              <w:t>Сведения о закупке</w:t>
            </w:r>
          </w:p>
        </w:tc>
      </w:tr>
      <w:tr w:rsidR="00871643" w:rsidRPr="00E6127B" w:rsidTr="00871643">
        <w:tc>
          <w:tcPr>
            <w:tcW w:w="817" w:type="dxa"/>
          </w:tcPr>
          <w:p w:rsidR="00871643" w:rsidRPr="00E6127B" w:rsidRDefault="00871643" w:rsidP="00871643">
            <w:r w:rsidRPr="00E6127B">
              <w:t>2.1</w:t>
            </w:r>
          </w:p>
        </w:tc>
        <w:tc>
          <w:tcPr>
            <w:tcW w:w="3937" w:type="dxa"/>
          </w:tcPr>
          <w:p w:rsidR="00871643" w:rsidRPr="00E6127B" w:rsidRDefault="00871643" w:rsidP="00871643">
            <w:pPr>
              <w:rPr>
                <w:sz w:val="28"/>
                <w:szCs w:val="28"/>
              </w:rPr>
            </w:pPr>
            <w:r w:rsidRPr="00E6127B">
              <w:rPr>
                <w:sz w:val="28"/>
                <w:szCs w:val="28"/>
              </w:rPr>
              <w:t>Сведения о заказчике</w:t>
            </w:r>
          </w:p>
        </w:tc>
        <w:tc>
          <w:tcPr>
            <w:tcW w:w="10522" w:type="dxa"/>
          </w:tcPr>
          <w:p w:rsidR="00871643" w:rsidRPr="00BF016E" w:rsidRDefault="00871643" w:rsidP="00871643">
            <w:pPr>
              <w:rPr>
                <w:bCs/>
                <w:sz w:val="28"/>
                <w:szCs w:val="28"/>
              </w:rPr>
            </w:pPr>
            <w:r w:rsidRPr="00BF016E">
              <w:rPr>
                <w:bCs/>
                <w:sz w:val="28"/>
                <w:szCs w:val="28"/>
              </w:rPr>
              <w:t>Заказчик – АО «Пассажирская компания «Сахалин».</w:t>
            </w:r>
          </w:p>
          <w:p w:rsidR="00871643" w:rsidRPr="00BF016E" w:rsidRDefault="00871643" w:rsidP="00871643">
            <w:pPr>
              <w:rPr>
                <w:bCs/>
                <w:sz w:val="28"/>
                <w:szCs w:val="28"/>
              </w:rPr>
            </w:pPr>
            <w:proofErr w:type="gramStart"/>
            <w:r w:rsidRPr="00BF016E">
              <w:rPr>
                <w:bCs/>
                <w:sz w:val="28"/>
                <w:szCs w:val="28"/>
              </w:rPr>
              <w:t>Место нахождения: 693000, Россия, Сахалинская область, г. Южно-Сахалинск, ул. Вокзальная, 54-А.</w:t>
            </w:r>
            <w:proofErr w:type="gramEnd"/>
          </w:p>
          <w:p w:rsidR="00871643" w:rsidRPr="00BF016E" w:rsidRDefault="00871643" w:rsidP="00871643">
            <w:pPr>
              <w:rPr>
                <w:bCs/>
                <w:sz w:val="28"/>
                <w:szCs w:val="28"/>
              </w:rPr>
            </w:pPr>
            <w:proofErr w:type="gramStart"/>
            <w:r w:rsidRPr="00BF016E">
              <w:rPr>
                <w:bCs/>
                <w:sz w:val="28"/>
                <w:szCs w:val="28"/>
              </w:rPr>
              <w:t xml:space="preserve">Почтовый адрес: 693000, Россия, Сахалинская область, г. Южно-Сахалинск, </w:t>
            </w:r>
            <w:r w:rsidRPr="00BF016E">
              <w:rPr>
                <w:bCs/>
                <w:sz w:val="28"/>
                <w:szCs w:val="28"/>
              </w:rPr>
              <w:br/>
              <w:t>ул. Вокзальная, 54-А.</w:t>
            </w:r>
            <w:proofErr w:type="gramEnd"/>
          </w:p>
          <w:p w:rsidR="00871643" w:rsidRPr="00BF016E" w:rsidRDefault="00871643" w:rsidP="00871643">
            <w:pPr>
              <w:rPr>
                <w:bCs/>
                <w:sz w:val="28"/>
                <w:szCs w:val="28"/>
              </w:rPr>
            </w:pPr>
            <w:r w:rsidRPr="00BF016E">
              <w:rPr>
                <w:bCs/>
                <w:sz w:val="28"/>
                <w:szCs w:val="28"/>
              </w:rPr>
              <w:t xml:space="preserve">Адрес электронной почты: </w:t>
            </w:r>
            <w:proofErr w:type="spellStart"/>
            <w:r w:rsidRPr="00BF016E">
              <w:rPr>
                <w:bCs/>
                <w:sz w:val="28"/>
                <w:szCs w:val="28"/>
              </w:rPr>
              <w:t>oao@pk-sakhalin.ru</w:t>
            </w:r>
            <w:proofErr w:type="spellEnd"/>
            <w:r w:rsidRPr="00BF016E">
              <w:rPr>
                <w:bCs/>
                <w:sz w:val="28"/>
                <w:szCs w:val="28"/>
              </w:rPr>
              <w:t>.</w:t>
            </w:r>
          </w:p>
          <w:p w:rsidR="00871643" w:rsidRPr="00BF016E" w:rsidRDefault="00871643" w:rsidP="00871643">
            <w:pPr>
              <w:rPr>
                <w:bCs/>
                <w:sz w:val="28"/>
                <w:szCs w:val="28"/>
              </w:rPr>
            </w:pPr>
            <w:r w:rsidRPr="00BF016E">
              <w:rPr>
                <w:bCs/>
                <w:sz w:val="28"/>
                <w:szCs w:val="28"/>
              </w:rPr>
              <w:t>Номер телефона: 8 (4242) 71-45-55 (</w:t>
            </w:r>
            <w:proofErr w:type="spellStart"/>
            <w:r w:rsidRPr="00BF016E">
              <w:rPr>
                <w:bCs/>
                <w:sz w:val="28"/>
                <w:szCs w:val="28"/>
              </w:rPr>
              <w:t>доб</w:t>
            </w:r>
            <w:proofErr w:type="spellEnd"/>
            <w:r w:rsidRPr="00BF016E">
              <w:rPr>
                <w:bCs/>
                <w:sz w:val="28"/>
                <w:szCs w:val="28"/>
              </w:rPr>
              <w:t>. 128, 129).</w:t>
            </w:r>
          </w:p>
          <w:p w:rsidR="00871643" w:rsidRPr="00E10D6F" w:rsidRDefault="00871643" w:rsidP="00871643">
            <w:pPr>
              <w:rPr>
                <w:sz w:val="28"/>
              </w:rPr>
            </w:pPr>
            <w:r w:rsidRPr="00BF016E">
              <w:rPr>
                <w:bCs/>
                <w:sz w:val="28"/>
                <w:szCs w:val="28"/>
              </w:rPr>
              <w:t xml:space="preserve">Организатор: </w:t>
            </w:r>
            <w:r w:rsidRPr="00E10D6F">
              <w:rPr>
                <w:sz w:val="28"/>
                <w:szCs w:val="22"/>
              </w:rPr>
              <w:t>ОАО «РЖД» в лице Центральной дирекции закупок и снабжения – филиала ОАО «РЖД».</w:t>
            </w:r>
          </w:p>
          <w:p w:rsidR="00871643" w:rsidRPr="00BF016E" w:rsidRDefault="00871643" w:rsidP="00871643">
            <w:pPr>
              <w:rPr>
                <w:bCs/>
                <w:sz w:val="28"/>
                <w:szCs w:val="28"/>
              </w:rPr>
            </w:pPr>
            <w:r w:rsidRPr="00BF016E">
              <w:rPr>
                <w:bCs/>
                <w:sz w:val="28"/>
                <w:szCs w:val="28"/>
              </w:rPr>
              <w:t>Контактные данные:</w:t>
            </w:r>
          </w:p>
          <w:p w:rsidR="0052301D" w:rsidRPr="003A0521" w:rsidRDefault="0052301D" w:rsidP="0052301D">
            <w:pPr>
              <w:pStyle w:val="11"/>
              <w:ind w:firstLine="0"/>
              <w:outlineLvl w:val="0"/>
              <w:rPr>
                <w:bCs/>
                <w:szCs w:val="28"/>
                <w:lang w:eastAsia="zh-CN"/>
              </w:rPr>
            </w:pPr>
            <w:r>
              <w:rPr>
                <w:bCs/>
                <w:szCs w:val="28"/>
                <w:lang w:eastAsia="zh-CN"/>
              </w:rPr>
              <w:t xml:space="preserve">Контактное лицо: </w:t>
            </w:r>
            <w:r w:rsidR="009A61D7" w:rsidRPr="006D37CE">
              <w:rPr>
                <w:bCs/>
                <w:szCs w:val="28"/>
              </w:rPr>
              <w:t xml:space="preserve">ведущий инженер, Голубицкий </w:t>
            </w:r>
            <w:proofErr w:type="spellStart"/>
            <w:r w:rsidR="009A61D7" w:rsidRPr="006D37CE">
              <w:rPr>
                <w:bCs/>
                <w:szCs w:val="28"/>
              </w:rPr>
              <w:t>Авдей</w:t>
            </w:r>
            <w:proofErr w:type="spellEnd"/>
            <w:r w:rsidR="009A61D7" w:rsidRPr="006D37CE">
              <w:rPr>
                <w:bCs/>
                <w:szCs w:val="28"/>
              </w:rPr>
              <w:t xml:space="preserve"> Александрович</w:t>
            </w:r>
            <w:r w:rsidR="009A61D7">
              <w:rPr>
                <w:bCs/>
                <w:szCs w:val="28"/>
              </w:rPr>
              <w:t>.</w:t>
            </w:r>
          </w:p>
          <w:p w:rsidR="005E2156" w:rsidRDefault="0052301D" w:rsidP="005E2156">
            <w:pPr>
              <w:pStyle w:val="11"/>
              <w:ind w:firstLine="0"/>
              <w:jc w:val="left"/>
              <w:outlineLvl w:val="0"/>
              <w:rPr>
                <w:bCs/>
                <w:szCs w:val="28"/>
                <w:lang w:eastAsia="zh-CN"/>
              </w:rPr>
            </w:pPr>
            <w:r w:rsidRPr="003A0521">
              <w:rPr>
                <w:bCs/>
                <w:szCs w:val="28"/>
                <w:lang w:eastAsia="zh-CN"/>
              </w:rPr>
              <w:t xml:space="preserve">Адрес электронной почты: </w:t>
            </w:r>
            <w:hyperlink r:id="rId39" w:history="1">
              <w:r w:rsidR="009A61D7" w:rsidRPr="00441CD0">
                <w:rPr>
                  <w:rStyle w:val="a8"/>
                  <w:bCs/>
                  <w:iCs/>
                  <w:szCs w:val="28"/>
                </w:rPr>
                <w:t>GolubitskiyAA@center.rzd.ru</w:t>
              </w:r>
            </w:hyperlink>
          </w:p>
          <w:p w:rsidR="00871643" w:rsidRPr="00BF016E" w:rsidRDefault="0052301D" w:rsidP="005E2156">
            <w:pPr>
              <w:pStyle w:val="11"/>
              <w:ind w:firstLine="0"/>
              <w:jc w:val="left"/>
              <w:outlineLvl w:val="0"/>
              <w:rPr>
                <w:bCs/>
                <w:i/>
                <w:szCs w:val="28"/>
              </w:rPr>
            </w:pPr>
            <w:r w:rsidRPr="003A0521">
              <w:rPr>
                <w:bCs/>
                <w:szCs w:val="28"/>
                <w:lang w:eastAsia="zh-CN"/>
              </w:rPr>
              <w:t>Номер телефона:</w:t>
            </w:r>
            <w:r w:rsidR="009A61D7" w:rsidRPr="00441CD0">
              <w:rPr>
                <w:bCs/>
                <w:iCs/>
                <w:szCs w:val="28"/>
              </w:rPr>
              <w:t xml:space="preserve"> +7 (499) 260-76-58.</w:t>
            </w:r>
          </w:p>
        </w:tc>
      </w:tr>
      <w:tr w:rsidR="00871643" w:rsidRPr="00E6127B" w:rsidTr="00871643">
        <w:tc>
          <w:tcPr>
            <w:tcW w:w="817" w:type="dxa"/>
          </w:tcPr>
          <w:p w:rsidR="00871643" w:rsidRPr="00E6127B" w:rsidRDefault="00871643" w:rsidP="00871643">
            <w:r w:rsidRPr="00E6127B">
              <w:t>2.2</w:t>
            </w:r>
          </w:p>
        </w:tc>
        <w:tc>
          <w:tcPr>
            <w:tcW w:w="3937" w:type="dxa"/>
          </w:tcPr>
          <w:p w:rsidR="00871643" w:rsidRPr="00E6127B" w:rsidRDefault="00871643" w:rsidP="00871643">
            <w:r w:rsidRPr="00E6127B">
              <w:rPr>
                <w:sz w:val="28"/>
                <w:szCs w:val="28"/>
              </w:rPr>
              <w:t>Порядок, место, дата начала и окончания срока подачи заявок</w:t>
            </w:r>
          </w:p>
        </w:tc>
        <w:tc>
          <w:tcPr>
            <w:tcW w:w="10522" w:type="dxa"/>
          </w:tcPr>
          <w:p w:rsidR="000233DF" w:rsidRDefault="00871643" w:rsidP="00F05958">
            <w:pPr>
              <w:jc w:val="both"/>
              <w:rPr>
                <w:bCs/>
                <w:sz w:val="28"/>
                <w:szCs w:val="28"/>
              </w:rPr>
            </w:pPr>
            <w:r w:rsidRPr="00261BE9">
              <w:rPr>
                <w:bCs/>
                <w:sz w:val="28"/>
                <w:szCs w:val="28"/>
              </w:rPr>
              <w:t>Заявки подаются в порядке, указанном в пункте 3.</w:t>
            </w:r>
            <w:r>
              <w:rPr>
                <w:bCs/>
                <w:sz w:val="28"/>
                <w:szCs w:val="28"/>
              </w:rPr>
              <w:t>15</w:t>
            </w:r>
            <w:r w:rsidRPr="00261BE9">
              <w:rPr>
                <w:bCs/>
                <w:sz w:val="28"/>
                <w:szCs w:val="28"/>
              </w:rPr>
              <w:t xml:space="preserve"> </w:t>
            </w:r>
            <w:r>
              <w:rPr>
                <w:bCs/>
                <w:sz w:val="28"/>
                <w:szCs w:val="28"/>
              </w:rPr>
              <w:t>документации о закупке</w:t>
            </w:r>
            <w:r w:rsidRPr="00261BE9">
              <w:rPr>
                <w:bCs/>
                <w:sz w:val="28"/>
                <w:szCs w:val="28"/>
              </w:rPr>
              <w:t xml:space="preserve"> на </w:t>
            </w:r>
            <w:r w:rsidR="00955807">
              <w:rPr>
                <w:bCs/>
                <w:sz w:val="28"/>
                <w:szCs w:val="28"/>
              </w:rPr>
              <w:t>Э</w:t>
            </w:r>
            <w:r w:rsidRPr="004971F8">
              <w:rPr>
                <w:bCs/>
                <w:sz w:val="28"/>
                <w:szCs w:val="28"/>
              </w:rPr>
              <w:t>лектронной торговой площадке</w:t>
            </w:r>
            <w:r>
              <w:rPr>
                <w:bCs/>
                <w:sz w:val="28"/>
                <w:szCs w:val="28"/>
              </w:rPr>
              <w:t xml:space="preserve"> КОМИТА (</w:t>
            </w:r>
            <w:r w:rsidRPr="00261BE9">
              <w:rPr>
                <w:bCs/>
                <w:sz w:val="28"/>
                <w:szCs w:val="28"/>
              </w:rPr>
              <w:t xml:space="preserve">на сайте </w:t>
            </w:r>
            <w:hyperlink r:id="rId40" w:history="1">
              <w:r w:rsidRPr="00261BE9">
                <w:rPr>
                  <w:sz w:val="28"/>
                  <w:szCs w:val="28"/>
                </w:rPr>
                <w:t>https://etp.comita.r</w:t>
              </w:r>
              <w:r w:rsidRPr="00261BE9">
                <w:rPr>
                  <w:bCs/>
                  <w:sz w:val="28"/>
                  <w:szCs w:val="28"/>
                </w:rPr>
                <w:t>u</w:t>
              </w:r>
            </w:hyperlink>
            <w:r>
              <w:t>)</w:t>
            </w:r>
            <w:r w:rsidRPr="00261BE9">
              <w:rPr>
                <w:bCs/>
                <w:sz w:val="28"/>
                <w:szCs w:val="28"/>
              </w:rPr>
              <w:t xml:space="preserve"> (далее – электронная площадка, ЭТЗП, сайт ЭТЗП).</w:t>
            </w:r>
          </w:p>
          <w:p w:rsidR="000233DF" w:rsidRDefault="00871643" w:rsidP="00F05958">
            <w:pPr>
              <w:jc w:val="both"/>
              <w:rPr>
                <w:bCs/>
                <w:sz w:val="28"/>
                <w:szCs w:val="28"/>
              </w:rPr>
            </w:pPr>
            <w:r w:rsidRPr="00261BE9">
              <w:rPr>
                <w:bCs/>
                <w:sz w:val="28"/>
                <w:szCs w:val="28"/>
              </w:rPr>
              <w:t xml:space="preserve">Дата начала подачи заявок – с момента опубликования извещения и </w:t>
            </w:r>
            <w:r>
              <w:rPr>
                <w:bCs/>
                <w:sz w:val="28"/>
                <w:szCs w:val="28"/>
              </w:rPr>
              <w:t>документации о закупке</w:t>
            </w:r>
            <w:r w:rsidRPr="00261BE9">
              <w:rPr>
                <w:bCs/>
                <w:sz w:val="28"/>
                <w:szCs w:val="28"/>
              </w:rPr>
              <w:t xml:space="preserve"> </w:t>
            </w:r>
            <w:r>
              <w:rPr>
                <w:bCs/>
                <w:sz w:val="28"/>
                <w:szCs w:val="28"/>
              </w:rPr>
              <w:t>в е</w:t>
            </w:r>
            <w:r w:rsidRPr="00261BE9">
              <w:rPr>
                <w:bCs/>
                <w:sz w:val="28"/>
                <w:szCs w:val="28"/>
              </w:rPr>
              <w:t>диной информационной системе в сфере закупок</w:t>
            </w:r>
            <w:r>
              <w:rPr>
                <w:bCs/>
                <w:sz w:val="28"/>
                <w:szCs w:val="28"/>
              </w:rPr>
              <w:t xml:space="preserve"> </w:t>
            </w:r>
            <w:r w:rsidRPr="00EF4903">
              <w:rPr>
                <w:bCs/>
                <w:sz w:val="28"/>
                <w:szCs w:val="28"/>
              </w:rPr>
              <w:t>товаров, работ, услуг для обеспечения государственных и муниципальных нужд</w:t>
            </w:r>
            <w:r w:rsidRPr="00261BE9">
              <w:rPr>
                <w:bCs/>
                <w:sz w:val="28"/>
                <w:szCs w:val="28"/>
              </w:rPr>
              <w:t xml:space="preserve">, на сайте ЭТЗП (далее – сайты) </w:t>
            </w:r>
            <w:r w:rsidRPr="004A3FE3">
              <w:rPr>
                <w:b/>
                <w:bCs/>
                <w:sz w:val="28"/>
                <w:szCs w:val="28"/>
              </w:rPr>
              <w:t>«</w:t>
            </w:r>
            <w:r w:rsidR="009A61D7">
              <w:rPr>
                <w:b/>
                <w:bCs/>
                <w:sz w:val="28"/>
                <w:szCs w:val="28"/>
              </w:rPr>
              <w:t>30</w:t>
            </w:r>
            <w:r w:rsidRPr="004A3FE3">
              <w:rPr>
                <w:b/>
                <w:bCs/>
                <w:sz w:val="28"/>
                <w:szCs w:val="28"/>
              </w:rPr>
              <w:t xml:space="preserve">» </w:t>
            </w:r>
            <w:r w:rsidR="009A61D7">
              <w:rPr>
                <w:b/>
                <w:bCs/>
                <w:sz w:val="28"/>
                <w:szCs w:val="28"/>
              </w:rPr>
              <w:t>июня</w:t>
            </w:r>
            <w:r w:rsidRPr="004A3FE3">
              <w:rPr>
                <w:b/>
                <w:bCs/>
                <w:sz w:val="28"/>
                <w:szCs w:val="28"/>
              </w:rPr>
              <w:t xml:space="preserve"> </w:t>
            </w:r>
            <w:r w:rsidR="00D4598B">
              <w:rPr>
                <w:b/>
                <w:bCs/>
                <w:sz w:val="28"/>
                <w:szCs w:val="28"/>
              </w:rPr>
              <w:t>2026</w:t>
            </w:r>
            <w:r w:rsidRPr="004A3FE3">
              <w:rPr>
                <w:b/>
                <w:bCs/>
                <w:sz w:val="28"/>
                <w:szCs w:val="28"/>
              </w:rPr>
              <w:t xml:space="preserve"> г.</w:t>
            </w:r>
          </w:p>
          <w:p w:rsidR="000233DF" w:rsidRDefault="00871643" w:rsidP="00F05958">
            <w:pPr>
              <w:jc w:val="both"/>
              <w:rPr>
                <w:i/>
                <w:sz w:val="28"/>
                <w:szCs w:val="28"/>
              </w:rPr>
            </w:pPr>
            <w:r w:rsidRPr="00261BE9">
              <w:rPr>
                <w:bCs/>
                <w:sz w:val="28"/>
                <w:szCs w:val="28"/>
              </w:rPr>
              <w:t xml:space="preserve">Дата окончания срока подачи заявок – </w:t>
            </w:r>
            <w:r w:rsidR="00955807" w:rsidRPr="004A3FE3">
              <w:rPr>
                <w:b/>
                <w:bCs/>
                <w:sz w:val="28"/>
                <w:szCs w:val="28"/>
              </w:rPr>
              <w:t>в 1</w:t>
            </w:r>
            <w:r w:rsidR="00955807">
              <w:rPr>
                <w:b/>
                <w:bCs/>
                <w:sz w:val="28"/>
                <w:szCs w:val="28"/>
              </w:rPr>
              <w:t>1</w:t>
            </w:r>
            <w:r w:rsidR="00955807" w:rsidRPr="004A3FE3">
              <w:rPr>
                <w:b/>
                <w:bCs/>
                <w:sz w:val="28"/>
                <w:szCs w:val="28"/>
              </w:rPr>
              <w:t>:</w:t>
            </w:r>
            <w:r w:rsidR="00955807">
              <w:rPr>
                <w:b/>
                <w:bCs/>
                <w:sz w:val="28"/>
                <w:szCs w:val="28"/>
              </w:rPr>
              <w:t>0</w:t>
            </w:r>
            <w:r w:rsidR="00955807" w:rsidRPr="004A3FE3">
              <w:rPr>
                <w:b/>
                <w:bCs/>
                <w:sz w:val="28"/>
                <w:szCs w:val="28"/>
              </w:rPr>
              <w:t xml:space="preserve">0 часов московского времени </w:t>
            </w:r>
            <w:r w:rsidR="00955807">
              <w:rPr>
                <w:b/>
                <w:bCs/>
                <w:sz w:val="28"/>
                <w:szCs w:val="28"/>
              </w:rPr>
              <w:t xml:space="preserve">                  </w:t>
            </w:r>
            <w:r w:rsidRPr="004A3FE3">
              <w:rPr>
                <w:b/>
                <w:bCs/>
                <w:sz w:val="28"/>
                <w:szCs w:val="28"/>
              </w:rPr>
              <w:t>«</w:t>
            </w:r>
            <w:r w:rsidR="009A61D7">
              <w:rPr>
                <w:b/>
                <w:bCs/>
                <w:sz w:val="28"/>
                <w:szCs w:val="28"/>
              </w:rPr>
              <w:t>16</w:t>
            </w:r>
            <w:r w:rsidRPr="004A3FE3">
              <w:rPr>
                <w:b/>
                <w:bCs/>
                <w:sz w:val="28"/>
                <w:szCs w:val="28"/>
              </w:rPr>
              <w:t>»</w:t>
            </w:r>
            <w:r>
              <w:rPr>
                <w:b/>
                <w:bCs/>
                <w:sz w:val="28"/>
                <w:szCs w:val="28"/>
              </w:rPr>
              <w:t xml:space="preserve"> </w:t>
            </w:r>
            <w:r w:rsidR="009A61D7">
              <w:rPr>
                <w:b/>
                <w:bCs/>
                <w:sz w:val="28"/>
                <w:szCs w:val="28"/>
              </w:rPr>
              <w:t>июля</w:t>
            </w:r>
            <w:r w:rsidRPr="004A3FE3">
              <w:rPr>
                <w:b/>
                <w:bCs/>
                <w:sz w:val="28"/>
                <w:szCs w:val="28"/>
              </w:rPr>
              <w:t xml:space="preserve"> </w:t>
            </w:r>
            <w:r w:rsidR="00D4598B">
              <w:rPr>
                <w:b/>
                <w:bCs/>
                <w:sz w:val="28"/>
                <w:szCs w:val="28"/>
              </w:rPr>
              <w:t>2026</w:t>
            </w:r>
            <w:r w:rsidRPr="004A3FE3">
              <w:rPr>
                <w:b/>
                <w:bCs/>
                <w:sz w:val="28"/>
                <w:szCs w:val="28"/>
              </w:rPr>
              <w:t xml:space="preserve"> г.</w:t>
            </w:r>
          </w:p>
        </w:tc>
      </w:tr>
      <w:tr w:rsidR="00871643" w:rsidRPr="00E6127B" w:rsidTr="00871643">
        <w:tc>
          <w:tcPr>
            <w:tcW w:w="817" w:type="dxa"/>
          </w:tcPr>
          <w:p w:rsidR="00871643" w:rsidRPr="00E6127B" w:rsidRDefault="00871643" w:rsidP="00871643">
            <w:r w:rsidRPr="00E6127B">
              <w:t>2.3</w:t>
            </w:r>
          </w:p>
        </w:tc>
        <w:tc>
          <w:tcPr>
            <w:tcW w:w="3937" w:type="dxa"/>
          </w:tcPr>
          <w:p w:rsidR="00871643" w:rsidRPr="00E6127B" w:rsidRDefault="00871643" w:rsidP="00871643">
            <w:r w:rsidRPr="00E6127B">
              <w:rPr>
                <w:sz w:val="28"/>
                <w:szCs w:val="28"/>
              </w:rPr>
              <w:t>Дата рассмотрения предложений участников конкурса и подведения итогов конкурса</w:t>
            </w:r>
            <w:r w:rsidRPr="00E6127B" w:rsidDel="00B56F40">
              <w:rPr>
                <w:sz w:val="28"/>
                <w:szCs w:val="28"/>
              </w:rPr>
              <w:t xml:space="preserve"> </w:t>
            </w:r>
          </w:p>
        </w:tc>
        <w:tc>
          <w:tcPr>
            <w:tcW w:w="10522" w:type="dxa"/>
          </w:tcPr>
          <w:p w:rsidR="00871643" w:rsidRPr="005C6366" w:rsidRDefault="00871643" w:rsidP="00871643">
            <w:pPr>
              <w:rPr>
                <w:b/>
                <w:bCs/>
                <w:sz w:val="28"/>
                <w:szCs w:val="28"/>
              </w:rPr>
            </w:pPr>
            <w:r w:rsidRPr="00E6127B">
              <w:rPr>
                <w:bCs/>
                <w:sz w:val="28"/>
                <w:szCs w:val="28"/>
              </w:rPr>
              <w:t xml:space="preserve">Рассмотрение заявок осуществляется </w:t>
            </w:r>
            <w:r w:rsidRPr="005C6366">
              <w:rPr>
                <w:b/>
                <w:bCs/>
                <w:sz w:val="28"/>
                <w:szCs w:val="28"/>
              </w:rPr>
              <w:t>«</w:t>
            </w:r>
            <w:r w:rsidR="009A61D7">
              <w:rPr>
                <w:b/>
                <w:bCs/>
                <w:sz w:val="28"/>
                <w:szCs w:val="28"/>
              </w:rPr>
              <w:t>06</w:t>
            </w:r>
            <w:r w:rsidRPr="005C6366">
              <w:rPr>
                <w:b/>
                <w:bCs/>
                <w:sz w:val="28"/>
                <w:szCs w:val="28"/>
              </w:rPr>
              <w:t>»</w:t>
            </w:r>
            <w:r>
              <w:rPr>
                <w:b/>
                <w:bCs/>
                <w:sz w:val="28"/>
                <w:szCs w:val="28"/>
              </w:rPr>
              <w:t xml:space="preserve"> </w:t>
            </w:r>
            <w:r w:rsidR="009A61D7">
              <w:rPr>
                <w:b/>
                <w:bCs/>
                <w:sz w:val="28"/>
                <w:szCs w:val="28"/>
              </w:rPr>
              <w:t xml:space="preserve">августа </w:t>
            </w:r>
            <w:r w:rsidR="00D4598B">
              <w:rPr>
                <w:b/>
                <w:bCs/>
                <w:sz w:val="28"/>
                <w:szCs w:val="28"/>
              </w:rPr>
              <w:t>2026</w:t>
            </w:r>
            <w:r w:rsidRPr="005C6366">
              <w:rPr>
                <w:b/>
                <w:bCs/>
                <w:sz w:val="28"/>
                <w:szCs w:val="28"/>
              </w:rPr>
              <w:t xml:space="preserve"> г.</w:t>
            </w:r>
          </w:p>
          <w:p w:rsidR="00871643" w:rsidRPr="005C6366" w:rsidRDefault="00871643" w:rsidP="00871643">
            <w:pPr>
              <w:rPr>
                <w:b/>
                <w:bCs/>
                <w:i/>
                <w:sz w:val="28"/>
                <w:szCs w:val="28"/>
              </w:rPr>
            </w:pPr>
            <w:r w:rsidRPr="00E6127B">
              <w:rPr>
                <w:bCs/>
                <w:sz w:val="28"/>
                <w:szCs w:val="28"/>
              </w:rPr>
              <w:t xml:space="preserve">Подведение итогов конкурса осуществляется </w:t>
            </w:r>
            <w:r w:rsidRPr="005C6366">
              <w:rPr>
                <w:b/>
                <w:bCs/>
                <w:sz w:val="28"/>
                <w:szCs w:val="28"/>
              </w:rPr>
              <w:t>«</w:t>
            </w:r>
            <w:r w:rsidR="009A61D7">
              <w:rPr>
                <w:b/>
                <w:bCs/>
                <w:sz w:val="28"/>
                <w:szCs w:val="28"/>
              </w:rPr>
              <w:t>07</w:t>
            </w:r>
            <w:r w:rsidRPr="005C6366">
              <w:rPr>
                <w:b/>
                <w:bCs/>
                <w:sz w:val="28"/>
                <w:szCs w:val="28"/>
              </w:rPr>
              <w:t>»</w:t>
            </w:r>
            <w:r>
              <w:rPr>
                <w:b/>
                <w:bCs/>
                <w:sz w:val="28"/>
                <w:szCs w:val="28"/>
              </w:rPr>
              <w:t xml:space="preserve"> </w:t>
            </w:r>
            <w:r w:rsidR="009A61D7">
              <w:rPr>
                <w:b/>
                <w:bCs/>
                <w:sz w:val="28"/>
                <w:szCs w:val="28"/>
              </w:rPr>
              <w:t>августа</w:t>
            </w:r>
            <w:r w:rsidRPr="005C6366">
              <w:rPr>
                <w:b/>
                <w:bCs/>
                <w:sz w:val="28"/>
                <w:szCs w:val="28"/>
              </w:rPr>
              <w:t xml:space="preserve"> </w:t>
            </w:r>
            <w:r w:rsidR="00D4598B">
              <w:rPr>
                <w:b/>
                <w:bCs/>
                <w:sz w:val="28"/>
                <w:szCs w:val="28"/>
              </w:rPr>
              <w:t>2026</w:t>
            </w:r>
            <w:r w:rsidRPr="005C6366">
              <w:rPr>
                <w:b/>
                <w:bCs/>
                <w:sz w:val="28"/>
                <w:szCs w:val="28"/>
              </w:rPr>
              <w:t xml:space="preserve"> г.</w:t>
            </w:r>
          </w:p>
          <w:p w:rsidR="00871643" w:rsidRPr="00E6127B" w:rsidRDefault="00871643" w:rsidP="00871643">
            <w:pPr>
              <w:rPr>
                <w:bCs/>
                <w:sz w:val="28"/>
                <w:szCs w:val="28"/>
              </w:rPr>
            </w:pPr>
          </w:p>
          <w:p w:rsidR="00871643" w:rsidRPr="00E6127B" w:rsidRDefault="00871643" w:rsidP="00871643">
            <w:pPr>
              <w:rPr>
                <w:bCs/>
                <w:i/>
                <w:sz w:val="28"/>
                <w:szCs w:val="28"/>
              </w:rPr>
            </w:pPr>
          </w:p>
        </w:tc>
      </w:tr>
      <w:tr w:rsidR="00871643" w:rsidTr="00871643">
        <w:tc>
          <w:tcPr>
            <w:tcW w:w="817" w:type="dxa"/>
          </w:tcPr>
          <w:p w:rsidR="00871643" w:rsidRPr="00E6127B" w:rsidRDefault="00871643" w:rsidP="00871643">
            <w:r w:rsidRPr="00E6127B">
              <w:lastRenderedPageBreak/>
              <w:t>2.4</w:t>
            </w:r>
          </w:p>
        </w:tc>
        <w:tc>
          <w:tcPr>
            <w:tcW w:w="3937" w:type="dxa"/>
          </w:tcPr>
          <w:p w:rsidR="00871643" w:rsidRPr="00E6127B" w:rsidRDefault="00871643" w:rsidP="00871643">
            <w:pPr>
              <w:jc w:val="both"/>
            </w:pPr>
            <w:r w:rsidRPr="00E6127B">
              <w:rPr>
                <w:bCs/>
                <w:sz w:val="28"/>
                <w:szCs w:val="28"/>
              </w:rPr>
              <w:t xml:space="preserve">Порядок направления запросов на разъяснение положений </w:t>
            </w:r>
            <w:r>
              <w:rPr>
                <w:bCs/>
                <w:sz w:val="28"/>
                <w:szCs w:val="28"/>
              </w:rPr>
              <w:t>документации о закупке</w:t>
            </w:r>
            <w:r w:rsidRPr="00E6127B">
              <w:rPr>
                <w:bCs/>
                <w:sz w:val="28"/>
                <w:szCs w:val="28"/>
              </w:rPr>
              <w:t xml:space="preserve"> и предоставления разъяснений положений </w:t>
            </w:r>
            <w:r>
              <w:rPr>
                <w:bCs/>
                <w:sz w:val="28"/>
                <w:szCs w:val="28"/>
              </w:rPr>
              <w:t>документации о закупке</w:t>
            </w:r>
          </w:p>
        </w:tc>
        <w:tc>
          <w:tcPr>
            <w:tcW w:w="10522" w:type="dxa"/>
          </w:tcPr>
          <w:p w:rsidR="00871643" w:rsidRPr="00261BE9" w:rsidRDefault="00871643" w:rsidP="00871643">
            <w:pPr>
              <w:rPr>
                <w:bCs/>
                <w:sz w:val="28"/>
                <w:szCs w:val="28"/>
              </w:rPr>
            </w:pPr>
            <w:r w:rsidRPr="00261BE9">
              <w:rPr>
                <w:bCs/>
                <w:sz w:val="28"/>
                <w:szCs w:val="28"/>
              </w:rPr>
              <w:t xml:space="preserve">Порядок направления запросов на разъяснение положений </w:t>
            </w:r>
            <w:r>
              <w:rPr>
                <w:bCs/>
                <w:sz w:val="28"/>
                <w:szCs w:val="28"/>
              </w:rPr>
              <w:t>документации о закупке</w:t>
            </w:r>
            <w:r w:rsidRPr="00261BE9">
              <w:rPr>
                <w:bCs/>
                <w:sz w:val="28"/>
                <w:szCs w:val="28"/>
              </w:rPr>
              <w:t xml:space="preserve"> и предоставления разъяснений положений </w:t>
            </w:r>
            <w:r>
              <w:rPr>
                <w:bCs/>
                <w:sz w:val="28"/>
                <w:szCs w:val="28"/>
              </w:rPr>
              <w:t>документации о закупке</w:t>
            </w:r>
            <w:r w:rsidRPr="00261BE9">
              <w:rPr>
                <w:bCs/>
                <w:sz w:val="28"/>
                <w:szCs w:val="28"/>
              </w:rPr>
              <w:t xml:space="preserve"> указан в пункте 3.5 </w:t>
            </w:r>
            <w:r>
              <w:rPr>
                <w:bCs/>
                <w:sz w:val="28"/>
                <w:szCs w:val="28"/>
              </w:rPr>
              <w:t>документации о закупке</w:t>
            </w:r>
            <w:r w:rsidRPr="00261BE9">
              <w:rPr>
                <w:bCs/>
                <w:sz w:val="28"/>
                <w:szCs w:val="28"/>
              </w:rPr>
              <w:t>.</w:t>
            </w:r>
          </w:p>
          <w:p w:rsidR="00871643" w:rsidRPr="00543FC9" w:rsidRDefault="00871643" w:rsidP="00871643">
            <w:pPr>
              <w:rPr>
                <w:b/>
                <w:bCs/>
                <w:sz w:val="28"/>
                <w:szCs w:val="28"/>
              </w:rPr>
            </w:pPr>
            <w:r w:rsidRPr="00261BE9">
              <w:rPr>
                <w:bCs/>
                <w:sz w:val="28"/>
                <w:szCs w:val="28"/>
              </w:rPr>
              <w:t xml:space="preserve">Срок направления участниками запросов на разъяснение положений </w:t>
            </w:r>
            <w:r>
              <w:rPr>
                <w:bCs/>
                <w:sz w:val="28"/>
                <w:szCs w:val="28"/>
              </w:rPr>
              <w:t>документации о закупке</w:t>
            </w:r>
            <w:r w:rsidRPr="00261BE9">
              <w:rPr>
                <w:bCs/>
                <w:sz w:val="28"/>
                <w:szCs w:val="28"/>
              </w:rPr>
              <w:t xml:space="preserve">: </w:t>
            </w:r>
            <w:r w:rsidRPr="00543FC9">
              <w:rPr>
                <w:b/>
                <w:bCs/>
                <w:sz w:val="28"/>
                <w:szCs w:val="28"/>
              </w:rPr>
              <w:t>с «</w:t>
            </w:r>
            <w:r w:rsidR="009A61D7">
              <w:rPr>
                <w:b/>
                <w:bCs/>
                <w:sz w:val="28"/>
                <w:szCs w:val="28"/>
              </w:rPr>
              <w:t>30</w:t>
            </w:r>
            <w:r w:rsidRPr="00543FC9">
              <w:rPr>
                <w:b/>
                <w:bCs/>
                <w:sz w:val="28"/>
                <w:szCs w:val="28"/>
              </w:rPr>
              <w:t>»</w:t>
            </w:r>
            <w:r>
              <w:rPr>
                <w:b/>
                <w:bCs/>
                <w:sz w:val="28"/>
                <w:szCs w:val="28"/>
              </w:rPr>
              <w:t xml:space="preserve"> </w:t>
            </w:r>
            <w:r w:rsidR="009A61D7">
              <w:rPr>
                <w:b/>
                <w:bCs/>
                <w:sz w:val="28"/>
                <w:szCs w:val="28"/>
              </w:rPr>
              <w:t>июня</w:t>
            </w:r>
            <w:r w:rsidRPr="00543FC9">
              <w:rPr>
                <w:b/>
                <w:bCs/>
                <w:sz w:val="28"/>
                <w:szCs w:val="28"/>
              </w:rPr>
              <w:t xml:space="preserve"> </w:t>
            </w:r>
            <w:r w:rsidR="00D4598B">
              <w:rPr>
                <w:b/>
                <w:bCs/>
                <w:sz w:val="28"/>
                <w:szCs w:val="28"/>
              </w:rPr>
              <w:t>2026</w:t>
            </w:r>
            <w:r w:rsidRPr="00543FC9">
              <w:rPr>
                <w:b/>
                <w:bCs/>
                <w:sz w:val="28"/>
                <w:szCs w:val="28"/>
              </w:rPr>
              <w:t xml:space="preserve"> г. по «</w:t>
            </w:r>
            <w:r w:rsidR="009A61D7">
              <w:rPr>
                <w:b/>
                <w:bCs/>
                <w:sz w:val="28"/>
                <w:szCs w:val="28"/>
              </w:rPr>
              <w:t>10</w:t>
            </w:r>
            <w:r w:rsidRPr="00543FC9">
              <w:rPr>
                <w:b/>
                <w:bCs/>
                <w:sz w:val="28"/>
                <w:szCs w:val="28"/>
              </w:rPr>
              <w:t xml:space="preserve">» </w:t>
            </w:r>
            <w:r w:rsidR="009A61D7">
              <w:rPr>
                <w:b/>
                <w:bCs/>
                <w:sz w:val="28"/>
                <w:szCs w:val="28"/>
              </w:rPr>
              <w:t>июля</w:t>
            </w:r>
            <w:r w:rsidRPr="00543FC9">
              <w:rPr>
                <w:b/>
                <w:bCs/>
                <w:sz w:val="28"/>
                <w:szCs w:val="28"/>
              </w:rPr>
              <w:t xml:space="preserve"> </w:t>
            </w:r>
            <w:r w:rsidR="00D4598B">
              <w:rPr>
                <w:b/>
                <w:bCs/>
                <w:sz w:val="28"/>
                <w:szCs w:val="28"/>
              </w:rPr>
              <w:t>2026</w:t>
            </w:r>
            <w:r w:rsidRPr="00543FC9">
              <w:rPr>
                <w:b/>
                <w:bCs/>
                <w:sz w:val="28"/>
                <w:szCs w:val="28"/>
              </w:rPr>
              <w:t xml:space="preserve"> г. (включительно).</w:t>
            </w:r>
          </w:p>
          <w:p w:rsidR="00871643" w:rsidRPr="00261BE9" w:rsidRDefault="00871643" w:rsidP="00871643">
            <w:pPr>
              <w:rPr>
                <w:bCs/>
                <w:sz w:val="28"/>
                <w:szCs w:val="28"/>
              </w:rPr>
            </w:pPr>
            <w:r w:rsidRPr="00261BE9">
              <w:rPr>
                <w:bCs/>
                <w:sz w:val="28"/>
                <w:szCs w:val="28"/>
              </w:rPr>
              <w:t>Дата начала срока предоставления участникам разъяснений поло</w:t>
            </w:r>
            <w:r>
              <w:rPr>
                <w:bCs/>
                <w:sz w:val="28"/>
                <w:szCs w:val="28"/>
              </w:rPr>
              <w:t xml:space="preserve">жений документации о закупке: </w:t>
            </w:r>
            <w:r w:rsidRPr="00543FC9">
              <w:rPr>
                <w:b/>
                <w:bCs/>
                <w:sz w:val="28"/>
                <w:szCs w:val="28"/>
              </w:rPr>
              <w:t>«</w:t>
            </w:r>
            <w:r w:rsidR="009A61D7">
              <w:rPr>
                <w:b/>
                <w:bCs/>
                <w:sz w:val="28"/>
                <w:szCs w:val="28"/>
              </w:rPr>
              <w:t>30</w:t>
            </w:r>
            <w:r w:rsidRPr="00543FC9">
              <w:rPr>
                <w:b/>
                <w:bCs/>
                <w:sz w:val="28"/>
                <w:szCs w:val="28"/>
              </w:rPr>
              <w:t>»</w:t>
            </w:r>
            <w:r>
              <w:rPr>
                <w:b/>
                <w:bCs/>
                <w:sz w:val="28"/>
                <w:szCs w:val="28"/>
              </w:rPr>
              <w:t xml:space="preserve"> </w:t>
            </w:r>
            <w:r w:rsidR="009A61D7">
              <w:rPr>
                <w:b/>
                <w:bCs/>
                <w:sz w:val="28"/>
                <w:szCs w:val="28"/>
              </w:rPr>
              <w:t>июня</w:t>
            </w:r>
            <w:r w:rsidRPr="00543FC9">
              <w:rPr>
                <w:b/>
                <w:bCs/>
                <w:sz w:val="28"/>
                <w:szCs w:val="28"/>
              </w:rPr>
              <w:t xml:space="preserve"> </w:t>
            </w:r>
            <w:r w:rsidR="00D4598B">
              <w:rPr>
                <w:b/>
                <w:bCs/>
                <w:sz w:val="28"/>
                <w:szCs w:val="28"/>
              </w:rPr>
              <w:t>2026</w:t>
            </w:r>
            <w:r w:rsidRPr="00543FC9">
              <w:rPr>
                <w:b/>
                <w:bCs/>
                <w:sz w:val="28"/>
                <w:szCs w:val="28"/>
              </w:rPr>
              <w:t xml:space="preserve"> г.</w:t>
            </w:r>
          </w:p>
          <w:p w:rsidR="00871643" w:rsidRDefault="00871643" w:rsidP="00955807">
            <w:r w:rsidRPr="00261BE9">
              <w:rPr>
                <w:bCs/>
                <w:sz w:val="28"/>
                <w:szCs w:val="28"/>
              </w:rPr>
              <w:t xml:space="preserve">Дата окончания срока предоставления участникам разъяснений положений </w:t>
            </w:r>
            <w:r>
              <w:rPr>
                <w:bCs/>
                <w:sz w:val="28"/>
                <w:szCs w:val="28"/>
              </w:rPr>
              <w:t>документации о закупке</w:t>
            </w:r>
            <w:r w:rsidRPr="00261BE9">
              <w:rPr>
                <w:bCs/>
                <w:sz w:val="28"/>
                <w:szCs w:val="28"/>
              </w:rPr>
              <w:t xml:space="preserve">: </w:t>
            </w:r>
            <w:r w:rsidRPr="00543FC9">
              <w:rPr>
                <w:b/>
                <w:bCs/>
                <w:sz w:val="28"/>
                <w:szCs w:val="28"/>
              </w:rPr>
              <w:t>23:59 часов московского времени «</w:t>
            </w:r>
            <w:r w:rsidR="009A61D7">
              <w:rPr>
                <w:b/>
                <w:bCs/>
                <w:sz w:val="28"/>
                <w:szCs w:val="28"/>
              </w:rPr>
              <w:t>15</w:t>
            </w:r>
            <w:r w:rsidRPr="00543FC9">
              <w:rPr>
                <w:b/>
                <w:bCs/>
                <w:sz w:val="28"/>
                <w:szCs w:val="28"/>
              </w:rPr>
              <w:t xml:space="preserve">» </w:t>
            </w:r>
            <w:r w:rsidR="009A61D7">
              <w:rPr>
                <w:b/>
                <w:bCs/>
                <w:sz w:val="28"/>
                <w:szCs w:val="28"/>
              </w:rPr>
              <w:t>июля</w:t>
            </w:r>
            <w:r w:rsidRPr="00543FC9">
              <w:rPr>
                <w:b/>
                <w:bCs/>
                <w:sz w:val="28"/>
                <w:szCs w:val="28"/>
              </w:rPr>
              <w:t xml:space="preserve"> </w:t>
            </w:r>
            <w:r w:rsidR="00D4598B">
              <w:rPr>
                <w:b/>
                <w:bCs/>
                <w:sz w:val="28"/>
                <w:szCs w:val="28"/>
              </w:rPr>
              <w:t>2026</w:t>
            </w:r>
            <w:r w:rsidRPr="00543FC9">
              <w:rPr>
                <w:b/>
                <w:bCs/>
                <w:sz w:val="28"/>
                <w:szCs w:val="28"/>
              </w:rPr>
              <w:t xml:space="preserve"> г.</w:t>
            </w:r>
          </w:p>
        </w:tc>
      </w:tr>
    </w:tbl>
    <w:p w:rsidR="00871643" w:rsidRDefault="00871643" w:rsidP="00871643"/>
    <w:p w:rsidR="00871643" w:rsidRPr="00744837" w:rsidRDefault="00871643" w:rsidP="00871643">
      <w:pPr>
        <w:jc w:val="both"/>
      </w:pPr>
    </w:p>
    <w:p w:rsidR="00871643" w:rsidRPr="004F13A0" w:rsidRDefault="00871643" w:rsidP="00871643">
      <w:pPr>
        <w:autoSpaceDE w:val="0"/>
        <w:autoSpaceDN w:val="0"/>
        <w:adjustRightInd w:val="0"/>
        <w:jc w:val="right"/>
        <w:rPr>
          <w:rFonts w:eastAsia="Calibri"/>
          <w:lang w:eastAsia="en-US"/>
        </w:rPr>
      </w:pPr>
    </w:p>
    <w:p w:rsidR="00871643" w:rsidRDefault="00871643" w:rsidP="00871643"/>
    <w:p w:rsidR="00871643" w:rsidRDefault="00871643" w:rsidP="00871643"/>
    <w:p w:rsidR="0093078B" w:rsidRDefault="0093078B"/>
    <w:sectPr w:rsidR="0093078B" w:rsidSect="00871643">
      <w:pgSz w:w="16838" w:h="11906" w:orient="landscape"/>
      <w:pgMar w:top="1701" w:right="851" w:bottom="85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B0A" w:rsidRDefault="000D5B0A" w:rsidP="00871643">
      <w:r>
        <w:separator/>
      </w:r>
    </w:p>
  </w:endnote>
  <w:endnote w:type="continuationSeparator" w:id="0">
    <w:p w:rsidR="000D5B0A" w:rsidRDefault="000D5B0A" w:rsidP="00871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T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Journal">
    <w:altName w:val="Times New Roman"/>
    <w:panose1 w:val="00000000000000000000"/>
    <w:charset w:val="00"/>
    <w:family w:val="auto"/>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A7" w:rsidRDefault="00E23CA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A7" w:rsidRDefault="00E23CA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B0A" w:rsidRDefault="000D5B0A" w:rsidP="00871643">
      <w:r>
        <w:separator/>
      </w:r>
    </w:p>
  </w:footnote>
  <w:footnote w:type="continuationSeparator" w:id="0">
    <w:p w:rsidR="000D5B0A" w:rsidRDefault="000D5B0A" w:rsidP="00871643">
      <w:r>
        <w:continuationSeparator/>
      </w:r>
    </w:p>
  </w:footnote>
  <w:footnote w:id="1">
    <w:p w:rsidR="00E23CA7" w:rsidRDefault="00E23CA7" w:rsidP="00871643">
      <w:pPr>
        <w:pStyle w:val="ae"/>
        <w:jc w:val="both"/>
      </w:pPr>
      <w:r>
        <w:rPr>
          <w:rStyle w:val="ad"/>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E23CA7" w:rsidRDefault="00E23CA7" w:rsidP="00871643">
      <w:pPr>
        <w:pStyle w:val="ae"/>
        <w:jc w:val="both"/>
      </w:pPr>
    </w:p>
    <w:p w:rsidR="00E23CA7" w:rsidRDefault="00E23CA7" w:rsidP="00871643">
      <w:pPr>
        <w:pStyle w:val="ae"/>
        <w:jc w:val="both"/>
      </w:pPr>
    </w:p>
  </w:footnote>
  <w:footnote w:id="2">
    <w:p w:rsidR="00E23CA7" w:rsidRDefault="00E23CA7" w:rsidP="00871643">
      <w:pPr>
        <w:pStyle w:val="ae"/>
      </w:pPr>
      <w:r>
        <w:rPr>
          <w:rStyle w:val="ad"/>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E23CA7" w:rsidRDefault="00E23CA7" w:rsidP="00871643">
      <w:pPr>
        <w:pStyle w:val="ae"/>
        <w:jc w:val="both"/>
      </w:pPr>
      <w:r>
        <w:rPr>
          <w:rStyle w:val="ad"/>
        </w:rPr>
        <w:footnoteRef/>
      </w:r>
      <w:r>
        <w:t xml:space="preserve"> </w:t>
      </w:r>
      <w:r>
        <w:rPr>
          <w:color w:val="000000"/>
        </w:rPr>
        <w:t xml:space="preserve">При отсутствии сведений в заявке участника, стоимость инновационных и высокотехнологичных услуг считается равной нулю. При отсутствии сведений в заявке участника, стоимость </w:t>
      </w:r>
      <w:r w:rsidRPr="00413EC2">
        <w:rPr>
          <w:color w:val="000000"/>
        </w:rPr>
        <w:t>услуг, по которым участник является исполнителем, из общего объема закупки</w:t>
      </w:r>
      <w:r>
        <w:rPr>
          <w:color w:val="000000"/>
        </w:rPr>
        <w:t xml:space="preserve"> считается равной общей стоимости услуг предложенных участником.</w:t>
      </w:r>
    </w:p>
  </w:footnote>
  <w:footnote w:id="4">
    <w:p w:rsidR="00E23CA7" w:rsidRPr="004A0906" w:rsidRDefault="00E23CA7" w:rsidP="00871643">
      <w:pPr>
        <w:pStyle w:val="ae"/>
        <w:spacing w:line="200" w:lineRule="exact"/>
        <w:jc w:val="both"/>
      </w:pPr>
      <w:r w:rsidRPr="004A0906">
        <w:rPr>
          <w:rStyle w:val="ad"/>
        </w:rPr>
        <w:footnoteRef/>
      </w:r>
      <w:r w:rsidRPr="004A0906">
        <w:t xml:space="preserve"> </w:t>
      </w:r>
      <w:r w:rsidRPr="004A0906">
        <w:rPr>
          <w:color w:val="000000"/>
        </w:rPr>
        <w:t xml:space="preserve">В случае если участник предлагает несколько видов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стоимость</w:t>
      </w:r>
      <w:r w:rsidRPr="004A0906">
        <w:rPr>
          <w:color w:val="000000"/>
        </w:rPr>
        <w:t>.</w:t>
      </w:r>
    </w:p>
  </w:footnote>
  <w:footnote w:id="5">
    <w:p w:rsidR="00E23CA7" w:rsidRDefault="00E23CA7" w:rsidP="000207EA">
      <w:pPr>
        <w:pStyle w:val="ae"/>
        <w:jc w:val="both"/>
      </w:pPr>
      <w:r>
        <w:rPr>
          <w:rStyle w:val="ad"/>
        </w:rPr>
        <w:footnoteRef/>
      </w:r>
      <w:r>
        <w:t xml:space="preserve"> Е</w:t>
      </w:r>
      <w:r w:rsidRPr="00DD09B1">
        <w:t xml:space="preserve">сли в заявке </w:t>
      </w:r>
      <w:r>
        <w:t xml:space="preserve">участника </w:t>
      </w:r>
      <w:r w:rsidRPr="00DD09B1">
        <w:t xml:space="preserve">имеются арифметические ошибки в расчете цены с НДС, то </w:t>
      </w:r>
      <w:r>
        <w:t>экспертная группа</w:t>
      </w:r>
      <w:r w:rsidRPr="00DD09B1">
        <w:t xml:space="preserve"> пересчитывает цену с НДС в соответствии с </w:t>
      </w:r>
      <w:r w:rsidRPr="00885EB0">
        <w:t>порядком расчета цены с НДС, изложенным в документации, и указывает эту цену в протоколе рассмотрения и оценки заявок</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A7" w:rsidRDefault="00D53E40">
    <w:pPr>
      <w:spacing w:line="1" w:lineRule="exact"/>
    </w:pPr>
    <w:r>
      <w:rPr>
        <w:noProof/>
      </w:rPr>
      <w:pict>
        <v:shapetype id="_x0000_t202" coordsize="21600,21600" o:spt="202" path="m,l,21600r21600,l21600,xe">
          <v:stroke joinstyle="miter"/>
          <v:path gradientshapeok="t" o:connecttype="rect"/>
        </v:shapetype>
        <v:shape id="Shape 65" o:spid="_x0000_s4097" type="#_x0000_t202" style="position:absolute;margin-left:295.55pt;margin-top:38.45pt;width:10.3pt;height:7.9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RroQEAADwDAAAOAAAAZHJzL2Uyb0RvYy54bWysUtFO6zAMfb8S/xDlnaVjughV6xAIga6E&#10;AInLB2RpskY0cRSHtft7nKwbCN4QL6lTO8fnHHt5ObqebXVEC77h81nFmfYKWus3DX/5f3t6wRkm&#10;6VvZg9cN32nkl6uTP8sh1PoMOuhbHRmBeKyH0PAupVALgarTTuIMgvaUNBCdTHSNG9FGORC668VZ&#10;VZ2LAWIbIiiNSH9v9km+KvjGaJUejUGdWN9w4pbKGcu5zqdYLWW9iTJ0Vk005A9YOGk9NT1C3cgk&#10;2Vu036CcVREQTJopcAKMsUoXDaRmXn1R89zJoIsWMgfD0Sb8PVj1sH2KzLYNP//LmZeOZlTaMrqT&#10;OUPAmmqeA1Wl8RpGGnIRiuEe1CtSifhUs3+AVJ3NGE10+UsyGT0k/3dHz/WYmMpoi+piThlFqXlV&#10;LRZlJuLjcYiY7jQ4loOGRxppISC395hye1kfSnIvD7e27w+09kwywTSux0nPGtodyRlo6g33tJac&#10;9f88mZoX5BDEQ7CeggyO4eotUYPSN6PuoSYPaESFzrROeQc+30vVx9Kv3gEAAP//AwBQSwMEFAAG&#10;AAgAAAAhAEZfboXbAAAACQEAAA8AAABkcnMvZG93bnJldi54bWxMj8FKxDAQQO+C/xBG8OamWbDd&#10;1qaLLHjx5iqCt2wz2xSTSUmy3fbvjSc9DvN486bdL86yGUMcPUkQmwIYUu/1SIOEj/eXhx2wmBRp&#10;ZT2hhBUj7Lvbm1Y12l/pDedjGliWUGyUBJPS1HAee4NOxY2fkPLu7INTKY9h4Dqoa5Y7y7dFUXKn&#10;RsoXjJrwYLD/Pl6chGr59DhFPODXee6DGdedfV2lvL9bnp+AJVzSHwy/+Tkdutx08hfSkVkJj7UQ&#10;Gc2ysgaWgVKICthJQr2tgHct//9B9wMAAP//AwBQSwECLQAUAAYACAAAACEAtoM4kv4AAADhAQAA&#10;EwAAAAAAAAAAAAAAAAAAAAAAW0NvbnRlbnRfVHlwZXNdLnhtbFBLAQItABQABgAIAAAAIQA4/SH/&#10;1gAAAJQBAAALAAAAAAAAAAAAAAAAAC8BAABfcmVscy8ucmVsc1BLAQItABQABgAIAAAAIQCMohRr&#10;oQEAADwDAAAOAAAAAAAAAAAAAAAAAC4CAABkcnMvZTJvRG9jLnhtbFBLAQItABQABgAIAAAAIQBG&#10;X26F2wAAAAkBAAAPAAAAAAAAAAAAAAAAAPsDAABkcnMvZG93bnJldi54bWxQSwUGAAAAAAQABADz&#10;AAAAAwUAAAAA&#10;" filled="f" stroked="f">
          <v:textbox style="mso-fit-shape-to-text:t" inset="0,0,0,0">
            <w:txbxContent>
              <w:p w:rsidR="00E23CA7" w:rsidRDefault="00E23CA7">
                <w:pPr>
                  <w:pStyle w:val="afffff1"/>
                </w:pPr>
              </w:p>
              <w:p w:rsidR="00E23CA7" w:rsidRDefault="00E23CA7">
                <w:pPr>
                  <w:pStyle w:val="afffff1"/>
                  <w:rPr>
                    <w:sz w:val="24"/>
                    <w:szCs w:val="24"/>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A7" w:rsidRDefault="00E23CA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A7" w:rsidRDefault="00E23CA7">
    <w:pPr>
      <w:pStyle w:val="a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480657"/>
      <w:docPartObj>
        <w:docPartGallery w:val="Page Numbers (Top of Page)"/>
        <w:docPartUnique/>
      </w:docPartObj>
    </w:sdtPr>
    <w:sdtContent>
      <w:p w:rsidR="00E23CA7" w:rsidRDefault="00D53E40" w:rsidP="000C3AF2">
        <w:pPr>
          <w:pStyle w:val="af1"/>
          <w:spacing w:line="240" w:lineRule="exact"/>
          <w:jc w:val="center"/>
        </w:pPr>
        <w:r>
          <w:fldChar w:fldCharType="begin"/>
        </w:r>
        <w:r w:rsidR="002200CB">
          <w:instrText xml:space="preserve"> PAGE   \* MERGEFORMAT </w:instrText>
        </w:r>
        <w:r>
          <w:fldChar w:fldCharType="separate"/>
        </w:r>
        <w:r w:rsidR="009A61D7">
          <w:rPr>
            <w:noProof/>
          </w:rPr>
          <w:t>97</w:t>
        </w:r>
        <w:r>
          <w:rPr>
            <w:noProof/>
          </w:rPr>
          <w:fldChar w:fldCharType="end"/>
        </w:r>
      </w:p>
    </w:sdtContent>
  </w:sdt>
  <w:p w:rsidR="00E23CA7" w:rsidRDefault="00E23CA7">
    <w:pPr>
      <w:pStyle w:val="af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CA7" w:rsidRPr="008744C4" w:rsidRDefault="00E23CA7" w:rsidP="008744C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C06"/>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9A3B61"/>
    <w:multiLevelType w:val="multilevel"/>
    <w:tmpl w:val="8A08E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D0A97"/>
    <w:multiLevelType w:val="multilevel"/>
    <w:tmpl w:val="2258FDB0"/>
    <w:lvl w:ilvl="0">
      <w:start w:val="12"/>
      <w:numFmt w:val="decimal"/>
      <w:lvlText w:val="%1."/>
      <w:lvlJc w:val="left"/>
      <w:pPr>
        <w:ind w:left="117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12" w:hanging="720"/>
      </w:pPr>
      <w:rPr>
        <w:rFonts w:hint="default"/>
      </w:rPr>
    </w:lvl>
    <w:lvl w:ilvl="3">
      <w:start w:val="1"/>
      <w:numFmt w:val="decimal"/>
      <w:isLgl/>
      <w:lvlText w:val="%1.%2.%3.%4."/>
      <w:lvlJc w:val="left"/>
      <w:pPr>
        <w:ind w:left="2013" w:hanging="1080"/>
      </w:pPr>
      <w:rPr>
        <w:rFonts w:hint="default"/>
      </w:rPr>
    </w:lvl>
    <w:lvl w:ilvl="4">
      <w:start w:val="1"/>
      <w:numFmt w:val="decimal"/>
      <w:isLgl/>
      <w:lvlText w:val="%1.%2.%3.%4.%5."/>
      <w:lvlJc w:val="left"/>
      <w:pPr>
        <w:ind w:left="2054" w:hanging="1080"/>
      </w:pPr>
      <w:rPr>
        <w:rFonts w:hint="default"/>
      </w:rPr>
    </w:lvl>
    <w:lvl w:ilvl="5">
      <w:start w:val="1"/>
      <w:numFmt w:val="decimal"/>
      <w:isLgl/>
      <w:lvlText w:val="%1.%2.%3.%4.%5.%6."/>
      <w:lvlJc w:val="left"/>
      <w:pPr>
        <w:ind w:left="2455"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897" w:hanging="1800"/>
      </w:pPr>
      <w:rPr>
        <w:rFonts w:hint="default"/>
      </w:rPr>
    </w:lvl>
    <w:lvl w:ilvl="8">
      <w:start w:val="1"/>
      <w:numFmt w:val="decimal"/>
      <w:isLgl/>
      <w:lvlText w:val="%1.%2.%3.%4.%5.%6.%7.%8.%9."/>
      <w:lvlJc w:val="left"/>
      <w:pPr>
        <w:ind w:left="3298" w:hanging="2160"/>
      </w:pPr>
      <w:rPr>
        <w:rFonts w:hint="default"/>
      </w:rPr>
    </w:lvl>
  </w:abstractNum>
  <w:abstractNum w:abstractNumId="3">
    <w:nsid w:val="0A673D99"/>
    <w:multiLevelType w:val="multilevel"/>
    <w:tmpl w:val="CFBAA3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E3E48"/>
    <w:multiLevelType w:val="multilevel"/>
    <w:tmpl w:val="3D984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F3A5F"/>
    <w:multiLevelType w:val="hybridMultilevel"/>
    <w:tmpl w:val="1BDC0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955C85"/>
    <w:multiLevelType w:val="hybridMultilevel"/>
    <w:tmpl w:val="91723DB8"/>
    <w:lvl w:ilvl="0" w:tplc="18A23E9E">
      <w:start w:val="1"/>
      <w:numFmt w:val="decimal"/>
      <w:lvlText w:val="%1."/>
      <w:lvlJc w:val="left"/>
      <w:pPr>
        <w:ind w:left="720" w:hanging="360"/>
      </w:pPr>
      <w:rPr>
        <w:rFonts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2C42D7B"/>
    <w:multiLevelType w:val="hybridMultilevel"/>
    <w:tmpl w:val="A83EE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AF14616"/>
    <w:multiLevelType w:val="multilevel"/>
    <w:tmpl w:val="087CC73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2F5EDA"/>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867C58"/>
    <w:multiLevelType w:val="hybridMultilevel"/>
    <w:tmpl w:val="52C81DD8"/>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8EE6E75"/>
    <w:multiLevelType w:val="multilevel"/>
    <w:tmpl w:val="86B8A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3B27A37"/>
    <w:multiLevelType w:val="multilevel"/>
    <w:tmpl w:val="08AE4088"/>
    <w:lvl w:ilvl="0">
      <w:start w:val="1"/>
      <w:numFmt w:val="decimal"/>
      <w:lvlText w:val="%1."/>
      <w:lvlJc w:val="left"/>
      <w:pPr>
        <w:ind w:left="720" w:hanging="360"/>
      </w:pPr>
      <w:rPr>
        <w:rFonts w:hint="default"/>
        <w:i w:val="0"/>
      </w:rPr>
    </w:lvl>
    <w:lvl w:ilvl="1">
      <w:start w:val="9"/>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8">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8CA54D3"/>
    <w:multiLevelType w:val="multilevel"/>
    <w:tmpl w:val="EF984A4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360F94"/>
    <w:multiLevelType w:val="multilevel"/>
    <w:tmpl w:val="91D62C4C"/>
    <w:lvl w:ilvl="0">
      <w:start w:val="10"/>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170" w:hanging="72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1">
    <w:nsid w:val="3E7B2DE6"/>
    <w:multiLevelType w:val="multilevel"/>
    <w:tmpl w:val="1DA6D0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EDA4EB6"/>
    <w:multiLevelType w:val="hybridMultilevel"/>
    <w:tmpl w:val="1960D564"/>
    <w:lvl w:ilvl="0" w:tplc="70E468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2AF3A2D"/>
    <w:multiLevelType w:val="hybridMultilevel"/>
    <w:tmpl w:val="D9343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A1C48"/>
    <w:multiLevelType w:val="multilevel"/>
    <w:tmpl w:val="72B29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7673FE"/>
    <w:multiLevelType w:val="hybridMultilevel"/>
    <w:tmpl w:val="437A31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6746762"/>
    <w:multiLevelType w:val="multilevel"/>
    <w:tmpl w:val="4622D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BC4DA7"/>
    <w:multiLevelType w:val="multilevel"/>
    <w:tmpl w:val="20B4F9E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C5610D0"/>
    <w:multiLevelType w:val="hybridMultilevel"/>
    <w:tmpl w:val="7B6E9F7C"/>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0">
    <w:nsid w:val="5C6F5026"/>
    <w:multiLevelType w:val="hybridMultilevel"/>
    <w:tmpl w:val="C7BABAAE"/>
    <w:lvl w:ilvl="0" w:tplc="16482BD8">
      <w:start w:val="1"/>
      <w:numFmt w:val="decimal"/>
      <w:lvlText w:val="%1."/>
      <w:lvlJc w:val="left"/>
      <w:pPr>
        <w:ind w:left="1352" w:hanging="360"/>
      </w:pPr>
      <w:rPr>
        <w:rFonts w:hint="default"/>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5FA17005"/>
    <w:multiLevelType w:val="hybridMultilevel"/>
    <w:tmpl w:val="1CD8E6DC"/>
    <w:lvl w:ilvl="0" w:tplc="918C4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3">
    <w:nsid w:val="627A1EDC"/>
    <w:multiLevelType w:val="multilevel"/>
    <w:tmpl w:val="1834F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AC644B"/>
    <w:multiLevelType w:val="multilevel"/>
    <w:tmpl w:val="EF3EB906"/>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6">
    <w:nsid w:val="6BC81E81"/>
    <w:multiLevelType w:val="multilevel"/>
    <w:tmpl w:val="D9669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4374A4"/>
    <w:multiLevelType w:val="hybridMultilevel"/>
    <w:tmpl w:val="FB5EDCC8"/>
    <w:lvl w:ilvl="0" w:tplc="734E0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F205EF9"/>
    <w:multiLevelType w:val="multilevel"/>
    <w:tmpl w:val="74E61BE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046077F"/>
    <w:multiLevelType w:val="multilevel"/>
    <w:tmpl w:val="CCE867B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059675D"/>
    <w:multiLevelType w:val="multilevel"/>
    <w:tmpl w:val="EB3263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794800CD"/>
    <w:multiLevelType w:val="multilevel"/>
    <w:tmpl w:val="D7D8F70A"/>
    <w:lvl w:ilvl="0">
      <w:start w:val="9"/>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nsid w:val="7AF43847"/>
    <w:multiLevelType w:val="hybridMultilevel"/>
    <w:tmpl w:val="1D164CCC"/>
    <w:lvl w:ilvl="0" w:tplc="18EEA4D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7F1CA5"/>
    <w:multiLevelType w:val="multilevel"/>
    <w:tmpl w:val="14346BDA"/>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nsid w:val="7BAB3303"/>
    <w:multiLevelType w:val="multilevel"/>
    <w:tmpl w:val="4CB4F7E4"/>
    <w:styleLink w:val="WWNum2"/>
    <w:lvl w:ilvl="0">
      <w:start w:val="4"/>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5">
    <w:nsid w:val="7C80197D"/>
    <w:multiLevelType w:val="multilevel"/>
    <w:tmpl w:val="061CB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8A1294"/>
    <w:multiLevelType w:val="multilevel"/>
    <w:tmpl w:val="3BE2AC1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E420400"/>
    <w:multiLevelType w:val="hybridMultilevel"/>
    <w:tmpl w:val="258EFFE6"/>
    <w:lvl w:ilvl="0" w:tplc="5E4E4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3"/>
  </w:num>
  <w:num w:numId="2">
    <w:abstractNumId w:val="44"/>
  </w:num>
  <w:num w:numId="3">
    <w:abstractNumId w:val="46"/>
  </w:num>
  <w:num w:numId="4">
    <w:abstractNumId w:val="23"/>
  </w:num>
  <w:num w:numId="5">
    <w:abstractNumId w:val="1"/>
  </w:num>
  <w:num w:numId="6">
    <w:abstractNumId w:val="4"/>
  </w:num>
  <w:num w:numId="7">
    <w:abstractNumId w:val="45"/>
  </w:num>
  <w:num w:numId="8">
    <w:abstractNumId w:val="33"/>
  </w:num>
  <w:num w:numId="9">
    <w:abstractNumId w:val="3"/>
  </w:num>
  <w:num w:numId="10">
    <w:abstractNumId w:val="14"/>
  </w:num>
  <w:num w:numId="11">
    <w:abstractNumId w:val="36"/>
  </w:num>
  <w:num w:numId="12">
    <w:abstractNumId w:val="25"/>
  </w:num>
  <w:num w:numId="13">
    <w:abstractNumId w:val="47"/>
  </w:num>
  <w:num w:numId="14">
    <w:abstractNumId w:val="16"/>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1"/>
  </w:num>
  <w:num w:numId="20">
    <w:abstractNumId w:val="17"/>
  </w:num>
  <w:num w:numId="21">
    <w:abstractNumId w:val="29"/>
  </w:num>
  <w:num w:numId="22">
    <w:abstractNumId w:val="18"/>
  </w:num>
  <w:num w:numId="23">
    <w:abstractNumId w:val="40"/>
  </w:num>
  <w:num w:numId="24">
    <w:abstractNumId w:val="24"/>
  </w:num>
  <w:num w:numId="25">
    <w:abstractNumId w:val="5"/>
  </w:num>
  <w:num w:numId="26">
    <w:abstractNumId w:val="12"/>
  </w:num>
  <w:num w:numId="27">
    <w:abstractNumId w:val="10"/>
  </w:num>
  <w:num w:numId="28">
    <w:abstractNumId w:val="19"/>
  </w:num>
  <w:num w:numId="29">
    <w:abstractNumId w:val="20"/>
  </w:num>
  <w:num w:numId="30">
    <w:abstractNumId w:val="41"/>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
  </w:num>
  <w:num w:numId="34">
    <w:abstractNumId w:val="32"/>
  </w:num>
  <w:num w:numId="35">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1"/>
  </w:num>
  <w:num w:numId="38">
    <w:abstractNumId w:val="8"/>
  </w:num>
  <w:num w:numId="39">
    <w:abstractNumId w:val="39"/>
  </w:num>
  <w:num w:numId="40">
    <w:abstractNumId w:val="15"/>
  </w:num>
  <w:num w:numId="41">
    <w:abstractNumId w:val="38"/>
  </w:num>
  <w:num w:numId="42">
    <w:abstractNumId w:val="6"/>
  </w:num>
  <w:num w:numId="43">
    <w:abstractNumId w:val="0"/>
  </w:num>
  <w:num w:numId="44">
    <w:abstractNumId w:val="42"/>
  </w:num>
  <w:num w:numId="45">
    <w:abstractNumId w:val="37"/>
  </w:num>
  <w:num w:numId="46">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7"/>
    <w:lvlOverride w:ilvl="0">
      <w:startOverride w:val="6"/>
    </w:lvlOverride>
    <w:lvlOverride w:ilvl="1"/>
    <w:lvlOverride w:ilvl="2"/>
    <w:lvlOverride w:ilvl="3"/>
    <w:lvlOverride w:ilvl="4"/>
    <w:lvlOverride w:ilvl="5"/>
    <w:lvlOverride w:ilvl="6"/>
    <w:lvlOverride w:ilvl="7"/>
    <w:lvlOverride w:ilvl="8"/>
  </w:num>
  <w:num w:numId="48">
    <w:abstractNumId w:val="22"/>
  </w:num>
  <w:num w:numId="49">
    <w:abstractNumId w:val="30"/>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871643"/>
    <w:rsid w:val="000207EA"/>
    <w:rsid w:val="00022D32"/>
    <w:rsid w:val="000233DF"/>
    <w:rsid w:val="00035A71"/>
    <w:rsid w:val="00061DDF"/>
    <w:rsid w:val="000769F4"/>
    <w:rsid w:val="00084523"/>
    <w:rsid w:val="000854EA"/>
    <w:rsid w:val="000A4B5B"/>
    <w:rsid w:val="000B60DB"/>
    <w:rsid w:val="000C3AF2"/>
    <w:rsid w:val="000C453A"/>
    <w:rsid w:val="000D5B0A"/>
    <w:rsid w:val="000E7A47"/>
    <w:rsid w:val="00114B68"/>
    <w:rsid w:val="0013148E"/>
    <w:rsid w:val="00142B74"/>
    <w:rsid w:val="00151282"/>
    <w:rsid w:val="00182162"/>
    <w:rsid w:val="00194DF5"/>
    <w:rsid w:val="001A4B12"/>
    <w:rsid w:val="001B4B16"/>
    <w:rsid w:val="001C14E6"/>
    <w:rsid w:val="001D5B79"/>
    <w:rsid w:val="001E1A3D"/>
    <w:rsid w:val="001E2354"/>
    <w:rsid w:val="001F29F8"/>
    <w:rsid w:val="00212EF3"/>
    <w:rsid w:val="00216B0B"/>
    <w:rsid w:val="00217E9E"/>
    <w:rsid w:val="002200CB"/>
    <w:rsid w:val="00240A99"/>
    <w:rsid w:val="00250179"/>
    <w:rsid w:val="002627C3"/>
    <w:rsid w:val="002B1008"/>
    <w:rsid w:val="002B155A"/>
    <w:rsid w:val="002D24AA"/>
    <w:rsid w:val="002F091B"/>
    <w:rsid w:val="00311BEC"/>
    <w:rsid w:val="00326ADE"/>
    <w:rsid w:val="00340944"/>
    <w:rsid w:val="00351002"/>
    <w:rsid w:val="00354DEE"/>
    <w:rsid w:val="00371B45"/>
    <w:rsid w:val="003816E7"/>
    <w:rsid w:val="00395247"/>
    <w:rsid w:val="00396198"/>
    <w:rsid w:val="003B2BA6"/>
    <w:rsid w:val="003C5DE1"/>
    <w:rsid w:val="00413E0D"/>
    <w:rsid w:val="00434C54"/>
    <w:rsid w:val="00443BFC"/>
    <w:rsid w:val="00446FB9"/>
    <w:rsid w:val="00451544"/>
    <w:rsid w:val="004613FA"/>
    <w:rsid w:val="00464571"/>
    <w:rsid w:val="004653B1"/>
    <w:rsid w:val="004B4390"/>
    <w:rsid w:val="004C3461"/>
    <w:rsid w:val="004E5AB0"/>
    <w:rsid w:val="00522666"/>
    <w:rsid w:val="0052301D"/>
    <w:rsid w:val="00525304"/>
    <w:rsid w:val="00530594"/>
    <w:rsid w:val="00536C3F"/>
    <w:rsid w:val="005370D5"/>
    <w:rsid w:val="0054052A"/>
    <w:rsid w:val="005478A7"/>
    <w:rsid w:val="005526B7"/>
    <w:rsid w:val="005A0E7E"/>
    <w:rsid w:val="005B7C82"/>
    <w:rsid w:val="005E2156"/>
    <w:rsid w:val="005E7DD9"/>
    <w:rsid w:val="005E7E15"/>
    <w:rsid w:val="005F32C6"/>
    <w:rsid w:val="00603979"/>
    <w:rsid w:val="00624A2A"/>
    <w:rsid w:val="006326B6"/>
    <w:rsid w:val="00654A15"/>
    <w:rsid w:val="006618B3"/>
    <w:rsid w:val="00693AEB"/>
    <w:rsid w:val="00695467"/>
    <w:rsid w:val="006A2103"/>
    <w:rsid w:val="006A7AA9"/>
    <w:rsid w:val="006B4D3D"/>
    <w:rsid w:val="006D63CA"/>
    <w:rsid w:val="006D7092"/>
    <w:rsid w:val="006E56B2"/>
    <w:rsid w:val="006F3E82"/>
    <w:rsid w:val="006F67F4"/>
    <w:rsid w:val="00705943"/>
    <w:rsid w:val="00705968"/>
    <w:rsid w:val="00720D14"/>
    <w:rsid w:val="007215AD"/>
    <w:rsid w:val="0073404E"/>
    <w:rsid w:val="00744181"/>
    <w:rsid w:val="007573C3"/>
    <w:rsid w:val="00772627"/>
    <w:rsid w:val="007B25BF"/>
    <w:rsid w:val="007C7DD7"/>
    <w:rsid w:val="007D75F6"/>
    <w:rsid w:val="007E6341"/>
    <w:rsid w:val="007F25F9"/>
    <w:rsid w:val="00800C36"/>
    <w:rsid w:val="0081581A"/>
    <w:rsid w:val="00831101"/>
    <w:rsid w:val="008372C1"/>
    <w:rsid w:val="008377F3"/>
    <w:rsid w:val="00871643"/>
    <w:rsid w:val="00873160"/>
    <w:rsid w:val="008744C4"/>
    <w:rsid w:val="00880968"/>
    <w:rsid w:val="008847DB"/>
    <w:rsid w:val="008A78FE"/>
    <w:rsid w:val="008C06A0"/>
    <w:rsid w:val="009233AE"/>
    <w:rsid w:val="0093078B"/>
    <w:rsid w:val="00955807"/>
    <w:rsid w:val="009646DB"/>
    <w:rsid w:val="009673BA"/>
    <w:rsid w:val="00970073"/>
    <w:rsid w:val="00972C39"/>
    <w:rsid w:val="0098293A"/>
    <w:rsid w:val="00984301"/>
    <w:rsid w:val="00984E17"/>
    <w:rsid w:val="00996A2E"/>
    <w:rsid w:val="009A61D7"/>
    <w:rsid w:val="009C55AA"/>
    <w:rsid w:val="009C6580"/>
    <w:rsid w:val="009D41B9"/>
    <w:rsid w:val="009F7B5B"/>
    <w:rsid w:val="00A03FF8"/>
    <w:rsid w:val="00A06322"/>
    <w:rsid w:val="00A1764B"/>
    <w:rsid w:val="00A638AC"/>
    <w:rsid w:val="00A70DB0"/>
    <w:rsid w:val="00A81BD3"/>
    <w:rsid w:val="00A86CCD"/>
    <w:rsid w:val="00A97EE4"/>
    <w:rsid w:val="00AA3843"/>
    <w:rsid w:val="00AC5C56"/>
    <w:rsid w:val="00AE4BD3"/>
    <w:rsid w:val="00AE6B8E"/>
    <w:rsid w:val="00B01911"/>
    <w:rsid w:val="00B125CC"/>
    <w:rsid w:val="00B458AA"/>
    <w:rsid w:val="00B51C17"/>
    <w:rsid w:val="00B61330"/>
    <w:rsid w:val="00B71813"/>
    <w:rsid w:val="00BB1D5E"/>
    <w:rsid w:val="00BD6DC1"/>
    <w:rsid w:val="00BE3F10"/>
    <w:rsid w:val="00BE73A5"/>
    <w:rsid w:val="00BF2279"/>
    <w:rsid w:val="00BF2464"/>
    <w:rsid w:val="00C00E83"/>
    <w:rsid w:val="00C05953"/>
    <w:rsid w:val="00C060ED"/>
    <w:rsid w:val="00C1007E"/>
    <w:rsid w:val="00C327DE"/>
    <w:rsid w:val="00C84B76"/>
    <w:rsid w:val="00C91E22"/>
    <w:rsid w:val="00CE708A"/>
    <w:rsid w:val="00CF5B17"/>
    <w:rsid w:val="00CF7D0D"/>
    <w:rsid w:val="00D0087A"/>
    <w:rsid w:val="00D103E7"/>
    <w:rsid w:val="00D13A4D"/>
    <w:rsid w:val="00D4598B"/>
    <w:rsid w:val="00D53E40"/>
    <w:rsid w:val="00D869D9"/>
    <w:rsid w:val="00D97340"/>
    <w:rsid w:val="00DD0710"/>
    <w:rsid w:val="00DE76A4"/>
    <w:rsid w:val="00DF0901"/>
    <w:rsid w:val="00E00373"/>
    <w:rsid w:val="00E06B71"/>
    <w:rsid w:val="00E1484E"/>
    <w:rsid w:val="00E23CA7"/>
    <w:rsid w:val="00E40E7F"/>
    <w:rsid w:val="00E441B4"/>
    <w:rsid w:val="00E528A1"/>
    <w:rsid w:val="00E55E32"/>
    <w:rsid w:val="00E6753A"/>
    <w:rsid w:val="00E70DF9"/>
    <w:rsid w:val="00E871E8"/>
    <w:rsid w:val="00E9398F"/>
    <w:rsid w:val="00EA2FCC"/>
    <w:rsid w:val="00EB020F"/>
    <w:rsid w:val="00EF5FCB"/>
    <w:rsid w:val="00F026C1"/>
    <w:rsid w:val="00F0384F"/>
    <w:rsid w:val="00F05958"/>
    <w:rsid w:val="00F15BBC"/>
    <w:rsid w:val="00F80EBE"/>
    <w:rsid w:val="00F8585C"/>
    <w:rsid w:val="00FC6094"/>
    <w:rsid w:val="00FC6629"/>
    <w:rsid w:val="00FE160E"/>
    <w:rsid w:val="00FE1775"/>
    <w:rsid w:val="00FF7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uiPriority="0"/>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43"/>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H1,Глава 1"/>
    <w:basedOn w:val="a"/>
    <w:next w:val="a"/>
    <w:link w:val="10"/>
    <w:qFormat/>
    <w:rsid w:val="00871643"/>
    <w:pPr>
      <w:keepNext/>
      <w:spacing w:before="240" w:after="60"/>
      <w:outlineLvl w:val="0"/>
    </w:pPr>
    <w:rPr>
      <w:rFonts w:ascii="Arial" w:hAnsi="Arial"/>
      <w:b/>
      <w:bCs/>
      <w:kern w:val="32"/>
      <w:sz w:val="32"/>
      <w:szCs w:val="32"/>
    </w:rPr>
  </w:style>
  <w:style w:type="paragraph" w:styleId="2">
    <w:name w:val="heading 2"/>
    <w:aliases w:val="Знак,Заголовок 2 Знак Знак Знак Знак,h2,h21,5,Заголовок пункта (1.1),222,Reset numbering,H2,H2 Знак,Заголовок 21,Подраздел,Раздел,РРаздел, Знак,Заголовок нум 2,Char1,Заголовок 2 Знак Знак Знак"/>
    <w:basedOn w:val="a"/>
    <w:next w:val="a"/>
    <w:link w:val="20"/>
    <w:qFormat/>
    <w:rsid w:val="00871643"/>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871643"/>
    <w:pPr>
      <w:keepNext/>
      <w:spacing w:before="240" w:after="60"/>
      <w:outlineLvl w:val="2"/>
    </w:pPr>
    <w:rPr>
      <w:rFonts w:ascii="Arial" w:hAnsi="Arial"/>
      <w:b/>
      <w:bCs/>
      <w:sz w:val="26"/>
      <w:szCs w:val="26"/>
    </w:rPr>
  </w:style>
  <w:style w:type="paragraph" w:styleId="4">
    <w:name w:val="heading 4"/>
    <w:basedOn w:val="a"/>
    <w:next w:val="a"/>
    <w:link w:val="40"/>
    <w:qFormat/>
    <w:rsid w:val="00871643"/>
    <w:pPr>
      <w:keepNext/>
      <w:widowControl w:val="0"/>
      <w:autoSpaceDE w:val="0"/>
      <w:autoSpaceDN w:val="0"/>
      <w:adjustRightInd w:val="0"/>
      <w:spacing w:before="240" w:after="60"/>
      <w:outlineLvl w:val="3"/>
    </w:pPr>
    <w:rPr>
      <w:rFonts w:ascii="Calibri" w:hAnsi="Calibri"/>
      <w:b/>
      <w:bCs/>
      <w:sz w:val="28"/>
      <w:szCs w:val="28"/>
    </w:rPr>
  </w:style>
  <w:style w:type="paragraph" w:styleId="5">
    <w:name w:val="heading 5"/>
    <w:basedOn w:val="a"/>
    <w:next w:val="a"/>
    <w:link w:val="50"/>
    <w:qFormat/>
    <w:rsid w:val="00871643"/>
    <w:pPr>
      <w:widowControl w:val="0"/>
      <w:autoSpaceDE w:val="0"/>
      <w:autoSpaceDN w:val="0"/>
      <w:adjustRightInd w:val="0"/>
      <w:spacing w:before="240" w:after="60"/>
      <w:outlineLvl w:val="4"/>
    </w:pPr>
    <w:rPr>
      <w:rFonts w:ascii="Calibri" w:hAnsi="Calibri"/>
      <w:b/>
      <w:bCs/>
      <w:i/>
      <w:iCs/>
      <w:sz w:val="26"/>
      <w:szCs w:val="26"/>
    </w:rPr>
  </w:style>
  <w:style w:type="paragraph" w:styleId="6">
    <w:name w:val="heading 6"/>
    <w:basedOn w:val="a"/>
    <w:next w:val="a"/>
    <w:link w:val="60"/>
    <w:qFormat/>
    <w:rsid w:val="00871643"/>
    <w:pPr>
      <w:tabs>
        <w:tab w:val="num" w:pos="1152"/>
      </w:tabs>
      <w:spacing w:before="240" w:after="60"/>
      <w:ind w:left="1152" w:hanging="1152"/>
      <w:outlineLvl w:val="5"/>
    </w:pPr>
    <w:rPr>
      <w:b/>
      <w:bCs/>
      <w:sz w:val="20"/>
      <w:szCs w:val="20"/>
    </w:rPr>
  </w:style>
  <w:style w:type="paragraph" w:styleId="7">
    <w:name w:val="heading 7"/>
    <w:basedOn w:val="a"/>
    <w:next w:val="a"/>
    <w:link w:val="70"/>
    <w:qFormat/>
    <w:rsid w:val="00871643"/>
    <w:pPr>
      <w:tabs>
        <w:tab w:val="num" w:pos="1296"/>
      </w:tabs>
      <w:spacing w:before="240" w:after="60"/>
      <w:ind w:left="1296" w:hanging="1296"/>
      <w:outlineLvl w:val="6"/>
    </w:pPr>
  </w:style>
  <w:style w:type="paragraph" w:styleId="80">
    <w:name w:val="heading 8"/>
    <w:basedOn w:val="a"/>
    <w:next w:val="a"/>
    <w:link w:val="81"/>
    <w:qFormat/>
    <w:rsid w:val="00871643"/>
    <w:pPr>
      <w:widowControl w:val="0"/>
      <w:autoSpaceDE w:val="0"/>
      <w:autoSpaceDN w:val="0"/>
      <w:adjustRightInd w:val="0"/>
      <w:spacing w:before="240" w:after="60"/>
      <w:outlineLvl w:val="7"/>
    </w:pPr>
    <w:rPr>
      <w:rFonts w:ascii="Calibri" w:hAnsi="Calibri"/>
      <w:i/>
      <w:iCs/>
    </w:rPr>
  </w:style>
  <w:style w:type="paragraph" w:styleId="90">
    <w:name w:val="heading 9"/>
    <w:basedOn w:val="a"/>
    <w:next w:val="a"/>
    <w:link w:val="91"/>
    <w:qFormat/>
    <w:rsid w:val="00871643"/>
    <w:pPr>
      <w:tabs>
        <w:tab w:val="num" w:pos="1584"/>
      </w:tabs>
      <w:spacing w:before="240" w:after="60"/>
      <w:ind w:left="1584" w:hanging="1584"/>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H1 Знак,Глава 1 Знак"/>
    <w:basedOn w:val="a0"/>
    <w:link w:val="1"/>
    <w:rsid w:val="00871643"/>
    <w:rPr>
      <w:rFonts w:ascii="Arial" w:eastAsia="Times New Roman" w:hAnsi="Arial" w:cs="Times New Roman"/>
      <w:b/>
      <w:bCs/>
      <w:kern w:val="32"/>
      <w:sz w:val="32"/>
      <w:szCs w:val="32"/>
      <w:lang w:eastAsia="ru-RU"/>
    </w:rPr>
  </w:style>
  <w:style w:type="character" w:customStyle="1" w:styleId="20">
    <w:name w:val="Заголовок 2 Знак"/>
    <w:aliases w:val="Знак Знак1,Заголовок 2 Знак Знак Знак Знак Знак1,h2 Знак1,h21 Знак1,5 Знак1,Заголовок пункта (1.1) Знак1,222 Знак1,Reset numbering Знак1,H2 Знак2,H2 Знак Знак1,Заголовок 21 Знак1,Подраздел Знак,Раздел Знак,РРаздел Знак, Знак Знак2"/>
    <w:basedOn w:val="a0"/>
    <w:link w:val="2"/>
    <w:rsid w:val="00871643"/>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871643"/>
    <w:rPr>
      <w:rFonts w:ascii="Arial" w:eastAsia="Times New Roman" w:hAnsi="Arial" w:cs="Times New Roman"/>
      <w:b/>
      <w:bCs/>
      <w:sz w:val="26"/>
      <w:szCs w:val="26"/>
      <w:lang w:eastAsia="ru-RU"/>
    </w:rPr>
  </w:style>
  <w:style w:type="character" w:customStyle="1" w:styleId="40">
    <w:name w:val="Заголовок 4 Знак"/>
    <w:basedOn w:val="a0"/>
    <w:link w:val="4"/>
    <w:rsid w:val="00871643"/>
    <w:rPr>
      <w:rFonts w:ascii="Calibri" w:eastAsia="Times New Roman" w:hAnsi="Calibri" w:cs="Times New Roman"/>
      <w:b/>
      <w:bCs/>
      <w:sz w:val="28"/>
      <w:szCs w:val="28"/>
      <w:lang w:eastAsia="ru-RU"/>
    </w:rPr>
  </w:style>
  <w:style w:type="character" w:customStyle="1" w:styleId="50">
    <w:name w:val="Заголовок 5 Знак"/>
    <w:basedOn w:val="a0"/>
    <w:link w:val="5"/>
    <w:rsid w:val="00871643"/>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871643"/>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871643"/>
    <w:rPr>
      <w:rFonts w:ascii="Times New Roman" w:eastAsia="Times New Roman" w:hAnsi="Times New Roman" w:cs="Times New Roman"/>
      <w:sz w:val="24"/>
      <w:szCs w:val="24"/>
      <w:lang w:eastAsia="ru-RU"/>
    </w:rPr>
  </w:style>
  <w:style w:type="character" w:customStyle="1" w:styleId="81">
    <w:name w:val="Заголовок 8 Знак"/>
    <w:basedOn w:val="a0"/>
    <w:link w:val="80"/>
    <w:rsid w:val="00871643"/>
    <w:rPr>
      <w:rFonts w:ascii="Calibri" w:eastAsia="Times New Roman" w:hAnsi="Calibri" w:cs="Times New Roman"/>
      <w:i/>
      <w:iCs/>
      <w:sz w:val="24"/>
      <w:szCs w:val="24"/>
      <w:lang w:eastAsia="ru-RU"/>
    </w:rPr>
  </w:style>
  <w:style w:type="character" w:customStyle="1" w:styleId="91">
    <w:name w:val="Заголовок 9 Знак"/>
    <w:basedOn w:val="a0"/>
    <w:link w:val="90"/>
    <w:rsid w:val="00871643"/>
    <w:rPr>
      <w:rFonts w:ascii="Arial" w:eastAsia="Times New Roman" w:hAnsi="Arial" w:cs="Times New Roman"/>
      <w:sz w:val="20"/>
      <w:szCs w:val="20"/>
      <w:lang w:eastAsia="ru-RU"/>
    </w:rPr>
  </w:style>
  <w:style w:type="character" w:customStyle="1" w:styleId="21">
    <w:name w:val="Заголовок 2 Знак1"/>
    <w:aliases w:val="Заголовок 2 Знак Знак,Знак Знак,Заголовок 2 Знак Знак Знак Знак Знак,h2 Знак,h21 Знак,5 Знак,Заголовок пункта (1.1) Знак,222 Знак,Reset numbering Знак,H2 Знак1,H2 Знак Знак,Заголовок 21 Знак, Знак Знак, Знак Знак1"/>
    <w:locked/>
    <w:rsid w:val="00871643"/>
    <w:rPr>
      <w:rFonts w:ascii="Cambria" w:hAnsi="Cambria" w:cs="Cambria"/>
      <w:b/>
      <w:bCs/>
      <w:i/>
      <w:iCs/>
      <w:sz w:val="28"/>
      <w:szCs w:val="28"/>
      <w:lang w:val="ru-RU" w:eastAsia="ru-RU" w:bidi="ar-SA"/>
    </w:rPr>
  </w:style>
  <w:style w:type="paragraph" w:styleId="a3">
    <w:name w:val="Title"/>
    <w:basedOn w:val="a"/>
    <w:link w:val="a4"/>
    <w:qFormat/>
    <w:rsid w:val="00871643"/>
    <w:pPr>
      <w:jc w:val="center"/>
    </w:pPr>
    <w:rPr>
      <w:b/>
      <w:bCs/>
      <w:sz w:val="28"/>
      <w:szCs w:val="28"/>
      <w:lang w:val="en-US"/>
    </w:rPr>
  </w:style>
  <w:style w:type="character" w:customStyle="1" w:styleId="a4">
    <w:name w:val="Название Знак"/>
    <w:basedOn w:val="a0"/>
    <w:link w:val="a3"/>
    <w:rsid w:val="00871643"/>
    <w:rPr>
      <w:rFonts w:ascii="Times New Roman" w:eastAsia="Times New Roman" w:hAnsi="Times New Roman" w:cs="Times New Roman"/>
      <w:b/>
      <w:bCs/>
      <w:sz w:val="28"/>
      <w:szCs w:val="28"/>
      <w:lang w:val="en-US" w:eastAsia="ru-RU"/>
    </w:rPr>
  </w:style>
  <w:style w:type="character" w:styleId="a5">
    <w:name w:val="Strong"/>
    <w:qFormat/>
    <w:rsid w:val="00871643"/>
    <w:rPr>
      <w:b/>
      <w:bCs/>
    </w:rPr>
  </w:style>
  <w:style w:type="paragraph" w:styleId="a6">
    <w:name w:val="List Paragraph"/>
    <w:aliases w:val="Маркер,List Paragraph,название,Bullet List,FooterText,numbered,SL_Абзац списка,List Paragraph1,Абзац списка1,f_Абзац 1,Bullet Number,Нумерованый список,lp1,ПАРАГРАФ,Paragraphe de liste1,Текстовая,Абзац списка3,Абзац списка2,Абзац списка4,1"/>
    <w:basedOn w:val="a"/>
    <w:link w:val="a7"/>
    <w:uiPriority w:val="34"/>
    <w:qFormat/>
    <w:rsid w:val="00871643"/>
    <w:pPr>
      <w:ind w:left="708"/>
    </w:pPr>
  </w:style>
  <w:style w:type="paragraph" w:customStyle="1" w:styleId="11">
    <w:name w:val="Обычный1"/>
    <w:link w:val="Normal"/>
    <w:rsid w:val="00871643"/>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871643"/>
    <w:rPr>
      <w:rFonts w:ascii="Times New Roman" w:eastAsia="Times New Roman" w:hAnsi="Times New Roman" w:cs="Times New Roman"/>
      <w:sz w:val="28"/>
      <w:lang w:eastAsia="ru-RU"/>
    </w:rPr>
  </w:style>
  <w:style w:type="character" w:styleId="a8">
    <w:name w:val="Hyperlink"/>
    <w:uiPriority w:val="99"/>
    <w:qFormat/>
    <w:rsid w:val="00871643"/>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87164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871643"/>
    <w:rPr>
      <w:rFonts w:ascii="Times New Roman" w:eastAsia="MS Mincho" w:hAnsi="Times New Roman" w:cs="Times New Roman"/>
      <w:sz w:val="26"/>
      <w:szCs w:val="24"/>
      <w:lang w:eastAsia="ru-RU"/>
    </w:rPr>
  </w:style>
  <w:style w:type="paragraph" w:styleId="ab">
    <w:name w:val="Plain Text"/>
    <w:aliases w:val=" Знак1,Plain Text Char,Знак11,Знак111"/>
    <w:basedOn w:val="a"/>
    <w:link w:val="ac"/>
    <w:uiPriority w:val="99"/>
    <w:qFormat/>
    <w:rsid w:val="00871643"/>
    <w:pPr>
      <w:tabs>
        <w:tab w:val="left" w:pos="360"/>
      </w:tabs>
      <w:ind w:firstLine="900"/>
      <w:jc w:val="both"/>
    </w:pPr>
    <w:rPr>
      <w:rFonts w:eastAsia="MS Mincho"/>
      <w:spacing w:val="-2"/>
      <w:sz w:val="26"/>
      <w:szCs w:val="20"/>
    </w:rPr>
  </w:style>
  <w:style w:type="character" w:customStyle="1" w:styleId="ac">
    <w:name w:val="Текст Знак"/>
    <w:aliases w:val=" Знак1 Знак,Plain Text Char Знак,Знак11 Знак,Знак111 Знак"/>
    <w:basedOn w:val="a0"/>
    <w:link w:val="ab"/>
    <w:uiPriority w:val="99"/>
    <w:qFormat/>
    <w:rsid w:val="00871643"/>
    <w:rPr>
      <w:rFonts w:ascii="Times New Roman" w:eastAsia="MS Mincho" w:hAnsi="Times New Roman" w:cs="Times New Roman"/>
      <w:spacing w:val="-2"/>
      <w:sz w:val="26"/>
      <w:szCs w:val="20"/>
      <w:lang w:eastAsia="ru-RU"/>
    </w:rPr>
  </w:style>
  <w:style w:type="character" w:styleId="ad">
    <w:name w:val="footnote reference"/>
    <w:aliases w:val="fr,Знак сноски 1,Знак сноски-FN,Ciae niinee-FN,Referencia nota al pie,SUPERS,Footnote Reference_LVL6,Footnote Reference Number,C26 Footnote Number,Footnote Reference_LVL61,Footnote Reference_LVL62,Footnote Reference_LVL63"/>
    <w:qFormat/>
    <w:rsid w:val="00871643"/>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f"/>
    <w:uiPriority w:val="99"/>
    <w:qFormat/>
    <w:rsid w:val="00871643"/>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e"/>
    <w:uiPriority w:val="99"/>
    <w:qFormat/>
    <w:rsid w:val="00871643"/>
    <w:rPr>
      <w:rFonts w:ascii="Times New Roman" w:eastAsia="Times New Roman" w:hAnsi="Times New Roman" w:cs="Times New Roman"/>
      <w:sz w:val="20"/>
      <w:szCs w:val="20"/>
      <w:lang w:eastAsia="ru-RU"/>
    </w:rPr>
  </w:style>
  <w:style w:type="paragraph" w:styleId="31">
    <w:name w:val="Body Text Indent 3"/>
    <w:basedOn w:val="a"/>
    <w:link w:val="32"/>
    <w:rsid w:val="00871643"/>
    <w:pPr>
      <w:spacing w:after="120"/>
      <w:ind w:left="283"/>
    </w:pPr>
    <w:rPr>
      <w:sz w:val="16"/>
      <w:szCs w:val="16"/>
    </w:rPr>
  </w:style>
  <w:style w:type="character" w:customStyle="1" w:styleId="32">
    <w:name w:val="Основной текст с отступом 3 Знак"/>
    <w:basedOn w:val="a0"/>
    <w:link w:val="31"/>
    <w:rsid w:val="00871643"/>
    <w:rPr>
      <w:rFonts w:ascii="Times New Roman" w:eastAsia="Times New Roman" w:hAnsi="Times New Roman" w:cs="Times New Roman"/>
      <w:sz w:val="16"/>
      <w:szCs w:val="16"/>
      <w:lang w:eastAsia="ru-RU"/>
    </w:rPr>
  </w:style>
  <w:style w:type="paragraph" w:styleId="af0">
    <w:name w:val="List Bullet"/>
    <w:basedOn w:val="a"/>
    <w:autoRedefine/>
    <w:rsid w:val="00871643"/>
    <w:pPr>
      <w:autoSpaceDE w:val="0"/>
      <w:autoSpaceDN w:val="0"/>
      <w:adjustRightInd w:val="0"/>
      <w:ind w:firstLine="720"/>
      <w:jc w:val="both"/>
    </w:pPr>
    <w:rPr>
      <w:b/>
      <w:bCs/>
      <w:i/>
      <w:sz w:val="28"/>
      <w:szCs w:val="28"/>
    </w:rPr>
  </w:style>
  <w:style w:type="paragraph" w:customStyle="1" w:styleId="22">
    <w:name w:val="Обычный2"/>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aliases w:val="Even"/>
    <w:basedOn w:val="a"/>
    <w:link w:val="af2"/>
    <w:uiPriority w:val="99"/>
    <w:unhideWhenUsed/>
    <w:rsid w:val="00871643"/>
    <w:pPr>
      <w:tabs>
        <w:tab w:val="center" w:pos="4677"/>
        <w:tab w:val="right" w:pos="9355"/>
      </w:tabs>
    </w:pPr>
  </w:style>
  <w:style w:type="character" w:customStyle="1" w:styleId="af2">
    <w:name w:val="Верхний колонтитул Знак"/>
    <w:aliases w:val="Even Знак"/>
    <w:basedOn w:val="a0"/>
    <w:link w:val="af1"/>
    <w:uiPriority w:val="99"/>
    <w:rsid w:val="00871643"/>
    <w:rPr>
      <w:rFonts w:ascii="Times New Roman" w:eastAsia="Times New Roman" w:hAnsi="Times New Roman" w:cs="Times New Roman"/>
      <w:sz w:val="24"/>
      <w:szCs w:val="24"/>
      <w:lang w:eastAsia="ru-RU"/>
    </w:rPr>
  </w:style>
  <w:style w:type="paragraph" w:styleId="af3">
    <w:name w:val="footer"/>
    <w:basedOn w:val="a"/>
    <w:link w:val="af4"/>
    <w:unhideWhenUsed/>
    <w:rsid w:val="00871643"/>
    <w:pPr>
      <w:tabs>
        <w:tab w:val="center" w:pos="4677"/>
        <w:tab w:val="right" w:pos="9355"/>
      </w:tabs>
    </w:pPr>
  </w:style>
  <w:style w:type="character" w:customStyle="1" w:styleId="af4">
    <w:name w:val="Нижний колонтитул Знак"/>
    <w:basedOn w:val="a0"/>
    <w:link w:val="af3"/>
    <w:rsid w:val="00871643"/>
    <w:rPr>
      <w:rFonts w:ascii="Times New Roman" w:eastAsia="Times New Roman" w:hAnsi="Times New Roman" w:cs="Times New Roman"/>
      <w:sz w:val="24"/>
      <w:szCs w:val="24"/>
      <w:lang w:eastAsia="ru-RU"/>
    </w:rPr>
  </w:style>
  <w:style w:type="paragraph" w:styleId="af5">
    <w:name w:val="Body Text Indent"/>
    <w:basedOn w:val="a"/>
    <w:link w:val="af6"/>
    <w:uiPriority w:val="99"/>
    <w:rsid w:val="00871643"/>
    <w:pPr>
      <w:spacing w:after="120"/>
      <w:ind w:left="283"/>
    </w:pPr>
  </w:style>
  <w:style w:type="character" w:customStyle="1" w:styleId="af6">
    <w:name w:val="Основной текст с отступом Знак"/>
    <w:basedOn w:val="a0"/>
    <w:link w:val="af5"/>
    <w:uiPriority w:val="99"/>
    <w:rsid w:val="00871643"/>
    <w:rPr>
      <w:rFonts w:ascii="Times New Roman" w:eastAsia="Times New Roman" w:hAnsi="Times New Roman" w:cs="Times New Roman"/>
      <w:sz w:val="24"/>
      <w:szCs w:val="24"/>
      <w:lang w:eastAsia="ru-RU"/>
    </w:rPr>
  </w:style>
  <w:style w:type="paragraph" w:styleId="33">
    <w:name w:val="Body Text 3"/>
    <w:basedOn w:val="a"/>
    <w:link w:val="34"/>
    <w:rsid w:val="00871643"/>
    <w:pPr>
      <w:spacing w:after="120"/>
    </w:pPr>
    <w:rPr>
      <w:sz w:val="16"/>
      <w:szCs w:val="16"/>
    </w:rPr>
  </w:style>
  <w:style w:type="character" w:customStyle="1" w:styleId="34">
    <w:name w:val="Основной текст 3 Знак"/>
    <w:basedOn w:val="a0"/>
    <w:link w:val="33"/>
    <w:rsid w:val="00871643"/>
    <w:rPr>
      <w:rFonts w:ascii="Times New Roman" w:eastAsia="Times New Roman" w:hAnsi="Times New Roman" w:cs="Times New Roman"/>
      <w:sz w:val="16"/>
      <w:szCs w:val="16"/>
      <w:lang w:eastAsia="ru-RU"/>
    </w:rPr>
  </w:style>
  <w:style w:type="paragraph" w:customStyle="1" w:styleId="110">
    <w:name w:val="Заголовок 11"/>
    <w:basedOn w:val="a"/>
    <w:next w:val="a"/>
    <w:rsid w:val="00871643"/>
    <w:pPr>
      <w:keepNext/>
      <w:spacing w:before="240" w:after="60"/>
      <w:jc w:val="center"/>
    </w:pPr>
    <w:rPr>
      <w:b/>
      <w:kern w:val="28"/>
      <w:sz w:val="28"/>
      <w:szCs w:val="20"/>
    </w:rPr>
  </w:style>
  <w:style w:type="paragraph" w:styleId="af7">
    <w:name w:val="Subtitle"/>
    <w:basedOn w:val="a"/>
    <w:link w:val="af8"/>
    <w:qFormat/>
    <w:rsid w:val="00871643"/>
    <w:rPr>
      <w:b/>
      <w:bCs/>
    </w:rPr>
  </w:style>
  <w:style w:type="character" w:customStyle="1" w:styleId="af8">
    <w:name w:val="Подзаголовок Знак"/>
    <w:basedOn w:val="a0"/>
    <w:link w:val="af7"/>
    <w:rsid w:val="00871643"/>
    <w:rPr>
      <w:rFonts w:ascii="Times New Roman" w:eastAsia="Times New Roman" w:hAnsi="Times New Roman" w:cs="Times New Roman"/>
      <w:b/>
      <w:bCs/>
      <w:sz w:val="24"/>
      <w:szCs w:val="24"/>
      <w:lang w:eastAsia="ru-RU"/>
    </w:rPr>
  </w:style>
  <w:style w:type="character" w:styleId="af9">
    <w:name w:val="annotation reference"/>
    <w:uiPriority w:val="99"/>
    <w:unhideWhenUsed/>
    <w:rsid w:val="00871643"/>
    <w:rPr>
      <w:sz w:val="16"/>
      <w:szCs w:val="16"/>
    </w:rPr>
  </w:style>
  <w:style w:type="paragraph" w:styleId="afa">
    <w:name w:val="annotation text"/>
    <w:basedOn w:val="a"/>
    <w:link w:val="afb"/>
    <w:uiPriority w:val="99"/>
    <w:unhideWhenUsed/>
    <w:rsid w:val="00871643"/>
    <w:rPr>
      <w:sz w:val="20"/>
      <w:szCs w:val="20"/>
    </w:rPr>
  </w:style>
  <w:style w:type="character" w:customStyle="1" w:styleId="afb">
    <w:name w:val="Текст примечания Знак"/>
    <w:basedOn w:val="a0"/>
    <w:link w:val="afa"/>
    <w:uiPriority w:val="99"/>
    <w:rsid w:val="00871643"/>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871643"/>
    <w:rPr>
      <w:b/>
      <w:bCs/>
    </w:rPr>
  </w:style>
  <w:style w:type="character" w:customStyle="1" w:styleId="afd">
    <w:name w:val="Тема примечания Знак"/>
    <w:basedOn w:val="afb"/>
    <w:link w:val="afc"/>
    <w:uiPriority w:val="99"/>
    <w:rsid w:val="00871643"/>
    <w:rPr>
      <w:rFonts w:ascii="Times New Roman" w:eastAsia="Times New Roman" w:hAnsi="Times New Roman" w:cs="Times New Roman"/>
      <w:b/>
      <w:bCs/>
      <w:sz w:val="20"/>
      <w:szCs w:val="20"/>
      <w:lang w:eastAsia="ru-RU"/>
    </w:rPr>
  </w:style>
  <w:style w:type="paragraph" w:styleId="afe">
    <w:name w:val="Balloon Text"/>
    <w:basedOn w:val="a"/>
    <w:link w:val="aff"/>
    <w:uiPriority w:val="99"/>
    <w:unhideWhenUsed/>
    <w:rsid w:val="00871643"/>
    <w:rPr>
      <w:rFonts w:ascii="Tahoma" w:hAnsi="Tahoma"/>
      <w:sz w:val="16"/>
      <w:szCs w:val="16"/>
    </w:rPr>
  </w:style>
  <w:style w:type="character" w:customStyle="1" w:styleId="aff">
    <w:name w:val="Текст выноски Знак"/>
    <w:basedOn w:val="a0"/>
    <w:link w:val="afe"/>
    <w:uiPriority w:val="99"/>
    <w:rsid w:val="00871643"/>
    <w:rPr>
      <w:rFonts w:ascii="Tahoma" w:eastAsia="Times New Roman" w:hAnsi="Tahoma" w:cs="Times New Roman"/>
      <w:sz w:val="16"/>
      <w:szCs w:val="16"/>
      <w:lang w:eastAsia="ru-RU"/>
    </w:rPr>
  </w:style>
  <w:style w:type="paragraph" w:styleId="aff0">
    <w:name w:val="Revision"/>
    <w:hidden/>
    <w:uiPriority w:val="99"/>
    <w:semiHidden/>
    <w:rsid w:val="00871643"/>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8716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871643"/>
    <w:pPr>
      <w:widowControl w:val="0"/>
      <w:autoSpaceDE w:val="0"/>
      <w:autoSpaceDN w:val="0"/>
      <w:adjustRightInd w:val="0"/>
    </w:pPr>
  </w:style>
  <w:style w:type="paragraph" w:customStyle="1" w:styleId="Style14">
    <w:name w:val="Style14"/>
    <w:basedOn w:val="a"/>
    <w:uiPriority w:val="99"/>
    <w:rsid w:val="00871643"/>
    <w:pPr>
      <w:widowControl w:val="0"/>
      <w:autoSpaceDE w:val="0"/>
      <w:autoSpaceDN w:val="0"/>
      <w:adjustRightInd w:val="0"/>
    </w:pPr>
  </w:style>
  <w:style w:type="paragraph" w:customStyle="1" w:styleId="Style15">
    <w:name w:val="Style15"/>
    <w:basedOn w:val="a"/>
    <w:uiPriority w:val="99"/>
    <w:rsid w:val="00871643"/>
    <w:pPr>
      <w:widowControl w:val="0"/>
      <w:autoSpaceDE w:val="0"/>
      <w:autoSpaceDN w:val="0"/>
      <w:adjustRightInd w:val="0"/>
    </w:pPr>
  </w:style>
  <w:style w:type="character" w:customStyle="1" w:styleId="FontStyle21">
    <w:name w:val="Font Style21"/>
    <w:rsid w:val="00871643"/>
    <w:rPr>
      <w:rFonts w:ascii="Times New Roman" w:hAnsi="Times New Roman" w:cs="Times New Roman"/>
      <w:b/>
      <w:bCs/>
      <w:color w:val="000000"/>
      <w:sz w:val="26"/>
      <w:szCs w:val="26"/>
    </w:rPr>
  </w:style>
  <w:style w:type="character" w:customStyle="1" w:styleId="FontStyle22">
    <w:name w:val="Font Style22"/>
    <w:rsid w:val="00871643"/>
    <w:rPr>
      <w:rFonts w:ascii="Times New Roman" w:hAnsi="Times New Roman" w:cs="Times New Roman"/>
      <w:b/>
      <w:bCs/>
      <w:color w:val="000000"/>
      <w:sz w:val="28"/>
      <w:szCs w:val="28"/>
    </w:rPr>
  </w:style>
  <w:style w:type="character" w:customStyle="1" w:styleId="FontStyle23">
    <w:name w:val="Font Style23"/>
    <w:rsid w:val="00871643"/>
    <w:rPr>
      <w:rFonts w:ascii="Times New Roman" w:hAnsi="Times New Roman" w:cs="Times New Roman"/>
      <w:color w:val="000000"/>
      <w:sz w:val="26"/>
      <w:szCs w:val="26"/>
    </w:rPr>
  </w:style>
  <w:style w:type="paragraph" w:customStyle="1" w:styleId="ConsPlusNormal">
    <w:name w:val="ConsPlusNormal"/>
    <w:link w:val="ConsPlusNormal0"/>
    <w:rsid w:val="00871643"/>
    <w:pPr>
      <w:autoSpaceDE w:val="0"/>
      <w:autoSpaceDN w:val="0"/>
      <w:adjustRightInd w:val="0"/>
      <w:spacing w:after="0" w:line="240" w:lineRule="auto"/>
    </w:pPr>
    <w:rPr>
      <w:rFonts w:ascii="Times New Roman" w:eastAsia="Times New Roman" w:hAnsi="Times New Roman" w:cs="Times New Roman"/>
      <w:lang w:eastAsia="ru-RU"/>
    </w:rPr>
  </w:style>
  <w:style w:type="character" w:customStyle="1" w:styleId="a7">
    <w:name w:val="Абзац списка Знак"/>
    <w:aliases w:val="Маркер Знак,List Paragraph Знак,название Знак,Bullet List Знак,FooterText Знак,numbered Знак,SL_Абзац списка Знак,List Paragraph1 Знак,Абзац списка1 Знак,f_Абзац 1 Знак,Bullet Number Знак,Нумерованый список Знак,lp1 Знак,ПАРАГРАФ Знак"/>
    <w:link w:val="a6"/>
    <w:uiPriority w:val="34"/>
    <w:qFormat/>
    <w:locked/>
    <w:rsid w:val="00871643"/>
    <w:rPr>
      <w:rFonts w:ascii="Times New Roman" w:eastAsia="Times New Roman" w:hAnsi="Times New Roman" w:cs="Times New Roman"/>
      <w:sz w:val="24"/>
      <w:szCs w:val="24"/>
      <w:lang w:eastAsia="ru-RU"/>
    </w:rPr>
  </w:style>
  <w:style w:type="paragraph" w:customStyle="1" w:styleId="12">
    <w:name w:val="Обычный12"/>
    <w:uiPriority w:val="99"/>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871643"/>
    <w:pPr>
      <w:keepNext/>
      <w:tabs>
        <w:tab w:val="left" w:pos="0"/>
      </w:tabs>
      <w:suppressAutoHyphens/>
      <w:jc w:val="center"/>
    </w:pPr>
    <w:rPr>
      <w:snapToGrid w:val="0"/>
      <w:spacing w:val="-2"/>
      <w:szCs w:val="20"/>
    </w:rPr>
  </w:style>
  <w:style w:type="paragraph" w:customStyle="1" w:styleId="13">
    <w:name w:val="заголовок 1"/>
    <w:basedOn w:val="a"/>
    <w:next w:val="a"/>
    <w:rsid w:val="00871643"/>
    <w:pPr>
      <w:keepNext/>
      <w:spacing w:before="240" w:after="60"/>
      <w:jc w:val="both"/>
    </w:pPr>
    <w:rPr>
      <w:rFonts w:ascii="Arial" w:hAnsi="Arial"/>
      <w:b/>
      <w:kern w:val="28"/>
      <w:sz w:val="28"/>
      <w:szCs w:val="20"/>
      <w:lang w:val="en-GB"/>
    </w:rPr>
  </w:style>
  <w:style w:type="character" w:customStyle="1" w:styleId="14">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uiPriority w:val="99"/>
    <w:rsid w:val="00871643"/>
    <w:rPr>
      <w:rFonts w:ascii="Times New Roman" w:eastAsia="Times New Roman" w:hAnsi="Times New Roman" w:cs="Times New Roman"/>
      <w:sz w:val="24"/>
      <w:szCs w:val="24"/>
      <w:lang w:eastAsia="ru-RU"/>
    </w:rPr>
  </w:style>
  <w:style w:type="paragraph" w:customStyle="1" w:styleId="ConsNormal">
    <w:name w:val="ConsNormal"/>
    <w:link w:val="ConsNormal0"/>
    <w:rsid w:val="008716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871643"/>
    <w:rPr>
      <w:rFonts w:ascii="Arial" w:eastAsia="Times New Roman" w:hAnsi="Arial" w:cs="Arial"/>
      <w:sz w:val="20"/>
      <w:szCs w:val="20"/>
      <w:lang w:eastAsia="ru-RU"/>
    </w:rPr>
  </w:style>
  <w:style w:type="paragraph" w:customStyle="1" w:styleId="aff2">
    <w:name w:val="áû÷íûé"/>
    <w:rsid w:val="008716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nformat">
    <w:name w:val="ConsPlusNonformat"/>
    <w:rsid w:val="008716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871643"/>
    <w:pPr>
      <w:spacing w:before="120" w:after="120" w:line="276" w:lineRule="auto"/>
      <w:jc w:val="both"/>
    </w:pPr>
    <w:rPr>
      <w:rFonts w:ascii="Times New Roman" w:eastAsia="Times New Roman" w:hAnsi="Times New Roman" w:cs="Times New Roman"/>
      <w:lang w:eastAsia="ru-RU"/>
    </w:rPr>
  </w:style>
  <w:style w:type="character" w:customStyle="1" w:styleId="ConsPlusNormal0">
    <w:name w:val="ConsPlusNormal Знак"/>
    <w:link w:val="ConsPlusNormal"/>
    <w:locked/>
    <w:rsid w:val="00871643"/>
    <w:rPr>
      <w:rFonts w:ascii="Times New Roman" w:eastAsia="Times New Roman" w:hAnsi="Times New Roman" w:cs="Times New Roman"/>
      <w:lang w:eastAsia="ru-RU"/>
    </w:rPr>
  </w:style>
  <w:style w:type="character" w:customStyle="1" w:styleId="aff3">
    <w:name w:val="Основной текст_"/>
    <w:link w:val="23"/>
    <w:rsid w:val="00871643"/>
    <w:rPr>
      <w:rFonts w:ascii="Times New Roman" w:eastAsia="Times New Roman" w:hAnsi="Times New Roman" w:cs="Times New Roman"/>
      <w:spacing w:val="1"/>
      <w:shd w:val="clear" w:color="auto" w:fill="FFFFFF"/>
    </w:rPr>
  </w:style>
  <w:style w:type="paragraph" w:customStyle="1" w:styleId="23">
    <w:name w:val="Основной текст2"/>
    <w:basedOn w:val="a"/>
    <w:link w:val="aff3"/>
    <w:rsid w:val="00871643"/>
    <w:pPr>
      <w:widowControl w:val="0"/>
      <w:shd w:val="clear" w:color="auto" w:fill="FFFFFF"/>
      <w:spacing w:before="120" w:after="540" w:line="0" w:lineRule="atLeast"/>
      <w:ind w:hanging="360"/>
      <w:jc w:val="both"/>
    </w:pPr>
    <w:rPr>
      <w:spacing w:val="1"/>
      <w:sz w:val="22"/>
      <w:szCs w:val="22"/>
      <w:lang w:eastAsia="en-US"/>
    </w:rPr>
  </w:style>
  <w:style w:type="character" w:customStyle="1" w:styleId="35">
    <w:name w:val="Основной текст (3)_"/>
    <w:link w:val="36"/>
    <w:rsid w:val="00871643"/>
    <w:rPr>
      <w:rFonts w:ascii="Times New Roman" w:eastAsia="Times New Roman" w:hAnsi="Times New Roman" w:cs="Times New Roman"/>
      <w:b/>
      <w:bCs/>
      <w:i/>
      <w:iCs/>
      <w:sz w:val="23"/>
      <w:szCs w:val="23"/>
      <w:shd w:val="clear" w:color="auto" w:fill="FFFFFF"/>
    </w:rPr>
  </w:style>
  <w:style w:type="paragraph" w:customStyle="1" w:styleId="36">
    <w:name w:val="Основной текст (3)"/>
    <w:basedOn w:val="a"/>
    <w:link w:val="35"/>
    <w:rsid w:val="00871643"/>
    <w:pPr>
      <w:widowControl w:val="0"/>
      <w:shd w:val="clear" w:color="auto" w:fill="FFFFFF"/>
      <w:spacing w:before="240" w:line="274" w:lineRule="exact"/>
      <w:ind w:firstLine="700"/>
      <w:jc w:val="both"/>
    </w:pPr>
    <w:rPr>
      <w:b/>
      <w:bCs/>
      <w:i/>
      <w:iCs/>
      <w:sz w:val="23"/>
      <w:szCs w:val="23"/>
      <w:lang w:eastAsia="en-US"/>
    </w:rPr>
  </w:style>
  <w:style w:type="character" w:customStyle="1" w:styleId="24">
    <w:name w:val="Основной текст (2)_"/>
    <w:link w:val="25"/>
    <w:rsid w:val="00871643"/>
    <w:rPr>
      <w:rFonts w:ascii="Times New Roman" w:eastAsia="Times New Roman" w:hAnsi="Times New Roman" w:cs="Times New Roman"/>
      <w:b/>
      <w:bCs/>
      <w:spacing w:val="2"/>
      <w:shd w:val="clear" w:color="auto" w:fill="FFFFFF"/>
    </w:rPr>
  </w:style>
  <w:style w:type="paragraph" w:customStyle="1" w:styleId="25">
    <w:name w:val="Основной текст (2)"/>
    <w:basedOn w:val="a"/>
    <w:link w:val="24"/>
    <w:rsid w:val="00871643"/>
    <w:pPr>
      <w:widowControl w:val="0"/>
      <w:shd w:val="clear" w:color="auto" w:fill="FFFFFF"/>
      <w:spacing w:line="274" w:lineRule="exact"/>
      <w:ind w:hanging="1340"/>
      <w:jc w:val="center"/>
    </w:pPr>
    <w:rPr>
      <w:b/>
      <w:bCs/>
      <w:spacing w:val="2"/>
      <w:sz w:val="22"/>
      <w:szCs w:val="22"/>
      <w:lang w:eastAsia="en-US"/>
    </w:rPr>
  </w:style>
  <w:style w:type="character" w:customStyle="1" w:styleId="15">
    <w:name w:val="Основной текст1"/>
    <w:rsid w:val="008716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rsid w:val="008716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link w:val="101"/>
    <w:rsid w:val="00871643"/>
    <w:rPr>
      <w:rFonts w:ascii="Arial" w:eastAsia="Arial" w:hAnsi="Arial" w:cs="Arial"/>
      <w:sz w:val="20"/>
      <w:szCs w:val="20"/>
      <w:shd w:val="clear" w:color="auto" w:fill="FFFFFF"/>
    </w:rPr>
  </w:style>
  <w:style w:type="character" w:customStyle="1" w:styleId="10105pt">
    <w:name w:val="Основной текст (10) + 10;5 pt"/>
    <w:rsid w:val="008716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871643"/>
    <w:pPr>
      <w:widowControl w:val="0"/>
      <w:shd w:val="clear" w:color="auto" w:fill="FFFFFF"/>
      <w:spacing w:line="274" w:lineRule="exact"/>
      <w:jc w:val="both"/>
    </w:pPr>
    <w:rPr>
      <w:rFonts w:ascii="Arial" w:eastAsia="Arial" w:hAnsi="Arial" w:cs="Arial"/>
      <w:sz w:val="20"/>
      <w:szCs w:val="20"/>
      <w:lang w:eastAsia="en-US"/>
    </w:rPr>
  </w:style>
  <w:style w:type="character" w:customStyle="1" w:styleId="61">
    <w:name w:val="Основной текст (6)_"/>
    <w:link w:val="62"/>
    <w:rsid w:val="00871643"/>
    <w:rPr>
      <w:rFonts w:ascii="Times New Roman" w:eastAsia="Times New Roman" w:hAnsi="Times New Roman" w:cs="Times New Roman"/>
      <w:spacing w:val="3"/>
      <w:sz w:val="19"/>
      <w:szCs w:val="19"/>
      <w:shd w:val="clear" w:color="auto" w:fill="FFFFFF"/>
    </w:rPr>
  </w:style>
  <w:style w:type="paragraph" w:customStyle="1" w:styleId="62">
    <w:name w:val="Основной текст (6)"/>
    <w:basedOn w:val="a"/>
    <w:link w:val="61"/>
    <w:rsid w:val="00871643"/>
    <w:pPr>
      <w:widowControl w:val="0"/>
      <w:shd w:val="clear" w:color="auto" w:fill="FFFFFF"/>
      <w:spacing w:after="120" w:line="0" w:lineRule="atLeast"/>
      <w:ind w:hanging="580"/>
      <w:jc w:val="center"/>
    </w:pPr>
    <w:rPr>
      <w:spacing w:val="3"/>
      <w:sz w:val="19"/>
      <w:szCs w:val="19"/>
      <w:lang w:eastAsia="en-US"/>
    </w:rPr>
  </w:style>
  <w:style w:type="character" w:customStyle="1" w:styleId="102">
    <w:name w:val="Заголовок №10_"/>
    <w:link w:val="103"/>
    <w:rsid w:val="00871643"/>
    <w:rPr>
      <w:rFonts w:ascii="Times New Roman" w:eastAsia="Times New Roman" w:hAnsi="Times New Roman" w:cs="Times New Roman"/>
      <w:b/>
      <w:bCs/>
      <w:spacing w:val="2"/>
      <w:shd w:val="clear" w:color="auto" w:fill="FFFFFF"/>
    </w:rPr>
  </w:style>
  <w:style w:type="paragraph" w:customStyle="1" w:styleId="103">
    <w:name w:val="Заголовок №10"/>
    <w:basedOn w:val="a"/>
    <w:link w:val="102"/>
    <w:rsid w:val="00871643"/>
    <w:pPr>
      <w:widowControl w:val="0"/>
      <w:shd w:val="clear" w:color="auto" w:fill="FFFFFF"/>
      <w:spacing w:before="240" w:after="360" w:line="0" w:lineRule="atLeast"/>
      <w:jc w:val="both"/>
    </w:pPr>
    <w:rPr>
      <w:b/>
      <w:bCs/>
      <w:spacing w:val="2"/>
      <w:sz w:val="22"/>
      <w:szCs w:val="22"/>
      <w:lang w:eastAsia="en-US"/>
    </w:rPr>
  </w:style>
  <w:style w:type="character" w:customStyle="1" w:styleId="92">
    <w:name w:val="Заголовок №9_"/>
    <w:link w:val="93"/>
    <w:rsid w:val="00871643"/>
    <w:rPr>
      <w:rFonts w:ascii="Times New Roman" w:eastAsia="Times New Roman" w:hAnsi="Times New Roman" w:cs="Times New Roman"/>
      <w:b/>
      <w:bCs/>
      <w:spacing w:val="2"/>
      <w:shd w:val="clear" w:color="auto" w:fill="FFFFFF"/>
    </w:rPr>
  </w:style>
  <w:style w:type="paragraph" w:customStyle="1" w:styleId="93">
    <w:name w:val="Заголовок №9"/>
    <w:basedOn w:val="a"/>
    <w:link w:val="92"/>
    <w:rsid w:val="00871643"/>
    <w:pPr>
      <w:widowControl w:val="0"/>
      <w:shd w:val="clear" w:color="auto" w:fill="FFFFFF"/>
      <w:spacing w:before="300" w:after="300" w:line="0" w:lineRule="atLeast"/>
      <w:jc w:val="both"/>
      <w:outlineLvl w:val="8"/>
    </w:pPr>
    <w:rPr>
      <w:b/>
      <w:bCs/>
      <w:spacing w:val="2"/>
      <w:sz w:val="22"/>
      <w:szCs w:val="22"/>
      <w:lang w:eastAsia="en-US"/>
    </w:rPr>
  </w:style>
  <w:style w:type="character" w:customStyle="1" w:styleId="26">
    <w:name w:val="Подпись к таблице (2)_"/>
    <w:link w:val="27"/>
    <w:rsid w:val="00871643"/>
    <w:rPr>
      <w:rFonts w:ascii="Times New Roman" w:eastAsia="Times New Roman" w:hAnsi="Times New Roman" w:cs="Times New Roman"/>
      <w:spacing w:val="1"/>
      <w:shd w:val="clear" w:color="auto" w:fill="FFFFFF"/>
    </w:rPr>
  </w:style>
  <w:style w:type="paragraph" w:customStyle="1" w:styleId="27">
    <w:name w:val="Подпись к таблице (2)"/>
    <w:basedOn w:val="a"/>
    <w:link w:val="26"/>
    <w:rsid w:val="00871643"/>
    <w:pPr>
      <w:widowControl w:val="0"/>
      <w:shd w:val="clear" w:color="auto" w:fill="FFFFFF"/>
      <w:spacing w:line="0" w:lineRule="atLeast"/>
    </w:pPr>
    <w:rPr>
      <w:spacing w:val="1"/>
      <w:sz w:val="22"/>
      <w:szCs w:val="22"/>
      <w:lang w:eastAsia="en-US"/>
    </w:rPr>
  </w:style>
  <w:style w:type="paragraph" w:customStyle="1" w:styleId="16">
    <w:name w:val="Текст1"/>
    <w:basedOn w:val="a"/>
    <w:rsid w:val="00871643"/>
    <w:rPr>
      <w:sz w:val="26"/>
      <w:szCs w:val="20"/>
    </w:rPr>
  </w:style>
  <w:style w:type="numbering" w:customStyle="1" w:styleId="17">
    <w:name w:val="Нет списка1"/>
    <w:next w:val="a2"/>
    <w:uiPriority w:val="99"/>
    <w:semiHidden/>
    <w:unhideWhenUsed/>
    <w:rsid w:val="00871643"/>
  </w:style>
  <w:style w:type="character" w:styleId="aff4">
    <w:name w:val="Placeholder Text"/>
    <w:uiPriority w:val="99"/>
    <w:semiHidden/>
    <w:rsid w:val="00871643"/>
    <w:rPr>
      <w:color w:val="808080"/>
    </w:rPr>
  </w:style>
  <w:style w:type="numbering" w:customStyle="1" w:styleId="28">
    <w:name w:val="Нет списка2"/>
    <w:next w:val="a2"/>
    <w:uiPriority w:val="99"/>
    <w:semiHidden/>
    <w:unhideWhenUsed/>
    <w:rsid w:val="00871643"/>
  </w:style>
  <w:style w:type="character" w:customStyle="1" w:styleId="b-hide3">
    <w:name w:val="b-hide3"/>
    <w:basedOn w:val="a0"/>
    <w:rsid w:val="00871643"/>
  </w:style>
  <w:style w:type="character" w:customStyle="1" w:styleId="b-show3">
    <w:name w:val="b-show3"/>
    <w:basedOn w:val="a0"/>
    <w:rsid w:val="00871643"/>
  </w:style>
  <w:style w:type="paragraph" w:styleId="z-">
    <w:name w:val="HTML Top of Form"/>
    <w:basedOn w:val="a"/>
    <w:next w:val="a"/>
    <w:link w:val="z-0"/>
    <w:hidden/>
    <w:uiPriority w:val="99"/>
    <w:semiHidden/>
    <w:unhideWhenUsed/>
    <w:rsid w:val="00871643"/>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semiHidden/>
    <w:rsid w:val="00871643"/>
    <w:rPr>
      <w:rFonts w:ascii="Arial" w:eastAsia="Times New Roman" w:hAnsi="Arial" w:cs="Times New Roman"/>
      <w:vanish/>
      <w:sz w:val="16"/>
      <w:szCs w:val="16"/>
      <w:lang w:eastAsia="ru-RU"/>
    </w:rPr>
  </w:style>
  <w:style w:type="paragraph" w:styleId="z-1">
    <w:name w:val="HTML Bottom of Form"/>
    <w:basedOn w:val="a"/>
    <w:next w:val="a"/>
    <w:link w:val="z-2"/>
    <w:hidden/>
    <w:uiPriority w:val="99"/>
    <w:semiHidden/>
    <w:unhideWhenUsed/>
    <w:rsid w:val="00871643"/>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semiHidden/>
    <w:rsid w:val="00871643"/>
    <w:rPr>
      <w:rFonts w:ascii="Arial" w:eastAsia="Times New Roman" w:hAnsi="Arial" w:cs="Times New Roman"/>
      <w:vanish/>
      <w:sz w:val="16"/>
      <w:szCs w:val="16"/>
      <w:lang w:eastAsia="ru-RU"/>
    </w:rPr>
  </w:style>
  <w:style w:type="character" w:customStyle="1" w:styleId="b-number2">
    <w:name w:val="b-number2"/>
    <w:rsid w:val="00871643"/>
    <w:rPr>
      <w:color w:val="464646"/>
      <w:sz w:val="27"/>
      <w:szCs w:val="27"/>
    </w:rPr>
  </w:style>
  <w:style w:type="character" w:customStyle="1" w:styleId="b-hide4">
    <w:name w:val="b-hide4"/>
    <w:rsid w:val="00871643"/>
    <w:rPr>
      <w:color w:val="B20E3A"/>
    </w:rPr>
  </w:style>
  <w:style w:type="character" w:customStyle="1" w:styleId="b-show4">
    <w:name w:val="b-show4"/>
    <w:rsid w:val="00871643"/>
    <w:rPr>
      <w:vanish/>
      <w:webHidden w:val="0"/>
      <w:color w:val="2F6809"/>
      <w:specVanish w:val="0"/>
    </w:rPr>
  </w:style>
  <w:style w:type="character" w:customStyle="1" w:styleId="commformsbmt">
    <w:name w:val="commformsbmt"/>
    <w:basedOn w:val="a0"/>
    <w:rsid w:val="00871643"/>
  </w:style>
  <w:style w:type="character" w:customStyle="1" w:styleId="b-date7">
    <w:name w:val="b-date7"/>
    <w:rsid w:val="00871643"/>
    <w:rPr>
      <w:color w:val="8F8F8F"/>
    </w:rPr>
  </w:style>
  <w:style w:type="character" w:customStyle="1" w:styleId="b-num4">
    <w:name w:val="b-num4"/>
    <w:rsid w:val="00871643"/>
    <w:rPr>
      <w:b/>
      <w:bCs/>
      <w:color w:val="A9A9A9"/>
    </w:rPr>
  </w:style>
  <w:style w:type="character" w:customStyle="1" w:styleId="b-comment-it2">
    <w:name w:val="b-comment-it2"/>
    <w:rsid w:val="00871643"/>
    <w:rPr>
      <w:b/>
      <w:bCs/>
      <w:color w:val="142E97"/>
    </w:rPr>
  </w:style>
  <w:style w:type="character" w:customStyle="1" w:styleId="b-tra">
    <w:name w:val="b-tra"/>
    <w:basedOn w:val="a0"/>
    <w:rsid w:val="00871643"/>
  </w:style>
  <w:style w:type="character" w:customStyle="1" w:styleId="b-collapse-thread2">
    <w:name w:val="b-collapse-thread2"/>
    <w:rsid w:val="00871643"/>
    <w:rPr>
      <w:b/>
      <w:bCs/>
      <w:color w:val="B50937"/>
    </w:rPr>
  </w:style>
  <w:style w:type="character" w:customStyle="1" w:styleId="b-thread-action-text2">
    <w:name w:val="b-thread-action-text2"/>
    <w:rsid w:val="00871643"/>
    <w:rPr>
      <w:b w:val="0"/>
      <w:bCs w:val="0"/>
      <w:color w:val="142E97"/>
    </w:rPr>
  </w:style>
  <w:style w:type="character" w:customStyle="1" w:styleId="b-expand-thread2">
    <w:name w:val="b-expand-thread2"/>
    <w:rsid w:val="00871643"/>
    <w:rPr>
      <w:b/>
      <w:bCs/>
      <w:color w:val="142E97"/>
    </w:rPr>
  </w:style>
  <w:style w:type="character" w:customStyle="1" w:styleId="b-styled-button4">
    <w:name w:val="b-styled-button4"/>
    <w:rsid w:val="00871643"/>
    <w:rPr>
      <w:strike w:val="0"/>
      <w:dstrike w:val="0"/>
      <w:color w:val="094578"/>
      <w:sz w:val="17"/>
      <w:szCs w:val="17"/>
      <w:u w:val="none"/>
      <w:effect w:val="none"/>
    </w:rPr>
  </w:style>
  <w:style w:type="character" w:customStyle="1" w:styleId="b-styled-button5">
    <w:name w:val="b-styled-button5"/>
    <w:rsid w:val="00871643"/>
    <w:rPr>
      <w:strike w:val="0"/>
      <w:dstrike w:val="0"/>
      <w:color w:val="094578"/>
      <w:sz w:val="17"/>
      <w:szCs w:val="17"/>
      <w:u w:val="none"/>
      <w:effect w:val="none"/>
    </w:rPr>
  </w:style>
  <w:style w:type="table" w:customStyle="1" w:styleId="18">
    <w:name w:val="Сетка таблицы1"/>
    <w:basedOn w:val="a1"/>
    <w:next w:val="aff1"/>
    <w:rsid w:val="0087164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rmal (Web)"/>
    <w:basedOn w:val="a"/>
    <w:uiPriority w:val="99"/>
    <w:rsid w:val="00871643"/>
    <w:pPr>
      <w:spacing w:before="100" w:beforeAutospacing="1" w:after="100" w:afterAutospacing="1"/>
    </w:pPr>
  </w:style>
  <w:style w:type="paragraph" w:customStyle="1" w:styleId="aff6">
    <w:name w:val="Íàçâàíèå"/>
    <w:basedOn w:val="a"/>
    <w:rsid w:val="00871643"/>
    <w:pPr>
      <w:jc w:val="center"/>
    </w:pPr>
    <w:rPr>
      <w:b/>
      <w:szCs w:val="20"/>
    </w:rPr>
  </w:style>
  <w:style w:type="character" w:styleId="aff7">
    <w:name w:val="FollowedHyperlink"/>
    <w:uiPriority w:val="99"/>
    <w:unhideWhenUsed/>
    <w:rsid w:val="00871643"/>
    <w:rPr>
      <w:color w:val="800080"/>
      <w:u w:val="single"/>
    </w:rPr>
  </w:style>
  <w:style w:type="character" w:customStyle="1" w:styleId="51">
    <w:name w:val="Основной текст (5)_"/>
    <w:link w:val="52"/>
    <w:rsid w:val="00871643"/>
    <w:rPr>
      <w:rFonts w:ascii="Times New Roman" w:eastAsia="Times New Roman" w:hAnsi="Times New Roman" w:cs="Times New Roman"/>
      <w:b/>
      <w:bCs/>
      <w:sz w:val="26"/>
      <w:szCs w:val="26"/>
      <w:shd w:val="clear" w:color="auto" w:fill="FFFFFF"/>
    </w:rPr>
  </w:style>
  <w:style w:type="paragraph" w:customStyle="1" w:styleId="52">
    <w:name w:val="Основной текст (5)"/>
    <w:basedOn w:val="a"/>
    <w:link w:val="51"/>
    <w:rsid w:val="00871643"/>
    <w:pPr>
      <w:widowControl w:val="0"/>
      <w:shd w:val="clear" w:color="auto" w:fill="FFFFFF"/>
      <w:spacing w:line="360" w:lineRule="exact"/>
      <w:jc w:val="center"/>
    </w:pPr>
    <w:rPr>
      <w:b/>
      <w:bCs/>
      <w:sz w:val="26"/>
      <w:szCs w:val="26"/>
      <w:lang w:eastAsia="en-US"/>
    </w:rPr>
  </w:style>
  <w:style w:type="paragraph" w:customStyle="1" w:styleId="111">
    <w:name w:val="Обычный11"/>
    <w:link w:val="19"/>
    <w:rsid w:val="00871643"/>
    <w:pPr>
      <w:spacing w:after="0" w:line="240" w:lineRule="auto"/>
      <w:ind w:firstLine="720"/>
      <w:jc w:val="both"/>
    </w:pPr>
    <w:rPr>
      <w:rFonts w:ascii="Times New Roman" w:eastAsia="Times New Roman" w:hAnsi="Times New Roman" w:cs="Times New Roman"/>
      <w:sz w:val="28"/>
      <w:lang w:eastAsia="ru-RU"/>
    </w:rPr>
  </w:style>
  <w:style w:type="paragraph" w:customStyle="1" w:styleId="42">
    <w:name w:val="Обычный4"/>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ont5">
    <w:name w:val="font5"/>
    <w:basedOn w:val="a"/>
    <w:rsid w:val="00871643"/>
    <w:pPr>
      <w:spacing w:before="100" w:beforeAutospacing="1" w:after="100" w:afterAutospacing="1"/>
    </w:pPr>
    <w:rPr>
      <w:rFonts w:ascii="Arial" w:hAnsi="Arial" w:cs="Arial"/>
      <w:i/>
      <w:iCs/>
      <w:sz w:val="20"/>
      <w:szCs w:val="20"/>
    </w:rPr>
  </w:style>
  <w:style w:type="paragraph" w:customStyle="1" w:styleId="xl67">
    <w:name w:val="xl67"/>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
    <w:rsid w:val="00871643"/>
    <w:pPr>
      <w:spacing w:before="100" w:beforeAutospacing="1" w:after="100" w:afterAutospacing="1"/>
      <w:textAlignment w:val="center"/>
    </w:pPr>
  </w:style>
  <w:style w:type="paragraph" w:customStyle="1" w:styleId="xl71">
    <w:name w:val="xl71"/>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
    <w:rsid w:val="00871643"/>
    <w:pPr>
      <w:spacing w:before="100" w:beforeAutospacing="1" w:after="100" w:afterAutospacing="1"/>
      <w:jc w:val="center"/>
    </w:pPr>
  </w:style>
  <w:style w:type="paragraph" w:customStyle="1" w:styleId="xl75">
    <w:name w:val="xl75"/>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6">
    <w:name w:val="xl76"/>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78">
    <w:name w:val="xl78"/>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9">
    <w:name w:val="xl79"/>
    <w:basedOn w:val="a"/>
    <w:rsid w:val="00871643"/>
    <w:pPr>
      <w:spacing w:before="100" w:beforeAutospacing="1" w:after="100" w:afterAutospacing="1"/>
      <w:jc w:val="center"/>
      <w:textAlignment w:val="center"/>
    </w:pPr>
    <w:rPr>
      <w:rFonts w:ascii="Arial" w:hAnsi="Arial" w:cs="Arial"/>
      <w:b/>
      <w:bCs/>
      <w:sz w:val="18"/>
      <w:szCs w:val="18"/>
    </w:rPr>
  </w:style>
  <w:style w:type="paragraph" w:customStyle="1" w:styleId="xl80">
    <w:name w:val="xl80"/>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6"/>
      <w:szCs w:val="26"/>
    </w:rPr>
  </w:style>
  <w:style w:type="paragraph" w:customStyle="1" w:styleId="xl81">
    <w:name w:val="xl81"/>
    <w:basedOn w:val="a"/>
    <w:rsid w:val="00871643"/>
    <w:pPr>
      <w:spacing w:before="100" w:beforeAutospacing="1" w:after="100" w:afterAutospacing="1"/>
      <w:jc w:val="center"/>
    </w:pPr>
    <w:rPr>
      <w:rFonts w:ascii="Arial" w:hAnsi="Arial" w:cs="Arial"/>
      <w:b/>
      <w:bCs/>
      <w:sz w:val="26"/>
      <w:szCs w:val="26"/>
    </w:rPr>
  </w:style>
  <w:style w:type="paragraph" w:customStyle="1" w:styleId="xl82">
    <w:name w:val="xl82"/>
    <w:basedOn w:val="a"/>
    <w:rsid w:val="00871643"/>
    <w:pPr>
      <w:spacing w:before="100" w:beforeAutospacing="1" w:after="100" w:afterAutospacing="1"/>
    </w:pPr>
    <w:rPr>
      <w:rFonts w:ascii="Arial" w:hAnsi="Arial" w:cs="Arial"/>
      <w:b/>
      <w:bCs/>
      <w:sz w:val="26"/>
      <w:szCs w:val="26"/>
    </w:rPr>
  </w:style>
  <w:style w:type="paragraph" w:customStyle="1" w:styleId="xl83">
    <w:name w:val="xl83"/>
    <w:basedOn w:val="a"/>
    <w:rsid w:val="00871643"/>
    <w:pPr>
      <w:pBdr>
        <w:bottom w:val="single" w:sz="4" w:space="0" w:color="auto"/>
      </w:pBdr>
      <w:spacing w:before="100" w:beforeAutospacing="1" w:after="100" w:afterAutospacing="1"/>
    </w:pPr>
    <w:rPr>
      <w:rFonts w:ascii="Arial" w:hAnsi="Arial" w:cs="Arial"/>
      <w:b/>
      <w:bCs/>
      <w:sz w:val="26"/>
      <w:szCs w:val="26"/>
    </w:rPr>
  </w:style>
  <w:style w:type="paragraph" w:customStyle="1" w:styleId="xl84">
    <w:name w:val="xl84"/>
    <w:basedOn w:val="a"/>
    <w:rsid w:val="00871643"/>
    <w:pPr>
      <w:pBdr>
        <w:top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5">
    <w:name w:val="xl85"/>
    <w:basedOn w:val="a"/>
    <w:rsid w:val="00871643"/>
    <w:pPr>
      <w:pBdr>
        <w:top w:val="single" w:sz="4" w:space="0" w:color="auto"/>
        <w:left w:val="single" w:sz="4" w:space="0" w:color="auto"/>
        <w:bottom w:val="single" w:sz="4" w:space="0" w:color="auto"/>
      </w:pBdr>
      <w:spacing w:before="100" w:beforeAutospacing="1" w:after="100" w:afterAutospacing="1"/>
    </w:pPr>
    <w:rPr>
      <w:rFonts w:ascii="Arial" w:hAnsi="Arial" w:cs="Arial"/>
      <w:b/>
      <w:bCs/>
      <w:sz w:val="26"/>
      <w:szCs w:val="26"/>
    </w:rPr>
  </w:style>
  <w:style w:type="paragraph" w:customStyle="1" w:styleId="xl86">
    <w:name w:val="xl86"/>
    <w:basedOn w:val="a"/>
    <w:rsid w:val="0087164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6"/>
      <w:szCs w:val="26"/>
    </w:rPr>
  </w:style>
  <w:style w:type="paragraph" w:customStyle="1" w:styleId="140">
    <w:name w:val="Обычный14"/>
    <w:rsid w:val="008716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9">
    <w:name w:val="Обычный1 Знак"/>
    <w:link w:val="111"/>
    <w:locked/>
    <w:rsid w:val="00871643"/>
    <w:rPr>
      <w:rFonts w:ascii="Times New Roman" w:eastAsia="Times New Roman" w:hAnsi="Times New Roman" w:cs="Times New Roman"/>
      <w:sz w:val="28"/>
      <w:lang w:eastAsia="ru-RU"/>
    </w:rPr>
  </w:style>
  <w:style w:type="paragraph" w:customStyle="1" w:styleId="130">
    <w:name w:val="Обычный13"/>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TEXT">
    <w:name w:val="TEXT"/>
    <w:basedOn w:val="a"/>
    <w:rsid w:val="00871643"/>
    <w:pPr>
      <w:overflowPunct w:val="0"/>
      <w:autoSpaceDE w:val="0"/>
      <w:autoSpaceDN w:val="0"/>
      <w:adjustRightInd w:val="0"/>
      <w:spacing w:before="120" w:after="60"/>
      <w:jc w:val="both"/>
      <w:textAlignment w:val="baseline"/>
    </w:pPr>
  </w:style>
  <w:style w:type="paragraph" w:customStyle="1" w:styleId="43">
    <w:name w:val="Основной текст4"/>
    <w:basedOn w:val="a"/>
    <w:rsid w:val="00871643"/>
    <w:pPr>
      <w:widowControl w:val="0"/>
      <w:shd w:val="clear" w:color="auto" w:fill="FFFFFF"/>
      <w:spacing w:after="300" w:line="0" w:lineRule="atLeast"/>
      <w:jc w:val="center"/>
    </w:pPr>
    <w:rPr>
      <w:sz w:val="23"/>
      <w:szCs w:val="23"/>
      <w:lang w:eastAsia="en-US"/>
    </w:rPr>
  </w:style>
  <w:style w:type="paragraph" w:styleId="29">
    <w:name w:val="Body Text 2"/>
    <w:aliases w:val="bt2"/>
    <w:basedOn w:val="a"/>
    <w:link w:val="2a"/>
    <w:uiPriority w:val="99"/>
    <w:unhideWhenUsed/>
    <w:rsid w:val="00871643"/>
    <w:pPr>
      <w:spacing w:after="120" w:line="480" w:lineRule="auto"/>
    </w:pPr>
  </w:style>
  <w:style w:type="character" w:customStyle="1" w:styleId="2a">
    <w:name w:val="Основной текст 2 Знак"/>
    <w:aliases w:val="bt2 Знак"/>
    <w:basedOn w:val="a0"/>
    <w:link w:val="29"/>
    <w:uiPriority w:val="99"/>
    <w:rsid w:val="00871643"/>
    <w:rPr>
      <w:rFonts w:ascii="Times New Roman" w:eastAsia="Times New Roman" w:hAnsi="Times New Roman" w:cs="Times New Roman"/>
      <w:sz w:val="24"/>
      <w:szCs w:val="24"/>
      <w:lang w:eastAsia="ru-RU"/>
    </w:rPr>
  </w:style>
  <w:style w:type="paragraph" w:customStyle="1" w:styleId="210">
    <w:name w:val="Основной текст 21"/>
    <w:basedOn w:val="a"/>
    <w:rsid w:val="00871643"/>
    <w:pPr>
      <w:suppressAutoHyphens/>
    </w:pPr>
    <w:rPr>
      <w:color w:val="000000"/>
      <w:sz w:val="28"/>
      <w:szCs w:val="28"/>
      <w:lang w:eastAsia="ar-SA"/>
    </w:rPr>
  </w:style>
  <w:style w:type="paragraph" w:customStyle="1" w:styleId="211">
    <w:name w:val="Основной текст с отступом 21"/>
    <w:basedOn w:val="a"/>
    <w:rsid w:val="00871643"/>
    <w:pPr>
      <w:suppressAutoHyphens/>
      <w:spacing w:after="120" w:line="480" w:lineRule="auto"/>
      <w:ind w:left="283"/>
    </w:pPr>
    <w:rPr>
      <w:lang w:eastAsia="ar-SA"/>
    </w:rPr>
  </w:style>
  <w:style w:type="paragraph" w:customStyle="1" w:styleId="ConsNonformat">
    <w:name w:val="ConsNonformat"/>
    <w:link w:val="ConsNonformat0"/>
    <w:rsid w:val="00871643"/>
    <w:pPr>
      <w:widowControl w:val="0"/>
      <w:spacing w:after="0" w:line="240" w:lineRule="auto"/>
    </w:pPr>
    <w:rPr>
      <w:rFonts w:ascii="Courier New" w:eastAsia="Times New Roman" w:hAnsi="Courier New" w:cs="Times New Roman"/>
      <w:snapToGrid w:val="0"/>
      <w:lang w:eastAsia="ru-RU"/>
    </w:rPr>
  </w:style>
  <w:style w:type="character" w:styleId="aff8">
    <w:name w:val="page number"/>
    <w:basedOn w:val="a0"/>
    <w:rsid w:val="00871643"/>
  </w:style>
  <w:style w:type="paragraph" w:styleId="aff9">
    <w:name w:val="Document Map"/>
    <w:basedOn w:val="a"/>
    <w:link w:val="affa"/>
    <w:rsid w:val="00871643"/>
    <w:pPr>
      <w:shd w:val="clear" w:color="auto" w:fill="000080"/>
    </w:pPr>
    <w:rPr>
      <w:rFonts w:ascii="Tahoma" w:hAnsi="Tahoma"/>
      <w:sz w:val="20"/>
      <w:szCs w:val="20"/>
    </w:rPr>
  </w:style>
  <w:style w:type="character" w:customStyle="1" w:styleId="affa">
    <w:name w:val="Схема документа Знак"/>
    <w:basedOn w:val="a0"/>
    <w:link w:val="aff9"/>
    <w:rsid w:val="00871643"/>
    <w:rPr>
      <w:rFonts w:ascii="Tahoma" w:eastAsia="Times New Roman" w:hAnsi="Tahoma" w:cs="Times New Roman"/>
      <w:sz w:val="20"/>
      <w:szCs w:val="20"/>
      <w:shd w:val="clear" w:color="auto" w:fill="000080"/>
      <w:lang w:eastAsia="ru-RU"/>
    </w:rPr>
  </w:style>
  <w:style w:type="paragraph" w:customStyle="1" w:styleId="Iauiue">
    <w:name w:val="Iau?iue"/>
    <w:rsid w:val="00871643"/>
    <w:pPr>
      <w:widowControl w:val="0"/>
      <w:snapToGrid w:val="0"/>
      <w:spacing w:before="80" w:after="80" w:line="240" w:lineRule="auto"/>
    </w:pPr>
    <w:rPr>
      <w:rFonts w:ascii="Times New Roman" w:eastAsia="Times New Roman" w:hAnsi="Times New Roman" w:cs="Times New Roman"/>
      <w:szCs w:val="20"/>
    </w:rPr>
  </w:style>
  <w:style w:type="paragraph" w:customStyle="1" w:styleId="Head71">
    <w:name w:val="Head 7.1"/>
    <w:basedOn w:val="a"/>
    <w:rsid w:val="00871643"/>
    <w:pPr>
      <w:widowControl w:val="0"/>
      <w:suppressAutoHyphens/>
      <w:jc w:val="center"/>
    </w:pPr>
    <w:rPr>
      <w:rFonts w:ascii="CG Times" w:hAnsi="CG Times"/>
      <w:b/>
      <w:snapToGrid w:val="0"/>
      <w:sz w:val="28"/>
      <w:szCs w:val="20"/>
      <w:lang w:val="en-US"/>
    </w:rPr>
  </w:style>
  <w:style w:type="paragraph" w:customStyle="1" w:styleId="affb">
    <w:name w:val="Таблица шапка"/>
    <w:basedOn w:val="a"/>
    <w:rsid w:val="00871643"/>
    <w:pPr>
      <w:keepNext/>
      <w:spacing w:before="40" w:after="40"/>
      <w:ind w:left="57" w:right="57"/>
    </w:pPr>
    <w:rPr>
      <w:snapToGrid w:val="0"/>
      <w:sz w:val="22"/>
      <w:szCs w:val="20"/>
    </w:rPr>
  </w:style>
  <w:style w:type="paragraph" w:customStyle="1" w:styleId="affc">
    <w:name w:val="Таблица текст"/>
    <w:basedOn w:val="a"/>
    <w:rsid w:val="00871643"/>
    <w:pPr>
      <w:spacing w:before="40" w:after="40"/>
      <w:ind w:left="57" w:right="57"/>
    </w:pPr>
    <w:rPr>
      <w:snapToGrid w:val="0"/>
      <w:szCs w:val="20"/>
    </w:rPr>
  </w:style>
  <w:style w:type="paragraph" w:styleId="affd">
    <w:name w:val="caption"/>
    <w:basedOn w:val="a"/>
    <w:next w:val="a"/>
    <w:qFormat/>
    <w:rsid w:val="00871643"/>
    <w:pPr>
      <w:shd w:val="clear" w:color="auto" w:fill="FFFFFF"/>
    </w:pPr>
    <w:rPr>
      <w:b/>
      <w:sz w:val="22"/>
      <w:szCs w:val="22"/>
    </w:rPr>
  </w:style>
  <w:style w:type="character" w:customStyle="1" w:styleId="ConsNonformat0">
    <w:name w:val="ConsNonformat Знак"/>
    <w:link w:val="ConsNonformat"/>
    <w:rsid w:val="00871643"/>
    <w:rPr>
      <w:rFonts w:ascii="Courier New" w:eastAsia="Times New Roman" w:hAnsi="Courier New" w:cs="Times New Roman"/>
      <w:snapToGrid w:val="0"/>
      <w:lang w:eastAsia="ru-RU"/>
    </w:rPr>
  </w:style>
  <w:style w:type="character" w:customStyle="1" w:styleId="2b">
    <w:name w:val="Знак Знак2"/>
    <w:rsid w:val="00871643"/>
    <w:rPr>
      <w:rFonts w:cs="Arial"/>
      <w:b/>
      <w:bCs/>
      <w:i/>
      <w:iCs/>
      <w:sz w:val="28"/>
      <w:szCs w:val="28"/>
      <w:lang w:val="ru-RU" w:eastAsia="ru-RU" w:bidi="ar-SA"/>
    </w:rPr>
  </w:style>
  <w:style w:type="paragraph" w:customStyle="1" w:styleId="112">
    <w:name w:val="Знак Знак Знак Знак Знак Знак Знак Знак Знак Знак1 Знак1 Знак Знак Знак Знак Знак Знак"/>
    <w:basedOn w:val="a"/>
    <w:rsid w:val="00871643"/>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87164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13">
    <w:name w:val="Текст11"/>
    <w:basedOn w:val="12"/>
    <w:rsid w:val="00871643"/>
    <w:pPr>
      <w:ind w:firstLine="0"/>
      <w:jc w:val="left"/>
    </w:pPr>
    <w:rPr>
      <w:sz w:val="26"/>
    </w:rPr>
  </w:style>
  <w:style w:type="paragraph" w:customStyle="1" w:styleId="1110">
    <w:name w:val="Заголовок 111"/>
    <w:basedOn w:val="12"/>
    <w:next w:val="12"/>
    <w:rsid w:val="00871643"/>
    <w:pPr>
      <w:keepNext/>
      <w:spacing w:before="240" w:after="60"/>
      <w:ind w:firstLine="0"/>
      <w:jc w:val="center"/>
    </w:pPr>
    <w:rPr>
      <w:b/>
      <w:kern w:val="28"/>
    </w:rPr>
  </w:style>
  <w:style w:type="paragraph" w:customStyle="1" w:styleId="tekstob">
    <w:name w:val="tekstob"/>
    <w:basedOn w:val="a"/>
    <w:rsid w:val="00871643"/>
    <w:pPr>
      <w:spacing w:before="100" w:beforeAutospacing="1" w:after="100" w:afterAutospacing="1"/>
    </w:pPr>
  </w:style>
  <w:style w:type="paragraph" w:customStyle="1" w:styleId="53">
    <w:name w:val="Основной текст5"/>
    <w:basedOn w:val="a"/>
    <w:rsid w:val="00871643"/>
    <w:pPr>
      <w:widowControl w:val="0"/>
      <w:shd w:val="clear" w:color="auto" w:fill="FFFFFF"/>
      <w:spacing w:before="420" w:after="420" w:line="0" w:lineRule="atLeast"/>
      <w:jc w:val="both"/>
    </w:pPr>
    <w:rPr>
      <w:rFonts w:ascii="Calibri" w:eastAsia="Calibri" w:hAnsi="Calibri"/>
      <w:sz w:val="26"/>
      <w:szCs w:val="26"/>
      <w:lang w:eastAsia="en-US"/>
    </w:rPr>
  </w:style>
  <w:style w:type="paragraph" w:customStyle="1" w:styleId="44">
    <w:name w:val="оглавление 4"/>
    <w:basedOn w:val="a"/>
    <w:next w:val="a"/>
    <w:rsid w:val="00871643"/>
    <w:pPr>
      <w:ind w:left="720"/>
    </w:pPr>
    <w:rPr>
      <w:rFonts w:ascii="Garamond" w:hAnsi="Garamond"/>
      <w:snapToGrid w:val="0"/>
      <w:sz w:val="18"/>
      <w:szCs w:val="20"/>
      <w:lang w:val="en-GB"/>
    </w:rPr>
  </w:style>
  <w:style w:type="paragraph" w:styleId="affe">
    <w:name w:val="Block Text"/>
    <w:aliases w:val="Заголовок документа"/>
    <w:basedOn w:val="a"/>
    <w:rsid w:val="00871643"/>
    <w:pPr>
      <w:shd w:val="clear" w:color="auto" w:fill="FFFFFF"/>
      <w:spacing w:line="300" w:lineRule="exact"/>
      <w:ind w:left="14" w:right="10" w:firstLine="511"/>
      <w:jc w:val="both"/>
    </w:pPr>
    <w:rPr>
      <w:sz w:val="28"/>
    </w:rPr>
  </w:style>
  <w:style w:type="paragraph" w:customStyle="1" w:styleId="FR1">
    <w:name w:val="FR1"/>
    <w:rsid w:val="00871643"/>
    <w:pPr>
      <w:widowControl w:val="0"/>
      <w:autoSpaceDE w:val="0"/>
      <w:autoSpaceDN w:val="0"/>
      <w:adjustRightInd w:val="0"/>
      <w:spacing w:before="1240" w:after="0" w:line="240" w:lineRule="auto"/>
    </w:pPr>
    <w:rPr>
      <w:rFonts w:ascii="Times New Roman" w:eastAsia="Times New Roman" w:hAnsi="Times New Roman" w:cs="Times New Roman"/>
      <w:b/>
      <w:bCs/>
      <w:sz w:val="28"/>
      <w:szCs w:val="28"/>
      <w:lang w:eastAsia="ru-RU"/>
    </w:rPr>
  </w:style>
  <w:style w:type="character" w:customStyle="1" w:styleId="1a">
    <w:name w:val="Заголовок №1_"/>
    <w:link w:val="1b"/>
    <w:locked/>
    <w:rsid w:val="00871643"/>
    <w:rPr>
      <w:b/>
      <w:bCs/>
      <w:spacing w:val="10"/>
      <w:sz w:val="25"/>
      <w:szCs w:val="25"/>
      <w:shd w:val="clear" w:color="auto" w:fill="FFFFFF"/>
    </w:rPr>
  </w:style>
  <w:style w:type="paragraph" w:customStyle="1" w:styleId="1b">
    <w:name w:val="Заголовок №1"/>
    <w:basedOn w:val="a"/>
    <w:link w:val="1a"/>
    <w:rsid w:val="00871643"/>
    <w:pPr>
      <w:widowControl w:val="0"/>
      <w:shd w:val="clear" w:color="auto" w:fill="FFFFFF"/>
      <w:spacing w:before="60" w:line="0" w:lineRule="atLeast"/>
      <w:outlineLvl w:val="0"/>
    </w:pPr>
    <w:rPr>
      <w:rFonts w:asciiTheme="minorHAnsi" w:eastAsiaTheme="minorHAnsi" w:hAnsiTheme="minorHAnsi" w:cstheme="minorBidi"/>
      <w:b/>
      <w:bCs/>
      <w:spacing w:val="10"/>
      <w:sz w:val="25"/>
      <w:szCs w:val="25"/>
      <w:lang w:eastAsia="en-US"/>
    </w:rPr>
  </w:style>
  <w:style w:type="character" w:customStyle="1" w:styleId="rl">
    <w:name w:val="rl"/>
    <w:rsid w:val="00871643"/>
  </w:style>
  <w:style w:type="character" w:customStyle="1" w:styleId="r">
    <w:name w:val="r"/>
    <w:rsid w:val="00871643"/>
  </w:style>
  <w:style w:type="paragraph" w:styleId="afff">
    <w:name w:val="No Spacing"/>
    <w:link w:val="afff0"/>
    <w:qFormat/>
    <w:rsid w:val="00871643"/>
    <w:pPr>
      <w:spacing w:after="0" w:line="240" w:lineRule="auto"/>
    </w:pPr>
    <w:rPr>
      <w:rFonts w:ascii="Calibri" w:eastAsia="Calibri" w:hAnsi="Calibri" w:cs="Times New Roman"/>
    </w:rPr>
  </w:style>
  <w:style w:type="character" w:styleId="afff1">
    <w:name w:val="Emphasis"/>
    <w:uiPriority w:val="99"/>
    <w:qFormat/>
    <w:rsid w:val="00871643"/>
    <w:rPr>
      <w:i/>
      <w:iCs/>
    </w:rPr>
  </w:style>
  <w:style w:type="paragraph" w:customStyle="1" w:styleId="Normal1">
    <w:name w:val="Normal1"/>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
    <w:name w:val="-1"/>
    <w:basedOn w:val="a"/>
    <w:rsid w:val="00871643"/>
    <w:pPr>
      <w:keepNext/>
      <w:spacing w:before="283" w:after="113"/>
      <w:jc w:val="center"/>
    </w:pPr>
    <w:rPr>
      <w:rFonts w:eastAsia="Calibri"/>
      <w:b/>
      <w:bCs/>
      <w:sz w:val="36"/>
      <w:szCs w:val="36"/>
    </w:rPr>
  </w:style>
  <w:style w:type="character" w:customStyle="1" w:styleId="blk">
    <w:name w:val="blk"/>
    <w:rsid w:val="00871643"/>
  </w:style>
  <w:style w:type="paragraph" w:customStyle="1" w:styleId="afff2">
    <w:name w:val="Статья"/>
    <w:basedOn w:val="a9"/>
    <w:next w:val="a"/>
    <w:rsid w:val="00871643"/>
    <w:pPr>
      <w:keepNext/>
      <w:keepLines/>
      <w:tabs>
        <w:tab w:val="num" w:pos="717"/>
      </w:tabs>
      <w:spacing w:before="160" w:after="160"/>
      <w:ind w:left="717" w:hanging="360"/>
      <w:jc w:val="center"/>
    </w:pPr>
    <w:rPr>
      <w:rFonts w:eastAsia="Times New Roman"/>
      <w:b/>
      <w:bCs/>
      <w:sz w:val="24"/>
    </w:rPr>
  </w:style>
  <w:style w:type="paragraph" w:customStyle="1" w:styleId="afff3">
    <w:name w:val="Нормальный"/>
    <w:rsid w:val="00871643"/>
    <w:pPr>
      <w:spacing w:after="0" w:line="240" w:lineRule="auto"/>
    </w:pPr>
    <w:rPr>
      <w:rFonts w:ascii="Times New Roman" w:eastAsia="Times New Roman" w:hAnsi="Times New Roman" w:cs="Times New Roman"/>
      <w:sz w:val="20"/>
      <w:szCs w:val="20"/>
      <w:lang w:eastAsia="ru-RU"/>
    </w:rPr>
  </w:style>
  <w:style w:type="paragraph" w:styleId="2c">
    <w:name w:val="Body Text Indent 2"/>
    <w:basedOn w:val="a"/>
    <w:link w:val="2d"/>
    <w:rsid w:val="00871643"/>
    <w:pPr>
      <w:ind w:left="72"/>
    </w:pPr>
    <w:rPr>
      <w:sz w:val="28"/>
    </w:rPr>
  </w:style>
  <w:style w:type="character" w:customStyle="1" w:styleId="2d">
    <w:name w:val="Основной текст с отступом 2 Знак"/>
    <w:basedOn w:val="a0"/>
    <w:link w:val="2c"/>
    <w:rsid w:val="00871643"/>
    <w:rPr>
      <w:rFonts w:ascii="Times New Roman" w:eastAsia="Times New Roman" w:hAnsi="Times New Roman" w:cs="Times New Roman"/>
      <w:sz w:val="28"/>
      <w:szCs w:val="24"/>
      <w:lang w:eastAsia="ru-RU"/>
    </w:rPr>
  </w:style>
  <w:style w:type="paragraph" w:customStyle="1" w:styleId="71">
    <w:name w:val="заголовок 7"/>
    <w:basedOn w:val="a"/>
    <w:next w:val="a"/>
    <w:rsid w:val="00871643"/>
    <w:pPr>
      <w:keepNext/>
      <w:jc w:val="center"/>
    </w:pPr>
    <w:rPr>
      <w:b/>
      <w:snapToGrid w:val="0"/>
      <w:szCs w:val="20"/>
    </w:rPr>
  </w:style>
  <w:style w:type="paragraph" w:customStyle="1" w:styleId="IniiaioaenoIoieo">
    <w:name w:val="Iniiai? oaenoIoieo"/>
    <w:basedOn w:val="a"/>
    <w:rsid w:val="00871643"/>
    <w:pPr>
      <w:tabs>
        <w:tab w:val="left" w:pos="360"/>
      </w:tabs>
      <w:ind w:left="360" w:hanging="360"/>
      <w:jc w:val="both"/>
    </w:pPr>
    <w:rPr>
      <w:snapToGrid w:val="0"/>
      <w:szCs w:val="20"/>
      <w:lang w:val="en-GB"/>
    </w:rPr>
  </w:style>
  <w:style w:type="paragraph" w:customStyle="1" w:styleId="afff4">
    <w:name w:val="Обычный +"/>
    <w:basedOn w:val="a"/>
    <w:rsid w:val="00871643"/>
    <w:pPr>
      <w:widowControl w:val="0"/>
      <w:autoSpaceDE w:val="0"/>
      <w:autoSpaceDN w:val="0"/>
      <w:adjustRightInd w:val="0"/>
      <w:ind w:firstLine="709"/>
      <w:jc w:val="both"/>
    </w:pPr>
    <w:rPr>
      <w:rFonts w:ascii="Arial" w:hAnsi="Arial" w:cs="Arial"/>
      <w:sz w:val="22"/>
      <w:szCs w:val="22"/>
    </w:rPr>
  </w:style>
  <w:style w:type="paragraph" w:customStyle="1" w:styleId="ConsTitle">
    <w:name w:val="ConsTitle"/>
    <w:rsid w:val="00871643"/>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37">
    <w:name w:val="Знак Знак3"/>
    <w:rsid w:val="00871643"/>
    <w:rPr>
      <w:rFonts w:cs="Arial"/>
      <w:b/>
      <w:bCs/>
      <w:i/>
      <w:iCs/>
      <w:sz w:val="28"/>
      <w:szCs w:val="28"/>
      <w:lang w:val="ru-RU" w:eastAsia="ru-RU" w:bidi="ar-SA"/>
    </w:rPr>
  </w:style>
  <w:style w:type="paragraph" w:customStyle="1" w:styleId="afff5">
    <w:name w:val="Знак Знак Знак Знак Знак Знак Знак Знак"/>
    <w:basedOn w:val="a"/>
    <w:rsid w:val="00871643"/>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871643"/>
    <w:rPr>
      <w:rFonts w:eastAsia="MS Mincho"/>
      <w:spacing w:val="-2"/>
      <w:sz w:val="24"/>
      <w:szCs w:val="24"/>
      <w:lang w:val="ru-RU" w:eastAsia="ru-RU" w:bidi="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locked/>
    <w:rsid w:val="00871643"/>
    <w:rPr>
      <w:rFonts w:cs="Times New Roman"/>
      <w:sz w:val="24"/>
      <w:szCs w:val="24"/>
      <w:lang w:val="ru-RU" w:eastAsia="ru-RU" w:bidi="ar-SA"/>
    </w:rPr>
  </w:style>
  <w:style w:type="character" w:customStyle="1" w:styleId="Heading2Char">
    <w:name w:val="Heading 2 Char"/>
    <w:aliases w:val="Знак Char,H2 Char,H2 Знак Char,Заголовок 21 Char,Заголовок нум 2 Char,Заголовок 2 Знак Знак Знак Знак Char,Заголовок 2 Знак Знак Знак Char,Reset numbering Char,h2 Char,h21 Char,5 Char,Заголовок пункта (1.1) Char,222 Char"/>
    <w:locked/>
    <w:rsid w:val="00871643"/>
    <w:rPr>
      <w:rFonts w:cs="Arial"/>
      <w:b/>
      <w:bCs/>
      <w:i/>
      <w:iCs/>
      <w:sz w:val="28"/>
      <w:szCs w:val="28"/>
    </w:rPr>
  </w:style>
  <w:style w:type="character" w:customStyle="1" w:styleId="HeaderChar">
    <w:name w:val="Header Char"/>
    <w:locked/>
    <w:rsid w:val="00871643"/>
    <w:rPr>
      <w:rFonts w:cs="Times New Roman"/>
      <w:sz w:val="24"/>
      <w:szCs w:val="24"/>
    </w:rPr>
  </w:style>
  <w:style w:type="character" w:customStyle="1" w:styleId="BodyText2Char">
    <w:name w:val="Body Text 2 Char"/>
    <w:locked/>
    <w:rsid w:val="00871643"/>
    <w:rPr>
      <w:rFonts w:cs="Times New Roman"/>
      <w:color w:val="000000"/>
      <w:sz w:val="30"/>
      <w:szCs w:val="30"/>
    </w:rPr>
  </w:style>
  <w:style w:type="paragraph" w:customStyle="1" w:styleId="114">
    <w:name w:val="Основной текст11"/>
    <w:basedOn w:val="a"/>
    <w:rsid w:val="00871643"/>
    <w:rPr>
      <w:szCs w:val="20"/>
    </w:rPr>
  </w:style>
  <w:style w:type="character" w:customStyle="1" w:styleId="BalloonTextChar">
    <w:name w:val="Balloon Text Char"/>
    <w:locked/>
    <w:rsid w:val="00871643"/>
    <w:rPr>
      <w:rFonts w:ascii="Tahoma" w:eastAsia="Times New Roman" w:hAnsi="Tahoma" w:cs="Tahoma"/>
      <w:sz w:val="16"/>
      <w:szCs w:val="16"/>
    </w:rPr>
  </w:style>
  <w:style w:type="character" w:customStyle="1" w:styleId="310">
    <w:name w:val="Знак Знак31"/>
    <w:rsid w:val="00871643"/>
    <w:rPr>
      <w:rFonts w:cs="Arial"/>
      <w:b/>
      <w:bCs/>
      <w:i/>
      <w:iCs/>
      <w:sz w:val="28"/>
      <w:szCs w:val="28"/>
      <w:lang w:val="ru-RU" w:eastAsia="ru-RU" w:bidi="ar-SA"/>
    </w:rPr>
  </w:style>
  <w:style w:type="paragraph" w:customStyle="1" w:styleId="115">
    <w:name w:val="Абзац списка11"/>
    <w:basedOn w:val="a"/>
    <w:rsid w:val="00871643"/>
    <w:pPr>
      <w:ind w:left="720"/>
      <w:contextualSpacing/>
    </w:pPr>
  </w:style>
  <w:style w:type="character" w:customStyle="1" w:styleId="212">
    <w:name w:val="Знак Знак21"/>
    <w:locked/>
    <w:rsid w:val="00871643"/>
    <w:rPr>
      <w:rFonts w:cs="Times New Roman"/>
      <w:sz w:val="24"/>
      <w:szCs w:val="24"/>
    </w:rPr>
  </w:style>
  <w:style w:type="paragraph" w:customStyle="1" w:styleId="1c">
    <w:name w:val="Без интервала1"/>
    <w:rsid w:val="00871643"/>
    <w:pPr>
      <w:spacing w:after="0" w:line="240" w:lineRule="auto"/>
    </w:pPr>
    <w:rPr>
      <w:rFonts w:ascii="Times New Roman" w:eastAsia="Times New Roman" w:hAnsi="Times New Roman" w:cs="Times New Roman"/>
      <w:sz w:val="24"/>
      <w:szCs w:val="24"/>
      <w:lang w:eastAsia="ru-RU"/>
    </w:rPr>
  </w:style>
  <w:style w:type="paragraph" w:customStyle="1" w:styleId="xl63">
    <w:name w:val="xl63"/>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871643"/>
    <w:pPr>
      <w:spacing w:before="100" w:beforeAutospacing="1" w:after="100" w:afterAutospacing="1"/>
      <w:jc w:val="right"/>
      <w:textAlignment w:val="top"/>
    </w:pPr>
  </w:style>
  <w:style w:type="paragraph" w:customStyle="1" w:styleId="xl65">
    <w:name w:val="xl65"/>
    <w:basedOn w:val="a"/>
    <w:rsid w:val="00871643"/>
    <w:pPr>
      <w:spacing w:before="100" w:beforeAutospacing="1" w:after="100" w:afterAutospacing="1"/>
      <w:textAlignment w:val="top"/>
    </w:pPr>
  </w:style>
  <w:style w:type="paragraph" w:customStyle="1" w:styleId="xl66">
    <w:name w:val="xl66"/>
    <w:basedOn w:val="a"/>
    <w:rsid w:val="00871643"/>
    <w:pPr>
      <w:spacing w:before="100" w:beforeAutospacing="1" w:after="100" w:afterAutospacing="1"/>
      <w:jc w:val="center"/>
      <w:textAlignment w:val="top"/>
    </w:pPr>
  </w:style>
  <w:style w:type="paragraph" w:customStyle="1" w:styleId="Cell">
    <w:name w:val="Cell"/>
    <w:basedOn w:val="a"/>
    <w:rsid w:val="00871643"/>
    <w:pPr>
      <w:widowControl w:val="0"/>
    </w:pPr>
    <w:rPr>
      <w:snapToGrid w:val="0"/>
      <w:sz w:val="20"/>
      <w:szCs w:val="20"/>
    </w:rPr>
  </w:style>
  <w:style w:type="paragraph" w:customStyle="1" w:styleId="Default">
    <w:name w:val="Default"/>
    <w:rsid w:val="00871643"/>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xl87">
    <w:name w:val="xl87"/>
    <w:basedOn w:val="a"/>
    <w:rsid w:val="00871643"/>
    <w:pPr>
      <w:pBdr>
        <w:top w:val="single" w:sz="4" w:space="0" w:color="000000"/>
        <w:bottom w:val="single" w:sz="4" w:space="0" w:color="000000"/>
        <w:right w:val="single" w:sz="4" w:space="0" w:color="auto"/>
      </w:pBdr>
      <w:spacing w:before="100" w:beforeAutospacing="1" w:after="100" w:afterAutospacing="1"/>
      <w:jc w:val="right"/>
      <w:textAlignment w:val="top"/>
    </w:pPr>
    <w:rPr>
      <w:color w:val="000000"/>
    </w:rPr>
  </w:style>
  <w:style w:type="paragraph" w:customStyle="1" w:styleId="xl88">
    <w:name w:val="xl88"/>
    <w:basedOn w:val="a"/>
    <w:rsid w:val="00871643"/>
    <w:pPr>
      <w:pBdr>
        <w:top w:val="single" w:sz="4" w:space="0" w:color="000000"/>
        <w:bottom w:val="single" w:sz="4" w:space="0" w:color="000000"/>
        <w:right w:val="single" w:sz="4" w:space="0" w:color="auto"/>
      </w:pBdr>
      <w:spacing w:before="100" w:beforeAutospacing="1" w:after="100" w:afterAutospacing="1"/>
      <w:textAlignment w:val="center"/>
    </w:pPr>
    <w:rPr>
      <w:rFonts w:ascii="Courier New" w:hAnsi="Courier New" w:cs="Courier New"/>
      <w:b/>
      <w:bCs/>
      <w:color w:val="000000"/>
    </w:rPr>
  </w:style>
  <w:style w:type="paragraph" w:customStyle="1" w:styleId="xl89">
    <w:name w:val="xl89"/>
    <w:basedOn w:val="a"/>
    <w:rsid w:val="00871643"/>
    <w:pPr>
      <w:pBdr>
        <w:top w:val="single" w:sz="4" w:space="0" w:color="000000"/>
        <w:bottom w:val="single" w:sz="4" w:space="0" w:color="auto"/>
        <w:right w:val="single" w:sz="4" w:space="0" w:color="000000"/>
      </w:pBdr>
      <w:spacing w:before="100" w:beforeAutospacing="1" w:after="100" w:afterAutospacing="1"/>
      <w:jc w:val="right"/>
      <w:textAlignment w:val="top"/>
    </w:pPr>
    <w:rPr>
      <w:color w:val="000000"/>
    </w:rPr>
  </w:style>
  <w:style w:type="paragraph" w:customStyle="1" w:styleId="xl90">
    <w:name w:val="xl90"/>
    <w:basedOn w:val="a"/>
    <w:rsid w:val="00871643"/>
    <w:pPr>
      <w:pBdr>
        <w:top w:val="single" w:sz="4" w:space="0" w:color="000000"/>
        <w:left w:val="single" w:sz="4" w:space="0" w:color="000000"/>
        <w:bottom w:val="single" w:sz="4" w:space="0" w:color="auto"/>
      </w:pBdr>
      <w:spacing w:before="100" w:beforeAutospacing="1" w:after="100" w:afterAutospacing="1"/>
      <w:textAlignment w:val="top"/>
    </w:pPr>
    <w:rPr>
      <w:color w:val="000000"/>
    </w:rPr>
  </w:style>
  <w:style w:type="paragraph" w:customStyle="1" w:styleId="xl91">
    <w:name w:val="xl91"/>
    <w:basedOn w:val="a"/>
    <w:rsid w:val="00871643"/>
    <w:pPr>
      <w:pBdr>
        <w:top w:val="single" w:sz="4" w:space="0" w:color="000000"/>
        <w:bottom w:val="single" w:sz="4" w:space="0" w:color="auto"/>
      </w:pBdr>
      <w:spacing w:before="100" w:beforeAutospacing="1" w:after="100" w:afterAutospacing="1"/>
      <w:textAlignment w:val="top"/>
    </w:pPr>
    <w:rPr>
      <w:color w:val="000000"/>
    </w:rPr>
  </w:style>
  <w:style w:type="paragraph" w:customStyle="1" w:styleId="xl92">
    <w:name w:val="xl92"/>
    <w:basedOn w:val="a"/>
    <w:rsid w:val="00871643"/>
    <w:pPr>
      <w:pBdr>
        <w:top w:val="single" w:sz="4" w:space="0" w:color="000000"/>
        <w:bottom w:val="single" w:sz="4" w:space="0" w:color="auto"/>
        <w:right w:val="single" w:sz="4" w:space="0" w:color="000000"/>
      </w:pBdr>
      <w:spacing w:before="100" w:beforeAutospacing="1" w:after="100" w:afterAutospacing="1"/>
      <w:textAlignment w:val="top"/>
    </w:pPr>
    <w:rPr>
      <w:color w:val="000000"/>
    </w:rPr>
  </w:style>
  <w:style w:type="paragraph" w:customStyle="1" w:styleId="xl93">
    <w:name w:val="xl93"/>
    <w:basedOn w:val="a"/>
    <w:rsid w:val="00871643"/>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4">
    <w:name w:val="xl94"/>
    <w:basedOn w:val="a"/>
    <w:rsid w:val="00871643"/>
    <w:pPr>
      <w:pBdr>
        <w:top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5">
    <w:name w:val="xl95"/>
    <w:basedOn w:val="a"/>
    <w:rsid w:val="00871643"/>
    <w:pPr>
      <w:pBdr>
        <w:top w:val="single" w:sz="4" w:space="0" w:color="000000"/>
        <w:left w:val="single" w:sz="4" w:space="0" w:color="000000"/>
        <w:bottom w:val="single" w:sz="4" w:space="0" w:color="auto"/>
      </w:pBdr>
      <w:spacing w:before="100" w:beforeAutospacing="1" w:after="100" w:afterAutospacing="1"/>
      <w:jc w:val="right"/>
      <w:textAlignment w:val="top"/>
    </w:pPr>
    <w:rPr>
      <w:color w:val="000000"/>
    </w:rPr>
  </w:style>
  <w:style w:type="paragraph" w:customStyle="1" w:styleId="xl96">
    <w:name w:val="xl96"/>
    <w:basedOn w:val="a"/>
    <w:rsid w:val="00871643"/>
    <w:pPr>
      <w:pBdr>
        <w:top w:val="single" w:sz="4" w:space="0" w:color="000000"/>
        <w:bottom w:val="single" w:sz="4" w:space="0" w:color="auto"/>
        <w:right w:val="single" w:sz="4" w:space="0" w:color="auto"/>
      </w:pBdr>
      <w:spacing w:before="100" w:beforeAutospacing="1" w:after="100" w:afterAutospacing="1"/>
      <w:jc w:val="right"/>
      <w:textAlignment w:val="top"/>
    </w:pPr>
    <w:rPr>
      <w:color w:val="000000"/>
    </w:rPr>
  </w:style>
  <w:style w:type="character" w:customStyle="1" w:styleId="afff0">
    <w:name w:val="Без интервала Знак"/>
    <w:link w:val="afff"/>
    <w:rsid w:val="00871643"/>
    <w:rPr>
      <w:rFonts w:ascii="Calibri" w:eastAsia="Calibri" w:hAnsi="Calibri" w:cs="Times New Roman"/>
    </w:rPr>
  </w:style>
  <w:style w:type="character" w:customStyle="1" w:styleId="apple-converted-space">
    <w:name w:val="apple-converted-space"/>
    <w:basedOn w:val="a0"/>
    <w:rsid w:val="00871643"/>
  </w:style>
  <w:style w:type="character" w:customStyle="1" w:styleId="Heading1Char">
    <w:name w:val="Heading 1 Char"/>
    <w:locked/>
    <w:rsid w:val="00871643"/>
    <w:rPr>
      <w:rFonts w:ascii="Arial" w:hAnsi="Arial"/>
      <w:b/>
      <w:kern w:val="32"/>
      <w:sz w:val="32"/>
      <w:lang w:val="ru-RU" w:eastAsia="ru-RU"/>
    </w:rPr>
  </w:style>
  <w:style w:type="character" w:customStyle="1" w:styleId="Heading3Char">
    <w:name w:val="Heading 3 Char"/>
    <w:aliases w:val="H3 Char"/>
    <w:locked/>
    <w:rsid w:val="00871643"/>
  </w:style>
  <w:style w:type="character" w:customStyle="1" w:styleId="Heading4Char">
    <w:name w:val="Heading 4 Char"/>
    <w:locked/>
    <w:rsid w:val="00871643"/>
    <w:rPr>
      <w:rFonts w:ascii="Times New Roman" w:hAnsi="Times New Roman"/>
      <w:b/>
      <w:sz w:val="28"/>
      <w:lang w:eastAsia="ru-RU"/>
    </w:rPr>
  </w:style>
  <w:style w:type="character" w:customStyle="1" w:styleId="Heading5Char">
    <w:name w:val="Heading 5 Char"/>
    <w:locked/>
    <w:rsid w:val="00871643"/>
    <w:rPr>
      <w:rFonts w:eastAsia="Times New Roman"/>
      <w:sz w:val="24"/>
      <w:lang w:val="ru-RU" w:eastAsia="ru-RU"/>
    </w:rPr>
  </w:style>
  <w:style w:type="character" w:customStyle="1" w:styleId="Heading6Char">
    <w:name w:val="Heading 6 Char"/>
    <w:locked/>
    <w:rsid w:val="00871643"/>
    <w:rPr>
      <w:rFonts w:ascii="Calibri" w:hAnsi="Calibri"/>
      <w:b/>
      <w:sz w:val="22"/>
      <w:lang w:val="ru-RU" w:eastAsia="ru-RU"/>
    </w:rPr>
  </w:style>
  <w:style w:type="character" w:customStyle="1" w:styleId="Heading7Char">
    <w:name w:val="Heading 7 Char"/>
    <w:locked/>
    <w:rsid w:val="00871643"/>
    <w:rPr>
      <w:rFonts w:eastAsia="Times New Roman"/>
      <w:sz w:val="24"/>
      <w:lang w:val="ru-RU" w:eastAsia="ru-RU"/>
    </w:rPr>
  </w:style>
  <w:style w:type="character" w:customStyle="1" w:styleId="Heading8Char">
    <w:name w:val="Heading 8 Char"/>
    <w:locked/>
    <w:rsid w:val="00871643"/>
    <w:rPr>
      <w:rFonts w:eastAsia="Times New Roman"/>
      <w:sz w:val="24"/>
      <w:lang w:val="ru-RU" w:eastAsia="ru-RU"/>
    </w:rPr>
  </w:style>
  <w:style w:type="character" w:customStyle="1" w:styleId="Heading9Char">
    <w:name w:val="Heading 9 Char"/>
    <w:locked/>
    <w:rsid w:val="00871643"/>
    <w:rPr>
      <w:rFonts w:eastAsia="Times New Roman"/>
      <w:sz w:val="24"/>
      <w:lang w:val="ru-RU" w:eastAsia="ru-RU"/>
    </w:rPr>
  </w:style>
  <w:style w:type="character" w:customStyle="1" w:styleId="TitleChar">
    <w:name w:val="Title Char"/>
    <w:locked/>
    <w:rsid w:val="00871643"/>
    <w:rPr>
      <w:rFonts w:ascii="Arial" w:hAnsi="Arial"/>
      <w:b/>
      <w:kern w:val="28"/>
      <w:sz w:val="32"/>
      <w:lang w:val="ru-RU" w:eastAsia="ru-RU"/>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4"/>
    <w:semiHidden/>
    <w:locked/>
    <w:rsid w:val="00871643"/>
    <w:rPr>
      <w:sz w:val="24"/>
    </w:rPr>
  </w:style>
  <w:style w:type="character" w:customStyle="1" w:styleId="FootnoteTextChar">
    <w:name w:val="Footnote Text Char"/>
    <w:semiHidden/>
    <w:locked/>
    <w:rsid w:val="00871643"/>
    <w:rPr>
      <w:rFonts w:eastAsia="Times New Roman"/>
      <w:lang w:val="ru-RU" w:eastAsia="ru-RU"/>
    </w:rPr>
  </w:style>
  <w:style w:type="character" w:customStyle="1" w:styleId="BodyTextIndent3Char">
    <w:name w:val="Body Text Indent 3 Char"/>
    <w:locked/>
    <w:rsid w:val="00871643"/>
    <w:rPr>
      <w:rFonts w:ascii="Times New Roman" w:hAnsi="Times New Roman"/>
      <w:sz w:val="24"/>
      <w:lang w:eastAsia="ru-RU"/>
    </w:rPr>
  </w:style>
  <w:style w:type="character" w:customStyle="1" w:styleId="BodyTextIndentChar">
    <w:name w:val="Body Text Indent Char"/>
    <w:locked/>
    <w:rsid w:val="00871643"/>
  </w:style>
  <w:style w:type="character" w:customStyle="1" w:styleId="BodyText3Char">
    <w:name w:val="Body Text 3 Char"/>
    <w:locked/>
    <w:rsid w:val="00871643"/>
    <w:rPr>
      <w:rFonts w:ascii="Times New Roman" w:hAnsi="Times New Roman"/>
      <w:sz w:val="16"/>
      <w:lang w:eastAsia="ru-RU"/>
    </w:rPr>
  </w:style>
  <w:style w:type="character" w:customStyle="1" w:styleId="SubtitleChar">
    <w:name w:val="Subtitle Char"/>
    <w:locked/>
    <w:rsid w:val="00871643"/>
    <w:rPr>
      <w:rFonts w:ascii="Times New Roman" w:hAnsi="Times New Roman"/>
      <w:b/>
      <w:sz w:val="24"/>
      <w:lang w:eastAsia="ru-RU"/>
    </w:rPr>
  </w:style>
  <w:style w:type="character" w:customStyle="1" w:styleId="CommentTextChar">
    <w:name w:val="Comment Text Char"/>
    <w:semiHidden/>
    <w:locked/>
    <w:rsid w:val="00871643"/>
    <w:rPr>
      <w:rFonts w:eastAsia="Times New Roman"/>
      <w:lang w:val="ru-RU" w:eastAsia="ru-RU"/>
    </w:rPr>
  </w:style>
  <w:style w:type="character" w:customStyle="1" w:styleId="CommentSubjectChar">
    <w:name w:val="Comment Subject Char"/>
    <w:locked/>
    <w:rsid w:val="00871643"/>
    <w:rPr>
      <w:rFonts w:eastAsia="Times New Roman"/>
      <w:b/>
      <w:lang w:val="ru-RU" w:eastAsia="ru-RU"/>
    </w:rPr>
  </w:style>
  <w:style w:type="character" w:customStyle="1" w:styleId="DocumentMapChar">
    <w:name w:val="Document Map Char"/>
    <w:locked/>
    <w:rsid w:val="00871643"/>
    <w:rPr>
      <w:rFonts w:ascii="Tahoma" w:hAnsi="Tahoma"/>
      <w:sz w:val="20"/>
      <w:shd w:val="clear" w:color="auto" w:fill="000080"/>
      <w:lang w:eastAsia="ru-RU"/>
    </w:rPr>
  </w:style>
  <w:style w:type="character" w:customStyle="1" w:styleId="FontStyle13">
    <w:name w:val="Font Style13"/>
    <w:rsid w:val="00871643"/>
    <w:rPr>
      <w:rFonts w:ascii="Arial" w:hAnsi="Arial"/>
      <w:sz w:val="18"/>
    </w:rPr>
  </w:style>
  <w:style w:type="character" w:customStyle="1" w:styleId="BodyTextIndent2Char">
    <w:name w:val="Body Text Indent 2 Char"/>
    <w:locked/>
    <w:rsid w:val="00871643"/>
    <w:rPr>
      <w:rFonts w:eastAsia="Times New Roman"/>
      <w:sz w:val="24"/>
      <w:lang w:val="ru-RU" w:eastAsia="ru-RU"/>
    </w:rPr>
  </w:style>
  <w:style w:type="character" w:styleId="afff6">
    <w:name w:val="line number"/>
    <w:basedOn w:val="a0"/>
    <w:rsid w:val="00871643"/>
  </w:style>
  <w:style w:type="paragraph" w:customStyle="1" w:styleId="Standard">
    <w:name w:val="Standard"/>
    <w:rsid w:val="0087164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1643"/>
    <w:pPr>
      <w:ind w:firstLine="709"/>
      <w:jc w:val="both"/>
    </w:pPr>
    <w:rPr>
      <w:rFonts w:eastAsia="MS Mincho"/>
      <w:sz w:val="26"/>
      <w:szCs w:val="26"/>
    </w:rPr>
  </w:style>
  <w:style w:type="paragraph" w:styleId="afff7">
    <w:name w:val="List"/>
    <w:basedOn w:val="Textbody"/>
    <w:rsid w:val="00871643"/>
    <w:rPr>
      <w:rFonts w:cs="Mangal"/>
    </w:rPr>
  </w:style>
  <w:style w:type="paragraph" w:customStyle="1" w:styleId="1d">
    <w:name w:val="Название объекта1"/>
    <w:basedOn w:val="Standard"/>
    <w:uiPriority w:val="99"/>
    <w:rsid w:val="00871643"/>
    <w:pPr>
      <w:suppressLineNumbers/>
      <w:spacing w:before="120" w:after="120"/>
    </w:pPr>
    <w:rPr>
      <w:rFonts w:cs="Mangal"/>
      <w:i/>
      <w:iCs/>
    </w:rPr>
  </w:style>
  <w:style w:type="paragraph" w:customStyle="1" w:styleId="Index">
    <w:name w:val="Index"/>
    <w:basedOn w:val="Standard"/>
    <w:rsid w:val="00871643"/>
    <w:pPr>
      <w:suppressLineNumbers/>
    </w:pPr>
    <w:rPr>
      <w:rFonts w:cs="Mangal"/>
    </w:rPr>
  </w:style>
  <w:style w:type="paragraph" w:customStyle="1" w:styleId="311">
    <w:name w:val="Заголовок 31"/>
    <w:basedOn w:val="Standard"/>
    <w:next w:val="Textbody"/>
    <w:uiPriority w:val="99"/>
    <w:rsid w:val="00871643"/>
    <w:pPr>
      <w:keepNext/>
      <w:spacing w:before="240" w:after="60"/>
      <w:outlineLvl w:val="2"/>
    </w:pPr>
    <w:rPr>
      <w:rFonts w:ascii="Arial" w:hAnsi="Arial" w:cs="Arial"/>
      <w:b/>
      <w:bCs/>
      <w:sz w:val="26"/>
      <w:szCs w:val="26"/>
    </w:rPr>
  </w:style>
  <w:style w:type="paragraph" w:customStyle="1" w:styleId="1e">
    <w:name w:val="Верхний колонтитул1"/>
    <w:basedOn w:val="Standard"/>
    <w:uiPriority w:val="99"/>
    <w:rsid w:val="00871643"/>
    <w:pPr>
      <w:suppressLineNumbers/>
      <w:tabs>
        <w:tab w:val="center" w:pos="4677"/>
        <w:tab w:val="right" w:pos="9355"/>
      </w:tabs>
    </w:pPr>
  </w:style>
  <w:style w:type="paragraph" w:customStyle="1" w:styleId="Textbodyindent">
    <w:name w:val="Text body indent"/>
    <w:basedOn w:val="Standard"/>
    <w:rsid w:val="00871643"/>
    <w:pPr>
      <w:ind w:left="283" w:firstLine="720"/>
    </w:pPr>
    <w:rPr>
      <w:sz w:val="28"/>
      <w:szCs w:val="28"/>
    </w:rPr>
  </w:style>
  <w:style w:type="paragraph" w:customStyle="1" w:styleId="TableContents">
    <w:name w:val="Table Contents"/>
    <w:basedOn w:val="Standard"/>
    <w:rsid w:val="00871643"/>
    <w:pPr>
      <w:suppressLineNumbers/>
    </w:pPr>
  </w:style>
  <w:style w:type="paragraph" w:customStyle="1" w:styleId="TableHeading">
    <w:name w:val="Table Heading"/>
    <w:basedOn w:val="TableContents"/>
    <w:rsid w:val="00871643"/>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Знак Знак Знак Знак Char,Основной текст Знак2 Char4,Основной текст Знак Знак Char4,Body Text Char41,Знак1 Ch"/>
    <w:rsid w:val="00871643"/>
  </w:style>
  <w:style w:type="character" w:customStyle="1" w:styleId="NumberingSymbols">
    <w:name w:val="Numbering Symbols"/>
    <w:rsid w:val="00871643"/>
    <w:rPr>
      <w:b/>
    </w:rPr>
  </w:style>
  <w:style w:type="paragraph" w:customStyle="1" w:styleId="font0">
    <w:name w:val="font0"/>
    <w:basedOn w:val="a"/>
    <w:rsid w:val="00871643"/>
    <w:pPr>
      <w:spacing w:before="100" w:beforeAutospacing="1" w:after="100" w:afterAutospacing="1"/>
    </w:pPr>
    <w:rPr>
      <w:rFonts w:ascii="Arial CYR" w:hAnsi="Arial CYR" w:cs="Arial CYR"/>
      <w:sz w:val="20"/>
      <w:szCs w:val="20"/>
    </w:rPr>
  </w:style>
  <w:style w:type="paragraph" w:customStyle="1" w:styleId="xl97">
    <w:name w:val="xl97"/>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8">
    <w:name w:val="xl98"/>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i/>
      <w:iCs/>
    </w:rPr>
  </w:style>
  <w:style w:type="paragraph" w:customStyle="1" w:styleId="xl99">
    <w:name w:val="xl99"/>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rPr>
  </w:style>
  <w:style w:type="paragraph" w:customStyle="1" w:styleId="xl100">
    <w:name w:val="xl100"/>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rPr>
  </w:style>
  <w:style w:type="paragraph" w:customStyle="1" w:styleId="xl101">
    <w:name w:val="xl101"/>
    <w:basedOn w:val="a"/>
    <w:rsid w:val="008716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
    <w:name w:val="xl102"/>
    <w:basedOn w:val="a"/>
    <w:rsid w:val="008716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04">
    <w:name w:val="xl104"/>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87164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22"/>
      <w:szCs w:val="22"/>
    </w:rPr>
  </w:style>
  <w:style w:type="paragraph" w:customStyle="1" w:styleId="xl106">
    <w:name w:val="xl106"/>
    <w:basedOn w:val="a"/>
    <w:rsid w:val="00871643"/>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871643"/>
    <w:pPr>
      <w:pBdr>
        <w:top w:val="single" w:sz="4" w:space="0" w:color="auto"/>
        <w:bottom w:val="single" w:sz="4" w:space="0" w:color="auto"/>
      </w:pBdr>
      <w:spacing w:before="100" w:beforeAutospacing="1" w:after="100" w:afterAutospacing="1"/>
      <w:textAlignment w:val="top"/>
    </w:pPr>
  </w:style>
  <w:style w:type="paragraph" w:customStyle="1" w:styleId="xl108">
    <w:name w:val="xl108"/>
    <w:basedOn w:val="a"/>
    <w:rsid w:val="0087164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styleId="HTML">
    <w:name w:val="HTML Preformatted"/>
    <w:basedOn w:val="a"/>
    <w:link w:val="HTML0"/>
    <w:uiPriority w:val="99"/>
    <w:rsid w:val="00871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871643"/>
    <w:rPr>
      <w:rFonts w:ascii="Courier New" w:eastAsia="Times New Roman" w:hAnsi="Courier New" w:cs="Times New Roman"/>
      <w:sz w:val="20"/>
      <w:szCs w:val="20"/>
      <w:lang w:eastAsia="ru-RU"/>
    </w:rPr>
  </w:style>
  <w:style w:type="character" w:customStyle="1" w:styleId="HTMLPreformattedChar">
    <w:name w:val="HTML Preformatted Char"/>
    <w:locked/>
    <w:rsid w:val="00871643"/>
    <w:rPr>
      <w:rFonts w:ascii="Courier New" w:hAnsi="Courier New"/>
      <w:sz w:val="20"/>
      <w:lang w:eastAsia="ru-RU"/>
    </w:rPr>
  </w:style>
  <w:style w:type="paragraph" w:customStyle="1" w:styleId="38">
    <w:name w:val="Обычный3"/>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8">
    <w:name w:val="Знак Знак Знак Знак Знак Знак Знак Знак Знак Знак"/>
    <w:basedOn w:val="a"/>
    <w:autoRedefine/>
    <w:rsid w:val="00871643"/>
    <w:pPr>
      <w:spacing w:after="160" w:line="240" w:lineRule="exact"/>
    </w:pPr>
    <w:rPr>
      <w:sz w:val="28"/>
      <w:szCs w:val="28"/>
      <w:lang w:val="en-US" w:eastAsia="en-US"/>
    </w:rPr>
  </w:style>
  <w:style w:type="paragraph" w:customStyle="1" w:styleId="ConsCell">
    <w:name w:val="ConsCell"/>
    <w:rsid w:val="00871643"/>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FontStyle15">
    <w:name w:val="Font Style15"/>
    <w:rsid w:val="00871643"/>
    <w:rPr>
      <w:rFonts w:ascii="Times New Roman" w:hAnsi="Times New Roman"/>
      <w:sz w:val="22"/>
    </w:rPr>
  </w:style>
  <w:style w:type="character" w:customStyle="1" w:styleId="Heading2Char1">
    <w:name w:val="Heading 2 Char1"/>
    <w:aliases w:val="Заголовок 2 Знак Char,Знак Char1,Heading 2 Char11,Знак Char11,Heading 2 Char111,Знак Char111,Знак Char2,Heading 2 Char2,Знак Char3,Знак Char1111"/>
    <w:locked/>
    <w:rsid w:val="00871643"/>
    <w:rPr>
      <w:b/>
      <w:i/>
      <w:sz w:val="28"/>
    </w:rPr>
  </w:style>
  <w:style w:type="character" w:customStyle="1" w:styleId="116">
    <w:name w:val="Знак Знак11"/>
    <w:locked/>
    <w:rsid w:val="00871643"/>
    <w:rPr>
      <w:sz w:val="28"/>
      <w:lang w:val="ru-RU" w:eastAsia="ru-RU"/>
    </w:rPr>
  </w:style>
  <w:style w:type="paragraph" w:customStyle="1" w:styleId="1f">
    <w:name w:val="Рецензия1"/>
    <w:hidden/>
    <w:uiPriority w:val="99"/>
    <w:semiHidden/>
    <w:rsid w:val="00871643"/>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rsid w:val="008716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9">
    <w:name w:val="Новый абзац"/>
    <w:basedOn w:val="a"/>
    <w:rsid w:val="00871643"/>
    <w:pPr>
      <w:ind w:firstLine="567"/>
      <w:jc w:val="both"/>
    </w:pPr>
    <w:rPr>
      <w:rFonts w:ascii="Arial" w:hAnsi="Arial"/>
      <w:szCs w:val="20"/>
    </w:rPr>
  </w:style>
  <w:style w:type="paragraph" w:customStyle="1" w:styleId="xl16">
    <w:name w:val="xl16"/>
    <w:basedOn w:val="a"/>
    <w:rsid w:val="00871643"/>
    <w:pPr>
      <w:spacing w:before="100" w:beforeAutospacing="1" w:after="100" w:afterAutospacing="1"/>
    </w:pPr>
    <w:rPr>
      <w:b/>
      <w:bCs/>
      <w:sz w:val="20"/>
      <w:szCs w:val="20"/>
    </w:rPr>
  </w:style>
  <w:style w:type="paragraph" w:customStyle="1" w:styleId="xl17">
    <w:name w:val="xl17"/>
    <w:basedOn w:val="a"/>
    <w:rsid w:val="00871643"/>
    <w:pPr>
      <w:spacing w:before="100" w:beforeAutospacing="1" w:after="100" w:afterAutospacing="1"/>
      <w:jc w:val="right"/>
    </w:pPr>
    <w:rPr>
      <w:sz w:val="20"/>
      <w:szCs w:val="20"/>
    </w:rPr>
  </w:style>
  <w:style w:type="paragraph" w:customStyle="1" w:styleId="xl18">
    <w:name w:val="xl18"/>
    <w:basedOn w:val="a"/>
    <w:rsid w:val="00871643"/>
    <w:pPr>
      <w:spacing w:before="100" w:beforeAutospacing="1" w:after="100" w:afterAutospacing="1"/>
    </w:pPr>
    <w:rPr>
      <w:sz w:val="20"/>
      <w:szCs w:val="20"/>
    </w:rPr>
  </w:style>
  <w:style w:type="paragraph" w:customStyle="1" w:styleId="xl19">
    <w:name w:val="xl19"/>
    <w:basedOn w:val="a"/>
    <w:rsid w:val="00871643"/>
    <w:pPr>
      <w:spacing w:before="100" w:beforeAutospacing="1" w:after="100" w:afterAutospacing="1"/>
    </w:pPr>
  </w:style>
  <w:style w:type="paragraph" w:customStyle="1" w:styleId="xl20">
    <w:name w:val="xl20"/>
    <w:basedOn w:val="a"/>
    <w:rsid w:val="00871643"/>
    <w:pPr>
      <w:spacing w:before="100" w:beforeAutospacing="1" w:after="100" w:afterAutospacing="1"/>
    </w:pPr>
    <w:rPr>
      <w:rFonts w:ascii="Arial" w:hAnsi="Arial" w:cs="Arial"/>
      <w:b/>
      <w:bCs/>
      <w:sz w:val="18"/>
      <w:szCs w:val="18"/>
    </w:rPr>
  </w:style>
  <w:style w:type="paragraph" w:customStyle="1" w:styleId="xl21">
    <w:name w:val="xl21"/>
    <w:basedOn w:val="a"/>
    <w:rsid w:val="00871643"/>
    <w:pPr>
      <w:spacing w:before="100" w:beforeAutospacing="1" w:after="100" w:afterAutospacing="1"/>
      <w:jc w:val="right"/>
    </w:pPr>
  </w:style>
  <w:style w:type="paragraph" w:customStyle="1" w:styleId="xl22">
    <w:name w:val="xl22"/>
    <w:basedOn w:val="a"/>
    <w:rsid w:val="008716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3">
    <w:name w:val="xl23"/>
    <w:basedOn w:val="a"/>
    <w:rsid w:val="0087164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24">
    <w:name w:val="xl24"/>
    <w:basedOn w:val="a"/>
    <w:rsid w:val="0087164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5">
    <w:name w:val="xl25"/>
    <w:basedOn w:val="a"/>
    <w:rsid w:val="008716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a"/>
    <w:rsid w:val="0087164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7">
    <w:name w:val="xl27"/>
    <w:basedOn w:val="a"/>
    <w:rsid w:val="00871643"/>
    <w:pPr>
      <w:spacing w:before="100" w:beforeAutospacing="1" w:after="100" w:afterAutospacing="1"/>
    </w:pPr>
    <w:rPr>
      <w:rFonts w:ascii="Arial" w:hAnsi="Arial" w:cs="Arial"/>
      <w:sz w:val="18"/>
      <w:szCs w:val="18"/>
    </w:rPr>
  </w:style>
  <w:style w:type="paragraph" w:customStyle="1" w:styleId="xl28">
    <w:name w:val="xl28"/>
    <w:basedOn w:val="a"/>
    <w:rsid w:val="008716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29">
    <w:name w:val="xl29"/>
    <w:basedOn w:val="a"/>
    <w:rsid w:val="0087164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0">
    <w:name w:val="xl30"/>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31">
    <w:name w:val="xl31"/>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E7880E"/>
      <w:sz w:val="18"/>
      <w:szCs w:val="18"/>
    </w:rPr>
  </w:style>
  <w:style w:type="paragraph" w:customStyle="1" w:styleId="xl32">
    <w:name w:val="xl32"/>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S Shell Dlg" w:hAnsi="MS Shell Dlg"/>
      <w:color w:val="246D49"/>
      <w:sz w:val="18"/>
      <w:szCs w:val="18"/>
    </w:rPr>
  </w:style>
  <w:style w:type="paragraph" w:customStyle="1" w:styleId="xl33">
    <w:name w:val="xl33"/>
    <w:basedOn w:val="a"/>
    <w:rsid w:val="00871643"/>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4">
    <w:name w:val="xl34"/>
    <w:basedOn w:val="a"/>
    <w:rsid w:val="00871643"/>
    <w:pPr>
      <w:pBdr>
        <w:top w:val="single" w:sz="4" w:space="0" w:color="auto"/>
        <w:bottom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5">
    <w:name w:val="xl35"/>
    <w:basedOn w:val="a"/>
    <w:rsid w:val="00871643"/>
    <w:pPr>
      <w:pBdr>
        <w:top w:val="single" w:sz="4" w:space="0" w:color="auto"/>
        <w:bottom w:val="single" w:sz="4" w:space="0" w:color="auto"/>
        <w:right w:val="single" w:sz="4" w:space="0" w:color="auto"/>
      </w:pBdr>
      <w:spacing w:before="100" w:beforeAutospacing="1" w:after="100" w:afterAutospacing="1"/>
      <w:jc w:val="right"/>
      <w:textAlignment w:val="center"/>
    </w:pPr>
    <w:rPr>
      <w:rFonts w:ascii="MS Shell Dlg" w:hAnsi="MS Shell Dlg"/>
      <w:sz w:val="18"/>
      <w:szCs w:val="18"/>
    </w:rPr>
  </w:style>
  <w:style w:type="paragraph" w:customStyle="1" w:styleId="xl36">
    <w:name w:val="xl36"/>
    <w:basedOn w:val="a"/>
    <w:rsid w:val="008716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37">
    <w:name w:val="xl37"/>
    <w:basedOn w:val="a"/>
    <w:rsid w:val="00871643"/>
    <w:pPr>
      <w:spacing w:before="100" w:beforeAutospacing="1" w:after="100" w:afterAutospacing="1"/>
      <w:jc w:val="right"/>
      <w:textAlignment w:val="top"/>
    </w:pPr>
    <w:rPr>
      <w:rFonts w:ascii="Arial" w:hAnsi="Arial" w:cs="Arial"/>
      <w:b/>
      <w:bCs/>
      <w:sz w:val="18"/>
      <w:szCs w:val="18"/>
    </w:rPr>
  </w:style>
  <w:style w:type="paragraph" w:customStyle="1" w:styleId="xl38">
    <w:name w:val="xl38"/>
    <w:basedOn w:val="a"/>
    <w:rsid w:val="00871643"/>
    <w:pPr>
      <w:spacing w:before="100" w:beforeAutospacing="1" w:after="100" w:afterAutospacing="1"/>
      <w:jc w:val="right"/>
    </w:pPr>
    <w:rPr>
      <w:rFonts w:ascii="Arial" w:hAnsi="Arial" w:cs="Arial"/>
      <w:b/>
      <w:bCs/>
      <w:i/>
      <w:iCs/>
      <w:sz w:val="20"/>
      <w:szCs w:val="20"/>
    </w:rPr>
  </w:style>
  <w:style w:type="paragraph" w:customStyle="1" w:styleId="xl39">
    <w:name w:val="xl39"/>
    <w:basedOn w:val="a"/>
    <w:rsid w:val="00871643"/>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0">
    <w:name w:val="xl40"/>
    <w:basedOn w:val="a"/>
    <w:rsid w:val="008716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41">
    <w:name w:val="xl41"/>
    <w:basedOn w:val="a"/>
    <w:rsid w:val="00871643"/>
    <w:pPr>
      <w:spacing w:before="100" w:beforeAutospacing="1" w:after="100" w:afterAutospacing="1"/>
      <w:jc w:val="right"/>
    </w:pPr>
    <w:rPr>
      <w:rFonts w:ascii="Arial" w:hAnsi="Arial" w:cs="Arial"/>
      <w:b/>
      <w:bCs/>
      <w:sz w:val="20"/>
      <w:szCs w:val="20"/>
    </w:rPr>
  </w:style>
  <w:style w:type="paragraph" w:customStyle="1" w:styleId="xl42">
    <w:name w:val="xl42"/>
    <w:basedOn w:val="a"/>
    <w:rsid w:val="00871643"/>
    <w:pPr>
      <w:spacing w:before="100" w:beforeAutospacing="1" w:after="100" w:afterAutospacing="1"/>
      <w:jc w:val="center"/>
    </w:pPr>
    <w:rPr>
      <w:b/>
      <w:bCs/>
      <w:sz w:val="20"/>
      <w:szCs w:val="20"/>
    </w:rPr>
  </w:style>
  <w:style w:type="paragraph" w:customStyle="1" w:styleId="xl43">
    <w:name w:val="xl43"/>
    <w:basedOn w:val="a"/>
    <w:rsid w:val="00871643"/>
    <w:pPr>
      <w:spacing w:before="100" w:beforeAutospacing="1" w:after="100" w:afterAutospacing="1"/>
    </w:pPr>
    <w:rPr>
      <w:b/>
      <w:bCs/>
      <w:sz w:val="18"/>
      <w:szCs w:val="18"/>
    </w:rPr>
  </w:style>
  <w:style w:type="paragraph" w:customStyle="1" w:styleId="xl44">
    <w:name w:val="xl44"/>
    <w:basedOn w:val="a"/>
    <w:rsid w:val="00871643"/>
    <w:pPr>
      <w:pBdr>
        <w:bottom w:val="single" w:sz="4" w:space="0" w:color="auto"/>
      </w:pBdr>
      <w:spacing w:before="100" w:beforeAutospacing="1" w:after="100" w:afterAutospacing="1"/>
    </w:pPr>
    <w:rPr>
      <w:sz w:val="18"/>
      <w:szCs w:val="18"/>
    </w:rPr>
  </w:style>
  <w:style w:type="paragraph" w:customStyle="1" w:styleId="xl45">
    <w:name w:val="xl45"/>
    <w:basedOn w:val="a"/>
    <w:rsid w:val="00871643"/>
    <w:pPr>
      <w:spacing w:before="100" w:beforeAutospacing="1" w:after="100" w:afterAutospacing="1"/>
      <w:jc w:val="center"/>
    </w:pPr>
    <w:rPr>
      <w:rFonts w:ascii="Arial" w:hAnsi="Arial" w:cs="Arial"/>
      <w:b/>
      <w:bCs/>
      <w:sz w:val="28"/>
      <w:szCs w:val="28"/>
    </w:rPr>
  </w:style>
  <w:style w:type="paragraph" w:customStyle="1" w:styleId="xl46">
    <w:name w:val="xl46"/>
    <w:basedOn w:val="a"/>
    <w:rsid w:val="00871643"/>
    <w:pPr>
      <w:spacing w:before="100" w:beforeAutospacing="1" w:after="100" w:afterAutospacing="1"/>
      <w:jc w:val="center"/>
    </w:pPr>
    <w:rPr>
      <w:rFonts w:ascii="Arial" w:hAnsi="Arial" w:cs="Arial"/>
      <w:b/>
      <w:bCs/>
      <w:sz w:val="20"/>
      <w:szCs w:val="20"/>
    </w:rPr>
  </w:style>
  <w:style w:type="paragraph" w:customStyle="1" w:styleId="xl47">
    <w:name w:val="xl47"/>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S Shell Dlg" w:hAnsi="MS Shell Dlg"/>
      <w:b/>
      <w:bCs/>
      <w:sz w:val="20"/>
      <w:szCs w:val="20"/>
    </w:rPr>
  </w:style>
  <w:style w:type="paragraph" w:customStyle="1" w:styleId="xl48">
    <w:name w:val="xl48"/>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hell Dlg" w:hAnsi="MS Shell Dlg"/>
      <w:sz w:val="18"/>
      <w:szCs w:val="18"/>
    </w:rPr>
  </w:style>
  <w:style w:type="paragraph" w:customStyle="1" w:styleId="xl49">
    <w:name w:val="xl49"/>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50">
    <w:name w:val="xl50"/>
    <w:basedOn w:val="a"/>
    <w:rsid w:val="0087164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51">
    <w:name w:val="xl51"/>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2">
    <w:name w:val="xl52"/>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3">
    <w:name w:val="xl53"/>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4">
    <w:name w:val="xl54"/>
    <w:basedOn w:val="a"/>
    <w:rsid w:val="00871643"/>
    <w:pPr>
      <w:pBdr>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FF0000"/>
    </w:rPr>
  </w:style>
  <w:style w:type="paragraph" w:customStyle="1" w:styleId="xl55">
    <w:name w:val="xl55"/>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MS Shell Dlg" w:hAnsi="MS Shell Dlg"/>
      <w:color w:val="800080"/>
      <w:sz w:val="18"/>
      <w:szCs w:val="18"/>
    </w:rPr>
  </w:style>
  <w:style w:type="paragraph" w:customStyle="1" w:styleId="xl56">
    <w:name w:val="xl56"/>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57">
    <w:name w:val="xl57"/>
    <w:basedOn w:val="a"/>
    <w:rsid w:val="00871643"/>
    <w:pPr>
      <w:spacing w:before="100" w:beforeAutospacing="1" w:after="100" w:afterAutospacing="1"/>
      <w:textAlignment w:val="top"/>
    </w:pPr>
    <w:rPr>
      <w:rFonts w:ascii="Arial" w:hAnsi="Arial" w:cs="Arial"/>
      <w:b/>
      <w:bCs/>
      <w:sz w:val="18"/>
      <w:szCs w:val="18"/>
    </w:rPr>
  </w:style>
  <w:style w:type="paragraph" w:customStyle="1" w:styleId="xl58">
    <w:name w:val="xl58"/>
    <w:basedOn w:val="a"/>
    <w:rsid w:val="00871643"/>
    <w:pPr>
      <w:spacing w:before="100" w:beforeAutospacing="1" w:after="100" w:afterAutospacing="1"/>
    </w:pPr>
    <w:rPr>
      <w:rFonts w:ascii="Arial" w:hAnsi="Arial" w:cs="Arial"/>
      <w:b/>
      <w:bCs/>
      <w:i/>
      <w:iCs/>
      <w:sz w:val="20"/>
      <w:szCs w:val="20"/>
    </w:rPr>
  </w:style>
  <w:style w:type="paragraph" w:customStyle="1" w:styleId="xl59">
    <w:name w:val="xl59"/>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0">
    <w:name w:val="xl60"/>
    <w:basedOn w:val="a"/>
    <w:rsid w:val="008716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61">
    <w:name w:val="xl61"/>
    <w:basedOn w:val="a"/>
    <w:rsid w:val="00871643"/>
    <w:pPr>
      <w:spacing w:before="100" w:beforeAutospacing="1" w:after="100" w:afterAutospacing="1"/>
    </w:pPr>
    <w:rPr>
      <w:rFonts w:ascii="Arial" w:hAnsi="Arial" w:cs="Arial"/>
      <w:b/>
      <w:bCs/>
      <w:sz w:val="20"/>
      <w:szCs w:val="20"/>
    </w:rPr>
  </w:style>
  <w:style w:type="paragraph" w:customStyle="1" w:styleId="1f0">
    <w:name w:val="Список_1"/>
    <w:basedOn w:val="a"/>
    <w:rsid w:val="00871643"/>
    <w:rPr>
      <w:bCs/>
    </w:rPr>
  </w:style>
  <w:style w:type="paragraph" w:customStyle="1" w:styleId="HEADERTEXT">
    <w:name w:val=".HEADERTEXT"/>
    <w:rsid w:val="0087164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aption1">
    <w:name w:val="Caption1"/>
    <w:basedOn w:val="Standard"/>
    <w:rsid w:val="00871643"/>
    <w:pPr>
      <w:suppressLineNumbers/>
      <w:spacing w:before="120" w:after="120"/>
      <w:textAlignment w:val="auto"/>
    </w:pPr>
    <w:rPr>
      <w:rFonts w:ascii="Calibri" w:hAnsi="Calibri" w:cs="Calibri"/>
      <w:i/>
      <w:iCs/>
    </w:rPr>
  </w:style>
  <w:style w:type="paragraph" w:customStyle="1" w:styleId="Heading31">
    <w:name w:val="Heading 31"/>
    <w:basedOn w:val="Standard"/>
    <w:next w:val="Textbody"/>
    <w:rsid w:val="00871643"/>
    <w:pPr>
      <w:keepNext/>
      <w:spacing w:before="240" w:after="60"/>
      <w:textAlignment w:val="auto"/>
      <w:outlineLvl w:val="2"/>
    </w:pPr>
    <w:rPr>
      <w:rFonts w:ascii="Arial" w:hAnsi="Arial" w:cs="Arial"/>
      <w:b/>
      <w:bCs/>
      <w:sz w:val="26"/>
      <w:szCs w:val="26"/>
    </w:rPr>
  </w:style>
  <w:style w:type="paragraph" w:customStyle="1" w:styleId="Header1">
    <w:name w:val="Header1"/>
    <w:basedOn w:val="Standard"/>
    <w:rsid w:val="00871643"/>
    <w:pPr>
      <w:suppressLineNumbers/>
      <w:tabs>
        <w:tab w:val="center" w:pos="4677"/>
        <w:tab w:val="right" w:pos="9355"/>
      </w:tabs>
      <w:textAlignment w:val="auto"/>
    </w:pPr>
    <w:rPr>
      <w:rFonts w:ascii="Calibri" w:hAnsi="Calibri" w:cs="Calibri"/>
    </w:rPr>
  </w:style>
  <w:style w:type="paragraph" w:customStyle="1" w:styleId="54">
    <w:name w:val="Обычный5"/>
    <w:uiPriority w:val="99"/>
    <w:rsid w:val="00871643"/>
    <w:pPr>
      <w:spacing w:after="0" w:line="240" w:lineRule="auto"/>
      <w:ind w:firstLine="720"/>
      <w:jc w:val="both"/>
    </w:pPr>
    <w:rPr>
      <w:rFonts w:ascii="Calibri" w:eastAsia="Times New Roman" w:hAnsi="Calibri" w:cs="Calibri"/>
      <w:sz w:val="28"/>
      <w:szCs w:val="28"/>
      <w:lang w:eastAsia="ru-RU"/>
    </w:rPr>
  </w:style>
  <w:style w:type="paragraph" w:customStyle="1" w:styleId="63">
    <w:name w:val="Обычный6"/>
    <w:uiPriority w:val="99"/>
    <w:rsid w:val="00871643"/>
    <w:pPr>
      <w:spacing w:after="0" w:line="240" w:lineRule="auto"/>
      <w:ind w:firstLine="720"/>
      <w:jc w:val="both"/>
    </w:pPr>
    <w:rPr>
      <w:rFonts w:ascii="Calibri" w:eastAsia="Times New Roman" w:hAnsi="Calibri" w:cs="Calibri"/>
      <w:sz w:val="28"/>
      <w:szCs w:val="28"/>
      <w:lang w:eastAsia="ru-RU"/>
    </w:rPr>
  </w:style>
  <w:style w:type="paragraph" w:customStyle="1" w:styleId="55">
    <w:name w:val="Абзац списка5"/>
    <w:basedOn w:val="a"/>
    <w:uiPriority w:val="99"/>
    <w:rsid w:val="00871643"/>
    <w:pPr>
      <w:ind w:left="720"/>
    </w:pPr>
    <w:rPr>
      <w:rFonts w:ascii="Calibri" w:hAnsi="Calibri" w:cs="Calibri"/>
    </w:rPr>
  </w:style>
  <w:style w:type="paragraph" w:customStyle="1" w:styleId="1f1">
    <w:name w:val="Стиль1"/>
    <w:basedOn w:val="a"/>
    <w:uiPriority w:val="99"/>
    <w:rsid w:val="00871643"/>
    <w:pPr>
      <w:widowControl w:val="0"/>
      <w:shd w:val="clear" w:color="auto" w:fill="FFFFFF"/>
      <w:autoSpaceDE w:val="0"/>
      <w:autoSpaceDN w:val="0"/>
      <w:adjustRightInd w:val="0"/>
      <w:spacing w:before="120" w:line="322" w:lineRule="exact"/>
      <w:ind w:firstLine="714"/>
      <w:jc w:val="both"/>
    </w:pPr>
    <w:rPr>
      <w:rFonts w:ascii="Calibri" w:hAnsi="Calibri" w:cs="Calibri"/>
      <w:sz w:val="28"/>
      <w:szCs w:val="28"/>
    </w:rPr>
  </w:style>
  <w:style w:type="paragraph" w:customStyle="1" w:styleId="72">
    <w:name w:val="Обычный7"/>
    <w:uiPriority w:val="99"/>
    <w:rsid w:val="00871643"/>
    <w:pPr>
      <w:spacing w:after="0" w:line="240" w:lineRule="auto"/>
      <w:ind w:firstLine="720"/>
      <w:jc w:val="both"/>
    </w:pPr>
    <w:rPr>
      <w:rFonts w:ascii="Calibri" w:eastAsia="Times New Roman" w:hAnsi="Calibri" w:cs="Calibri"/>
      <w:sz w:val="28"/>
      <w:szCs w:val="28"/>
      <w:lang w:eastAsia="ru-RU"/>
    </w:rPr>
  </w:style>
  <w:style w:type="paragraph" w:customStyle="1" w:styleId="64">
    <w:name w:val="Абзац списка6"/>
    <w:basedOn w:val="a"/>
    <w:uiPriority w:val="99"/>
    <w:rsid w:val="00871643"/>
    <w:pPr>
      <w:ind w:left="720"/>
    </w:pPr>
    <w:rPr>
      <w:rFonts w:ascii="Calibri" w:hAnsi="Calibri" w:cs="Calibri"/>
    </w:rPr>
  </w:style>
  <w:style w:type="paragraph" w:customStyle="1" w:styleId="Caption12">
    <w:name w:val="Caption12"/>
    <w:basedOn w:val="Standard"/>
    <w:uiPriority w:val="99"/>
    <w:rsid w:val="00871643"/>
    <w:pPr>
      <w:suppressLineNumbers/>
      <w:spacing w:before="120" w:after="120"/>
      <w:textAlignment w:val="auto"/>
    </w:pPr>
    <w:rPr>
      <w:rFonts w:ascii="Calibri" w:hAnsi="Calibri" w:cs="Calibri"/>
      <w:i/>
      <w:iCs/>
    </w:rPr>
  </w:style>
  <w:style w:type="paragraph" w:customStyle="1" w:styleId="Heading312">
    <w:name w:val="Heading 312"/>
    <w:basedOn w:val="Standard"/>
    <w:next w:val="Textbody"/>
    <w:uiPriority w:val="99"/>
    <w:rsid w:val="00871643"/>
    <w:pPr>
      <w:keepNext/>
      <w:spacing w:before="240" w:after="60"/>
      <w:textAlignment w:val="auto"/>
      <w:outlineLvl w:val="2"/>
    </w:pPr>
    <w:rPr>
      <w:rFonts w:ascii="Arial" w:hAnsi="Arial" w:cs="Arial"/>
      <w:b/>
      <w:bCs/>
      <w:sz w:val="26"/>
      <w:szCs w:val="26"/>
    </w:rPr>
  </w:style>
  <w:style w:type="paragraph" w:customStyle="1" w:styleId="Header12">
    <w:name w:val="Header12"/>
    <w:basedOn w:val="Standard"/>
    <w:uiPriority w:val="99"/>
    <w:rsid w:val="00871643"/>
    <w:pPr>
      <w:suppressLineNumbers/>
      <w:tabs>
        <w:tab w:val="center" w:pos="4677"/>
        <w:tab w:val="right" w:pos="9355"/>
      </w:tabs>
      <w:textAlignment w:val="auto"/>
    </w:pPr>
    <w:rPr>
      <w:rFonts w:ascii="Calibri" w:hAnsi="Calibri" w:cs="Calibri"/>
    </w:rPr>
  </w:style>
  <w:style w:type="paragraph" w:customStyle="1" w:styleId="2e">
    <w:name w:val="Без интервала2"/>
    <w:uiPriority w:val="99"/>
    <w:rsid w:val="00871643"/>
    <w:pPr>
      <w:spacing w:after="0" w:line="240" w:lineRule="auto"/>
    </w:pPr>
    <w:rPr>
      <w:rFonts w:ascii="Calibri" w:eastAsia="Times New Roman" w:hAnsi="Calibri" w:cs="Calibri"/>
      <w:sz w:val="24"/>
      <w:szCs w:val="24"/>
      <w:lang w:eastAsia="ru-RU"/>
    </w:rPr>
  </w:style>
  <w:style w:type="paragraph" w:customStyle="1" w:styleId="312">
    <w:name w:val="Обычный31"/>
    <w:rsid w:val="00871643"/>
    <w:pPr>
      <w:spacing w:after="0" w:line="240" w:lineRule="auto"/>
      <w:ind w:firstLine="720"/>
      <w:jc w:val="both"/>
    </w:pPr>
    <w:rPr>
      <w:rFonts w:ascii="Calibri" w:eastAsia="Times New Roman" w:hAnsi="Calibri" w:cs="Calibri"/>
      <w:sz w:val="28"/>
      <w:szCs w:val="28"/>
      <w:lang w:eastAsia="ru-RU"/>
    </w:rPr>
  </w:style>
  <w:style w:type="paragraph" w:customStyle="1" w:styleId="ListParagraph11">
    <w:name w:val="List Paragraph11"/>
    <w:basedOn w:val="a"/>
    <w:uiPriority w:val="99"/>
    <w:rsid w:val="00871643"/>
    <w:pPr>
      <w:ind w:left="720"/>
    </w:pPr>
    <w:rPr>
      <w:rFonts w:ascii="Calibri" w:hAnsi="Calibri" w:cs="Calibri"/>
    </w:rPr>
  </w:style>
  <w:style w:type="paragraph" w:customStyle="1" w:styleId="Caption11">
    <w:name w:val="Caption11"/>
    <w:basedOn w:val="Standard"/>
    <w:uiPriority w:val="99"/>
    <w:rsid w:val="00871643"/>
    <w:pPr>
      <w:suppressLineNumbers/>
      <w:spacing w:before="120" w:after="120"/>
      <w:textAlignment w:val="auto"/>
    </w:pPr>
    <w:rPr>
      <w:rFonts w:ascii="Calibri" w:hAnsi="Calibri" w:cs="Calibri"/>
      <w:i/>
      <w:iCs/>
    </w:rPr>
  </w:style>
  <w:style w:type="paragraph" w:customStyle="1" w:styleId="Heading311">
    <w:name w:val="Heading 311"/>
    <w:basedOn w:val="Standard"/>
    <w:next w:val="Textbody"/>
    <w:uiPriority w:val="99"/>
    <w:rsid w:val="00871643"/>
    <w:pPr>
      <w:keepNext/>
      <w:spacing w:before="240" w:after="60"/>
      <w:textAlignment w:val="auto"/>
      <w:outlineLvl w:val="2"/>
    </w:pPr>
    <w:rPr>
      <w:rFonts w:ascii="Arial" w:hAnsi="Arial" w:cs="Arial"/>
      <w:b/>
      <w:bCs/>
      <w:sz w:val="26"/>
      <w:szCs w:val="26"/>
    </w:rPr>
  </w:style>
  <w:style w:type="paragraph" w:customStyle="1" w:styleId="Header11">
    <w:name w:val="Header11"/>
    <w:basedOn w:val="Standard"/>
    <w:uiPriority w:val="99"/>
    <w:rsid w:val="00871643"/>
    <w:pPr>
      <w:suppressLineNumbers/>
      <w:tabs>
        <w:tab w:val="center" w:pos="4677"/>
        <w:tab w:val="right" w:pos="9355"/>
      </w:tabs>
      <w:textAlignment w:val="auto"/>
    </w:pPr>
    <w:rPr>
      <w:rFonts w:ascii="Calibri" w:hAnsi="Calibri" w:cs="Calibri"/>
    </w:rPr>
  </w:style>
  <w:style w:type="paragraph" w:customStyle="1" w:styleId="NoSpacing1">
    <w:name w:val="No Spacing1"/>
    <w:uiPriority w:val="99"/>
    <w:rsid w:val="00871643"/>
    <w:pPr>
      <w:spacing w:after="0" w:line="240" w:lineRule="auto"/>
    </w:pPr>
    <w:rPr>
      <w:rFonts w:ascii="Calibri" w:eastAsia="Times New Roman" w:hAnsi="Calibri" w:cs="Calibri"/>
      <w:sz w:val="24"/>
      <w:szCs w:val="24"/>
      <w:lang w:eastAsia="ru-RU"/>
    </w:rPr>
  </w:style>
  <w:style w:type="paragraph" w:customStyle="1" w:styleId="Revision1">
    <w:name w:val="Revision1"/>
    <w:uiPriority w:val="99"/>
    <w:semiHidden/>
    <w:rsid w:val="00871643"/>
    <w:pPr>
      <w:spacing w:after="0" w:line="240" w:lineRule="auto"/>
    </w:pPr>
    <w:rPr>
      <w:rFonts w:ascii="Calibri" w:eastAsia="Times New Roman" w:hAnsi="Calibri" w:cs="Calibri"/>
      <w:sz w:val="24"/>
      <w:szCs w:val="24"/>
      <w:lang w:eastAsia="ru-RU"/>
    </w:rPr>
  </w:style>
  <w:style w:type="paragraph" w:customStyle="1" w:styleId="213">
    <w:name w:val="Без интервала21"/>
    <w:uiPriority w:val="99"/>
    <w:rsid w:val="00871643"/>
    <w:pPr>
      <w:spacing w:after="0" w:line="240" w:lineRule="auto"/>
    </w:pPr>
    <w:rPr>
      <w:rFonts w:ascii="Calibri" w:eastAsia="Times New Roman" w:hAnsi="Calibri" w:cs="Calibri"/>
      <w:sz w:val="24"/>
      <w:szCs w:val="24"/>
      <w:lang w:eastAsia="ru-RU"/>
    </w:rPr>
  </w:style>
  <w:style w:type="paragraph" w:customStyle="1" w:styleId="117">
    <w:name w:val="Рецензия11"/>
    <w:uiPriority w:val="99"/>
    <w:semiHidden/>
    <w:rsid w:val="00871643"/>
    <w:pPr>
      <w:spacing w:after="0" w:line="240" w:lineRule="auto"/>
    </w:pPr>
    <w:rPr>
      <w:rFonts w:ascii="Calibri" w:eastAsia="Times New Roman" w:hAnsi="Calibri" w:cs="Calibri"/>
      <w:sz w:val="24"/>
      <w:szCs w:val="24"/>
      <w:lang w:eastAsia="ru-RU"/>
    </w:rPr>
  </w:style>
  <w:style w:type="character" w:customStyle="1" w:styleId="Heading3Char1">
    <w:name w:val="Heading 3 Char1"/>
    <w:locked/>
    <w:rsid w:val="00871643"/>
    <w:rPr>
      <w:rFonts w:ascii="Arial" w:hAnsi="Arial"/>
      <w:b/>
      <w:sz w:val="26"/>
      <w:lang w:eastAsia="ru-RU"/>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3"/>
    <w:locked/>
    <w:rsid w:val="00871643"/>
    <w:rPr>
      <w:rFonts w:ascii="Times New Roman" w:eastAsia="MS Mincho" w:hAnsi="Times New Roman"/>
      <w:sz w:val="24"/>
      <w:lang w:eastAsia="ru-RU"/>
    </w:rPr>
  </w:style>
  <w:style w:type="character" w:customStyle="1" w:styleId="FooterChar1">
    <w:name w:val="Footer Char1"/>
    <w:locked/>
    <w:rsid w:val="00871643"/>
    <w:rPr>
      <w:rFonts w:ascii="Times New Roman" w:eastAsia="MS Mincho" w:hAnsi="Times New Roman"/>
      <w:spacing w:val="-2"/>
      <w:sz w:val="24"/>
      <w:lang w:eastAsia="ru-RU"/>
    </w:rPr>
  </w:style>
  <w:style w:type="character" w:customStyle="1" w:styleId="Heading3Char2">
    <w:name w:val="Heading 3 Char2"/>
    <w:uiPriority w:val="99"/>
    <w:locked/>
    <w:rsid w:val="00871643"/>
    <w:rPr>
      <w:rFonts w:ascii="Arial" w:hAnsi="Arial"/>
      <w:b/>
      <w:sz w:val="26"/>
      <w:lang w:val="ru-RU" w:eastAsia="ru-RU"/>
    </w:rPr>
  </w:style>
  <w:style w:type="character" w:customStyle="1" w:styleId="Heading4Char1">
    <w:name w:val="Heading 4 Char1"/>
    <w:uiPriority w:val="99"/>
    <w:locked/>
    <w:rsid w:val="00871643"/>
    <w:rPr>
      <w:rFonts w:ascii="Times New Roman" w:hAnsi="Times New Roman"/>
      <w:b/>
      <w:sz w:val="28"/>
      <w:lang w:val="ru-RU" w:eastAsia="ru-RU"/>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1"/>
    <w:uiPriority w:val="99"/>
    <w:locked/>
    <w:rsid w:val="00871643"/>
    <w:rPr>
      <w:rFonts w:ascii="MS Mincho" w:eastAsia="MS Mincho" w:hAnsi="MS Mincho"/>
      <w:sz w:val="24"/>
      <w:lang w:val="ru-RU" w:eastAsia="ru-RU"/>
    </w:rPr>
  </w:style>
  <w:style w:type="character" w:customStyle="1" w:styleId="HeaderChar1">
    <w:name w:val="Header Char1"/>
    <w:locked/>
    <w:rsid w:val="00871643"/>
    <w:rPr>
      <w:rFonts w:ascii="Times New Roman" w:hAnsi="Times New Roman"/>
      <w:sz w:val="24"/>
      <w:lang w:val="ru-RU" w:eastAsia="ru-RU"/>
    </w:rPr>
  </w:style>
  <w:style w:type="character" w:customStyle="1" w:styleId="BodyTextIndentChar1">
    <w:name w:val="Body Text Indent Char1"/>
    <w:locked/>
    <w:rsid w:val="00871643"/>
    <w:rPr>
      <w:rFonts w:ascii="Times New Roman" w:hAnsi="Times New Roman"/>
      <w:sz w:val="28"/>
      <w:lang w:val="ru-RU" w:eastAsia="ru-RU"/>
    </w:rPr>
  </w:style>
  <w:style w:type="character" w:customStyle="1" w:styleId="FooterChar2">
    <w:name w:val="Footer Char2"/>
    <w:uiPriority w:val="99"/>
    <w:locked/>
    <w:rsid w:val="00871643"/>
    <w:rPr>
      <w:rFonts w:ascii="MS Mincho" w:eastAsia="MS Mincho" w:hAnsi="MS Mincho"/>
      <w:spacing w:val="-2"/>
      <w:sz w:val="24"/>
      <w:lang w:val="ru-RU" w:eastAsia="ru-RU"/>
    </w:rPr>
  </w:style>
  <w:style w:type="character" w:customStyle="1" w:styleId="BodyTextIndent3Char1">
    <w:name w:val="Body Text Indent 3 Char1"/>
    <w:uiPriority w:val="99"/>
    <w:locked/>
    <w:rsid w:val="00871643"/>
    <w:rPr>
      <w:rFonts w:ascii="Times New Roman" w:hAnsi="Times New Roman"/>
      <w:sz w:val="24"/>
      <w:lang w:val="ru-RU" w:eastAsia="ru-RU"/>
    </w:rPr>
  </w:style>
  <w:style w:type="character" w:customStyle="1" w:styleId="BodyText3Char1">
    <w:name w:val="Body Text 3 Char1"/>
    <w:uiPriority w:val="99"/>
    <w:locked/>
    <w:rsid w:val="00871643"/>
    <w:rPr>
      <w:rFonts w:ascii="Times New Roman" w:hAnsi="Times New Roman"/>
      <w:sz w:val="16"/>
      <w:lang w:val="ru-RU" w:eastAsia="ru-RU"/>
    </w:rPr>
  </w:style>
  <w:style w:type="character" w:customStyle="1" w:styleId="BodyText2Char1">
    <w:name w:val="Body Text 2 Char1"/>
    <w:locked/>
    <w:rsid w:val="00871643"/>
    <w:rPr>
      <w:rFonts w:ascii="Times New Roman" w:hAnsi="Times New Roman"/>
      <w:sz w:val="24"/>
      <w:lang w:val="ru-RU" w:eastAsia="ru-RU"/>
    </w:rPr>
  </w:style>
  <w:style w:type="character" w:customStyle="1" w:styleId="PlainTextChar1">
    <w:name w:val="Plain Text Char1"/>
    <w:uiPriority w:val="99"/>
    <w:locked/>
    <w:rsid w:val="00871643"/>
    <w:rPr>
      <w:rFonts w:ascii="MS Mincho" w:eastAsia="MS Mincho" w:hAnsi="MS Mincho"/>
      <w:spacing w:val="-2"/>
      <w:sz w:val="26"/>
      <w:lang w:val="ru-RU" w:eastAsia="ru-RU"/>
    </w:rPr>
  </w:style>
  <w:style w:type="character" w:customStyle="1" w:styleId="SubtitleChar1">
    <w:name w:val="Subtitle Char1"/>
    <w:uiPriority w:val="99"/>
    <w:locked/>
    <w:rsid w:val="00871643"/>
    <w:rPr>
      <w:rFonts w:ascii="Times New Roman" w:hAnsi="Times New Roman"/>
      <w:b/>
      <w:sz w:val="24"/>
      <w:lang w:val="ru-RU" w:eastAsia="ru-RU"/>
    </w:rPr>
  </w:style>
  <w:style w:type="character" w:customStyle="1" w:styleId="DocumentMapChar1">
    <w:name w:val="Document Map Char1"/>
    <w:uiPriority w:val="99"/>
    <w:locked/>
    <w:rsid w:val="00871643"/>
    <w:rPr>
      <w:rFonts w:ascii="Tahoma" w:hAnsi="Tahoma"/>
      <w:lang w:val="ru-RU" w:eastAsia="ru-RU"/>
    </w:rPr>
  </w:style>
  <w:style w:type="character" w:customStyle="1" w:styleId="BalloonTextChar1">
    <w:name w:val="Balloon Text Char1"/>
    <w:locked/>
    <w:rsid w:val="00871643"/>
    <w:rPr>
      <w:rFonts w:ascii="Tahoma" w:hAnsi="Tahoma"/>
      <w:sz w:val="16"/>
      <w:lang w:val="ru-RU" w:eastAsia="ru-RU"/>
    </w:rPr>
  </w:style>
  <w:style w:type="character" w:customStyle="1" w:styleId="HTMLPreformattedChar1">
    <w:name w:val="HTML Preformatted Char1"/>
    <w:uiPriority w:val="99"/>
    <w:locked/>
    <w:rsid w:val="00871643"/>
    <w:rPr>
      <w:rFonts w:ascii="Courier New" w:hAnsi="Courier New"/>
      <w:lang w:val="ru-RU" w:eastAsia="ru-RU"/>
    </w:rPr>
  </w:style>
  <w:style w:type="paragraph" w:customStyle="1" w:styleId="82">
    <w:name w:val="Обычный8"/>
    <w:uiPriority w:val="99"/>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73">
    <w:name w:val="Абзац списка7"/>
    <w:basedOn w:val="a"/>
    <w:uiPriority w:val="99"/>
    <w:rsid w:val="00871643"/>
    <w:pPr>
      <w:ind w:left="720"/>
      <w:contextualSpacing/>
    </w:pPr>
  </w:style>
  <w:style w:type="paragraph" w:customStyle="1" w:styleId="94">
    <w:name w:val="Обычный9"/>
    <w:rsid w:val="008716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f">
    <w:name w:val="Название объекта2"/>
    <w:basedOn w:val="Standard"/>
    <w:rsid w:val="00871643"/>
    <w:pPr>
      <w:suppressLineNumbers/>
      <w:spacing w:before="120" w:after="120"/>
    </w:pPr>
    <w:rPr>
      <w:rFonts w:cs="Mangal"/>
      <w:i/>
      <w:iCs/>
    </w:rPr>
  </w:style>
  <w:style w:type="paragraph" w:customStyle="1" w:styleId="320">
    <w:name w:val="Заголовок 32"/>
    <w:basedOn w:val="Standard"/>
    <w:next w:val="Textbody"/>
    <w:rsid w:val="00871643"/>
    <w:pPr>
      <w:keepNext/>
      <w:spacing w:before="240" w:after="60"/>
      <w:outlineLvl w:val="2"/>
    </w:pPr>
    <w:rPr>
      <w:rFonts w:ascii="Arial" w:hAnsi="Arial" w:cs="Arial"/>
      <w:b/>
      <w:bCs/>
      <w:sz w:val="26"/>
      <w:szCs w:val="26"/>
    </w:rPr>
  </w:style>
  <w:style w:type="paragraph" w:customStyle="1" w:styleId="2f0">
    <w:name w:val="Верхний колонтитул2"/>
    <w:basedOn w:val="Standard"/>
    <w:rsid w:val="00871643"/>
    <w:pPr>
      <w:suppressLineNumbers/>
      <w:tabs>
        <w:tab w:val="center" w:pos="4677"/>
        <w:tab w:val="right" w:pos="9355"/>
      </w:tabs>
    </w:pPr>
  </w:style>
  <w:style w:type="paragraph" w:customStyle="1" w:styleId="83">
    <w:name w:val="Абзац списка8"/>
    <w:basedOn w:val="a"/>
    <w:rsid w:val="00871643"/>
    <w:pPr>
      <w:ind w:left="720"/>
      <w:contextualSpacing/>
    </w:pPr>
  </w:style>
  <w:style w:type="paragraph" w:customStyle="1" w:styleId="39">
    <w:name w:val="Без интервала3"/>
    <w:rsid w:val="00871643"/>
    <w:pPr>
      <w:spacing w:after="0" w:line="240" w:lineRule="auto"/>
    </w:pPr>
    <w:rPr>
      <w:rFonts w:ascii="Times New Roman" w:eastAsia="Times New Roman" w:hAnsi="Times New Roman" w:cs="Times New Roman"/>
      <w:sz w:val="24"/>
      <w:szCs w:val="24"/>
      <w:lang w:eastAsia="ru-RU"/>
    </w:rPr>
  </w:style>
  <w:style w:type="paragraph" w:customStyle="1" w:styleId="2f1">
    <w:name w:val="Рецензия2"/>
    <w:semiHidden/>
    <w:rsid w:val="00871643"/>
    <w:pPr>
      <w:spacing w:after="0" w:line="240" w:lineRule="auto"/>
    </w:pPr>
    <w:rPr>
      <w:rFonts w:ascii="Times New Roman" w:eastAsia="Times New Roman" w:hAnsi="Times New Roman" w:cs="Times New Roman"/>
      <w:sz w:val="24"/>
      <w:szCs w:val="24"/>
      <w:lang w:eastAsia="ru-RU"/>
    </w:rPr>
  </w:style>
  <w:style w:type="character" w:customStyle="1" w:styleId="1f2">
    <w:name w:val="Знак Знак Знак1"/>
    <w:locked/>
    <w:rsid w:val="00871643"/>
    <w:rPr>
      <w:b/>
      <w:i/>
      <w:sz w:val="28"/>
      <w:lang w:val="ru-RU" w:eastAsia="ru-RU"/>
    </w:rPr>
  </w:style>
  <w:style w:type="character" w:customStyle="1" w:styleId="textrev">
    <w:name w:val="text_rev"/>
    <w:rsid w:val="00871643"/>
  </w:style>
  <w:style w:type="character" w:customStyle="1" w:styleId="FontStyle17">
    <w:name w:val="Font Style17"/>
    <w:rsid w:val="00871643"/>
    <w:rPr>
      <w:rFonts w:ascii="Arial" w:hAnsi="Arial"/>
      <w:b/>
      <w:sz w:val="18"/>
    </w:rPr>
  </w:style>
  <w:style w:type="character" w:customStyle="1" w:styleId="rvts8">
    <w:name w:val="rvts8"/>
    <w:rsid w:val="00871643"/>
    <w:rPr>
      <w:rFonts w:ascii="Arial" w:hAnsi="Arial"/>
      <w:color w:val="000080"/>
    </w:rPr>
  </w:style>
  <w:style w:type="character" w:customStyle="1" w:styleId="ListParagraphChar1">
    <w:name w:val="List Paragraph Char1"/>
    <w:locked/>
    <w:rsid w:val="00871643"/>
    <w:rPr>
      <w:rFonts w:ascii="Times New Roman" w:eastAsia="Calibri" w:hAnsi="Times New Roman" w:cs="Times New Roman"/>
      <w:sz w:val="24"/>
      <w:szCs w:val="24"/>
      <w:lang w:eastAsia="ru-RU"/>
    </w:rPr>
  </w:style>
  <w:style w:type="paragraph" w:customStyle="1" w:styleId="FR2">
    <w:name w:val="FR2"/>
    <w:rsid w:val="00871643"/>
    <w:pPr>
      <w:widowControl w:val="0"/>
      <w:autoSpaceDE w:val="0"/>
      <w:autoSpaceDN w:val="0"/>
      <w:spacing w:after="0" w:line="300" w:lineRule="auto"/>
      <w:ind w:firstLine="720"/>
      <w:jc w:val="both"/>
    </w:pPr>
    <w:rPr>
      <w:rFonts w:ascii="Times New Roman" w:eastAsia="Times New Roman" w:hAnsi="Times New Roman" w:cs="Times New Roman"/>
      <w:sz w:val="20"/>
      <w:szCs w:val="20"/>
      <w:lang w:eastAsia="ru-RU"/>
    </w:rPr>
  </w:style>
  <w:style w:type="paragraph" w:customStyle="1" w:styleId="FR4">
    <w:name w:val="FR4"/>
    <w:rsid w:val="00871643"/>
    <w:pPr>
      <w:widowControl w:val="0"/>
      <w:autoSpaceDE w:val="0"/>
      <w:autoSpaceDN w:val="0"/>
      <w:spacing w:after="0" w:line="240" w:lineRule="auto"/>
      <w:jc w:val="center"/>
    </w:pPr>
    <w:rPr>
      <w:rFonts w:ascii="Times New Roman" w:eastAsia="Times New Roman" w:hAnsi="Times New Roman" w:cs="Times New Roman"/>
      <w:sz w:val="20"/>
      <w:szCs w:val="20"/>
      <w:lang w:eastAsia="ru-RU"/>
    </w:rPr>
  </w:style>
  <w:style w:type="paragraph" w:customStyle="1" w:styleId="Normal2">
    <w:name w:val="Normal2"/>
    <w:rsid w:val="00871643"/>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Fuzeile">
    <w:name w:val="Fu?zeile"/>
    <w:basedOn w:val="a"/>
    <w:rsid w:val="00871643"/>
    <w:pPr>
      <w:tabs>
        <w:tab w:val="center" w:pos="4153"/>
        <w:tab w:val="right" w:pos="8306"/>
      </w:tabs>
    </w:pPr>
    <w:rPr>
      <w:sz w:val="20"/>
      <w:szCs w:val="20"/>
    </w:rPr>
  </w:style>
  <w:style w:type="character" w:customStyle="1" w:styleId="afffa">
    <w:name w:val="Основной шрифт"/>
    <w:rsid w:val="00871643"/>
  </w:style>
  <w:style w:type="paragraph" w:customStyle="1" w:styleId="2f2">
    <w:name w:val="заголовок 2"/>
    <w:basedOn w:val="a"/>
    <w:next w:val="a"/>
    <w:rsid w:val="00871643"/>
    <w:pPr>
      <w:keepNext/>
      <w:autoSpaceDE w:val="0"/>
      <w:autoSpaceDN w:val="0"/>
      <w:spacing w:line="240" w:lineRule="atLeast"/>
      <w:jc w:val="center"/>
      <w:outlineLvl w:val="1"/>
    </w:pPr>
    <w:rPr>
      <w:sz w:val="20"/>
      <w:szCs w:val="20"/>
    </w:rPr>
  </w:style>
  <w:style w:type="paragraph" w:customStyle="1" w:styleId="3a">
    <w:name w:val="заголовок 3"/>
    <w:basedOn w:val="a"/>
    <w:next w:val="a"/>
    <w:rsid w:val="00871643"/>
    <w:pPr>
      <w:keepNext/>
      <w:autoSpaceDE w:val="0"/>
      <w:autoSpaceDN w:val="0"/>
      <w:jc w:val="both"/>
      <w:outlineLvl w:val="2"/>
    </w:pPr>
    <w:rPr>
      <w:b/>
      <w:bCs/>
      <w:sz w:val="28"/>
      <w:szCs w:val="28"/>
    </w:rPr>
  </w:style>
  <w:style w:type="paragraph" w:customStyle="1" w:styleId="Aaoieeeieiioeooe">
    <w:name w:val="Aa?oiee eieiioeooe"/>
    <w:basedOn w:val="a"/>
    <w:rsid w:val="00871643"/>
    <w:pPr>
      <w:tabs>
        <w:tab w:val="center" w:pos="4153"/>
        <w:tab w:val="right" w:pos="8306"/>
      </w:tabs>
      <w:autoSpaceDE w:val="0"/>
      <w:autoSpaceDN w:val="0"/>
    </w:pPr>
    <w:rPr>
      <w:sz w:val="20"/>
      <w:szCs w:val="20"/>
    </w:rPr>
  </w:style>
  <w:style w:type="paragraph" w:customStyle="1" w:styleId="FR3">
    <w:name w:val="FR3"/>
    <w:rsid w:val="00871643"/>
    <w:pPr>
      <w:widowControl w:val="0"/>
      <w:autoSpaceDE w:val="0"/>
      <w:autoSpaceDN w:val="0"/>
      <w:spacing w:after="0" w:line="300" w:lineRule="auto"/>
      <w:ind w:firstLine="560"/>
      <w:jc w:val="both"/>
    </w:pPr>
    <w:rPr>
      <w:rFonts w:ascii="Arial" w:eastAsia="Times New Roman" w:hAnsi="Arial" w:cs="Arial"/>
      <w:sz w:val="20"/>
      <w:szCs w:val="20"/>
      <w:lang w:eastAsia="ru-RU"/>
    </w:rPr>
  </w:style>
  <w:style w:type="paragraph" w:customStyle="1" w:styleId="220">
    <w:name w:val="Заголовок 22"/>
    <w:basedOn w:val="130"/>
    <w:next w:val="130"/>
    <w:rsid w:val="00871643"/>
    <w:pPr>
      <w:keepNext/>
      <w:tabs>
        <w:tab w:val="left" w:pos="1134"/>
        <w:tab w:val="left" w:leader="underscore" w:pos="4536"/>
        <w:tab w:val="left" w:leader="underscore" w:pos="5670"/>
        <w:tab w:val="left" w:leader="underscore" w:pos="8222"/>
        <w:tab w:val="left" w:pos="8505"/>
      </w:tabs>
      <w:ind w:firstLine="0"/>
      <w:jc w:val="left"/>
    </w:pPr>
    <w:rPr>
      <w:sz w:val="24"/>
    </w:rPr>
  </w:style>
  <w:style w:type="paragraph" w:customStyle="1" w:styleId="410">
    <w:name w:val="Заголовок 41"/>
    <w:basedOn w:val="130"/>
    <w:next w:val="130"/>
    <w:rsid w:val="00871643"/>
    <w:pPr>
      <w:keepNext/>
      <w:tabs>
        <w:tab w:val="left" w:pos="1134"/>
        <w:tab w:val="left" w:pos="2268"/>
        <w:tab w:val="left" w:leader="underscore" w:pos="4536"/>
        <w:tab w:val="left" w:leader="underscore" w:pos="5670"/>
        <w:tab w:val="left" w:pos="6237"/>
        <w:tab w:val="left" w:leader="underscore" w:pos="8222"/>
        <w:tab w:val="left" w:pos="8505"/>
      </w:tabs>
      <w:ind w:firstLine="0"/>
      <w:jc w:val="center"/>
    </w:pPr>
    <w:rPr>
      <w:b/>
      <w:sz w:val="24"/>
    </w:rPr>
  </w:style>
  <w:style w:type="paragraph" w:customStyle="1" w:styleId="710">
    <w:name w:val="Заголовок 71"/>
    <w:basedOn w:val="130"/>
    <w:next w:val="130"/>
    <w:rsid w:val="00871643"/>
    <w:pPr>
      <w:keepNext/>
      <w:ind w:firstLine="0"/>
      <w:jc w:val="left"/>
      <w:outlineLvl w:val="6"/>
    </w:pPr>
    <w:rPr>
      <w:sz w:val="24"/>
    </w:rPr>
  </w:style>
  <w:style w:type="paragraph" w:customStyle="1" w:styleId="65">
    <w:name w:val="заголовок 6"/>
    <w:basedOn w:val="a"/>
    <w:next w:val="a"/>
    <w:rsid w:val="00871643"/>
    <w:pPr>
      <w:keepNext/>
      <w:autoSpaceDE w:val="0"/>
      <w:autoSpaceDN w:val="0"/>
      <w:outlineLvl w:val="5"/>
    </w:pPr>
    <w:rPr>
      <w:b/>
      <w:bCs/>
    </w:rPr>
  </w:style>
  <w:style w:type="paragraph" w:customStyle="1" w:styleId="313">
    <w:name w:val="Основной текст 31"/>
    <w:basedOn w:val="130"/>
    <w:rsid w:val="00871643"/>
    <w:pPr>
      <w:tabs>
        <w:tab w:val="left" w:pos="426"/>
        <w:tab w:val="left" w:pos="576"/>
        <w:tab w:val="left" w:pos="1008"/>
        <w:tab w:val="left" w:pos="1152"/>
        <w:tab w:val="left" w:pos="1872"/>
        <w:tab w:val="left" w:pos="2880"/>
        <w:tab w:val="left" w:pos="3456"/>
        <w:tab w:val="left" w:pos="5472"/>
      </w:tabs>
      <w:ind w:firstLine="0"/>
    </w:pPr>
    <w:rPr>
      <w:b/>
      <w:sz w:val="20"/>
    </w:rPr>
  </w:style>
  <w:style w:type="paragraph" w:customStyle="1" w:styleId="411">
    <w:name w:val="заголовок 41"/>
    <w:basedOn w:val="130"/>
    <w:next w:val="130"/>
    <w:rsid w:val="00871643"/>
    <w:pPr>
      <w:keepNext/>
      <w:widowControl w:val="0"/>
      <w:tabs>
        <w:tab w:val="left" w:pos="360"/>
      </w:tabs>
      <w:ind w:left="283" w:hanging="283"/>
      <w:jc w:val="center"/>
    </w:pPr>
    <w:rPr>
      <w:szCs w:val="28"/>
    </w:rPr>
  </w:style>
  <w:style w:type="paragraph" w:customStyle="1" w:styleId="default0">
    <w:name w:val="default"/>
    <w:basedOn w:val="a"/>
    <w:rsid w:val="00871643"/>
    <w:pPr>
      <w:autoSpaceDE w:val="0"/>
      <w:autoSpaceDN w:val="0"/>
    </w:pPr>
    <w:rPr>
      <w:rFonts w:ascii="Verdana" w:hAnsi="Verdana"/>
      <w:color w:val="000000"/>
    </w:rPr>
  </w:style>
  <w:style w:type="paragraph" w:customStyle="1" w:styleId="fr20">
    <w:name w:val="fr2"/>
    <w:basedOn w:val="a"/>
    <w:rsid w:val="00871643"/>
    <w:pPr>
      <w:autoSpaceDE w:val="0"/>
      <w:autoSpaceDN w:val="0"/>
      <w:spacing w:line="300" w:lineRule="auto"/>
      <w:ind w:firstLine="720"/>
      <w:jc w:val="both"/>
    </w:pPr>
    <w:rPr>
      <w:sz w:val="20"/>
      <w:szCs w:val="20"/>
    </w:rPr>
  </w:style>
  <w:style w:type="paragraph" w:customStyle="1" w:styleId="Style4">
    <w:name w:val="Style4"/>
    <w:basedOn w:val="a"/>
    <w:rsid w:val="00871643"/>
    <w:pPr>
      <w:widowControl w:val="0"/>
      <w:autoSpaceDE w:val="0"/>
      <w:autoSpaceDN w:val="0"/>
      <w:adjustRightInd w:val="0"/>
      <w:spacing w:line="184" w:lineRule="exact"/>
      <w:jc w:val="center"/>
    </w:pPr>
    <w:rPr>
      <w:rFonts w:ascii="Arial" w:hAnsi="Arial" w:cs="Arial"/>
    </w:rPr>
  </w:style>
  <w:style w:type="character" w:customStyle="1" w:styleId="FontStyle11">
    <w:name w:val="Font Style11"/>
    <w:rsid w:val="00871643"/>
    <w:rPr>
      <w:rFonts w:ascii="Times New Roman" w:hAnsi="Times New Roman"/>
      <w:sz w:val="24"/>
    </w:rPr>
  </w:style>
  <w:style w:type="character" w:customStyle="1" w:styleId="FontStyle18">
    <w:name w:val="Font Style18"/>
    <w:rsid w:val="00871643"/>
    <w:rPr>
      <w:rFonts w:ascii="Times New Roman" w:hAnsi="Times New Roman"/>
      <w:smallCaps/>
      <w:sz w:val="8"/>
    </w:rPr>
  </w:style>
  <w:style w:type="paragraph" w:customStyle="1" w:styleId="Style6">
    <w:name w:val="Style6"/>
    <w:basedOn w:val="a"/>
    <w:rsid w:val="00871643"/>
    <w:pPr>
      <w:widowControl w:val="0"/>
      <w:autoSpaceDE w:val="0"/>
      <w:autoSpaceDN w:val="0"/>
      <w:adjustRightInd w:val="0"/>
    </w:pPr>
  </w:style>
  <w:style w:type="paragraph" w:customStyle="1" w:styleId="Style7">
    <w:name w:val="Style7"/>
    <w:basedOn w:val="a"/>
    <w:rsid w:val="00871643"/>
    <w:pPr>
      <w:widowControl w:val="0"/>
      <w:autoSpaceDE w:val="0"/>
      <w:autoSpaceDN w:val="0"/>
      <w:adjustRightInd w:val="0"/>
    </w:pPr>
  </w:style>
  <w:style w:type="character" w:customStyle="1" w:styleId="FontStyle16">
    <w:name w:val="Font Style16"/>
    <w:rsid w:val="00871643"/>
    <w:rPr>
      <w:rFonts w:ascii="Times New Roman" w:hAnsi="Times New Roman"/>
      <w:sz w:val="20"/>
    </w:rPr>
  </w:style>
  <w:style w:type="character" w:customStyle="1" w:styleId="FontStyle12">
    <w:name w:val="Font Style12"/>
    <w:rsid w:val="00871643"/>
    <w:rPr>
      <w:rFonts w:ascii="Times New Roman" w:hAnsi="Times New Roman"/>
      <w:b/>
      <w:sz w:val="20"/>
    </w:rPr>
  </w:style>
  <w:style w:type="character" w:customStyle="1" w:styleId="FontStyle19">
    <w:name w:val="Font Style19"/>
    <w:rsid w:val="00871643"/>
    <w:rPr>
      <w:rFonts w:ascii="Georgia" w:hAnsi="Georgia"/>
      <w:sz w:val="8"/>
    </w:rPr>
  </w:style>
  <w:style w:type="paragraph" w:customStyle="1" w:styleId="font6">
    <w:name w:val="font6"/>
    <w:basedOn w:val="a"/>
    <w:rsid w:val="00871643"/>
    <w:pPr>
      <w:spacing w:before="100" w:beforeAutospacing="1" w:after="100" w:afterAutospacing="1"/>
    </w:pPr>
    <w:rPr>
      <w:rFonts w:ascii="Arial" w:hAnsi="Arial" w:cs="Arial"/>
      <w:b/>
      <w:bCs/>
      <w:color w:val="FF0000"/>
      <w:sz w:val="16"/>
      <w:szCs w:val="16"/>
    </w:rPr>
  </w:style>
  <w:style w:type="paragraph" w:customStyle="1" w:styleId="font7">
    <w:name w:val="font7"/>
    <w:basedOn w:val="a"/>
    <w:rsid w:val="00871643"/>
    <w:pPr>
      <w:spacing w:before="100" w:beforeAutospacing="1" w:after="100" w:afterAutospacing="1"/>
    </w:pPr>
    <w:rPr>
      <w:rFonts w:ascii="Arial" w:hAnsi="Arial" w:cs="Arial"/>
      <w:sz w:val="16"/>
      <w:szCs w:val="16"/>
    </w:rPr>
  </w:style>
  <w:style w:type="paragraph" w:customStyle="1" w:styleId="font8">
    <w:name w:val="font8"/>
    <w:basedOn w:val="a"/>
    <w:rsid w:val="00871643"/>
    <w:pPr>
      <w:spacing w:before="100" w:beforeAutospacing="1" w:after="100" w:afterAutospacing="1"/>
    </w:pPr>
    <w:rPr>
      <w:rFonts w:ascii="Arial" w:hAnsi="Arial" w:cs="Arial"/>
      <w:color w:val="FF0000"/>
      <w:sz w:val="16"/>
      <w:szCs w:val="16"/>
    </w:rPr>
  </w:style>
  <w:style w:type="paragraph" w:customStyle="1" w:styleId="Rule3">
    <w:name w:val="Rule3"/>
    <w:basedOn w:val="a"/>
    <w:rsid w:val="00871643"/>
    <w:pPr>
      <w:spacing w:after="120"/>
      <w:ind w:firstLine="284"/>
      <w:jc w:val="both"/>
    </w:pPr>
    <w:rPr>
      <w:rFonts w:ascii="NewtonCTT" w:hAnsi="NewtonCTT"/>
      <w:szCs w:val="20"/>
      <w:lang w:eastAsia="en-US"/>
    </w:rPr>
  </w:style>
  <w:style w:type="character" w:customStyle="1" w:styleId="accent">
    <w:name w:val="accent"/>
    <w:rsid w:val="00871643"/>
  </w:style>
  <w:style w:type="character" w:customStyle="1" w:styleId="style221">
    <w:name w:val="style221"/>
    <w:rsid w:val="00871643"/>
    <w:rPr>
      <w:rFonts w:ascii="Arial" w:hAnsi="Arial"/>
      <w:i/>
      <w:color w:val="FFFFFF"/>
      <w:sz w:val="16"/>
    </w:rPr>
  </w:style>
  <w:style w:type="character" w:customStyle="1" w:styleId="actionlink">
    <w:name w:val="actionlink"/>
    <w:rsid w:val="00871643"/>
  </w:style>
  <w:style w:type="paragraph" w:customStyle="1" w:styleId="center">
    <w:name w:val="center"/>
    <w:basedOn w:val="a"/>
    <w:rsid w:val="00871643"/>
    <w:pPr>
      <w:ind w:left="300" w:right="300"/>
    </w:pPr>
    <w:rPr>
      <w:rFonts w:ascii="Tahoma" w:hAnsi="Tahoma" w:cs="Tahoma"/>
      <w:color w:val="000000"/>
      <w:spacing w:val="15"/>
      <w:sz w:val="18"/>
      <w:szCs w:val="18"/>
    </w:rPr>
  </w:style>
  <w:style w:type="paragraph" w:customStyle="1" w:styleId="right">
    <w:name w:val="right"/>
    <w:basedOn w:val="a"/>
    <w:rsid w:val="00871643"/>
    <w:pPr>
      <w:spacing w:before="75"/>
      <w:ind w:left="225" w:right="225"/>
    </w:pPr>
    <w:rPr>
      <w:rFonts w:ascii="Tahoma" w:hAnsi="Tahoma" w:cs="Tahoma"/>
      <w:b/>
      <w:bCs/>
      <w:color w:val="000000"/>
      <w:sz w:val="17"/>
      <w:szCs w:val="17"/>
    </w:rPr>
  </w:style>
  <w:style w:type="character" w:customStyle="1" w:styleId="specocenka1">
    <w:name w:val="specocenka1"/>
    <w:rsid w:val="00871643"/>
    <w:rPr>
      <w:b/>
      <w:color w:val="333333"/>
      <w:sz w:val="24"/>
    </w:rPr>
  </w:style>
  <w:style w:type="paragraph" w:customStyle="1" w:styleId="msobodytextcxspmiddle">
    <w:name w:val="msobodytextcxspmiddle"/>
    <w:basedOn w:val="a"/>
    <w:rsid w:val="00871643"/>
    <w:pPr>
      <w:spacing w:before="100" w:beforeAutospacing="1" w:after="100" w:afterAutospacing="1"/>
    </w:pPr>
  </w:style>
  <w:style w:type="paragraph" w:customStyle="1" w:styleId="msobodytextcxsplast">
    <w:name w:val="msobodytextcxsplast"/>
    <w:basedOn w:val="a"/>
    <w:rsid w:val="00871643"/>
    <w:pPr>
      <w:spacing w:before="100" w:beforeAutospacing="1" w:after="100" w:afterAutospacing="1"/>
    </w:pPr>
  </w:style>
  <w:style w:type="character" w:customStyle="1" w:styleId="1111">
    <w:name w:val="111"/>
    <w:semiHidden/>
    <w:rsid w:val="00871643"/>
    <w:rPr>
      <w:rFonts w:ascii="Arial" w:hAnsi="Arial"/>
      <w:color w:val="000080"/>
      <w:sz w:val="20"/>
    </w:rPr>
  </w:style>
  <w:style w:type="paragraph" w:customStyle="1" w:styleId="plaintext">
    <w:name w:val="plaintext"/>
    <w:basedOn w:val="a"/>
    <w:rsid w:val="00871643"/>
    <w:rPr>
      <w:sz w:val="26"/>
      <w:szCs w:val="26"/>
    </w:rPr>
  </w:style>
  <w:style w:type="paragraph" w:customStyle="1" w:styleId="2f3">
    <w:name w:val="Текст2"/>
    <w:basedOn w:val="a"/>
    <w:rsid w:val="00871643"/>
    <w:rPr>
      <w:sz w:val="26"/>
      <w:szCs w:val="20"/>
    </w:rPr>
  </w:style>
  <w:style w:type="paragraph" w:customStyle="1" w:styleId="attachment">
    <w:name w:val="attachment"/>
    <w:basedOn w:val="a"/>
    <w:rsid w:val="00871643"/>
    <w:pPr>
      <w:spacing w:before="100" w:beforeAutospacing="1" w:after="100" w:afterAutospacing="1"/>
    </w:pPr>
  </w:style>
  <w:style w:type="character" w:customStyle="1" w:styleId="56">
    <w:name w:val="Знак Знак5"/>
    <w:rsid w:val="00871643"/>
    <w:rPr>
      <w:sz w:val="24"/>
    </w:rPr>
  </w:style>
  <w:style w:type="paragraph" w:customStyle="1" w:styleId="Style3">
    <w:name w:val="Style3"/>
    <w:basedOn w:val="a"/>
    <w:rsid w:val="00871643"/>
    <w:pPr>
      <w:widowControl w:val="0"/>
      <w:autoSpaceDE w:val="0"/>
      <w:autoSpaceDN w:val="0"/>
      <w:adjustRightInd w:val="0"/>
      <w:spacing w:line="274" w:lineRule="exact"/>
      <w:jc w:val="both"/>
    </w:pPr>
  </w:style>
  <w:style w:type="paragraph" w:customStyle="1" w:styleId="Style8">
    <w:name w:val="Style8"/>
    <w:basedOn w:val="a"/>
    <w:rsid w:val="00871643"/>
    <w:pPr>
      <w:widowControl w:val="0"/>
      <w:autoSpaceDE w:val="0"/>
      <w:autoSpaceDN w:val="0"/>
      <w:adjustRightInd w:val="0"/>
      <w:jc w:val="both"/>
    </w:pPr>
  </w:style>
  <w:style w:type="character" w:customStyle="1" w:styleId="FontStyle29">
    <w:name w:val="Font Style29"/>
    <w:rsid w:val="00871643"/>
    <w:rPr>
      <w:rFonts w:ascii="Times New Roman" w:hAnsi="Times New Roman"/>
      <w:b/>
      <w:sz w:val="24"/>
    </w:rPr>
  </w:style>
  <w:style w:type="character" w:customStyle="1" w:styleId="FontStyle30">
    <w:name w:val="Font Style30"/>
    <w:rsid w:val="00871643"/>
    <w:rPr>
      <w:rFonts w:ascii="Times New Roman" w:hAnsi="Times New Roman"/>
      <w:sz w:val="24"/>
    </w:rPr>
  </w:style>
  <w:style w:type="character" w:customStyle="1" w:styleId="FontStyle35">
    <w:name w:val="Font Style35"/>
    <w:rsid w:val="00871643"/>
    <w:rPr>
      <w:rFonts w:ascii="Times New Roman" w:hAnsi="Times New Roman"/>
      <w:b/>
      <w:i/>
      <w:spacing w:val="-20"/>
      <w:sz w:val="18"/>
    </w:rPr>
  </w:style>
  <w:style w:type="character" w:customStyle="1" w:styleId="ListParagraphChar">
    <w:name w:val="List Paragraph Char"/>
    <w:locked/>
    <w:rsid w:val="00871643"/>
    <w:rPr>
      <w:rFonts w:ascii="Calibri" w:hAnsi="Calibri"/>
      <w:sz w:val="22"/>
      <w:szCs w:val="22"/>
      <w:lang w:val="ru-RU" w:eastAsia="en-US" w:bidi="ar-SA"/>
    </w:rPr>
  </w:style>
  <w:style w:type="character" w:customStyle="1" w:styleId="321">
    <w:name w:val="Знак Знак32"/>
    <w:rsid w:val="00871643"/>
    <w:rPr>
      <w:sz w:val="24"/>
      <w:lang w:val="ru-RU" w:eastAsia="ru-RU"/>
    </w:rPr>
  </w:style>
  <w:style w:type="numbering" w:customStyle="1" w:styleId="WWNum11">
    <w:name w:val="WWNum11"/>
    <w:rsid w:val="00871643"/>
  </w:style>
  <w:style w:type="numbering" w:customStyle="1" w:styleId="WWNum21">
    <w:name w:val="WWNum21"/>
    <w:rsid w:val="00871643"/>
  </w:style>
  <w:style w:type="numbering" w:customStyle="1" w:styleId="WWNum1">
    <w:name w:val="WWNum1"/>
    <w:rsid w:val="00871643"/>
    <w:pPr>
      <w:numPr>
        <w:numId w:val="1"/>
      </w:numPr>
    </w:pPr>
  </w:style>
  <w:style w:type="numbering" w:customStyle="1" w:styleId="WWNum2">
    <w:name w:val="WWNum2"/>
    <w:rsid w:val="00871643"/>
    <w:pPr>
      <w:numPr>
        <w:numId w:val="2"/>
      </w:numPr>
    </w:pPr>
  </w:style>
  <w:style w:type="paragraph" w:customStyle="1" w:styleId="afffb">
    <w:name w:val="Абзац"/>
    <w:basedOn w:val="a"/>
    <w:rsid w:val="00871643"/>
    <w:pPr>
      <w:spacing w:after="120"/>
      <w:jc w:val="both"/>
    </w:pPr>
    <w:rPr>
      <w:lang w:eastAsia="en-US"/>
    </w:rPr>
  </w:style>
  <w:style w:type="numbering" w:customStyle="1" w:styleId="3b">
    <w:name w:val="Нет списка3"/>
    <w:next w:val="a2"/>
    <w:uiPriority w:val="99"/>
    <w:semiHidden/>
    <w:unhideWhenUsed/>
    <w:rsid w:val="00871643"/>
  </w:style>
  <w:style w:type="paragraph" w:customStyle="1" w:styleId="95">
    <w:name w:val="Абзац списка9"/>
    <w:basedOn w:val="a"/>
    <w:uiPriority w:val="99"/>
    <w:qFormat/>
    <w:rsid w:val="00871643"/>
    <w:pPr>
      <w:ind w:left="720"/>
    </w:pPr>
  </w:style>
  <w:style w:type="paragraph" w:customStyle="1" w:styleId="45">
    <w:name w:val="Без интервала4"/>
    <w:uiPriority w:val="99"/>
    <w:qFormat/>
    <w:rsid w:val="00871643"/>
    <w:pPr>
      <w:spacing w:after="0" w:line="240" w:lineRule="auto"/>
    </w:pPr>
    <w:rPr>
      <w:rFonts w:ascii="Times New Roman" w:eastAsia="Times New Roman" w:hAnsi="Times New Roman" w:cs="Times New Roman"/>
      <w:sz w:val="24"/>
      <w:szCs w:val="24"/>
      <w:lang w:eastAsia="ru-RU"/>
    </w:rPr>
  </w:style>
  <w:style w:type="paragraph" w:customStyle="1" w:styleId="3c">
    <w:name w:val="Рецензия3"/>
    <w:hidden/>
    <w:uiPriority w:val="99"/>
    <w:semiHidden/>
    <w:rsid w:val="00871643"/>
    <w:pPr>
      <w:spacing w:after="0" w:line="240" w:lineRule="auto"/>
    </w:pPr>
    <w:rPr>
      <w:rFonts w:ascii="Times New Roman" w:eastAsia="Times New Roman" w:hAnsi="Times New Roman" w:cs="Times New Roman"/>
      <w:sz w:val="24"/>
      <w:szCs w:val="24"/>
      <w:lang w:eastAsia="ru-RU"/>
    </w:rPr>
  </w:style>
  <w:style w:type="paragraph" w:customStyle="1" w:styleId="104">
    <w:name w:val="Абзац списка10"/>
    <w:basedOn w:val="a"/>
    <w:rsid w:val="00871643"/>
    <w:pPr>
      <w:ind w:left="708"/>
    </w:pPr>
  </w:style>
  <w:style w:type="paragraph" w:customStyle="1" w:styleId="120">
    <w:name w:val="Абзац списка12"/>
    <w:basedOn w:val="a"/>
    <w:rsid w:val="00871643"/>
    <w:pPr>
      <w:ind w:left="708"/>
    </w:pPr>
  </w:style>
  <w:style w:type="paragraph" w:customStyle="1" w:styleId="131">
    <w:name w:val="Абзац списка13"/>
    <w:basedOn w:val="a"/>
    <w:rsid w:val="00871643"/>
    <w:pPr>
      <w:ind w:left="708"/>
    </w:pPr>
  </w:style>
  <w:style w:type="paragraph" w:customStyle="1" w:styleId="57">
    <w:name w:val="Без интервала5"/>
    <w:rsid w:val="00871643"/>
    <w:pPr>
      <w:spacing w:after="0" w:line="240" w:lineRule="auto"/>
    </w:pPr>
    <w:rPr>
      <w:rFonts w:ascii="Times New Roman" w:eastAsia="Times New Roman" w:hAnsi="Times New Roman" w:cs="Times New Roman"/>
      <w:sz w:val="24"/>
      <w:szCs w:val="24"/>
      <w:lang w:eastAsia="ru-RU"/>
    </w:rPr>
  </w:style>
  <w:style w:type="paragraph" w:customStyle="1" w:styleId="46">
    <w:name w:val="Рецензия4"/>
    <w:hidden/>
    <w:semiHidden/>
    <w:rsid w:val="00871643"/>
    <w:pPr>
      <w:spacing w:after="0" w:line="240" w:lineRule="auto"/>
    </w:pPr>
    <w:rPr>
      <w:rFonts w:ascii="Times New Roman" w:eastAsia="Times New Roman" w:hAnsi="Times New Roman" w:cs="Times New Roman"/>
      <w:sz w:val="24"/>
      <w:szCs w:val="24"/>
      <w:lang w:eastAsia="ru-RU"/>
    </w:rPr>
  </w:style>
  <w:style w:type="character" w:styleId="afffc">
    <w:name w:val="endnote reference"/>
    <w:uiPriority w:val="99"/>
    <w:unhideWhenUsed/>
    <w:rsid w:val="00871643"/>
    <w:rPr>
      <w:vertAlign w:val="superscript"/>
    </w:rPr>
  </w:style>
  <w:style w:type="paragraph" w:customStyle="1" w:styleId="141">
    <w:name w:val="Абзац списка14"/>
    <w:basedOn w:val="a"/>
    <w:rsid w:val="00871643"/>
    <w:pPr>
      <w:ind w:left="708"/>
    </w:pPr>
  </w:style>
  <w:style w:type="numbering" w:customStyle="1" w:styleId="47">
    <w:name w:val="Нет списка4"/>
    <w:next w:val="a2"/>
    <w:uiPriority w:val="99"/>
    <w:semiHidden/>
    <w:unhideWhenUsed/>
    <w:rsid w:val="00871643"/>
  </w:style>
  <w:style w:type="paragraph" w:customStyle="1" w:styleId="afffd">
    <w:name w:val="абзац"/>
    <w:basedOn w:val="a"/>
    <w:rsid w:val="00871643"/>
    <w:pPr>
      <w:suppressAutoHyphens/>
      <w:ind w:firstLine="567"/>
      <w:jc w:val="both"/>
    </w:pPr>
    <w:rPr>
      <w:sz w:val="22"/>
      <w:szCs w:val="20"/>
      <w:lang w:eastAsia="ar-SA"/>
    </w:rPr>
  </w:style>
  <w:style w:type="character" w:customStyle="1" w:styleId="afffe">
    <w:name w:val="Гипертекстовая ссылка"/>
    <w:uiPriority w:val="99"/>
    <w:rsid w:val="00871643"/>
    <w:rPr>
      <w:b/>
      <w:bCs/>
      <w:color w:val="106BBE"/>
      <w:sz w:val="26"/>
      <w:szCs w:val="26"/>
    </w:rPr>
  </w:style>
  <w:style w:type="paragraph" w:styleId="affff">
    <w:name w:val="endnote text"/>
    <w:basedOn w:val="a"/>
    <w:link w:val="1f3"/>
    <w:uiPriority w:val="99"/>
    <w:semiHidden/>
    <w:unhideWhenUsed/>
    <w:rsid w:val="00871643"/>
    <w:pPr>
      <w:autoSpaceDE w:val="0"/>
      <w:autoSpaceDN w:val="0"/>
    </w:pPr>
    <w:rPr>
      <w:sz w:val="20"/>
      <w:szCs w:val="20"/>
    </w:rPr>
  </w:style>
  <w:style w:type="character" w:customStyle="1" w:styleId="affff0">
    <w:name w:val="Текст концевой сноски Знак"/>
    <w:basedOn w:val="a0"/>
    <w:uiPriority w:val="99"/>
    <w:semiHidden/>
    <w:rsid w:val="00871643"/>
    <w:rPr>
      <w:rFonts w:ascii="Times New Roman" w:eastAsia="Times New Roman" w:hAnsi="Times New Roman" w:cs="Times New Roman"/>
      <w:sz w:val="20"/>
      <w:szCs w:val="20"/>
      <w:lang w:eastAsia="ru-RU"/>
    </w:rPr>
  </w:style>
  <w:style w:type="character" w:customStyle="1" w:styleId="f">
    <w:name w:val="f"/>
    <w:basedOn w:val="a0"/>
    <w:rsid w:val="00871643"/>
  </w:style>
  <w:style w:type="character" w:customStyle="1" w:styleId="1f3">
    <w:name w:val="Текст концевой сноски Знак1"/>
    <w:link w:val="affff"/>
    <w:uiPriority w:val="99"/>
    <w:semiHidden/>
    <w:locked/>
    <w:rsid w:val="00871643"/>
    <w:rPr>
      <w:rFonts w:ascii="Times New Roman" w:eastAsia="Times New Roman" w:hAnsi="Times New Roman" w:cs="Times New Roman"/>
      <w:sz w:val="20"/>
      <w:szCs w:val="20"/>
      <w:lang w:eastAsia="ru-RU"/>
    </w:rPr>
  </w:style>
  <w:style w:type="paragraph" w:customStyle="1" w:styleId="3d">
    <w:name w:val="Знак3"/>
    <w:basedOn w:val="a"/>
    <w:rsid w:val="00871643"/>
    <w:pPr>
      <w:spacing w:after="160" w:line="240" w:lineRule="exact"/>
    </w:pPr>
    <w:rPr>
      <w:rFonts w:ascii="Verdana" w:hAnsi="Verdana"/>
      <w:sz w:val="20"/>
      <w:szCs w:val="20"/>
      <w:lang w:val="en-US" w:eastAsia="en-US"/>
    </w:rPr>
  </w:style>
  <w:style w:type="character" w:customStyle="1" w:styleId="240">
    <w:name w:val="Знак Знак24"/>
    <w:locked/>
    <w:rsid w:val="00871643"/>
    <w:rPr>
      <w:rFonts w:cs="Arial"/>
      <w:b/>
      <w:bCs/>
      <w:i/>
      <w:iCs/>
      <w:sz w:val="28"/>
      <w:szCs w:val="28"/>
      <w:lang w:val="ru-RU" w:eastAsia="ru-RU" w:bidi="ar-SA"/>
    </w:rPr>
  </w:style>
  <w:style w:type="paragraph" w:customStyle="1" w:styleId="121">
    <w:name w:val="Текст12"/>
    <w:rsid w:val="00871643"/>
    <w:pPr>
      <w:widowControl w:val="0"/>
      <w:suppressAutoHyphens/>
      <w:spacing w:after="0" w:line="240" w:lineRule="auto"/>
    </w:pPr>
    <w:rPr>
      <w:rFonts w:ascii="Times New Roman" w:eastAsia="SimSun" w:hAnsi="Times New Roman" w:cs="Mangal"/>
      <w:kern w:val="1"/>
      <w:sz w:val="26"/>
      <w:szCs w:val="24"/>
      <w:lang w:eastAsia="hi-IN" w:bidi="hi-IN"/>
    </w:rPr>
  </w:style>
  <w:style w:type="paragraph" w:customStyle="1" w:styleId="1120">
    <w:name w:val="Заголовок 112"/>
    <w:basedOn w:val="140"/>
    <w:rsid w:val="00871643"/>
    <w:pPr>
      <w:keepNext/>
      <w:suppressAutoHyphens/>
      <w:spacing w:before="240" w:after="60"/>
      <w:ind w:firstLine="0"/>
      <w:jc w:val="center"/>
    </w:pPr>
    <w:rPr>
      <w:rFonts w:eastAsia="SimSun" w:cs="Mangal"/>
      <w:b/>
      <w:kern w:val="1"/>
      <w:szCs w:val="24"/>
      <w:lang w:eastAsia="hi-IN" w:bidi="hi-IN"/>
    </w:rPr>
  </w:style>
  <w:style w:type="paragraph" w:customStyle="1" w:styleId="Level2">
    <w:name w:val="Level2"/>
    <w:basedOn w:val="a"/>
    <w:rsid w:val="00871643"/>
    <w:pPr>
      <w:ind w:left="912" w:hanging="432"/>
      <w:jc w:val="both"/>
    </w:pPr>
    <w:rPr>
      <w:bCs/>
      <w:sz w:val="28"/>
      <w:szCs w:val="28"/>
    </w:rPr>
  </w:style>
  <w:style w:type="paragraph" w:customStyle="1" w:styleId="affff1">
    <w:name w:val="???????"/>
    <w:link w:val="affff2"/>
    <w:rsid w:val="00871643"/>
    <w:pPr>
      <w:spacing w:after="0" w:line="240" w:lineRule="auto"/>
      <w:ind w:firstLine="709"/>
    </w:pPr>
    <w:rPr>
      <w:rFonts w:ascii="Times New Roman" w:eastAsia="Times New Roman" w:hAnsi="Times New Roman" w:cs="Times New Roman"/>
      <w:sz w:val="24"/>
      <w:lang w:eastAsia="ru-RU"/>
    </w:rPr>
  </w:style>
  <w:style w:type="character" w:customStyle="1" w:styleId="affff2">
    <w:name w:val="??????? Знак"/>
    <w:link w:val="affff1"/>
    <w:rsid w:val="00871643"/>
    <w:rPr>
      <w:rFonts w:ascii="Times New Roman" w:eastAsia="Times New Roman" w:hAnsi="Times New Roman" w:cs="Times New Roman"/>
      <w:sz w:val="24"/>
      <w:lang w:eastAsia="ru-RU"/>
    </w:rPr>
  </w:style>
  <w:style w:type="paragraph" w:customStyle="1" w:styleId="122">
    <w:name w:val="Заголовок 12"/>
    <w:basedOn w:val="22"/>
    <w:next w:val="22"/>
    <w:rsid w:val="00871643"/>
    <w:pPr>
      <w:keepNext/>
      <w:spacing w:before="240" w:after="60"/>
      <w:ind w:firstLine="0"/>
      <w:jc w:val="center"/>
    </w:pPr>
    <w:rPr>
      <w:b/>
      <w:kern w:val="28"/>
    </w:rPr>
  </w:style>
  <w:style w:type="character" w:customStyle="1" w:styleId="affff3">
    <w:name w:val="Основной текст + Полужирный"/>
    <w:rsid w:val="00871643"/>
    <w:rPr>
      <w:b/>
      <w:bCs/>
      <w:sz w:val="26"/>
      <w:szCs w:val="26"/>
      <w:shd w:val="clear" w:color="auto" w:fill="FFFFFF"/>
    </w:rPr>
  </w:style>
  <w:style w:type="character" w:customStyle="1" w:styleId="48">
    <w:name w:val="Основной текст (4)_"/>
    <w:link w:val="49"/>
    <w:rsid w:val="00871643"/>
    <w:rPr>
      <w:sz w:val="15"/>
      <w:szCs w:val="15"/>
      <w:shd w:val="clear" w:color="auto" w:fill="FFFFFF"/>
    </w:rPr>
  </w:style>
  <w:style w:type="paragraph" w:customStyle="1" w:styleId="49">
    <w:name w:val="Основной текст (4)"/>
    <w:basedOn w:val="a"/>
    <w:link w:val="48"/>
    <w:rsid w:val="00871643"/>
    <w:pPr>
      <w:shd w:val="clear" w:color="auto" w:fill="FFFFFF"/>
      <w:spacing w:line="0" w:lineRule="atLeast"/>
    </w:pPr>
    <w:rPr>
      <w:rFonts w:asciiTheme="minorHAnsi" w:eastAsiaTheme="minorHAnsi" w:hAnsiTheme="minorHAnsi" w:cstheme="minorBidi"/>
      <w:sz w:val="15"/>
      <w:szCs w:val="15"/>
      <w:lang w:eastAsia="en-US"/>
    </w:rPr>
  </w:style>
  <w:style w:type="character" w:customStyle="1" w:styleId="3e">
    <w:name w:val="Заголовок №3_"/>
    <w:link w:val="3f"/>
    <w:locked/>
    <w:rsid w:val="00871643"/>
    <w:rPr>
      <w:b/>
      <w:bCs/>
      <w:sz w:val="23"/>
      <w:szCs w:val="23"/>
      <w:shd w:val="clear" w:color="auto" w:fill="FFFFFF"/>
    </w:rPr>
  </w:style>
  <w:style w:type="paragraph" w:customStyle="1" w:styleId="3f">
    <w:name w:val="Заголовок №3"/>
    <w:basedOn w:val="a"/>
    <w:link w:val="3e"/>
    <w:rsid w:val="00871643"/>
    <w:pPr>
      <w:widowControl w:val="0"/>
      <w:shd w:val="clear" w:color="auto" w:fill="FFFFFF"/>
      <w:spacing w:before="300" w:after="420" w:line="0" w:lineRule="atLeast"/>
      <w:jc w:val="center"/>
      <w:outlineLvl w:val="2"/>
    </w:pPr>
    <w:rPr>
      <w:rFonts w:asciiTheme="minorHAnsi" w:eastAsiaTheme="minorHAnsi" w:hAnsiTheme="minorHAnsi" w:cstheme="minorBidi"/>
      <w:b/>
      <w:bCs/>
      <w:sz w:val="23"/>
      <w:szCs w:val="23"/>
      <w:lang w:eastAsia="en-US"/>
    </w:rPr>
  </w:style>
  <w:style w:type="character" w:customStyle="1" w:styleId="123">
    <w:name w:val="Основной текст + 12"/>
    <w:aliases w:val="5 pt,Полужирный,Масштаб 80%,Основной текст + 10,Основной текст + 13"/>
    <w:rsid w:val="00871643"/>
    <w:rPr>
      <w:rFonts w:ascii="Times New Roman" w:eastAsia="Times New Roman" w:hAnsi="Times New Roman" w:cs="Times New Roman"/>
      <w:snapToGrid/>
      <w:color w:val="000000"/>
      <w:spacing w:val="0"/>
      <w:w w:val="100"/>
      <w:position w:val="0"/>
      <w:sz w:val="15"/>
      <w:szCs w:val="15"/>
      <w:shd w:val="clear" w:color="auto" w:fill="FFFFFF"/>
      <w:lang w:val="ru-RU"/>
    </w:rPr>
  </w:style>
  <w:style w:type="character" w:customStyle="1" w:styleId="style13275825440000000784187175613-26012012">
    <w:name w:val="style_13275825440000000784187175613-26012012"/>
    <w:rsid w:val="00871643"/>
  </w:style>
  <w:style w:type="character" w:customStyle="1" w:styleId="1f4">
    <w:name w:val="Абзац списка Знак1"/>
    <w:uiPriority w:val="34"/>
    <w:rsid w:val="00871643"/>
    <w:rPr>
      <w:sz w:val="24"/>
      <w:szCs w:val="24"/>
    </w:rPr>
  </w:style>
  <w:style w:type="paragraph" w:customStyle="1" w:styleId="Style2">
    <w:name w:val="Style2"/>
    <w:basedOn w:val="a"/>
    <w:rsid w:val="00871643"/>
    <w:pPr>
      <w:widowControl w:val="0"/>
      <w:autoSpaceDE w:val="0"/>
      <w:autoSpaceDN w:val="0"/>
      <w:adjustRightInd w:val="0"/>
      <w:spacing w:line="320" w:lineRule="exact"/>
    </w:pPr>
  </w:style>
  <w:style w:type="paragraph" w:customStyle="1" w:styleId="-">
    <w:name w:val="Таблица-текст"/>
    <w:basedOn w:val="a"/>
    <w:uiPriority w:val="99"/>
    <w:rsid w:val="00871643"/>
    <w:pPr>
      <w:widowControl w:val="0"/>
      <w:adjustRightInd w:val="0"/>
      <w:spacing w:line="288" w:lineRule="auto"/>
      <w:jc w:val="both"/>
    </w:pPr>
    <w:rPr>
      <w:kern w:val="20"/>
    </w:rPr>
  </w:style>
  <w:style w:type="character" w:customStyle="1" w:styleId="FontStyle27">
    <w:name w:val="Font Style27"/>
    <w:rsid w:val="00871643"/>
    <w:rPr>
      <w:rFonts w:ascii="Times New Roman" w:hAnsi="Times New Roman" w:cs="Times New Roman"/>
      <w:sz w:val="22"/>
      <w:szCs w:val="22"/>
    </w:rPr>
  </w:style>
  <w:style w:type="paragraph" w:customStyle="1" w:styleId="affff4">
    <w:name w:val="Таблицы (моноширинный)"/>
    <w:basedOn w:val="a"/>
    <w:next w:val="a"/>
    <w:rsid w:val="00871643"/>
    <w:pPr>
      <w:autoSpaceDE w:val="0"/>
      <w:autoSpaceDN w:val="0"/>
      <w:adjustRightInd w:val="0"/>
      <w:jc w:val="both"/>
    </w:pPr>
    <w:rPr>
      <w:rFonts w:ascii="Courier New" w:hAnsi="Courier New" w:cs="Courier New"/>
      <w:sz w:val="20"/>
      <w:szCs w:val="20"/>
    </w:rPr>
  </w:style>
  <w:style w:type="character" w:customStyle="1" w:styleId="Heading4">
    <w:name w:val="Heading #4_"/>
    <w:link w:val="Heading41"/>
    <w:locked/>
    <w:rsid w:val="00871643"/>
    <w:rPr>
      <w:sz w:val="21"/>
      <w:szCs w:val="21"/>
      <w:shd w:val="clear" w:color="auto" w:fill="FFFFFF"/>
    </w:rPr>
  </w:style>
  <w:style w:type="paragraph" w:customStyle="1" w:styleId="Heading41">
    <w:name w:val="Heading #41"/>
    <w:basedOn w:val="a"/>
    <w:link w:val="Heading4"/>
    <w:rsid w:val="00871643"/>
    <w:pPr>
      <w:shd w:val="clear" w:color="auto" w:fill="FFFFFF"/>
      <w:spacing w:before="60" w:line="240" w:lineRule="atLeast"/>
      <w:outlineLvl w:val="3"/>
    </w:pPr>
    <w:rPr>
      <w:rFonts w:asciiTheme="minorHAnsi" w:eastAsiaTheme="minorHAnsi" w:hAnsiTheme="minorHAnsi" w:cstheme="minorBidi"/>
      <w:sz w:val="21"/>
      <w:szCs w:val="21"/>
      <w:shd w:val="clear" w:color="auto" w:fill="FFFFFF"/>
      <w:lang w:eastAsia="en-US"/>
    </w:rPr>
  </w:style>
  <w:style w:type="character" w:customStyle="1" w:styleId="Bodytext">
    <w:name w:val="Body text_"/>
    <w:locked/>
    <w:rsid w:val="00871643"/>
    <w:rPr>
      <w:sz w:val="24"/>
      <w:szCs w:val="24"/>
    </w:rPr>
  </w:style>
  <w:style w:type="character" w:customStyle="1" w:styleId="Bodytext4">
    <w:name w:val="Body text (4)_"/>
    <w:link w:val="Bodytext40"/>
    <w:locked/>
    <w:rsid w:val="00871643"/>
    <w:rPr>
      <w:sz w:val="21"/>
      <w:szCs w:val="21"/>
      <w:shd w:val="clear" w:color="auto" w:fill="FFFFFF"/>
    </w:rPr>
  </w:style>
  <w:style w:type="paragraph" w:customStyle="1" w:styleId="Bodytext40">
    <w:name w:val="Body text (4)"/>
    <w:basedOn w:val="a"/>
    <w:link w:val="Bodytext4"/>
    <w:rsid w:val="00871643"/>
    <w:pPr>
      <w:shd w:val="clear" w:color="auto" w:fill="FFFFFF"/>
      <w:spacing w:line="250" w:lineRule="exact"/>
    </w:pPr>
    <w:rPr>
      <w:rFonts w:asciiTheme="minorHAnsi" w:eastAsiaTheme="minorHAnsi" w:hAnsiTheme="minorHAnsi" w:cstheme="minorBidi"/>
      <w:sz w:val="21"/>
      <w:szCs w:val="21"/>
      <w:lang w:eastAsia="en-US"/>
    </w:rPr>
  </w:style>
  <w:style w:type="character" w:customStyle="1" w:styleId="FontStyle56">
    <w:name w:val="Font Style56"/>
    <w:rsid w:val="00871643"/>
    <w:rPr>
      <w:rFonts w:ascii="Times New Roman" w:hAnsi="Times New Roman" w:cs="Times New Roman" w:hint="default"/>
      <w:b/>
      <w:bCs/>
      <w:i/>
      <w:iCs/>
      <w:sz w:val="26"/>
      <w:szCs w:val="26"/>
    </w:rPr>
  </w:style>
  <w:style w:type="paragraph" w:customStyle="1" w:styleId="affff5">
    <w:name w:val="Знак Знак Знак"/>
    <w:basedOn w:val="a"/>
    <w:rsid w:val="00871643"/>
    <w:rPr>
      <w:rFonts w:ascii="Verdana" w:hAnsi="Verdana"/>
      <w:sz w:val="20"/>
      <w:szCs w:val="20"/>
      <w:lang w:val="en-US" w:eastAsia="en-US"/>
    </w:rPr>
  </w:style>
  <w:style w:type="paragraph" w:customStyle="1" w:styleId="xl109">
    <w:name w:val="xl109"/>
    <w:basedOn w:val="a"/>
    <w:rsid w:val="00871643"/>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
    <w:rsid w:val="00871643"/>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
    <w:rsid w:val="00871643"/>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
    <w:rsid w:val="00871643"/>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
    <w:rsid w:val="00871643"/>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
    <w:rsid w:val="0087164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
    <w:rsid w:val="00871643"/>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
    <w:rsid w:val="0087164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
    <w:rsid w:val="00871643"/>
    <w:pPr>
      <w:pBdr>
        <w:top w:val="single" w:sz="4" w:space="0" w:color="auto"/>
      </w:pBdr>
      <w:spacing w:before="100" w:beforeAutospacing="1" w:after="100" w:afterAutospacing="1"/>
    </w:pPr>
    <w:rPr>
      <w:sz w:val="12"/>
      <w:szCs w:val="12"/>
    </w:rPr>
  </w:style>
  <w:style w:type="paragraph" w:customStyle="1" w:styleId="xl122">
    <w:name w:val="xl122"/>
    <w:basedOn w:val="a"/>
    <w:rsid w:val="0087164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
    <w:rsid w:val="00871643"/>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
    <w:rsid w:val="00871643"/>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
    <w:rsid w:val="00871643"/>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
    <w:rsid w:val="00871643"/>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
    <w:rsid w:val="0087164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
    <w:rsid w:val="0087164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
    <w:rsid w:val="00871643"/>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
    <w:rsid w:val="00871643"/>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
    <w:rsid w:val="0087164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
    <w:rsid w:val="0087164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
    <w:rsid w:val="00871643"/>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
    <w:rsid w:val="00871643"/>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
    <w:rsid w:val="00871643"/>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
    <w:rsid w:val="00871643"/>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
    <w:rsid w:val="00871643"/>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
    <w:rsid w:val="00871643"/>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
    <w:rsid w:val="00871643"/>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
    <w:rsid w:val="0087164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
    <w:rsid w:val="00871643"/>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
    <w:rsid w:val="0087164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
    <w:rsid w:val="00871643"/>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
    <w:rsid w:val="00871643"/>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
    <w:rsid w:val="00871643"/>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
    <w:rsid w:val="00871643"/>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
    <w:rsid w:val="00871643"/>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
    <w:rsid w:val="00871643"/>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
    <w:rsid w:val="00871643"/>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
    <w:rsid w:val="00871643"/>
    <w:pPr>
      <w:pBdr>
        <w:bottom w:val="single" w:sz="4" w:space="0" w:color="auto"/>
      </w:pBdr>
      <w:spacing w:before="100" w:beforeAutospacing="1" w:after="100" w:afterAutospacing="1"/>
      <w:textAlignment w:val="top"/>
    </w:pPr>
    <w:rPr>
      <w:sz w:val="12"/>
      <w:szCs w:val="12"/>
    </w:rPr>
  </w:style>
  <w:style w:type="paragraph" w:customStyle="1" w:styleId="xl161">
    <w:name w:val="xl161"/>
    <w:basedOn w:val="a"/>
    <w:rsid w:val="00871643"/>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
    <w:rsid w:val="00871643"/>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
    <w:rsid w:val="0087164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
    <w:rsid w:val="00871643"/>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
    <w:rsid w:val="00871643"/>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
    <w:rsid w:val="00871643"/>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
    <w:rsid w:val="00871643"/>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
    <w:rsid w:val="00871643"/>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
    <w:rsid w:val="00871643"/>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
    <w:rsid w:val="00871643"/>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
    <w:rsid w:val="00871643"/>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
    <w:rsid w:val="00871643"/>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
    <w:rsid w:val="00871643"/>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
    <w:rsid w:val="00871643"/>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
    <w:rsid w:val="0087164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
    <w:rsid w:val="00871643"/>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
    <w:rsid w:val="00871643"/>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
    <w:rsid w:val="0087164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
    <w:rsid w:val="0087164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
    <w:rsid w:val="00871643"/>
    <w:pPr>
      <w:spacing w:before="100" w:beforeAutospacing="1" w:after="100" w:afterAutospacing="1"/>
      <w:jc w:val="center"/>
      <w:textAlignment w:val="center"/>
    </w:pPr>
    <w:rPr>
      <w:rFonts w:ascii="Arial" w:hAnsi="Arial"/>
      <w:sz w:val="12"/>
      <w:szCs w:val="12"/>
    </w:rPr>
  </w:style>
  <w:style w:type="paragraph" w:customStyle="1" w:styleId="xl181">
    <w:name w:val="xl181"/>
    <w:basedOn w:val="a"/>
    <w:rsid w:val="00871643"/>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
    <w:rsid w:val="00871643"/>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
    <w:rsid w:val="0087164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
    <w:rsid w:val="00871643"/>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
    <w:rsid w:val="008716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
    <w:rsid w:val="0087164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
    <w:rsid w:val="00871643"/>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
    <w:rsid w:val="008716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
    <w:rsid w:val="008716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
    <w:rsid w:val="00871643"/>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
    <w:rsid w:val="008716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
    <w:rsid w:val="00871643"/>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
    <w:rsid w:val="00871643"/>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
    <w:rsid w:val="00871643"/>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
    <w:rsid w:val="00871643"/>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
    <w:rsid w:val="00871643"/>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
    <w:rsid w:val="00871643"/>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
    <w:rsid w:val="00871643"/>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
    <w:rsid w:val="00871643"/>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
    <w:rsid w:val="00871643"/>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
    <w:rsid w:val="00871643"/>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
    <w:rsid w:val="00871643"/>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
    <w:rsid w:val="0087164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
    <w:rsid w:val="008716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
    <w:rsid w:val="008716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
    <w:rsid w:val="00871643"/>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
    <w:rsid w:val="00871643"/>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
    <w:rsid w:val="00871643"/>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affff6">
    <w:name w:val="Îáû÷íûé"/>
    <w:rsid w:val="00871643"/>
    <w:pPr>
      <w:spacing w:after="0" w:line="240" w:lineRule="auto"/>
    </w:pPr>
    <w:rPr>
      <w:rFonts w:ascii="Times New Roman" w:eastAsia="Times New Roman" w:hAnsi="Times New Roman" w:cs="Times New Roman"/>
      <w:sz w:val="20"/>
      <w:szCs w:val="20"/>
      <w:lang w:eastAsia="ru-RU"/>
    </w:rPr>
  </w:style>
  <w:style w:type="paragraph" w:styleId="1f5">
    <w:name w:val="index 1"/>
    <w:basedOn w:val="a"/>
    <w:next w:val="a"/>
    <w:autoRedefine/>
    <w:rsid w:val="00871643"/>
    <w:pPr>
      <w:ind w:left="240" w:hanging="240"/>
    </w:pPr>
  </w:style>
  <w:style w:type="paragraph" w:styleId="affff7">
    <w:name w:val="index heading"/>
    <w:basedOn w:val="a"/>
    <w:uiPriority w:val="99"/>
    <w:rsid w:val="00871643"/>
    <w:pPr>
      <w:suppressLineNumbers/>
      <w:suppressAutoHyphens/>
    </w:pPr>
    <w:rPr>
      <w:rFonts w:ascii="Arial" w:hAnsi="Arial" w:cs="Tahoma"/>
      <w:lang w:eastAsia="ar-SA"/>
    </w:rPr>
  </w:style>
  <w:style w:type="character" w:customStyle="1" w:styleId="apple-style-span">
    <w:name w:val="apple-style-span"/>
    <w:rsid w:val="00871643"/>
  </w:style>
  <w:style w:type="paragraph" w:customStyle="1" w:styleId="consnonformat00">
    <w:name w:val="consnonformat0"/>
    <w:basedOn w:val="a"/>
    <w:rsid w:val="00871643"/>
    <w:pPr>
      <w:autoSpaceDE w:val="0"/>
      <w:autoSpaceDN w:val="0"/>
    </w:pPr>
    <w:rPr>
      <w:rFonts w:ascii="Courier New" w:eastAsia="Calibri" w:hAnsi="Courier New" w:cs="Courier New"/>
      <w:sz w:val="20"/>
      <w:szCs w:val="20"/>
    </w:rPr>
  </w:style>
  <w:style w:type="character" w:customStyle="1" w:styleId="214">
    <w:name w:val="Основной текст 2 Знак1"/>
    <w:rsid w:val="00871643"/>
    <w:rPr>
      <w:sz w:val="24"/>
      <w:szCs w:val="24"/>
    </w:rPr>
  </w:style>
  <w:style w:type="character" w:customStyle="1" w:styleId="230">
    <w:name w:val="Знак Знак23"/>
    <w:locked/>
    <w:rsid w:val="00871643"/>
    <w:rPr>
      <w:rFonts w:cs="Arial"/>
      <w:b/>
      <w:bCs/>
      <w:i/>
      <w:iCs/>
      <w:sz w:val="28"/>
      <w:szCs w:val="28"/>
      <w:lang w:val="ru-RU" w:eastAsia="ru-RU" w:bidi="ar-SA"/>
    </w:rPr>
  </w:style>
  <w:style w:type="paragraph" w:customStyle="1" w:styleId="1f6">
    <w:name w:val="Знак Знак Знак Знак Знак Знак Знак Знак1"/>
    <w:basedOn w:val="a"/>
    <w:rsid w:val="00871643"/>
    <w:pPr>
      <w:spacing w:before="100" w:beforeAutospacing="1" w:after="100" w:afterAutospacing="1"/>
    </w:pPr>
    <w:rPr>
      <w:rFonts w:ascii="Tahoma" w:hAnsi="Tahoma"/>
      <w:sz w:val="20"/>
      <w:szCs w:val="20"/>
      <w:lang w:val="en-US" w:eastAsia="en-US"/>
    </w:rPr>
  </w:style>
  <w:style w:type="paragraph" w:customStyle="1" w:styleId="118">
    <w:name w:val="Без интервала11"/>
    <w:rsid w:val="00871643"/>
    <w:pPr>
      <w:spacing w:after="0" w:line="240" w:lineRule="auto"/>
    </w:pPr>
    <w:rPr>
      <w:rFonts w:ascii="Times New Roman" w:eastAsia="Times New Roman" w:hAnsi="Times New Roman" w:cs="Times New Roman"/>
      <w:sz w:val="24"/>
      <w:szCs w:val="24"/>
      <w:lang w:eastAsia="ru-RU"/>
    </w:rPr>
  </w:style>
  <w:style w:type="character" w:customStyle="1" w:styleId="221">
    <w:name w:val="Знак Знак22"/>
    <w:locked/>
    <w:rsid w:val="00871643"/>
    <w:rPr>
      <w:rFonts w:eastAsia="MS Mincho"/>
      <w:snapToGrid/>
      <w:spacing w:val="-2"/>
      <w:sz w:val="24"/>
      <w:lang w:val="ru-RU" w:eastAsia="ru-RU" w:bidi="ar-SA"/>
    </w:rPr>
  </w:style>
  <w:style w:type="paragraph" w:customStyle="1" w:styleId="affff8">
    <w:name w:val="Таблица(с лева)"/>
    <w:basedOn w:val="a"/>
    <w:qFormat/>
    <w:rsid w:val="00871643"/>
    <w:pPr>
      <w:suppressAutoHyphens/>
    </w:pPr>
  </w:style>
  <w:style w:type="paragraph" w:customStyle="1" w:styleId="1112">
    <w:name w:val="Знак Знак Знак Знак Знак Знак Знак Знак Знак Знак1 Знак1 Знак Знак Знак Знак Знак Знак1"/>
    <w:basedOn w:val="a"/>
    <w:rsid w:val="00871643"/>
    <w:pPr>
      <w:spacing w:before="100" w:beforeAutospacing="1" w:after="100" w:afterAutospacing="1"/>
    </w:pPr>
    <w:rPr>
      <w:rFonts w:ascii="Tahoma" w:hAnsi="Tahoma"/>
      <w:sz w:val="20"/>
      <w:szCs w:val="20"/>
      <w:lang w:val="en-US" w:eastAsia="en-US"/>
    </w:rPr>
  </w:style>
  <w:style w:type="character" w:customStyle="1" w:styleId="2210">
    <w:name w:val="Знак Знак221"/>
    <w:locked/>
    <w:rsid w:val="00871643"/>
    <w:rPr>
      <w:rFonts w:eastAsia="MS Mincho"/>
      <w:snapToGrid w:val="0"/>
      <w:spacing w:val="-2"/>
      <w:sz w:val="24"/>
      <w:lang w:val="ru-RU" w:eastAsia="ru-RU" w:bidi="ar-SA"/>
    </w:rPr>
  </w:style>
  <w:style w:type="character" w:customStyle="1" w:styleId="2110">
    <w:name w:val="Знак Знак211"/>
    <w:locked/>
    <w:rsid w:val="00871643"/>
    <w:rPr>
      <w:b/>
      <w:bCs/>
      <w:sz w:val="28"/>
      <w:szCs w:val="28"/>
      <w:lang w:val="ru-RU" w:eastAsia="ru-RU" w:bidi="ar-SA"/>
    </w:rPr>
  </w:style>
  <w:style w:type="paragraph" w:customStyle="1" w:styleId="063">
    <w:name w:val="Стиль По ширине Первая строка:  063 см"/>
    <w:basedOn w:val="a"/>
    <w:semiHidden/>
    <w:rsid w:val="00871643"/>
    <w:pPr>
      <w:ind w:left="170" w:firstLine="527"/>
      <w:jc w:val="both"/>
    </w:pPr>
    <w:rPr>
      <w:szCs w:val="20"/>
    </w:rPr>
  </w:style>
  <w:style w:type="character" w:customStyle="1" w:styleId="2f4">
    <w:name w:val="Заголовок №2_"/>
    <w:link w:val="2f5"/>
    <w:locked/>
    <w:rsid w:val="00871643"/>
    <w:rPr>
      <w:b/>
      <w:bCs/>
      <w:sz w:val="26"/>
      <w:szCs w:val="26"/>
      <w:shd w:val="clear" w:color="auto" w:fill="FFFFFF"/>
    </w:rPr>
  </w:style>
  <w:style w:type="paragraph" w:customStyle="1" w:styleId="2f5">
    <w:name w:val="Заголовок №2"/>
    <w:basedOn w:val="a"/>
    <w:link w:val="2f4"/>
    <w:rsid w:val="00871643"/>
    <w:pPr>
      <w:widowControl w:val="0"/>
      <w:shd w:val="clear" w:color="auto" w:fill="FFFFFF"/>
      <w:spacing w:before="300" w:line="322" w:lineRule="exact"/>
      <w:jc w:val="both"/>
      <w:outlineLvl w:val="1"/>
    </w:pPr>
    <w:rPr>
      <w:rFonts w:asciiTheme="minorHAnsi" w:eastAsiaTheme="minorHAnsi" w:hAnsiTheme="minorHAnsi" w:cstheme="minorBidi"/>
      <w:b/>
      <w:bCs/>
      <w:sz w:val="26"/>
      <w:szCs w:val="26"/>
      <w:lang w:eastAsia="en-US"/>
    </w:rPr>
  </w:style>
  <w:style w:type="paragraph" w:customStyle="1" w:styleId="58">
    <w:name w:val="Знак5"/>
    <w:basedOn w:val="a"/>
    <w:rsid w:val="00871643"/>
    <w:pPr>
      <w:spacing w:after="160" w:line="240" w:lineRule="exact"/>
    </w:pPr>
    <w:rPr>
      <w:rFonts w:ascii="Verdana" w:hAnsi="Verdana"/>
      <w:sz w:val="20"/>
      <w:szCs w:val="20"/>
      <w:lang w:val="en-US" w:eastAsia="en-US"/>
    </w:rPr>
  </w:style>
  <w:style w:type="paragraph" w:customStyle="1" w:styleId="66">
    <w:name w:val="Знак Знак Знак Знак Знак Знак Знак Знак Знак Знак6"/>
    <w:basedOn w:val="a"/>
    <w:rsid w:val="00871643"/>
    <w:pPr>
      <w:spacing w:after="160" w:line="240" w:lineRule="exact"/>
    </w:pPr>
    <w:rPr>
      <w:rFonts w:ascii="Verdana" w:hAnsi="Verdana"/>
      <w:lang w:val="en-US" w:eastAsia="en-US"/>
    </w:rPr>
  </w:style>
  <w:style w:type="character" w:customStyle="1" w:styleId="Normal0">
    <w:name w:val="Normal Знак Знак"/>
    <w:rsid w:val="00871643"/>
    <w:rPr>
      <w:sz w:val="28"/>
      <w:lang w:val="ru-RU" w:eastAsia="ru-RU" w:bidi="ar-SA"/>
    </w:rPr>
  </w:style>
  <w:style w:type="character" w:customStyle="1" w:styleId="4a">
    <w:name w:val="Знак Знак4"/>
    <w:locked/>
    <w:rsid w:val="00871643"/>
    <w:rPr>
      <w:rFonts w:eastAsia="MS Mincho" w:cs="Times New Roman"/>
      <w:spacing w:val="-2"/>
      <w:sz w:val="26"/>
      <w:szCs w:val="26"/>
      <w:lang w:val="ru-RU" w:eastAsia="ru-RU" w:bidi="ar-SA"/>
    </w:rPr>
  </w:style>
  <w:style w:type="paragraph" w:customStyle="1" w:styleId="1f7">
    <w:name w:val="Знак Знак Знак Знак Знак Знак Знак Знак Знак Знак1"/>
    <w:basedOn w:val="a"/>
    <w:rsid w:val="00871643"/>
    <w:pPr>
      <w:spacing w:after="160" w:line="240" w:lineRule="exact"/>
    </w:pPr>
    <w:rPr>
      <w:rFonts w:ascii="Verdana" w:hAnsi="Verdana"/>
      <w:lang w:val="en-US" w:eastAsia="en-US"/>
    </w:rPr>
  </w:style>
  <w:style w:type="numbering" w:customStyle="1" w:styleId="119">
    <w:name w:val="Нет списка11"/>
    <w:next w:val="a2"/>
    <w:uiPriority w:val="99"/>
    <w:semiHidden/>
    <w:rsid w:val="00871643"/>
  </w:style>
  <w:style w:type="numbering" w:customStyle="1" w:styleId="215">
    <w:name w:val="Нет списка21"/>
    <w:next w:val="a2"/>
    <w:semiHidden/>
    <w:rsid w:val="00871643"/>
  </w:style>
  <w:style w:type="character" w:customStyle="1" w:styleId="1f8">
    <w:name w:val="Текст Знак1"/>
    <w:aliases w:val="Текст Знак Знак"/>
    <w:locked/>
    <w:rsid w:val="00871643"/>
    <w:rPr>
      <w:rFonts w:eastAsia="MS Mincho"/>
      <w:spacing w:val="-2"/>
      <w:sz w:val="26"/>
    </w:rPr>
  </w:style>
  <w:style w:type="paragraph" w:customStyle="1" w:styleId="xl209">
    <w:name w:val="xl209"/>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0">
    <w:name w:val="xl210"/>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1">
    <w:name w:val="xl211"/>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2">
    <w:name w:val="xl212"/>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3">
    <w:name w:val="xl213"/>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4">
    <w:name w:val="xl214"/>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5">
    <w:name w:val="xl215"/>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16">
    <w:name w:val="xl216"/>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7">
    <w:name w:val="xl217"/>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9">
    <w:name w:val="xl219"/>
    <w:basedOn w:val="a"/>
    <w:rsid w:val="00871643"/>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1">
    <w:name w:val="xl221"/>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4">
    <w:name w:val="xl224"/>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5">
    <w:name w:val="xl225"/>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6">
    <w:name w:val="xl226"/>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7">
    <w:name w:val="xl227"/>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8">
    <w:name w:val="xl228"/>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9">
    <w:name w:val="xl229"/>
    <w:basedOn w:val="a"/>
    <w:rsid w:val="00871643"/>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0">
    <w:name w:val="xl230"/>
    <w:basedOn w:val="a"/>
    <w:rsid w:val="00871643"/>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31">
    <w:name w:val="xl231"/>
    <w:basedOn w:val="a"/>
    <w:rsid w:val="0087164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2">
    <w:name w:val="xl232"/>
    <w:basedOn w:val="a"/>
    <w:rsid w:val="0087164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Numberedr">
    <w:name w:val="Numbered_r"/>
    <w:basedOn w:val="a"/>
    <w:rsid w:val="00871643"/>
    <w:pPr>
      <w:keepLines/>
      <w:tabs>
        <w:tab w:val="num" w:pos="1440"/>
        <w:tab w:val="num" w:pos="1800"/>
      </w:tabs>
      <w:spacing w:before="60" w:after="60"/>
      <w:ind w:left="1440" w:hanging="360"/>
      <w:jc w:val="both"/>
    </w:pPr>
    <w:rPr>
      <w:sz w:val="22"/>
      <w:szCs w:val="20"/>
      <w:lang w:eastAsia="en-US"/>
    </w:rPr>
  </w:style>
  <w:style w:type="character" w:customStyle="1" w:styleId="rvts48220">
    <w:name w:val="rvts48220"/>
    <w:rsid w:val="00871643"/>
    <w:rPr>
      <w:rFonts w:ascii="Verdana" w:hAnsi="Verdana" w:hint="default"/>
      <w:b w:val="0"/>
      <w:bCs w:val="0"/>
      <w:i w:val="0"/>
      <w:iCs w:val="0"/>
      <w:strike w:val="0"/>
      <w:dstrike w:val="0"/>
      <w:color w:val="000000"/>
      <w:sz w:val="16"/>
      <w:szCs w:val="16"/>
      <w:u w:val="none"/>
      <w:effect w:val="none"/>
    </w:rPr>
  </w:style>
  <w:style w:type="character" w:customStyle="1" w:styleId="112pt">
    <w:name w:val="Заголовок №1 + 12 pt"/>
    <w:uiPriority w:val="99"/>
    <w:rsid w:val="00871643"/>
    <w:rPr>
      <w:rFonts w:ascii="Times New Roman" w:hAnsi="Times New Roman" w:cs="Times New Roman" w:hint="default"/>
      <w:shd w:val="clear" w:color="auto" w:fill="FFFFFF"/>
    </w:rPr>
  </w:style>
  <w:style w:type="character" w:customStyle="1" w:styleId="15pt">
    <w:name w:val="Основной текст + 15 pt"/>
    <w:uiPriority w:val="99"/>
    <w:rsid w:val="00871643"/>
    <w:rPr>
      <w:rFonts w:ascii="Times New Roman" w:hAnsi="Times New Roman" w:cs="Times New Roman" w:hint="default"/>
    </w:rPr>
  </w:style>
  <w:style w:type="character" w:customStyle="1" w:styleId="9pt">
    <w:name w:val="Основной текст + 9 pt"/>
    <w:uiPriority w:val="99"/>
    <w:rsid w:val="00871643"/>
    <w:rPr>
      <w:rFonts w:ascii="Times New Roman" w:hAnsi="Times New Roman" w:cs="Times New Roman" w:hint="default"/>
    </w:rPr>
  </w:style>
  <w:style w:type="table" w:customStyle="1" w:styleId="2f6">
    <w:name w:val="Сетка таблицы2"/>
    <w:basedOn w:val="a1"/>
    <w:next w:val="aff1"/>
    <w:uiPriority w:val="59"/>
    <w:rsid w:val="00871643"/>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Просмотренная гиперссылка1"/>
    <w:uiPriority w:val="99"/>
    <w:unhideWhenUsed/>
    <w:rsid w:val="00871643"/>
    <w:rPr>
      <w:color w:val="800080"/>
      <w:u w:val="single"/>
    </w:rPr>
  </w:style>
  <w:style w:type="numbering" w:customStyle="1" w:styleId="1113">
    <w:name w:val="Нет списка111"/>
    <w:next w:val="a2"/>
    <w:semiHidden/>
    <w:rsid w:val="00871643"/>
  </w:style>
  <w:style w:type="paragraph" w:customStyle="1" w:styleId="auiue">
    <w:name w:val="au?iue"/>
    <w:rsid w:val="00871643"/>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9">
    <w:name w:val="Заголовки"/>
    <w:basedOn w:val="1"/>
    <w:next w:val="afff"/>
    <w:qFormat/>
    <w:rsid w:val="00871643"/>
    <w:pPr>
      <w:spacing w:before="360" w:after="180"/>
      <w:jc w:val="center"/>
    </w:pPr>
    <w:rPr>
      <w:rFonts w:ascii="Times New Roman" w:hAnsi="Times New Roman"/>
      <w:sz w:val="22"/>
    </w:rPr>
  </w:style>
  <w:style w:type="character" w:customStyle="1" w:styleId="2f7">
    <w:name w:val="Колонтитул (2)_"/>
    <w:basedOn w:val="a0"/>
    <w:link w:val="2f8"/>
    <w:rsid w:val="00871643"/>
    <w:rPr>
      <w:rFonts w:ascii="Times New Roman" w:eastAsia="Times New Roman" w:hAnsi="Times New Roman" w:cs="Times New Roman"/>
      <w:sz w:val="20"/>
      <w:szCs w:val="20"/>
    </w:rPr>
  </w:style>
  <w:style w:type="character" w:customStyle="1" w:styleId="affffa">
    <w:name w:val="Другое_"/>
    <w:basedOn w:val="a0"/>
    <w:link w:val="affffb"/>
    <w:rsid w:val="00871643"/>
    <w:rPr>
      <w:rFonts w:ascii="Times New Roman" w:eastAsia="Times New Roman" w:hAnsi="Times New Roman" w:cs="Times New Roman"/>
      <w:sz w:val="28"/>
      <w:szCs w:val="28"/>
    </w:rPr>
  </w:style>
  <w:style w:type="paragraph" w:customStyle="1" w:styleId="2f8">
    <w:name w:val="Колонтитул (2)"/>
    <w:basedOn w:val="a"/>
    <w:link w:val="2f7"/>
    <w:rsid w:val="00871643"/>
    <w:pPr>
      <w:widowControl w:val="0"/>
    </w:pPr>
    <w:rPr>
      <w:sz w:val="20"/>
      <w:szCs w:val="20"/>
      <w:lang w:eastAsia="en-US"/>
    </w:rPr>
  </w:style>
  <w:style w:type="paragraph" w:customStyle="1" w:styleId="affffb">
    <w:name w:val="Другое"/>
    <w:basedOn w:val="a"/>
    <w:link w:val="affffa"/>
    <w:rsid w:val="00871643"/>
    <w:pPr>
      <w:widowControl w:val="0"/>
      <w:spacing w:line="269" w:lineRule="auto"/>
      <w:ind w:firstLine="400"/>
    </w:pPr>
    <w:rPr>
      <w:sz w:val="28"/>
      <w:szCs w:val="28"/>
      <w:lang w:eastAsia="en-US"/>
    </w:rPr>
  </w:style>
  <w:style w:type="character" w:customStyle="1" w:styleId="FontStyle20">
    <w:name w:val="Font Style20"/>
    <w:uiPriority w:val="99"/>
    <w:rsid w:val="00871643"/>
    <w:rPr>
      <w:rFonts w:ascii="Times New Roman" w:hAnsi="Times New Roman" w:cs="Times New Roman" w:hint="default"/>
      <w:sz w:val="22"/>
      <w:szCs w:val="22"/>
    </w:rPr>
  </w:style>
  <w:style w:type="paragraph" w:customStyle="1" w:styleId="8">
    <w:name w:val="8 пт (нум. список)"/>
    <w:basedOn w:val="a"/>
    <w:semiHidden/>
    <w:rsid w:val="00871643"/>
    <w:pPr>
      <w:numPr>
        <w:ilvl w:val="2"/>
        <w:numId w:val="14"/>
      </w:numPr>
      <w:spacing w:before="40" w:after="40"/>
      <w:jc w:val="both"/>
    </w:pPr>
    <w:rPr>
      <w:sz w:val="16"/>
      <w:lang w:val="en-US"/>
    </w:rPr>
  </w:style>
  <w:style w:type="paragraph" w:customStyle="1" w:styleId="9">
    <w:name w:val="9 пт (нум. список)"/>
    <w:basedOn w:val="a"/>
    <w:semiHidden/>
    <w:rsid w:val="00871643"/>
    <w:pPr>
      <w:numPr>
        <w:ilvl w:val="1"/>
        <w:numId w:val="14"/>
      </w:numPr>
      <w:spacing w:before="144" w:after="144"/>
      <w:jc w:val="both"/>
    </w:pPr>
  </w:style>
  <w:style w:type="paragraph" w:customStyle="1" w:styleId="NumberList">
    <w:name w:val="Number List"/>
    <w:basedOn w:val="a"/>
    <w:rsid w:val="00871643"/>
    <w:pPr>
      <w:numPr>
        <w:numId w:val="14"/>
      </w:numPr>
      <w:spacing w:before="120"/>
      <w:jc w:val="both"/>
    </w:pPr>
  </w:style>
  <w:style w:type="character" w:customStyle="1" w:styleId="affffc">
    <w:name w:val="Сноска_"/>
    <w:basedOn w:val="a0"/>
    <w:link w:val="affffd"/>
    <w:rsid w:val="00871643"/>
    <w:rPr>
      <w:rFonts w:ascii="Times New Roman" w:eastAsia="Times New Roman" w:hAnsi="Times New Roman" w:cs="Times New Roman"/>
      <w:sz w:val="20"/>
      <w:szCs w:val="20"/>
    </w:rPr>
  </w:style>
  <w:style w:type="character" w:customStyle="1" w:styleId="affffe">
    <w:name w:val="Подпись к таблице_"/>
    <w:basedOn w:val="a0"/>
    <w:link w:val="afffff"/>
    <w:rsid w:val="00871643"/>
    <w:rPr>
      <w:rFonts w:ascii="Times New Roman" w:eastAsia="Times New Roman" w:hAnsi="Times New Roman" w:cs="Times New Roman"/>
    </w:rPr>
  </w:style>
  <w:style w:type="character" w:customStyle="1" w:styleId="afffff0">
    <w:name w:val="Колонтитул_"/>
    <w:basedOn w:val="a0"/>
    <w:link w:val="afffff1"/>
    <w:rsid w:val="00871643"/>
    <w:rPr>
      <w:rFonts w:ascii="Times New Roman" w:eastAsia="Times New Roman" w:hAnsi="Times New Roman" w:cs="Times New Roman"/>
      <w:sz w:val="20"/>
      <w:szCs w:val="20"/>
    </w:rPr>
  </w:style>
  <w:style w:type="character" w:customStyle="1" w:styleId="74">
    <w:name w:val="Основной текст (7)_"/>
    <w:basedOn w:val="a0"/>
    <w:link w:val="75"/>
    <w:rsid w:val="00871643"/>
    <w:rPr>
      <w:rFonts w:ascii="Times New Roman" w:eastAsia="Times New Roman" w:hAnsi="Times New Roman" w:cs="Times New Roman"/>
      <w:sz w:val="18"/>
      <w:szCs w:val="18"/>
    </w:rPr>
  </w:style>
  <w:style w:type="character" w:customStyle="1" w:styleId="84">
    <w:name w:val="Основной текст (8)_"/>
    <w:basedOn w:val="a0"/>
    <w:link w:val="85"/>
    <w:rsid w:val="00871643"/>
    <w:rPr>
      <w:rFonts w:ascii="Calibri" w:eastAsia="Calibri" w:hAnsi="Calibri" w:cs="Calibri"/>
      <w:i/>
      <w:iCs/>
      <w:sz w:val="20"/>
      <w:szCs w:val="20"/>
    </w:rPr>
  </w:style>
  <w:style w:type="paragraph" w:customStyle="1" w:styleId="affffd">
    <w:name w:val="Сноска"/>
    <w:basedOn w:val="a"/>
    <w:link w:val="affffc"/>
    <w:rsid w:val="00871643"/>
    <w:pPr>
      <w:widowControl w:val="0"/>
    </w:pPr>
    <w:rPr>
      <w:sz w:val="20"/>
      <w:szCs w:val="20"/>
      <w:lang w:eastAsia="en-US"/>
    </w:rPr>
  </w:style>
  <w:style w:type="paragraph" w:customStyle="1" w:styleId="afffff">
    <w:name w:val="Подпись к таблице"/>
    <w:basedOn w:val="a"/>
    <w:link w:val="affffe"/>
    <w:rsid w:val="00871643"/>
    <w:pPr>
      <w:widowControl w:val="0"/>
    </w:pPr>
    <w:rPr>
      <w:sz w:val="22"/>
      <w:szCs w:val="22"/>
      <w:lang w:eastAsia="en-US"/>
    </w:rPr>
  </w:style>
  <w:style w:type="paragraph" w:customStyle="1" w:styleId="afffff1">
    <w:name w:val="Колонтитул"/>
    <w:basedOn w:val="a"/>
    <w:link w:val="afffff0"/>
    <w:rsid w:val="00871643"/>
    <w:pPr>
      <w:widowControl w:val="0"/>
    </w:pPr>
    <w:rPr>
      <w:sz w:val="20"/>
      <w:szCs w:val="20"/>
      <w:lang w:eastAsia="en-US"/>
    </w:rPr>
  </w:style>
  <w:style w:type="paragraph" w:customStyle="1" w:styleId="75">
    <w:name w:val="Основной текст (7)"/>
    <w:basedOn w:val="a"/>
    <w:link w:val="74"/>
    <w:rsid w:val="00871643"/>
    <w:pPr>
      <w:widowControl w:val="0"/>
      <w:spacing w:after="130"/>
    </w:pPr>
    <w:rPr>
      <w:sz w:val="18"/>
      <w:szCs w:val="18"/>
      <w:lang w:eastAsia="en-US"/>
    </w:rPr>
  </w:style>
  <w:style w:type="paragraph" w:customStyle="1" w:styleId="85">
    <w:name w:val="Основной текст (8)"/>
    <w:basedOn w:val="a"/>
    <w:link w:val="84"/>
    <w:rsid w:val="00871643"/>
    <w:pPr>
      <w:widowControl w:val="0"/>
      <w:spacing w:after="260"/>
      <w:jc w:val="right"/>
    </w:pPr>
    <w:rPr>
      <w:rFonts w:ascii="Calibri" w:eastAsia="Calibri" w:hAnsi="Calibri" w:cs="Calibri"/>
      <w:i/>
      <w:iCs/>
      <w:sz w:val="20"/>
      <w:szCs w:val="20"/>
      <w:lang w:eastAsia="en-US"/>
    </w:rPr>
  </w:style>
  <w:style w:type="character" w:customStyle="1" w:styleId="FontStyle24">
    <w:name w:val="Font Style24"/>
    <w:basedOn w:val="a0"/>
    <w:uiPriority w:val="99"/>
    <w:rsid w:val="00871643"/>
    <w:rPr>
      <w:rFonts w:ascii="Times New Roman" w:hAnsi="Times New Roman" w:cs="Times New Roman"/>
      <w:b/>
      <w:bCs/>
      <w:sz w:val="14"/>
      <w:szCs w:val="14"/>
    </w:rPr>
  </w:style>
  <w:style w:type="character" w:customStyle="1" w:styleId="FontStyle28">
    <w:name w:val="Font Style28"/>
    <w:basedOn w:val="a0"/>
    <w:uiPriority w:val="99"/>
    <w:rsid w:val="00871643"/>
    <w:rPr>
      <w:rFonts w:ascii="Constantia" w:hAnsi="Constantia" w:cs="Constantia"/>
      <w:spacing w:val="-10"/>
      <w:sz w:val="18"/>
      <w:szCs w:val="18"/>
    </w:rPr>
  </w:style>
  <w:style w:type="character" w:customStyle="1" w:styleId="FontStyle33">
    <w:name w:val="Font Style33"/>
    <w:basedOn w:val="a0"/>
    <w:uiPriority w:val="99"/>
    <w:rsid w:val="00871643"/>
    <w:rPr>
      <w:rFonts w:ascii="Times New Roman" w:hAnsi="Times New Roman" w:cs="Times New Roman"/>
      <w:sz w:val="14"/>
      <w:szCs w:val="14"/>
    </w:rPr>
  </w:style>
  <w:style w:type="paragraph" w:customStyle="1" w:styleId="afffff2">
    <w:name w:val="БДО текст под списком"/>
    <w:basedOn w:val="a"/>
    <w:uiPriority w:val="99"/>
    <w:rsid w:val="008744C4"/>
    <w:pPr>
      <w:spacing w:after="120"/>
      <w:ind w:left="340"/>
      <w:jc w:val="both"/>
    </w:pPr>
    <w:rPr>
      <w:rFonts w:ascii="Garamond" w:hAnsi="Garamond"/>
      <w:bCs/>
      <w:noProof/>
      <w:kern w:val="28"/>
    </w:rPr>
  </w:style>
</w:styles>
</file>

<file path=word/webSettings.xml><?xml version="1.0" encoding="utf-8"?>
<w:webSettings xmlns:r="http://schemas.openxmlformats.org/officeDocument/2006/relationships" xmlns:w="http://schemas.openxmlformats.org/wordprocessingml/2006/main">
  <w:divs>
    <w:div w:id="181444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https://login.consultant.ru/link/?req=doc&amp;base=LAW&amp;n=499495" TargetMode="External"/><Relationship Id="rId18" Type="http://schemas.openxmlformats.org/officeDocument/2006/relationships/hyperlink" Target="https://login.consultant.ru/link/?req=doc&amp;base=LAW&amp;n=500016&amp;dst=102071" TargetMode="External"/><Relationship Id="rId26" Type="http://schemas.openxmlformats.org/officeDocument/2006/relationships/hyperlink" Target="https://login.consultant.ru/link/?req=doc&amp;base=LAW&amp;n=500016&amp;dst=102203" TargetMode="External"/><Relationship Id="rId39" Type="http://schemas.openxmlformats.org/officeDocument/2006/relationships/hyperlink" Target="mailto:GolubitskiyAA@center.rzd.ru" TargetMode="External"/><Relationship Id="rId3" Type="http://schemas.openxmlformats.org/officeDocument/2006/relationships/styles" Target="styles.xml"/><Relationship Id="rId21" Type="http://schemas.openxmlformats.org/officeDocument/2006/relationships/hyperlink" Target="https://login.consultant.ru/link/?req=doc&amp;base=LAW&amp;n=500016&amp;dst=4308" TargetMode="External"/><Relationship Id="rId34" Type="http://schemas.openxmlformats.org/officeDocument/2006/relationships/hyperlink" Target="https://login.consultant.ru/link/?req=doc&amp;base=LAW&amp;n=500016&amp;dst=10236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500016&amp;dst=102052" TargetMode="External"/><Relationship Id="rId25" Type="http://schemas.openxmlformats.org/officeDocument/2006/relationships/hyperlink" Target="https://login.consultant.ru/link/?req=doc&amp;base=LAW&amp;n=500016&amp;dst=4324" TargetMode="External"/><Relationship Id="rId33" Type="http://schemas.openxmlformats.org/officeDocument/2006/relationships/hyperlink" Target="https://login.consultant.ru/link/?req=doc&amp;base=LAW&amp;n=500016&amp;dst=9581" TargetMode="External"/><Relationship Id="rId38"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base=LAW&amp;n=500016&amp;dst=102014" TargetMode="External"/><Relationship Id="rId20" Type="http://schemas.openxmlformats.org/officeDocument/2006/relationships/hyperlink" Target="https://login.consultant.ru/link/?req=doc&amp;base=LAW&amp;n=431832" TargetMode="External"/><Relationship Id="rId29" Type="http://schemas.openxmlformats.org/officeDocument/2006/relationships/hyperlink" Target="https://login.consultant.ru/link/?req=doc&amp;base=LAW&amp;n=500016&amp;dst=1023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login.consultant.ru/link/?req=doc&amp;base=LAW&amp;n=500016&amp;dst=6673" TargetMode="External"/><Relationship Id="rId32" Type="http://schemas.openxmlformats.org/officeDocument/2006/relationships/hyperlink" Target="https://login.consultant.ru/link/?req=doc&amp;base=LAW&amp;n=500016&amp;dst=2247" TargetMode="External"/><Relationship Id="rId37" Type="http://schemas.openxmlformats.org/officeDocument/2006/relationships/header" Target="header4.xml"/><Relationship Id="rId40" Type="http://schemas.openxmlformats.org/officeDocument/2006/relationships/hyperlink" Target="https://etp.comita.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016&amp;dst=101980" TargetMode="External"/><Relationship Id="rId23" Type="http://schemas.openxmlformats.org/officeDocument/2006/relationships/hyperlink" Target="https://login.consultant.ru/link/?req=doc&amp;base=LAW&amp;n=500016&amp;dst=102165" TargetMode="External"/><Relationship Id="rId28" Type="http://schemas.openxmlformats.org/officeDocument/2006/relationships/hyperlink" Target="https://login.consultant.ru/link/?req=doc&amp;base=LAW&amp;n=500016&amp;dst=102320" TargetMode="Externa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login.consultant.ru/link/?req=doc&amp;base=LAW&amp;n=500016&amp;dst=4271" TargetMode="External"/><Relationship Id="rId31" Type="http://schemas.openxmlformats.org/officeDocument/2006/relationships/hyperlink" Target="https://login.consultant.ru/link/?req=doc&amp;base=LAW&amp;n=500016&amp;dst=1032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63892" TargetMode="External"/><Relationship Id="rId22" Type="http://schemas.openxmlformats.org/officeDocument/2006/relationships/hyperlink" Target="https://login.consultant.ru/link/?req=doc&amp;base=LAW&amp;n=500016&amp;dst=18284" TargetMode="External"/><Relationship Id="rId27" Type="http://schemas.openxmlformats.org/officeDocument/2006/relationships/hyperlink" Target="https://login.consultant.ru/link/?req=doc&amp;base=LAW&amp;n=500016&amp;dst=102284" TargetMode="External"/><Relationship Id="rId30" Type="http://schemas.openxmlformats.org/officeDocument/2006/relationships/hyperlink" Target="https://login.consultant.ru/link/?req=doc&amp;base=LAW&amp;n=500016&amp;dst=103198" TargetMode="External"/><Relationship Id="rId35" Type="http://schemas.openxmlformats.org/officeDocument/2006/relationships/hyperlink" Target="https://login.consultant.ru/link/?req=doc&amp;base=LAW&amp;n=499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5778-ECC8-4DD3-884A-500F2523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12275</Words>
  <Characters>69971</Characters>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2026-06-29T05:42:00Z</cp:lastPrinted>
  <dcterms:created xsi:type="dcterms:W3CDTF">2026-06-23T21:59:00Z</dcterms:created>
  <dcterms:modified xsi:type="dcterms:W3CDTF">2026-06-29T11:13:00Z</dcterms:modified>
</cp:coreProperties>
</file>