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717" w:rsidRPr="00A160C1" w:rsidRDefault="00A51C21" w:rsidP="00020717">
      <w:pPr>
        <w:jc w:val="center"/>
        <w:rPr>
          <w:sz w:val="28"/>
          <w:szCs w:val="28"/>
        </w:rPr>
      </w:pPr>
      <w:r w:rsidRPr="00A160C1">
        <w:rPr>
          <w:bCs/>
          <w:sz w:val="28"/>
          <w:szCs w:val="28"/>
        </w:rPr>
        <w:t xml:space="preserve">Документация аукциона в электронной форме </w:t>
      </w:r>
      <w:r w:rsidR="00C701B7">
        <w:rPr>
          <w:bCs/>
          <w:sz w:val="28"/>
          <w:szCs w:val="28"/>
        </w:rPr>
        <w:br/>
      </w:r>
      <w:r w:rsidR="00020717" w:rsidRPr="00A160C1">
        <w:rPr>
          <w:bCs/>
          <w:sz w:val="28"/>
          <w:szCs w:val="28"/>
        </w:rPr>
        <w:t xml:space="preserve">№ </w:t>
      </w:r>
      <w:r w:rsidR="001E2891" w:rsidRPr="001E2891">
        <w:rPr>
          <w:bCs/>
          <w:sz w:val="28"/>
          <w:szCs w:val="28"/>
        </w:rPr>
        <w:t>34206/ОАЭ-АО «ПКС»/2026/ХАБ</w:t>
      </w:r>
      <w:r w:rsidR="001E2891">
        <w:rPr>
          <w:bCs/>
          <w:sz w:val="28"/>
          <w:szCs w:val="28"/>
        </w:rPr>
        <w:t xml:space="preserve"> </w:t>
      </w:r>
      <w:r w:rsidR="00020717" w:rsidRPr="00A160C1">
        <w:rPr>
          <w:bCs/>
          <w:sz w:val="28"/>
          <w:szCs w:val="28"/>
        </w:rPr>
        <w:t xml:space="preserve">на право заключения </w:t>
      </w:r>
      <w:proofErr w:type="gramStart"/>
      <w:r w:rsidR="00020717" w:rsidRPr="00A160C1">
        <w:rPr>
          <w:bCs/>
          <w:sz w:val="28"/>
          <w:szCs w:val="28"/>
        </w:rPr>
        <w:t>договора</w:t>
      </w:r>
      <w:proofErr w:type="gramEnd"/>
      <w:r w:rsidR="00020717" w:rsidRPr="00A160C1">
        <w:rPr>
          <w:bCs/>
          <w:sz w:val="28"/>
          <w:szCs w:val="28"/>
        </w:rPr>
        <w:t xml:space="preserve"> на оказание услуг по </w:t>
      </w:r>
      <w:r w:rsidR="00844328" w:rsidRPr="00A160C1">
        <w:rPr>
          <w:bCs/>
          <w:sz w:val="28"/>
          <w:szCs w:val="28"/>
        </w:rPr>
        <w:t xml:space="preserve">адаптации и </w:t>
      </w:r>
      <w:r w:rsidR="00020717" w:rsidRPr="00A160C1">
        <w:rPr>
          <w:bCs/>
          <w:sz w:val="28"/>
          <w:szCs w:val="28"/>
        </w:rPr>
        <w:t xml:space="preserve">сопровождению </w:t>
      </w:r>
      <w:r w:rsidR="00844328" w:rsidRPr="00A160C1">
        <w:rPr>
          <w:bCs/>
          <w:sz w:val="28"/>
          <w:szCs w:val="28"/>
        </w:rPr>
        <w:t>экземпляров</w:t>
      </w:r>
      <w:r w:rsidR="00020717" w:rsidRPr="00A160C1">
        <w:rPr>
          <w:bCs/>
          <w:sz w:val="28"/>
          <w:szCs w:val="28"/>
        </w:rPr>
        <w:t xml:space="preserve"> систем </w:t>
      </w:r>
      <w:r w:rsidRPr="00A160C1">
        <w:rPr>
          <w:bCs/>
          <w:sz w:val="28"/>
          <w:szCs w:val="28"/>
        </w:rPr>
        <w:t>«</w:t>
      </w:r>
      <w:r w:rsidR="00020717" w:rsidRPr="00A160C1">
        <w:rPr>
          <w:bCs/>
          <w:sz w:val="28"/>
          <w:szCs w:val="28"/>
        </w:rPr>
        <w:t>Консультант плюс»</w:t>
      </w:r>
    </w:p>
    <w:p w:rsidR="00144B4C" w:rsidRPr="00A160C1" w:rsidRDefault="00144B4C" w:rsidP="00020717">
      <w:pPr>
        <w:jc w:val="both"/>
        <w:rPr>
          <w:bCs/>
          <w:sz w:val="28"/>
          <w:szCs w:val="28"/>
        </w:rPr>
      </w:pPr>
    </w:p>
    <w:p w:rsidR="00020717" w:rsidRPr="00A160C1" w:rsidRDefault="00020717" w:rsidP="00020717">
      <w:pPr>
        <w:jc w:val="both"/>
        <w:rPr>
          <w:bCs/>
          <w:sz w:val="28"/>
          <w:szCs w:val="28"/>
        </w:rPr>
      </w:pPr>
      <w:r w:rsidRPr="00A160C1">
        <w:rPr>
          <w:bCs/>
          <w:sz w:val="28"/>
          <w:szCs w:val="28"/>
        </w:rPr>
        <w:t>Содержание:</w:t>
      </w:r>
    </w:p>
    <w:p w:rsidR="00020717" w:rsidRPr="00A160C1" w:rsidRDefault="00020717" w:rsidP="00020717">
      <w:pPr>
        <w:jc w:val="both"/>
        <w:rPr>
          <w:b/>
          <w:bCs/>
          <w:sz w:val="28"/>
          <w:szCs w:val="28"/>
        </w:rPr>
      </w:pPr>
      <w:r w:rsidRPr="00A160C1">
        <w:rPr>
          <w:b/>
          <w:bCs/>
          <w:sz w:val="28"/>
          <w:szCs w:val="28"/>
        </w:rPr>
        <w:t>Часть 1: Условия проведения аукциона</w:t>
      </w:r>
    </w:p>
    <w:p w:rsidR="00020717" w:rsidRPr="00A160C1" w:rsidRDefault="00020717" w:rsidP="00020717">
      <w:pPr>
        <w:jc w:val="both"/>
        <w:rPr>
          <w:sz w:val="28"/>
          <w:szCs w:val="28"/>
        </w:rPr>
      </w:pPr>
      <w:r w:rsidRPr="00A160C1">
        <w:rPr>
          <w:sz w:val="28"/>
          <w:szCs w:val="28"/>
        </w:rPr>
        <w:t>Приложение 1.1: Техническое задание</w:t>
      </w:r>
    </w:p>
    <w:p w:rsidR="00020717" w:rsidRPr="00A160C1" w:rsidRDefault="00020717" w:rsidP="00020717">
      <w:pPr>
        <w:jc w:val="both"/>
        <w:rPr>
          <w:sz w:val="28"/>
          <w:szCs w:val="28"/>
        </w:rPr>
      </w:pPr>
      <w:r w:rsidRPr="00A160C1">
        <w:rPr>
          <w:sz w:val="28"/>
          <w:szCs w:val="28"/>
        </w:rPr>
        <w:t>Приложение 1.2: Проек</w:t>
      </w:r>
      <w:proofErr w:type="gramStart"/>
      <w:r w:rsidRPr="00A160C1">
        <w:rPr>
          <w:sz w:val="28"/>
          <w:szCs w:val="28"/>
        </w:rPr>
        <w:t>т(</w:t>
      </w:r>
      <w:proofErr w:type="spellStart"/>
      <w:proofErr w:type="gramEnd"/>
      <w:r w:rsidRPr="00A160C1">
        <w:rPr>
          <w:sz w:val="28"/>
          <w:szCs w:val="28"/>
        </w:rPr>
        <w:t>ы</w:t>
      </w:r>
      <w:proofErr w:type="spellEnd"/>
      <w:r w:rsidRPr="00A160C1">
        <w:rPr>
          <w:sz w:val="28"/>
          <w:szCs w:val="28"/>
        </w:rPr>
        <w:t>) договора(</w:t>
      </w:r>
      <w:proofErr w:type="spellStart"/>
      <w:r w:rsidRPr="00A160C1">
        <w:rPr>
          <w:sz w:val="28"/>
          <w:szCs w:val="28"/>
        </w:rPr>
        <w:t>ов</w:t>
      </w:r>
      <w:proofErr w:type="spellEnd"/>
      <w:r w:rsidRPr="00A160C1">
        <w:rPr>
          <w:sz w:val="28"/>
          <w:szCs w:val="28"/>
        </w:rPr>
        <w:t>)</w:t>
      </w:r>
    </w:p>
    <w:p w:rsidR="00020717" w:rsidRPr="00A160C1" w:rsidRDefault="00020717" w:rsidP="00020717">
      <w:pPr>
        <w:jc w:val="both"/>
        <w:rPr>
          <w:sz w:val="28"/>
          <w:szCs w:val="28"/>
        </w:rPr>
      </w:pPr>
      <w:r w:rsidRPr="00A160C1">
        <w:rPr>
          <w:sz w:val="28"/>
          <w:szCs w:val="28"/>
        </w:rPr>
        <w:t>Приложение 1.3: Формы документов, предоставляемых участник</w:t>
      </w:r>
      <w:r w:rsidR="004D228F" w:rsidRPr="00A160C1">
        <w:rPr>
          <w:sz w:val="28"/>
          <w:szCs w:val="28"/>
        </w:rPr>
        <w:t>ом</w:t>
      </w:r>
      <w:r w:rsidRPr="00A160C1">
        <w:rPr>
          <w:sz w:val="28"/>
          <w:szCs w:val="28"/>
        </w:rPr>
        <w:t>:</w:t>
      </w:r>
    </w:p>
    <w:p w:rsidR="00020717" w:rsidRPr="00A160C1" w:rsidRDefault="00020717" w:rsidP="00020717">
      <w:pPr>
        <w:jc w:val="both"/>
        <w:rPr>
          <w:sz w:val="28"/>
          <w:szCs w:val="28"/>
        </w:rPr>
      </w:pPr>
      <w:r w:rsidRPr="00A160C1">
        <w:rPr>
          <w:sz w:val="28"/>
          <w:szCs w:val="28"/>
        </w:rPr>
        <w:t xml:space="preserve">Форма заявки участника </w:t>
      </w:r>
    </w:p>
    <w:p w:rsidR="00020717" w:rsidRPr="00A160C1" w:rsidRDefault="00020717" w:rsidP="00020717">
      <w:pPr>
        <w:jc w:val="both"/>
        <w:rPr>
          <w:sz w:val="28"/>
          <w:szCs w:val="28"/>
        </w:rPr>
      </w:pPr>
      <w:r w:rsidRPr="00A160C1">
        <w:rPr>
          <w:sz w:val="28"/>
          <w:szCs w:val="28"/>
        </w:rPr>
        <w:t>Форма технического предложения участника</w:t>
      </w:r>
    </w:p>
    <w:p w:rsidR="00020717" w:rsidRPr="00A160C1" w:rsidRDefault="00020717" w:rsidP="00020717">
      <w:pPr>
        <w:jc w:val="both"/>
        <w:rPr>
          <w:b/>
          <w:sz w:val="28"/>
          <w:szCs w:val="28"/>
        </w:rPr>
      </w:pPr>
    </w:p>
    <w:p w:rsidR="00020717" w:rsidRPr="00A160C1" w:rsidRDefault="00020717" w:rsidP="00020717">
      <w:pPr>
        <w:jc w:val="both"/>
        <w:rPr>
          <w:b/>
          <w:sz w:val="28"/>
          <w:szCs w:val="28"/>
        </w:rPr>
      </w:pPr>
      <w:r w:rsidRPr="00A160C1">
        <w:rPr>
          <w:b/>
          <w:sz w:val="28"/>
          <w:szCs w:val="28"/>
        </w:rPr>
        <w:t>Часть 2: Сроки проведения аукциона, контактные данные</w:t>
      </w:r>
    </w:p>
    <w:p w:rsidR="00020717" w:rsidRPr="00A160C1" w:rsidRDefault="00020717" w:rsidP="00020717">
      <w:pPr>
        <w:jc w:val="both"/>
        <w:rPr>
          <w:b/>
          <w:sz w:val="28"/>
          <w:szCs w:val="28"/>
        </w:rPr>
      </w:pPr>
      <w:r w:rsidRPr="00A160C1">
        <w:rPr>
          <w:b/>
          <w:sz w:val="28"/>
          <w:szCs w:val="28"/>
        </w:rPr>
        <w:t>Часть 3: Порядок проведения аукциона</w:t>
      </w:r>
    </w:p>
    <w:p w:rsidR="00020717" w:rsidRPr="00A160C1" w:rsidRDefault="00020717" w:rsidP="00020717">
      <w:pPr>
        <w:jc w:val="both"/>
        <w:rPr>
          <w:sz w:val="28"/>
          <w:szCs w:val="28"/>
        </w:rPr>
      </w:pPr>
      <w:r w:rsidRPr="00A160C1">
        <w:rPr>
          <w:sz w:val="28"/>
          <w:szCs w:val="28"/>
        </w:rPr>
        <w:t>Приложение 3.1: Рекомендуемая форма банковской гарантии, предоставляемой в качестве обеспечения заявки</w:t>
      </w:r>
    </w:p>
    <w:p w:rsidR="00020717" w:rsidRPr="00A160C1" w:rsidRDefault="00020717" w:rsidP="00020717">
      <w:pPr>
        <w:jc w:val="both"/>
        <w:rPr>
          <w:sz w:val="28"/>
          <w:szCs w:val="28"/>
        </w:rPr>
      </w:pPr>
      <w:r w:rsidRPr="00A160C1">
        <w:rPr>
          <w:sz w:val="28"/>
          <w:szCs w:val="28"/>
        </w:rPr>
        <w:t>Приложение 3.2: Рекомендуемая форма банковской гарантии, предоставляемой в качестве обеспечения исполнения договора</w:t>
      </w:r>
    </w:p>
    <w:p w:rsidR="00E85207" w:rsidRPr="00A160C1" w:rsidRDefault="00E85207" w:rsidP="00E85207">
      <w:pPr>
        <w:spacing w:line="360" w:lineRule="exact"/>
        <w:rPr>
          <w:sz w:val="28"/>
          <w:szCs w:val="28"/>
        </w:rPr>
      </w:pPr>
      <w:r w:rsidRPr="00A160C1">
        <w:rPr>
          <w:sz w:val="28"/>
          <w:szCs w:val="28"/>
        </w:rPr>
        <w:t>Приложение 3.3: Рекомендуемая форма банковской гарантии, предоставляемой в качестве обеспечения исполнения обязательств по возврату аванса</w:t>
      </w:r>
    </w:p>
    <w:p w:rsidR="00E85207" w:rsidRPr="00A160C1" w:rsidRDefault="00E85207" w:rsidP="00E85207">
      <w:pPr>
        <w:spacing w:line="360" w:lineRule="exact"/>
        <w:rPr>
          <w:color w:val="000000"/>
          <w:sz w:val="28"/>
          <w:szCs w:val="28"/>
        </w:rPr>
      </w:pPr>
      <w:r w:rsidRPr="00A160C1">
        <w:rPr>
          <w:sz w:val="28"/>
          <w:szCs w:val="28"/>
        </w:rPr>
        <w:t>Приложение 3.4: Рекомендуемая форма протокола разногласий</w:t>
      </w:r>
    </w:p>
    <w:p w:rsidR="00020717" w:rsidRPr="00A160C1" w:rsidRDefault="00020717" w:rsidP="00020717">
      <w:pPr>
        <w:ind w:left="720"/>
        <w:rPr>
          <w:sz w:val="28"/>
          <w:szCs w:val="28"/>
        </w:rPr>
      </w:pPr>
      <w:r w:rsidRPr="00A160C1">
        <w:rPr>
          <w:sz w:val="28"/>
          <w:szCs w:val="28"/>
        </w:rPr>
        <w:t xml:space="preserve"> </w:t>
      </w:r>
    </w:p>
    <w:p w:rsidR="00020717" w:rsidRPr="00A160C1" w:rsidRDefault="00020717" w:rsidP="00020717">
      <w:pPr>
        <w:spacing w:after="200" w:line="276" w:lineRule="auto"/>
        <w:rPr>
          <w:sz w:val="28"/>
          <w:szCs w:val="28"/>
        </w:rPr>
      </w:pPr>
      <w:r w:rsidRPr="00A160C1">
        <w:rPr>
          <w:sz w:val="28"/>
          <w:szCs w:val="28"/>
        </w:rPr>
        <w:br w:type="page"/>
      </w:r>
    </w:p>
    <w:p w:rsidR="00020717" w:rsidRPr="00A160C1" w:rsidRDefault="00020717" w:rsidP="00020717">
      <w:pPr>
        <w:pStyle w:val="10"/>
        <w:spacing w:before="0" w:after="0"/>
        <w:jc w:val="center"/>
        <w:rPr>
          <w:rFonts w:ascii="Times New Roman" w:hAnsi="Times New Roman" w:cs="Times New Roman"/>
          <w:sz w:val="28"/>
          <w:szCs w:val="28"/>
        </w:rPr>
        <w:sectPr w:rsidR="00020717" w:rsidRPr="00A160C1" w:rsidSect="00020717">
          <w:pgSz w:w="11906" w:h="16838"/>
          <w:pgMar w:top="1134" w:right="850" w:bottom="1134" w:left="1701" w:header="708" w:footer="708" w:gutter="0"/>
          <w:cols w:space="708"/>
          <w:docGrid w:linePitch="360"/>
        </w:sectPr>
      </w:pPr>
    </w:p>
    <w:p w:rsidR="00020717" w:rsidRPr="00A160C1" w:rsidRDefault="00020717" w:rsidP="00020717">
      <w:pPr>
        <w:ind w:left="7938"/>
        <w:jc w:val="both"/>
        <w:rPr>
          <w:bCs/>
          <w:sz w:val="28"/>
          <w:szCs w:val="28"/>
        </w:rPr>
      </w:pPr>
      <w:r w:rsidRPr="00A160C1">
        <w:rPr>
          <w:bCs/>
          <w:sz w:val="28"/>
          <w:szCs w:val="28"/>
        </w:rPr>
        <w:lastRenderedPageBreak/>
        <w:t>УТВЕРЖДАЮ</w:t>
      </w:r>
    </w:p>
    <w:p w:rsidR="00020717" w:rsidRPr="00A160C1" w:rsidRDefault="00020717" w:rsidP="00020717">
      <w:pPr>
        <w:ind w:left="7938"/>
        <w:rPr>
          <w:bCs/>
          <w:sz w:val="28"/>
          <w:szCs w:val="28"/>
        </w:rPr>
      </w:pPr>
      <w:r w:rsidRPr="00A160C1">
        <w:rPr>
          <w:bCs/>
          <w:sz w:val="28"/>
          <w:szCs w:val="28"/>
        </w:rPr>
        <w:t>Председатель комиссии по осуществлению закупок АО «Пассажирская компания «Сахалин»</w:t>
      </w:r>
    </w:p>
    <w:p w:rsidR="00020717" w:rsidRPr="00A160C1" w:rsidRDefault="00020717" w:rsidP="00020717">
      <w:pPr>
        <w:ind w:left="7938"/>
        <w:jc w:val="both"/>
        <w:rPr>
          <w:bCs/>
          <w:sz w:val="28"/>
          <w:szCs w:val="28"/>
        </w:rPr>
      </w:pPr>
    </w:p>
    <w:p w:rsidR="00020717" w:rsidRPr="00A160C1" w:rsidRDefault="00020717" w:rsidP="00020717">
      <w:pPr>
        <w:ind w:left="7938"/>
        <w:jc w:val="both"/>
        <w:rPr>
          <w:bCs/>
          <w:sz w:val="28"/>
          <w:szCs w:val="28"/>
        </w:rPr>
      </w:pPr>
      <w:r w:rsidRPr="00A160C1">
        <w:rPr>
          <w:bCs/>
          <w:sz w:val="28"/>
          <w:szCs w:val="28"/>
        </w:rPr>
        <w:t>__________________</w:t>
      </w:r>
      <w:r w:rsidR="00A51C21" w:rsidRPr="00A160C1">
        <w:rPr>
          <w:bCs/>
          <w:sz w:val="28"/>
          <w:szCs w:val="28"/>
        </w:rPr>
        <w:t xml:space="preserve"> </w:t>
      </w:r>
      <w:r w:rsidR="00704DFB">
        <w:rPr>
          <w:bCs/>
          <w:sz w:val="28"/>
          <w:szCs w:val="28"/>
        </w:rPr>
        <w:t>А.А. Старостин</w:t>
      </w:r>
    </w:p>
    <w:p w:rsidR="00020717" w:rsidRPr="00A160C1" w:rsidRDefault="00020717" w:rsidP="00020717">
      <w:pPr>
        <w:ind w:left="7938"/>
        <w:jc w:val="both"/>
        <w:rPr>
          <w:bCs/>
          <w:sz w:val="28"/>
          <w:szCs w:val="28"/>
        </w:rPr>
      </w:pPr>
      <w:r w:rsidRPr="00A160C1">
        <w:rPr>
          <w:bCs/>
          <w:sz w:val="28"/>
          <w:szCs w:val="28"/>
        </w:rPr>
        <w:t>«____»__________</w:t>
      </w:r>
      <w:r w:rsidR="000F6721">
        <w:rPr>
          <w:bCs/>
          <w:sz w:val="28"/>
          <w:szCs w:val="28"/>
        </w:rPr>
        <w:t>2026</w:t>
      </w:r>
      <w:r w:rsidRPr="00A160C1">
        <w:rPr>
          <w:bCs/>
          <w:sz w:val="28"/>
          <w:szCs w:val="28"/>
        </w:rPr>
        <w:t xml:space="preserve"> г.</w:t>
      </w:r>
    </w:p>
    <w:p w:rsidR="00020717" w:rsidRPr="00A160C1" w:rsidRDefault="00020717" w:rsidP="00020717">
      <w:pPr>
        <w:pStyle w:val="10"/>
        <w:spacing w:before="0" w:after="0"/>
        <w:jc w:val="center"/>
        <w:rPr>
          <w:rFonts w:ascii="Times New Roman" w:hAnsi="Times New Roman" w:cs="Times New Roman"/>
          <w:sz w:val="28"/>
          <w:szCs w:val="28"/>
        </w:rPr>
      </w:pPr>
    </w:p>
    <w:p w:rsidR="00020717" w:rsidRPr="00A160C1" w:rsidRDefault="00020717" w:rsidP="00020717"/>
    <w:p w:rsidR="00020717" w:rsidRPr="00A160C1" w:rsidRDefault="00020717" w:rsidP="00020717">
      <w:pPr>
        <w:pStyle w:val="10"/>
        <w:spacing w:before="0" w:after="0"/>
        <w:jc w:val="center"/>
        <w:rPr>
          <w:rFonts w:ascii="Times New Roman" w:hAnsi="Times New Roman" w:cs="Times New Roman"/>
          <w:sz w:val="28"/>
          <w:szCs w:val="28"/>
        </w:rPr>
      </w:pPr>
      <w:r w:rsidRPr="00A160C1">
        <w:rPr>
          <w:rFonts w:ascii="Times New Roman" w:hAnsi="Times New Roman" w:cs="Times New Roman"/>
          <w:sz w:val="28"/>
          <w:szCs w:val="28"/>
        </w:rPr>
        <w:t>Часть 1. Условия проведения аукциона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8"/>
        <w:gridCol w:w="3942"/>
        <w:gridCol w:w="9781"/>
      </w:tblGrid>
      <w:tr w:rsidR="00020717" w:rsidRPr="00A160C1" w:rsidTr="00020717">
        <w:tc>
          <w:tcPr>
            <w:tcW w:w="0" w:type="auto"/>
          </w:tcPr>
          <w:p w:rsidR="00020717" w:rsidRPr="00A160C1" w:rsidRDefault="00020717" w:rsidP="00020717">
            <w:pPr>
              <w:spacing w:line="360" w:lineRule="exact"/>
              <w:rPr>
                <w:b/>
                <w:sz w:val="28"/>
                <w:szCs w:val="28"/>
              </w:rPr>
            </w:pPr>
            <w:r w:rsidRPr="00A160C1">
              <w:rPr>
                <w:b/>
                <w:sz w:val="28"/>
                <w:szCs w:val="28"/>
              </w:rPr>
              <w:t xml:space="preserve">№ </w:t>
            </w:r>
            <w:proofErr w:type="gramStart"/>
            <w:r w:rsidRPr="00A160C1">
              <w:rPr>
                <w:b/>
                <w:sz w:val="28"/>
                <w:szCs w:val="28"/>
              </w:rPr>
              <w:t>п</w:t>
            </w:r>
            <w:proofErr w:type="gramEnd"/>
            <w:r w:rsidRPr="00A160C1">
              <w:rPr>
                <w:b/>
                <w:sz w:val="28"/>
                <w:szCs w:val="28"/>
              </w:rPr>
              <w:t>/п</w:t>
            </w:r>
          </w:p>
        </w:tc>
        <w:tc>
          <w:tcPr>
            <w:tcW w:w="3942" w:type="dxa"/>
          </w:tcPr>
          <w:p w:rsidR="00020717" w:rsidRPr="00A160C1" w:rsidRDefault="00020717" w:rsidP="00A51C21">
            <w:pPr>
              <w:spacing w:line="360" w:lineRule="exact"/>
              <w:rPr>
                <w:b/>
                <w:sz w:val="28"/>
                <w:szCs w:val="28"/>
              </w:rPr>
            </w:pPr>
            <w:r w:rsidRPr="00A160C1">
              <w:rPr>
                <w:b/>
                <w:sz w:val="28"/>
                <w:szCs w:val="28"/>
              </w:rPr>
              <w:t>Параметры закупки</w:t>
            </w:r>
          </w:p>
        </w:tc>
        <w:tc>
          <w:tcPr>
            <w:tcW w:w="9781" w:type="dxa"/>
          </w:tcPr>
          <w:p w:rsidR="00020717" w:rsidRPr="00A160C1" w:rsidRDefault="00020717" w:rsidP="005E42C0">
            <w:pPr>
              <w:spacing w:line="360" w:lineRule="exact"/>
              <w:rPr>
                <w:b/>
                <w:sz w:val="28"/>
                <w:szCs w:val="28"/>
              </w:rPr>
            </w:pPr>
            <w:r w:rsidRPr="00A160C1">
              <w:rPr>
                <w:b/>
                <w:sz w:val="28"/>
                <w:szCs w:val="28"/>
              </w:rPr>
              <w:t xml:space="preserve">Условия </w:t>
            </w:r>
            <w:r w:rsidR="005E42C0" w:rsidRPr="00A160C1">
              <w:rPr>
                <w:b/>
                <w:sz w:val="28"/>
                <w:szCs w:val="28"/>
              </w:rPr>
              <w:t>закупки</w:t>
            </w:r>
          </w:p>
        </w:tc>
      </w:tr>
      <w:tr w:rsidR="00020717" w:rsidRPr="00A160C1" w:rsidTr="00020717">
        <w:tc>
          <w:tcPr>
            <w:tcW w:w="0" w:type="auto"/>
          </w:tcPr>
          <w:p w:rsidR="00020717" w:rsidRPr="00A160C1" w:rsidRDefault="00020717" w:rsidP="00020717">
            <w:pPr>
              <w:spacing w:line="360" w:lineRule="exact"/>
              <w:rPr>
                <w:sz w:val="28"/>
                <w:szCs w:val="28"/>
              </w:rPr>
            </w:pPr>
            <w:r w:rsidRPr="00A160C1">
              <w:rPr>
                <w:sz w:val="28"/>
                <w:szCs w:val="28"/>
              </w:rPr>
              <w:t>1.1</w:t>
            </w:r>
          </w:p>
        </w:tc>
        <w:tc>
          <w:tcPr>
            <w:tcW w:w="3942" w:type="dxa"/>
          </w:tcPr>
          <w:p w:rsidR="00020717" w:rsidRPr="00A160C1" w:rsidRDefault="00020717" w:rsidP="00A51C21">
            <w:pPr>
              <w:rPr>
                <w:sz w:val="28"/>
                <w:szCs w:val="28"/>
              </w:rPr>
            </w:pPr>
            <w:r w:rsidRPr="00A160C1">
              <w:rPr>
                <w:sz w:val="28"/>
                <w:szCs w:val="28"/>
              </w:rPr>
              <w:t>Способ проведения закупки</w:t>
            </w:r>
          </w:p>
        </w:tc>
        <w:tc>
          <w:tcPr>
            <w:tcW w:w="9781" w:type="dxa"/>
          </w:tcPr>
          <w:p w:rsidR="00020717" w:rsidRPr="00A160C1" w:rsidRDefault="00A51C21" w:rsidP="005E42C0">
            <w:pPr>
              <w:jc w:val="both"/>
              <w:rPr>
                <w:sz w:val="28"/>
                <w:szCs w:val="28"/>
              </w:rPr>
            </w:pPr>
            <w:r w:rsidRPr="00A160C1">
              <w:rPr>
                <w:sz w:val="28"/>
                <w:szCs w:val="28"/>
              </w:rPr>
              <w:t>Ау</w:t>
            </w:r>
            <w:r w:rsidR="00020717" w:rsidRPr="00A160C1">
              <w:rPr>
                <w:sz w:val="28"/>
                <w:szCs w:val="28"/>
              </w:rPr>
              <w:t xml:space="preserve">кцион в электронной форме № </w:t>
            </w:r>
            <w:r w:rsidR="001E2891" w:rsidRPr="001E2891">
              <w:rPr>
                <w:sz w:val="28"/>
                <w:szCs w:val="28"/>
              </w:rPr>
              <w:t>34206/ОАЭ-АО «ПКС»/2026/ХАБ</w:t>
            </w:r>
            <w:r w:rsidR="00C701B7" w:rsidRPr="00C701B7">
              <w:rPr>
                <w:sz w:val="28"/>
                <w:szCs w:val="28"/>
              </w:rPr>
              <w:t xml:space="preserve"> </w:t>
            </w:r>
            <w:r w:rsidR="00B90954" w:rsidRPr="00A160C1">
              <w:rPr>
                <w:sz w:val="28"/>
                <w:szCs w:val="28"/>
              </w:rPr>
              <w:t>(далее – аукцион, закупка)</w:t>
            </w:r>
          </w:p>
        </w:tc>
      </w:tr>
      <w:tr w:rsidR="00020717" w:rsidRPr="00A160C1" w:rsidTr="00020717">
        <w:tc>
          <w:tcPr>
            <w:tcW w:w="0" w:type="auto"/>
          </w:tcPr>
          <w:p w:rsidR="00020717" w:rsidRPr="00A160C1" w:rsidRDefault="00020717" w:rsidP="00020717">
            <w:pPr>
              <w:spacing w:line="360" w:lineRule="exact"/>
              <w:rPr>
                <w:sz w:val="28"/>
                <w:szCs w:val="28"/>
              </w:rPr>
            </w:pPr>
            <w:r w:rsidRPr="00A160C1">
              <w:rPr>
                <w:sz w:val="28"/>
                <w:szCs w:val="28"/>
              </w:rPr>
              <w:t>1.2</w:t>
            </w:r>
          </w:p>
        </w:tc>
        <w:tc>
          <w:tcPr>
            <w:tcW w:w="3942" w:type="dxa"/>
          </w:tcPr>
          <w:p w:rsidR="00020717" w:rsidRPr="00A160C1" w:rsidRDefault="00020717" w:rsidP="00A51C21">
            <w:pPr>
              <w:rPr>
                <w:sz w:val="28"/>
                <w:szCs w:val="28"/>
              </w:rPr>
            </w:pPr>
            <w:r w:rsidRPr="00A160C1">
              <w:rPr>
                <w:sz w:val="28"/>
                <w:szCs w:val="28"/>
              </w:rPr>
              <w:t>Предмет закупки</w:t>
            </w:r>
          </w:p>
        </w:tc>
        <w:tc>
          <w:tcPr>
            <w:tcW w:w="9781" w:type="dxa"/>
          </w:tcPr>
          <w:p w:rsidR="0058564D" w:rsidRPr="00A160C1" w:rsidRDefault="00A51C21" w:rsidP="00A51C21">
            <w:pPr>
              <w:spacing w:line="360" w:lineRule="exact"/>
              <w:jc w:val="both"/>
              <w:rPr>
                <w:b/>
                <w:i/>
                <w:sz w:val="28"/>
                <w:szCs w:val="28"/>
              </w:rPr>
            </w:pPr>
            <w:r w:rsidRPr="00A160C1">
              <w:rPr>
                <w:b/>
                <w:sz w:val="28"/>
                <w:szCs w:val="28"/>
              </w:rPr>
              <w:t xml:space="preserve">Оказание услуг по </w:t>
            </w:r>
            <w:r w:rsidR="00844328" w:rsidRPr="00A160C1">
              <w:rPr>
                <w:b/>
                <w:sz w:val="28"/>
                <w:szCs w:val="28"/>
              </w:rPr>
              <w:t xml:space="preserve">адаптации и </w:t>
            </w:r>
            <w:r w:rsidRPr="00A160C1">
              <w:rPr>
                <w:b/>
                <w:sz w:val="28"/>
                <w:szCs w:val="28"/>
              </w:rPr>
              <w:t xml:space="preserve">сопровождению </w:t>
            </w:r>
            <w:r w:rsidR="00844328" w:rsidRPr="00A160C1">
              <w:rPr>
                <w:b/>
                <w:sz w:val="28"/>
                <w:szCs w:val="28"/>
              </w:rPr>
              <w:t>экземпляров</w:t>
            </w:r>
            <w:r w:rsidRPr="00A160C1">
              <w:rPr>
                <w:b/>
                <w:sz w:val="28"/>
                <w:szCs w:val="28"/>
              </w:rPr>
              <w:t xml:space="preserve"> систем </w:t>
            </w:r>
            <w:r w:rsidR="0058564D" w:rsidRPr="00A160C1">
              <w:rPr>
                <w:b/>
                <w:sz w:val="28"/>
                <w:szCs w:val="28"/>
              </w:rPr>
              <w:t>«Консультант плюс».</w:t>
            </w:r>
          </w:p>
          <w:p w:rsidR="00020717" w:rsidRPr="00A160C1" w:rsidRDefault="00020717" w:rsidP="00A51C21">
            <w:pPr>
              <w:jc w:val="both"/>
              <w:rPr>
                <w:sz w:val="28"/>
                <w:szCs w:val="28"/>
              </w:rPr>
            </w:pPr>
            <w:proofErr w:type="gramStart"/>
            <w:r w:rsidRPr="00A160C1">
              <w:rPr>
                <w:sz w:val="28"/>
                <w:szCs w:val="28"/>
              </w:rPr>
              <w:t>Сведения о наименовании закупаемых услу</w:t>
            </w:r>
            <w:r w:rsidR="00B90954" w:rsidRPr="00A160C1">
              <w:rPr>
                <w:sz w:val="28"/>
                <w:szCs w:val="28"/>
              </w:rPr>
              <w:t>г</w:t>
            </w:r>
            <w:r w:rsidRPr="00A160C1">
              <w:rPr>
                <w:sz w:val="28"/>
                <w:szCs w:val="28"/>
              </w:rPr>
              <w:t xml:space="preserve">, их количестве,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A160C1">
              <w:rPr>
                <w:bCs/>
                <w:sz w:val="28"/>
                <w:szCs w:val="28"/>
              </w:rPr>
              <w:t>технических и функциональных характеристиках услуги, требования к их безопасности, качеству, к результатам,</w:t>
            </w:r>
            <w:r w:rsidRPr="00A160C1">
              <w:rPr>
                <w:bCs/>
                <w:i/>
                <w:sz w:val="28"/>
                <w:szCs w:val="28"/>
              </w:rPr>
              <w:t xml:space="preserve"> </w:t>
            </w:r>
            <w:r w:rsidRPr="00A160C1">
              <w:rPr>
                <w:bCs/>
                <w:sz w:val="28"/>
                <w:szCs w:val="28"/>
              </w:rPr>
              <w:t>иные требования, связанные с определением соответствия оказываемой услуги потребностям заказчика, место, условия и сроки оказания услуг, форма, сроки и порядок оплаты указываются в техническом задании</w:t>
            </w:r>
            <w:proofErr w:type="gramEnd"/>
            <w:r w:rsidRPr="00A160C1">
              <w:rPr>
                <w:bCs/>
                <w:sz w:val="28"/>
                <w:szCs w:val="28"/>
              </w:rPr>
              <w:t xml:space="preserve">, </w:t>
            </w:r>
            <w:proofErr w:type="gramStart"/>
            <w:r w:rsidRPr="00A160C1">
              <w:rPr>
                <w:bCs/>
                <w:sz w:val="28"/>
                <w:szCs w:val="28"/>
              </w:rPr>
              <w:t>являющемся</w:t>
            </w:r>
            <w:proofErr w:type="gramEnd"/>
            <w:r w:rsidRPr="00A160C1">
              <w:rPr>
                <w:bCs/>
                <w:sz w:val="28"/>
                <w:szCs w:val="28"/>
              </w:rPr>
              <w:t xml:space="preserve"> приложением № 1.1 аукционной документации.</w:t>
            </w:r>
          </w:p>
        </w:tc>
      </w:tr>
      <w:tr w:rsidR="0058564D" w:rsidRPr="00A160C1" w:rsidTr="00020717">
        <w:tc>
          <w:tcPr>
            <w:tcW w:w="0" w:type="auto"/>
          </w:tcPr>
          <w:p w:rsidR="0058564D" w:rsidRPr="00A160C1" w:rsidRDefault="0058564D" w:rsidP="0058564D">
            <w:pPr>
              <w:spacing w:line="360" w:lineRule="exact"/>
              <w:rPr>
                <w:sz w:val="28"/>
                <w:szCs w:val="28"/>
              </w:rPr>
            </w:pPr>
            <w:r w:rsidRPr="00A160C1">
              <w:rPr>
                <w:sz w:val="28"/>
                <w:szCs w:val="28"/>
              </w:rPr>
              <w:t>1.3</w:t>
            </w:r>
          </w:p>
        </w:tc>
        <w:tc>
          <w:tcPr>
            <w:tcW w:w="3942" w:type="dxa"/>
          </w:tcPr>
          <w:p w:rsidR="0058564D" w:rsidRPr="00A160C1" w:rsidRDefault="0058564D" w:rsidP="0058564D">
            <w:pPr>
              <w:spacing w:line="360" w:lineRule="exact"/>
              <w:rPr>
                <w:sz w:val="28"/>
                <w:szCs w:val="28"/>
              </w:rPr>
            </w:pPr>
            <w:r w:rsidRPr="00A160C1">
              <w:rPr>
                <w:sz w:val="28"/>
                <w:szCs w:val="28"/>
              </w:rPr>
              <w:t>Особенности участия в закупке</w:t>
            </w:r>
          </w:p>
        </w:tc>
        <w:tc>
          <w:tcPr>
            <w:tcW w:w="9781" w:type="dxa"/>
          </w:tcPr>
          <w:p w:rsidR="0058564D" w:rsidRPr="00A160C1" w:rsidRDefault="0058564D" w:rsidP="0058564D">
            <w:pPr>
              <w:jc w:val="both"/>
              <w:rPr>
                <w:bCs/>
                <w:i/>
                <w:sz w:val="28"/>
                <w:szCs w:val="28"/>
              </w:rPr>
            </w:pPr>
            <w:r w:rsidRPr="00A160C1">
              <w:rPr>
                <w:bCs/>
                <w:sz w:val="28"/>
                <w:szCs w:val="28"/>
              </w:rPr>
              <w:t>Особенности участия не предусмотрены.</w:t>
            </w:r>
          </w:p>
        </w:tc>
      </w:tr>
      <w:tr w:rsidR="0058564D" w:rsidRPr="00A160C1" w:rsidTr="00020717">
        <w:tc>
          <w:tcPr>
            <w:tcW w:w="0" w:type="auto"/>
          </w:tcPr>
          <w:p w:rsidR="0058564D" w:rsidRPr="00A160C1" w:rsidRDefault="0058564D" w:rsidP="0058564D">
            <w:pPr>
              <w:spacing w:line="360" w:lineRule="exact"/>
              <w:rPr>
                <w:sz w:val="28"/>
                <w:szCs w:val="28"/>
              </w:rPr>
            </w:pPr>
            <w:r w:rsidRPr="00A160C1">
              <w:rPr>
                <w:sz w:val="28"/>
                <w:szCs w:val="28"/>
              </w:rPr>
              <w:t>1.4</w:t>
            </w:r>
          </w:p>
        </w:tc>
        <w:tc>
          <w:tcPr>
            <w:tcW w:w="3942" w:type="dxa"/>
          </w:tcPr>
          <w:p w:rsidR="0058564D" w:rsidRPr="00A160C1" w:rsidRDefault="0058564D" w:rsidP="00C96DA3">
            <w:pPr>
              <w:rPr>
                <w:sz w:val="28"/>
                <w:szCs w:val="28"/>
              </w:rPr>
            </w:pPr>
            <w:r w:rsidRPr="00A160C1">
              <w:rPr>
                <w:sz w:val="28"/>
                <w:szCs w:val="28"/>
              </w:rPr>
              <w:t>Антидемпинговые меры</w:t>
            </w:r>
          </w:p>
        </w:tc>
        <w:tc>
          <w:tcPr>
            <w:tcW w:w="9781" w:type="dxa"/>
          </w:tcPr>
          <w:p w:rsidR="0058564D" w:rsidRPr="00A160C1" w:rsidRDefault="0058564D" w:rsidP="00C96DA3">
            <w:pPr>
              <w:jc w:val="both"/>
              <w:rPr>
                <w:bCs/>
                <w:i/>
                <w:sz w:val="28"/>
                <w:szCs w:val="28"/>
              </w:rPr>
            </w:pPr>
            <w:r w:rsidRPr="00A160C1">
              <w:rPr>
                <w:bCs/>
                <w:sz w:val="28"/>
                <w:szCs w:val="28"/>
              </w:rPr>
              <w:t>Антидемпинговые меры не предусмотрены.</w:t>
            </w:r>
          </w:p>
        </w:tc>
      </w:tr>
      <w:tr w:rsidR="0058564D" w:rsidRPr="00A160C1" w:rsidTr="00020717">
        <w:tc>
          <w:tcPr>
            <w:tcW w:w="0" w:type="auto"/>
          </w:tcPr>
          <w:p w:rsidR="0058564D" w:rsidRPr="00A160C1" w:rsidRDefault="0058564D" w:rsidP="0058564D">
            <w:pPr>
              <w:spacing w:line="360" w:lineRule="exact"/>
              <w:rPr>
                <w:sz w:val="28"/>
                <w:szCs w:val="28"/>
              </w:rPr>
            </w:pPr>
            <w:r w:rsidRPr="00A160C1">
              <w:rPr>
                <w:sz w:val="28"/>
                <w:szCs w:val="28"/>
              </w:rPr>
              <w:t>1.5</w:t>
            </w:r>
          </w:p>
        </w:tc>
        <w:tc>
          <w:tcPr>
            <w:tcW w:w="3942" w:type="dxa"/>
          </w:tcPr>
          <w:p w:rsidR="0058564D" w:rsidRPr="00A160C1" w:rsidRDefault="0058564D" w:rsidP="00C96DA3">
            <w:pPr>
              <w:rPr>
                <w:sz w:val="28"/>
                <w:szCs w:val="28"/>
              </w:rPr>
            </w:pPr>
            <w:r w:rsidRPr="00A160C1">
              <w:rPr>
                <w:sz w:val="28"/>
                <w:szCs w:val="28"/>
              </w:rPr>
              <w:t>Обеспечение заявок</w:t>
            </w:r>
          </w:p>
        </w:tc>
        <w:tc>
          <w:tcPr>
            <w:tcW w:w="9781" w:type="dxa"/>
          </w:tcPr>
          <w:p w:rsidR="0058564D" w:rsidRPr="00A160C1" w:rsidRDefault="0058564D" w:rsidP="00C96DA3">
            <w:pPr>
              <w:jc w:val="both"/>
              <w:rPr>
                <w:bCs/>
                <w:sz w:val="28"/>
                <w:szCs w:val="28"/>
              </w:rPr>
            </w:pPr>
            <w:r w:rsidRPr="00A160C1">
              <w:rPr>
                <w:bCs/>
                <w:sz w:val="28"/>
                <w:szCs w:val="28"/>
              </w:rPr>
              <w:t>Обеспечение заявок не предусмотрено.</w:t>
            </w:r>
          </w:p>
        </w:tc>
      </w:tr>
      <w:tr w:rsidR="0058564D" w:rsidRPr="00A160C1" w:rsidTr="00020717">
        <w:tc>
          <w:tcPr>
            <w:tcW w:w="0" w:type="auto"/>
          </w:tcPr>
          <w:p w:rsidR="0058564D" w:rsidRPr="00A160C1" w:rsidRDefault="0058564D" w:rsidP="0058564D">
            <w:pPr>
              <w:spacing w:line="360" w:lineRule="exact"/>
              <w:rPr>
                <w:sz w:val="28"/>
                <w:szCs w:val="28"/>
              </w:rPr>
            </w:pPr>
            <w:r w:rsidRPr="00A160C1">
              <w:rPr>
                <w:sz w:val="28"/>
                <w:szCs w:val="28"/>
              </w:rPr>
              <w:t>1.6</w:t>
            </w:r>
          </w:p>
        </w:tc>
        <w:tc>
          <w:tcPr>
            <w:tcW w:w="3942" w:type="dxa"/>
          </w:tcPr>
          <w:p w:rsidR="0058564D" w:rsidRPr="00A160C1" w:rsidRDefault="0058564D" w:rsidP="00C96DA3">
            <w:pPr>
              <w:rPr>
                <w:sz w:val="28"/>
                <w:szCs w:val="28"/>
              </w:rPr>
            </w:pPr>
            <w:r w:rsidRPr="00A160C1">
              <w:rPr>
                <w:sz w:val="28"/>
                <w:szCs w:val="28"/>
              </w:rPr>
              <w:t>Обеспечение исполнения договора</w:t>
            </w:r>
          </w:p>
        </w:tc>
        <w:tc>
          <w:tcPr>
            <w:tcW w:w="9781" w:type="dxa"/>
          </w:tcPr>
          <w:p w:rsidR="0058564D" w:rsidRPr="00A160C1" w:rsidRDefault="0058564D" w:rsidP="00C96DA3">
            <w:pPr>
              <w:jc w:val="both"/>
              <w:rPr>
                <w:bCs/>
                <w:sz w:val="28"/>
                <w:szCs w:val="28"/>
              </w:rPr>
            </w:pPr>
            <w:r w:rsidRPr="00A160C1">
              <w:rPr>
                <w:bCs/>
                <w:sz w:val="28"/>
                <w:szCs w:val="28"/>
              </w:rPr>
              <w:t>Обеспечение исполнения договора не предусмотрено.</w:t>
            </w:r>
          </w:p>
        </w:tc>
      </w:tr>
      <w:tr w:rsidR="00844328" w:rsidRPr="00A160C1" w:rsidTr="00020717">
        <w:tc>
          <w:tcPr>
            <w:tcW w:w="0" w:type="auto"/>
          </w:tcPr>
          <w:p w:rsidR="00844328" w:rsidRPr="00A160C1" w:rsidRDefault="00844328" w:rsidP="00844328">
            <w:pPr>
              <w:spacing w:line="360" w:lineRule="exact"/>
              <w:rPr>
                <w:sz w:val="28"/>
                <w:szCs w:val="28"/>
              </w:rPr>
            </w:pPr>
            <w:r w:rsidRPr="00A160C1">
              <w:rPr>
                <w:sz w:val="28"/>
                <w:szCs w:val="28"/>
              </w:rPr>
              <w:lastRenderedPageBreak/>
              <w:t>1.7</w:t>
            </w:r>
          </w:p>
        </w:tc>
        <w:tc>
          <w:tcPr>
            <w:tcW w:w="3942" w:type="dxa"/>
          </w:tcPr>
          <w:p w:rsidR="00844328" w:rsidRPr="00A160C1" w:rsidRDefault="00844328" w:rsidP="00844328">
            <w:pPr>
              <w:spacing w:line="320" w:lineRule="exact"/>
              <w:rPr>
                <w:color w:val="000000"/>
                <w:sz w:val="28"/>
                <w:szCs w:val="28"/>
              </w:rPr>
            </w:pPr>
            <w:r w:rsidRPr="00A160C1">
              <w:rPr>
                <w:sz w:val="28"/>
                <w:szCs w:val="28"/>
              </w:rPr>
              <w:t>Предоставление национального режима при осуществлении закупки</w:t>
            </w:r>
          </w:p>
        </w:tc>
        <w:tc>
          <w:tcPr>
            <w:tcW w:w="9781" w:type="dxa"/>
          </w:tcPr>
          <w:p w:rsidR="00304778" w:rsidRPr="00A160C1" w:rsidRDefault="00304778" w:rsidP="00304778">
            <w:pPr>
              <w:spacing w:line="320" w:lineRule="exact"/>
              <w:ind w:firstLine="611"/>
              <w:jc w:val="both"/>
              <w:rPr>
                <w:bCs/>
                <w:sz w:val="28"/>
                <w:szCs w:val="28"/>
              </w:rPr>
            </w:pPr>
            <w:r w:rsidRPr="00A160C1">
              <w:rPr>
                <w:sz w:val="28"/>
                <w:szCs w:val="28"/>
              </w:rPr>
              <w:t xml:space="preserve">Установлен </w:t>
            </w:r>
            <w:r w:rsidRPr="00A160C1">
              <w:rPr>
                <w:bCs/>
                <w:sz w:val="28"/>
                <w:szCs w:val="28"/>
              </w:rPr>
              <w:t>запрет закупок услуг, оказываемых иностранными лицами.</w:t>
            </w:r>
          </w:p>
          <w:p w:rsidR="00844328" w:rsidRPr="00A160C1" w:rsidRDefault="00304778" w:rsidP="00E65A6C">
            <w:pPr>
              <w:ind w:firstLine="611"/>
              <w:jc w:val="both"/>
              <w:rPr>
                <w:color w:val="000000"/>
                <w:sz w:val="28"/>
                <w:szCs w:val="28"/>
              </w:rPr>
            </w:pPr>
            <w:r w:rsidRPr="00A160C1">
              <w:rPr>
                <w:bCs/>
                <w:sz w:val="28"/>
                <w:szCs w:val="28"/>
              </w:rPr>
              <w:t>Перечень позиций товаров услуг, в отношении которых установлен запрет закупок услуг, оказываемых иностранными лицами, указан в техническом задании, являющемся приложением № 1.1 к документации о закупке.</w:t>
            </w:r>
          </w:p>
        </w:tc>
      </w:tr>
      <w:tr w:rsidR="00844328" w:rsidRPr="00A160C1" w:rsidTr="00020717">
        <w:tc>
          <w:tcPr>
            <w:tcW w:w="0" w:type="auto"/>
          </w:tcPr>
          <w:p w:rsidR="00844328" w:rsidRPr="00A160C1" w:rsidRDefault="00844328" w:rsidP="00844328">
            <w:pPr>
              <w:spacing w:line="360" w:lineRule="exact"/>
              <w:rPr>
                <w:sz w:val="28"/>
                <w:szCs w:val="28"/>
              </w:rPr>
            </w:pPr>
            <w:r w:rsidRPr="00A160C1">
              <w:rPr>
                <w:sz w:val="28"/>
                <w:szCs w:val="28"/>
              </w:rPr>
              <w:t>1.8</w:t>
            </w:r>
          </w:p>
        </w:tc>
        <w:tc>
          <w:tcPr>
            <w:tcW w:w="3942" w:type="dxa"/>
          </w:tcPr>
          <w:p w:rsidR="00844328" w:rsidRPr="00A160C1" w:rsidRDefault="00844328" w:rsidP="00844328">
            <w:pPr>
              <w:rPr>
                <w:sz w:val="28"/>
                <w:szCs w:val="28"/>
              </w:rPr>
            </w:pPr>
            <w:r w:rsidRPr="00A160C1">
              <w:rPr>
                <w:sz w:val="28"/>
                <w:szCs w:val="28"/>
              </w:rPr>
              <w:t>Квалификационные требования к участникам закупки</w:t>
            </w:r>
          </w:p>
        </w:tc>
        <w:tc>
          <w:tcPr>
            <w:tcW w:w="9781" w:type="dxa"/>
          </w:tcPr>
          <w:p w:rsidR="00844328" w:rsidRPr="00A160C1" w:rsidRDefault="00844328" w:rsidP="00844328">
            <w:pPr>
              <w:pStyle w:val="a9"/>
              <w:tabs>
                <w:tab w:val="left" w:pos="1080"/>
              </w:tabs>
              <w:rPr>
                <w:sz w:val="28"/>
                <w:szCs w:val="28"/>
              </w:rPr>
            </w:pPr>
            <w:r w:rsidRPr="00A160C1">
              <w:rPr>
                <w:sz w:val="28"/>
                <w:szCs w:val="28"/>
              </w:rPr>
              <w:t xml:space="preserve">Участник должен являться правообладателем систем КонсультантПлюс, либо обладать правом по </w:t>
            </w:r>
            <w:r w:rsidRPr="00A160C1">
              <w:rPr>
                <w:bCs/>
                <w:sz w:val="28"/>
                <w:szCs w:val="28"/>
              </w:rPr>
              <w:t>сопровождению программного обеспечения Консультант Плюс</w:t>
            </w:r>
            <w:r w:rsidRPr="00A160C1">
              <w:rPr>
                <w:sz w:val="28"/>
                <w:szCs w:val="28"/>
              </w:rPr>
              <w:t>, предоставленным правообладателем.</w:t>
            </w:r>
          </w:p>
          <w:p w:rsidR="00844328" w:rsidRPr="00A160C1" w:rsidRDefault="00844328" w:rsidP="00844328">
            <w:pPr>
              <w:pStyle w:val="a9"/>
              <w:tabs>
                <w:tab w:val="left" w:pos="0"/>
              </w:tabs>
              <w:rPr>
                <w:sz w:val="28"/>
                <w:szCs w:val="28"/>
              </w:rPr>
            </w:pPr>
            <w:r w:rsidRPr="00A160C1">
              <w:rPr>
                <w:sz w:val="28"/>
                <w:szCs w:val="28"/>
              </w:rPr>
              <w:t>В случае участия в закупке нескольких лиц на стороне одного участника, соответствие квалификационному требованию рассматривается в совокупности на основании информации, представленной в отношении лиц, выступающих на стороне участника.</w:t>
            </w:r>
          </w:p>
          <w:p w:rsidR="00844328" w:rsidRPr="00A160C1" w:rsidRDefault="00844328" w:rsidP="00844328">
            <w:pPr>
              <w:pStyle w:val="a9"/>
              <w:tabs>
                <w:tab w:val="left" w:pos="1080"/>
              </w:tabs>
              <w:rPr>
                <w:sz w:val="28"/>
                <w:szCs w:val="28"/>
              </w:rPr>
            </w:pPr>
            <w:r w:rsidRPr="00A160C1">
              <w:rPr>
                <w:sz w:val="28"/>
                <w:szCs w:val="28"/>
              </w:rPr>
              <w:t xml:space="preserve">В подтверждение того, что участник является правообладателем либо обладает правом </w:t>
            </w:r>
            <w:r w:rsidRPr="00A160C1">
              <w:rPr>
                <w:bCs/>
                <w:sz w:val="28"/>
                <w:szCs w:val="28"/>
              </w:rPr>
              <w:t>сопровождения баз данных программного обеспечения Консультант Плюс</w:t>
            </w:r>
            <w:r w:rsidRPr="00A160C1">
              <w:rPr>
                <w:sz w:val="28"/>
                <w:szCs w:val="28"/>
              </w:rPr>
              <w:t>, предоставленным правообладателем, участник в составе заявки должен представить:</w:t>
            </w:r>
          </w:p>
          <w:p w:rsidR="00844328" w:rsidRPr="00A160C1" w:rsidRDefault="00844328" w:rsidP="00844328">
            <w:pPr>
              <w:pStyle w:val="a9"/>
              <w:suppressAutoHyphens/>
              <w:rPr>
                <w:sz w:val="28"/>
                <w:szCs w:val="28"/>
              </w:rPr>
            </w:pPr>
            <w:r w:rsidRPr="00A160C1">
              <w:rPr>
                <w:sz w:val="28"/>
                <w:szCs w:val="28"/>
              </w:rPr>
              <w:t>- информационное письмо, иной документ, подтверждающий, что участник является правообладателем;</w:t>
            </w:r>
          </w:p>
          <w:p w:rsidR="00844328" w:rsidRPr="00A160C1" w:rsidRDefault="00844328" w:rsidP="00844328">
            <w:pPr>
              <w:pStyle w:val="a9"/>
              <w:suppressAutoHyphens/>
              <w:rPr>
                <w:sz w:val="28"/>
                <w:szCs w:val="28"/>
              </w:rPr>
            </w:pPr>
            <w:r w:rsidRPr="00A160C1">
              <w:rPr>
                <w:sz w:val="28"/>
                <w:szCs w:val="28"/>
              </w:rPr>
              <w:t>или</w:t>
            </w:r>
          </w:p>
          <w:p w:rsidR="00844328" w:rsidRPr="00A160C1" w:rsidRDefault="00844328" w:rsidP="00844328">
            <w:pPr>
              <w:ind w:firstLine="692"/>
              <w:jc w:val="both"/>
              <w:rPr>
                <w:sz w:val="28"/>
                <w:szCs w:val="28"/>
              </w:rPr>
            </w:pPr>
            <w:r w:rsidRPr="00A160C1">
              <w:rPr>
                <w:sz w:val="28"/>
                <w:szCs w:val="28"/>
              </w:rPr>
              <w:t>- информационное письмо, иной документ, выданный правообладателем и/или дилерский договор с правообладателем с приложением всех листов договора, приложений и спецификаций к нему о праве участника право осуществлять услуги по сопровождению с использованием экземпляр</w:t>
            </w:r>
            <w:proofErr w:type="gramStart"/>
            <w:r w:rsidRPr="00A160C1">
              <w:rPr>
                <w:sz w:val="28"/>
                <w:szCs w:val="28"/>
              </w:rPr>
              <w:t>а(</w:t>
            </w:r>
            <w:proofErr w:type="spellStart"/>
            <w:proofErr w:type="gramEnd"/>
            <w:r w:rsidRPr="00A160C1">
              <w:rPr>
                <w:sz w:val="28"/>
                <w:szCs w:val="28"/>
              </w:rPr>
              <w:t>ов</w:t>
            </w:r>
            <w:proofErr w:type="spellEnd"/>
            <w:r w:rsidRPr="00A160C1">
              <w:rPr>
                <w:sz w:val="28"/>
                <w:szCs w:val="28"/>
              </w:rPr>
              <w:t xml:space="preserve">) Системы </w:t>
            </w:r>
            <w:proofErr w:type="spellStart"/>
            <w:r w:rsidRPr="00A160C1">
              <w:rPr>
                <w:sz w:val="28"/>
                <w:szCs w:val="28"/>
              </w:rPr>
              <w:t>КонсультантПлюс</w:t>
            </w:r>
            <w:proofErr w:type="spellEnd"/>
            <w:r w:rsidRPr="00A160C1">
              <w:rPr>
                <w:sz w:val="28"/>
                <w:szCs w:val="28"/>
              </w:rPr>
              <w:t>;</w:t>
            </w:r>
          </w:p>
          <w:p w:rsidR="00844328" w:rsidRPr="00A160C1" w:rsidRDefault="00844328" w:rsidP="00844328">
            <w:pPr>
              <w:ind w:firstLine="692"/>
              <w:jc w:val="both"/>
              <w:rPr>
                <w:sz w:val="28"/>
                <w:szCs w:val="28"/>
              </w:rPr>
            </w:pPr>
            <w:r w:rsidRPr="00A160C1">
              <w:rPr>
                <w:sz w:val="28"/>
                <w:szCs w:val="28"/>
              </w:rPr>
              <w:t xml:space="preserve">или </w:t>
            </w:r>
          </w:p>
          <w:p w:rsidR="00844328" w:rsidRPr="00A160C1" w:rsidRDefault="00844328" w:rsidP="00844328">
            <w:pPr>
              <w:ind w:firstLine="692"/>
              <w:jc w:val="both"/>
              <w:rPr>
                <w:sz w:val="28"/>
                <w:szCs w:val="28"/>
              </w:rPr>
            </w:pPr>
            <w:r w:rsidRPr="00A160C1">
              <w:rPr>
                <w:sz w:val="28"/>
                <w:szCs w:val="28"/>
              </w:rPr>
              <w:t xml:space="preserve">- договор с дилером или иной документ, выданный участнику дилером, с приложением копии договора с приложением всех листов договора, приложений и спецификаций к нему, заключенного между дилером и правообладателем, и/или информационных писем, иных документов, выданных правообладателем дилеру о праве участника осуществлять услуги по </w:t>
            </w:r>
            <w:r w:rsidRPr="00A160C1">
              <w:rPr>
                <w:sz w:val="28"/>
                <w:szCs w:val="28"/>
              </w:rPr>
              <w:lastRenderedPageBreak/>
              <w:t>сопровождению с использованием экземпляр</w:t>
            </w:r>
            <w:proofErr w:type="gramStart"/>
            <w:r w:rsidRPr="00A160C1">
              <w:rPr>
                <w:sz w:val="28"/>
                <w:szCs w:val="28"/>
              </w:rPr>
              <w:t>а(</w:t>
            </w:r>
            <w:proofErr w:type="spellStart"/>
            <w:proofErr w:type="gramEnd"/>
            <w:r w:rsidRPr="00A160C1">
              <w:rPr>
                <w:sz w:val="28"/>
                <w:szCs w:val="28"/>
              </w:rPr>
              <w:t>ов</w:t>
            </w:r>
            <w:proofErr w:type="spellEnd"/>
            <w:r w:rsidRPr="00A160C1">
              <w:rPr>
                <w:sz w:val="28"/>
                <w:szCs w:val="28"/>
              </w:rPr>
              <w:t xml:space="preserve">) Системы </w:t>
            </w:r>
            <w:proofErr w:type="spellStart"/>
            <w:r w:rsidRPr="00A160C1">
              <w:rPr>
                <w:sz w:val="28"/>
                <w:szCs w:val="28"/>
              </w:rPr>
              <w:t>КонсультантПлюс</w:t>
            </w:r>
            <w:proofErr w:type="spellEnd"/>
            <w:r w:rsidRPr="00A160C1">
              <w:rPr>
                <w:sz w:val="28"/>
                <w:szCs w:val="28"/>
              </w:rPr>
              <w:t>.</w:t>
            </w:r>
          </w:p>
        </w:tc>
      </w:tr>
      <w:tr w:rsidR="00844328" w:rsidRPr="00A160C1" w:rsidTr="00020717">
        <w:tc>
          <w:tcPr>
            <w:tcW w:w="0" w:type="auto"/>
          </w:tcPr>
          <w:p w:rsidR="00844328" w:rsidRPr="00A160C1" w:rsidRDefault="00844328" w:rsidP="00844328">
            <w:pPr>
              <w:spacing w:line="360" w:lineRule="exact"/>
              <w:rPr>
                <w:sz w:val="28"/>
                <w:szCs w:val="28"/>
              </w:rPr>
            </w:pPr>
            <w:r w:rsidRPr="00A160C1">
              <w:rPr>
                <w:sz w:val="28"/>
                <w:szCs w:val="28"/>
              </w:rPr>
              <w:lastRenderedPageBreak/>
              <w:t>1.9</w:t>
            </w:r>
          </w:p>
        </w:tc>
        <w:tc>
          <w:tcPr>
            <w:tcW w:w="3942" w:type="dxa"/>
          </w:tcPr>
          <w:p w:rsidR="00844328" w:rsidRPr="00A160C1" w:rsidRDefault="00844328" w:rsidP="00844328">
            <w:pPr>
              <w:rPr>
                <w:sz w:val="28"/>
                <w:szCs w:val="28"/>
              </w:rPr>
            </w:pPr>
            <w:r w:rsidRPr="00A160C1">
              <w:rPr>
                <w:sz w:val="28"/>
                <w:szCs w:val="28"/>
              </w:rPr>
              <w:t>Изменение количества (объема) предусмотренных договором услуг при изменении  потребности</w:t>
            </w:r>
          </w:p>
        </w:tc>
        <w:tc>
          <w:tcPr>
            <w:tcW w:w="9781" w:type="dxa"/>
          </w:tcPr>
          <w:p w:rsidR="00844328" w:rsidRPr="00A160C1" w:rsidRDefault="00844328" w:rsidP="00844328">
            <w:pPr>
              <w:pStyle w:val="a6"/>
              <w:ind w:left="0"/>
              <w:jc w:val="both"/>
              <w:rPr>
                <w:bCs/>
                <w:sz w:val="28"/>
                <w:szCs w:val="28"/>
              </w:rPr>
            </w:pPr>
            <w:r w:rsidRPr="00A160C1">
              <w:rPr>
                <w:bCs/>
                <w:color w:val="000000"/>
                <w:sz w:val="28"/>
                <w:szCs w:val="28"/>
              </w:rPr>
              <w:t>Изменение количества предусмотренных договором услуг при изменении потребности в услугах, на оказание которых заключен договор, допускается в пределах 30% от начальной (максимальной) цены договора без учета НДС.</w:t>
            </w:r>
          </w:p>
        </w:tc>
      </w:tr>
      <w:tr w:rsidR="00844328" w:rsidRPr="00A160C1" w:rsidTr="00020717">
        <w:tc>
          <w:tcPr>
            <w:tcW w:w="0" w:type="auto"/>
          </w:tcPr>
          <w:p w:rsidR="00844328" w:rsidRPr="00A160C1" w:rsidRDefault="00844328" w:rsidP="00844328">
            <w:pPr>
              <w:spacing w:line="360" w:lineRule="exact"/>
              <w:rPr>
                <w:sz w:val="28"/>
                <w:szCs w:val="28"/>
              </w:rPr>
            </w:pPr>
            <w:r w:rsidRPr="00A160C1">
              <w:rPr>
                <w:sz w:val="28"/>
                <w:szCs w:val="28"/>
              </w:rPr>
              <w:t>1.10</w:t>
            </w:r>
          </w:p>
        </w:tc>
        <w:tc>
          <w:tcPr>
            <w:tcW w:w="3942" w:type="dxa"/>
          </w:tcPr>
          <w:p w:rsidR="00844328" w:rsidRPr="00A160C1" w:rsidRDefault="00844328" w:rsidP="00844328">
            <w:pPr>
              <w:rPr>
                <w:sz w:val="28"/>
                <w:szCs w:val="28"/>
              </w:rPr>
            </w:pPr>
            <w:r w:rsidRPr="00A160C1">
              <w:rPr>
                <w:sz w:val="28"/>
                <w:szCs w:val="28"/>
              </w:rPr>
              <w:t>Выбор победителя</w:t>
            </w:r>
          </w:p>
        </w:tc>
        <w:tc>
          <w:tcPr>
            <w:tcW w:w="9781" w:type="dxa"/>
          </w:tcPr>
          <w:p w:rsidR="00844328" w:rsidRPr="00A160C1" w:rsidRDefault="00844328" w:rsidP="00844328">
            <w:pPr>
              <w:rPr>
                <w:i/>
                <w:sz w:val="28"/>
                <w:szCs w:val="28"/>
              </w:rPr>
            </w:pPr>
            <w:r w:rsidRPr="00A160C1">
              <w:rPr>
                <w:sz w:val="28"/>
                <w:szCs w:val="28"/>
              </w:rPr>
              <w:t>По итогам аукциона определяется один победитель.</w:t>
            </w:r>
            <w:r w:rsidRPr="00A160C1">
              <w:rPr>
                <w:i/>
                <w:sz w:val="28"/>
                <w:szCs w:val="28"/>
              </w:rPr>
              <w:t xml:space="preserve"> </w:t>
            </w:r>
          </w:p>
        </w:tc>
      </w:tr>
      <w:tr w:rsidR="00844328" w:rsidRPr="00A160C1" w:rsidTr="00020717">
        <w:tc>
          <w:tcPr>
            <w:tcW w:w="0" w:type="auto"/>
          </w:tcPr>
          <w:p w:rsidR="00844328" w:rsidRPr="00A160C1" w:rsidRDefault="00844328" w:rsidP="00844328">
            <w:pPr>
              <w:spacing w:line="360" w:lineRule="exact"/>
              <w:rPr>
                <w:sz w:val="28"/>
                <w:szCs w:val="28"/>
              </w:rPr>
            </w:pPr>
            <w:r w:rsidRPr="00A160C1">
              <w:rPr>
                <w:sz w:val="28"/>
                <w:szCs w:val="28"/>
              </w:rPr>
              <w:t>1.11</w:t>
            </w:r>
          </w:p>
        </w:tc>
        <w:tc>
          <w:tcPr>
            <w:tcW w:w="3942" w:type="dxa"/>
          </w:tcPr>
          <w:p w:rsidR="00844328" w:rsidRPr="00A160C1" w:rsidRDefault="00844328" w:rsidP="00844328">
            <w:pPr>
              <w:rPr>
                <w:sz w:val="28"/>
                <w:szCs w:val="28"/>
              </w:rPr>
            </w:pPr>
            <w:r w:rsidRPr="00A160C1">
              <w:rPr>
                <w:sz w:val="28"/>
                <w:szCs w:val="28"/>
              </w:rPr>
              <w:t>Количество договоров и их виды</w:t>
            </w:r>
          </w:p>
        </w:tc>
        <w:tc>
          <w:tcPr>
            <w:tcW w:w="9781" w:type="dxa"/>
          </w:tcPr>
          <w:p w:rsidR="00844328" w:rsidRPr="00A160C1" w:rsidRDefault="00844328" w:rsidP="00844328">
            <w:pPr>
              <w:rPr>
                <w:i/>
                <w:sz w:val="28"/>
                <w:szCs w:val="28"/>
              </w:rPr>
            </w:pPr>
            <w:r w:rsidRPr="00A160C1">
              <w:rPr>
                <w:sz w:val="28"/>
                <w:szCs w:val="28"/>
              </w:rPr>
              <w:t>По итогам аукциона заключается один договор на оказание услуг.</w:t>
            </w:r>
          </w:p>
        </w:tc>
      </w:tr>
      <w:tr w:rsidR="00844328" w:rsidRPr="00A160C1" w:rsidTr="00020717">
        <w:tc>
          <w:tcPr>
            <w:tcW w:w="0" w:type="auto"/>
          </w:tcPr>
          <w:p w:rsidR="00844328" w:rsidRPr="00A160C1" w:rsidRDefault="00844328" w:rsidP="00844328">
            <w:pPr>
              <w:spacing w:line="360" w:lineRule="exact"/>
              <w:rPr>
                <w:sz w:val="28"/>
                <w:szCs w:val="28"/>
              </w:rPr>
            </w:pPr>
            <w:r w:rsidRPr="00A160C1">
              <w:rPr>
                <w:sz w:val="28"/>
                <w:szCs w:val="28"/>
              </w:rPr>
              <w:t>1.12</w:t>
            </w:r>
          </w:p>
        </w:tc>
        <w:tc>
          <w:tcPr>
            <w:tcW w:w="3942" w:type="dxa"/>
          </w:tcPr>
          <w:p w:rsidR="00844328" w:rsidRPr="00A160C1" w:rsidRDefault="00844328" w:rsidP="00844328">
            <w:pPr>
              <w:rPr>
                <w:sz w:val="28"/>
                <w:szCs w:val="28"/>
              </w:rPr>
            </w:pPr>
            <w:r w:rsidRPr="00A160C1">
              <w:rPr>
                <w:sz w:val="28"/>
                <w:szCs w:val="28"/>
              </w:rPr>
              <w:t>Особые условия заключения и исполнения договора</w:t>
            </w:r>
          </w:p>
        </w:tc>
        <w:tc>
          <w:tcPr>
            <w:tcW w:w="9781" w:type="dxa"/>
          </w:tcPr>
          <w:p w:rsidR="00844328" w:rsidRPr="00A160C1" w:rsidRDefault="00844328" w:rsidP="00844328">
            <w:pPr>
              <w:jc w:val="both"/>
              <w:rPr>
                <w:i/>
                <w:sz w:val="28"/>
                <w:szCs w:val="28"/>
              </w:rPr>
            </w:pPr>
            <w:r w:rsidRPr="00A160C1">
              <w:rPr>
                <w:sz w:val="28"/>
                <w:szCs w:val="28"/>
              </w:rPr>
              <w:t>Не предусмотрено.</w:t>
            </w:r>
          </w:p>
          <w:p w:rsidR="00844328" w:rsidRPr="00A160C1" w:rsidRDefault="00844328" w:rsidP="00844328">
            <w:pPr>
              <w:jc w:val="both"/>
              <w:rPr>
                <w:i/>
                <w:sz w:val="28"/>
                <w:szCs w:val="28"/>
              </w:rPr>
            </w:pPr>
          </w:p>
        </w:tc>
      </w:tr>
      <w:tr w:rsidR="00844328" w:rsidRPr="00A160C1" w:rsidTr="00020717">
        <w:tc>
          <w:tcPr>
            <w:tcW w:w="0" w:type="auto"/>
          </w:tcPr>
          <w:p w:rsidR="00844328" w:rsidRPr="00A160C1" w:rsidRDefault="00844328" w:rsidP="00844328">
            <w:pPr>
              <w:spacing w:line="360" w:lineRule="exact"/>
              <w:rPr>
                <w:sz w:val="28"/>
                <w:szCs w:val="28"/>
              </w:rPr>
            </w:pPr>
            <w:r w:rsidRPr="00A160C1">
              <w:rPr>
                <w:sz w:val="28"/>
                <w:szCs w:val="28"/>
              </w:rPr>
              <w:t>1.13</w:t>
            </w:r>
          </w:p>
        </w:tc>
        <w:tc>
          <w:tcPr>
            <w:tcW w:w="3942" w:type="dxa"/>
          </w:tcPr>
          <w:p w:rsidR="00844328" w:rsidRPr="00A160C1" w:rsidRDefault="00844328" w:rsidP="00844328">
            <w:pPr>
              <w:rPr>
                <w:sz w:val="28"/>
                <w:szCs w:val="28"/>
              </w:rPr>
            </w:pPr>
            <w:r w:rsidRPr="00A160C1">
              <w:rPr>
                <w:sz w:val="28"/>
                <w:szCs w:val="28"/>
              </w:rPr>
              <w:t>Приложения</w:t>
            </w:r>
          </w:p>
        </w:tc>
        <w:tc>
          <w:tcPr>
            <w:tcW w:w="9781" w:type="dxa"/>
          </w:tcPr>
          <w:p w:rsidR="00844328" w:rsidRPr="00A160C1" w:rsidRDefault="00844328" w:rsidP="00844328">
            <w:pPr>
              <w:numPr>
                <w:ilvl w:val="1"/>
                <w:numId w:val="2"/>
              </w:numPr>
              <w:rPr>
                <w:sz w:val="28"/>
                <w:szCs w:val="28"/>
              </w:rPr>
            </w:pPr>
            <w:r w:rsidRPr="00A160C1">
              <w:rPr>
                <w:sz w:val="28"/>
                <w:szCs w:val="28"/>
              </w:rPr>
              <w:t>Техническое задание</w:t>
            </w:r>
          </w:p>
          <w:p w:rsidR="00844328" w:rsidRPr="00A160C1" w:rsidRDefault="00844328" w:rsidP="00844328">
            <w:pPr>
              <w:numPr>
                <w:ilvl w:val="1"/>
                <w:numId w:val="2"/>
              </w:numPr>
              <w:jc w:val="both"/>
              <w:rPr>
                <w:sz w:val="28"/>
                <w:szCs w:val="28"/>
              </w:rPr>
            </w:pPr>
            <w:r w:rsidRPr="00A160C1">
              <w:rPr>
                <w:sz w:val="28"/>
                <w:szCs w:val="28"/>
              </w:rPr>
              <w:t>Проект договора</w:t>
            </w:r>
          </w:p>
          <w:p w:rsidR="00844328" w:rsidRPr="00A160C1" w:rsidRDefault="00844328" w:rsidP="00844328">
            <w:pPr>
              <w:numPr>
                <w:ilvl w:val="1"/>
                <w:numId w:val="2"/>
              </w:numPr>
              <w:jc w:val="both"/>
              <w:rPr>
                <w:sz w:val="28"/>
                <w:szCs w:val="28"/>
              </w:rPr>
            </w:pPr>
            <w:r w:rsidRPr="00A160C1">
              <w:rPr>
                <w:sz w:val="28"/>
                <w:szCs w:val="28"/>
              </w:rPr>
              <w:t>Фор</w:t>
            </w:r>
            <w:r w:rsidR="004D228F" w:rsidRPr="00A160C1">
              <w:rPr>
                <w:sz w:val="28"/>
                <w:szCs w:val="28"/>
              </w:rPr>
              <w:t xml:space="preserve">мы документов, предоставляемых </w:t>
            </w:r>
            <w:r w:rsidRPr="00A160C1">
              <w:rPr>
                <w:sz w:val="28"/>
                <w:szCs w:val="28"/>
              </w:rPr>
              <w:t>участник</w:t>
            </w:r>
            <w:r w:rsidR="004D228F" w:rsidRPr="00A160C1">
              <w:rPr>
                <w:sz w:val="28"/>
                <w:szCs w:val="28"/>
              </w:rPr>
              <w:t>ом</w:t>
            </w:r>
            <w:r w:rsidRPr="00A160C1">
              <w:rPr>
                <w:sz w:val="28"/>
                <w:szCs w:val="28"/>
              </w:rPr>
              <w:t xml:space="preserve">: </w:t>
            </w:r>
          </w:p>
          <w:p w:rsidR="00844328" w:rsidRPr="00A160C1" w:rsidRDefault="00844328" w:rsidP="00844328">
            <w:pPr>
              <w:ind w:left="720"/>
              <w:jc w:val="both"/>
              <w:rPr>
                <w:sz w:val="28"/>
                <w:szCs w:val="28"/>
              </w:rPr>
            </w:pPr>
            <w:r w:rsidRPr="00A160C1">
              <w:rPr>
                <w:sz w:val="28"/>
                <w:szCs w:val="28"/>
              </w:rPr>
              <w:t>Форма заявки участника</w:t>
            </w:r>
          </w:p>
          <w:p w:rsidR="00844328" w:rsidRPr="00A160C1" w:rsidRDefault="00844328" w:rsidP="00844328">
            <w:pPr>
              <w:ind w:left="760"/>
              <w:jc w:val="both"/>
              <w:rPr>
                <w:sz w:val="28"/>
                <w:szCs w:val="28"/>
              </w:rPr>
            </w:pPr>
            <w:r w:rsidRPr="00A160C1">
              <w:rPr>
                <w:sz w:val="28"/>
                <w:szCs w:val="28"/>
              </w:rPr>
              <w:t>Форма технического предложения участника</w:t>
            </w:r>
          </w:p>
        </w:tc>
      </w:tr>
    </w:tbl>
    <w:p w:rsidR="00020717" w:rsidRDefault="00020717" w:rsidP="00020717">
      <w:pPr>
        <w:pStyle w:val="20"/>
        <w:spacing w:before="0" w:after="0"/>
        <w:ind w:left="709"/>
        <w:rPr>
          <w:rFonts w:ascii="Times New Roman" w:hAnsi="Times New Roman" w:cs="Times New Roman"/>
          <w:i w:val="0"/>
        </w:rPr>
      </w:pPr>
    </w:p>
    <w:p w:rsidR="00020717" w:rsidRPr="00A160C1" w:rsidRDefault="00020717" w:rsidP="00020717">
      <w:pPr>
        <w:pStyle w:val="20"/>
        <w:spacing w:before="0" w:after="0"/>
        <w:ind w:left="709"/>
        <w:rPr>
          <w:rFonts w:ascii="Times New Roman" w:hAnsi="Times New Roman" w:cs="Times New Roman"/>
          <w:i w:val="0"/>
        </w:rPr>
      </w:pPr>
    </w:p>
    <w:p w:rsidR="00020717" w:rsidRPr="00A160C1" w:rsidRDefault="00020717" w:rsidP="00020717">
      <w:pPr>
        <w:rPr>
          <w:sz w:val="28"/>
          <w:szCs w:val="28"/>
        </w:rPr>
        <w:sectPr w:rsidR="00020717" w:rsidRPr="00A160C1" w:rsidSect="00020717">
          <w:pgSz w:w="16838" w:h="11906" w:orient="landscape"/>
          <w:pgMar w:top="1418" w:right="1134" w:bottom="850" w:left="1134" w:header="708" w:footer="708" w:gutter="0"/>
          <w:cols w:space="708"/>
          <w:docGrid w:linePitch="360"/>
        </w:sectPr>
      </w:pPr>
    </w:p>
    <w:tbl>
      <w:tblPr>
        <w:tblW w:w="14317" w:type="dxa"/>
        <w:tblLook w:val="0000"/>
      </w:tblPr>
      <w:tblGrid>
        <w:gridCol w:w="1951"/>
        <w:gridCol w:w="12366"/>
      </w:tblGrid>
      <w:tr w:rsidR="00020717" w:rsidRPr="00A160C1" w:rsidTr="00E779B4">
        <w:tc>
          <w:tcPr>
            <w:tcW w:w="1951" w:type="dxa"/>
          </w:tcPr>
          <w:p w:rsidR="00020717" w:rsidRPr="00A160C1" w:rsidRDefault="00020717" w:rsidP="00020717">
            <w:pPr>
              <w:pStyle w:val="20"/>
              <w:suppressAutoHyphens/>
              <w:spacing w:before="0" w:after="0"/>
              <w:jc w:val="center"/>
              <w:rPr>
                <w:rFonts w:ascii="Times New Roman" w:eastAsia="MS Mincho" w:hAnsi="Times New Roman"/>
                <w:i w:val="0"/>
                <w:iCs w:val="0"/>
                <w:sz w:val="24"/>
                <w:szCs w:val="24"/>
              </w:rPr>
            </w:pPr>
          </w:p>
        </w:tc>
        <w:tc>
          <w:tcPr>
            <w:tcW w:w="12366" w:type="dxa"/>
          </w:tcPr>
          <w:p w:rsidR="00020717" w:rsidRPr="00A160C1" w:rsidRDefault="00020717" w:rsidP="0010758B">
            <w:pPr>
              <w:pStyle w:val="20"/>
              <w:suppressAutoHyphens/>
              <w:spacing w:before="0" w:after="0"/>
              <w:ind w:left="3719" w:firstLine="5279"/>
              <w:rPr>
                <w:rFonts w:ascii="Times New Roman" w:hAnsi="Times New Roman"/>
                <w:b w:val="0"/>
                <w:bCs w:val="0"/>
                <w:i w:val="0"/>
                <w:iCs w:val="0"/>
                <w:sz w:val="24"/>
                <w:szCs w:val="24"/>
              </w:rPr>
            </w:pPr>
            <w:r w:rsidRPr="00A160C1">
              <w:rPr>
                <w:rFonts w:ascii="Times New Roman" w:hAnsi="Times New Roman"/>
                <w:b w:val="0"/>
                <w:bCs w:val="0"/>
                <w:i w:val="0"/>
                <w:iCs w:val="0"/>
                <w:sz w:val="24"/>
                <w:szCs w:val="24"/>
              </w:rPr>
              <w:t>Приложение № 1.1</w:t>
            </w:r>
          </w:p>
          <w:p w:rsidR="00020717" w:rsidRPr="00A160C1" w:rsidRDefault="00020717" w:rsidP="0010758B">
            <w:pPr>
              <w:pStyle w:val="20"/>
              <w:suppressAutoHyphens/>
              <w:spacing w:before="0" w:after="0"/>
              <w:ind w:left="3719" w:firstLine="5279"/>
              <w:rPr>
                <w:rFonts w:ascii="Times New Roman" w:eastAsia="MS Mincho" w:hAnsi="Times New Roman"/>
                <w:b w:val="0"/>
                <w:bCs w:val="0"/>
                <w:i w:val="0"/>
                <w:iCs w:val="0"/>
                <w:sz w:val="24"/>
                <w:szCs w:val="24"/>
              </w:rPr>
            </w:pPr>
            <w:r w:rsidRPr="00A160C1">
              <w:rPr>
                <w:rFonts w:ascii="Times New Roman" w:hAnsi="Times New Roman"/>
                <w:b w:val="0"/>
                <w:bCs w:val="0"/>
                <w:i w:val="0"/>
                <w:iCs w:val="0"/>
                <w:sz w:val="24"/>
                <w:szCs w:val="24"/>
              </w:rPr>
              <w:t>к документации</w:t>
            </w:r>
            <w:r w:rsidR="0010758B" w:rsidRPr="00A160C1">
              <w:rPr>
                <w:rFonts w:ascii="Times New Roman" w:hAnsi="Times New Roman"/>
                <w:b w:val="0"/>
                <w:bCs w:val="0"/>
                <w:i w:val="0"/>
                <w:iCs w:val="0"/>
                <w:sz w:val="24"/>
                <w:szCs w:val="24"/>
              </w:rPr>
              <w:t xml:space="preserve"> о закупке</w:t>
            </w:r>
          </w:p>
        </w:tc>
      </w:tr>
    </w:tbl>
    <w:p w:rsidR="00020717" w:rsidRPr="00DF1DB5" w:rsidRDefault="00020717" w:rsidP="00020717">
      <w:pPr>
        <w:jc w:val="center"/>
        <w:rPr>
          <w:b/>
        </w:rPr>
      </w:pPr>
      <w:r w:rsidRPr="00DF1DB5">
        <w:rPr>
          <w:b/>
        </w:rPr>
        <w:t>Техническое задание</w:t>
      </w:r>
    </w:p>
    <w:p w:rsidR="00020717" w:rsidRPr="00A160C1" w:rsidRDefault="00020717" w:rsidP="00020717">
      <w:pPr>
        <w:tabs>
          <w:tab w:val="left" w:pos="5145"/>
        </w:tabs>
        <w:rPr>
          <w:bCs/>
        </w:rPr>
      </w:pPr>
    </w:p>
    <w:tbl>
      <w:tblPr>
        <w:tblW w:w="518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51"/>
        <w:gridCol w:w="543"/>
        <w:gridCol w:w="1301"/>
        <w:gridCol w:w="540"/>
        <w:gridCol w:w="1218"/>
        <w:gridCol w:w="1872"/>
        <w:gridCol w:w="709"/>
        <w:gridCol w:w="1111"/>
        <w:gridCol w:w="1678"/>
        <w:gridCol w:w="1743"/>
        <w:gridCol w:w="1546"/>
        <w:gridCol w:w="15"/>
        <w:gridCol w:w="15"/>
      </w:tblGrid>
      <w:tr w:rsidR="00304778" w:rsidRPr="00A160C1" w:rsidTr="00E779B4">
        <w:tc>
          <w:tcPr>
            <w:tcW w:w="5000" w:type="pct"/>
            <w:gridSpan w:val="13"/>
          </w:tcPr>
          <w:p w:rsidR="00304778" w:rsidRPr="00A160C1" w:rsidRDefault="00304778" w:rsidP="0039388B">
            <w:pPr>
              <w:jc w:val="both"/>
              <w:rPr>
                <w:b/>
              </w:rPr>
            </w:pPr>
            <w:r w:rsidRPr="00A160C1">
              <w:rPr>
                <w:b/>
              </w:rPr>
              <w:t>1. Наименование услуги, их количество (объем), цены за единицу услуги, начальная (максимальная) цена договора</w:t>
            </w:r>
          </w:p>
        </w:tc>
      </w:tr>
      <w:tr w:rsidR="00E840A9" w:rsidRPr="00A160C1" w:rsidTr="00E779B4">
        <w:trPr>
          <w:gridAfter w:val="2"/>
          <w:wAfter w:w="11" w:type="pct"/>
          <w:trHeight w:val="976"/>
        </w:trPr>
        <w:tc>
          <w:tcPr>
            <w:tcW w:w="994" w:type="pct"/>
          </w:tcPr>
          <w:p w:rsidR="00E840A9" w:rsidRPr="00A160C1" w:rsidRDefault="00E840A9" w:rsidP="00304778">
            <w:pPr>
              <w:jc w:val="both"/>
              <w:rPr>
                <w:b/>
              </w:rPr>
            </w:pPr>
            <w:r w:rsidRPr="00A160C1">
              <w:rPr>
                <w:b/>
              </w:rPr>
              <w:t>Наименование услуги</w:t>
            </w:r>
          </w:p>
        </w:tc>
        <w:tc>
          <w:tcPr>
            <w:tcW w:w="601" w:type="pct"/>
            <w:gridSpan w:val="2"/>
          </w:tcPr>
          <w:p w:rsidR="00E840A9" w:rsidRPr="00A160C1" w:rsidRDefault="00E840A9" w:rsidP="00304778">
            <w:pPr>
              <w:jc w:val="both"/>
              <w:rPr>
                <w:b/>
                <w:sz w:val="20"/>
                <w:szCs w:val="20"/>
              </w:rPr>
            </w:pPr>
            <w:r w:rsidRPr="00A160C1">
              <w:rPr>
                <w:b/>
                <w:sz w:val="20"/>
                <w:szCs w:val="20"/>
              </w:rPr>
              <w:t>Код товара по Общероссийскому классификатору продукции по видам экономической деятельности ОК 034-2014 (КПЕС 2008) (ОКПД 2)</w:t>
            </w:r>
          </w:p>
        </w:tc>
        <w:tc>
          <w:tcPr>
            <w:tcW w:w="573" w:type="pct"/>
            <w:gridSpan w:val="2"/>
          </w:tcPr>
          <w:p w:rsidR="00E840A9" w:rsidRPr="00005148" w:rsidRDefault="00E840A9" w:rsidP="00304778">
            <w:pPr>
              <w:jc w:val="center"/>
              <w:rPr>
                <w:b/>
                <w:sz w:val="20"/>
                <w:szCs w:val="20"/>
              </w:rPr>
            </w:pPr>
            <w:r w:rsidRPr="00005148">
              <w:rPr>
                <w:b/>
                <w:sz w:val="20"/>
                <w:szCs w:val="20"/>
              </w:rPr>
              <w:t xml:space="preserve">Установлен национальный режим в соответствии с постановлением Правительства Российской Федерации от 23 декабря 2024 г. № 1875 </w:t>
            </w:r>
          </w:p>
        </w:tc>
        <w:tc>
          <w:tcPr>
            <w:tcW w:w="610" w:type="pct"/>
          </w:tcPr>
          <w:p w:rsidR="00E840A9" w:rsidRPr="00005148" w:rsidRDefault="00E840A9" w:rsidP="00E840A9">
            <w:pPr>
              <w:rPr>
                <w:b/>
              </w:rPr>
            </w:pPr>
            <w:r w:rsidRPr="00005148">
              <w:rPr>
                <w:b/>
                <w:sz w:val="22"/>
                <w:szCs w:val="22"/>
              </w:rPr>
              <w:t>Информация о способе подтверждения страны происхождения товаров</w:t>
            </w:r>
          </w:p>
        </w:tc>
        <w:tc>
          <w:tcPr>
            <w:tcW w:w="231" w:type="pct"/>
          </w:tcPr>
          <w:p w:rsidR="00E840A9" w:rsidRPr="00005148" w:rsidRDefault="00E840A9" w:rsidP="00E840A9">
            <w:pPr>
              <w:jc w:val="center"/>
              <w:rPr>
                <w:b/>
                <w:sz w:val="20"/>
                <w:szCs w:val="20"/>
              </w:rPr>
            </w:pPr>
            <w:r w:rsidRPr="00005148">
              <w:rPr>
                <w:b/>
                <w:sz w:val="20"/>
                <w:szCs w:val="20"/>
              </w:rPr>
              <w:t xml:space="preserve">Ед. </w:t>
            </w:r>
            <w:proofErr w:type="spellStart"/>
            <w:r w:rsidRPr="00005148">
              <w:rPr>
                <w:b/>
                <w:sz w:val="20"/>
                <w:szCs w:val="20"/>
              </w:rPr>
              <w:t>изм</w:t>
            </w:r>
            <w:proofErr w:type="spellEnd"/>
          </w:p>
        </w:tc>
        <w:tc>
          <w:tcPr>
            <w:tcW w:w="362" w:type="pct"/>
          </w:tcPr>
          <w:p w:rsidR="00E840A9" w:rsidRPr="00A160C1" w:rsidRDefault="00E840A9" w:rsidP="00304778">
            <w:pPr>
              <w:ind w:left="-108" w:right="-107" w:hanging="56"/>
              <w:jc w:val="center"/>
              <w:rPr>
                <w:b/>
              </w:rPr>
            </w:pPr>
            <w:r w:rsidRPr="00A160C1">
              <w:rPr>
                <w:b/>
              </w:rPr>
              <w:t>Кол-во (объем)</w:t>
            </w:r>
          </w:p>
        </w:tc>
        <w:tc>
          <w:tcPr>
            <w:tcW w:w="547" w:type="pct"/>
          </w:tcPr>
          <w:p w:rsidR="00E840A9" w:rsidRPr="00A160C1" w:rsidRDefault="00E840A9" w:rsidP="00304778">
            <w:pPr>
              <w:rPr>
                <w:b/>
              </w:rPr>
            </w:pPr>
            <w:r w:rsidRPr="00A160C1">
              <w:rPr>
                <w:b/>
              </w:rPr>
              <w:t xml:space="preserve">Цена за единицу без учета НДС, руб. </w:t>
            </w:r>
          </w:p>
        </w:tc>
        <w:tc>
          <w:tcPr>
            <w:tcW w:w="568" w:type="pct"/>
          </w:tcPr>
          <w:p w:rsidR="00E840A9" w:rsidRPr="00A160C1" w:rsidRDefault="00E840A9" w:rsidP="00304778">
            <w:pPr>
              <w:rPr>
                <w:b/>
              </w:rPr>
            </w:pPr>
            <w:r w:rsidRPr="00A160C1">
              <w:rPr>
                <w:b/>
              </w:rPr>
              <w:t xml:space="preserve">Всего без учета НДС, </w:t>
            </w:r>
          </w:p>
          <w:p w:rsidR="00E840A9" w:rsidRPr="00A160C1" w:rsidRDefault="00E840A9" w:rsidP="00304778">
            <w:pPr>
              <w:rPr>
                <w:b/>
              </w:rPr>
            </w:pPr>
            <w:r w:rsidRPr="00A160C1">
              <w:rPr>
                <w:b/>
              </w:rPr>
              <w:t xml:space="preserve">руб. </w:t>
            </w:r>
          </w:p>
        </w:tc>
        <w:tc>
          <w:tcPr>
            <w:tcW w:w="504" w:type="pct"/>
          </w:tcPr>
          <w:p w:rsidR="00E840A9" w:rsidRPr="00A160C1" w:rsidRDefault="00E840A9" w:rsidP="00304778">
            <w:pPr>
              <w:rPr>
                <w:b/>
              </w:rPr>
            </w:pPr>
            <w:r w:rsidRPr="00A160C1">
              <w:rPr>
                <w:b/>
              </w:rPr>
              <w:t xml:space="preserve">Всего с учетом НДС, </w:t>
            </w:r>
          </w:p>
          <w:p w:rsidR="00E840A9" w:rsidRPr="00A160C1" w:rsidRDefault="00E840A9" w:rsidP="00304778">
            <w:pPr>
              <w:rPr>
                <w:b/>
              </w:rPr>
            </w:pPr>
            <w:r w:rsidRPr="00A160C1">
              <w:rPr>
                <w:b/>
              </w:rPr>
              <w:t xml:space="preserve">руб. </w:t>
            </w:r>
          </w:p>
        </w:tc>
      </w:tr>
      <w:tr w:rsidR="00E779B4" w:rsidRPr="00A160C1" w:rsidTr="00E779B4">
        <w:trPr>
          <w:gridAfter w:val="2"/>
          <w:wAfter w:w="11" w:type="pct"/>
          <w:trHeight w:val="976"/>
        </w:trPr>
        <w:tc>
          <w:tcPr>
            <w:tcW w:w="994" w:type="pct"/>
          </w:tcPr>
          <w:p w:rsidR="00E779B4" w:rsidRPr="00A160C1" w:rsidRDefault="00E779B4" w:rsidP="00304778">
            <w:pPr>
              <w:rPr>
                <w:b/>
              </w:rPr>
            </w:pPr>
            <w:r w:rsidRPr="00A160C1">
              <w:rPr>
                <w:b/>
              </w:rPr>
              <w:t>Оказание услуг по адаптации сопровождению экземпляров системы «Консультант Плюс»</w:t>
            </w:r>
            <w:r>
              <w:rPr>
                <w:b/>
              </w:rPr>
              <w:t>, в т.ч.</w:t>
            </w:r>
          </w:p>
        </w:tc>
        <w:tc>
          <w:tcPr>
            <w:tcW w:w="601" w:type="pct"/>
            <w:gridSpan w:val="2"/>
            <w:vMerge w:val="restart"/>
            <w:vAlign w:val="center"/>
          </w:tcPr>
          <w:p w:rsidR="00E779B4" w:rsidRPr="00A160C1" w:rsidRDefault="00E779B4" w:rsidP="00304778">
            <w:pPr>
              <w:ind w:left="-108" w:right="-107" w:hanging="56"/>
              <w:jc w:val="center"/>
            </w:pPr>
            <w:r w:rsidRPr="00A160C1">
              <w:t>63.11.13</w:t>
            </w:r>
          </w:p>
        </w:tc>
        <w:tc>
          <w:tcPr>
            <w:tcW w:w="573" w:type="pct"/>
            <w:gridSpan w:val="2"/>
            <w:vMerge w:val="restart"/>
            <w:vAlign w:val="center"/>
          </w:tcPr>
          <w:p w:rsidR="00E779B4" w:rsidRPr="00005148" w:rsidRDefault="00E779B4" w:rsidP="00B07AB8">
            <w:pPr>
              <w:ind w:firstLine="2"/>
              <w:jc w:val="center"/>
              <w:rPr>
                <w:sz w:val="20"/>
                <w:szCs w:val="20"/>
              </w:rPr>
            </w:pPr>
            <w:r w:rsidRPr="00005148">
              <w:rPr>
                <w:bCs/>
                <w:sz w:val="20"/>
                <w:szCs w:val="20"/>
              </w:rPr>
              <w:t>запрет</w:t>
            </w:r>
          </w:p>
        </w:tc>
        <w:tc>
          <w:tcPr>
            <w:tcW w:w="610" w:type="pct"/>
            <w:vMerge w:val="restart"/>
            <w:vAlign w:val="center"/>
          </w:tcPr>
          <w:p w:rsidR="00E779B4" w:rsidRPr="00005148" w:rsidRDefault="00E779B4" w:rsidP="000814F3">
            <w:pPr>
              <w:ind w:left="-108" w:right="-107" w:hanging="56"/>
              <w:jc w:val="center"/>
              <w:rPr>
                <w:sz w:val="20"/>
                <w:szCs w:val="20"/>
              </w:rPr>
            </w:pPr>
            <w:r w:rsidRPr="00005148">
              <w:rPr>
                <w:i/>
                <w:sz w:val="20"/>
                <w:szCs w:val="20"/>
              </w:rPr>
              <w:t xml:space="preserve">Сведения о номере реестровой записи единого реестра российских программ для электронных вычислительных машин и баз данных </w:t>
            </w:r>
          </w:p>
        </w:tc>
        <w:tc>
          <w:tcPr>
            <w:tcW w:w="231" w:type="pct"/>
            <w:vAlign w:val="center"/>
          </w:tcPr>
          <w:p w:rsidR="00E779B4" w:rsidRPr="00005148" w:rsidRDefault="00E779B4" w:rsidP="00E840A9">
            <w:pPr>
              <w:ind w:left="-108" w:right="-107" w:hanging="56"/>
              <w:jc w:val="center"/>
            </w:pPr>
          </w:p>
        </w:tc>
        <w:tc>
          <w:tcPr>
            <w:tcW w:w="362" w:type="pct"/>
            <w:vAlign w:val="center"/>
          </w:tcPr>
          <w:p w:rsidR="00E779B4" w:rsidRPr="00A160C1" w:rsidRDefault="00E779B4" w:rsidP="00304778">
            <w:pPr>
              <w:ind w:left="-108" w:right="-107" w:hanging="56"/>
              <w:jc w:val="center"/>
            </w:pPr>
          </w:p>
        </w:tc>
        <w:tc>
          <w:tcPr>
            <w:tcW w:w="547" w:type="pct"/>
            <w:vAlign w:val="center"/>
          </w:tcPr>
          <w:p w:rsidR="00E779B4" w:rsidRPr="00A160C1" w:rsidRDefault="00E779B4" w:rsidP="00304778">
            <w:pPr>
              <w:jc w:val="center"/>
            </w:pPr>
            <w:r>
              <w:t>__</w:t>
            </w:r>
          </w:p>
        </w:tc>
        <w:tc>
          <w:tcPr>
            <w:tcW w:w="568" w:type="pct"/>
            <w:vAlign w:val="center"/>
          </w:tcPr>
          <w:p w:rsidR="00E779B4" w:rsidRPr="00A160C1" w:rsidRDefault="00E779B4" w:rsidP="00304778">
            <w:pPr>
              <w:jc w:val="center"/>
            </w:pPr>
            <w:r>
              <w:t>__</w:t>
            </w:r>
          </w:p>
        </w:tc>
        <w:tc>
          <w:tcPr>
            <w:tcW w:w="504" w:type="pct"/>
            <w:vAlign w:val="center"/>
          </w:tcPr>
          <w:p w:rsidR="00E779B4" w:rsidRPr="00A160C1" w:rsidRDefault="00E779B4" w:rsidP="00304778">
            <w:pPr>
              <w:jc w:val="center"/>
            </w:pPr>
            <w:r>
              <w:t>__</w:t>
            </w:r>
          </w:p>
        </w:tc>
      </w:tr>
      <w:tr w:rsidR="00E779B4" w:rsidRPr="00A160C1" w:rsidTr="00E779B4">
        <w:trPr>
          <w:gridAfter w:val="2"/>
          <w:wAfter w:w="11" w:type="pct"/>
          <w:trHeight w:val="451"/>
        </w:trPr>
        <w:tc>
          <w:tcPr>
            <w:tcW w:w="994" w:type="pct"/>
          </w:tcPr>
          <w:p w:rsidR="00E779B4" w:rsidRPr="00A160C1" w:rsidRDefault="00E779B4" w:rsidP="00E779B4">
            <w:pPr>
              <w:rPr>
                <w:b/>
              </w:rPr>
            </w:pPr>
            <w:r>
              <w:rPr>
                <w:b/>
              </w:rPr>
              <w:t>2027 год</w:t>
            </w:r>
          </w:p>
        </w:tc>
        <w:tc>
          <w:tcPr>
            <w:tcW w:w="601" w:type="pct"/>
            <w:gridSpan w:val="2"/>
            <w:vMerge/>
            <w:vAlign w:val="center"/>
          </w:tcPr>
          <w:p w:rsidR="00E779B4" w:rsidRPr="00A160C1" w:rsidRDefault="00E779B4" w:rsidP="00E779B4">
            <w:pPr>
              <w:ind w:left="-108" w:right="-107" w:hanging="56"/>
              <w:jc w:val="center"/>
            </w:pPr>
          </w:p>
        </w:tc>
        <w:tc>
          <w:tcPr>
            <w:tcW w:w="573" w:type="pct"/>
            <w:gridSpan w:val="2"/>
            <w:vMerge/>
            <w:vAlign w:val="center"/>
          </w:tcPr>
          <w:p w:rsidR="00E779B4" w:rsidRPr="00005148" w:rsidRDefault="00E779B4" w:rsidP="00E779B4">
            <w:pPr>
              <w:ind w:firstLine="2"/>
              <w:jc w:val="both"/>
              <w:rPr>
                <w:sz w:val="20"/>
                <w:szCs w:val="20"/>
              </w:rPr>
            </w:pPr>
          </w:p>
        </w:tc>
        <w:tc>
          <w:tcPr>
            <w:tcW w:w="610" w:type="pct"/>
            <w:vMerge/>
            <w:vAlign w:val="center"/>
          </w:tcPr>
          <w:p w:rsidR="00E779B4" w:rsidRPr="00005148" w:rsidRDefault="00E779B4" w:rsidP="00E779B4">
            <w:pPr>
              <w:ind w:left="-108" w:right="-107" w:hanging="56"/>
              <w:jc w:val="center"/>
              <w:rPr>
                <w:i/>
                <w:sz w:val="20"/>
                <w:szCs w:val="20"/>
              </w:rPr>
            </w:pPr>
          </w:p>
        </w:tc>
        <w:tc>
          <w:tcPr>
            <w:tcW w:w="231" w:type="pct"/>
            <w:vAlign w:val="center"/>
          </w:tcPr>
          <w:p w:rsidR="00E779B4" w:rsidRPr="00005148" w:rsidRDefault="00E779B4" w:rsidP="00E779B4">
            <w:pPr>
              <w:ind w:left="-108" w:right="-107" w:hanging="56"/>
              <w:jc w:val="center"/>
            </w:pPr>
            <w:proofErr w:type="spellStart"/>
            <w:proofErr w:type="gramStart"/>
            <w:r>
              <w:t>Мес</w:t>
            </w:r>
            <w:proofErr w:type="spellEnd"/>
            <w:proofErr w:type="gramEnd"/>
          </w:p>
        </w:tc>
        <w:tc>
          <w:tcPr>
            <w:tcW w:w="362" w:type="pct"/>
            <w:vAlign w:val="center"/>
          </w:tcPr>
          <w:p w:rsidR="00E779B4" w:rsidRDefault="00E779B4" w:rsidP="00E779B4">
            <w:pPr>
              <w:ind w:left="-108" w:right="-107" w:hanging="56"/>
              <w:jc w:val="center"/>
            </w:pPr>
            <w:r>
              <w:t>12</w:t>
            </w:r>
          </w:p>
        </w:tc>
        <w:tc>
          <w:tcPr>
            <w:tcW w:w="547" w:type="pct"/>
            <w:vAlign w:val="center"/>
          </w:tcPr>
          <w:p w:rsidR="00E779B4" w:rsidRPr="00A160C1" w:rsidRDefault="00E779B4" w:rsidP="00E779B4">
            <w:pPr>
              <w:jc w:val="center"/>
            </w:pPr>
            <w:r w:rsidRPr="00E779B4">
              <w:rPr>
                <w:b/>
                <w:bCs/>
                <w:color w:val="000000"/>
              </w:rPr>
              <w:t>73 614,75</w:t>
            </w:r>
          </w:p>
        </w:tc>
        <w:tc>
          <w:tcPr>
            <w:tcW w:w="568" w:type="pct"/>
            <w:vAlign w:val="center"/>
          </w:tcPr>
          <w:p w:rsidR="00E779B4" w:rsidRPr="00A160C1" w:rsidRDefault="00E779B4" w:rsidP="00E779B4">
            <w:pPr>
              <w:jc w:val="center"/>
            </w:pPr>
            <w:r w:rsidRPr="00E779B4">
              <w:rPr>
                <w:b/>
                <w:bCs/>
                <w:color w:val="000000"/>
              </w:rPr>
              <w:t>883377,00</w:t>
            </w:r>
          </w:p>
        </w:tc>
        <w:tc>
          <w:tcPr>
            <w:tcW w:w="504" w:type="pct"/>
            <w:vAlign w:val="center"/>
          </w:tcPr>
          <w:p w:rsidR="00E779B4" w:rsidRPr="00A160C1" w:rsidRDefault="00E779B4" w:rsidP="00E779B4">
            <w:pPr>
              <w:jc w:val="center"/>
            </w:pPr>
            <w:r w:rsidRPr="00E779B4">
              <w:rPr>
                <w:b/>
                <w:bCs/>
                <w:color w:val="000000"/>
              </w:rPr>
              <w:t>1077719,94</w:t>
            </w:r>
          </w:p>
        </w:tc>
      </w:tr>
      <w:tr w:rsidR="00E779B4" w:rsidRPr="00A160C1" w:rsidTr="00E779B4">
        <w:trPr>
          <w:gridAfter w:val="2"/>
          <w:wAfter w:w="11" w:type="pct"/>
          <w:trHeight w:val="407"/>
        </w:trPr>
        <w:tc>
          <w:tcPr>
            <w:tcW w:w="994" w:type="pct"/>
          </w:tcPr>
          <w:p w:rsidR="00E779B4" w:rsidRDefault="00E779B4" w:rsidP="00E779B4">
            <w:pPr>
              <w:rPr>
                <w:b/>
              </w:rPr>
            </w:pPr>
            <w:r>
              <w:rPr>
                <w:b/>
              </w:rPr>
              <w:t>2028 год</w:t>
            </w:r>
          </w:p>
        </w:tc>
        <w:tc>
          <w:tcPr>
            <w:tcW w:w="601" w:type="pct"/>
            <w:gridSpan w:val="2"/>
            <w:vMerge/>
            <w:vAlign w:val="center"/>
          </w:tcPr>
          <w:p w:rsidR="00E779B4" w:rsidRPr="00A160C1" w:rsidRDefault="00E779B4" w:rsidP="00E779B4">
            <w:pPr>
              <w:ind w:left="-108" w:right="-107" w:hanging="56"/>
              <w:jc w:val="center"/>
            </w:pPr>
          </w:p>
        </w:tc>
        <w:tc>
          <w:tcPr>
            <w:tcW w:w="573" w:type="pct"/>
            <w:gridSpan w:val="2"/>
            <w:vMerge/>
            <w:vAlign w:val="center"/>
          </w:tcPr>
          <w:p w:rsidR="00E779B4" w:rsidRPr="00005148" w:rsidRDefault="00E779B4" w:rsidP="00E779B4">
            <w:pPr>
              <w:ind w:firstLine="2"/>
              <w:jc w:val="both"/>
              <w:rPr>
                <w:sz w:val="20"/>
                <w:szCs w:val="20"/>
              </w:rPr>
            </w:pPr>
          </w:p>
        </w:tc>
        <w:tc>
          <w:tcPr>
            <w:tcW w:w="610" w:type="pct"/>
            <w:vMerge/>
            <w:vAlign w:val="center"/>
          </w:tcPr>
          <w:p w:rsidR="00E779B4" w:rsidRPr="00005148" w:rsidRDefault="00E779B4" w:rsidP="00E779B4">
            <w:pPr>
              <w:ind w:left="-108" w:right="-107" w:hanging="56"/>
              <w:jc w:val="center"/>
              <w:rPr>
                <w:i/>
                <w:sz w:val="20"/>
                <w:szCs w:val="20"/>
              </w:rPr>
            </w:pPr>
          </w:p>
        </w:tc>
        <w:tc>
          <w:tcPr>
            <w:tcW w:w="231" w:type="pct"/>
            <w:vAlign w:val="center"/>
          </w:tcPr>
          <w:p w:rsidR="00E779B4" w:rsidRPr="00005148" w:rsidRDefault="00E779B4" w:rsidP="00E779B4">
            <w:pPr>
              <w:ind w:left="-108" w:right="-107" w:hanging="56"/>
              <w:jc w:val="center"/>
            </w:pPr>
            <w:proofErr w:type="spellStart"/>
            <w:proofErr w:type="gramStart"/>
            <w:r>
              <w:t>Мес</w:t>
            </w:r>
            <w:proofErr w:type="spellEnd"/>
            <w:proofErr w:type="gramEnd"/>
            <w:r>
              <w:t xml:space="preserve"> </w:t>
            </w:r>
          </w:p>
        </w:tc>
        <w:tc>
          <w:tcPr>
            <w:tcW w:w="362" w:type="pct"/>
            <w:vAlign w:val="center"/>
          </w:tcPr>
          <w:p w:rsidR="00E779B4" w:rsidRDefault="00E779B4" w:rsidP="00E779B4">
            <w:pPr>
              <w:ind w:left="-108" w:right="-107" w:hanging="56"/>
              <w:jc w:val="center"/>
            </w:pPr>
            <w:r>
              <w:t>12</w:t>
            </w:r>
          </w:p>
        </w:tc>
        <w:tc>
          <w:tcPr>
            <w:tcW w:w="547" w:type="pct"/>
            <w:vAlign w:val="center"/>
          </w:tcPr>
          <w:p w:rsidR="00E779B4" w:rsidRPr="00A160C1" w:rsidRDefault="00E779B4" w:rsidP="00E779B4">
            <w:pPr>
              <w:jc w:val="center"/>
            </w:pPr>
            <w:r w:rsidRPr="00E779B4">
              <w:rPr>
                <w:b/>
                <w:bCs/>
                <w:color w:val="000000"/>
              </w:rPr>
              <w:t>80 893,44</w:t>
            </w:r>
          </w:p>
        </w:tc>
        <w:tc>
          <w:tcPr>
            <w:tcW w:w="568" w:type="pct"/>
            <w:vAlign w:val="center"/>
          </w:tcPr>
          <w:p w:rsidR="00E779B4" w:rsidRPr="00A160C1" w:rsidRDefault="00E779B4" w:rsidP="00E779B4">
            <w:pPr>
              <w:jc w:val="center"/>
            </w:pPr>
            <w:r w:rsidRPr="00E779B4">
              <w:rPr>
                <w:b/>
                <w:bCs/>
                <w:color w:val="000000"/>
              </w:rPr>
              <w:t>970721,28</w:t>
            </w:r>
          </w:p>
        </w:tc>
        <w:tc>
          <w:tcPr>
            <w:tcW w:w="504" w:type="pct"/>
            <w:vAlign w:val="center"/>
          </w:tcPr>
          <w:p w:rsidR="00E779B4" w:rsidRPr="00A160C1" w:rsidRDefault="00E779B4" w:rsidP="00E779B4">
            <w:pPr>
              <w:jc w:val="center"/>
            </w:pPr>
            <w:r w:rsidRPr="00E779B4">
              <w:rPr>
                <w:b/>
                <w:bCs/>
                <w:color w:val="000000"/>
              </w:rPr>
              <w:t>1184279,96</w:t>
            </w:r>
          </w:p>
        </w:tc>
      </w:tr>
      <w:tr w:rsidR="00E779B4" w:rsidRPr="00A160C1" w:rsidTr="00E779B4">
        <w:trPr>
          <w:gridAfter w:val="1"/>
          <w:wAfter w:w="5" w:type="pct"/>
          <w:trHeight w:val="839"/>
        </w:trPr>
        <w:tc>
          <w:tcPr>
            <w:tcW w:w="994" w:type="pct"/>
          </w:tcPr>
          <w:p w:rsidR="00E779B4" w:rsidRPr="00A160C1" w:rsidRDefault="00E779B4" w:rsidP="00E779B4">
            <w:pPr>
              <w:rPr>
                <w:b/>
              </w:rPr>
            </w:pPr>
            <w:r w:rsidRPr="00A160C1">
              <w:rPr>
                <w:b/>
              </w:rPr>
              <w:t>Цена договора (лота) без учета НДС</w:t>
            </w:r>
          </w:p>
        </w:tc>
        <w:tc>
          <w:tcPr>
            <w:tcW w:w="4001" w:type="pct"/>
            <w:gridSpan w:val="11"/>
          </w:tcPr>
          <w:p w:rsidR="00E779B4" w:rsidRPr="00A160C1" w:rsidRDefault="00E779B4" w:rsidP="00E779B4">
            <w:pPr>
              <w:rPr>
                <w:b/>
              </w:rPr>
            </w:pPr>
            <w:bookmarkStart w:id="0" w:name="_Hlk241764334"/>
            <w:r w:rsidRPr="00E779B4">
              <w:rPr>
                <w:b/>
                <w:bCs/>
              </w:rPr>
              <w:t>1 854 098,28</w:t>
            </w:r>
            <w:r>
              <w:rPr>
                <w:b/>
                <w:bCs/>
              </w:rPr>
              <w:t xml:space="preserve"> </w:t>
            </w:r>
            <w:bookmarkEnd w:id="0"/>
            <w:r>
              <w:rPr>
                <w:b/>
                <w:bCs/>
              </w:rPr>
              <w:t>(Один миллион восемьсот пятьдесят четыре тысячи девяносто восемь) рублей 28 копеек</w:t>
            </w:r>
          </w:p>
        </w:tc>
      </w:tr>
      <w:tr w:rsidR="00E779B4" w:rsidRPr="00A160C1" w:rsidTr="00E779B4">
        <w:trPr>
          <w:gridAfter w:val="1"/>
          <w:wAfter w:w="5" w:type="pct"/>
          <w:trHeight w:val="976"/>
        </w:trPr>
        <w:tc>
          <w:tcPr>
            <w:tcW w:w="994" w:type="pct"/>
          </w:tcPr>
          <w:p w:rsidR="00E779B4" w:rsidRPr="00A160C1" w:rsidRDefault="00E779B4" w:rsidP="00E779B4">
            <w:pPr>
              <w:rPr>
                <w:b/>
              </w:rPr>
            </w:pPr>
            <w:r w:rsidRPr="00A160C1">
              <w:rPr>
                <w:b/>
              </w:rPr>
              <w:t>Начальная (максимальная) цена договора (цена лота), с учетом всех налогов, включая НДС, руб.</w:t>
            </w:r>
          </w:p>
        </w:tc>
        <w:tc>
          <w:tcPr>
            <w:tcW w:w="4001" w:type="pct"/>
            <w:gridSpan w:val="11"/>
          </w:tcPr>
          <w:p w:rsidR="00E779B4" w:rsidRPr="00A160C1" w:rsidRDefault="00E779B4" w:rsidP="00E779B4">
            <w:pPr>
              <w:rPr>
                <w:b/>
              </w:rPr>
            </w:pPr>
            <w:bookmarkStart w:id="1" w:name="_Hlk241764346"/>
            <w:r>
              <w:rPr>
                <w:b/>
                <w:bCs/>
                <w:color w:val="000000"/>
              </w:rPr>
              <w:t xml:space="preserve">2 261 999,90 </w:t>
            </w:r>
            <w:bookmarkEnd w:id="1"/>
            <w:r>
              <w:rPr>
                <w:b/>
                <w:bCs/>
                <w:color w:val="000000"/>
              </w:rPr>
              <w:t>(два миллиона двести шестьдесят одна тысяча девятьсот девяносто девять) рублей 90 копеек</w:t>
            </w:r>
          </w:p>
        </w:tc>
      </w:tr>
      <w:tr w:rsidR="00E779B4" w:rsidRPr="00A160C1" w:rsidTr="00E779B4">
        <w:trPr>
          <w:gridAfter w:val="1"/>
          <w:wAfter w:w="5" w:type="pct"/>
          <w:trHeight w:val="1432"/>
        </w:trPr>
        <w:tc>
          <w:tcPr>
            <w:tcW w:w="994" w:type="pct"/>
          </w:tcPr>
          <w:p w:rsidR="00E779B4" w:rsidRPr="00A160C1" w:rsidRDefault="00E779B4" w:rsidP="00E779B4">
            <w:pPr>
              <w:jc w:val="both"/>
              <w:rPr>
                <w:b/>
              </w:rPr>
            </w:pPr>
            <w:r w:rsidRPr="00A160C1">
              <w:rPr>
                <w:b/>
                <w:bCs/>
              </w:rPr>
              <w:lastRenderedPageBreak/>
              <w:t>Обоснование начальной (максимальной) цены договора (цены лота), цены единицы услуги, включая информацию о расходах на уплату налогов и других обязательных платежей</w:t>
            </w:r>
          </w:p>
        </w:tc>
        <w:tc>
          <w:tcPr>
            <w:tcW w:w="4001" w:type="pct"/>
            <w:gridSpan w:val="11"/>
          </w:tcPr>
          <w:p w:rsidR="00E779B4" w:rsidRPr="00A160C1" w:rsidRDefault="00E779B4" w:rsidP="00E779B4">
            <w:pPr>
              <w:ind w:right="138"/>
              <w:jc w:val="both"/>
              <w:rPr>
                <w:i/>
              </w:rPr>
            </w:pPr>
            <w:proofErr w:type="gramStart"/>
            <w:r w:rsidRPr="00A160C1">
              <w:rPr>
                <w:lang w:eastAsia="en-US"/>
              </w:rPr>
              <w:t xml:space="preserve">Начальная (максимальная) цена договора (цена лота), цена единицы услуги сформирована методом сопоставления рыночных цен </w:t>
            </w:r>
            <w:r>
              <w:rPr>
                <w:lang w:eastAsia="en-US"/>
              </w:rPr>
              <w:t xml:space="preserve">п.п.1 </w:t>
            </w:r>
            <w:r w:rsidRPr="00A160C1">
              <w:rPr>
                <w:lang w:eastAsia="en-US"/>
              </w:rPr>
              <w:t>пункта 5</w:t>
            </w:r>
            <w:r w:rsidR="00763741">
              <w:rPr>
                <w:lang w:eastAsia="en-US"/>
              </w:rPr>
              <w:t>7</w:t>
            </w:r>
            <w:r w:rsidRPr="00A160C1">
              <w:rPr>
                <w:lang w:eastAsia="en-US"/>
              </w:rPr>
              <w:t xml:space="preserve"> Положения о закупке товаров, работ, услуг для нужд заказчика, и включает в себя стоимость услуги, все предусмотренные законодательством РФ налоги, сборы и обязательные платежи, расходы на материалы, расходы на оплату труда работников, транспортные расходы.</w:t>
            </w:r>
            <w:proofErr w:type="gramEnd"/>
          </w:p>
        </w:tc>
      </w:tr>
      <w:tr w:rsidR="00E779B4" w:rsidRPr="00A160C1" w:rsidTr="00E779B4">
        <w:trPr>
          <w:gridAfter w:val="1"/>
          <w:wAfter w:w="5" w:type="pct"/>
          <w:trHeight w:val="1432"/>
        </w:trPr>
        <w:tc>
          <w:tcPr>
            <w:tcW w:w="994" w:type="pct"/>
          </w:tcPr>
          <w:p w:rsidR="00E779B4" w:rsidRPr="00A160C1" w:rsidRDefault="00E779B4" w:rsidP="00E779B4">
            <w:pPr>
              <w:jc w:val="both"/>
              <w:rPr>
                <w:b/>
                <w:bCs/>
                <w:color w:val="000000"/>
              </w:rPr>
            </w:pPr>
            <w:r w:rsidRPr="00A160C1">
              <w:rPr>
                <w:b/>
                <w:bCs/>
                <w:color w:val="000000"/>
              </w:rPr>
              <w:t>Применяемая при расчете начальной (максимальной) цены ставка НДС</w:t>
            </w:r>
          </w:p>
        </w:tc>
        <w:tc>
          <w:tcPr>
            <w:tcW w:w="4001" w:type="pct"/>
            <w:gridSpan w:val="11"/>
          </w:tcPr>
          <w:p w:rsidR="00E779B4" w:rsidRPr="00A160C1" w:rsidRDefault="00E779B4" w:rsidP="00E779B4">
            <w:pPr>
              <w:jc w:val="both"/>
              <w:rPr>
                <w:bCs/>
                <w:color w:val="000000"/>
              </w:rPr>
            </w:pPr>
            <w:r w:rsidRPr="00A160C1">
              <w:rPr>
                <w:bCs/>
                <w:color w:val="000000"/>
              </w:rPr>
              <w:t>2</w:t>
            </w:r>
            <w:r>
              <w:rPr>
                <w:bCs/>
                <w:color w:val="000000"/>
              </w:rPr>
              <w:t>2</w:t>
            </w:r>
            <w:r w:rsidRPr="00A160C1">
              <w:rPr>
                <w:bCs/>
                <w:color w:val="000000"/>
              </w:rPr>
              <w:t>%</w:t>
            </w:r>
          </w:p>
        </w:tc>
      </w:tr>
      <w:tr w:rsidR="00E779B4" w:rsidRPr="00A160C1" w:rsidTr="00E779B4">
        <w:tc>
          <w:tcPr>
            <w:tcW w:w="5000" w:type="pct"/>
            <w:gridSpan w:val="13"/>
          </w:tcPr>
          <w:p w:rsidR="00E779B4" w:rsidRPr="00A160C1" w:rsidRDefault="00E779B4" w:rsidP="00E779B4">
            <w:pPr>
              <w:jc w:val="both"/>
              <w:rPr>
                <w:b/>
                <w:bCs/>
                <w:i/>
              </w:rPr>
            </w:pPr>
            <w:r w:rsidRPr="00A160C1">
              <w:rPr>
                <w:b/>
              </w:rPr>
              <w:t>2. Требования к услугам</w:t>
            </w:r>
          </w:p>
        </w:tc>
      </w:tr>
      <w:tr w:rsidR="00E779B4" w:rsidRPr="00A160C1" w:rsidTr="00E779B4">
        <w:trPr>
          <w:trHeight w:val="834"/>
        </w:trPr>
        <w:tc>
          <w:tcPr>
            <w:tcW w:w="1171" w:type="pct"/>
            <w:gridSpan w:val="2"/>
            <w:vMerge w:val="restart"/>
            <w:tcBorders>
              <w:top w:val="single" w:sz="4" w:space="0" w:color="auto"/>
              <w:left w:val="single" w:sz="4" w:space="0" w:color="auto"/>
              <w:right w:val="single" w:sz="4" w:space="0" w:color="auto"/>
            </w:tcBorders>
          </w:tcPr>
          <w:p w:rsidR="00E779B4" w:rsidRPr="00A160C1" w:rsidRDefault="00E779B4" w:rsidP="00E779B4">
            <w:pPr>
              <w:tabs>
                <w:tab w:val="left" w:pos="0"/>
                <w:tab w:val="left" w:pos="616"/>
                <w:tab w:val="left" w:pos="1276"/>
              </w:tabs>
              <w:rPr>
                <w:color w:val="000000"/>
              </w:rPr>
            </w:pPr>
            <w:r w:rsidRPr="00A160C1">
              <w:t>Оказание услуг по адаптации и сопровождению экземпляров систем «Консультант Плюс</w:t>
            </w:r>
            <w:r w:rsidRPr="00A160C1">
              <w:rPr>
                <w:color w:val="000000"/>
              </w:rPr>
              <w:t>»</w:t>
            </w:r>
          </w:p>
          <w:p w:rsidR="00E779B4" w:rsidRPr="00A160C1" w:rsidRDefault="00E779B4" w:rsidP="00E779B4">
            <w:pPr>
              <w:tabs>
                <w:tab w:val="left" w:pos="0"/>
                <w:tab w:val="left" w:pos="616"/>
                <w:tab w:val="left" w:pos="1276"/>
              </w:tabs>
              <w:rPr>
                <w:i/>
              </w:rPr>
            </w:pPr>
          </w:p>
        </w:tc>
        <w:tc>
          <w:tcPr>
            <w:tcW w:w="600" w:type="pct"/>
            <w:gridSpan w:val="2"/>
            <w:tcBorders>
              <w:left w:val="single" w:sz="4" w:space="0" w:color="auto"/>
              <w:right w:val="single" w:sz="4" w:space="0" w:color="auto"/>
            </w:tcBorders>
          </w:tcPr>
          <w:p w:rsidR="00E779B4" w:rsidRPr="00A160C1" w:rsidRDefault="00E779B4" w:rsidP="00E779B4">
            <w:pPr>
              <w:jc w:val="both"/>
            </w:pPr>
            <w:r w:rsidRPr="00A160C1">
              <w:rPr>
                <w:bCs/>
              </w:rPr>
              <w:t>Нормативные документы, согласно которым установлены требования</w:t>
            </w:r>
          </w:p>
        </w:tc>
        <w:tc>
          <w:tcPr>
            <w:tcW w:w="3228" w:type="pct"/>
            <w:gridSpan w:val="9"/>
            <w:tcBorders>
              <w:left w:val="single" w:sz="4" w:space="0" w:color="auto"/>
            </w:tcBorders>
          </w:tcPr>
          <w:p w:rsidR="00E779B4" w:rsidRPr="004B0E8E" w:rsidRDefault="00E779B4" w:rsidP="00E779B4">
            <w:pPr>
              <w:tabs>
                <w:tab w:val="left" w:pos="317"/>
              </w:tabs>
              <w:ind w:left="34"/>
              <w:jc w:val="both"/>
              <w:rPr>
                <w:szCs w:val="28"/>
              </w:rPr>
            </w:pPr>
            <w:r w:rsidRPr="004B0E8E">
              <w:rPr>
                <w:szCs w:val="28"/>
              </w:rPr>
              <w:t>- Федеральный закон «Об информации, информационных технологиях и о защите информации» от 27.07.2006 № 149-ФЗ;</w:t>
            </w:r>
          </w:p>
          <w:p w:rsidR="00E779B4" w:rsidRPr="004B0E8E" w:rsidRDefault="00E779B4" w:rsidP="00E779B4">
            <w:pPr>
              <w:tabs>
                <w:tab w:val="left" w:pos="317"/>
              </w:tabs>
              <w:ind w:left="34"/>
              <w:jc w:val="both"/>
              <w:outlineLvl w:val="0"/>
              <w:rPr>
                <w:szCs w:val="28"/>
              </w:rPr>
            </w:pPr>
            <w:r w:rsidRPr="004B0E8E">
              <w:rPr>
                <w:szCs w:val="28"/>
              </w:rPr>
              <w:t xml:space="preserve">- ГОСТ </w:t>
            </w:r>
            <w:proofErr w:type="gramStart"/>
            <w:r w:rsidRPr="004B0E8E">
              <w:rPr>
                <w:szCs w:val="28"/>
              </w:rPr>
              <w:t>Р</w:t>
            </w:r>
            <w:proofErr w:type="gramEnd"/>
            <w:r w:rsidRPr="004B0E8E">
              <w:rPr>
                <w:szCs w:val="28"/>
              </w:rPr>
              <w:t xml:space="preserve"> ИСО/МЭК 12119-2000 Информационная технология (ИТ). Пакеты программ. Требования к качеству и тестирование.</w:t>
            </w:r>
          </w:p>
          <w:p w:rsidR="00E779B4" w:rsidRPr="004B0E8E" w:rsidRDefault="00E779B4" w:rsidP="00E779B4">
            <w:pPr>
              <w:tabs>
                <w:tab w:val="left" w:pos="0"/>
                <w:tab w:val="left" w:pos="616"/>
                <w:tab w:val="left" w:pos="1276"/>
              </w:tabs>
              <w:jc w:val="both"/>
              <w:rPr>
                <w:szCs w:val="28"/>
              </w:rPr>
            </w:pPr>
            <w:r>
              <w:rPr>
                <w:szCs w:val="28"/>
              </w:rPr>
              <w:t>У</w:t>
            </w:r>
            <w:r w:rsidRPr="004B0E8E">
              <w:rPr>
                <w:szCs w:val="28"/>
              </w:rPr>
              <w:t xml:space="preserve">слуги </w:t>
            </w:r>
            <w:r w:rsidRPr="004B0E8E">
              <w:t>по адаптации и сопровождению экземпляров систем «Консультант Плюс</w:t>
            </w:r>
            <w:r w:rsidRPr="004B0E8E">
              <w:rPr>
                <w:color w:val="000000"/>
              </w:rPr>
              <w:t>»</w:t>
            </w:r>
            <w:r>
              <w:rPr>
                <w:color w:val="000000"/>
              </w:rPr>
              <w:t xml:space="preserve"> </w:t>
            </w:r>
            <w:r w:rsidRPr="004B0E8E">
              <w:rPr>
                <w:szCs w:val="28"/>
              </w:rPr>
              <w:t xml:space="preserve">должны обеспечивать: </w:t>
            </w:r>
          </w:p>
          <w:p w:rsidR="00E779B4" w:rsidRPr="00A160C1" w:rsidRDefault="00E779B4" w:rsidP="00E779B4">
            <w:pPr>
              <w:tabs>
                <w:tab w:val="left" w:pos="317"/>
              </w:tabs>
              <w:ind w:left="34"/>
              <w:jc w:val="both"/>
              <w:rPr>
                <w:szCs w:val="28"/>
              </w:rPr>
            </w:pPr>
            <w:r w:rsidRPr="004B0E8E">
              <w:rPr>
                <w:szCs w:val="28"/>
              </w:rPr>
              <w:t>- использование для рубрикации федеральных нормативно-правовых актов тематического рубрикатора, основанного на классификаторе правовых актов, одобренного Указом Президента РФ от 15.03.2000 г. № 511 «О классификаторе правовых актов».</w:t>
            </w:r>
          </w:p>
        </w:tc>
      </w:tr>
      <w:tr w:rsidR="00E779B4" w:rsidRPr="00A160C1" w:rsidTr="00E779B4">
        <w:trPr>
          <w:trHeight w:val="561"/>
        </w:trPr>
        <w:tc>
          <w:tcPr>
            <w:tcW w:w="1171" w:type="pct"/>
            <w:gridSpan w:val="2"/>
            <w:vMerge/>
            <w:tcBorders>
              <w:left w:val="single" w:sz="4" w:space="0" w:color="auto"/>
              <w:right w:val="single" w:sz="4" w:space="0" w:color="auto"/>
            </w:tcBorders>
          </w:tcPr>
          <w:p w:rsidR="00E779B4" w:rsidRPr="00A160C1" w:rsidRDefault="00E779B4" w:rsidP="00E779B4">
            <w:pPr>
              <w:tabs>
                <w:tab w:val="left" w:pos="0"/>
                <w:tab w:val="left" w:pos="616"/>
                <w:tab w:val="left" w:pos="1276"/>
              </w:tabs>
              <w:rPr>
                <w:color w:val="000000"/>
              </w:rPr>
            </w:pPr>
          </w:p>
        </w:tc>
        <w:tc>
          <w:tcPr>
            <w:tcW w:w="600" w:type="pct"/>
            <w:gridSpan w:val="2"/>
            <w:tcBorders>
              <w:left w:val="single" w:sz="4" w:space="0" w:color="auto"/>
              <w:right w:val="single" w:sz="4" w:space="0" w:color="auto"/>
            </w:tcBorders>
          </w:tcPr>
          <w:p w:rsidR="00E779B4" w:rsidRPr="00A160C1" w:rsidRDefault="00E779B4" w:rsidP="00E779B4">
            <w:pPr>
              <w:jc w:val="both"/>
              <w:rPr>
                <w:bCs/>
              </w:rPr>
            </w:pPr>
            <w:r w:rsidRPr="00A160C1">
              <w:rPr>
                <w:bCs/>
              </w:rPr>
              <w:t>Технические и функциональные характеристики услуг</w:t>
            </w:r>
          </w:p>
        </w:tc>
        <w:tc>
          <w:tcPr>
            <w:tcW w:w="3228" w:type="pct"/>
            <w:gridSpan w:val="9"/>
            <w:tcBorders>
              <w:left w:val="single" w:sz="4" w:space="0" w:color="auto"/>
            </w:tcBorders>
          </w:tcPr>
          <w:p w:rsidR="00E779B4" w:rsidRPr="00A160C1" w:rsidRDefault="00E779B4" w:rsidP="00E779B4">
            <w:pPr>
              <w:tabs>
                <w:tab w:val="left" w:pos="317"/>
              </w:tabs>
              <w:ind w:left="34"/>
              <w:jc w:val="both"/>
              <w:rPr>
                <w:szCs w:val="28"/>
              </w:rPr>
            </w:pPr>
            <w:r w:rsidRPr="00A160C1">
              <w:rPr>
                <w:szCs w:val="28"/>
              </w:rPr>
              <w:t>Технические и функциональные характеристики услуг приведены в приложении № 1 к Техническому заданию.</w:t>
            </w:r>
          </w:p>
        </w:tc>
      </w:tr>
      <w:tr w:rsidR="00E779B4" w:rsidRPr="00A160C1" w:rsidTr="00E779B4">
        <w:trPr>
          <w:trHeight w:val="1104"/>
        </w:trPr>
        <w:tc>
          <w:tcPr>
            <w:tcW w:w="1171" w:type="pct"/>
            <w:gridSpan w:val="2"/>
            <w:vMerge/>
            <w:tcBorders>
              <w:left w:val="single" w:sz="4" w:space="0" w:color="auto"/>
              <w:right w:val="single" w:sz="4" w:space="0" w:color="auto"/>
            </w:tcBorders>
          </w:tcPr>
          <w:p w:rsidR="00E779B4" w:rsidRPr="00A160C1" w:rsidRDefault="00E779B4" w:rsidP="00E779B4">
            <w:pPr>
              <w:tabs>
                <w:tab w:val="left" w:pos="0"/>
                <w:tab w:val="left" w:pos="616"/>
                <w:tab w:val="left" w:pos="1276"/>
              </w:tabs>
              <w:rPr>
                <w:color w:val="000000"/>
              </w:rPr>
            </w:pPr>
          </w:p>
        </w:tc>
        <w:tc>
          <w:tcPr>
            <w:tcW w:w="600" w:type="pct"/>
            <w:gridSpan w:val="2"/>
            <w:tcBorders>
              <w:left w:val="single" w:sz="4" w:space="0" w:color="auto"/>
              <w:right w:val="single" w:sz="4" w:space="0" w:color="auto"/>
            </w:tcBorders>
          </w:tcPr>
          <w:p w:rsidR="00E779B4" w:rsidRPr="00A160C1" w:rsidRDefault="00E779B4" w:rsidP="00E779B4">
            <w:pPr>
              <w:jc w:val="both"/>
              <w:rPr>
                <w:bCs/>
              </w:rPr>
            </w:pPr>
            <w:r w:rsidRPr="00A160C1">
              <w:rPr>
                <w:bCs/>
              </w:rPr>
              <w:t>Требования к качеству оказания услуг</w:t>
            </w:r>
          </w:p>
        </w:tc>
        <w:tc>
          <w:tcPr>
            <w:tcW w:w="3228" w:type="pct"/>
            <w:gridSpan w:val="9"/>
            <w:tcBorders>
              <w:left w:val="single" w:sz="4" w:space="0" w:color="auto"/>
            </w:tcBorders>
          </w:tcPr>
          <w:p w:rsidR="00E779B4" w:rsidRPr="00A160C1" w:rsidRDefault="00E779B4" w:rsidP="00E779B4">
            <w:pPr>
              <w:tabs>
                <w:tab w:val="left" w:pos="317"/>
              </w:tabs>
              <w:ind w:left="34"/>
              <w:jc w:val="both"/>
              <w:rPr>
                <w:szCs w:val="28"/>
              </w:rPr>
            </w:pPr>
            <w:proofErr w:type="gramStart"/>
            <w:r w:rsidRPr="00A160C1">
              <w:rPr>
                <w:szCs w:val="28"/>
              </w:rPr>
              <w:t xml:space="preserve">Услуги по адаптации и сопровождению должны быть совместимы (взаимодействовать) с ранее установленными у заказчика экземплярами Систем КонсультантПлюс и с информационными ресурсами заказчика, ранее самостоятельно подготовленными им с использованием технологий КонсультантПлюс, в том числе с: составленными заказчиком внутри СПС подборками документов, перечнями документов «на контроле», комментариями </w:t>
            </w:r>
            <w:r w:rsidRPr="00A160C1">
              <w:rPr>
                <w:szCs w:val="28"/>
              </w:rPr>
              <w:lastRenderedPageBreak/>
              <w:t>и закладками заказчика в текстах документов Систем КонсультантПлюс;</w:t>
            </w:r>
            <w:proofErr w:type="gramEnd"/>
            <w:r w:rsidRPr="00A160C1">
              <w:rPr>
                <w:szCs w:val="28"/>
              </w:rPr>
              <w:t xml:space="preserve"> базой данных проектов типовых договоров заказчика, содержащей договорные формы, создаваемые, открываемые, изменяемые и обновляемые (актуализируемые) заказчиком с использованием актуализируемого Конструктора договоров КонсультантПлюс; технологическими взаимосвязями отдельных собственных документов заказчика (в том числе шаблонов/типовых форм/образцов) с актуализируемыми Системами КонсультантПлюс и актуализируемым Конструктором договоров КонсультантПлюс.</w:t>
            </w:r>
          </w:p>
        </w:tc>
      </w:tr>
      <w:tr w:rsidR="00E779B4" w:rsidRPr="00A160C1" w:rsidTr="00E779B4">
        <w:trPr>
          <w:trHeight w:val="1104"/>
        </w:trPr>
        <w:tc>
          <w:tcPr>
            <w:tcW w:w="1171" w:type="pct"/>
            <w:gridSpan w:val="2"/>
            <w:vMerge/>
            <w:tcBorders>
              <w:left w:val="single" w:sz="4" w:space="0" w:color="auto"/>
              <w:right w:val="single" w:sz="4" w:space="0" w:color="auto"/>
            </w:tcBorders>
          </w:tcPr>
          <w:p w:rsidR="00E779B4" w:rsidRPr="00A160C1" w:rsidRDefault="00E779B4" w:rsidP="00E779B4">
            <w:pPr>
              <w:tabs>
                <w:tab w:val="left" w:pos="0"/>
                <w:tab w:val="left" w:pos="616"/>
                <w:tab w:val="left" w:pos="1276"/>
              </w:tabs>
              <w:rPr>
                <w:color w:val="000000"/>
              </w:rPr>
            </w:pPr>
          </w:p>
        </w:tc>
        <w:tc>
          <w:tcPr>
            <w:tcW w:w="600" w:type="pct"/>
            <w:gridSpan w:val="2"/>
            <w:tcBorders>
              <w:left w:val="single" w:sz="4" w:space="0" w:color="auto"/>
              <w:right w:val="single" w:sz="4" w:space="0" w:color="auto"/>
            </w:tcBorders>
          </w:tcPr>
          <w:p w:rsidR="00E779B4" w:rsidRPr="00A160C1" w:rsidRDefault="00E779B4" w:rsidP="00E779B4">
            <w:pPr>
              <w:jc w:val="both"/>
              <w:rPr>
                <w:color w:val="000000"/>
              </w:rPr>
            </w:pPr>
            <w:r w:rsidRPr="00A160C1">
              <w:rPr>
                <w:color w:val="000000"/>
              </w:rPr>
              <w:t>Иные требования</w:t>
            </w:r>
            <w:r w:rsidRPr="00A160C1">
              <w:rPr>
                <w:bCs/>
                <w:color w:val="000000"/>
                <w:sz w:val="28"/>
                <w:szCs w:val="28"/>
              </w:rPr>
              <w:t xml:space="preserve"> </w:t>
            </w:r>
            <w:r w:rsidRPr="00A160C1">
              <w:rPr>
                <w:bCs/>
                <w:color w:val="000000"/>
              </w:rPr>
              <w:t>связанные с определением соответствия оказываемой услуги потребностям заказчика</w:t>
            </w:r>
          </w:p>
        </w:tc>
        <w:tc>
          <w:tcPr>
            <w:tcW w:w="3228" w:type="pct"/>
            <w:gridSpan w:val="9"/>
            <w:tcBorders>
              <w:left w:val="single" w:sz="4" w:space="0" w:color="auto"/>
            </w:tcBorders>
          </w:tcPr>
          <w:p w:rsidR="00E779B4" w:rsidRPr="00A160C1" w:rsidRDefault="00E779B4" w:rsidP="00E779B4">
            <w:pPr>
              <w:suppressAutoHyphens/>
              <w:ind w:left="47"/>
              <w:jc w:val="both"/>
              <w:rPr>
                <w:rFonts w:eastAsia="Calibri"/>
              </w:rPr>
            </w:pPr>
            <w:r w:rsidRPr="00A160C1">
              <w:t>Сведения о поставляемом программном обеспечении, на которое передается право использования, должны быть включены в единый реестр российских программ для электронных, вычислительных машин и баз данных, созданный в соответствии со статьей 12.1 Федерального закона от 27 июля 2006г. № 149-ФЗ «Об информации, информационных технологиях и о защите информации.</w:t>
            </w:r>
          </w:p>
        </w:tc>
      </w:tr>
      <w:tr w:rsidR="00E779B4" w:rsidRPr="00A160C1" w:rsidTr="00E779B4">
        <w:tc>
          <w:tcPr>
            <w:tcW w:w="5000" w:type="pct"/>
            <w:gridSpan w:val="13"/>
          </w:tcPr>
          <w:p w:rsidR="00E779B4" w:rsidRPr="00A160C1" w:rsidRDefault="00E779B4" w:rsidP="00E779B4">
            <w:pPr>
              <w:jc w:val="both"/>
              <w:rPr>
                <w:b/>
                <w:i/>
              </w:rPr>
            </w:pPr>
            <w:r w:rsidRPr="00A160C1">
              <w:rPr>
                <w:b/>
              </w:rPr>
              <w:t xml:space="preserve"> 3. Требования к результатам</w:t>
            </w:r>
          </w:p>
        </w:tc>
      </w:tr>
      <w:tr w:rsidR="00E779B4" w:rsidRPr="00A160C1" w:rsidTr="00E779B4">
        <w:tc>
          <w:tcPr>
            <w:tcW w:w="5000" w:type="pct"/>
            <w:gridSpan w:val="13"/>
          </w:tcPr>
          <w:p w:rsidR="00E779B4" w:rsidRPr="00A160C1" w:rsidRDefault="00E779B4" w:rsidP="00E779B4">
            <w:pPr>
              <w:jc w:val="both"/>
            </w:pPr>
            <w:proofErr w:type="gramStart"/>
            <w:r w:rsidRPr="00A160C1">
              <w:rPr>
                <w:bCs/>
              </w:rPr>
              <w:t>Результатом оказания услуг с использованием экземпляров Справочных правовых Систем КонсультантПлюс, является своевременное и качественное сопровождение находящихся в законном пользовании у Заказчика экземпляров Систем, еженедельное пополнение экземпляров Систем Заказчика актуальной информацией (актуальных наборов текстовой информации, адаптированных к установленным у Заказчика экземплярам Систем), обеспечивающего совместимость услуг с установленными у Заказчика экземплярами Систем КонсультантПлюс.</w:t>
            </w:r>
            <w:proofErr w:type="gramEnd"/>
          </w:p>
        </w:tc>
      </w:tr>
      <w:tr w:rsidR="00E779B4" w:rsidRPr="00A160C1" w:rsidTr="00E779B4">
        <w:tc>
          <w:tcPr>
            <w:tcW w:w="5000" w:type="pct"/>
            <w:gridSpan w:val="13"/>
          </w:tcPr>
          <w:p w:rsidR="00E779B4" w:rsidRPr="00A160C1" w:rsidRDefault="00E779B4" w:rsidP="00E779B4">
            <w:pPr>
              <w:jc w:val="both"/>
            </w:pPr>
            <w:r w:rsidRPr="00A160C1">
              <w:rPr>
                <w:b/>
              </w:rPr>
              <w:t>4.</w:t>
            </w:r>
            <w:r w:rsidRPr="00A160C1">
              <w:t xml:space="preserve"> </w:t>
            </w:r>
            <w:r w:rsidRPr="00A160C1">
              <w:rPr>
                <w:b/>
                <w:bCs/>
              </w:rPr>
              <w:t>Место, условия и порядок оказания услуг</w:t>
            </w:r>
          </w:p>
        </w:tc>
      </w:tr>
      <w:tr w:rsidR="00E779B4" w:rsidRPr="00A160C1" w:rsidTr="00E779B4">
        <w:tc>
          <w:tcPr>
            <w:tcW w:w="1171" w:type="pct"/>
            <w:gridSpan w:val="2"/>
          </w:tcPr>
          <w:p w:rsidR="00E779B4" w:rsidRPr="00A160C1" w:rsidRDefault="00E779B4" w:rsidP="00E779B4">
            <w:pPr>
              <w:jc w:val="both"/>
            </w:pPr>
            <w:r w:rsidRPr="00A160C1">
              <w:t xml:space="preserve">Место </w:t>
            </w:r>
            <w:r w:rsidRPr="00A160C1">
              <w:rPr>
                <w:bCs/>
              </w:rPr>
              <w:t>оказания услуг</w:t>
            </w:r>
          </w:p>
        </w:tc>
        <w:tc>
          <w:tcPr>
            <w:tcW w:w="3829" w:type="pct"/>
            <w:gridSpan w:val="11"/>
          </w:tcPr>
          <w:p w:rsidR="00E779B4" w:rsidRPr="00A160C1" w:rsidRDefault="00E779B4" w:rsidP="00E779B4">
            <w:pPr>
              <w:tabs>
                <w:tab w:val="left" w:pos="567"/>
              </w:tabs>
              <w:jc w:val="both"/>
            </w:pPr>
            <w:r w:rsidRPr="00A160C1">
              <w:t xml:space="preserve">г. Южно-Сахалинск, ул. </w:t>
            </w:r>
            <w:proofErr w:type="gramStart"/>
            <w:r w:rsidRPr="00A160C1">
              <w:t>Вокзальная</w:t>
            </w:r>
            <w:proofErr w:type="gramEnd"/>
            <w:r w:rsidRPr="00A160C1">
              <w:t>, д. 54-а</w:t>
            </w:r>
          </w:p>
        </w:tc>
      </w:tr>
      <w:tr w:rsidR="00E779B4" w:rsidRPr="00A160C1" w:rsidTr="00E779B4">
        <w:tc>
          <w:tcPr>
            <w:tcW w:w="1171" w:type="pct"/>
            <w:gridSpan w:val="2"/>
          </w:tcPr>
          <w:p w:rsidR="00E779B4" w:rsidRPr="00A160C1" w:rsidRDefault="00E779B4" w:rsidP="00E779B4">
            <w:pPr>
              <w:jc w:val="both"/>
              <w:rPr>
                <w:i/>
              </w:rPr>
            </w:pPr>
            <w:r w:rsidRPr="00A160C1">
              <w:t xml:space="preserve">Условия </w:t>
            </w:r>
            <w:r w:rsidRPr="00A160C1">
              <w:rPr>
                <w:bCs/>
              </w:rPr>
              <w:t>оказания услуг</w:t>
            </w:r>
          </w:p>
        </w:tc>
        <w:tc>
          <w:tcPr>
            <w:tcW w:w="3829" w:type="pct"/>
            <w:gridSpan w:val="11"/>
          </w:tcPr>
          <w:p w:rsidR="00E779B4" w:rsidRPr="00A160C1" w:rsidRDefault="00E779B4" w:rsidP="00E779B4">
            <w:pPr>
              <w:jc w:val="both"/>
            </w:pPr>
            <w:r w:rsidRPr="00A160C1">
              <w:t>Способ доставки – по телекоммуникационным сетям.</w:t>
            </w:r>
          </w:p>
          <w:p w:rsidR="00E779B4" w:rsidRPr="00A160C1" w:rsidRDefault="00E779B4" w:rsidP="00E779B4">
            <w:pPr>
              <w:jc w:val="both"/>
              <w:rPr>
                <w:b/>
              </w:rPr>
            </w:pPr>
            <w:r w:rsidRPr="00A160C1">
              <w:t>Периодичность получения информации определяется Заказчиком самостоятельно, при этом Исполнитель обеспечивает пополнение экземпляров Систем еженедельно, но не реже 4 (четырех) раз в месяц.</w:t>
            </w:r>
          </w:p>
        </w:tc>
      </w:tr>
      <w:tr w:rsidR="00E779B4" w:rsidRPr="00A160C1" w:rsidTr="00E779B4">
        <w:tc>
          <w:tcPr>
            <w:tcW w:w="1171" w:type="pct"/>
            <w:gridSpan w:val="2"/>
          </w:tcPr>
          <w:p w:rsidR="00E779B4" w:rsidRPr="00A160C1" w:rsidRDefault="00E779B4" w:rsidP="00E779B4">
            <w:pPr>
              <w:jc w:val="both"/>
              <w:rPr>
                <w:i/>
              </w:rPr>
            </w:pPr>
            <w:r w:rsidRPr="00A160C1">
              <w:t xml:space="preserve">Сроки </w:t>
            </w:r>
            <w:r w:rsidRPr="00A160C1">
              <w:rPr>
                <w:bCs/>
              </w:rPr>
              <w:t>оказания услуг</w:t>
            </w:r>
          </w:p>
        </w:tc>
        <w:tc>
          <w:tcPr>
            <w:tcW w:w="3829" w:type="pct"/>
            <w:gridSpan w:val="11"/>
          </w:tcPr>
          <w:p w:rsidR="00E779B4" w:rsidRPr="00A160C1" w:rsidRDefault="00E779B4" w:rsidP="00E779B4">
            <w:pPr>
              <w:snapToGrid w:val="0"/>
              <w:jc w:val="both"/>
              <w:rPr>
                <w:i/>
              </w:rPr>
            </w:pPr>
            <w:r w:rsidRPr="00A160C1">
              <w:t xml:space="preserve">С </w:t>
            </w:r>
            <w:r>
              <w:t>01 января 2027 года</w:t>
            </w:r>
            <w:r w:rsidRPr="00A160C1">
              <w:t xml:space="preserve"> по 31 декабря 202</w:t>
            </w:r>
            <w:r>
              <w:t>8</w:t>
            </w:r>
            <w:r w:rsidRPr="00A160C1">
              <w:t xml:space="preserve"> года. </w:t>
            </w:r>
          </w:p>
        </w:tc>
      </w:tr>
      <w:tr w:rsidR="00E779B4" w:rsidRPr="00A160C1" w:rsidTr="00E779B4">
        <w:tc>
          <w:tcPr>
            <w:tcW w:w="5000" w:type="pct"/>
            <w:gridSpan w:val="13"/>
          </w:tcPr>
          <w:p w:rsidR="00E779B4" w:rsidRPr="00A160C1" w:rsidRDefault="00E779B4" w:rsidP="00E779B4">
            <w:pPr>
              <w:jc w:val="both"/>
              <w:rPr>
                <w:i/>
              </w:rPr>
            </w:pPr>
            <w:r w:rsidRPr="00A160C1">
              <w:rPr>
                <w:b/>
                <w:bCs/>
              </w:rPr>
              <w:t>5. Форма, сроки и порядок оплаты</w:t>
            </w:r>
          </w:p>
        </w:tc>
      </w:tr>
      <w:tr w:rsidR="00E779B4" w:rsidRPr="00A160C1" w:rsidTr="00E779B4">
        <w:tc>
          <w:tcPr>
            <w:tcW w:w="1171" w:type="pct"/>
            <w:gridSpan w:val="2"/>
          </w:tcPr>
          <w:p w:rsidR="00E779B4" w:rsidRPr="00A160C1" w:rsidRDefault="00E779B4" w:rsidP="00E779B4">
            <w:pPr>
              <w:jc w:val="both"/>
              <w:rPr>
                <w:i/>
              </w:rPr>
            </w:pPr>
            <w:r w:rsidRPr="00A160C1">
              <w:rPr>
                <w:bCs/>
              </w:rPr>
              <w:t>Форма оплаты</w:t>
            </w:r>
          </w:p>
        </w:tc>
        <w:tc>
          <w:tcPr>
            <w:tcW w:w="3829" w:type="pct"/>
            <w:gridSpan w:val="11"/>
          </w:tcPr>
          <w:p w:rsidR="00E779B4" w:rsidRPr="00A160C1" w:rsidRDefault="00E779B4" w:rsidP="00E779B4">
            <w:pPr>
              <w:jc w:val="both"/>
              <w:rPr>
                <w:bCs/>
              </w:rPr>
            </w:pPr>
            <w:r w:rsidRPr="00A160C1">
              <w:rPr>
                <w:bCs/>
              </w:rPr>
              <w:t>Оплата осуществляется в безналичной форме путем перечисления средств на счет контрагента.</w:t>
            </w:r>
          </w:p>
        </w:tc>
      </w:tr>
      <w:tr w:rsidR="00E779B4" w:rsidRPr="00A160C1" w:rsidTr="00E779B4">
        <w:tc>
          <w:tcPr>
            <w:tcW w:w="1171" w:type="pct"/>
            <w:gridSpan w:val="2"/>
          </w:tcPr>
          <w:p w:rsidR="00E779B4" w:rsidRPr="00A160C1" w:rsidRDefault="00E779B4" w:rsidP="00E779B4">
            <w:pPr>
              <w:ind w:right="-109"/>
              <w:rPr>
                <w:i/>
              </w:rPr>
            </w:pPr>
            <w:r w:rsidRPr="00A160C1">
              <w:rPr>
                <w:bCs/>
              </w:rPr>
              <w:t>Авансирование</w:t>
            </w:r>
          </w:p>
        </w:tc>
        <w:tc>
          <w:tcPr>
            <w:tcW w:w="3829" w:type="pct"/>
            <w:gridSpan w:val="11"/>
          </w:tcPr>
          <w:p w:rsidR="00E779B4" w:rsidRPr="00A160C1" w:rsidRDefault="00E779B4" w:rsidP="00E779B4">
            <w:pPr>
              <w:jc w:val="both"/>
              <w:rPr>
                <w:bCs/>
              </w:rPr>
            </w:pPr>
            <w:r w:rsidRPr="00A160C1">
              <w:rPr>
                <w:bCs/>
              </w:rPr>
              <w:t>Авансирование не предусмотрено.</w:t>
            </w:r>
          </w:p>
        </w:tc>
      </w:tr>
      <w:tr w:rsidR="00E779B4" w:rsidRPr="00A160C1" w:rsidTr="00E779B4">
        <w:trPr>
          <w:trHeight w:val="3963"/>
        </w:trPr>
        <w:tc>
          <w:tcPr>
            <w:tcW w:w="1171" w:type="pct"/>
            <w:gridSpan w:val="2"/>
          </w:tcPr>
          <w:p w:rsidR="00E779B4" w:rsidRPr="00A160C1" w:rsidRDefault="00E779B4" w:rsidP="00E779B4">
            <w:pPr>
              <w:ind w:right="-109"/>
              <w:rPr>
                <w:i/>
              </w:rPr>
            </w:pPr>
            <w:r w:rsidRPr="00A160C1">
              <w:rPr>
                <w:bCs/>
              </w:rPr>
              <w:lastRenderedPageBreak/>
              <w:t xml:space="preserve">Срок и порядок оплаты </w:t>
            </w:r>
          </w:p>
        </w:tc>
        <w:tc>
          <w:tcPr>
            <w:tcW w:w="3829" w:type="pct"/>
            <w:gridSpan w:val="11"/>
          </w:tcPr>
          <w:p w:rsidR="00E779B4" w:rsidRPr="00A160C1" w:rsidRDefault="00E779B4" w:rsidP="00E779B4">
            <w:pPr>
              <w:shd w:val="clear" w:color="auto" w:fill="FFFFFF"/>
              <w:jc w:val="both"/>
            </w:pPr>
            <w:r w:rsidRPr="00A160C1">
              <w:t xml:space="preserve">Оплата оказанных услуг производится заказчиком в течение 45 (сорока пяти) календарных дней </w:t>
            </w:r>
            <w:proofErr w:type="gramStart"/>
            <w:r w:rsidRPr="00A160C1">
              <w:t>с даты получения</w:t>
            </w:r>
            <w:proofErr w:type="gramEnd"/>
            <w:r w:rsidRPr="00A160C1">
              <w:t xml:space="preserve"> от Исполнителя полного комплекта документов: подписанного акта сдачи-приемки оказанных услуг, счета-фактуры, подписанного руководителем и главным бухгалтером организации, счета и других документов, предусмотренных договором. В случае</w:t>
            </w:r>
            <w:proofErr w:type="gramStart"/>
            <w:r w:rsidRPr="00A160C1">
              <w:t>,</w:t>
            </w:r>
            <w:proofErr w:type="gramEnd"/>
            <w:r w:rsidRPr="00A160C1">
              <w:t xml:space="preserve"> если счет-фактура будет подписана иными лицами, к счету-фактуре прилагаются документы, подтверждающие полномочия лиц его подписавших. </w:t>
            </w:r>
          </w:p>
          <w:p w:rsidR="00E779B4" w:rsidRPr="00A160C1" w:rsidRDefault="00E779B4" w:rsidP="00E779B4">
            <w:pPr>
              <w:autoSpaceDE w:val="0"/>
              <w:autoSpaceDN w:val="0"/>
              <w:adjustRightInd w:val="0"/>
              <w:ind w:firstLine="709"/>
              <w:jc w:val="both"/>
              <w:rPr>
                <w:i/>
                <w:iCs/>
                <w:color w:val="000000"/>
              </w:rPr>
            </w:pPr>
            <w:proofErr w:type="gramStart"/>
            <w:r w:rsidRPr="00A160C1">
              <w:rPr>
                <w:i/>
              </w:rPr>
              <w:t>Срок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малого и среднего предпринимательства в целях исполнения договора, заключенного поставщиком (исполнителем, подрядчиком) с заказчиком, должен составлять не более 7 рабочих дней со дня подписания заказчиком документа о приемке товара (выполнении работы, оказании услуги) по договору (отдельному этапу договора).</w:t>
            </w:r>
            <w:proofErr w:type="gramEnd"/>
          </w:p>
          <w:p w:rsidR="00E779B4" w:rsidRPr="00A160C1" w:rsidRDefault="00E779B4" w:rsidP="00E779B4">
            <w:pPr>
              <w:jc w:val="both"/>
              <w:rPr>
                <w:bCs/>
              </w:rPr>
            </w:pPr>
            <w:r w:rsidRPr="00A160C1">
              <w:rPr>
                <w:color w:val="000000"/>
              </w:rPr>
              <w:t xml:space="preserve">В случае если победителем аукциона признан участник, на стороне которого выступает несколько лиц, срок оплаты, </w:t>
            </w:r>
            <w:r w:rsidRPr="00A160C1">
              <w:t>установленный постановлением Правительства Российской Федерации от 11 декабря 2014 г. № 1352,</w:t>
            </w:r>
            <w:r w:rsidRPr="00A160C1">
              <w:rPr>
                <w:color w:val="000000"/>
              </w:rPr>
              <w:t xml:space="preserve"> применяется при условии, что все лица, выступающие на стороне победителя, являются субъектами малого и среднего предпринимательства.</w:t>
            </w:r>
          </w:p>
        </w:tc>
      </w:tr>
      <w:tr w:rsidR="00E779B4" w:rsidRPr="00A160C1" w:rsidTr="00E779B4">
        <w:tc>
          <w:tcPr>
            <w:tcW w:w="5000" w:type="pct"/>
            <w:gridSpan w:val="13"/>
          </w:tcPr>
          <w:p w:rsidR="00E779B4" w:rsidRPr="00A160C1" w:rsidRDefault="00E779B4" w:rsidP="00E779B4">
            <w:pPr>
              <w:jc w:val="both"/>
              <w:rPr>
                <w:i/>
              </w:rPr>
            </w:pPr>
            <w:r w:rsidRPr="00A160C1">
              <w:rPr>
                <w:b/>
                <w:bCs/>
              </w:rPr>
              <w:t>6. Иные требования</w:t>
            </w:r>
          </w:p>
        </w:tc>
      </w:tr>
      <w:tr w:rsidR="00E779B4" w:rsidRPr="00A160C1" w:rsidTr="00E779B4">
        <w:tc>
          <w:tcPr>
            <w:tcW w:w="5000" w:type="pct"/>
            <w:gridSpan w:val="13"/>
          </w:tcPr>
          <w:p w:rsidR="00E779B4" w:rsidRPr="00A160C1" w:rsidRDefault="00E779B4" w:rsidP="00E779B4">
            <w:pPr>
              <w:jc w:val="both"/>
            </w:pPr>
            <w:r w:rsidRPr="00A160C1">
              <w:rPr>
                <w:bCs/>
              </w:rPr>
              <w:t>Не предусмотрены.</w:t>
            </w:r>
          </w:p>
        </w:tc>
      </w:tr>
      <w:tr w:rsidR="00E779B4" w:rsidRPr="00A160C1" w:rsidTr="00E779B4">
        <w:tc>
          <w:tcPr>
            <w:tcW w:w="5000" w:type="pct"/>
            <w:gridSpan w:val="13"/>
          </w:tcPr>
          <w:p w:rsidR="00E779B4" w:rsidRPr="00A160C1" w:rsidRDefault="00E779B4" w:rsidP="00E779B4">
            <w:pPr>
              <w:jc w:val="both"/>
              <w:rPr>
                <w:b/>
              </w:rPr>
            </w:pPr>
            <w:r w:rsidRPr="00A160C1">
              <w:rPr>
                <w:b/>
              </w:rPr>
              <w:t>7. Расчет стоимости услуг за единицу</w:t>
            </w:r>
          </w:p>
        </w:tc>
      </w:tr>
      <w:tr w:rsidR="00E779B4" w:rsidRPr="00A160C1" w:rsidTr="00E779B4">
        <w:tc>
          <w:tcPr>
            <w:tcW w:w="5000" w:type="pct"/>
            <w:gridSpan w:val="13"/>
          </w:tcPr>
          <w:p w:rsidR="00E779B4" w:rsidRPr="00A160C1" w:rsidRDefault="00E779B4" w:rsidP="00E779B4">
            <w:pPr>
              <w:jc w:val="both"/>
              <w:rPr>
                <w:bCs/>
              </w:rPr>
            </w:pPr>
            <w:r w:rsidRPr="00A160C1">
              <w:rPr>
                <w:bCs/>
                <w:color w:val="000000"/>
              </w:rPr>
              <w:t xml:space="preserve">Цена за единицу услуг без учета НДС, подлежит снижению пропорционально снижению цены договора (цены лота) без учета НДС, полученному по итогам проведения аукциона (коэффициент тендерного снижения). </w:t>
            </w:r>
          </w:p>
        </w:tc>
      </w:tr>
    </w:tbl>
    <w:p w:rsidR="00020717" w:rsidRPr="00A160C1" w:rsidRDefault="00020717" w:rsidP="00020717"/>
    <w:p w:rsidR="00020717" w:rsidRPr="00A160C1" w:rsidRDefault="00020717" w:rsidP="00020717">
      <w:pPr>
        <w:rPr>
          <w:bCs/>
          <w:i/>
          <w:sz w:val="22"/>
          <w:szCs w:val="22"/>
        </w:rPr>
      </w:pPr>
    </w:p>
    <w:p w:rsidR="00020717" w:rsidRPr="00A160C1" w:rsidRDefault="00020717" w:rsidP="00020717">
      <w:pPr>
        <w:pStyle w:val="ConsNonformat"/>
        <w:rPr>
          <w:rFonts w:ascii="Times New Roman" w:hAnsi="Times New Roman"/>
          <w:sz w:val="22"/>
          <w:szCs w:val="22"/>
        </w:rPr>
      </w:pPr>
    </w:p>
    <w:p w:rsidR="00020717" w:rsidRPr="00A160C1" w:rsidRDefault="00020717" w:rsidP="00020717">
      <w:pPr>
        <w:rPr>
          <w:sz w:val="22"/>
          <w:szCs w:val="22"/>
        </w:rPr>
      </w:pPr>
    </w:p>
    <w:p w:rsidR="00020717" w:rsidRPr="00A160C1" w:rsidRDefault="00020717" w:rsidP="00020717">
      <w:pPr>
        <w:pStyle w:val="a6"/>
        <w:ind w:left="5670"/>
        <w:jc w:val="both"/>
        <w:rPr>
          <w:color w:val="000000"/>
          <w:sz w:val="26"/>
          <w:szCs w:val="26"/>
        </w:rPr>
        <w:sectPr w:rsidR="00020717" w:rsidRPr="00A160C1" w:rsidSect="00844328">
          <w:pgSz w:w="16838" w:h="11906" w:orient="landscape"/>
          <w:pgMar w:top="1701" w:right="1134" w:bottom="850" w:left="1134" w:header="708" w:footer="708" w:gutter="0"/>
          <w:cols w:space="708"/>
          <w:docGrid w:linePitch="360"/>
        </w:sectPr>
      </w:pPr>
    </w:p>
    <w:p w:rsidR="00EE62C4" w:rsidRPr="00A160C1" w:rsidRDefault="00EE62C4" w:rsidP="00EE62C4">
      <w:pPr>
        <w:pStyle w:val="a6"/>
        <w:ind w:left="5670"/>
        <w:jc w:val="both"/>
        <w:rPr>
          <w:color w:val="000000"/>
        </w:rPr>
      </w:pPr>
      <w:r w:rsidRPr="00A160C1">
        <w:rPr>
          <w:color w:val="000000"/>
        </w:rPr>
        <w:lastRenderedPageBreak/>
        <w:t>Приложение № 1 к техническому заданию документации о закупке</w:t>
      </w:r>
    </w:p>
    <w:p w:rsidR="00EE62C4" w:rsidRPr="00A160C1" w:rsidRDefault="00EE62C4" w:rsidP="00EE62C4">
      <w:pPr>
        <w:widowControl w:val="0"/>
        <w:ind w:left="709"/>
        <w:jc w:val="both"/>
        <w:rPr>
          <w:b/>
          <w:bCs/>
        </w:rPr>
      </w:pPr>
    </w:p>
    <w:p w:rsidR="00EE62C4" w:rsidRPr="00A160C1" w:rsidRDefault="00EE62C4" w:rsidP="00EE62C4">
      <w:pPr>
        <w:widowControl w:val="0"/>
        <w:jc w:val="both"/>
        <w:rPr>
          <w:b/>
        </w:rPr>
      </w:pPr>
      <w:r w:rsidRPr="00A160C1">
        <w:rPr>
          <w:b/>
        </w:rPr>
        <w:t>Характеристики услуг по адаптации и сопровождению Систем КонсультантПлюс:</w:t>
      </w:r>
    </w:p>
    <w:p w:rsidR="00EE62C4" w:rsidRPr="00A160C1" w:rsidRDefault="00EE62C4" w:rsidP="00EE62C4">
      <w:pPr>
        <w:pStyle w:val="a6"/>
        <w:widowControl w:val="0"/>
        <w:tabs>
          <w:tab w:val="left" w:pos="1701"/>
        </w:tabs>
        <w:spacing w:line="276" w:lineRule="auto"/>
        <w:ind w:left="709"/>
        <w:jc w:val="both"/>
        <w:rPr>
          <w:b/>
        </w:rPr>
      </w:pPr>
    </w:p>
    <w:tbl>
      <w:tblPr>
        <w:tblW w:w="10206"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tblPr>
      <w:tblGrid>
        <w:gridCol w:w="567"/>
        <w:gridCol w:w="2977"/>
        <w:gridCol w:w="6662"/>
      </w:tblGrid>
      <w:tr w:rsidR="00EE62C4" w:rsidRPr="00A160C1" w:rsidTr="00EE62C4">
        <w:trPr>
          <w:trHeight w:val="830"/>
        </w:trPr>
        <w:tc>
          <w:tcPr>
            <w:tcW w:w="567" w:type="dxa"/>
            <w:vAlign w:val="center"/>
          </w:tcPr>
          <w:p w:rsidR="00EE62C4" w:rsidRPr="00A160C1" w:rsidRDefault="00EE62C4" w:rsidP="005E42C0">
            <w:pPr>
              <w:widowControl w:val="0"/>
              <w:jc w:val="center"/>
              <w:rPr>
                <w:b/>
              </w:rPr>
            </w:pPr>
            <w:r w:rsidRPr="00A160C1">
              <w:rPr>
                <w:b/>
              </w:rPr>
              <w:t xml:space="preserve">№ </w:t>
            </w:r>
            <w:proofErr w:type="gramStart"/>
            <w:r w:rsidRPr="00A160C1">
              <w:rPr>
                <w:b/>
              </w:rPr>
              <w:t>п</w:t>
            </w:r>
            <w:proofErr w:type="gramEnd"/>
            <w:r w:rsidRPr="00A160C1">
              <w:rPr>
                <w:b/>
                <w:lang w:val="en-US"/>
              </w:rPr>
              <w:t>/</w:t>
            </w:r>
            <w:r w:rsidRPr="00A160C1">
              <w:rPr>
                <w:b/>
              </w:rPr>
              <w:t>п</w:t>
            </w:r>
          </w:p>
        </w:tc>
        <w:tc>
          <w:tcPr>
            <w:tcW w:w="2977" w:type="dxa"/>
            <w:vAlign w:val="center"/>
          </w:tcPr>
          <w:p w:rsidR="00EE62C4" w:rsidRPr="00A160C1" w:rsidRDefault="00EE62C4" w:rsidP="005E42C0">
            <w:pPr>
              <w:widowControl w:val="0"/>
              <w:jc w:val="center"/>
              <w:rPr>
                <w:b/>
              </w:rPr>
            </w:pPr>
            <w:r w:rsidRPr="00A160C1">
              <w:rPr>
                <w:b/>
              </w:rPr>
              <w:t>Наименование характеристики</w:t>
            </w:r>
          </w:p>
        </w:tc>
        <w:tc>
          <w:tcPr>
            <w:tcW w:w="6662" w:type="dxa"/>
            <w:vAlign w:val="center"/>
          </w:tcPr>
          <w:p w:rsidR="00EE62C4" w:rsidRPr="00A160C1" w:rsidRDefault="00EE62C4" w:rsidP="005E42C0">
            <w:pPr>
              <w:widowControl w:val="0"/>
              <w:ind w:left="33"/>
              <w:jc w:val="center"/>
              <w:rPr>
                <w:b/>
              </w:rPr>
            </w:pPr>
            <w:r w:rsidRPr="00A160C1">
              <w:rPr>
                <w:b/>
              </w:rPr>
              <w:t>Значение характеристики</w:t>
            </w:r>
          </w:p>
        </w:tc>
      </w:tr>
      <w:tr w:rsidR="00EE62C4" w:rsidRPr="00A160C1" w:rsidTr="00EE62C4">
        <w:trPr>
          <w:trHeight w:val="425"/>
        </w:trPr>
        <w:tc>
          <w:tcPr>
            <w:tcW w:w="567" w:type="dxa"/>
          </w:tcPr>
          <w:p w:rsidR="00EE62C4" w:rsidRPr="00A160C1" w:rsidRDefault="00EE62C4" w:rsidP="005E42C0">
            <w:pPr>
              <w:widowControl w:val="0"/>
              <w:jc w:val="right"/>
              <w:rPr>
                <w:b/>
              </w:rPr>
            </w:pPr>
            <w:r w:rsidRPr="00A160C1">
              <w:rPr>
                <w:b/>
              </w:rPr>
              <w:t>1</w:t>
            </w:r>
          </w:p>
        </w:tc>
        <w:tc>
          <w:tcPr>
            <w:tcW w:w="2977" w:type="dxa"/>
          </w:tcPr>
          <w:p w:rsidR="00EE62C4" w:rsidRPr="00A160C1" w:rsidRDefault="00EE62C4" w:rsidP="005E42C0">
            <w:pPr>
              <w:widowControl w:val="0"/>
              <w:rPr>
                <w:b/>
              </w:rPr>
            </w:pPr>
            <w:r w:rsidRPr="00A160C1">
              <w:rPr>
                <w:b/>
              </w:rPr>
              <w:t>Технические особенности оказания услуг в отношении Систем КонсультантПлюс</w:t>
            </w:r>
          </w:p>
        </w:tc>
        <w:tc>
          <w:tcPr>
            <w:tcW w:w="6662" w:type="dxa"/>
          </w:tcPr>
          <w:p w:rsidR="00EE62C4" w:rsidRPr="00A160C1" w:rsidRDefault="00EE62C4" w:rsidP="005E42C0">
            <w:pPr>
              <w:widowControl w:val="0"/>
              <w:ind w:left="33"/>
              <w:jc w:val="both"/>
            </w:pPr>
            <w:r w:rsidRPr="00A160C1">
              <w:t xml:space="preserve">Услуги должны предусматривать адаптацию (установку, тестирование, регистрацию, формирование в комплекты, внесение других изменений, необходимых для работоспособности на оборудовании Заказчика) экземпляров Систем КонсультантПлюс и сопровождение экземпляров Систем КонсультантПлюс, в т.ч.: передачу заказчику актуальной информации (актуальных наборов текстовой информации, адаптированных к имеющимся у Заказчика экземплярам Систем КонсультантПлюс); техническую профилактику работоспособности Систем КонсультантПлюс и восстановление работоспособности Систем КонсультантПлюс в случаях сбоев компьютерного оборудования после их устранения заказчиком (тестирование, переустановка); мониторинг данных об использовании Систем КонсультантПлюс с целью предотвращения их противоправного и контрафактного использования, а также замедления работы; </w:t>
            </w:r>
            <w:proofErr w:type="gramStart"/>
            <w:r w:rsidRPr="00A160C1">
              <w:t>консультирование по работе с Системами КонсультантПлюс, в т.ч. обучение заказчика работе с этими Системами по методикам Сети КонсультантПлюс с возможностью получения специального сертификата об обучении; предоставление возможности получения заказчиком консультаций по работе экземпляров Систем КонсультантПлюс по телефону, по электронной почте, через специальные сервисы и базы данных либо в офисе исполнителя;</w:t>
            </w:r>
            <w:proofErr w:type="gramEnd"/>
            <w:r w:rsidRPr="00A160C1">
              <w:t xml:space="preserve"> предоставление другой информации и материалов по СПС КонсультантПлюс.</w:t>
            </w:r>
          </w:p>
        </w:tc>
      </w:tr>
      <w:tr w:rsidR="00EE62C4" w:rsidRPr="00A160C1" w:rsidTr="00EE62C4">
        <w:trPr>
          <w:trHeight w:val="408"/>
        </w:trPr>
        <w:tc>
          <w:tcPr>
            <w:tcW w:w="567" w:type="dxa"/>
          </w:tcPr>
          <w:p w:rsidR="00EE62C4" w:rsidRPr="00A160C1" w:rsidRDefault="00EE62C4" w:rsidP="005E42C0">
            <w:pPr>
              <w:widowControl w:val="0"/>
              <w:jc w:val="right"/>
              <w:rPr>
                <w:b/>
              </w:rPr>
            </w:pPr>
            <w:r w:rsidRPr="00A160C1">
              <w:rPr>
                <w:b/>
              </w:rPr>
              <w:t>2</w:t>
            </w:r>
          </w:p>
        </w:tc>
        <w:tc>
          <w:tcPr>
            <w:tcW w:w="2977" w:type="dxa"/>
          </w:tcPr>
          <w:p w:rsidR="00EE62C4" w:rsidRPr="00A160C1" w:rsidRDefault="00EE62C4" w:rsidP="005E42C0">
            <w:pPr>
              <w:widowControl w:val="0"/>
              <w:rPr>
                <w:b/>
              </w:rPr>
            </w:pPr>
            <w:r w:rsidRPr="00A160C1">
              <w:rPr>
                <w:b/>
              </w:rPr>
              <w:t>Качество предоставляемых услуг в отношении Систем КонсультантПлюс</w:t>
            </w:r>
          </w:p>
        </w:tc>
        <w:tc>
          <w:tcPr>
            <w:tcW w:w="6662" w:type="dxa"/>
          </w:tcPr>
          <w:p w:rsidR="00EE62C4" w:rsidRPr="00A160C1" w:rsidRDefault="00EE62C4" w:rsidP="005E42C0">
            <w:pPr>
              <w:widowControl w:val="0"/>
              <w:ind w:left="33"/>
              <w:jc w:val="both"/>
            </w:pPr>
            <w:proofErr w:type="gramStart"/>
            <w:r w:rsidRPr="00A160C1">
              <w:t>Услуги по адаптации и сопровождению должны быть совместимы (взаимодействовать) с ранее установленными у заказчика экземплярами Систем КонсультантПлюс и с информационными ресурсами заказчика, ранее самостоятельно подготовленными им с использованием технологий КонсультантПлюс, в том числе с: составленными заказчиком внутри СПС подборками документов, перечнями документов «на контроле», комментариями и закладками заказчика в текстах документов Систем КонсультантПлюс;</w:t>
            </w:r>
            <w:proofErr w:type="gramEnd"/>
            <w:r w:rsidRPr="00A160C1">
              <w:t xml:space="preserve"> базой данных проектов типовых договоров заказчика, содержащей договорные формы, создаваемые, открываемые, изменяемые и обновляемые (актуализируемые) заказчиком с использованием актуализируемого Конструктора договоров КонсультантПлюс; технологическими взаимосвязями отдельных собственных документов заказчика (в том числе шаблонов/типовых форм/образцов) с актуализируемыми Системами КонсультантПлюс и актуализируемым Конструктором договоров КонсультантПлюс.</w:t>
            </w:r>
          </w:p>
        </w:tc>
      </w:tr>
      <w:tr w:rsidR="00EE62C4" w:rsidRPr="00A160C1" w:rsidTr="00EE62C4">
        <w:trPr>
          <w:trHeight w:val="408"/>
        </w:trPr>
        <w:tc>
          <w:tcPr>
            <w:tcW w:w="567" w:type="dxa"/>
          </w:tcPr>
          <w:p w:rsidR="00EE62C4" w:rsidRPr="00A160C1" w:rsidRDefault="00EE62C4" w:rsidP="005E42C0">
            <w:pPr>
              <w:widowControl w:val="0"/>
              <w:jc w:val="right"/>
              <w:rPr>
                <w:b/>
              </w:rPr>
            </w:pPr>
            <w:r w:rsidRPr="00A160C1">
              <w:rPr>
                <w:b/>
              </w:rPr>
              <w:lastRenderedPageBreak/>
              <w:t>3</w:t>
            </w:r>
          </w:p>
        </w:tc>
        <w:tc>
          <w:tcPr>
            <w:tcW w:w="2977" w:type="dxa"/>
          </w:tcPr>
          <w:p w:rsidR="00EE62C4" w:rsidRPr="00A160C1" w:rsidRDefault="00EE62C4" w:rsidP="005E42C0">
            <w:pPr>
              <w:widowControl w:val="0"/>
              <w:rPr>
                <w:b/>
              </w:rPr>
            </w:pPr>
            <w:r w:rsidRPr="00A160C1">
              <w:rPr>
                <w:b/>
              </w:rPr>
              <w:t>Поисковые возможности Системы КонсультантПлюс, обеспечиваемые услугами</w:t>
            </w:r>
          </w:p>
        </w:tc>
        <w:tc>
          <w:tcPr>
            <w:tcW w:w="6662" w:type="dxa"/>
          </w:tcPr>
          <w:p w:rsidR="00EE62C4" w:rsidRPr="00A160C1" w:rsidRDefault="00EE62C4" w:rsidP="005E42C0">
            <w:pPr>
              <w:widowControl w:val="0"/>
              <w:ind w:left="33"/>
              <w:jc w:val="both"/>
            </w:pPr>
            <w:proofErr w:type="gramStart"/>
            <w:r w:rsidRPr="00A160C1">
              <w:t>Возможность поиска, результат которого представлен в виде единого списка документов (без разбивки по Информационным Банкам), в котором представлены нормативные документы, судебные решения, комментарии и т.п., наиболее точно отвечающие условиям запроса с указанием фрагмента текста.</w:t>
            </w:r>
            <w:proofErr w:type="gramEnd"/>
          </w:p>
          <w:p w:rsidR="00EE62C4" w:rsidRPr="00A160C1" w:rsidRDefault="00EE62C4" w:rsidP="005E42C0">
            <w:pPr>
              <w:widowControl w:val="0"/>
              <w:ind w:left="33"/>
              <w:jc w:val="both"/>
            </w:pPr>
            <w:r w:rsidRPr="00A160C1">
              <w:t>Возможность поиска, результат которого представлен в виде дерева-списка, в котором отражено точное количество найденных документов по каждому разделу и Информационному Банку.</w:t>
            </w:r>
          </w:p>
          <w:p w:rsidR="00EE62C4" w:rsidRPr="00A160C1" w:rsidRDefault="00EE62C4" w:rsidP="005E42C0">
            <w:pPr>
              <w:widowControl w:val="0"/>
              <w:ind w:left="33"/>
              <w:jc w:val="both"/>
            </w:pPr>
            <w:r w:rsidRPr="00A160C1">
              <w:t xml:space="preserve">Возможность поиска по тексту документа с формулированием </w:t>
            </w:r>
            <w:proofErr w:type="gramStart"/>
            <w:r w:rsidRPr="00A160C1">
              <w:t>запроса</w:t>
            </w:r>
            <w:proofErr w:type="gramEnd"/>
            <w:r w:rsidRPr="00A160C1">
              <w:t xml:space="preserve"> как на естественном языке, так и с использованием различных логических условий и ограничений (с учетом близости слов, задаваемой пользователем, либо присутствия их в одном абзаце документа, с одновременным использованием логических условий «и» / «или» / «кроме»).</w:t>
            </w:r>
          </w:p>
          <w:p w:rsidR="00EE62C4" w:rsidRPr="00A160C1" w:rsidRDefault="00EE62C4" w:rsidP="005E42C0">
            <w:pPr>
              <w:widowControl w:val="0"/>
              <w:ind w:left="33"/>
              <w:jc w:val="both"/>
            </w:pPr>
            <w:r w:rsidRPr="00A160C1">
              <w:t>Наличие специальных карточек реквизитов, адаптированных для поиска конкретных типов информации (содержание специфических для этого типа информации реквизитов).</w:t>
            </w:r>
          </w:p>
          <w:p w:rsidR="00EE62C4" w:rsidRPr="00A160C1" w:rsidRDefault="00EE62C4" w:rsidP="005E42C0">
            <w:pPr>
              <w:widowControl w:val="0"/>
              <w:ind w:left="33"/>
              <w:jc w:val="both"/>
            </w:pPr>
            <w:r w:rsidRPr="00A160C1">
              <w:t>Возможность поиска с помощью самонастраивающихся словарей.</w:t>
            </w:r>
          </w:p>
          <w:p w:rsidR="00EE62C4" w:rsidRPr="00A160C1" w:rsidRDefault="00EE62C4" w:rsidP="005E42C0">
            <w:pPr>
              <w:widowControl w:val="0"/>
              <w:ind w:left="33"/>
              <w:jc w:val="both"/>
            </w:pPr>
            <w:r w:rsidRPr="00A160C1">
              <w:t>Возможность контекстного поиска по списку найденных документов, в том числе с многократным уточнением запроса.</w:t>
            </w:r>
          </w:p>
        </w:tc>
      </w:tr>
      <w:tr w:rsidR="00EE62C4" w:rsidRPr="00A160C1" w:rsidTr="00EE62C4">
        <w:trPr>
          <w:trHeight w:val="408"/>
        </w:trPr>
        <w:tc>
          <w:tcPr>
            <w:tcW w:w="567" w:type="dxa"/>
          </w:tcPr>
          <w:p w:rsidR="00EE62C4" w:rsidRPr="00A160C1" w:rsidRDefault="00EE62C4" w:rsidP="005E42C0">
            <w:pPr>
              <w:widowControl w:val="0"/>
              <w:jc w:val="right"/>
              <w:rPr>
                <w:b/>
              </w:rPr>
            </w:pPr>
            <w:r w:rsidRPr="00A160C1">
              <w:rPr>
                <w:b/>
              </w:rPr>
              <w:t>4</w:t>
            </w:r>
          </w:p>
        </w:tc>
        <w:tc>
          <w:tcPr>
            <w:tcW w:w="2977" w:type="dxa"/>
          </w:tcPr>
          <w:p w:rsidR="00EE62C4" w:rsidRPr="00A160C1" w:rsidRDefault="00EE62C4" w:rsidP="005E42C0">
            <w:pPr>
              <w:widowControl w:val="0"/>
              <w:rPr>
                <w:b/>
              </w:rPr>
            </w:pPr>
            <w:r w:rsidRPr="00A160C1">
              <w:rPr>
                <w:b/>
              </w:rPr>
              <w:t>Параметры юридической обработки документов Системы КонсультантПлюс, обеспечиваемые услугами</w:t>
            </w:r>
          </w:p>
        </w:tc>
        <w:tc>
          <w:tcPr>
            <w:tcW w:w="6662" w:type="dxa"/>
          </w:tcPr>
          <w:p w:rsidR="00EE62C4" w:rsidRPr="00A160C1" w:rsidRDefault="00EE62C4" w:rsidP="005E42C0">
            <w:pPr>
              <w:widowControl w:val="0"/>
              <w:ind w:left="33"/>
              <w:jc w:val="both"/>
            </w:pPr>
            <w:r w:rsidRPr="00A160C1">
              <w:t xml:space="preserve">Наличие информации о статусе документа: утратил силу или </w:t>
            </w:r>
            <w:proofErr w:type="gramStart"/>
            <w:r w:rsidRPr="00A160C1">
              <w:t>отменен</w:t>
            </w:r>
            <w:proofErr w:type="gramEnd"/>
            <w:r w:rsidRPr="00A160C1">
              <w:t>, не вступил в силу; все акты, кроме утративших силу, отменённых и не вступивших в силу.</w:t>
            </w:r>
          </w:p>
          <w:p w:rsidR="00EE62C4" w:rsidRPr="00A160C1" w:rsidRDefault="00EE62C4" w:rsidP="005E42C0">
            <w:pPr>
              <w:widowControl w:val="0"/>
              <w:ind w:left="33"/>
              <w:jc w:val="both"/>
            </w:pPr>
            <w:r w:rsidRPr="00A160C1">
              <w:t>Связи между документами оформляются в отдельный список, в котором могут быть разделы: содержит дополнительную информацию о следующих документах; упоминает следующий документ; упоминается в следующем документе; разъяснен следующим документом; действие изменено следующим документом; дан в редакции следующего документа; изменен следующим документом; дополнительную информацию смотрите в следующих документах.</w:t>
            </w:r>
          </w:p>
          <w:p w:rsidR="00EE62C4" w:rsidRPr="00A160C1" w:rsidRDefault="00EE62C4" w:rsidP="005E42C0">
            <w:pPr>
              <w:widowControl w:val="0"/>
              <w:ind w:left="33"/>
              <w:jc w:val="both"/>
            </w:pPr>
            <w:proofErr w:type="gramStart"/>
            <w:r w:rsidRPr="00A160C1">
              <w:t>В Системе КонсультантПлюс представляется инструментарий для сравнения редакций документа, включая недействующие.</w:t>
            </w:r>
            <w:proofErr w:type="gramEnd"/>
          </w:p>
          <w:p w:rsidR="00EE62C4" w:rsidRPr="00A160C1" w:rsidRDefault="00EE62C4" w:rsidP="005E42C0">
            <w:pPr>
              <w:widowControl w:val="0"/>
              <w:ind w:left="33"/>
              <w:jc w:val="both"/>
            </w:pPr>
            <w:r w:rsidRPr="00A160C1">
              <w:t>Предусмотрена возможность получения редакции документа на конкретную дату с указанием диапазона действия редакции.</w:t>
            </w:r>
          </w:p>
          <w:p w:rsidR="00EE62C4" w:rsidRPr="00A160C1" w:rsidRDefault="00EE62C4" w:rsidP="005E42C0">
            <w:pPr>
              <w:widowControl w:val="0"/>
              <w:ind w:left="33"/>
              <w:jc w:val="both"/>
            </w:pPr>
            <w:r w:rsidRPr="00A160C1">
              <w:t>К документам, имеющим структуру, содержится структурированное интерактивное оглавление с возможностью поиска встречающихся слов в наименованиях структурных частей документа.</w:t>
            </w:r>
          </w:p>
          <w:p w:rsidR="00EE62C4" w:rsidRPr="00A160C1" w:rsidRDefault="00EE62C4" w:rsidP="005E42C0">
            <w:pPr>
              <w:widowControl w:val="0"/>
              <w:ind w:left="33"/>
              <w:jc w:val="both"/>
            </w:pPr>
            <w:r w:rsidRPr="00A160C1">
              <w:t>Наличие информации об ошибках и опечатках в оригиналах НПА и консультационных материалах.</w:t>
            </w:r>
          </w:p>
        </w:tc>
      </w:tr>
      <w:tr w:rsidR="00EE62C4" w:rsidRPr="00A160C1" w:rsidTr="00EE62C4">
        <w:trPr>
          <w:trHeight w:val="408"/>
        </w:trPr>
        <w:tc>
          <w:tcPr>
            <w:tcW w:w="567" w:type="dxa"/>
          </w:tcPr>
          <w:p w:rsidR="00EE62C4" w:rsidRPr="00A160C1" w:rsidRDefault="00EE62C4" w:rsidP="005E42C0">
            <w:pPr>
              <w:widowControl w:val="0"/>
              <w:jc w:val="right"/>
              <w:rPr>
                <w:b/>
                <w:lang w:val="en-US"/>
              </w:rPr>
            </w:pPr>
            <w:r w:rsidRPr="00A160C1">
              <w:rPr>
                <w:b/>
                <w:lang w:val="en-US"/>
              </w:rPr>
              <w:t>5</w:t>
            </w:r>
          </w:p>
        </w:tc>
        <w:tc>
          <w:tcPr>
            <w:tcW w:w="2977" w:type="dxa"/>
          </w:tcPr>
          <w:p w:rsidR="00EE62C4" w:rsidRPr="00A160C1" w:rsidRDefault="00EE62C4" w:rsidP="005E42C0">
            <w:pPr>
              <w:widowControl w:val="0"/>
              <w:rPr>
                <w:b/>
              </w:rPr>
            </w:pPr>
            <w:r w:rsidRPr="00A160C1">
              <w:rPr>
                <w:b/>
              </w:rPr>
              <w:t xml:space="preserve">Параметры безопасного использования документов в Системе КонсультантПлюс, </w:t>
            </w:r>
            <w:r w:rsidRPr="00A160C1">
              <w:rPr>
                <w:b/>
              </w:rPr>
              <w:lastRenderedPageBreak/>
              <w:t>обеспечиваемые услугами</w:t>
            </w:r>
          </w:p>
        </w:tc>
        <w:tc>
          <w:tcPr>
            <w:tcW w:w="6662" w:type="dxa"/>
          </w:tcPr>
          <w:p w:rsidR="00EE62C4" w:rsidRPr="00A160C1" w:rsidRDefault="00EE62C4" w:rsidP="005E42C0">
            <w:pPr>
              <w:widowControl w:val="0"/>
              <w:ind w:left="33"/>
              <w:jc w:val="both"/>
            </w:pPr>
            <w:r w:rsidRPr="00A160C1">
              <w:lastRenderedPageBreak/>
              <w:t>У каждого конкретного фрагмента НПА должна иметься информация обо всех его изменениях.</w:t>
            </w:r>
          </w:p>
          <w:p w:rsidR="00EE62C4" w:rsidRPr="00A160C1" w:rsidRDefault="00EE62C4" w:rsidP="005E42C0">
            <w:pPr>
              <w:widowControl w:val="0"/>
              <w:ind w:left="33"/>
              <w:jc w:val="both"/>
            </w:pPr>
            <w:r w:rsidRPr="00A160C1">
              <w:t xml:space="preserve">Возможность безопасной работы с </w:t>
            </w:r>
            <w:proofErr w:type="spellStart"/>
            <w:r w:rsidRPr="00A160C1">
              <w:t>неактуализируемыми</w:t>
            </w:r>
            <w:proofErr w:type="spellEnd"/>
            <w:r w:rsidRPr="00A160C1">
              <w:t xml:space="preserve"> документами (решениями ФАС и УФАС, разъясняющими </w:t>
            </w:r>
            <w:r w:rsidRPr="00A160C1">
              <w:lastRenderedPageBreak/>
              <w:t>письмами госорганов, консультационными материалами и т.д.) за счет перехода по гиперссылкам из текста в ту редакцию НПА, которая действовала в момент создания соответствующего документа.</w:t>
            </w:r>
          </w:p>
        </w:tc>
      </w:tr>
      <w:tr w:rsidR="00EE62C4" w:rsidRPr="00A160C1" w:rsidTr="00EE62C4">
        <w:trPr>
          <w:trHeight w:val="408"/>
        </w:trPr>
        <w:tc>
          <w:tcPr>
            <w:tcW w:w="567" w:type="dxa"/>
          </w:tcPr>
          <w:p w:rsidR="00EE62C4" w:rsidRPr="00A160C1" w:rsidRDefault="00EE62C4" w:rsidP="005E42C0">
            <w:pPr>
              <w:widowControl w:val="0"/>
              <w:jc w:val="right"/>
              <w:rPr>
                <w:b/>
                <w:lang w:val="en-US"/>
              </w:rPr>
            </w:pPr>
            <w:r w:rsidRPr="00A160C1">
              <w:rPr>
                <w:b/>
                <w:lang w:val="en-US"/>
              </w:rPr>
              <w:lastRenderedPageBreak/>
              <w:t>6</w:t>
            </w:r>
          </w:p>
        </w:tc>
        <w:tc>
          <w:tcPr>
            <w:tcW w:w="2977" w:type="dxa"/>
          </w:tcPr>
          <w:p w:rsidR="00EE62C4" w:rsidRPr="00A160C1" w:rsidRDefault="00EE62C4" w:rsidP="005E42C0">
            <w:pPr>
              <w:widowControl w:val="0"/>
              <w:rPr>
                <w:b/>
              </w:rPr>
            </w:pPr>
            <w:r w:rsidRPr="00A160C1">
              <w:rPr>
                <w:b/>
              </w:rPr>
              <w:t>Параметры безопасного составления договоров в Системе КонсультантПлюс, обеспечиваемые услугами</w:t>
            </w:r>
          </w:p>
        </w:tc>
        <w:tc>
          <w:tcPr>
            <w:tcW w:w="6662" w:type="dxa"/>
          </w:tcPr>
          <w:p w:rsidR="00EE62C4" w:rsidRPr="00A160C1" w:rsidRDefault="00EE62C4" w:rsidP="005E42C0">
            <w:pPr>
              <w:widowControl w:val="0"/>
              <w:ind w:left="33"/>
              <w:jc w:val="both"/>
            </w:pPr>
            <w:r w:rsidRPr="00A160C1">
              <w:t xml:space="preserve">Сервис для автоматизированного (при наличии подключения к Интернету) создания договора, обеспечивающий безопасное его составление и применение через следующие возможности: </w:t>
            </w:r>
          </w:p>
          <w:p w:rsidR="00EE62C4" w:rsidRPr="00A160C1" w:rsidRDefault="00EE62C4" w:rsidP="005E42C0">
            <w:pPr>
              <w:widowControl w:val="0"/>
              <w:ind w:left="33"/>
              <w:jc w:val="both"/>
            </w:pPr>
            <w:r w:rsidRPr="00A160C1">
              <w:t>а) изменение каждого условия внутри каждого раздела договора посредством выбора одного из предложенных вариантов;</w:t>
            </w:r>
          </w:p>
          <w:p w:rsidR="00EE62C4" w:rsidRPr="00A160C1" w:rsidRDefault="00EE62C4" w:rsidP="005E42C0">
            <w:pPr>
              <w:widowControl w:val="0"/>
              <w:ind w:left="33"/>
              <w:jc w:val="both"/>
            </w:pPr>
            <w:r w:rsidRPr="00A160C1">
              <w:t xml:space="preserve">б) высокая вариативность шаблонов (не менее 100 условий с разными вариантами для каждого), создаваемая анкетами для наиболее востребованных договоров (договоры аренды, поставки, купли-продажи, подряда, возмездного оказания услуг); </w:t>
            </w:r>
          </w:p>
          <w:p w:rsidR="00EE62C4" w:rsidRPr="00A160C1" w:rsidRDefault="00EE62C4" w:rsidP="005E42C0">
            <w:pPr>
              <w:widowControl w:val="0"/>
              <w:ind w:left="33"/>
              <w:jc w:val="both"/>
            </w:pPr>
            <w:r w:rsidRPr="00A160C1">
              <w:t>в) изменение любого условия должно автоматически согласовываться с другими связанными условиями, чтобы обеспечивать юридическую корректность договора;</w:t>
            </w:r>
          </w:p>
          <w:p w:rsidR="00EE62C4" w:rsidRPr="00A160C1" w:rsidRDefault="00EE62C4" w:rsidP="005E42C0">
            <w:pPr>
              <w:widowControl w:val="0"/>
              <w:ind w:left="33"/>
              <w:jc w:val="both"/>
            </w:pPr>
            <w:r w:rsidRPr="00A160C1">
              <w:t>г) наличие экспертных предупреждений о рисках для конкретных условий каждого договора со ссылками на законодательство, практику, аналитические материалы;</w:t>
            </w:r>
          </w:p>
          <w:p w:rsidR="00EE62C4" w:rsidRPr="00A160C1" w:rsidRDefault="00EE62C4" w:rsidP="005E42C0">
            <w:pPr>
              <w:widowControl w:val="0"/>
              <w:ind w:left="33"/>
              <w:jc w:val="both"/>
            </w:pPr>
            <w:r w:rsidRPr="00A160C1">
              <w:t>д) автоматическое предупреждение об изменениях законодательства и необходимости корректировки сохраненного договора (с предложением автоматической корректировки шаблона с учетом этих изменений);</w:t>
            </w:r>
          </w:p>
          <w:p w:rsidR="00EE62C4" w:rsidRPr="00A160C1" w:rsidRDefault="00EE62C4" w:rsidP="005E42C0">
            <w:pPr>
              <w:widowControl w:val="0"/>
              <w:ind w:left="33"/>
              <w:jc w:val="both"/>
            </w:pPr>
            <w:r w:rsidRPr="00A160C1">
              <w:t>е) формирование дополнительных документов (актов, отчетов, заявок и т.д.), предусмотренных договором, содержание которых автоматически подстраивается под выбранные условия договора;</w:t>
            </w:r>
          </w:p>
          <w:p w:rsidR="00EE62C4" w:rsidRPr="00A160C1" w:rsidRDefault="00EE62C4" w:rsidP="005E42C0">
            <w:pPr>
              <w:widowControl w:val="0"/>
              <w:ind w:left="33"/>
              <w:jc w:val="both"/>
            </w:pPr>
            <w:r w:rsidRPr="00A160C1">
              <w:t>ж) наличие аннотаций к договорам с их наиболее существенными характеристиками (для каких отношений предназначен договор, как он соотносится со смежными договорами, каковы существенные условия и др.).</w:t>
            </w:r>
          </w:p>
        </w:tc>
      </w:tr>
      <w:tr w:rsidR="00EE62C4" w:rsidRPr="00A160C1" w:rsidTr="00EE62C4">
        <w:trPr>
          <w:trHeight w:val="408"/>
        </w:trPr>
        <w:tc>
          <w:tcPr>
            <w:tcW w:w="567" w:type="dxa"/>
          </w:tcPr>
          <w:p w:rsidR="00EE62C4" w:rsidRPr="00A160C1" w:rsidRDefault="00EE62C4" w:rsidP="005E42C0">
            <w:pPr>
              <w:widowControl w:val="0"/>
              <w:jc w:val="right"/>
              <w:rPr>
                <w:b/>
              </w:rPr>
            </w:pPr>
            <w:r w:rsidRPr="00A160C1">
              <w:rPr>
                <w:b/>
              </w:rPr>
              <w:t>7</w:t>
            </w:r>
          </w:p>
        </w:tc>
        <w:tc>
          <w:tcPr>
            <w:tcW w:w="2977" w:type="dxa"/>
          </w:tcPr>
          <w:p w:rsidR="00EE62C4" w:rsidRPr="00A160C1" w:rsidRDefault="00EE62C4" w:rsidP="005E42C0">
            <w:pPr>
              <w:widowControl w:val="0"/>
              <w:rPr>
                <w:b/>
              </w:rPr>
            </w:pPr>
            <w:r w:rsidRPr="00A160C1">
              <w:rPr>
                <w:b/>
              </w:rPr>
              <w:t>Функциональные инструменты Системы КонсультантПлюс, обеспечиваемые услугами</w:t>
            </w:r>
          </w:p>
        </w:tc>
        <w:tc>
          <w:tcPr>
            <w:tcW w:w="6662" w:type="dxa"/>
          </w:tcPr>
          <w:p w:rsidR="00EE62C4" w:rsidRPr="00A160C1" w:rsidRDefault="00EE62C4" w:rsidP="005E42C0">
            <w:pPr>
              <w:widowControl w:val="0"/>
              <w:ind w:left="33"/>
              <w:jc w:val="both"/>
            </w:pPr>
            <w:r w:rsidRPr="00A160C1">
              <w:t xml:space="preserve">Возможность ознакомиться с изменениями в законодательстве с помощью аналитических обзоров. </w:t>
            </w:r>
          </w:p>
          <w:p w:rsidR="00EE62C4" w:rsidRPr="00A160C1" w:rsidRDefault="00EE62C4" w:rsidP="005E42C0">
            <w:pPr>
              <w:widowControl w:val="0"/>
              <w:ind w:left="33"/>
              <w:jc w:val="both"/>
            </w:pPr>
            <w:r w:rsidRPr="00A160C1">
              <w:t>Наличие функционала «История рассмотрения дела» для арбитражных дел.</w:t>
            </w:r>
          </w:p>
          <w:p w:rsidR="00EE62C4" w:rsidRPr="00A160C1" w:rsidRDefault="00EE62C4" w:rsidP="005E42C0">
            <w:pPr>
              <w:widowControl w:val="0"/>
              <w:ind w:left="33"/>
              <w:jc w:val="both"/>
            </w:pPr>
            <w:r w:rsidRPr="00A160C1">
              <w:t>Наличие справочной информации (календари; формы, утвержденные законодательно; курсы валют; процентные ставки; расчетные индикаторы и прочее).</w:t>
            </w:r>
          </w:p>
          <w:p w:rsidR="00EE62C4" w:rsidRPr="00A160C1" w:rsidRDefault="00EE62C4" w:rsidP="005E42C0">
            <w:pPr>
              <w:widowControl w:val="0"/>
              <w:ind w:left="33"/>
              <w:jc w:val="both"/>
            </w:pPr>
            <w:r w:rsidRPr="00A160C1">
              <w:t>Возможность сохранения результатов работы с помощью истории запросов, папок и закладок пользователя.</w:t>
            </w:r>
          </w:p>
          <w:p w:rsidR="00EE62C4" w:rsidRPr="00A160C1" w:rsidRDefault="00EE62C4" w:rsidP="005E42C0">
            <w:pPr>
              <w:widowControl w:val="0"/>
              <w:ind w:left="33"/>
              <w:jc w:val="both"/>
            </w:pPr>
            <w:r w:rsidRPr="00A160C1">
              <w:t>Возможность обмена результатами работы («папки», «закладки») между пользователями.</w:t>
            </w:r>
          </w:p>
          <w:p w:rsidR="00EE62C4" w:rsidRPr="00A160C1" w:rsidRDefault="00EE62C4" w:rsidP="005E42C0">
            <w:pPr>
              <w:widowControl w:val="0"/>
              <w:ind w:left="33"/>
              <w:jc w:val="both"/>
            </w:pPr>
            <w:r w:rsidRPr="00A160C1">
              <w:t xml:space="preserve">Для отслеживания информации о внесении изменений в документы (в т.ч. редакции документов), определенные пользователем, в Системе предусмотрена возможность постановки этих документов на контроль. При этом пользователь информируется об изменении документа и о типе этого изменения (создана новая редакция, документ утратил силу и т.д.) непосредственно в Системе </w:t>
            </w:r>
            <w:r w:rsidRPr="00A160C1">
              <w:lastRenderedPageBreak/>
              <w:t>КонсультантПлюс.</w:t>
            </w:r>
          </w:p>
          <w:p w:rsidR="00EE62C4" w:rsidRPr="00A160C1" w:rsidRDefault="00EE62C4" w:rsidP="005E42C0">
            <w:pPr>
              <w:widowControl w:val="0"/>
              <w:ind w:left="33"/>
              <w:jc w:val="both"/>
            </w:pPr>
            <w:r w:rsidRPr="00A160C1">
              <w:t xml:space="preserve">Возможность сопровождения пользователями текстов, входящих в Систему КонсультантПлюс, своими комментариями.   </w:t>
            </w:r>
          </w:p>
          <w:p w:rsidR="00EE62C4" w:rsidRPr="00A160C1" w:rsidRDefault="00EE62C4" w:rsidP="005E42C0">
            <w:pPr>
              <w:widowControl w:val="0"/>
              <w:ind w:left="33"/>
              <w:jc w:val="both"/>
            </w:pPr>
            <w:r w:rsidRPr="00A160C1">
              <w:t>Наличие аналитических материалов (Путеводителей), которые раскрывают тему в одном документе. Путеводители должны содержать: ссылки на нормативные акты, судебную практику (при наличии в установленном комплекте), консультации экспертов, примеры и ситуации из практики, образцы заполнения форм документов, сами формы с инструкциями по заполнению.</w:t>
            </w:r>
          </w:p>
          <w:p w:rsidR="00EE62C4" w:rsidRPr="00A160C1" w:rsidRDefault="00EE62C4" w:rsidP="005E42C0">
            <w:pPr>
              <w:widowControl w:val="0"/>
              <w:ind w:left="33"/>
              <w:jc w:val="both"/>
            </w:pPr>
            <w:r w:rsidRPr="00A160C1">
              <w:t>Наличие словаря финансовых и юридических терминов, определения которых даны в НПА.</w:t>
            </w:r>
          </w:p>
          <w:p w:rsidR="00EE62C4" w:rsidRPr="00A160C1" w:rsidRDefault="00EE62C4" w:rsidP="005E42C0">
            <w:pPr>
              <w:widowControl w:val="0"/>
              <w:ind w:left="33"/>
              <w:jc w:val="both"/>
            </w:pPr>
            <w:r w:rsidRPr="00A160C1">
              <w:t>Названия ведомств могут отображаться как в полном, так и в сокращенном виде.</w:t>
            </w:r>
          </w:p>
          <w:p w:rsidR="00EE62C4" w:rsidRPr="00A160C1" w:rsidRDefault="00EE62C4" w:rsidP="005E42C0">
            <w:pPr>
              <w:widowControl w:val="0"/>
              <w:ind w:left="33"/>
              <w:jc w:val="both"/>
            </w:pPr>
            <w:r w:rsidRPr="00A160C1">
              <w:t>Возможность экспорта (сохранения) выбранного документа, его фрагмента или списка документов в файл текстового формата или формата *.</w:t>
            </w:r>
            <w:proofErr w:type="spellStart"/>
            <w:r w:rsidRPr="00A160C1">
              <w:t>pdf</w:t>
            </w:r>
            <w:proofErr w:type="spellEnd"/>
            <w:r w:rsidRPr="00A160C1">
              <w:t>.</w:t>
            </w:r>
          </w:p>
          <w:p w:rsidR="00EE62C4" w:rsidRPr="00A160C1" w:rsidRDefault="00EE62C4" w:rsidP="005E42C0">
            <w:pPr>
              <w:widowControl w:val="0"/>
              <w:ind w:left="33"/>
              <w:jc w:val="both"/>
            </w:pPr>
            <w:r w:rsidRPr="00A160C1">
              <w:t>Возможность выделения нескольких произвольных фрагментов в тексте документов (НПА, судебных решений и т.д.) для их одновременного копирования и распечатывания.</w:t>
            </w:r>
          </w:p>
          <w:p w:rsidR="00EE62C4" w:rsidRPr="00A160C1" w:rsidRDefault="00EE62C4" w:rsidP="005E42C0">
            <w:pPr>
              <w:widowControl w:val="0"/>
              <w:ind w:left="33"/>
              <w:jc w:val="both"/>
            </w:pPr>
            <w:r w:rsidRPr="00A160C1">
              <w:t>Возможность изменения размера шрифта в соответствии с предпочтениями пользователя.</w:t>
            </w:r>
          </w:p>
          <w:p w:rsidR="00EE62C4" w:rsidRPr="00A160C1" w:rsidRDefault="00EE62C4" w:rsidP="005E42C0">
            <w:pPr>
              <w:widowControl w:val="0"/>
              <w:ind w:left="33"/>
              <w:jc w:val="both"/>
            </w:pPr>
            <w:r w:rsidRPr="00A160C1">
              <w:t>Наличие системы помощи.</w:t>
            </w:r>
          </w:p>
        </w:tc>
      </w:tr>
      <w:tr w:rsidR="00EE62C4" w:rsidRPr="00A160C1" w:rsidTr="00EE62C4">
        <w:trPr>
          <w:trHeight w:val="408"/>
        </w:trPr>
        <w:tc>
          <w:tcPr>
            <w:tcW w:w="567" w:type="dxa"/>
          </w:tcPr>
          <w:p w:rsidR="00EE62C4" w:rsidRPr="00A160C1" w:rsidRDefault="00EE62C4" w:rsidP="005E42C0">
            <w:pPr>
              <w:widowControl w:val="0"/>
              <w:jc w:val="right"/>
              <w:rPr>
                <w:b/>
              </w:rPr>
            </w:pPr>
            <w:r w:rsidRPr="00A160C1">
              <w:rPr>
                <w:b/>
              </w:rPr>
              <w:lastRenderedPageBreak/>
              <w:t>8</w:t>
            </w:r>
          </w:p>
        </w:tc>
        <w:tc>
          <w:tcPr>
            <w:tcW w:w="2977" w:type="dxa"/>
          </w:tcPr>
          <w:p w:rsidR="00EE62C4" w:rsidRPr="00A160C1" w:rsidRDefault="00EE62C4" w:rsidP="005E42C0">
            <w:pPr>
              <w:widowControl w:val="0"/>
              <w:rPr>
                <w:b/>
              </w:rPr>
            </w:pPr>
            <w:r w:rsidRPr="00A160C1">
              <w:rPr>
                <w:b/>
              </w:rPr>
              <w:t>Эксплуатационные характеристики Системы КонсультантПлюс, обеспечиваемые услугами</w:t>
            </w:r>
          </w:p>
        </w:tc>
        <w:tc>
          <w:tcPr>
            <w:tcW w:w="6662" w:type="dxa"/>
          </w:tcPr>
          <w:p w:rsidR="00EE62C4" w:rsidRPr="00A160C1" w:rsidRDefault="00EE62C4" w:rsidP="005E42C0">
            <w:pPr>
              <w:widowControl w:val="0"/>
              <w:ind w:left="33"/>
              <w:jc w:val="both"/>
            </w:pPr>
            <w:r w:rsidRPr="00A160C1">
              <w:t xml:space="preserve">Совместимость с ОС Microsoft Windows 7 и выше (в т.ч. с серверными версиями Windows Server 2008 R2 и выше). </w:t>
            </w:r>
          </w:p>
          <w:p w:rsidR="00EE62C4" w:rsidRPr="00A160C1" w:rsidRDefault="00EE62C4" w:rsidP="005E42C0">
            <w:pPr>
              <w:widowControl w:val="0"/>
              <w:ind w:left="33"/>
              <w:jc w:val="both"/>
            </w:pPr>
            <w:r w:rsidRPr="00A160C1">
              <w:t>Совместимость с веб-браузерами (</w:t>
            </w:r>
            <w:proofErr w:type="gramStart"/>
            <w:r w:rsidRPr="00A160C1">
              <w:t>интернет-браузерами</w:t>
            </w:r>
            <w:proofErr w:type="gramEnd"/>
            <w:r w:rsidRPr="00A160C1">
              <w:t xml:space="preserve">) последних версий, доступных на сайтах производителей: </w:t>
            </w:r>
            <w:proofErr w:type="spellStart"/>
            <w:r w:rsidRPr="00A160C1">
              <w:t>Яндекс</w:t>
            </w:r>
            <w:proofErr w:type="gramStart"/>
            <w:r w:rsidRPr="00A160C1">
              <w:t>.Б</w:t>
            </w:r>
            <w:proofErr w:type="gramEnd"/>
            <w:r w:rsidRPr="00A160C1">
              <w:t>раузер</w:t>
            </w:r>
            <w:proofErr w:type="spellEnd"/>
            <w:r w:rsidRPr="00A160C1">
              <w:t xml:space="preserve">, </w:t>
            </w:r>
            <w:proofErr w:type="spellStart"/>
            <w:r w:rsidRPr="00A160C1">
              <w:t>Google</w:t>
            </w:r>
            <w:proofErr w:type="spellEnd"/>
            <w:r w:rsidRPr="00A160C1">
              <w:t xml:space="preserve"> </w:t>
            </w:r>
            <w:proofErr w:type="spellStart"/>
            <w:r w:rsidRPr="00A160C1">
              <w:t>Chrome</w:t>
            </w:r>
            <w:proofErr w:type="spellEnd"/>
            <w:r w:rsidRPr="00A160C1">
              <w:t xml:space="preserve">, </w:t>
            </w:r>
            <w:proofErr w:type="spellStart"/>
            <w:r w:rsidRPr="00A160C1">
              <w:t>Firefox</w:t>
            </w:r>
            <w:proofErr w:type="spellEnd"/>
            <w:r w:rsidRPr="00A160C1">
              <w:t>, Opera, Internet Explorer 11.0.</w:t>
            </w:r>
          </w:p>
        </w:tc>
      </w:tr>
      <w:tr w:rsidR="00EE62C4" w:rsidRPr="00A160C1" w:rsidTr="00EE62C4">
        <w:trPr>
          <w:trHeight w:val="408"/>
        </w:trPr>
        <w:tc>
          <w:tcPr>
            <w:tcW w:w="567" w:type="dxa"/>
          </w:tcPr>
          <w:p w:rsidR="00EE62C4" w:rsidRPr="00A160C1" w:rsidRDefault="00EE62C4" w:rsidP="005E42C0">
            <w:pPr>
              <w:widowControl w:val="0"/>
              <w:jc w:val="right"/>
              <w:rPr>
                <w:b/>
              </w:rPr>
            </w:pPr>
            <w:r w:rsidRPr="00A160C1">
              <w:rPr>
                <w:b/>
              </w:rPr>
              <w:t>9</w:t>
            </w:r>
          </w:p>
        </w:tc>
        <w:tc>
          <w:tcPr>
            <w:tcW w:w="2977" w:type="dxa"/>
          </w:tcPr>
          <w:p w:rsidR="00EE62C4" w:rsidRPr="00A160C1" w:rsidRDefault="00EE62C4" w:rsidP="005E42C0">
            <w:pPr>
              <w:widowControl w:val="0"/>
              <w:rPr>
                <w:b/>
              </w:rPr>
            </w:pPr>
            <w:r w:rsidRPr="00A160C1">
              <w:rPr>
                <w:b/>
              </w:rPr>
              <w:t>Перечень Систем КонсультантПлюс, в отношении которых оказываются услуги</w:t>
            </w:r>
          </w:p>
        </w:tc>
        <w:tc>
          <w:tcPr>
            <w:tcW w:w="6662" w:type="dxa"/>
          </w:tcPr>
          <w:p w:rsidR="00EE62C4" w:rsidRPr="00A160C1" w:rsidRDefault="00EE62C4" w:rsidP="005E42C0">
            <w:pPr>
              <w:widowControl w:val="0"/>
              <w:ind w:left="33"/>
              <w:jc w:val="both"/>
            </w:pPr>
            <w:r w:rsidRPr="00A160C1">
              <w:t>Адре</w:t>
            </w:r>
            <w:proofErr w:type="gramStart"/>
            <w:r w:rsidRPr="00A160C1">
              <w:t>с(</w:t>
            </w:r>
            <w:proofErr w:type="gramEnd"/>
            <w:r w:rsidRPr="00A160C1">
              <w:t xml:space="preserve">а), по которым используются Системы и оказываются услуги: </w:t>
            </w:r>
          </w:p>
          <w:p w:rsidR="00EE62C4" w:rsidRPr="00A160C1" w:rsidRDefault="00E34963" w:rsidP="005E42C0">
            <w:pPr>
              <w:widowControl w:val="0"/>
              <w:ind w:left="33"/>
              <w:jc w:val="both"/>
            </w:pPr>
            <w:r w:rsidRPr="00A160C1">
              <w:fldChar w:fldCharType="begin"/>
            </w:r>
            <w:r w:rsidR="002A3A7E" w:rsidRPr="00A160C1">
              <w:instrText xml:space="preserve"> DOCVARIABLE  addr_list  \* MERGEFORMAT </w:instrText>
            </w:r>
            <w:r w:rsidRPr="00A160C1">
              <w:fldChar w:fldCharType="separate"/>
            </w:r>
            <w:r w:rsidR="00EE62C4" w:rsidRPr="00A160C1">
              <w:t xml:space="preserve">693000, Сахалинская область, </w:t>
            </w:r>
            <w:proofErr w:type="gramStart"/>
            <w:r w:rsidR="00EE62C4" w:rsidRPr="00A160C1">
              <w:t>г</w:t>
            </w:r>
            <w:proofErr w:type="gramEnd"/>
            <w:r w:rsidR="00EE62C4" w:rsidRPr="00A160C1">
              <w:t>. Южно-Сахалинск, ул. Вокзальная, д. 54А</w:t>
            </w:r>
            <w:r w:rsidRPr="00A160C1">
              <w:fldChar w:fldCharType="end"/>
            </w:r>
            <w:r w:rsidR="00EE62C4" w:rsidRPr="00A160C1">
              <w:t>.</w:t>
            </w:r>
          </w:p>
          <w:p w:rsidR="00EE62C4" w:rsidRPr="00A160C1" w:rsidRDefault="00EE62C4" w:rsidP="005E42C0">
            <w:pPr>
              <w:widowControl w:val="0"/>
              <w:ind w:left="33"/>
              <w:jc w:val="both"/>
            </w:pPr>
            <w:r w:rsidRPr="00A160C1">
              <w:t>Основна</w:t>
            </w:r>
            <w:proofErr w:type="gramStart"/>
            <w:r w:rsidRPr="00A160C1">
              <w:t>я(</w:t>
            </w:r>
            <w:proofErr w:type="spellStart"/>
            <w:proofErr w:type="gramEnd"/>
            <w:r w:rsidRPr="00A160C1">
              <w:t>ые</w:t>
            </w:r>
            <w:proofErr w:type="spellEnd"/>
            <w:r w:rsidRPr="00A160C1">
              <w:t>) Система(мы):</w:t>
            </w:r>
          </w:p>
          <w:p w:rsidR="00EE62C4" w:rsidRPr="00A160C1" w:rsidRDefault="00EE62C4" w:rsidP="005E42C0">
            <w:pPr>
              <w:widowControl w:val="0"/>
              <w:ind w:left="33"/>
              <w:jc w:val="both"/>
            </w:pPr>
            <w:r w:rsidRPr="00A160C1">
              <w:t xml:space="preserve">1) СПС Консультант Бизнес: Версия </w:t>
            </w:r>
            <w:proofErr w:type="spellStart"/>
            <w:proofErr w:type="gramStart"/>
            <w:r w:rsidRPr="00A160C1">
              <w:t>Проф</w:t>
            </w:r>
            <w:proofErr w:type="spellEnd"/>
            <w:proofErr w:type="gramEnd"/>
            <w:r w:rsidRPr="00A160C1">
              <w:t xml:space="preserve"> (535702) Число ОД 50.</w:t>
            </w:r>
          </w:p>
          <w:p w:rsidR="00EE62C4" w:rsidRPr="00A160C1" w:rsidRDefault="00EE62C4" w:rsidP="005E42C0">
            <w:pPr>
              <w:widowControl w:val="0"/>
              <w:ind w:left="33"/>
              <w:jc w:val="both"/>
            </w:pPr>
            <w:proofErr w:type="gramStart"/>
            <w:r w:rsidRPr="00A160C1">
              <w:t xml:space="preserve">(В состав Системы входят Информационные Банки: </w:t>
            </w:r>
            <w:proofErr w:type="gramEnd"/>
          </w:p>
          <w:p w:rsidR="00EE62C4" w:rsidRPr="00A160C1" w:rsidRDefault="00EE62C4" w:rsidP="005E42C0">
            <w:pPr>
              <w:pStyle w:val="ConsPlusNormal"/>
              <w:ind w:left="33"/>
              <w:rPr>
                <w:bCs/>
                <w:sz w:val="24"/>
                <w:szCs w:val="24"/>
              </w:rPr>
            </w:pPr>
            <w:r w:rsidRPr="00A160C1">
              <w:rPr>
                <w:bCs/>
                <w:sz w:val="24"/>
                <w:szCs w:val="24"/>
              </w:rPr>
              <w:t xml:space="preserve">Российское законодательство (Версия </w:t>
            </w:r>
            <w:proofErr w:type="spellStart"/>
            <w:proofErr w:type="gramStart"/>
            <w:r w:rsidRPr="00A160C1">
              <w:rPr>
                <w:bCs/>
                <w:sz w:val="24"/>
                <w:szCs w:val="24"/>
              </w:rPr>
              <w:t>Проф</w:t>
            </w:r>
            <w:proofErr w:type="spellEnd"/>
            <w:proofErr w:type="gramEnd"/>
            <w:r w:rsidRPr="00A160C1">
              <w:rPr>
                <w:bCs/>
                <w:sz w:val="24"/>
                <w:szCs w:val="24"/>
              </w:rPr>
              <w:t>),</w:t>
            </w:r>
          </w:p>
          <w:p w:rsidR="00EE62C4" w:rsidRPr="00A160C1" w:rsidRDefault="00EE62C4" w:rsidP="005E42C0">
            <w:pPr>
              <w:pStyle w:val="ConsPlusNormal"/>
              <w:ind w:left="33"/>
              <w:rPr>
                <w:bCs/>
                <w:sz w:val="24"/>
                <w:szCs w:val="24"/>
              </w:rPr>
            </w:pPr>
            <w:r w:rsidRPr="00A160C1">
              <w:rPr>
                <w:bCs/>
                <w:sz w:val="24"/>
                <w:szCs w:val="24"/>
              </w:rPr>
              <w:t>Практика антимонопольной службы,</w:t>
            </w:r>
          </w:p>
          <w:p w:rsidR="00EE62C4" w:rsidRPr="00A160C1" w:rsidRDefault="00EE62C4" w:rsidP="005E42C0">
            <w:pPr>
              <w:pStyle w:val="ConsPlusNormal"/>
              <w:ind w:left="33"/>
              <w:rPr>
                <w:bCs/>
                <w:sz w:val="24"/>
                <w:szCs w:val="24"/>
              </w:rPr>
            </w:pPr>
            <w:r w:rsidRPr="00A160C1">
              <w:rPr>
                <w:bCs/>
                <w:sz w:val="24"/>
                <w:szCs w:val="24"/>
              </w:rPr>
              <w:t>Решения госорганов по спорным ситуациям,</w:t>
            </w:r>
          </w:p>
          <w:p w:rsidR="00EE62C4" w:rsidRPr="00A160C1" w:rsidRDefault="00EE62C4" w:rsidP="005E42C0">
            <w:pPr>
              <w:pStyle w:val="ConsPlusNormal"/>
              <w:ind w:left="33"/>
              <w:rPr>
                <w:bCs/>
                <w:sz w:val="24"/>
                <w:szCs w:val="24"/>
              </w:rPr>
            </w:pPr>
            <w:r w:rsidRPr="00A160C1">
              <w:rPr>
                <w:bCs/>
                <w:sz w:val="24"/>
                <w:szCs w:val="24"/>
              </w:rPr>
              <w:t>Правовые позиции высших судов,</w:t>
            </w:r>
          </w:p>
          <w:p w:rsidR="00EE62C4" w:rsidRPr="00A160C1" w:rsidRDefault="00EE62C4" w:rsidP="005E42C0">
            <w:pPr>
              <w:pStyle w:val="ConsPlusNormal"/>
              <w:ind w:left="33"/>
              <w:rPr>
                <w:bCs/>
                <w:sz w:val="24"/>
                <w:szCs w:val="24"/>
              </w:rPr>
            </w:pPr>
            <w:r w:rsidRPr="00A160C1">
              <w:rPr>
                <w:bCs/>
                <w:sz w:val="24"/>
                <w:szCs w:val="24"/>
              </w:rPr>
              <w:t>Решения высших судов,</w:t>
            </w:r>
          </w:p>
          <w:p w:rsidR="00EE62C4" w:rsidRPr="00A160C1" w:rsidRDefault="00EE62C4" w:rsidP="005E42C0">
            <w:pPr>
              <w:pStyle w:val="ConsPlusNormal"/>
              <w:ind w:left="33"/>
              <w:rPr>
                <w:bCs/>
                <w:sz w:val="24"/>
                <w:szCs w:val="24"/>
              </w:rPr>
            </w:pPr>
            <w:r w:rsidRPr="00A160C1">
              <w:rPr>
                <w:bCs/>
                <w:sz w:val="24"/>
                <w:szCs w:val="24"/>
              </w:rPr>
              <w:t>Суд по интеллектуальным правам,</w:t>
            </w:r>
          </w:p>
          <w:p w:rsidR="00EE62C4" w:rsidRPr="00A160C1" w:rsidRDefault="00EE62C4" w:rsidP="005E42C0">
            <w:pPr>
              <w:pStyle w:val="ConsPlusNormal"/>
              <w:ind w:left="33"/>
              <w:rPr>
                <w:bCs/>
                <w:sz w:val="24"/>
                <w:szCs w:val="24"/>
              </w:rPr>
            </w:pPr>
            <w:r w:rsidRPr="00A160C1">
              <w:rPr>
                <w:bCs/>
                <w:sz w:val="24"/>
                <w:szCs w:val="24"/>
              </w:rPr>
              <w:t>Судебная практика для бухгалтера,</w:t>
            </w:r>
          </w:p>
          <w:p w:rsidR="00EE62C4" w:rsidRPr="00A160C1" w:rsidRDefault="00EE62C4" w:rsidP="005E42C0">
            <w:pPr>
              <w:pStyle w:val="ConsPlusNormal"/>
              <w:ind w:left="33"/>
              <w:rPr>
                <w:bCs/>
                <w:sz w:val="24"/>
                <w:szCs w:val="24"/>
              </w:rPr>
            </w:pPr>
            <w:r w:rsidRPr="00A160C1">
              <w:rPr>
                <w:bCs/>
                <w:sz w:val="24"/>
                <w:szCs w:val="24"/>
              </w:rPr>
              <w:t>Путеводитель по налогам,</w:t>
            </w:r>
          </w:p>
          <w:p w:rsidR="00EE62C4" w:rsidRPr="00A160C1" w:rsidRDefault="00EE62C4" w:rsidP="005E42C0">
            <w:pPr>
              <w:pStyle w:val="ConsPlusNormal"/>
              <w:ind w:left="33"/>
              <w:rPr>
                <w:bCs/>
                <w:sz w:val="24"/>
                <w:szCs w:val="24"/>
              </w:rPr>
            </w:pPr>
            <w:r w:rsidRPr="00A160C1">
              <w:rPr>
                <w:bCs/>
                <w:sz w:val="24"/>
                <w:szCs w:val="24"/>
              </w:rPr>
              <w:t>Путеводитель по кадровым вопросам,</w:t>
            </w:r>
          </w:p>
          <w:p w:rsidR="00EE62C4" w:rsidRPr="00A160C1" w:rsidRDefault="00EE62C4" w:rsidP="005E42C0">
            <w:pPr>
              <w:pStyle w:val="ConsPlusNormal"/>
              <w:ind w:left="33"/>
              <w:rPr>
                <w:bCs/>
                <w:sz w:val="24"/>
                <w:szCs w:val="24"/>
              </w:rPr>
            </w:pPr>
            <w:r w:rsidRPr="00A160C1">
              <w:rPr>
                <w:bCs/>
                <w:sz w:val="24"/>
                <w:szCs w:val="24"/>
              </w:rPr>
              <w:t>Путеводитель по сделкам,</w:t>
            </w:r>
          </w:p>
          <w:p w:rsidR="00EE62C4" w:rsidRPr="00A160C1" w:rsidRDefault="00EE62C4" w:rsidP="005E42C0">
            <w:pPr>
              <w:pStyle w:val="ConsPlusNormal"/>
              <w:ind w:left="33"/>
              <w:rPr>
                <w:bCs/>
                <w:sz w:val="24"/>
                <w:szCs w:val="24"/>
              </w:rPr>
            </w:pPr>
            <w:r w:rsidRPr="00A160C1">
              <w:rPr>
                <w:bCs/>
                <w:sz w:val="24"/>
                <w:szCs w:val="24"/>
              </w:rPr>
              <w:t>Разъясняющие письма органов власти</w:t>
            </w:r>
          </w:p>
          <w:p w:rsidR="00EE62C4" w:rsidRPr="00A160C1" w:rsidRDefault="00EE62C4" w:rsidP="005E42C0">
            <w:pPr>
              <w:pStyle w:val="ConsPlusNormal"/>
              <w:ind w:left="33"/>
              <w:rPr>
                <w:bCs/>
                <w:sz w:val="24"/>
                <w:szCs w:val="24"/>
              </w:rPr>
            </w:pPr>
            <w:r w:rsidRPr="00A160C1">
              <w:rPr>
                <w:bCs/>
                <w:sz w:val="24"/>
                <w:szCs w:val="24"/>
              </w:rPr>
              <w:t>Вопросы-ответы (Финансист),</w:t>
            </w:r>
          </w:p>
          <w:p w:rsidR="00EE62C4" w:rsidRPr="00A160C1" w:rsidRDefault="00EE62C4" w:rsidP="005E42C0">
            <w:pPr>
              <w:pStyle w:val="ConsPlusNormal"/>
              <w:ind w:left="33"/>
              <w:rPr>
                <w:bCs/>
                <w:sz w:val="24"/>
                <w:szCs w:val="24"/>
              </w:rPr>
            </w:pPr>
            <w:r w:rsidRPr="00A160C1">
              <w:rPr>
                <w:bCs/>
                <w:sz w:val="24"/>
                <w:szCs w:val="24"/>
              </w:rPr>
              <w:t>Бухгалтерская пресса и книги,</w:t>
            </w:r>
          </w:p>
          <w:p w:rsidR="00EE62C4" w:rsidRPr="00A160C1" w:rsidRDefault="00EE62C4" w:rsidP="005E42C0">
            <w:pPr>
              <w:pStyle w:val="ConsPlusNormal"/>
              <w:ind w:left="33"/>
              <w:rPr>
                <w:bCs/>
                <w:sz w:val="24"/>
                <w:szCs w:val="24"/>
              </w:rPr>
            </w:pPr>
            <w:r w:rsidRPr="00A160C1">
              <w:rPr>
                <w:bCs/>
                <w:sz w:val="24"/>
                <w:szCs w:val="24"/>
              </w:rPr>
              <w:t>Подборки и консультации Горячей линии,</w:t>
            </w:r>
          </w:p>
          <w:p w:rsidR="00EE62C4" w:rsidRPr="00A160C1" w:rsidRDefault="00EE62C4" w:rsidP="005E42C0">
            <w:pPr>
              <w:pStyle w:val="ConsPlusNormal"/>
              <w:ind w:left="33"/>
              <w:rPr>
                <w:bCs/>
                <w:sz w:val="24"/>
                <w:szCs w:val="24"/>
              </w:rPr>
            </w:pPr>
            <w:r w:rsidRPr="00A160C1">
              <w:rPr>
                <w:bCs/>
                <w:sz w:val="24"/>
                <w:szCs w:val="24"/>
              </w:rPr>
              <w:lastRenderedPageBreak/>
              <w:t>Путеводитель по договорной работе,</w:t>
            </w:r>
          </w:p>
          <w:p w:rsidR="00EE62C4" w:rsidRPr="00A160C1" w:rsidRDefault="00EE62C4" w:rsidP="005E42C0">
            <w:pPr>
              <w:pStyle w:val="ConsPlusNormal"/>
              <w:ind w:left="33"/>
              <w:rPr>
                <w:bCs/>
                <w:sz w:val="24"/>
                <w:szCs w:val="24"/>
              </w:rPr>
            </w:pPr>
            <w:r w:rsidRPr="00A160C1">
              <w:rPr>
                <w:bCs/>
                <w:sz w:val="24"/>
                <w:szCs w:val="24"/>
              </w:rPr>
              <w:t>Путеводитель по судебной практике (ГК РФ),</w:t>
            </w:r>
          </w:p>
          <w:p w:rsidR="00EE62C4" w:rsidRPr="00A160C1" w:rsidRDefault="00EE62C4" w:rsidP="005E42C0">
            <w:pPr>
              <w:pStyle w:val="ConsPlusNormal"/>
              <w:ind w:left="33"/>
              <w:rPr>
                <w:bCs/>
                <w:sz w:val="24"/>
                <w:szCs w:val="24"/>
              </w:rPr>
            </w:pPr>
            <w:r w:rsidRPr="00A160C1">
              <w:rPr>
                <w:bCs/>
                <w:sz w:val="24"/>
                <w:szCs w:val="24"/>
              </w:rPr>
              <w:t>Путеводитель по корпоративным процедурам,</w:t>
            </w:r>
          </w:p>
          <w:p w:rsidR="00EE62C4" w:rsidRPr="00A160C1" w:rsidRDefault="00EE62C4" w:rsidP="005E42C0">
            <w:pPr>
              <w:pStyle w:val="ConsPlusNormal"/>
              <w:ind w:left="33"/>
              <w:rPr>
                <w:bCs/>
                <w:sz w:val="24"/>
                <w:szCs w:val="24"/>
              </w:rPr>
            </w:pPr>
            <w:r w:rsidRPr="00A160C1">
              <w:rPr>
                <w:bCs/>
                <w:sz w:val="24"/>
                <w:szCs w:val="24"/>
              </w:rPr>
              <w:t>Путеводитель по корпоративным спорам,</w:t>
            </w:r>
          </w:p>
          <w:p w:rsidR="00EE62C4" w:rsidRPr="00A160C1" w:rsidRDefault="00EE62C4" w:rsidP="005E42C0">
            <w:pPr>
              <w:pStyle w:val="ConsPlusNormal"/>
              <w:ind w:left="33"/>
              <w:rPr>
                <w:bCs/>
                <w:sz w:val="24"/>
                <w:szCs w:val="24"/>
              </w:rPr>
            </w:pPr>
            <w:r w:rsidRPr="00A160C1">
              <w:rPr>
                <w:bCs/>
                <w:sz w:val="24"/>
                <w:szCs w:val="24"/>
              </w:rPr>
              <w:t>Путеводитель по трудовым спорам,</w:t>
            </w:r>
          </w:p>
          <w:p w:rsidR="00EE62C4" w:rsidRPr="00A160C1" w:rsidRDefault="00EE62C4" w:rsidP="005E42C0">
            <w:pPr>
              <w:pStyle w:val="ConsPlusNormal"/>
              <w:ind w:left="33"/>
              <w:rPr>
                <w:bCs/>
                <w:sz w:val="24"/>
                <w:szCs w:val="24"/>
              </w:rPr>
            </w:pPr>
            <w:r w:rsidRPr="00A160C1">
              <w:rPr>
                <w:bCs/>
                <w:sz w:val="24"/>
                <w:szCs w:val="24"/>
              </w:rPr>
              <w:t>Путеводитель по госуслугам для юридических лиц,</w:t>
            </w:r>
          </w:p>
          <w:p w:rsidR="00EE62C4" w:rsidRPr="00A160C1" w:rsidRDefault="00EE62C4" w:rsidP="005E42C0">
            <w:pPr>
              <w:pStyle w:val="ConsPlusNormal"/>
              <w:ind w:left="33"/>
              <w:rPr>
                <w:bCs/>
                <w:sz w:val="24"/>
                <w:szCs w:val="24"/>
              </w:rPr>
            </w:pPr>
            <w:r w:rsidRPr="00A160C1">
              <w:rPr>
                <w:bCs/>
                <w:sz w:val="24"/>
                <w:szCs w:val="24"/>
              </w:rPr>
              <w:t>Путеводитель по контрактной системе в сфере закупок,</w:t>
            </w:r>
          </w:p>
          <w:p w:rsidR="00EE62C4" w:rsidRPr="00A160C1" w:rsidRDefault="00EE62C4" w:rsidP="005E42C0">
            <w:pPr>
              <w:pStyle w:val="ConsPlusNormal"/>
              <w:ind w:left="33"/>
              <w:rPr>
                <w:bCs/>
                <w:sz w:val="24"/>
                <w:szCs w:val="24"/>
              </w:rPr>
            </w:pPr>
            <w:r w:rsidRPr="00A160C1">
              <w:rPr>
                <w:bCs/>
                <w:sz w:val="24"/>
                <w:szCs w:val="24"/>
              </w:rPr>
              <w:t>Путеводитель по спорам в сфере закупок,</w:t>
            </w:r>
          </w:p>
          <w:p w:rsidR="00EE62C4" w:rsidRPr="00A160C1" w:rsidRDefault="00EE62C4" w:rsidP="005E42C0">
            <w:pPr>
              <w:pStyle w:val="ConsPlusNormal"/>
              <w:ind w:left="33"/>
              <w:rPr>
                <w:bCs/>
                <w:sz w:val="24"/>
                <w:szCs w:val="24"/>
              </w:rPr>
            </w:pPr>
            <w:r w:rsidRPr="00A160C1">
              <w:rPr>
                <w:bCs/>
                <w:sz w:val="24"/>
                <w:szCs w:val="24"/>
              </w:rPr>
              <w:t>Постатейные комментарии и книги,</w:t>
            </w:r>
          </w:p>
          <w:p w:rsidR="00EE62C4" w:rsidRPr="00A160C1" w:rsidRDefault="00EE62C4" w:rsidP="005E42C0">
            <w:pPr>
              <w:pStyle w:val="ConsPlusNormal"/>
              <w:ind w:left="33"/>
              <w:rPr>
                <w:bCs/>
                <w:sz w:val="24"/>
                <w:szCs w:val="24"/>
              </w:rPr>
            </w:pPr>
            <w:r w:rsidRPr="00A160C1">
              <w:rPr>
                <w:bCs/>
                <w:sz w:val="24"/>
                <w:szCs w:val="24"/>
              </w:rPr>
              <w:t>Юридическая пресса</w:t>
            </w:r>
          </w:p>
          <w:p w:rsidR="00EE62C4" w:rsidRPr="00A160C1" w:rsidRDefault="00EE62C4" w:rsidP="005E42C0">
            <w:pPr>
              <w:pStyle w:val="ConsPlusNormal"/>
              <w:ind w:left="33"/>
              <w:rPr>
                <w:bCs/>
                <w:sz w:val="24"/>
                <w:szCs w:val="24"/>
              </w:rPr>
            </w:pPr>
            <w:r w:rsidRPr="00A160C1">
              <w:rPr>
                <w:bCs/>
                <w:sz w:val="24"/>
                <w:szCs w:val="24"/>
              </w:rPr>
              <w:t>Дополнительные формы,</w:t>
            </w:r>
          </w:p>
          <w:p w:rsidR="00EE62C4" w:rsidRPr="00A160C1" w:rsidRDefault="00EE62C4" w:rsidP="005E42C0">
            <w:pPr>
              <w:pStyle w:val="ConsPlusNormal"/>
              <w:ind w:left="33"/>
              <w:rPr>
                <w:bCs/>
                <w:sz w:val="24"/>
                <w:szCs w:val="24"/>
              </w:rPr>
            </w:pPr>
            <w:r w:rsidRPr="00A160C1">
              <w:rPr>
                <w:bCs/>
                <w:sz w:val="24"/>
                <w:szCs w:val="24"/>
              </w:rPr>
              <w:t xml:space="preserve">Законопроекты (базовая версия) </w:t>
            </w:r>
          </w:p>
          <w:p w:rsidR="00EE62C4" w:rsidRPr="00A160C1" w:rsidRDefault="00EE62C4" w:rsidP="005E42C0">
            <w:pPr>
              <w:pStyle w:val="ConsPlusNormal"/>
              <w:ind w:left="33"/>
              <w:rPr>
                <w:bCs/>
                <w:sz w:val="24"/>
                <w:szCs w:val="24"/>
              </w:rPr>
            </w:pPr>
            <w:r w:rsidRPr="00A160C1">
              <w:rPr>
                <w:bCs/>
                <w:sz w:val="24"/>
                <w:szCs w:val="24"/>
              </w:rPr>
              <w:t>Конструктор договоров</w:t>
            </w:r>
          </w:p>
          <w:p w:rsidR="00EE62C4" w:rsidRPr="00A160C1" w:rsidRDefault="00EE62C4" w:rsidP="005E42C0">
            <w:pPr>
              <w:pStyle w:val="ConsPlusNormal"/>
              <w:ind w:left="33"/>
              <w:rPr>
                <w:bCs/>
                <w:sz w:val="24"/>
                <w:szCs w:val="24"/>
              </w:rPr>
            </w:pPr>
            <w:r w:rsidRPr="00A160C1">
              <w:rPr>
                <w:bCs/>
                <w:sz w:val="24"/>
                <w:szCs w:val="24"/>
              </w:rPr>
              <w:t>Онлайн-архив решений ФАС и УФАС</w:t>
            </w:r>
          </w:p>
          <w:p w:rsidR="00EE62C4" w:rsidRPr="00A160C1" w:rsidRDefault="00EE62C4" w:rsidP="005E42C0">
            <w:pPr>
              <w:pStyle w:val="ConsPlusNormal"/>
              <w:ind w:left="33"/>
              <w:jc w:val="both"/>
              <w:rPr>
                <w:bCs/>
                <w:sz w:val="24"/>
                <w:szCs w:val="24"/>
              </w:rPr>
            </w:pPr>
            <w:r w:rsidRPr="00A160C1">
              <w:rPr>
                <w:bCs/>
                <w:sz w:val="24"/>
                <w:szCs w:val="24"/>
              </w:rPr>
              <w:t>Онлайн-архив решений арбитражных судов первой инстанции</w:t>
            </w:r>
          </w:p>
          <w:p w:rsidR="00EE62C4" w:rsidRPr="00A160C1" w:rsidRDefault="00EE62C4" w:rsidP="005E42C0">
            <w:pPr>
              <w:widowControl w:val="0"/>
              <w:ind w:left="33"/>
              <w:jc w:val="both"/>
            </w:pPr>
            <w:proofErr w:type="gramStart"/>
            <w:r w:rsidRPr="00A160C1">
              <w:t>Онлайн-архив определений арбитражных судов)</w:t>
            </w:r>
            <w:proofErr w:type="gramEnd"/>
          </w:p>
          <w:p w:rsidR="00EE62C4" w:rsidRPr="00A160C1" w:rsidRDefault="00EE62C4" w:rsidP="005E42C0">
            <w:pPr>
              <w:widowControl w:val="0"/>
              <w:ind w:left="33"/>
              <w:jc w:val="both"/>
            </w:pPr>
            <w:r w:rsidRPr="00A160C1">
              <w:t>Дополнительные Системы:</w:t>
            </w:r>
          </w:p>
          <w:p w:rsidR="00EE62C4" w:rsidRPr="00A160C1" w:rsidRDefault="00EE62C4" w:rsidP="005E42C0">
            <w:pPr>
              <w:widowControl w:val="0"/>
              <w:ind w:left="33"/>
              <w:jc w:val="both"/>
            </w:pPr>
            <w:r w:rsidRPr="00A160C1">
              <w:t>1) СПС КонсультантПлюс: Сахалинский выпуск (2625) Число ОД 50,</w:t>
            </w:r>
          </w:p>
          <w:p w:rsidR="00EE62C4" w:rsidRPr="00A160C1" w:rsidRDefault="00EE62C4" w:rsidP="005E42C0">
            <w:pPr>
              <w:widowControl w:val="0"/>
              <w:ind w:left="33"/>
              <w:jc w:val="both"/>
            </w:pPr>
            <w:r w:rsidRPr="00A160C1">
              <w:t xml:space="preserve">2) СС </w:t>
            </w:r>
            <w:proofErr w:type="spellStart"/>
            <w:r w:rsidRPr="00A160C1">
              <w:t>КонсультантБухгалтер</w:t>
            </w:r>
            <w:proofErr w:type="spellEnd"/>
            <w:r w:rsidRPr="00A160C1">
              <w:t>: Корреспонденция счетов (130625) Число ОД 2,</w:t>
            </w:r>
          </w:p>
          <w:p w:rsidR="00EE62C4" w:rsidRPr="00A160C1" w:rsidRDefault="00EE62C4" w:rsidP="005E42C0">
            <w:pPr>
              <w:widowControl w:val="0"/>
              <w:ind w:left="33"/>
              <w:jc w:val="both"/>
            </w:pPr>
            <w:r w:rsidRPr="00A160C1">
              <w:t xml:space="preserve">3) СС </w:t>
            </w:r>
            <w:proofErr w:type="spellStart"/>
            <w:r w:rsidRPr="00A160C1">
              <w:t>КонсультантСудебнаяПрактика</w:t>
            </w:r>
            <w:proofErr w:type="spellEnd"/>
            <w:r w:rsidRPr="00A160C1">
              <w:t>: Подборки судебных решений (35212) Число ОД 2,</w:t>
            </w:r>
          </w:p>
          <w:p w:rsidR="00EE62C4" w:rsidRPr="00A160C1" w:rsidRDefault="00EE62C4" w:rsidP="005E42C0">
            <w:pPr>
              <w:widowControl w:val="0"/>
              <w:ind w:left="33"/>
              <w:jc w:val="both"/>
            </w:pPr>
            <w:r w:rsidRPr="00A160C1">
              <w:t xml:space="preserve">4) СС </w:t>
            </w:r>
            <w:proofErr w:type="spellStart"/>
            <w:r w:rsidRPr="00A160C1">
              <w:t>КонсультантАрбитраж</w:t>
            </w:r>
            <w:proofErr w:type="spellEnd"/>
            <w:r w:rsidRPr="00A160C1">
              <w:t>: Арбитражные суды всех округов (110725) Число ОД 2,</w:t>
            </w:r>
          </w:p>
          <w:p w:rsidR="00EE62C4" w:rsidRPr="00A160C1" w:rsidRDefault="00EE62C4" w:rsidP="005E42C0">
            <w:pPr>
              <w:widowControl w:val="0"/>
              <w:ind w:left="33"/>
              <w:jc w:val="both"/>
            </w:pPr>
            <w:proofErr w:type="gramStart"/>
            <w:r w:rsidRPr="00A160C1">
              <w:t xml:space="preserve">(В состав Системы входят Информационные Банки: </w:t>
            </w:r>
            <w:proofErr w:type="gramEnd"/>
          </w:p>
          <w:p w:rsidR="00EE62C4" w:rsidRPr="00A160C1" w:rsidRDefault="00EE62C4" w:rsidP="005E42C0">
            <w:pPr>
              <w:widowControl w:val="0"/>
              <w:ind w:left="33"/>
              <w:jc w:val="both"/>
            </w:pPr>
            <w:r w:rsidRPr="00A160C1">
              <w:t xml:space="preserve">Арбитражные суды всех округов: </w:t>
            </w:r>
            <w:proofErr w:type="gramStart"/>
            <w:r w:rsidRPr="00A160C1">
              <w:t>Волго-Вятского округа, Восточно-Сибирского, Дальневосточного, Западно-Сибирского, Московского, Поволжского, Северо-Западного, Северо-Кавказского, Уральского, Центрального)</w:t>
            </w:r>
            <w:proofErr w:type="gramEnd"/>
          </w:p>
          <w:p w:rsidR="00EE62C4" w:rsidRPr="00A160C1" w:rsidRDefault="00EE62C4" w:rsidP="005E42C0">
            <w:pPr>
              <w:widowControl w:val="0"/>
              <w:ind w:left="33"/>
              <w:jc w:val="both"/>
            </w:pPr>
            <w:r w:rsidRPr="00A160C1">
              <w:t>5) СПС КонсультантПлюс: Эксперт-приложение (43399) Число ОД 2</w:t>
            </w:r>
          </w:p>
          <w:p w:rsidR="00EE62C4" w:rsidRPr="00A160C1" w:rsidRDefault="00EE62C4" w:rsidP="005E42C0">
            <w:pPr>
              <w:widowControl w:val="0"/>
              <w:ind w:left="33"/>
              <w:jc w:val="both"/>
            </w:pPr>
            <w:proofErr w:type="gramStart"/>
            <w:r w:rsidRPr="00A160C1">
              <w:t xml:space="preserve">(В состав Системы входят Информационные Банки: </w:t>
            </w:r>
            <w:proofErr w:type="gramEnd"/>
          </w:p>
          <w:p w:rsidR="00EE62C4" w:rsidRPr="00A160C1" w:rsidRDefault="00EE62C4" w:rsidP="005E42C0">
            <w:pPr>
              <w:widowControl w:val="0"/>
              <w:ind w:left="33"/>
              <w:jc w:val="both"/>
            </w:pPr>
            <w:r w:rsidRPr="00A160C1">
              <w:t>Эксперт-приложение, Отраслевые технические нормы)</w:t>
            </w:r>
          </w:p>
        </w:tc>
      </w:tr>
    </w:tbl>
    <w:p w:rsidR="00EE62C4" w:rsidRPr="00A160C1" w:rsidRDefault="00EE62C4" w:rsidP="00EE62C4">
      <w:pPr>
        <w:widowControl w:val="0"/>
        <w:tabs>
          <w:tab w:val="left" w:pos="1134"/>
          <w:tab w:val="num" w:pos="1356"/>
        </w:tabs>
        <w:jc w:val="both"/>
        <w:rPr>
          <w:b/>
        </w:rPr>
      </w:pPr>
    </w:p>
    <w:p w:rsidR="00EE62C4" w:rsidRPr="00A160C1" w:rsidRDefault="00EE62C4" w:rsidP="00EE62C4">
      <w:pPr>
        <w:widowControl w:val="0"/>
        <w:tabs>
          <w:tab w:val="left" w:pos="1276"/>
        </w:tabs>
        <w:ind w:firstLine="567"/>
        <w:jc w:val="both"/>
      </w:pPr>
      <w:r w:rsidRPr="00A160C1">
        <w:t>Заказчик имеет право не реже одного раза в неделю получать актуальную информацию, в т.ч. принимать наборы текстовой информации в принадлежащий ему экземпляр Системы, путем еженедельного пополнения Систем Специалистом Исполнителя и/или путем ежедневной актуализации Систем по телекоммуникационным сетям;</w:t>
      </w:r>
    </w:p>
    <w:p w:rsidR="00EE62C4" w:rsidRPr="00A160C1" w:rsidRDefault="00EE62C4" w:rsidP="00EE62C4">
      <w:pPr>
        <w:widowControl w:val="0"/>
        <w:tabs>
          <w:tab w:val="left" w:pos="1134"/>
        </w:tabs>
        <w:ind w:firstLine="567"/>
        <w:jc w:val="both"/>
      </w:pPr>
      <w:r w:rsidRPr="00A160C1">
        <w:t>Подключение к экземплярам Систем КонсультантПлюс (далее - Систем) разрешено только с ЭВМ ЛВС Заказчика.</w:t>
      </w:r>
    </w:p>
    <w:p w:rsidR="00EE62C4" w:rsidRPr="00A160C1" w:rsidRDefault="00EE62C4" w:rsidP="00020717">
      <w:pPr>
        <w:pStyle w:val="a6"/>
        <w:ind w:left="5670"/>
        <w:jc w:val="both"/>
        <w:rPr>
          <w:color w:val="000000"/>
        </w:rPr>
      </w:pPr>
    </w:p>
    <w:p w:rsidR="00EE62C4" w:rsidRPr="00A160C1" w:rsidRDefault="00EE62C4">
      <w:pPr>
        <w:spacing w:after="200" w:line="276" w:lineRule="auto"/>
        <w:rPr>
          <w:color w:val="000000"/>
        </w:rPr>
      </w:pPr>
      <w:r w:rsidRPr="00A160C1">
        <w:rPr>
          <w:color w:val="000000"/>
        </w:rPr>
        <w:br w:type="page"/>
      </w:r>
    </w:p>
    <w:p w:rsidR="00020717" w:rsidRPr="00A160C1" w:rsidRDefault="00020717" w:rsidP="005E42C0">
      <w:pPr>
        <w:pStyle w:val="a6"/>
        <w:ind w:left="5670" w:firstLine="993"/>
        <w:jc w:val="both"/>
        <w:rPr>
          <w:color w:val="000000"/>
          <w:sz w:val="22"/>
          <w:szCs w:val="22"/>
        </w:rPr>
      </w:pPr>
      <w:r w:rsidRPr="00A160C1">
        <w:rPr>
          <w:color w:val="000000"/>
          <w:sz w:val="22"/>
          <w:szCs w:val="22"/>
        </w:rPr>
        <w:lastRenderedPageBreak/>
        <w:t>Приложение № 1.2</w:t>
      </w:r>
    </w:p>
    <w:p w:rsidR="00020717" w:rsidRPr="00A160C1" w:rsidRDefault="00020717" w:rsidP="005E42C0">
      <w:pPr>
        <w:pStyle w:val="a6"/>
        <w:ind w:left="5670" w:firstLine="993"/>
        <w:jc w:val="both"/>
        <w:rPr>
          <w:color w:val="000000"/>
          <w:sz w:val="22"/>
          <w:szCs w:val="22"/>
        </w:rPr>
      </w:pPr>
      <w:r w:rsidRPr="00A160C1">
        <w:rPr>
          <w:color w:val="000000"/>
          <w:sz w:val="22"/>
          <w:szCs w:val="22"/>
        </w:rPr>
        <w:t>к документации</w:t>
      </w:r>
      <w:r w:rsidR="00EE62C4" w:rsidRPr="00A160C1">
        <w:rPr>
          <w:color w:val="000000"/>
          <w:sz w:val="22"/>
          <w:szCs w:val="22"/>
        </w:rPr>
        <w:t xml:space="preserve"> о закупке</w:t>
      </w:r>
    </w:p>
    <w:p w:rsidR="00020717" w:rsidRPr="00A160C1" w:rsidRDefault="00020717" w:rsidP="00020717">
      <w:pPr>
        <w:ind w:left="5670"/>
        <w:jc w:val="both"/>
        <w:rPr>
          <w:sz w:val="22"/>
          <w:szCs w:val="22"/>
        </w:rPr>
      </w:pPr>
    </w:p>
    <w:p w:rsidR="00020717" w:rsidRPr="00A160C1" w:rsidRDefault="00020717" w:rsidP="00020717">
      <w:pPr>
        <w:tabs>
          <w:tab w:val="left" w:pos="851"/>
          <w:tab w:val="left" w:pos="1134"/>
        </w:tabs>
        <w:ind w:firstLine="567"/>
        <w:jc w:val="center"/>
        <w:rPr>
          <w:b/>
          <w:sz w:val="22"/>
          <w:szCs w:val="22"/>
        </w:rPr>
      </w:pPr>
      <w:r w:rsidRPr="00A160C1">
        <w:rPr>
          <w:b/>
          <w:sz w:val="22"/>
          <w:szCs w:val="22"/>
        </w:rPr>
        <w:t>ДОГОВОР № __________</w:t>
      </w:r>
    </w:p>
    <w:p w:rsidR="00020717" w:rsidRPr="00A160C1" w:rsidRDefault="00020717" w:rsidP="00020717">
      <w:pPr>
        <w:tabs>
          <w:tab w:val="left" w:pos="851"/>
          <w:tab w:val="left" w:pos="1134"/>
        </w:tabs>
        <w:ind w:firstLine="567"/>
        <w:jc w:val="both"/>
        <w:rPr>
          <w:b/>
          <w:sz w:val="22"/>
          <w:szCs w:val="22"/>
        </w:rPr>
      </w:pPr>
    </w:p>
    <w:p w:rsidR="00020717" w:rsidRPr="00A160C1" w:rsidRDefault="00020717" w:rsidP="00020717">
      <w:pPr>
        <w:tabs>
          <w:tab w:val="left" w:pos="851"/>
          <w:tab w:val="left" w:pos="1134"/>
        </w:tabs>
        <w:jc w:val="both"/>
        <w:rPr>
          <w:sz w:val="22"/>
          <w:szCs w:val="22"/>
        </w:rPr>
      </w:pPr>
      <w:r w:rsidRPr="00A160C1">
        <w:rPr>
          <w:sz w:val="22"/>
          <w:szCs w:val="22"/>
        </w:rPr>
        <w:t>г. Южно-Сахалинск</w:t>
      </w:r>
      <w:r w:rsidRPr="00A160C1">
        <w:rPr>
          <w:sz w:val="22"/>
          <w:szCs w:val="22"/>
        </w:rPr>
        <w:tab/>
      </w:r>
      <w:r w:rsidRPr="00A160C1">
        <w:rPr>
          <w:sz w:val="22"/>
          <w:szCs w:val="22"/>
        </w:rPr>
        <w:tab/>
      </w:r>
      <w:r w:rsidRPr="00A160C1">
        <w:rPr>
          <w:sz w:val="22"/>
          <w:szCs w:val="22"/>
        </w:rPr>
        <w:tab/>
      </w:r>
      <w:r w:rsidRPr="00A160C1">
        <w:rPr>
          <w:sz w:val="22"/>
          <w:szCs w:val="22"/>
        </w:rPr>
        <w:tab/>
      </w:r>
      <w:r w:rsidRPr="00A160C1">
        <w:rPr>
          <w:sz w:val="22"/>
          <w:szCs w:val="22"/>
        </w:rPr>
        <w:tab/>
      </w:r>
      <w:r w:rsidRPr="00A160C1">
        <w:rPr>
          <w:sz w:val="22"/>
          <w:szCs w:val="22"/>
        </w:rPr>
        <w:tab/>
      </w:r>
      <w:r w:rsidRPr="00A160C1">
        <w:rPr>
          <w:sz w:val="22"/>
          <w:szCs w:val="22"/>
        </w:rPr>
        <w:tab/>
        <w:t>«___» ____________ 20__ г.</w:t>
      </w:r>
    </w:p>
    <w:p w:rsidR="00020717" w:rsidRPr="00A160C1" w:rsidRDefault="00020717" w:rsidP="00020717">
      <w:pPr>
        <w:tabs>
          <w:tab w:val="left" w:pos="851"/>
          <w:tab w:val="left" w:pos="1134"/>
        </w:tabs>
        <w:ind w:firstLine="567"/>
        <w:jc w:val="both"/>
        <w:rPr>
          <w:sz w:val="22"/>
          <w:szCs w:val="22"/>
        </w:rPr>
      </w:pPr>
    </w:p>
    <w:p w:rsidR="00020717" w:rsidRPr="00A160C1" w:rsidRDefault="004278C6" w:rsidP="00D94AEC">
      <w:pPr>
        <w:tabs>
          <w:tab w:val="left" w:pos="851"/>
          <w:tab w:val="left" w:pos="1134"/>
        </w:tabs>
        <w:ind w:firstLine="567"/>
        <w:jc w:val="both"/>
        <w:rPr>
          <w:sz w:val="22"/>
          <w:szCs w:val="22"/>
        </w:rPr>
      </w:pPr>
      <w:r w:rsidRPr="00A160C1">
        <w:rPr>
          <w:sz w:val="22"/>
          <w:szCs w:val="22"/>
        </w:rPr>
        <w:t xml:space="preserve">Акционерное общество «Пассажирская компания «Сахалин» (АО «ПКС»), </w:t>
      </w:r>
      <w:proofErr w:type="gramStart"/>
      <w:r w:rsidRPr="00A160C1">
        <w:rPr>
          <w:sz w:val="22"/>
          <w:szCs w:val="22"/>
        </w:rPr>
        <w:t>именуем</w:t>
      </w:r>
      <w:r w:rsidR="00E34963" w:rsidRPr="00A160C1">
        <w:rPr>
          <w:sz w:val="22"/>
          <w:szCs w:val="22"/>
        </w:rPr>
        <w:fldChar w:fldCharType="begin"/>
      </w:r>
      <w:r w:rsidRPr="00A160C1">
        <w:rPr>
          <w:sz w:val="22"/>
          <w:szCs w:val="22"/>
        </w:rPr>
        <w:instrText xml:space="preserve"> DOCVARIABLE  cl_org_suf  \* MERGEFORMAT </w:instrText>
      </w:r>
      <w:r w:rsidR="00E34963" w:rsidRPr="00A160C1">
        <w:rPr>
          <w:sz w:val="22"/>
          <w:szCs w:val="22"/>
        </w:rPr>
        <w:fldChar w:fldCharType="separate"/>
      </w:r>
      <w:r w:rsidRPr="00A160C1">
        <w:rPr>
          <w:sz w:val="22"/>
          <w:szCs w:val="22"/>
        </w:rPr>
        <w:t>ое</w:t>
      </w:r>
      <w:proofErr w:type="gramEnd"/>
      <w:r w:rsidR="00E34963" w:rsidRPr="00A160C1">
        <w:rPr>
          <w:sz w:val="22"/>
          <w:szCs w:val="22"/>
        </w:rPr>
        <w:fldChar w:fldCharType="end"/>
      </w:r>
      <w:r w:rsidRPr="00A160C1">
        <w:rPr>
          <w:sz w:val="22"/>
          <w:szCs w:val="22"/>
        </w:rPr>
        <w:t xml:space="preserve"> в дальнейшем Заказчик, в лице </w:t>
      </w:r>
      <w:r w:rsidR="00E34963" w:rsidRPr="00A160C1">
        <w:rPr>
          <w:sz w:val="22"/>
          <w:szCs w:val="22"/>
        </w:rPr>
        <w:fldChar w:fldCharType="begin"/>
      </w:r>
      <w:r w:rsidR="007673D3" w:rsidRPr="00A160C1">
        <w:rPr>
          <w:sz w:val="22"/>
          <w:szCs w:val="22"/>
        </w:rPr>
        <w:instrText xml:space="preserve"> DOCVARIABLE  cl_chief  \* MERGEFORMAT </w:instrText>
      </w:r>
      <w:r w:rsidR="00E34963" w:rsidRPr="00A160C1">
        <w:rPr>
          <w:sz w:val="22"/>
          <w:szCs w:val="22"/>
        </w:rPr>
        <w:fldChar w:fldCharType="separate"/>
      </w:r>
      <w:r w:rsidRPr="00A160C1">
        <w:rPr>
          <w:sz w:val="22"/>
          <w:szCs w:val="22"/>
        </w:rPr>
        <w:t xml:space="preserve">генерального директора </w:t>
      </w:r>
      <w:proofErr w:type="spellStart"/>
      <w:r w:rsidRPr="00A160C1">
        <w:rPr>
          <w:sz w:val="22"/>
          <w:szCs w:val="22"/>
        </w:rPr>
        <w:t>Костыренко</w:t>
      </w:r>
      <w:proofErr w:type="spellEnd"/>
      <w:r w:rsidRPr="00A160C1">
        <w:rPr>
          <w:sz w:val="22"/>
          <w:szCs w:val="22"/>
        </w:rPr>
        <w:t xml:space="preserve"> Дмитрия Алексеевича</w:t>
      </w:r>
      <w:r w:rsidR="00E34963" w:rsidRPr="00A160C1">
        <w:rPr>
          <w:sz w:val="22"/>
          <w:szCs w:val="22"/>
        </w:rPr>
        <w:fldChar w:fldCharType="end"/>
      </w:r>
      <w:r w:rsidRPr="00A160C1">
        <w:rPr>
          <w:sz w:val="22"/>
          <w:szCs w:val="22"/>
        </w:rPr>
        <w:t>, действующ</w:t>
      </w:r>
      <w:fldSimple w:instr=" DOCVARIABLE  cl_chief_suf  \* MERGEFORMAT ">
        <w:r w:rsidRPr="00A160C1">
          <w:rPr>
            <w:sz w:val="22"/>
            <w:szCs w:val="22"/>
          </w:rPr>
          <w:t>его</w:t>
        </w:r>
      </w:fldSimple>
      <w:r w:rsidRPr="00A160C1">
        <w:rPr>
          <w:sz w:val="22"/>
          <w:szCs w:val="22"/>
        </w:rPr>
        <w:t xml:space="preserve"> на основании </w:t>
      </w:r>
      <w:fldSimple w:instr=" DOCVARIABLE  cl_chief_rsn  \* MERGEFORMAT ">
        <w:r w:rsidRPr="00A160C1">
          <w:rPr>
            <w:sz w:val="22"/>
            <w:szCs w:val="22"/>
          </w:rPr>
          <w:t>Устава</w:t>
        </w:r>
      </w:fldSimple>
      <w:r w:rsidRPr="00A160C1">
        <w:rPr>
          <w:sz w:val="22"/>
          <w:szCs w:val="22"/>
        </w:rPr>
        <w:t xml:space="preserve">, </w:t>
      </w:r>
      <w:r w:rsidR="00020717" w:rsidRPr="00A160C1">
        <w:rPr>
          <w:sz w:val="22"/>
          <w:szCs w:val="22"/>
        </w:rPr>
        <w:t xml:space="preserve">с одной стороны, и </w:t>
      </w:r>
    </w:p>
    <w:p w:rsidR="00020717" w:rsidRPr="00A160C1" w:rsidRDefault="004278C6" w:rsidP="00D94AEC">
      <w:pPr>
        <w:tabs>
          <w:tab w:val="left" w:pos="851"/>
          <w:tab w:val="left" w:pos="1134"/>
        </w:tabs>
        <w:ind w:firstLine="567"/>
        <w:jc w:val="both"/>
        <w:rPr>
          <w:sz w:val="22"/>
          <w:szCs w:val="22"/>
        </w:rPr>
      </w:pPr>
      <w:r w:rsidRPr="00A160C1">
        <w:rPr>
          <w:sz w:val="22"/>
          <w:szCs w:val="22"/>
        </w:rPr>
        <w:t xml:space="preserve">_________________, именуемое в дальнейшем Исполнитель, в лице _______________, </w:t>
      </w:r>
      <w:proofErr w:type="gramStart"/>
      <w:r w:rsidRPr="00A160C1">
        <w:rPr>
          <w:sz w:val="22"/>
          <w:szCs w:val="22"/>
        </w:rPr>
        <w:t>действующ</w:t>
      </w:r>
      <w:r w:rsidR="00E34963" w:rsidRPr="00A160C1">
        <w:rPr>
          <w:sz w:val="22"/>
          <w:szCs w:val="22"/>
        </w:rPr>
        <w:fldChar w:fldCharType="begin"/>
      </w:r>
      <w:r w:rsidRPr="00A160C1">
        <w:rPr>
          <w:sz w:val="22"/>
          <w:szCs w:val="22"/>
        </w:rPr>
        <w:instrText xml:space="preserve"> DOCVARIABLE  sc_chief_suf  \* MERGEFORMAT </w:instrText>
      </w:r>
      <w:r w:rsidR="00E34963" w:rsidRPr="00A160C1">
        <w:rPr>
          <w:sz w:val="22"/>
          <w:szCs w:val="22"/>
        </w:rPr>
        <w:fldChar w:fldCharType="separate"/>
      </w:r>
      <w:r w:rsidRPr="00A160C1">
        <w:rPr>
          <w:sz w:val="22"/>
          <w:szCs w:val="22"/>
        </w:rPr>
        <w:t>его</w:t>
      </w:r>
      <w:proofErr w:type="gramEnd"/>
      <w:r w:rsidR="00E34963" w:rsidRPr="00A160C1">
        <w:rPr>
          <w:sz w:val="22"/>
          <w:szCs w:val="22"/>
        </w:rPr>
        <w:fldChar w:fldCharType="end"/>
      </w:r>
      <w:r w:rsidRPr="00A160C1">
        <w:rPr>
          <w:sz w:val="22"/>
          <w:szCs w:val="22"/>
        </w:rPr>
        <w:t xml:space="preserve"> на основании __________, </w:t>
      </w:r>
      <w:r w:rsidR="00020717" w:rsidRPr="00A160C1">
        <w:rPr>
          <w:sz w:val="22"/>
          <w:szCs w:val="22"/>
        </w:rPr>
        <w:t>с другой стороны, вместе именуемые Стороны, заключили настоящий Договор о нижеследующем.</w:t>
      </w:r>
    </w:p>
    <w:p w:rsidR="00D94AEC" w:rsidRPr="00A160C1" w:rsidRDefault="00D94AEC" w:rsidP="00D94AEC">
      <w:pPr>
        <w:pStyle w:val="10"/>
        <w:numPr>
          <w:ilvl w:val="0"/>
          <w:numId w:val="15"/>
        </w:numPr>
        <w:jc w:val="center"/>
        <w:rPr>
          <w:rFonts w:ascii="Times New Roman" w:hAnsi="Times New Roman" w:cs="Times New Roman"/>
          <w:sz w:val="22"/>
          <w:szCs w:val="22"/>
        </w:rPr>
      </w:pPr>
      <w:r w:rsidRPr="00A160C1">
        <w:rPr>
          <w:rFonts w:ascii="Times New Roman" w:hAnsi="Times New Roman" w:cs="Times New Roman"/>
          <w:sz w:val="22"/>
          <w:szCs w:val="22"/>
        </w:rPr>
        <w:t>ОСНОВНЫЕ ПОНЯТИЯ</w:t>
      </w:r>
    </w:p>
    <w:p w:rsidR="00D94AEC" w:rsidRPr="00A160C1" w:rsidRDefault="00D94AEC" w:rsidP="00D94AEC">
      <w:pPr>
        <w:pStyle w:val="ConsPlusNormal"/>
        <w:numPr>
          <w:ilvl w:val="1"/>
          <w:numId w:val="15"/>
        </w:numPr>
        <w:tabs>
          <w:tab w:val="left" w:pos="1276"/>
        </w:tabs>
        <w:ind w:left="0" w:firstLine="709"/>
        <w:jc w:val="both"/>
        <w:rPr>
          <w:sz w:val="22"/>
          <w:szCs w:val="22"/>
        </w:rPr>
      </w:pPr>
      <w:r w:rsidRPr="00A160C1">
        <w:rPr>
          <w:sz w:val="22"/>
          <w:szCs w:val="22"/>
        </w:rPr>
        <w:t>Справочная Правовая Система КонсультантПлюс (далее - Система КонсультантПлюс или Система) - совокупность многофункциональной программы для ЭВМ и набора текстовой информации (программное средство, информационный продукт вычислительной техники).</w:t>
      </w:r>
    </w:p>
    <w:p w:rsidR="00D94AEC" w:rsidRPr="00A160C1" w:rsidRDefault="00D94AEC" w:rsidP="00D94AEC">
      <w:pPr>
        <w:pStyle w:val="ConsPlusNormal"/>
        <w:numPr>
          <w:ilvl w:val="1"/>
          <w:numId w:val="15"/>
        </w:numPr>
        <w:tabs>
          <w:tab w:val="left" w:pos="1276"/>
        </w:tabs>
        <w:ind w:left="0" w:firstLine="709"/>
        <w:jc w:val="both"/>
        <w:rPr>
          <w:sz w:val="22"/>
          <w:szCs w:val="22"/>
        </w:rPr>
      </w:pPr>
      <w:r w:rsidRPr="00A160C1">
        <w:rPr>
          <w:sz w:val="22"/>
          <w:szCs w:val="22"/>
        </w:rPr>
        <w:t>Экземпляр Системы - копия Системы КонсультантПлюс на материальном носителе, позволяющая Заказчику получать необходимую информацию. Экземпляр Системы не позволяет изменять и передавать полученную информацию.</w:t>
      </w:r>
    </w:p>
    <w:p w:rsidR="00D94AEC" w:rsidRPr="00A160C1" w:rsidRDefault="00D94AEC" w:rsidP="00D94AEC">
      <w:pPr>
        <w:pStyle w:val="ConsPlusNormal"/>
        <w:numPr>
          <w:ilvl w:val="1"/>
          <w:numId w:val="15"/>
        </w:numPr>
        <w:tabs>
          <w:tab w:val="left" w:pos="1276"/>
        </w:tabs>
        <w:ind w:left="0" w:firstLine="709"/>
        <w:jc w:val="both"/>
        <w:rPr>
          <w:color w:val="000000" w:themeColor="text1"/>
          <w:sz w:val="22"/>
          <w:szCs w:val="22"/>
        </w:rPr>
      </w:pPr>
      <w:r w:rsidRPr="00A160C1">
        <w:rPr>
          <w:color w:val="000000" w:themeColor="text1"/>
          <w:sz w:val="22"/>
          <w:szCs w:val="22"/>
        </w:rPr>
        <w:t>Порядок использования Систем - совокупность технических параметров, разрешенных способов и условий использования комплекта Систем.</w:t>
      </w:r>
    </w:p>
    <w:p w:rsidR="00D94AEC" w:rsidRPr="00A160C1" w:rsidRDefault="00D94AEC" w:rsidP="00D94AEC">
      <w:pPr>
        <w:pStyle w:val="ConsPlusNormal"/>
        <w:numPr>
          <w:ilvl w:val="1"/>
          <w:numId w:val="15"/>
        </w:numPr>
        <w:tabs>
          <w:tab w:val="left" w:pos="1276"/>
        </w:tabs>
        <w:ind w:left="0" w:firstLine="709"/>
        <w:jc w:val="both"/>
        <w:rPr>
          <w:sz w:val="22"/>
          <w:szCs w:val="22"/>
        </w:rPr>
      </w:pPr>
      <w:r w:rsidRPr="00A160C1">
        <w:rPr>
          <w:sz w:val="22"/>
          <w:szCs w:val="22"/>
        </w:rPr>
        <w:t>Уникальный пользователь - физическое лицо, состоящее в трудовых отношениях с Заказчиком (работник), являющееся пользователем Системы.</w:t>
      </w:r>
    </w:p>
    <w:p w:rsidR="00D94AEC" w:rsidRPr="00A160C1" w:rsidRDefault="00D94AEC" w:rsidP="00D94AEC">
      <w:pPr>
        <w:pStyle w:val="ConsPlusNormal"/>
        <w:numPr>
          <w:ilvl w:val="1"/>
          <w:numId w:val="15"/>
        </w:numPr>
        <w:tabs>
          <w:tab w:val="left" w:pos="1276"/>
        </w:tabs>
        <w:ind w:left="0" w:firstLine="709"/>
        <w:jc w:val="both"/>
        <w:rPr>
          <w:color w:val="000000" w:themeColor="text1"/>
          <w:sz w:val="22"/>
          <w:szCs w:val="22"/>
        </w:rPr>
      </w:pPr>
      <w:r w:rsidRPr="00A160C1">
        <w:rPr>
          <w:color w:val="000000" w:themeColor="text1"/>
          <w:sz w:val="22"/>
          <w:szCs w:val="22"/>
        </w:rPr>
        <w:t>Регистрация - процедура, при которой запоминаются параметры конкретного электронного устройства и в экземпляр Системы вносятся определенные изменения (адаптация Системы), после чего становится возможным использование экземпляра Системы. По выбору Заказчика экземпляр Системы может быть зарегистрирован на ЭВМ Заказчика, на ЭВМ Исполнителя, на ЭВМ Разработчика Систем. Особенности регистрации определяются настоящим Договором.</w:t>
      </w:r>
    </w:p>
    <w:p w:rsidR="00D94AEC" w:rsidRPr="00A160C1" w:rsidRDefault="00D94AEC" w:rsidP="00D94AEC">
      <w:pPr>
        <w:pStyle w:val="ConsPlusNormal"/>
        <w:numPr>
          <w:ilvl w:val="1"/>
          <w:numId w:val="15"/>
        </w:numPr>
        <w:tabs>
          <w:tab w:val="left" w:pos="1276"/>
        </w:tabs>
        <w:ind w:left="0" w:firstLine="709"/>
        <w:jc w:val="both"/>
        <w:rPr>
          <w:color w:val="000000" w:themeColor="text1"/>
          <w:sz w:val="22"/>
          <w:szCs w:val="22"/>
        </w:rPr>
      </w:pPr>
      <w:r w:rsidRPr="00A160C1">
        <w:rPr>
          <w:color w:val="000000" w:themeColor="text1"/>
          <w:sz w:val="22"/>
          <w:szCs w:val="22"/>
        </w:rPr>
        <w:t>КЦ КонсультантПлюс - организация, на основании договора с которой Дистрибьютор осуществляет поставку и оказание услуг по адаптации и сопровождению экземпляров Систем.</w:t>
      </w:r>
    </w:p>
    <w:p w:rsidR="00D94AEC" w:rsidRPr="00A160C1" w:rsidRDefault="00D94AEC" w:rsidP="00D94AEC">
      <w:pPr>
        <w:pStyle w:val="ConsPlusNormal"/>
        <w:numPr>
          <w:ilvl w:val="1"/>
          <w:numId w:val="15"/>
        </w:numPr>
        <w:tabs>
          <w:tab w:val="left" w:pos="1276"/>
        </w:tabs>
        <w:ind w:left="0" w:firstLine="709"/>
        <w:jc w:val="both"/>
        <w:rPr>
          <w:sz w:val="22"/>
          <w:szCs w:val="22"/>
        </w:rPr>
      </w:pPr>
      <w:r w:rsidRPr="00A160C1">
        <w:rPr>
          <w:sz w:val="22"/>
          <w:szCs w:val="22"/>
        </w:rPr>
        <w:t>Правомерный приобретатель экземпляра Системы (Заказчик) - физическое/юридическое лицо, приобретшее экземпляр Системы у официального Представителя Сети КонсультантПлюс или получившее на законных основаниях от физического/юридического лица экземпляр Системы, ранее приобретенный у официального Представителя Сети КонсультантПлюс (от правомерного приобретателя экземпляра Системы).</w:t>
      </w:r>
    </w:p>
    <w:p w:rsidR="00D94AEC" w:rsidRPr="00A160C1" w:rsidRDefault="00D94AEC" w:rsidP="00D94AEC">
      <w:pPr>
        <w:pStyle w:val="10"/>
        <w:jc w:val="center"/>
        <w:rPr>
          <w:rFonts w:ascii="Times New Roman" w:hAnsi="Times New Roman" w:cs="Times New Roman"/>
          <w:sz w:val="22"/>
          <w:szCs w:val="22"/>
        </w:rPr>
      </w:pPr>
      <w:bookmarkStart w:id="2" w:name="Par453"/>
      <w:bookmarkStart w:id="3" w:name="Par2118"/>
      <w:bookmarkEnd w:id="2"/>
      <w:bookmarkEnd w:id="3"/>
      <w:r w:rsidRPr="00A160C1">
        <w:rPr>
          <w:rFonts w:ascii="Times New Roman" w:hAnsi="Times New Roman" w:cs="Times New Roman"/>
          <w:sz w:val="22"/>
          <w:szCs w:val="22"/>
        </w:rPr>
        <w:t>2. ПРЕДМЕТ ДОГОВОРА</w:t>
      </w:r>
    </w:p>
    <w:p w:rsidR="00362310" w:rsidRDefault="00D94AEC" w:rsidP="00D94AEC">
      <w:pPr>
        <w:pStyle w:val="ConsPlusNormal"/>
        <w:tabs>
          <w:tab w:val="left" w:pos="1276"/>
        </w:tabs>
        <w:ind w:firstLine="709"/>
        <w:jc w:val="both"/>
        <w:rPr>
          <w:sz w:val="22"/>
          <w:szCs w:val="22"/>
        </w:rPr>
      </w:pPr>
      <w:r w:rsidRPr="00A160C1">
        <w:rPr>
          <w:b/>
          <w:sz w:val="22"/>
          <w:szCs w:val="22"/>
        </w:rPr>
        <w:t>2.1.</w:t>
      </w:r>
      <w:r w:rsidRPr="00A160C1">
        <w:rPr>
          <w:sz w:val="22"/>
          <w:szCs w:val="22"/>
        </w:rPr>
        <w:tab/>
      </w:r>
      <w:r w:rsidR="00362310">
        <w:rPr>
          <w:sz w:val="22"/>
          <w:szCs w:val="22"/>
        </w:rPr>
        <w:t xml:space="preserve">Настоящий договор заключен по итогам аукциона в электронной форме №_______________________ (протокол </w:t>
      </w:r>
      <w:proofErr w:type="gramStart"/>
      <w:r w:rsidR="00362310">
        <w:rPr>
          <w:sz w:val="22"/>
          <w:szCs w:val="22"/>
        </w:rPr>
        <w:t>от</w:t>
      </w:r>
      <w:proofErr w:type="gramEnd"/>
      <w:r w:rsidR="00362310">
        <w:rPr>
          <w:sz w:val="22"/>
          <w:szCs w:val="22"/>
        </w:rPr>
        <w:t xml:space="preserve"> _____________ №_______________).</w:t>
      </w:r>
    </w:p>
    <w:p w:rsidR="00D94AEC" w:rsidRPr="00A160C1" w:rsidRDefault="00362310" w:rsidP="00D94AEC">
      <w:pPr>
        <w:pStyle w:val="ConsPlusNormal"/>
        <w:tabs>
          <w:tab w:val="left" w:pos="1276"/>
        </w:tabs>
        <w:ind w:firstLine="709"/>
        <w:jc w:val="both"/>
        <w:rPr>
          <w:sz w:val="22"/>
          <w:szCs w:val="22"/>
        </w:rPr>
      </w:pPr>
      <w:r w:rsidRPr="00362310">
        <w:rPr>
          <w:b/>
          <w:bCs/>
          <w:sz w:val="22"/>
          <w:szCs w:val="22"/>
        </w:rPr>
        <w:t>2.2.</w:t>
      </w:r>
      <w:r>
        <w:rPr>
          <w:sz w:val="22"/>
          <w:szCs w:val="22"/>
        </w:rPr>
        <w:t xml:space="preserve"> </w:t>
      </w:r>
      <w:r w:rsidR="00D94AEC" w:rsidRPr="00A160C1">
        <w:rPr>
          <w:sz w:val="22"/>
          <w:szCs w:val="22"/>
        </w:rPr>
        <w:t>По настоящему Договору Стороны принимают на себя исполнение следующих обязательств:</w:t>
      </w:r>
    </w:p>
    <w:p w:rsidR="00D94AEC" w:rsidRPr="00A160C1" w:rsidRDefault="00D94AEC" w:rsidP="00D94AEC">
      <w:pPr>
        <w:pStyle w:val="ConsPlusNormal"/>
        <w:tabs>
          <w:tab w:val="left" w:pos="1276"/>
        </w:tabs>
        <w:ind w:firstLine="709"/>
        <w:jc w:val="both"/>
        <w:rPr>
          <w:sz w:val="22"/>
          <w:szCs w:val="22"/>
        </w:rPr>
      </w:pPr>
      <w:bookmarkStart w:id="4" w:name="Par456"/>
      <w:bookmarkStart w:id="5" w:name="Par2121"/>
      <w:bookmarkEnd w:id="4"/>
      <w:bookmarkEnd w:id="5"/>
      <w:r w:rsidRPr="00A160C1">
        <w:rPr>
          <w:b/>
          <w:sz w:val="22"/>
          <w:szCs w:val="22"/>
        </w:rPr>
        <w:t>2.1.1.</w:t>
      </w:r>
      <w:r w:rsidRPr="00A160C1">
        <w:rPr>
          <w:sz w:val="22"/>
          <w:szCs w:val="22"/>
        </w:rPr>
        <w:tab/>
      </w:r>
      <w:r w:rsidRPr="00A160C1">
        <w:rPr>
          <w:color w:val="000000" w:themeColor="text1"/>
          <w:sz w:val="22"/>
          <w:szCs w:val="22"/>
        </w:rPr>
        <w:t>Исполнитель обязуется передавать Заказчику и адаптировать (устанавливать, регистрировать, тестировать, формировать в комплекты и вносить другие изменения, необходимые для работоспособности на оборудовании Заказчика), а Заказчик обязуется принимать и оплачивать экземпляры Систем, иного программного обеспечения, если это предусмотрено условиями настоящего Договора.</w:t>
      </w:r>
    </w:p>
    <w:bookmarkStart w:id="6" w:name="Par470"/>
    <w:bookmarkStart w:id="7" w:name="Par2135"/>
    <w:bookmarkEnd w:id="6"/>
    <w:bookmarkEnd w:id="7"/>
    <w:p w:rsidR="00D94AEC" w:rsidRPr="00A160C1" w:rsidRDefault="00E34963" w:rsidP="00D94AEC">
      <w:pPr>
        <w:pStyle w:val="ConsPlusNormal"/>
        <w:tabs>
          <w:tab w:val="left" w:pos="1276"/>
        </w:tabs>
        <w:ind w:firstLine="709"/>
        <w:jc w:val="both"/>
        <w:rPr>
          <w:sz w:val="22"/>
          <w:szCs w:val="22"/>
        </w:rPr>
      </w:pPr>
      <w:r w:rsidRPr="00A160C1">
        <w:rPr>
          <w:b/>
          <w:sz w:val="22"/>
          <w:szCs w:val="22"/>
        </w:rPr>
        <w:fldChar w:fldCharType="begin"/>
      </w:r>
      <w:r w:rsidR="00D94AEC" w:rsidRPr="00A160C1">
        <w:rPr>
          <w:b/>
          <w:sz w:val="22"/>
          <w:szCs w:val="22"/>
        </w:rPr>
        <w:instrText>HYPERLINK \l Par326  \o "Ссылка на текущий документ"</w:instrText>
      </w:r>
      <w:r w:rsidRPr="00A160C1">
        <w:rPr>
          <w:b/>
          <w:sz w:val="22"/>
          <w:szCs w:val="22"/>
        </w:rPr>
        <w:fldChar w:fldCharType="separate"/>
      </w:r>
      <w:r w:rsidR="00D94AEC" w:rsidRPr="00A160C1">
        <w:rPr>
          <w:b/>
          <w:sz w:val="22"/>
          <w:szCs w:val="22"/>
        </w:rPr>
        <w:t>2.1.2</w:t>
      </w:r>
      <w:r w:rsidRPr="00A160C1">
        <w:rPr>
          <w:b/>
          <w:sz w:val="22"/>
          <w:szCs w:val="22"/>
        </w:rPr>
        <w:fldChar w:fldCharType="end"/>
      </w:r>
      <w:r w:rsidR="00D94AEC" w:rsidRPr="00A160C1">
        <w:rPr>
          <w:b/>
          <w:sz w:val="22"/>
          <w:szCs w:val="22"/>
        </w:rPr>
        <w:t>.</w:t>
      </w:r>
      <w:r w:rsidR="00D94AEC" w:rsidRPr="00A160C1">
        <w:rPr>
          <w:sz w:val="22"/>
          <w:szCs w:val="22"/>
        </w:rPr>
        <w:tab/>
      </w:r>
      <w:r w:rsidR="00D94AEC" w:rsidRPr="00A160C1">
        <w:rPr>
          <w:color w:val="000000" w:themeColor="text1"/>
          <w:sz w:val="22"/>
          <w:szCs w:val="22"/>
        </w:rPr>
        <w:t>Исполнитель обязуется оказывать Заказчику платные услуги по адаптации и сопровождению экземпляров Систем, иного программного обеспечения в течение срока действия настоящего Договора в соответствии с условиями раздела 3 настоящего Договора. Порядок использования экземпляров Систем определяется настоящим Договором.</w:t>
      </w:r>
    </w:p>
    <w:p w:rsidR="00D94AEC" w:rsidRPr="00A160C1" w:rsidRDefault="00D94AEC" w:rsidP="00D94AEC">
      <w:pPr>
        <w:pStyle w:val="ConsPlusNormal"/>
        <w:tabs>
          <w:tab w:val="left" w:pos="1276"/>
        </w:tabs>
        <w:ind w:firstLine="709"/>
        <w:jc w:val="both"/>
        <w:rPr>
          <w:sz w:val="22"/>
          <w:szCs w:val="22"/>
        </w:rPr>
      </w:pPr>
      <w:r w:rsidRPr="00A160C1">
        <w:rPr>
          <w:b/>
          <w:sz w:val="22"/>
          <w:szCs w:val="22"/>
        </w:rPr>
        <w:t>2.1.3.</w:t>
      </w:r>
      <w:r w:rsidRPr="00A160C1">
        <w:rPr>
          <w:sz w:val="22"/>
          <w:szCs w:val="22"/>
        </w:rPr>
        <w:tab/>
        <w:t>Исполнитель обязуется оказывать Заказчику иные платные услуги, предусмотренные настоящим Договором и Расчетами.</w:t>
      </w:r>
      <w:bookmarkStart w:id="8" w:name="Par472"/>
      <w:bookmarkStart w:id="9" w:name="Par2137"/>
      <w:bookmarkEnd w:id="8"/>
      <w:bookmarkEnd w:id="9"/>
    </w:p>
    <w:p w:rsidR="00D94AEC" w:rsidRPr="00A160C1" w:rsidRDefault="00D94AEC" w:rsidP="00D94AEC">
      <w:pPr>
        <w:pStyle w:val="10"/>
        <w:jc w:val="center"/>
        <w:rPr>
          <w:rFonts w:ascii="Times New Roman" w:hAnsi="Times New Roman" w:cs="Times New Roman"/>
          <w:sz w:val="22"/>
          <w:szCs w:val="22"/>
        </w:rPr>
      </w:pPr>
      <w:bookmarkStart w:id="10" w:name="Par477"/>
      <w:bookmarkStart w:id="11" w:name="Par2142"/>
      <w:bookmarkEnd w:id="10"/>
      <w:bookmarkEnd w:id="11"/>
      <w:r w:rsidRPr="00A160C1">
        <w:rPr>
          <w:rFonts w:ascii="Times New Roman" w:hAnsi="Times New Roman" w:cs="Times New Roman"/>
          <w:sz w:val="22"/>
          <w:szCs w:val="22"/>
        </w:rPr>
        <w:lastRenderedPageBreak/>
        <w:t>3. ПОРЯДОК ПОСТАВКИ ЭКЗЕМПЛЯРА СИСТЕМЫ И ОКАЗАНИЯ УСЛУГ</w:t>
      </w:r>
    </w:p>
    <w:p w:rsidR="00D94AEC" w:rsidRPr="00A160C1" w:rsidRDefault="00D94AEC" w:rsidP="00D94AEC">
      <w:pPr>
        <w:tabs>
          <w:tab w:val="left" w:pos="1276"/>
        </w:tabs>
        <w:ind w:firstLine="709"/>
        <w:rPr>
          <w:sz w:val="22"/>
          <w:szCs w:val="22"/>
        </w:rPr>
      </w:pPr>
      <w:r w:rsidRPr="00A160C1">
        <w:rPr>
          <w:b/>
          <w:sz w:val="22"/>
          <w:szCs w:val="22"/>
        </w:rPr>
        <w:t>3.1.</w:t>
      </w:r>
      <w:r w:rsidRPr="00A160C1">
        <w:rPr>
          <w:sz w:val="22"/>
          <w:szCs w:val="22"/>
        </w:rPr>
        <w:tab/>
      </w:r>
      <w:r w:rsidRPr="00A160C1">
        <w:rPr>
          <w:color w:val="000000" w:themeColor="text1"/>
          <w:sz w:val="22"/>
          <w:szCs w:val="22"/>
        </w:rPr>
        <w:t>По факту передачи экземпляра Системы составляется УПД (двусторонний Акт приемки-передачи, товарная накладная).</w:t>
      </w:r>
      <w:bookmarkStart w:id="12" w:name="Par481"/>
      <w:bookmarkStart w:id="13" w:name="Par2145"/>
      <w:bookmarkStart w:id="14" w:name="Par484"/>
      <w:bookmarkStart w:id="15" w:name="Par2149"/>
      <w:bookmarkStart w:id="16" w:name="Par2151"/>
      <w:bookmarkStart w:id="17" w:name="Par2152"/>
      <w:bookmarkStart w:id="18" w:name="Par2154"/>
      <w:bookmarkStart w:id="19" w:name="Par2156"/>
      <w:bookmarkStart w:id="20" w:name="Par486"/>
      <w:bookmarkEnd w:id="12"/>
      <w:bookmarkEnd w:id="13"/>
      <w:bookmarkEnd w:id="14"/>
      <w:bookmarkEnd w:id="15"/>
      <w:bookmarkEnd w:id="16"/>
      <w:bookmarkEnd w:id="17"/>
      <w:bookmarkEnd w:id="18"/>
      <w:bookmarkEnd w:id="19"/>
      <w:bookmarkEnd w:id="20"/>
    </w:p>
    <w:p w:rsidR="00D94AEC" w:rsidRPr="00A160C1" w:rsidRDefault="00D94AEC" w:rsidP="00D94AEC">
      <w:pPr>
        <w:pStyle w:val="ConsPlusNormal"/>
        <w:tabs>
          <w:tab w:val="left" w:pos="1276"/>
        </w:tabs>
        <w:ind w:firstLine="709"/>
        <w:jc w:val="both"/>
        <w:rPr>
          <w:sz w:val="22"/>
          <w:szCs w:val="22"/>
        </w:rPr>
      </w:pPr>
      <w:bookmarkStart w:id="21" w:name="Par489"/>
      <w:bookmarkStart w:id="22" w:name="Par2159"/>
      <w:bookmarkEnd w:id="21"/>
      <w:bookmarkEnd w:id="22"/>
      <w:r w:rsidRPr="00A160C1">
        <w:rPr>
          <w:b/>
          <w:sz w:val="22"/>
          <w:szCs w:val="22"/>
        </w:rPr>
        <w:t>3.2.</w:t>
      </w:r>
      <w:r w:rsidRPr="00A160C1">
        <w:rPr>
          <w:sz w:val="22"/>
          <w:szCs w:val="22"/>
        </w:rPr>
        <w:tab/>
      </w:r>
      <w:r w:rsidRPr="00A160C1">
        <w:rPr>
          <w:color w:val="000000" w:themeColor="text1"/>
          <w:sz w:val="22"/>
          <w:szCs w:val="22"/>
        </w:rPr>
        <w:t>Оказание услуг предусматривает:</w:t>
      </w:r>
    </w:p>
    <w:p w:rsidR="00D94AEC" w:rsidRPr="00A160C1" w:rsidRDefault="00D94AEC" w:rsidP="00D94AEC">
      <w:pPr>
        <w:pStyle w:val="ConsPlusNormal"/>
        <w:tabs>
          <w:tab w:val="left" w:pos="1276"/>
        </w:tabs>
        <w:ind w:firstLine="709"/>
        <w:jc w:val="both"/>
        <w:rPr>
          <w:sz w:val="22"/>
          <w:szCs w:val="22"/>
        </w:rPr>
      </w:pPr>
      <w:r w:rsidRPr="00A160C1">
        <w:rPr>
          <w:b/>
          <w:sz w:val="22"/>
          <w:szCs w:val="22"/>
        </w:rPr>
        <w:t>3.2.1.</w:t>
      </w:r>
      <w:r w:rsidRPr="00A160C1">
        <w:rPr>
          <w:sz w:val="22"/>
          <w:szCs w:val="22"/>
        </w:rPr>
        <w:tab/>
      </w:r>
      <w:r w:rsidRPr="00A160C1">
        <w:rPr>
          <w:color w:val="000000" w:themeColor="text1"/>
          <w:sz w:val="22"/>
          <w:szCs w:val="22"/>
        </w:rPr>
        <w:t>Адаптацию (установку, тестирование, регистрацию, формирование в комплекты, внесение других изменений, необходимых для работоспособности на оборудовании Заказчика) экземпляров Систем;</w:t>
      </w:r>
    </w:p>
    <w:p w:rsidR="00D94AEC" w:rsidRPr="00A160C1" w:rsidRDefault="00D94AEC" w:rsidP="00D94AEC">
      <w:pPr>
        <w:pStyle w:val="ConsPlusNormal"/>
        <w:tabs>
          <w:tab w:val="left" w:pos="1276"/>
        </w:tabs>
        <w:ind w:firstLine="709"/>
        <w:jc w:val="both"/>
        <w:rPr>
          <w:color w:val="000000" w:themeColor="text1"/>
          <w:sz w:val="22"/>
          <w:szCs w:val="22"/>
        </w:rPr>
      </w:pPr>
      <w:r w:rsidRPr="00A160C1">
        <w:rPr>
          <w:b/>
          <w:sz w:val="22"/>
          <w:szCs w:val="22"/>
        </w:rPr>
        <w:t>3.2.2.</w:t>
      </w:r>
      <w:r w:rsidRPr="00A160C1">
        <w:rPr>
          <w:sz w:val="22"/>
          <w:szCs w:val="22"/>
        </w:rPr>
        <w:tab/>
      </w:r>
      <w:r w:rsidRPr="00A160C1">
        <w:rPr>
          <w:color w:val="000000" w:themeColor="text1"/>
          <w:sz w:val="22"/>
          <w:szCs w:val="22"/>
        </w:rPr>
        <w:t>Сопровождение адаптированных Исполнителем экземпляров Систем, в т.ч.:</w:t>
      </w:r>
    </w:p>
    <w:p w:rsidR="00D94AEC" w:rsidRPr="00A160C1" w:rsidRDefault="00D94AEC" w:rsidP="00D94AEC">
      <w:pPr>
        <w:pStyle w:val="ConsPlusNormal"/>
        <w:tabs>
          <w:tab w:val="left" w:pos="1276"/>
        </w:tabs>
        <w:ind w:firstLine="709"/>
        <w:jc w:val="both"/>
        <w:rPr>
          <w:sz w:val="22"/>
          <w:szCs w:val="22"/>
        </w:rPr>
      </w:pPr>
      <w:r w:rsidRPr="00A160C1">
        <w:rPr>
          <w:b/>
          <w:sz w:val="22"/>
          <w:szCs w:val="22"/>
        </w:rPr>
        <w:t>3.2.2.1.</w:t>
      </w:r>
      <w:r w:rsidRPr="00A160C1">
        <w:rPr>
          <w:sz w:val="22"/>
          <w:szCs w:val="22"/>
        </w:rPr>
        <w:tab/>
        <w:t>Передачу Заказчику актуальной информации (актуальных наборов текстовой информации, адаптированных к имеющимся у Заказчика экземплярам Систем);</w:t>
      </w:r>
    </w:p>
    <w:p w:rsidR="00D94AEC" w:rsidRPr="00A160C1" w:rsidRDefault="00D94AEC" w:rsidP="00D94AEC">
      <w:pPr>
        <w:pStyle w:val="ConsPlusNormal"/>
        <w:tabs>
          <w:tab w:val="left" w:pos="1276"/>
        </w:tabs>
        <w:ind w:firstLine="709"/>
        <w:jc w:val="both"/>
        <w:rPr>
          <w:sz w:val="22"/>
          <w:szCs w:val="22"/>
        </w:rPr>
      </w:pPr>
      <w:r w:rsidRPr="00A160C1">
        <w:rPr>
          <w:b/>
          <w:sz w:val="22"/>
          <w:szCs w:val="22"/>
        </w:rPr>
        <w:t>3.2.2.2.</w:t>
      </w:r>
      <w:r w:rsidRPr="00A160C1">
        <w:rPr>
          <w:sz w:val="22"/>
          <w:szCs w:val="22"/>
        </w:rPr>
        <w:tab/>
        <w:t>Техническую профилактику работоспособности Систем и восстановление работоспособности Систем в случае сбоев компьютерного оборудования после их устранения Заказчиком (тестирование, переустановка);</w:t>
      </w:r>
    </w:p>
    <w:p w:rsidR="00D94AEC" w:rsidRPr="00A160C1" w:rsidRDefault="00D94AEC" w:rsidP="00D94AEC">
      <w:pPr>
        <w:pStyle w:val="ConsPlusNormal"/>
        <w:tabs>
          <w:tab w:val="left" w:pos="1276"/>
        </w:tabs>
        <w:ind w:firstLine="709"/>
        <w:jc w:val="both"/>
        <w:rPr>
          <w:sz w:val="22"/>
          <w:szCs w:val="22"/>
        </w:rPr>
      </w:pPr>
      <w:r w:rsidRPr="00A160C1">
        <w:rPr>
          <w:b/>
          <w:sz w:val="22"/>
          <w:szCs w:val="22"/>
        </w:rPr>
        <w:t>3.2.2.3.</w:t>
      </w:r>
      <w:r w:rsidRPr="00A160C1">
        <w:rPr>
          <w:sz w:val="22"/>
          <w:szCs w:val="22"/>
        </w:rPr>
        <w:tab/>
        <w:t>Предоставление дополнительной информации и возможностей, состав которых определяется Исполнителем;</w:t>
      </w:r>
    </w:p>
    <w:p w:rsidR="00D94AEC" w:rsidRPr="00A160C1" w:rsidRDefault="00D94AEC" w:rsidP="00D94AEC">
      <w:pPr>
        <w:pStyle w:val="ConsPlusNormal"/>
        <w:tabs>
          <w:tab w:val="left" w:pos="1276"/>
        </w:tabs>
        <w:ind w:firstLine="709"/>
        <w:jc w:val="both"/>
        <w:rPr>
          <w:sz w:val="22"/>
          <w:szCs w:val="22"/>
        </w:rPr>
      </w:pPr>
      <w:r w:rsidRPr="00A160C1">
        <w:rPr>
          <w:b/>
          <w:sz w:val="22"/>
          <w:szCs w:val="22"/>
        </w:rPr>
        <w:t>3.2.2.4.</w:t>
      </w:r>
      <w:r w:rsidRPr="00A160C1">
        <w:rPr>
          <w:sz w:val="22"/>
          <w:szCs w:val="22"/>
        </w:rPr>
        <w:tab/>
        <w:t>Мониторинг данных об использовании Систем с целью предотвращения их противоправного и контрафактного использования, а также замедления работы;</w:t>
      </w:r>
    </w:p>
    <w:p w:rsidR="00D94AEC" w:rsidRPr="00A160C1" w:rsidRDefault="00D94AEC" w:rsidP="00D94AEC">
      <w:pPr>
        <w:pStyle w:val="ConsPlusNormal"/>
        <w:tabs>
          <w:tab w:val="left" w:pos="1276"/>
        </w:tabs>
        <w:ind w:firstLine="709"/>
        <w:jc w:val="both"/>
        <w:rPr>
          <w:sz w:val="22"/>
          <w:szCs w:val="22"/>
        </w:rPr>
      </w:pPr>
      <w:r w:rsidRPr="00A160C1">
        <w:rPr>
          <w:b/>
          <w:sz w:val="22"/>
          <w:szCs w:val="22"/>
        </w:rPr>
        <w:t>3.2.2.5.</w:t>
      </w:r>
      <w:r w:rsidRPr="00A160C1">
        <w:rPr>
          <w:sz w:val="22"/>
          <w:szCs w:val="22"/>
        </w:rPr>
        <w:tab/>
        <w:t>Консультирование по работе с Системами, в т.ч. обучение Заказчика работе с Системами по методикам Сети КонсультантПлюс с возможностью получения специального сертификата об обучении;</w:t>
      </w:r>
    </w:p>
    <w:p w:rsidR="00D94AEC" w:rsidRPr="00A160C1" w:rsidRDefault="00D94AEC" w:rsidP="00D94AEC">
      <w:pPr>
        <w:pStyle w:val="ConsPlusNormal"/>
        <w:tabs>
          <w:tab w:val="left" w:pos="1276"/>
        </w:tabs>
        <w:ind w:firstLine="709"/>
        <w:jc w:val="both"/>
        <w:rPr>
          <w:sz w:val="22"/>
          <w:szCs w:val="22"/>
        </w:rPr>
      </w:pPr>
      <w:r w:rsidRPr="00A160C1">
        <w:rPr>
          <w:b/>
          <w:sz w:val="22"/>
          <w:szCs w:val="22"/>
        </w:rPr>
        <w:t>3.2.2.6.</w:t>
      </w:r>
      <w:r w:rsidRPr="00A160C1">
        <w:rPr>
          <w:sz w:val="22"/>
          <w:szCs w:val="22"/>
        </w:rPr>
        <w:tab/>
        <w:t>Предоставление возможности получения Заказчиком консультаций по работе Систем по телефону, по электронной почте, через специальные сервисы и базы данных, и в офисе Исполнителя;</w:t>
      </w:r>
    </w:p>
    <w:p w:rsidR="00D94AEC" w:rsidRPr="00A160C1" w:rsidRDefault="00D94AEC" w:rsidP="00D94AEC">
      <w:pPr>
        <w:pStyle w:val="ConsPlusNormal"/>
        <w:tabs>
          <w:tab w:val="left" w:pos="1276"/>
        </w:tabs>
        <w:ind w:firstLine="709"/>
        <w:jc w:val="both"/>
        <w:rPr>
          <w:sz w:val="22"/>
          <w:szCs w:val="22"/>
        </w:rPr>
      </w:pPr>
      <w:r w:rsidRPr="00A160C1">
        <w:rPr>
          <w:b/>
          <w:sz w:val="22"/>
          <w:szCs w:val="22"/>
        </w:rPr>
        <w:t>3.2.2.7.</w:t>
      </w:r>
      <w:r w:rsidRPr="00A160C1">
        <w:rPr>
          <w:sz w:val="22"/>
          <w:szCs w:val="22"/>
        </w:rPr>
        <w:tab/>
        <w:t>Предоставление другой информации и материалов;</w:t>
      </w:r>
    </w:p>
    <w:p w:rsidR="00D94AEC" w:rsidRPr="00A160C1" w:rsidRDefault="00D94AEC" w:rsidP="00D94AEC">
      <w:pPr>
        <w:pStyle w:val="ConsPlusNormal"/>
        <w:tabs>
          <w:tab w:val="left" w:pos="1276"/>
        </w:tabs>
        <w:ind w:firstLine="709"/>
        <w:jc w:val="both"/>
        <w:rPr>
          <w:sz w:val="22"/>
          <w:szCs w:val="22"/>
        </w:rPr>
      </w:pPr>
      <w:r w:rsidRPr="00A160C1">
        <w:rPr>
          <w:b/>
          <w:sz w:val="22"/>
          <w:szCs w:val="22"/>
        </w:rPr>
        <w:t>3.2.2.8.</w:t>
      </w:r>
      <w:r w:rsidRPr="00A160C1">
        <w:rPr>
          <w:sz w:val="22"/>
          <w:szCs w:val="22"/>
        </w:rPr>
        <w:tab/>
      </w:r>
      <w:r w:rsidRPr="00A160C1">
        <w:rPr>
          <w:color w:val="000000" w:themeColor="text1"/>
          <w:sz w:val="22"/>
          <w:szCs w:val="22"/>
        </w:rPr>
        <w:t>Предоставление иных услуг по сопровождению адаптированных Исполнителем экземпляров Систем.</w:t>
      </w:r>
    </w:p>
    <w:p w:rsidR="00D94AEC" w:rsidRPr="00A160C1" w:rsidRDefault="00D94AEC" w:rsidP="00D94AEC">
      <w:pPr>
        <w:pStyle w:val="ConsPlusNormal"/>
        <w:tabs>
          <w:tab w:val="left" w:pos="1276"/>
        </w:tabs>
        <w:ind w:firstLine="709"/>
        <w:jc w:val="both"/>
        <w:rPr>
          <w:sz w:val="22"/>
          <w:szCs w:val="22"/>
        </w:rPr>
      </w:pPr>
      <w:bookmarkStart w:id="23" w:name="Par497"/>
      <w:bookmarkStart w:id="24" w:name="Par2168"/>
      <w:bookmarkEnd w:id="23"/>
      <w:bookmarkEnd w:id="24"/>
      <w:r w:rsidRPr="00A160C1">
        <w:rPr>
          <w:b/>
          <w:sz w:val="22"/>
          <w:szCs w:val="22"/>
        </w:rPr>
        <w:t>3.3.</w:t>
      </w:r>
      <w:r w:rsidRPr="00A160C1">
        <w:rPr>
          <w:b/>
          <w:sz w:val="22"/>
          <w:szCs w:val="22"/>
        </w:rPr>
        <w:tab/>
      </w:r>
      <w:r w:rsidRPr="00A160C1">
        <w:rPr>
          <w:color w:val="000000" w:themeColor="text1"/>
          <w:sz w:val="22"/>
          <w:szCs w:val="22"/>
        </w:rPr>
        <w:t>Оказание Заказчику текущих услуг с использованием экземпляров Систем осуществляется без выбора документов.</w:t>
      </w:r>
    </w:p>
    <w:p w:rsidR="00D94AEC" w:rsidRPr="00A160C1" w:rsidRDefault="00D94AEC" w:rsidP="00D94AEC">
      <w:pPr>
        <w:pStyle w:val="10"/>
        <w:jc w:val="center"/>
        <w:rPr>
          <w:rFonts w:ascii="Times New Roman" w:hAnsi="Times New Roman" w:cs="Times New Roman"/>
          <w:sz w:val="22"/>
          <w:szCs w:val="22"/>
        </w:rPr>
      </w:pPr>
      <w:bookmarkStart w:id="25" w:name="Par501"/>
      <w:bookmarkStart w:id="26" w:name="Par2171"/>
      <w:bookmarkEnd w:id="25"/>
      <w:bookmarkEnd w:id="26"/>
      <w:r w:rsidRPr="00A160C1">
        <w:rPr>
          <w:rFonts w:ascii="Times New Roman" w:hAnsi="Times New Roman" w:cs="Times New Roman"/>
          <w:sz w:val="22"/>
          <w:szCs w:val="22"/>
        </w:rPr>
        <w:t>4. ЦЕНА ПОСТАВКИ И УСЛУГ. ПОРЯДОК РАСЧЕТОВ</w:t>
      </w:r>
    </w:p>
    <w:p w:rsidR="00D94AEC" w:rsidRPr="00A160C1" w:rsidRDefault="00D94AEC" w:rsidP="00D94AEC">
      <w:pPr>
        <w:pStyle w:val="ConsPlusNormal"/>
        <w:numPr>
          <w:ilvl w:val="1"/>
          <w:numId w:val="16"/>
        </w:numPr>
        <w:tabs>
          <w:tab w:val="left" w:pos="1276"/>
        </w:tabs>
        <w:ind w:left="0" w:firstLine="709"/>
        <w:jc w:val="both"/>
        <w:rPr>
          <w:sz w:val="22"/>
          <w:szCs w:val="22"/>
        </w:rPr>
      </w:pPr>
      <w:bookmarkStart w:id="27" w:name="Par527"/>
      <w:bookmarkStart w:id="28" w:name="Par2196"/>
      <w:bookmarkEnd w:id="27"/>
      <w:bookmarkEnd w:id="28"/>
      <w:r w:rsidRPr="00A160C1">
        <w:rPr>
          <w:sz w:val="22"/>
          <w:szCs w:val="22"/>
        </w:rPr>
        <w:t xml:space="preserve">Цена настоящего Договора, порядок расчетов и иные условия, описывающие взаимоотношения сторон в рамках данного раздела Договора описаны в </w:t>
      </w:r>
      <w:r w:rsidR="00812E83" w:rsidRPr="00A160C1">
        <w:rPr>
          <w:sz w:val="22"/>
          <w:szCs w:val="22"/>
        </w:rPr>
        <w:t>Порядке р</w:t>
      </w:r>
      <w:r w:rsidRPr="00A160C1">
        <w:rPr>
          <w:sz w:val="22"/>
          <w:szCs w:val="22"/>
        </w:rPr>
        <w:t>асчет</w:t>
      </w:r>
      <w:r w:rsidR="00812E83" w:rsidRPr="00A160C1">
        <w:rPr>
          <w:sz w:val="22"/>
          <w:szCs w:val="22"/>
        </w:rPr>
        <w:t>ов</w:t>
      </w:r>
      <w:r w:rsidRPr="00A160C1">
        <w:rPr>
          <w:sz w:val="22"/>
          <w:szCs w:val="22"/>
        </w:rPr>
        <w:t xml:space="preserve"> (Приложение № </w:t>
      </w:r>
      <w:r w:rsidR="00CB62AB" w:rsidRPr="00A160C1">
        <w:rPr>
          <w:sz w:val="22"/>
          <w:szCs w:val="22"/>
        </w:rPr>
        <w:t>2 к договору</w:t>
      </w:r>
      <w:r w:rsidRPr="00A160C1">
        <w:rPr>
          <w:sz w:val="22"/>
          <w:szCs w:val="22"/>
        </w:rPr>
        <w:t>), являющемся неотъемлемой частью настоящего Договора.</w:t>
      </w:r>
    </w:p>
    <w:p w:rsidR="00D94AEC" w:rsidRPr="00A160C1" w:rsidRDefault="00D94AEC" w:rsidP="00D94AEC">
      <w:pPr>
        <w:pStyle w:val="10"/>
        <w:jc w:val="center"/>
        <w:rPr>
          <w:rFonts w:ascii="Times New Roman" w:hAnsi="Times New Roman" w:cs="Times New Roman"/>
          <w:sz w:val="22"/>
          <w:szCs w:val="22"/>
        </w:rPr>
      </w:pPr>
      <w:r w:rsidRPr="00A160C1">
        <w:rPr>
          <w:rFonts w:ascii="Times New Roman" w:hAnsi="Times New Roman" w:cs="Times New Roman"/>
          <w:sz w:val="22"/>
          <w:szCs w:val="22"/>
        </w:rPr>
        <w:t>5. СРОК ДЕЙСТВИЯ ДОГОВОРА</w:t>
      </w:r>
    </w:p>
    <w:p w:rsidR="00CB62AB" w:rsidRPr="00A160C1" w:rsidRDefault="00D94AEC" w:rsidP="00CB62AB">
      <w:pPr>
        <w:pStyle w:val="ConsPlusNormal"/>
        <w:numPr>
          <w:ilvl w:val="1"/>
          <w:numId w:val="24"/>
        </w:numPr>
        <w:tabs>
          <w:tab w:val="left" w:pos="851"/>
          <w:tab w:val="left" w:pos="993"/>
          <w:tab w:val="left" w:pos="1276"/>
        </w:tabs>
        <w:ind w:left="0" w:firstLine="709"/>
        <w:jc w:val="both"/>
        <w:rPr>
          <w:sz w:val="22"/>
          <w:szCs w:val="22"/>
        </w:rPr>
      </w:pPr>
      <w:bookmarkStart w:id="29" w:name="Par529"/>
      <w:bookmarkStart w:id="30" w:name="Par2198"/>
      <w:bookmarkEnd w:id="29"/>
      <w:bookmarkEnd w:id="30"/>
      <w:r w:rsidRPr="00A160C1">
        <w:rPr>
          <w:sz w:val="22"/>
          <w:szCs w:val="22"/>
        </w:rPr>
        <w:t xml:space="preserve">Настоящий Договор вступает в силу </w:t>
      </w:r>
      <w:r w:rsidR="00362310" w:rsidRPr="00463E7D">
        <w:rPr>
          <w:sz w:val="22"/>
          <w:szCs w:val="22"/>
        </w:rPr>
        <w:t>с 01.01.2027</w:t>
      </w:r>
      <w:r w:rsidRPr="00A160C1">
        <w:rPr>
          <w:sz w:val="22"/>
          <w:szCs w:val="22"/>
        </w:rPr>
        <w:t xml:space="preserve"> и заканчивает свое действие </w:t>
      </w:r>
      <w:fldSimple w:instr=" DOCVARIABLE  end_date  \* MERGEFORMAT ">
        <w:r w:rsidRPr="00A160C1">
          <w:rPr>
            <w:sz w:val="22"/>
            <w:szCs w:val="22"/>
          </w:rPr>
          <w:t>31.12.202</w:t>
        </w:r>
      </w:fldSimple>
      <w:r w:rsidR="00362310">
        <w:rPr>
          <w:sz w:val="22"/>
          <w:szCs w:val="22"/>
        </w:rPr>
        <w:t>8</w:t>
      </w:r>
      <w:r w:rsidR="00CB62AB" w:rsidRPr="00A160C1">
        <w:rPr>
          <w:sz w:val="22"/>
          <w:szCs w:val="22"/>
        </w:rPr>
        <w:t xml:space="preserve"> </w:t>
      </w:r>
      <w:r w:rsidRPr="00A160C1">
        <w:rPr>
          <w:sz w:val="22"/>
          <w:szCs w:val="22"/>
        </w:rPr>
        <w:t>г.</w:t>
      </w:r>
      <w:r w:rsidR="00CB62AB" w:rsidRPr="00A160C1">
        <w:rPr>
          <w:sz w:val="22"/>
          <w:szCs w:val="22"/>
        </w:rPr>
        <w:t xml:space="preserve"> а в части взаиморасчетов – до полного исполнения Сторонами своих обязательств по настоящему Договору.</w:t>
      </w:r>
    </w:p>
    <w:p w:rsidR="00D94AEC" w:rsidRPr="00A160C1" w:rsidRDefault="00D94AEC" w:rsidP="00D94AEC">
      <w:pPr>
        <w:pStyle w:val="10"/>
        <w:jc w:val="center"/>
        <w:rPr>
          <w:rFonts w:ascii="Times New Roman" w:hAnsi="Times New Roman" w:cs="Times New Roman"/>
          <w:sz w:val="22"/>
          <w:szCs w:val="22"/>
        </w:rPr>
      </w:pPr>
      <w:bookmarkStart w:id="31" w:name="Par533"/>
      <w:bookmarkStart w:id="32" w:name="Par2202"/>
      <w:bookmarkEnd w:id="31"/>
      <w:bookmarkEnd w:id="32"/>
      <w:r w:rsidRPr="00A160C1">
        <w:rPr>
          <w:rFonts w:ascii="Times New Roman" w:hAnsi="Times New Roman" w:cs="Times New Roman"/>
          <w:sz w:val="22"/>
          <w:szCs w:val="22"/>
        </w:rPr>
        <w:t>6. ОТВЕТСТВЕННОСТЬ СТОРОН</w:t>
      </w:r>
    </w:p>
    <w:p w:rsidR="00D94AEC" w:rsidRPr="00A160C1" w:rsidRDefault="00D94AEC" w:rsidP="00D94AEC">
      <w:pPr>
        <w:pStyle w:val="ConsPlusNormal"/>
        <w:tabs>
          <w:tab w:val="left" w:pos="1276"/>
        </w:tabs>
        <w:ind w:firstLine="709"/>
        <w:jc w:val="both"/>
        <w:rPr>
          <w:sz w:val="22"/>
          <w:szCs w:val="22"/>
        </w:rPr>
      </w:pPr>
      <w:bookmarkStart w:id="33" w:name="Par536"/>
      <w:bookmarkStart w:id="34" w:name="Par2205"/>
      <w:bookmarkEnd w:id="33"/>
      <w:bookmarkEnd w:id="34"/>
      <w:r w:rsidRPr="00A160C1">
        <w:rPr>
          <w:b/>
          <w:sz w:val="22"/>
          <w:szCs w:val="22"/>
        </w:rPr>
        <w:t>6.1.</w:t>
      </w:r>
      <w:r w:rsidRPr="00A160C1">
        <w:rPr>
          <w:sz w:val="22"/>
          <w:szCs w:val="22"/>
        </w:rPr>
        <w:tab/>
      </w:r>
      <w:r w:rsidRPr="00A160C1">
        <w:rPr>
          <w:color w:val="000000" w:themeColor="text1"/>
          <w:sz w:val="22"/>
          <w:szCs w:val="22"/>
        </w:rPr>
        <w:t xml:space="preserve">В случае если у Заказчика возникнут обоснованные претензии к </w:t>
      </w:r>
      <w:proofErr w:type="gramStart"/>
      <w:r w:rsidRPr="00A160C1">
        <w:rPr>
          <w:color w:val="000000" w:themeColor="text1"/>
          <w:sz w:val="22"/>
          <w:szCs w:val="22"/>
        </w:rPr>
        <w:t>Системе</w:t>
      </w:r>
      <w:proofErr w:type="gramEnd"/>
      <w:r w:rsidRPr="00A160C1">
        <w:rPr>
          <w:color w:val="000000" w:themeColor="text1"/>
          <w:sz w:val="22"/>
          <w:szCs w:val="22"/>
        </w:rPr>
        <w:t xml:space="preserve"> в частях качества включенной в нее информации и/или некорректной работы программных средств и/или иной предоставленной информации и материалов, подготовленных Исполнителем с использованием экземпляра Системы, Исполнитель обязуется рассмотреть Претензию Заказчика в течение 15 (пятнадцати) дней с момента ее получения. Претензии принимаются Исполнителем только в оплаченном периоде пополнения экземпляра Системы. В случае признания Претензии обоснованной Исполнитель обязан устранить недостатки в разумный срок. В случае </w:t>
      </w:r>
      <w:proofErr w:type="spellStart"/>
      <w:r w:rsidRPr="00A160C1">
        <w:rPr>
          <w:color w:val="000000" w:themeColor="text1"/>
          <w:sz w:val="22"/>
          <w:szCs w:val="22"/>
        </w:rPr>
        <w:t>неустранения</w:t>
      </w:r>
      <w:proofErr w:type="spellEnd"/>
      <w:r w:rsidRPr="00A160C1">
        <w:rPr>
          <w:color w:val="000000" w:themeColor="text1"/>
          <w:sz w:val="22"/>
          <w:szCs w:val="22"/>
        </w:rPr>
        <w:t xml:space="preserve"> недостатков в указанный срок Заказчик будет вправе потребовать выплаты исключительной неустойки (штрафа) в размере, не превышающем стоимости одного месяца оказания услуг с использованием соответствующего экземпляра Системы, и/или досрочного расторжения настоящего Договора путем составления дополнительной Претензии. Исполнитель обязуется в пятнадцатидневный срок со дня получения дополнительной Претензии письменно ответить на нее. В случае признания дополнительной Претензии Заказчика обоснованной Исполнитель обязан в зависимости от требований Заказчика перечислить Заказчику исключительную неустойку (штраф) и/или расторгнуть настоящий Договор.</w:t>
      </w:r>
    </w:p>
    <w:p w:rsidR="00D94AEC" w:rsidRPr="00A160C1" w:rsidRDefault="00D94AEC" w:rsidP="00D94AEC">
      <w:pPr>
        <w:pStyle w:val="ConsPlusNormal"/>
        <w:tabs>
          <w:tab w:val="left" w:pos="1276"/>
        </w:tabs>
        <w:ind w:firstLine="709"/>
        <w:jc w:val="both"/>
        <w:rPr>
          <w:strike/>
          <w:sz w:val="22"/>
          <w:szCs w:val="22"/>
          <w:shd w:val="clear" w:color="auto" w:fill="FF99CC"/>
        </w:rPr>
      </w:pPr>
      <w:r w:rsidRPr="00A160C1">
        <w:rPr>
          <w:b/>
          <w:sz w:val="22"/>
          <w:szCs w:val="22"/>
        </w:rPr>
        <w:lastRenderedPageBreak/>
        <w:t>6.2.</w:t>
      </w:r>
      <w:r w:rsidRPr="00A160C1">
        <w:rPr>
          <w:sz w:val="22"/>
          <w:szCs w:val="22"/>
        </w:rPr>
        <w:tab/>
        <w:t>Исполнитель не несет ответственности за качество отключенного от сопровождения экземпляра Системы.</w:t>
      </w:r>
    </w:p>
    <w:p w:rsidR="00D94AEC" w:rsidRPr="00A160C1" w:rsidRDefault="00D94AEC" w:rsidP="00D94AEC">
      <w:pPr>
        <w:pStyle w:val="ConsPlusNormal"/>
        <w:tabs>
          <w:tab w:val="left" w:pos="1276"/>
        </w:tabs>
        <w:ind w:firstLine="709"/>
        <w:jc w:val="both"/>
        <w:rPr>
          <w:sz w:val="22"/>
          <w:szCs w:val="22"/>
        </w:rPr>
      </w:pPr>
      <w:r w:rsidRPr="00A160C1">
        <w:rPr>
          <w:b/>
          <w:sz w:val="22"/>
          <w:szCs w:val="22"/>
        </w:rPr>
        <w:t>6.3.</w:t>
      </w:r>
      <w:r w:rsidRPr="00A160C1">
        <w:rPr>
          <w:sz w:val="22"/>
          <w:szCs w:val="22"/>
        </w:rPr>
        <w:tab/>
      </w:r>
      <w:r w:rsidRPr="00A160C1">
        <w:rPr>
          <w:color w:val="000000" w:themeColor="text1"/>
          <w:sz w:val="22"/>
          <w:szCs w:val="22"/>
        </w:rPr>
        <w:t xml:space="preserve">При нарушении Заказчиком условий оплаты Исполнитель имеет право прекратить исполнение любых обязательств перед Заказчиком, в т.ч. блокировать </w:t>
      </w:r>
      <w:proofErr w:type="gramStart"/>
      <w:r w:rsidRPr="00A160C1">
        <w:rPr>
          <w:color w:val="000000" w:themeColor="text1"/>
          <w:sz w:val="22"/>
          <w:szCs w:val="22"/>
        </w:rPr>
        <w:t>использование</w:t>
      </w:r>
      <w:proofErr w:type="gramEnd"/>
      <w:r w:rsidRPr="00A160C1">
        <w:rPr>
          <w:color w:val="000000" w:themeColor="text1"/>
          <w:sz w:val="22"/>
          <w:szCs w:val="22"/>
        </w:rPr>
        <w:t xml:space="preserve"> Заказчиком любых сервисов, предварительно уведомив об этом Заказчика за 5 (пять) дней.</w:t>
      </w:r>
    </w:p>
    <w:p w:rsidR="00D94AEC" w:rsidRPr="00A160C1" w:rsidRDefault="00D94AEC" w:rsidP="00D94AEC">
      <w:pPr>
        <w:pStyle w:val="ConsPlusNormal"/>
        <w:tabs>
          <w:tab w:val="left" w:pos="1276"/>
        </w:tabs>
        <w:ind w:firstLine="709"/>
        <w:jc w:val="both"/>
        <w:rPr>
          <w:sz w:val="22"/>
          <w:szCs w:val="22"/>
        </w:rPr>
      </w:pPr>
      <w:bookmarkStart w:id="35" w:name="Par539"/>
      <w:bookmarkStart w:id="36" w:name="Par2208"/>
      <w:bookmarkEnd w:id="35"/>
      <w:bookmarkEnd w:id="36"/>
      <w:r w:rsidRPr="00A160C1">
        <w:rPr>
          <w:b/>
          <w:sz w:val="22"/>
          <w:szCs w:val="22"/>
        </w:rPr>
        <w:t>6.4.</w:t>
      </w:r>
      <w:r w:rsidRPr="00A160C1">
        <w:rPr>
          <w:sz w:val="22"/>
          <w:szCs w:val="22"/>
        </w:rPr>
        <w:tab/>
        <w:t>Исполнитель имеет право отказаться от исполнения настоящего Договора в одностороннем порядке в случаях:</w:t>
      </w:r>
    </w:p>
    <w:p w:rsidR="00D94AEC" w:rsidRPr="00A160C1" w:rsidRDefault="00D94AEC" w:rsidP="00D94AEC">
      <w:pPr>
        <w:pStyle w:val="ConsPlusNormal"/>
        <w:tabs>
          <w:tab w:val="left" w:pos="1276"/>
        </w:tabs>
        <w:ind w:firstLine="709"/>
        <w:jc w:val="both"/>
        <w:rPr>
          <w:sz w:val="22"/>
          <w:szCs w:val="22"/>
        </w:rPr>
      </w:pPr>
      <w:r w:rsidRPr="00A160C1">
        <w:rPr>
          <w:b/>
          <w:sz w:val="22"/>
          <w:szCs w:val="22"/>
        </w:rPr>
        <w:t>6.4.1.</w:t>
      </w:r>
      <w:r w:rsidRPr="00A160C1">
        <w:rPr>
          <w:sz w:val="22"/>
          <w:szCs w:val="22"/>
        </w:rPr>
        <w:tab/>
        <w:t>Внесения Заказчиком изменений в средства программной защиты Системы, приводящих к ее декомпилированию или модификации;</w:t>
      </w:r>
    </w:p>
    <w:p w:rsidR="00D94AEC" w:rsidRPr="00A160C1" w:rsidRDefault="00D94AEC" w:rsidP="00D94AEC">
      <w:pPr>
        <w:pStyle w:val="ConsPlusNormal"/>
        <w:tabs>
          <w:tab w:val="left" w:pos="1276"/>
        </w:tabs>
        <w:ind w:firstLine="709"/>
        <w:jc w:val="both"/>
        <w:rPr>
          <w:sz w:val="22"/>
          <w:szCs w:val="22"/>
        </w:rPr>
      </w:pPr>
      <w:r w:rsidRPr="00A160C1">
        <w:rPr>
          <w:b/>
          <w:sz w:val="22"/>
          <w:szCs w:val="22"/>
        </w:rPr>
        <w:t>6.4.2.</w:t>
      </w:r>
      <w:r w:rsidRPr="00A160C1">
        <w:rPr>
          <w:sz w:val="22"/>
          <w:szCs w:val="22"/>
        </w:rPr>
        <w:tab/>
        <w:t>Изготовления, воспроизведения, распространения (любым способом) Заказчиком контрафактных экземпляров Систем</w:t>
      </w:r>
      <w:bookmarkStart w:id="37" w:name="Par543"/>
      <w:bookmarkStart w:id="38" w:name="Par2212"/>
      <w:bookmarkEnd w:id="37"/>
      <w:bookmarkEnd w:id="38"/>
      <w:r w:rsidRPr="00A160C1">
        <w:rPr>
          <w:sz w:val="22"/>
          <w:szCs w:val="22"/>
        </w:rPr>
        <w:t>;</w:t>
      </w:r>
    </w:p>
    <w:p w:rsidR="00D94AEC" w:rsidRPr="00A160C1" w:rsidRDefault="00D94AEC" w:rsidP="00D94AEC">
      <w:pPr>
        <w:pStyle w:val="ConsPlusNormal"/>
        <w:tabs>
          <w:tab w:val="left" w:pos="1276"/>
        </w:tabs>
        <w:ind w:firstLine="709"/>
        <w:jc w:val="both"/>
        <w:rPr>
          <w:sz w:val="22"/>
          <w:szCs w:val="22"/>
        </w:rPr>
      </w:pPr>
      <w:r w:rsidRPr="00A160C1">
        <w:rPr>
          <w:b/>
          <w:sz w:val="22"/>
          <w:szCs w:val="22"/>
        </w:rPr>
        <w:t>6.4.3.</w:t>
      </w:r>
      <w:r w:rsidRPr="00A160C1">
        <w:rPr>
          <w:sz w:val="22"/>
          <w:szCs w:val="22"/>
        </w:rPr>
        <w:tab/>
        <w:t>В иных случаях, установленных настоящим Договором.</w:t>
      </w:r>
    </w:p>
    <w:p w:rsidR="00D94AEC" w:rsidRPr="00A160C1" w:rsidRDefault="00D94AEC" w:rsidP="00D94AEC">
      <w:pPr>
        <w:pStyle w:val="ConsPlusNormal"/>
        <w:tabs>
          <w:tab w:val="left" w:pos="1276"/>
        </w:tabs>
        <w:ind w:firstLine="709"/>
        <w:jc w:val="both"/>
        <w:rPr>
          <w:sz w:val="22"/>
          <w:szCs w:val="22"/>
        </w:rPr>
      </w:pPr>
      <w:r w:rsidRPr="00A160C1">
        <w:rPr>
          <w:b/>
          <w:sz w:val="22"/>
          <w:szCs w:val="22"/>
        </w:rPr>
        <w:t>6.5.</w:t>
      </w:r>
      <w:r w:rsidRPr="00A160C1">
        <w:rPr>
          <w:sz w:val="22"/>
          <w:szCs w:val="22"/>
        </w:rPr>
        <w:tab/>
      </w:r>
      <w:r w:rsidRPr="00A160C1">
        <w:rPr>
          <w:color w:val="000000" w:themeColor="text1"/>
          <w:sz w:val="22"/>
          <w:szCs w:val="22"/>
        </w:rPr>
        <w:t>Исполнитель не несет ответственности за невозможность исполнения своих обязательств перед Заказчиком по причине неполадок в работе компьютерного, телекоммуникационного оборудования или каналов связи Заказчика и/или третьих лиц (в том числе оборудования оператора, предоставляющего Заказчику услуги связи), а также в иных согласованных Сторонами случаях.</w:t>
      </w:r>
    </w:p>
    <w:p w:rsidR="00D94AEC" w:rsidRPr="00A160C1" w:rsidRDefault="00D94AEC" w:rsidP="00D94AEC">
      <w:pPr>
        <w:pStyle w:val="ConsPlusNormal"/>
        <w:tabs>
          <w:tab w:val="left" w:pos="1276"/>
        </w:tabs>
        <w:ind w:firstLine="709"/>
        <w:jc w:val="both"/>
        <w:rPr>
          <w:color w:val="000000" w:themeColor="text1"/>
          <w:sz w:val="22"/>
          <w:szCs w:val="22"/>
        </w:rPr>
      </w:pPr>
      <w:r w:rsidRPr="00A160C1">
        <w:rPr>
          <w:b/>
          <w:sz w:val="22"/>
          <w:szCs w:val="22"/>
        </w:rPr>
        <w:t>6.6.</w:t>
      </w:r>
      <w:r w:rsidRPr="00A160C1">
        <w:rPr>
          <w:b/>
          <w:sz w:val="22"/>
          <w:szCs w:val="22"/>
        </w:rPr>
        <w:tab/>
      </w:r>
      <w:r w:rsidRPr="00A160C1">
        <w:rPr>
          <w:color w:val="000000" w:themeColor="text1"/>
          <w:sz w:val="22"/>
          <w:szCs w:val="22"/>
        </w:rPr>
        <w:t>Заказчик обязан оплачивать услуги Исполнителя, в том числе и за периоды, в которые Заказчик фактически не использовал Системы по не зависящим от Исполнителя причинам.</w:t>
      </w:r>
    </w:p>
    <w:p w:rsidR="00D94AEC" w:rsidRPr="00A160C1" w:rsidRDefault="00D94AEC" w:rsidP="00D94AEC">
      <w:pPr>
        <w:pStyle w:val="10"/>
        <w:jc w:val="center"/>
        <w:rPr>
          <w:rFonts w:ascii="Times New Roman" w:hAnsi="Times New Roman" w:cs="Times New Roman"/>
          <w:sz w:val="22"/>
          <w:szCs w:val="22"/>
        </w:rPr>
      </w:pPr>
      <w:bookmarkStart w:id="39" w:name="Par545"/>
      <w:bookmarkStart w:id="40" w:name="Par2214"/>
      <w:bookmarkEnd w:id="39"/>
      <w:bookmarkEnd w:id="40"/>
      <w:r w:rsidRPr="00A160C1">
        <w:rPr>
          <w:rFonts w:ascii="Times New Roman" w:hAnsi="Times New Roman" w:cs="Times New Roman"/>
          <w:sz w:val="22"/>
          <w:szCs w:val="22"/>
        </w:rPr>
        <w:t>7. ОСОБЫЕ УСЛОВИЯ</w:t>
      </w:r>
    </w:p>
    <w:p w:rsidR="00D94AEC" w:rsidRPr="00A160C1" w:rsidRDefault="00D94AEC" w:rsidP="00D94AEC">
      <w:pPr>
        <w:pStyle w:val="ConsPlusNormal"/>
        <w:tabs>
          <w:tab w:val="left" w:pos="1276"/>
        </w:tabs>
        <w:ind w:firstLine="709"/>
        <w:jc w:val="both"/>
        <w:rPr>
          <w:sz w:val="22"/>
          <w:szCs w:val="22"/>
        </w:rPr>
      </w:pPr>
      <w:bookmarkStart w:id="41" w:name="Par547"/>
      <w:bookmarkStart w:id="42" w:name="Par2216"/>
      <w:bookmarkEnd w:id="41"/>
      <w:bookmarkEnd w:id="42"/>
      <w:r w:rsidRPr="00A160C1">
        <w:rPr>
          <w:b/>
          <w:sz w:val="22"/>
          <w:szCs w:val="22"/>
        </w:rPr>
        <w:t>7.1.</w:t>
      </w:r>
      <w:r w:rsidRPr="00A160C1">
        <w:rPr>
          <w:sz w:val="22"/>
          <w:szCs w:val="22"/>
        </w:rPr>
        <w:tab/>
        <w:t>Заказчик имеет право отказаться от услуг, оказываемых Исполнителем согласно 2.</w:t>
      </w:r>
      <w:r w:rsidR="00362310">
        <w:rPr>
          <w:sz w:val="22"/>
          <w:szCs w:val="22"/>
        </w:rPr>
        <w:t>2</w:t>
      </w:r>
      <w:r w:rsidRPr="00A160C1">
        <w:rPr>
          <w:sz w:val="22"/>
          <w:szCs w:val="22"/>
        </w:rPr>
        <w:t xml:space="preserve">.2 Договора, до истечения срока его действия. Заказчик обязан уведомить Исполнителя о таком отказе не менее чем за </w:t>
      </w:r>
      <w:r w:rsidR="00163410">
        <w:rPr>
          <w:sz w:val="22"/>
          <w:szCs w:val="22"/>
        </w:rPr>
        <w:t>3</w:t>
      </w:r>
      <w:r w:rsidRPr="00A160C1">
        <w:rPr>
          <w:sz w:val="22"/>
          <w:szCs w:val="22"/>
        </w:rPr>
        <w:t>0 (</w:t>
      </w:r>
      <w:r w:rsidR="00163410">
        <w:rPr>
          <w:sz w:val="22"/>
          <w:szCs w:val="22"/>
        </w:rPr>
        <w:t>тридцать</w:t>
      </w:r>
      <w:r w:rsidRPr="00A160C1">
        <w:rPr>
          <w:sz w:val="22"/>
          <w:szCs w:val="22"/>
        </w:rPr>
        <w:t>) дней.</w:t>
      </w:r>
    </w:p>
    <w:p w:rsidR="00D94AEC" w:rsidRPr="00A160C1" w:rsidRDefault="00D94AEC" w:rsidP="00D94AEC">
      <w:pPr>
        <w:pStyle w:val="ConsPlusNormal"/>
        <w:tabs>
          <w:tab w:val="left" w:pos="1276"/>
        </w:tabs>
        <w:ind w:firstLine="709"/>
        <w:jc w:val="both"/>
        <w:rPr>
          <w:color w:val="000000" w:themeColor="text1"/>
          <w:sz w:val="22"/>
          <w:szCs w:val="22"/>
        </w:rPr>
      </w:pPr>
      <w:r w:rsidRPr="00A160C1">
        <w:rPr>
          <w:b/>
          <w:sz w:val="22"/>
          <w:szCs w:val="22"/>
        </w:rPr>
        <w:t>7.2.</w:t>
      </w:r>
      <w:r w:rsidRPr="00A160C1">
        <w:rPr>
          <w:sz w:val="22"/>
          <w:szCs w:val="22"/>
        </w:rPr>
        <w:tab/>
        <w:t xml:space="preserve">Оказание услуг, отмененное Заказчиком в соответствии с </w:t>
      </w:r>
      <w:hyperlink w:anchor="Par547" w:tooltip="Ссылка на текущий документ" w:history="1">
        <w:r w:rsidRPr="00A160C1">
          <w:rPr>
            <w:sz w:val="22"/>
            <w:szCs w:val="22"/>
          </w:rPr>
          <w:t>п. 7.1</w:t>
        </w:r>
      </w:hyperlink>
      <w:r w:rsidRPr="00A160C1">
        <w:rPr>
          <w:sz w:val="22"/>
          <w:szCs w:val="22"/>
        </w:rPr>
        <w:t xml:space="preserve"> </w:t>
      </w:r>
      <w:r w:rsidRPr="00A160C1">
        <w:rPr>
          <w:color w:val="000000" w:themeColor="text1"/>
          <w:sz w:val="22"/>
          <w:szCs w:val="22"/>
        </w:rPr>
        <w:t>настоящего Договора, может быть продолжено Исполнителем после оплаты Заказчиком стоимости возобновления обслуживания по Прейскуранту Исполнителя.</w:t>
      </w:r>
    </w:p>
    <w:p w:rsidR="00D94AEC" w:rsidRPr="00A160C1" w:rsidRDefault="00D94AEC" w:rsidP="00D94AEC">
      <w:pPr>
        <w:pStyle w:val="ConsPlusNormal"/>
        <w:tabs>
          <w:tab w:val="left" w:pos="1276"/>
        </w:tabs>
        <w:ind w:firstLine="709"/>
        <w:jc w:val="both"/>
        <w:rPr>
          <w:sz w:val="22"/>
          <w:szCs w:val="22"/>
        </w:rPr>
      </w:pPr>
      <w:bookmarkStart w:id="43" w:name="Par549"/>
      <w:bookmarkStart w:id="44" w:name="Par2218"/>
      <w:bookmarkStart w:id="45" w:name="Par550"/>
      <w:bookmarkStart w:id="46" w:name="Par2219"/>
      <w:bookmarkEnd w:id="43"/>
      <w:bookmarkEnd w:id="44"/>
      <w:bookmarkEnd w:id="45"/>
      <w:bookmarkEnd w:id="46"/>
      <w:r w:rsidRPr="00A160C1">
        <w:rPr>
          <w:b/>
          <w:sz w:val="22"/>
          <w:szCs w:val="22"/>
        </w:rPr>
        <w:t>7.3.</w:t>
      </w:r>
      <w:r w:rsidRPr="00A160C1">
        <w:rPr>
          <w:sz w:val="22"/>
          <w:szCs w:val="22"/>
        </w:rPr>
        <w:tab/>
        <w:t>Заказчик обязан обеспечить соблюдение Уникальными пользователями положений настоящего Договора.</w:t>
      </w:r>
    </w:p>
    <w:p w:rsidR="00D94AEC" w:rsidRPr="00A160C1" w:rsidRDefault="00D94AEC" w:rsidP="00D94AEC">
      <w:pPr>
        <w:pStyle w:val="ConsPlusNormal"/>
        <w:tabs>
          <w:tab w:val="left" w:pos="1276"/>
        </w:tabs>
        <w:ind w:firstLine="709"/>
        <w:jc w:val="both"/>
        <w:rPr>
          <w:sz w:val="22"/>
          <w:szCs w:val="22"/>
        </w:rPr>
      </w:pPr>
      <w:r w:rsidRPr="00A160C1">
        <w:rPr>
          <w:b/>
          <w:sz w:val="22"/>
          <w:szCs w:val="22"/>
        </w:rPr>
        <w:t>7.4.</w:t>
      </w:r>
      <w:r w:rsidRPr="00A160C1">
        <w:rPr>
          <w:sz w:val="22"/>
          <w:szCs w:val="22"/>
        </w:rPr>
        <w:tab/>
        <w:t>Условия настоящего Договора являются конфиденциальными и не подлежат разглашению, за исключением случаев, когда иное предусмотрено законодательством Российской Федерации.</w:t>
      </w:r>
    </w:p>
    <w:p w:rsidR="00D94AEC" w:rsidRPr="00A160C1" w:rsidRDefault="00D94AEC" w:rsidP="00D94AEC">
      <w:pPr>
        <w:pStyle w:val="ConsPlusNormal"/>
        <w:tabs>
          <w:tab w:val="left" w:pos="1276"/>
        </w:tabs>
        <w:ind w:firstLine="709"/>
        <w:jc w:val="both"/>
        <w:rPr>
          <w:sz w:val="22"/>
          <w:szCs w:val="22"/>
        </w:rPr>
      </w:pPr>
      <w:bookmarkStart w:id="47" w:name="Par552"/>
      <w:bookmarkEnd w:id="47"/>
      <w:r w:rsidRPr="00A160C1">
        <w:rPr>
          <w:b/>
          <w:sz w:val="22"/>
          <w:szCs w:val="22"/>
        </w:rPr>
        <w:t>7.5.</w:t>
      </w:r>
      <w:r w:rsidRPr="00A160C1">
        <w:rPr>
          <w:sz w:val="22"/>
          <w:szCs w:val="22"/>
        </w:rPr>
        <w:tab/>
        <w:t>Исполнитель вправе передать все права и обязанности по настоящему Договору другому официальному Дистрибьютору Сети КонсультантПлюс с уведомлением Заказчика за 10 (десять) дней до момента передачи.</w:t>
      </w:r>
    </w:p>
    <w:p w:rsidR="00D94AEC" w:rsidRPr="00A160C1" w:rsidRDefault="00D94AEC" w:rsidP="00D94AEC">
      <w:pPr>
        <w:pStyle w:val="ConsPlusNormal"/>
        <w:tabs>
          <w:tab w:val="left" w:pos="1276"/>
        </w:tabs>
        <w:ind w:firstLine="709"/>
        <w:jc w:val="both"/>
        <w:rPr>
          <w:sz w:val="22"/>
          <w:szCs w:val="22"/>
        </w:rPr>
      </w:pPr>
      <w:bookmarkStart w:id="48" w:name="Par553"/>
      <w:bookmarkStart w:id="49" w:name="Par2222"/>
      <w:bookmarkEnd w:id="48"/>
      <w:bookmarkEnd w:id="49"/>
      <w:r w:rsidRPr="00A160C1">
        <w:rPr>
          <w:b/>
          <w:sz w:val="22"/>
          <w:szCs w:val="22"/>
        </w:rPr>
        <w:t>7.6.</w:t>
      </w:r>
      <w:r w:rsidRPr="00A160C1">
        <w:rPr>
          <w:sz w:val="22"/>
          <w:szCs w:val="22"/>
        </w:rPr>
        <w:tab/>
        <w:t xml:space="preserve">Экземпляры систем передаются и сопровождаются Исполнителем в виде «как есть» с параметрами информационного содержания, определяемыми разработчиком, и не подлежат изменению по желанию Заказчика, если иное не предусмотрено соглашением Сторон. Разработчик Систем вправе самостоятельно определять информационное содержание Систем в рамках их общей направленности. </w:t>
      </w:r>
      <w:proofErr w:type="gramStart"/>
      <w:r w:rsidRPr="00A160C1">
        <w:rPr>
          <w:sz w:val="22"/>
          <w:szCs w:val="22"/>
        </w:rPr>
        <w:t>Информация, содержащаяся в Системе, включая авторские материалы (комментарии, книги, статьи, ответы на вопросы и т.д.), имеет справочный характер.</w:t>
      </w:r>
      <w:proofErr w:type="gramEnd"/>
      <w:r w:rsidRPr="00A160C1">
        <w:rPr>
          <w:sz w:val="22"/>
          <w:szCs w:val="22"/>
        </w:rPr>
        <w:t xml:space="preserve"> Разработчик не несет ответственности за правильность информации, изложенной в авторских материалах.</w:t>
      </w:r>
    </w:p>
    <w:p w:rsidR="00D94AEC" w:rsidRPr="00A160C1" w:rsidRDefault="00D94AEC" w:rsidP="00D94AEC">
      <w:pPr>
        <w:pStyle w:val="ConsPlusNormal"/>
        <w:tabs>
          <w:tab w:val="left" w:pos="1276"/>
        </w:tabs>
        <w:ind w:firstLine="709"/>
        <w:jc w:val="both"/>
        <w:rPr>
          <w:sz w:val="22"/>
          <w:szCs w:val="22"/>
        </w:rPr>
      </w:pPr>
      <w:bookmarkStart w:id="50" w:name="Par555"/>
      <w:bookmarkStart w:id="51" w:name="Par2224"/>
      <w:bookmarkEnd w:id="50"/>
      <w:bookmarkEnd w:id="51"/>
      <w:r w:rsidRPr="00A160C1">
        <w:rPr>
          <w:b/>
          <w:sz w:val="22"/>
          <w:szCs w:val="22"/>
        </w:rPr>
        <w:t>7.7.</w:t>
      </w:r>
      <w:r w:rsidRPr="00A160C1">
        <w:rPr>
          <w:sz w:val="22"/>
          <w:szCs w:val="22"/>
        </w:rPr>
        <w:tab/>
        <w:t>В случае если в силу технических особенностей определенной Системы какие-либо условия настоящего Договора выполнить невозможно, то эти условия и ответственность за невыполнение этих условий, если она предусмотрена, считаются недействующими в отношении экземпляров данной Системы.</w:t>
      </w:r>
    </w:p>
    <w:p w:rsidR="00D94AEC" w:rsidRPr="00A160C1" w:rsidRDefault="00D94AEC" w:rsidP="00D94AEC">
      <w:pPr>
        <w:pStyle w:val="ConsPlusNormal"/>
        <w:tabs>
          <w:tab w:val="left" w:pos="1276"/>
        </w:tabs>
        <w:ind w:firstLine="709"/>
        <w:jc w:val="both"/>
        <w:rPr>
          <w:sz w:val="22"/>
          <w:szCs w:val="22"/>
        </w:rPr>
      </w:pPr>
      <w:r w:rsidRPr="00A160C1">
        <w:rPr>
          <w:b/>
          <w:sz w:val="22"/>
          <w:szCs w:val="22"/>
        </w:rPr>
        <w:t>7.8.</w:t>
      </w:r>
      <w:r w:rsidRPr="00A160C1">
        <w:rPr>
          <w:sz w:val="22"/>
          <w:szCs w:val="22"/>
        </w:rPr>
        <w:tab/>
        <w:t>Исполнитель может исполнять свои обязательства по настоящему Договору с привлечением третьих лиц.</w:t>
      </w:r>
    </w:p>
    <w:p w:rsidR="00D94AEC" w:rsidRPr="00A160C1" w:rsidRDefault="00D94AEC" w:rsidP="00D94AEC">
      <w:pPr>
        <w:pStyle w:val="ConsPlusNormal"/>
        <w:tabs>
          <w:tab w:val="left" w:pos="1276"/>
        </w:tabs>
        <w:ind w:firstLine="709"/>
        <w:jc w:val="both"/>
        <w:rPr>
          <w:sz w:val="22"/>
          <w:szCs w:val="22"/>
        </w:rPr>
      </w:pPr>
      <w:bookmarkStart w:id="52" w:name="Par557"/>
      <w:bookmarkStart w:id="53" w:name="Par2226"/>
      <w:bookmarkEnd w:id="52"/>
      <w:bookmarkEnd w:id="53"/>
      <w:r w:rsidRPr="00A160C1">
        <w:rPr>
          <w:b/>
          <w:sz w:val="22"/>
          <w:szCs w:val="22"/>
        </w:rPr>
        <w:t>7.9.</w:t>
      </w:r>
      <w:r w:rsidRPr="00A160C1">
        <w:rPr>
          <w:sz w:val="22"/>
          <w:szCs w:val="22"/>
        </w:rPr>
        <w:tab/>
        <w:t>Исполнитель может получать служебные файлы и информацию с компьютера Заказчика, необходимые для надлежащего исполнения обязательств перед Заказчиком.</w:t>
      </w:r>
    </w:p>
    <w:p w:rsidR="00D94AEC" w:rsidRPr="00A160C1" w:rsidRDefault="00D94AEC" w:rsidP="00D94AEC">
      <w:pPr>
        <w:pStyle w:val="ConsPlusNormal"/>
        <w:tabs>
          <w:tab w:val="left" w:pos="1276"/>
        </w:tabs>
        <w:ind w:firstLine="709"/>
        <w:jc w:val="both"/>
        <w:rPr>
          <w:sz w:val="22"/>
          <w:szCs w:val="22"/>
        </w:rPr>
      </w:pPr>
      <w:bookmarkStart w:id="54" w:name="Par558"/>
      <w:bookmarkStart w:id="55" w:name="Par2227"/>
      <w:bookmarkStart w:id="56" w:name="Par559"/>
      <w:bookmarkEnd w:id="54"/>
      <w:bookmarkEnd w:id="55"/>
      <w:bookmarkEnd w:id="56"/>
      <w:r w:rsidRPr="00A160C1">
        <w:rPr>
          <w:b/>
          <w:sz w:val="22"/>
          <w:szCs w:val="22"/>
        </w:rPr>
        <w:t>7.10.</w:t>
      </w:r>
      <w:r w:rsidRPr="00A160C1">
        <w:rPr>
          <w:sz w:val="22"/>
          <w:szCs w:val="22"/>
        </w:rPr>
        <w:tab/>
        <w:t>С согласия Заказчика Исполнитель вправе изменить параметры и/или название экземпляра Системы, сопровождаемого по настоящему Договору, путем передачи в адрес Заказчика письма с указанием новых параметров и/или названия экземпляра Системы. Соответствующие изменения в Договор вступают в силу с момента получения Заказчиком указанного письма или иного момента, указанного в письме.</w:t>
      </w:r>
    </w:p>
    <w:p w:rsidR="00D94AEC" w:rsidRPr="00A160C1" w:rsidRDefault="00D94AEC" w:rsidP="00D94AEC">
      <w:pPr>
        <w:pStyle w:val="ConsPlusNormal"/>
        <w:tabs>
          <w:tab w:val="left" w:pos="1276"/>
        </w:tabs>
        <w:ind w:firstLine="709"/>
        <w:jc w:val="both"/>
        <w:rPr>
          <w:sz w:val="22"/>
          <w:szCs w:val="22"/>
        </w:rPr>
      </w:pPr>
      <w:r w:rsidRPr="00A160C1">
        <w:rPr>
          <w:b/>
          <w:sz w:val="22"/>
          <w:szCs w:val="22"/>
        </w:rPr>
        <w:lastRenderedPageBreak/>
        <w:t>7.11.</w:t>
      </w:r>
      <w:r w:rsidRPr="00A160C1">
        <w:rPr>
          <w:sz w:val="22"/>
          <w:szCs w:val="22"/>
        </w:rPr>
        <w:tab/>
        <w:t>Заказчик обязан обеспечить правомерность использования Исполнителем персональных данных физических лиц, которые Заказчик передает Исполнителю по настоящему Договору.</w:t>
      </w:r>
    </w:p>
    <w:p w:rsidR="00D94AEC" w:rsidRPr="00A160C1" w:rsidRDefault="00D94AEC" w:rsidP="00D94AEC">
      <w:pPr>
        <w:pStyle w:val="ConsPlusNormal"/>
        <w:tabs>
          <w:tab w:val="left" w:pos="1276"/>
        </w:tabs>
        <w:ind w:firstLine="709"/>
        <w:jc w:val="both"/>
        <w:rPr>
          <w:sz w:val="22"/>
          <w:szCs w:val="22"/>
        </w:rPr>
      </w:pPr>
      <w:r w:rsidRPr="00A160C1">
        <w:rPr>
          <w:b/>
          <w:bCs/>
          <w:sz w:val="22"/>
          <w:szCs w:val="22"/>
        </w:rPr>
        <w:t>7.12.</w:t>
      </w:r>
      <w:r w:rsidRPr="00A160C1">
        <w:rPr>
          <w:sz w:val="22"/>
          <w:szCs w:val="22"/>
        </w:rPr>
        <w:t xml:space="preserve"> Заказчик уведомлен, что Разработчиком для отдельных Систем и сервисов КонсультантПлюс применяются технические средства защиты авторских прав (ст. 1299 ГК РФ), в </w:t>
      </w:r>
      <w:proofErr w:type="gramStart"/>
      <w:r w:rsidRPr="00A160C1">
        <w:rPr>
          <w:sz w:val="22"/>
          <w:szCs w:val="22"/>
        </w:rPr>
        <w:t>связи</w:t>
      </w:r>
      <w:proofErr w:type="gramEnd"/>
      <w:r w:rsidRPr="00A160C1">
        <w:rPr>
          <w:sz w:val="22"/>
          <w:szCs w:val="22"/>
        </w:rPr>
        <w:t xml:space="preserve"> с чем для использования Систем и сервисов может быть необходима регистрация и/или авторизация Уникальных пользователей на электронных ресурсах Исполнителя и передача соответствующих данных.</w:t>
      </w:r>
    </w:p>
    <w:p w:rsidR="00D94AEC" w:rsidRPr="00A160C1" w:rsidRDefault="00D94AEC" w:rsidP="00D94AEC">
      <w:pPr>
        <w:pStyle w:val="ConsPlusNormal"/>
        <w:tabs>
          <w:tab w:val="left" w:pos="1276"/>
        </w:tabs>
        <w:jc w:val="both"/>
        <w:rPr>
          <w:sz w:val="22"/>
          <w:szCs w:val="22"/>
        </w:rPr>
      </w:pPr>
      <w:r w:rsidRPr="00A160C1">
        <w:rPr>
          <w:sz w:val="22"/>
          <w:szCs w:val="22"/>
        </w:rPr>
        <w:t>В указанных случаях использование пользователями Систем и сервисов без регистрации и/или авторизации может быть невозможным, что не будет являться нарушением настоящего Договора со стороны Исполнителя и/или основанием для ответственности Исполнителя по настоящему Договору и/или основанием для изменения цены настоящего Договора.</w:t>
      </w:r>
    </w:p>
    <w:p w:rsidR="00D94AEC" w:rsidRPr="00A160C1" w:rsidRDefault="00D94AEC" w:rsidP="00D94AEC">
      <w:pPr>
        <w:pStyle w:val="ConsPlusNormal"/>
        <w:tabs>
          <w:tab w:val="left" w:pos="1276"/>
        </w:tabs>
        <w:ind w:firstLine="709"/>
        <w:jc w:val="both"/>
        <w:rPr>
          <w:sz w:val="22"/>
          <w:szCs w:val="22"/>
        </w:rPr>
      </w:pPr>
      <w:r w:rsidRPr="00A160C1">
        <w:rPr>
          <w:b/>
          <w:sz w:val="22"/>
          <w:szCs w:val="22"/>
        </w:rPr>
        <w:t>7.13.</w:t>
      </w:r>
      <w:r w:rsidRPr="00A160C1">
        <w:rPr>
          <w:sz w:val="22"/>
          <w:szCs w:val="22"/>
        </w:rPr>
        <w:tab/>
        <w:t>В случае заключения дополнительного соглашения к настоящему Договору Стороны могут установить приоритет условий дополнительного соглашения над условиями настоящего Договора.</w:t>
      </w:r>
    </w:p>
    <w:p w:rsidR="00D94AEC" w:rsidRPr="00A160C1" w:rsidRDefault="00D94AEC" w:rsidP="00D94AEC">
      <w:pPr>
        <w:pStyle w:val="ConsPlusNormal"/>
        <w:tabs>
          <w:tab w:val="left" w:pos="1276"/>
        </w:tabs>
        <w:ind w:firstLine="709"/>
        <w:jc w:val="both"/>
        <w:rPr>
          <w:sz w:val="22"/>
          <w:szCs w:val="22"/>
        </w:rPr>
      </w:pPr>
      <w:r w:rsidRPr="00A160C1">
        <w:rPr>
          <w:b/>
          <w:sz w:val="22"/>
          <w:szCs w:val="22"/>
        </w:rPr>
        <w:t>7.14.</w:t>
      </w:r>
      <w:r w:rsidRPr="00A160C1">
        <w:rPr>
          <w:sz w:val="22"/>
          <w:szCs w:val="22"/>
        </w:rPr>
        <w:tab/>
      </w:r>
      <w:r w:rsidRPr="00A160C1">
        <w:rPr>
          <w:color w:val="000000" w:themeColor="text1"/>
          <w:sz w:val="22"/>
          <w:szCs w:val="22"/>
        </w:rPr>
        <w:t>У любой из Сторон, которая является кредитором по денежному обязательству другой Стороны (должника), возникшему в связи с действием настоящего Договора, не возникает права на получение с должника процентов на сумму долга за период пользования денежными средствами по ст. 317.1 Гражданского кодекса РФ.</w:t>
      </w:r>
    </w:p>
    <w:p w:rsidR="00D94AEC" w:rsidRPr="00A160C1" w:rsidRDefault="00D94AEC" w:rsidP="00D94AEC">
      <w:pPr>
        <w:pStyle w:val="ConsPlusNormal"/>
        <w:tabs>
          <w:tab w:val="left" w:pos="1276"/>
        </w:tabs>
        <w:ind w:firstLine="709"/>
        <w:jc w:val="both"/>
        <w:rPr>
          <w:color w:val="000000" w:themeColor="text1"/>
          <w:sz w:val="22"/>
          <w:szCs w:val="22"/>
        </w:rPr>
      </w:pPr>
      <w:r w:rsidRPr="00A160C1">
        <w:rPr>
          <w:b/>
          <w:sz w:val="22"/>
          <w:szCs w:val="22"/>
        </w:rPr>
        <w:t>7.15.</w:t>
      </w:r>
      <w:r w:rsidRPr="00A160C1">
        <w:rPr>
          <w:sz w:val="22"/>
          <w:szCs w:val="22"/>
        </w:rPr>
        <w:tab/>
      </w:r>
      <w:r w:rsidRPr="00A160C1">
        <w:rPr>
          <w:color w:val="000000" w:themeColor="text1"/>
          <w:sz w:val="22"/>
          <w:szCs w:val="22"/>
        </w:rPr>
        <w:t xml:space="preserve">Системы по заказу Разработчика Систем могут модифицироваться официальными Представителями Сети КонсультантПлюс либо иными организациями в соответствии с технологическими процедурами и политикой Разработчика Систем. Исполнитель оказывает Заказчику услуги по адаптации и сопровождению Систем, модифицированных Исполнителем. </w:t>
      </w:r>
    </w:p>
    <w:p w:rsidR="00D94AEC" w:rsidRPr="00A160C1" w:rsidRDefault="00D94AEC" w:rsidP="00D94AEC">
      <w:pPr>
        <w:pStyle w:val="ConsPlusNormal"/>
        <w:tabs>
          <w:tab w:val="left" w:pos="1276"/>
        </w:tabs>
        <w:ind w:firstLine="709"/>
        <w:jc w:val="both"/>
        <w:rPr>
          <w:color w:val="000000" w:themeColor="text1"/>
          <w:sz w:val="22"/>
          <w:szCs w:val="22"/>
        </w:rPr>
      </w:pPr>
      <w:r w:rsidRPr="00A160C1">
        <w:rPr>
          <w:b/>
          <w:color w:val="000000" w:themeColor="text1"/>
          <w:sz w:val="22"/>
          <w:szCs w:val="22"/>
        </w:rPr>
        <w:t>7.16.</w:t>
      </w:r>
      <w:r w:rsidRPr="00A160C1">
        <w:rPr>
          <w:color w:val="000000" w:themeColor="text1"/>
          <w:sz w:val="22"/>
          <w:szCs w:val="22"/>
        </w:rPr>
        <w:t xml:space="preserve"> Стороны осуществляют электронный документооборот по телекоммуникационным каналам связи с применением усиленной квалифицированной электронной подписи в соответствии с порядком, определенным в приложении № </w:t>
      </w:r>
      <w:r w:rsidR="005E42C0" w:rsidRPr="00A160C1">
        <w:rPr>
          <w:color w:val="000000" w:themeColor="text1"/>
          <w:sz w:val="22"/>
          <w:szCs w:val="22"/>
        </w:rPr>
        <w:t>5</w:t>
      </w:r>
      <w:r w:rsidRPr="00A160C1">
        <w:rPr>
          <w:color w:val="000000" w:themeColor="text1"/>
          <w:sz w:val="22"/>
          <w:szCs w:val="22"/>
        </w:rPr>
        <w:t xml:space="preserve"> к настоящему Договору.</w:t>
      </w:r>
    </w:p>
    <w:p w:rsidR="00020717" w:rsidRPr="00A160C1" w:rsidRDefault="00D94AEC" w:rsidP="00D94AEC">
      <w:pPr>
        <w:pStyle w:val="10"/>
        <w:jc w:val="center"/>
        <w:rPr>
          <w:rFonts w:ascii="Times New Roman" w:hAnsi="Times New Roman" w:cs="Times New Roman"/>
          <w:sz w:val="22"/>
          <w:szCs w:val="22"/>
        </w:rPr>
      </w:pPr>
      <w:r w:rsidRPr="00A160C1">
        <w:rPr>
          <w:rFonts w:ascii="Times New Roman" w:hAnsi="Times New Roman" w:cs="Times New Roman"/>
          <w:sz w:val="22"/>
          <w:szCs w:val="22"/>
        </w:rPr>
        <w:t>8.</w:t>
      </w:r>
      <w:r w:rsidR="00020717" w:rsidRPr="00A160C1">
        <w:rPr>
          <w:rFonts w:ascii="Times New Roman" w:hAnsi="Times New Roman" w:cs="Times New Roman"/>
          <w:sz w:val="22"/>
          <w:szCs w:val="22"/>
        </w:rPr>
        <w:t xml:space="preserve"> СПИСОК ПРИЛОЖЕНИЙ</w:t>
      </w:r>
    </w:p>
    <w:p w:rsidR="00020717" w:rsidRPr="00A160C1" w:rsidRDefault="00020717" w:rsidP="00020717">
      <w:pPr>
        <w:tabs>
          <w:tab w:val="left" w:pos="851"/>
          <w:tab w:val="left" w:pos="1134"/>
        </w:tabs>
        <w:ind w:firstLine="567"/>
        <w:jc w:val="both"/>
        <w:rPr>
          <w:sz w:val="22"/>
          <w:szCs w:val="22"/>
        </w:rPr>
      </w:pPr>
      <w:r w:rsidRPr="00A160C1">
        <w:rPr>
          <w:sz w:val="22"/>
          <w:szCs w:val="22"/>
        </w:rPr>
        <w:t>Приложение № 1. Техническое задание</w:t>
      </w:r>
    </w:p>
    <w:p w:rsidR="00250258" w:rsidRPr="00A160C1" w:rsidRDefault="00250258" w:rsidP="00020717">
      <w:pPr>
        <w:tabs>
          <w:tab w:val="left" w:pos="851"/>
          <w:tab w:val="left" w:pos="1134"/>
        </w:tabs>
        <w:ind w:firstLine="567"/>
        <w:jc w:val="both"/>
        <w:rPr>
          <w:sz w:val="22"/>
          <w:szCs w:val="22"/>
        </w:rPr>
      </w:pPr>
      <w:r w:rsidRPr="00A160C1">
        <w:rPr>
          <w:sz w:val="22"/>
          <w:szCs w:val="22"/>
        </w:rPr>
        <w:t xml:space="preserve">Приложение № 2 </w:t>
      </w:r>
      <w:r w:rsidR="00812E83" w:rsidRPr="00A160C1">
        <w:rPr>
          <w:sz w:val="22"/>
          <w:szCs w:val="22"/>
        </w:rPr>
        <w:t>Порядок расчетов</w:t>
      </w:r>
    </w:p>
    <w:p w:rsidR="00CB62AB" w:rsidRPr="00A160C1" w:rsidRDefault="00CB62AB" w:rsidP="00020717">
      <w:pPr>
        <w:tabs>
          <w:tab w:val="left" w:pos="851"/>
          <w:tab w:val="left" w:pos="1134"/>
        </w:tabs>
        <w:ind w:firstLine="567"/>
        <w:jc w:val="both"/>
        <w:rPr>
          <w:sz w:val="22"/>
          <w:szCs w:val="22"/>
        </w:rPr>
      </w:pPr>
      <w:r w:rsidRPr="00A160C1">
        <w:rPr>
          <w:sz w:val="22"/>
          <w:szCs w:val="22"/>
        </w:rPr>
        <w:t>Приложение № 3 Антикоррупционная оговорка</w:t>
      </w:r>
    </w:p>
    <w:p w:rsidR="00CB62AB" w:rsidRPr="00A160C1" w:rsidRDefault="00CB62AB" w:rsidP="00020717">
      <w:pPr>
        <w:tabs>
          <w:tab w:val="left" w:pos="851"/>
          <w:tab w:val="left" w:pos="1134"/>
        </w:tabs>
        <w:ind w:firstLine="567"/>
        <w:jc w:val="both"/>
        <w:rPr>
          <w:sz w:val="22"/>
          <w:szCs w:val="22"/>
        </w:rPr>
      </w:pPr>
      <w:r w:rsidRPr="00A160C1">
        <w:rPr>
          <w:sz w:val="22"/>
          <w:szCs w:val="22"/>
        </w:rPr>
        <w:t>Приложение № 4 Налоговая оговорка</w:t>
      </w:r>
    </w:p>
    <w:p w:rsidR="00020717" w:rsidRPr="00A160C1" w:rsidRDefault="005857C2" w:rsidP="00020717">
      <w:pPr>
        <w:tabs>
          <w:tab w:val="left" w:pos="851"/>
          <w:tab w:val="left" w:pos="1134"/>
        </w:tabs>
        <w:ind w:firstLine="567"/>
        <w:jc w:val="both"/>
        <w:rPr>
          <w:sz w:val="22"/>
          <w:szCs w:val="22"/>
        </w:rPr>
      </w:pPr>
      <w:r w:rsidRPr="00A160C1">
        <w:rPr>
          <w:sz w:val="22"/>
          <w:szCs w:val="22"/>
        </w:rPr>
        <w:t xml:space="preserve">Приложение № </w:t>
      </w:r>
      <w:r w:rsidR="00CB62AB" w:rsidRPr="00A160C1">
        <w:rPr>
          <w:sz w:val="22"/>
          <w:szCs w:val="22"/>
        </w:rPr>
        <w:t>5</w:t>
      </w:r>
      <w:r w:rsidRPr="00A160C1">
        <w:rPr>
          <w:sz w:val="22"/>
          <w:szCs w:val="22"/>
        </w:rPr>
        <w:t xml:space="preserve"> Порядок использования электронных документов.</w:t>
      </w:r>
    </w:p>
    <w:p w:rsidR="00D94AEC" w:rsidRPr="00A160C1" w:rsidRDefault="00D94AEC" w:rsidP="00020717">
      <w:pPr>
        <w:tabs>
          <w:tab w:val="left" w:pos="851"/>
          <w:tab w:val="left" w:pos="1134"/>
        </w:tabs>
        <w:ind w:firstLine="567"/>
        <w:jc w:val="both"/>
        <w:rPr>
          <w:sz w:val="22"/>
          <w:szCs w:val="22"/>
        </w:rPr>
      </w:pPr>
    </w:p>
    <w:p w:rsidR="00020717" w:rsidRPr="00A160C1" w:rsidRDefault="00D94AEC" w:rsidP="00D94AEC">
      <w:pPr>
        <w:tabs>
          <w:tab w:val="left" w:pos="851"/>
          <w:tab w:val="left" w:pos="1134"/>
        </w:tabs>
        <w:ind w:firstLine="567"/>
        <w:jc w:val="center"/>
        <w:rPr>
          <w:b/>
          <w:sz w:val="22"/>
          <w:szCs w:val="22"/>
        </w:rPr>
      </w:pPr>
      <w:r w:rsidRPr="00A160C1">
        <w:rPr>
          <w:b/>
          <w:sz w:val="22"/>
          <w:szCs w:val="22"/>
        </w:rPr>
        <w:t>9</w:t>
      </w:r>
      <w:r w:rsidR="00020717" w:rsidRPr="00A160C1">
        <w:rPr>
          <w:b/>
          <w:sz w:val="22"/>
          <w:szCs w:val="22"/>
        </w:rPr>
        <w:t>. РЕКВИЗИТЫ СТОРОН</w:t>
      </w:r>
    </w:p>
    <w:tbl>
      <w:tblPr>
        <w:tblW w:w="4498" w:type="pct"/>
        <w:jc w:val="center"/>
        <w:tblLook w:val="01E0"/>
      </w:tblPr>
      <w:tblGrid>
        <w:gridCol w:w="4339"/>
        <w:gridCol w:w="402"/>
        <w:gridCol w:w="3869"/>
      </w:tblGrid>
      <w:tr w:rsidR="00020717" w:rsidRPr="00A160C1" w:rsidTr="00BF52A9">
        <w:trPr>
          <w:jc w:val="center"/>
        </w:trPr>
        <w:tc>
          <w:tcPr>
            <w:tcW w:w="4339" w:type="dxa"/>
            <w:shd w:val="clear" w:color="auto" w:fill="auto"/>
          </w:tcPr>
          <w:p w:rsidR="00020717" w:rsidRPr="00A160C1" w:rsidRDefault="00020717" w:rsidP="00020717">
            <w:pPr>
              <w:pStyle w:val="ConsPlusNonformat"/>
              <w:widowControl/>
              <w:jc w:val="center"/>
              <w:rPr>
                <w:rFonts w:ascii="Times New Roman" w:hAnsi="Times New Roman" w:cs="Times New Roman"/>
                <w:b/>
                <w:sz w:val="22"/>
                <w:szCs w:val="22"/>
              </w:rPr>
            </w:pPr>
            <w:r w:rsidRPr="00A160C1">
              <w:rPr>
                <w:rFonts w:ascii="Times New Roman" w:hAnsi="Times New Roman" w:cs="Times New Roman"/>
                <w:b/>
                <w:sz w:val="22"/>
                <w:szCs w:val="22"/>
              </w:rPr>
              <w:t>ЗАКАЗЧИК:</w:t>
            </w:r>
          </w:p>
        </w:tc>
        <w:tc>
          <w:tcPr>
            <w:tcW w:w="402" w:type="dxa"/>
          </w:tcPr>
          <w:p w:rsidR="00020717" w:rsidRPr="00A160C1" w:rsidRDefault="00020717" w:rsidP="00020717">
            <w:pPr>
              <w:pStyle w:val="ConsPlusNonformat"/>
              <w:widowControl/>
              <w:rPr>
                <w:rFonts w:ascii="Times New Roman" w:hAnsi="Times New Roman" w:cs="Times New Roman"/>
                <w:b/>
                <w:sz w:val="22"/>
                <w:szCs w:val="22"/>
              </w:rPr>
            </w:pPr>
          </w:p>
        </w:tc>
        <w:tc>
          <w:tcPr>
            <w:tcW w:w="3869" w:type="dxa"/>
            <w:shd w:val="clear" w:color="auto" w:fill="auto"/>
          </w:tcPr>
          <w:p w:rsidR="00020717" w:rsidRPr="00A160C1" w:rsidRDefault="00020717" w:rsidP="00020717">
            <w:pPr>
              <w:pStyle w:val="ConsPlusNonformat"/>
              <w:widowControl/>
              <w:jc w:val="center"/>
              <w:rPr>
                <w:rFonts w:ascii="Times New Roman" w:hAnsi="Times New Roman" w:cs="Times New Roman"/>
                <w:b/>
                <w:sz w:val="22"/>
                <w:szCs w:val="22"/>
              </w:rPr>
            </w:pPr>
            <w:r w:rsidRPr="00A160C1">
              <w:rPr>
                <w:rFonts w:ascii="Times New Roman" w:hAnsi="Times New Roman" w:cs="Times New Roman"/>
                <w:b/>
                <w:sz w:val="22"/>
                <w:szCs w:val="22"/>
              </w:rPr>
              <w:t>ИСПОЛНИТЕЛЬ:</w:t>
            </w:r>
          </w:p>
        </w:tc>
      </w:tr>
      <w:tr w:rsidR="00020717" w:rsidRPr="00A160C1" w:rsidTr="00BF52A9">
        <w:trPr>
          <w:jc w:val="center"/>
        </w:trPr>
        <w:tc>
          <w:tcPr>
            <w:tcW w:w="4339" w:type="dxa"/>
            <w:shd w:val="clear" w:color="auto" w:fill="auto"/>
          </w:tcPr>
          <w:p w:rsidR="00020717" w:rsidRPr="00A160C1" w:rsidRDefault="00E34963" w:rsidP="00020717">
            <w:pPr>
              <w:pStyle w:val="ConsPlusNonformat"/>
              <w:widowControl/>
              <w:jc w:val="center"/>
              <w:rPr>
                <w:rFonts w:ascii="Times New Roman" w:hAnsi="Times New Roman" w:cs="Times New Roman"/>
                <w:sz w:val="22"/>
                <w:szCs w:val="22"/>
              </w:rPr>
            </w:pPr>
            <w:fldSimple w:instr=" DOCVARIABLE  cl_sname  \* MERGEFORMAT ">
              <w:r w:rsidR="00020717" w:rsidRPr="00A160C1">
                <w:rPr>
                  <w:rFonts w:ascii="Times New Roman" w:hAnsi="Times New Roman" w:cs="Times New Roman"/>
                  <w:sz w:val="22"/>
                  <w:szCs w:val="22"/>
                </w:rPr>
                <w:t>Акционерное общество "Пассажирская компания "Сахалин"</w:t>
              </w:r>
            </w:fldSimple>
          </w:p>
          <w:p w:rsidR="00020717" w:rsidRPr="00A160C1" w:rsidRDefault="00020717" w:rsidP="00020717">
            <w:pPr>
              <w:pStyle w:val="ConsPlusNonformat"/>
              <w:widowControl/>
              <w:jc w:val="center"/>
              <w:rPr>
                <w:rFonts w:ascii="Times New Roman" w:hAnsi="Times New Roman" w:cs="Times New Roman"/>
                <w:sz w:val="22"/>
                <w:szCs w:val="22"/>
              </w:rPr>
            </w:pPr>
          </w:p>
        </w:tc>
        <w:tc>
          <w:tcPr>
            <w:tcW w:w="402" w:type="dxa"/>
          </w:tcPr>
          <w:p w:rsidR="00020717" w:rsidRPr="00A160C1" w:rsidRDefault="00020717" w:rsidP="00020717">
            <w:pPr>
              <w:pStyle w:val="ConsPlusNonformat"/>
              <w:widowControl/>
              <w:rPr>
                <w:rFonts w:ascii="Times New Roman" w:hAnsi="Times New Roman" w:cs="Times New Roman"/>
                <w:sz w:val="22"/>
                <w:szCs w:val="22"/>
              </w:rPr>
            </w:pPr>
          </w:p>
        </w:tc>
        <w:tc>
          <w:tcPr>
            <w:tcW w:w="3869" w:type="dxa"/>
            <w:shd w:val="clear" w:color="auto" w:fill="auto"/>
          </w:tcPr>
          <w:p w:rsidR="00020717" w:rsidRPr="00A160C1" w:rsidRDefault="00020717" w:rsidP="00020717">
            <w:pPr>
              <w:pStyle w:val="ConsPlusNonformat"/>
              <w:widowControl/>
              <w:jc w:val="center"/>
              <w:rPr>
                <w:rFonts w:ascii="Times New Roman" w:hAnsi="Times New Roman" w:cs="Times New Roman"/>
                <w:sz w:val="22"/>
                <w:szCs w:val="22"/>
              </w:rPr>
            </w:pPr>
          </w:p>
        </w:tc>
      </w:tr>
      <w:tr w:rsidR="00020717" w:rsidRPr="00A160C1" w:rsidTr="00BF52A9">
        <w:trPr>
          <w:jc w:val="center"/>
        </w:trPr>
        <w:tc>
          <w:tcPr>
            <w:tcW w:w="4339" w:type="dxa"/>
            <w:tcBorders>
              <w:bottom w:val="single" w:sz="4" w:space="0" w:color="auto"/>
            </w:tcBorders>
            <w:shd w:val="clear" w:color="auto" w:fill="auto"/>
          </w:tcPr>
          <w:p w:rsidR="00020717" w:rsidRPr="00A160C1" w:rsidRDefault="00020717" w:rsidP="00020717">
            <w:pPr>
              <w:pStyle w:val="ConsPlusNonformat"/>
              <w:widowControl/>
              <w:tabs>
                <w:tab w:val="left" w:pos="992"/>
                <w:tab w:val="left" w:pos="1051"/>
              </w:tabs>
              <w:rPr>
                <w:rFonts w:ascii="Times New Roman" w:hAnsi="Times New Roman" w:cs="Times New Roman"/>
                <w:b/>
              </w:rPr>
            </w:pPr>
            <w:r w:rsidRPr="00A160C1">
              <w:rPr>
                <w:rFonts w:ascii="Times New Roman" w:hAnsi="Times New Roman" w:cs="Times New Roman"/>
                <w:b/>
              </w:rPr>
              <w:t>ИНН</w:t>
            </w:r>
            <w:r w:rsidRPr="00A160C1">
              <w:rPr>
                <w:rFonts w:ascii="Times New Roman" w:hAnsi="Times New Roman" w:cs="Times New Roman"/>
                <w:b/>
                <w:lang w:val="en-US"/>
              </w:rPr>
              <w:t>:</w:t>
            </w:r>
            <w:r w:rsidRPr="00A160C1">
              <w:rPr>
                <w:rFonts w:ascii="Times New Roman" w:hAnsi="Times New Roman" w:cs="Times New Roman"/>
                <w:b/>
              </w:rPr>
              <w:tab/>
            </w:r>
            <w:fldSimple w:instr=" DOCVARIABLE  cl_inn  \* MERGEFORMAT ">
              <w:r w:rsidRPr="00A160C1">
                <w:rPr>
                  <w:rFonts w:ascii="Times New Roman" w:hAnsi="Times New Roman" w:cs="Times New Roman"/>
                </w:rPr>
                <w:t>6501243453</w:t>
              </w:r>
            </w:fldSimple>
          </w:p>
        </w:tc>
        <w:tc>
          <w:tcPr>
            <w:tcW w:w="402" w:type="dxa"/>
            <w:tcBorders>
              <w:left w:val="nil"/>
            </w:tcBorders>
          </w:tcPr>
          <w:p w:rsidR="00020717" w:rsidRPr="00A160C1" w:rsidRDefault="00020717" w:rsidP="00020717">
            <w:pPr>
              <w:pStyle w:val="ConsPlusNonformat"/>
              <w:widowControl/>
              <w:tabs>
                <w:tab w:val="left" w:pos="1027"/>
              </w:tabs>
              <w:rPr>
                <w:rFonts w:ascii="Times New Roman" w:hAnsi="Times New Roman" w:cs="Times New Roman"/>
                <w:b/>
              </w:rPr>
            </w:pPr>
          </w:p>
        </w:tc>
        <w:tc>
          <w:tcPr>
            <w:tcW w:w="3869" w:type="dxa"/>
            <w:tcBorders>
              <w:bottom w:val="single" w:sz="4" w:space="0" w:color="auto"/>
            </w:tcBorders>
            <w:shd w:val="clear" w:color="auto" w:fill="auto"/>
          </w:tcPr>
          <w:p w:rsidR="00020717" w:rsidRPr="00A160C1" w:rsidRDefault="00020717" w:rsidP="00020717">
            <w:pPr>
              <w:pStyle w:val="ConsPlusNonformat"/>
              <w:widowControl/>
              <w:tabs>
                <w:tab w:val="left" w:pos="1027"/>
              </w:tabs>
              <w:rPr>
                <w:rFonts w:ascii="Times New Roman" w:hAnsi="Times New Roman" w:cs="Times New Roman"/>
              </w:rPr>
            </w:pPr>
            <w:r w:rsidRPr="00A160C1">
              <w:rPr>
                <w:rFonts w:ascii="Times New Roman" w:hAnsi="Times New Roman" w:cs="Times New Roman"/>
                <w:b/>
              </w:rPr>
              <w:t>ИНН</w:t>
            </w:r>
            <w:r w:rsidRPr="00A160C1">
              <w:rPr>
                <w:rFonts w:ascii="Times New Roman" w:hAnsi="Times New Roman" w:cs="Times New Roman"/>
                <w:b/>
                <w:lang w:val="en-US"/>
              </w:rPr>
              <w:t>:</w:t>
            </w:r>
            <w:r w:rsidRPr="00A160C1">
              <w:rPr>
                <w:rFonts w:ascii="Times New Roman" w:hAnsi="Times New Roman" w:cs="Times New Roman"/>
              </w:rPr>
              <w:tab/>
            </w: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993"/>
              </w:tabs>
              <w:rPr>
                <w:rFonts w:ascii="Times New Roman" w:hAnsi="Times New Roman" w:cs="Times New Roman"/>
                <w:b/>
              </w:rPr>
            </w:pPr>
            <w:r w:rsidRPr="00A160C1">
              <w:rPr>
                <w:rFonts w:ascii="Times New Roman" w:hAnsi="Times New Roman" w:cs="Times New Roman"/>
                <w:b/>
              </w:rPr>
              <w:t>КПП</w:t>
            </w:r>
            <w:r w:rsidRPr="00A160C1">
              <w:rPr>
                <w:rFonts w:ascii="Times New Roman" w:hAnsi="Times New Roman" w:cs="Times New Roman"/>
                <w:b/>
                <w:lang w:val="en-US"/>
              </w:rPr>
              <w:t>:</w:t>
            </w:r>
            <w:r w:rsidRPr="00A160C1">
              <w:rPr>
                <w:rFonts w:ascii="Times New Roman" w:hAnsi="Times New Roman" w:cs="Times New Roman"/>
                <w:b/>
              </w:rPr>
              <w:tab/>
            </w:r>
            <w:fldSimple w:instr=" DOCVARIABLE  cl_kpp  \* MERGEFORMAT ">
              <w:r w:rsidRPr="00A160C1">
                <w:rPr>
                  <w:rFonts w:ascii="Times New Roman" w:hAnsi="Times New Roman" w:cs="Times New Roman"/>
                </w:rPr>
                <w:t>650101001</w:t>
              </w:r>
            </w:fldSimple>
          </w:p>
        </w:tc>
        <w:tc>
          <w:tcPr>
            <w:tcW w:w="402" w:type="dxa"/>
            <w:tcBorders>
              <w:left w:val="nil"/>
            </w:tcBorders>
          </w:tcPr>
          <w:p w:rsidR="00020717" w:rsidRPr="00A160C1" w:rsidRDefault="00020717" w:rsidP="00020717">
            <w:pPr>
              <w:pStyle w:val="ConsPlusNonformat"/>
              <w:widowControl/>
              <w:tabs>
                <w:tab w:val="left" w:pos="1027"/>
              </w:tabs>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1027"/>
              </w:tabs>
              <w:rPr>
                <w:rFonts w:ascii="Times New Roman" w:hAnsi="Times New Roman" w:cs="Times New Roman"/>
              </w:rPr>
            </w:pPr>
            <w:r w:rsidRPr="00A160C1">
              <w:rPr>
                <w:rFonts w:ascii="Times New Roman" w:hAnsi="Times New Roman" w:cs="Times New Roman"/>
                <w:b/>
              </w:rPr>
              <w:t>КПП</w:t>
            </w:r>
            <w:r w:rsidRPr="00A160C1">
              <w:rPr>
                <w:rFonts w:ascii="Times New Roman" w:hAnsi="Times New Roman" w:cs="Times New Roman"/>
                <w:b/>
                <w:lang w:val="en-US"/>
              </w:rPr>
              <w:t>:</w:t>
            </w:r>
            <w:r w:rsidRPr="00A160C1">
              <w:rPr>
                <w:rFonts w:ascii="Times New Roman" w:hAnsi="Times New Roman" w:cs="Times New Roman"/>
              </w:rPr>
              <w:tab/>
            </w: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rPr>
                <w:rFonts w:ascii="Times New Roman" w:hAnsi="Times New Roman" w:cs="Times New Roman"/>
                <w:b/>
              </w:rPr>
            </w:pPr>
            <w:r w:rsidRPr="00A160C1">
              <w:rPr>
                <w:rFonts w:ascii="Times New Roman" w:hAnsi="Times New Roman" w:cs="Times New Roman"/>
                <w:b/>
              </w:rPr>
              <w:t>Адрес по ЕГРЮЛ:</w:t>
            </w:r>
          </w:p>
          <w:p w:rsidR="00020717" w:rsidRPr="00A160C1" w:rsidRDefault="00E34963" w:rsidP="00020717">
            <w:pPr>
              <w:pStyle w:val="ConsPlusNonformat"/>
              <w:widowControl/>
              <w:rPr>
                <w:rFonts w:ascii="Times New Roman" w:hAnsi="Times New Roman" w:cs="Times New Roman"/>
              </w:rPr>
            </w:pPr>
            <w:r w:rsidRPr="00A160C1">
              <w:rPr>
                <w:rFonts w:ascii="Times New Roman" w:hAnsi="Times New Roman" w:cs="Times New Roman"/>
              </w:rPr>
              <w:fldChar w:fldCharType="begin"/>
            </w:r>
            <w:r w:rsidR="00020717" w:rsidRPr="00A160C1">
              <w:rPr>
                <w:rFonts w:ascii="Times New Roman" w:hAnsi="Times New Roman" w:cs="Times New Roman"/>
              </w:rPr>
              <w:instrText xml:space="preserve"> DOCVARIABLE  cl_adr_egrul  \* MERGEFORMAT </w:instrText>
            </w:r>
            <w:r w:rsidRPr="00A160C1">
              <w:rPr>
                <w:rFonts w:ascii="Times New Roman" w:hAnsi="Times New Roman" w:cs="Times New Roman"/>
              </w:rPr>
              <w:fldChar w:fldCharType="separate"/>
            </w:r>
            <w:r w:rsidR="00020717" w:rsidRPr="00A160C1">
              <w:rPr>
                <w:rFonts w:ascii="Times New Roman" w:hAnsi="Times New Roman" w:cs="Times New Roman"/>
              </w:rPr>
              <w:t xml:space="preserve">693000, Сахалинская область, </w:t>
            </w:r>
            <w:proofErr w:type="gramStart"/>
            <w:r w:rsidR="00020717" w:rsidRPr="00A160C1">
              <w:rPr>
                <w:rFonts w:ascii="Times New Roman" w:hAnsi="Times New Roman" w:cs="Times New Roman"/>
              </w:rPr>
              <w:t>г</w:t>
            </w:r>
            <w:proofErr w:type="gramEnd"/>
            <w:r w:rsidR="00020717" w:rsidRPr="00A160C1">
              <w:rPr>
                <w:rFonts w:ascii="Times New Roman" w:hAnsi="Times New Roman" w:cs="Times New Roman"/>
              </w:rPr>
              <w:t>. Южно-Сахалинск, ул. Вокзальная, д. 54А</w:t>
            </w:r>
            <w:r w:rsidRPr="00A160C1">
              <w:rPr>
                <w:rFonts w:ascii="Times New Roman" w:hAnsi="Times New Roman" w:cs="Times New Roman"/>
              </w:rPr>
              <w:fldChar w:fldCharType="end"/>
            </w:r>
          </w:p>
        </w:tc>
        <w:tc>
          <w:tcPr>
            <w:tcW w:w="402" w:type="dxa"/>
            <w:tcBorders>
              <w:left w:val="nil"/>
            </w:tcBorders>
          </w:tcPr>
          <w:p w:rsidR="00020717" w:rsidRPr="00A160C1" w:rsidRDefault="00020717" w:rsidP="00020717">
            <w:pPr>
              <w:pStyle w:val="ConsPlusNonformat"/>
              <w:widowControl/>
              <w:ind w:left="35" w:hanging="35"/>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ind w:left="35" w:hanging="35"/>
              <w:rPr>
                <w:rFonts w:ascii="Times New Roman" w:hAnsi="Times New Roman" w:cs="Times New Roman"/>
                <w:b/>
                <w:lang w:val="en-US"/>
              </w:rPr>
            </w:pPr>
            <w:r w:rsidRPr="00A160C1">
              <w:rPr>
                <w:rFonts w:ascii="Times New Roman" w:hAnsi="Times New Roman" w:cs="Times New Roman"/>
                <w:b/>
              </w:rPr>
              <w:t>Адрес по ЕГРЮЛ:</w:t>
            </w:r>
          </w:p>
          <w:p w:rsidR="00020717" w:rsidRPr="00A160C1" w:rsidRDefault="00020717" w:rsidP="00020717">
            <w:pPr>
              <w:pStyle w:val="ConsPlusNonformat"/>
              <w:widowControl/>
              <w:rPr>
                <w:rFonts w:ascii="Times New Roman" w:hAnsi="Times New Roman" w:cs="Times New Roman"/>
              </w:rPr>
            </w:pP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rPr>
                <w:rFonts w:ascii="Times New Roman" w:hAnsi="Times New Roman" w:cs="Times New Roman"/>
                <w:b/>
              </w:rPr>
            </w:pPr>
            <w:r w:rsidRPr="00A160C1">
              <w:rPr>
                <w:rFonts w:ascii="Times New Roman" w:hAnsi="Times New Roman" w:cs="Times New Roman"/>
                <w:b/>
              </w:rPr>
              <w:t>Почтовый адрес:</w:t>
            </w:r>
          </w:p>
          <w:p w:rsidR="00020717" w:rsidRPr="00A160C1" w:rsidRDefault="00E34963" w:rsidP="00020717">
            <w:pPr>
              <w:pStyle w:val="ConsPlusNonformat"/>
              <w:widowControl/>
              <w:rPr>
                <w:rFonts w:ascii="Times New Roman" w:hAnsi="Times New Roman" w:cs="Times New Roman"/>
              </w:rPr>
            </w:pPr>
            <w:r w:rsidRPr="00A160C1">
              <w:rPr>
                <w:rFonts w:ascii="Times New Roman" w:hAnsi="Times New Roman" w:cs="Times New Roman"/>
                <w:lang w:val="en-US"/>
              </w:rPr>
              <w:fldChar w:fldCharType="begin"/>
            </w:r>
            <w:r w:rsidR="00020717" w:rsidRPr="00A160C1">
              <w:rPr>
                <w:rFonts w:ascii="Times New Roman" w:hAnsi="Times New Roman" w:cs="Times New Roman"/>
              </w:rPr>
              <w:instrText xml:space="preserve"> </w:instrText>
            </w:r>
            <w:r w:rsidR="00020717" w:rsidRPr="00A160C1">
              <w:rPr>
                <w:rFonts w:ascii="Times New Roman" w:hAnsi="Times New Roman" w:cs="Times New Roman"/>
                <w:lang w:val="en-US"/>
              </w:rPr>
              <w:instrText>DOCVARIABLE</w:instrText>
            </w:r>
            <w:r w:rsidR="00020717" w:rsidRPr="00A160C1">
              <w:rPr>
                <w:rFonts w:ascii="Times New Roman" w:hAnsi="Times New Roman" w:cs="Times New Roman"/>
              </w:rPr>
              <w:instrText xml:space="preserve">  </w:instrText>
            </w:r>
            <w:r w:rsidR="00020717" w:rsidRPr="00A160C1">
              <w:rPr>
                <w:rFonts w:ascii="Times New Roman" w:hAnsi="Times New Roman" w:cs="Times New Roman"/>
                <w:lang w:val="en-US"/>
              </w:rPr>
              <w:instrText>cl</w:instrText>
            </w:r>
            <w:r w:rsidR="00020717" w:rsidRPr="00A160C1">
              <w:rPr>
                <w:rFonts w:ascii="Times New Roman" w:hAnsi="Times New Roman" w:cs="Times New Roman"/>
              </w:rPr>
              <w:instrText>_</w:instrText>
            </w:r>
            <w:r w:rsidR="00020717" w:rsidRPr="00A160C1">
              <w:rPr>
                <w:rFonts w:ascii="Times New Roman" w:hAnsi="Times New Roman" w:cs="Times New Roman"/>
                <w:lang w:val="en-US"/>
              </w:rPr>
              <w:instrText>adr</w:instrText>
            </w:r>
            <w:r w:rsidR="00020717" w:rsidRPr="00A160C1">
              <w:rPr>
                <w:rFonts w:ascii="Times New Roman" w:hAnsi="Times New Roman" w:cs="Times New Roman"/>
              </w:rPr>
              <w:instrText>_</w:instrText>
            </w:r>
            <w:r w:rsidR="00020717" w:rsidRPr="00A160C1">
              <w:rPr>
                <w:rFonts w:ascii="Times New Roman" w:hAnsi="Times New Roman" w:cs="Times New Roman"/>
                <w:lang w:val="en-US"/>
              </w:rPr>
              <w:instrText>post</w:instrText>
            </w:r>
            <w:r w:rsidR="00020717" w:rsidRPr="00A160C1">
              <w:rPr>
                <w:rFonts w:ascii="Times New Roman" w:hAnsi="Times New Roman" w:cs="Times New Roman"/>
              </w:rPr>
              <w:instrText xml:space="preserve">  \* </w:instrText>
            </w:r>
            <w:r w:rsidR="00020717" w:rsidRPr="00A160C1">
              <w:rPr>
                <w:rFonts w:ascii="Times New Roman" w:hAnsi="Times New Roman" w:cs="Times New Roman"/>
                <w:lang w:val="en-US"/>
              </w:rPr>
              <w:instrText>MERGEFORMAT</w:instrText>
            </w:r>
            <w:r w:rsidR="00020717" w:rsidRPr="00A160C1">
              <w:rPr>
                <w:rFonts w:ascii="Times New Roman" w:hAnsi="Times New Roman" w:cs="Times New Roman"/>
              </w:rPr>
              <w:instrText xml:space="preserve"> </w:instrText>
            </w:r>
            <w:r w:rsidRPr="00A160C1">
              <w:rPr>
                <w:rFonts w:ascii="Times New Roman" w:hAnsi="Times New Roman" w:cs="Times New Roman"/>
                <w:lang w:val="en-US"/>
              </w:rPr>
              <w:fldChar w:fldCharType="separate"/>
            </w:r>
            <w:r w:rsidR="00020717" w:rsidRPr="00A160C1">
              <w:rPr>
                <w:rFonts w:ascii="Times New Roman" w:hAnsi="Times New Roman" w:cs="Times New Roman"/>
              </w:rPr>
              <w:t xml:space="preserve">693000, Сахалинская область, </w:t>
            </w:r>
            <w:proofErr w:type="gramStart"/>
            <w:r w:rsidR="00020717" w:rsidRPr="00A160C1">
              <w:rPr>
                <w:rFonts w:ascii="Times New Roman" w:hAnsi="Times New Roman" w:cs="Times New Roman"/>
              </w:rPr>
              <w:t>г</w:t>
            </w:r>
            <w:proofErr w:type="gramEnd"/>
            <w:r w:rsidR="00020717" w:rsidRPr="00A160C1">
              <w:rPr>
                <w:rFonts w:ascii="Times New Roman" w:hAnsi="Times New Roman" w:cs="Times New Roman"/>
              </w:rPr>
              <w:t xml:space="preserve">. Южно-Сахалинск, ул. </w:t>
            </w:r>
            <w:proofErr w:type="spellStart"/>
            <w:r w:rsidR="00020717" w:rsidRPr="00A160C1">
              <w:rPr>
                <w:rFonts w:ascii="Times New Roman" w:hAnsi="Times New Roman" w:cs="Times New Roman"/>
                <w:lang w:val="en-US"/>
              </w:rPr>
              <w:t>Вокзальная</w:t>
            </w:r>
            <w:proofErr w:type="spellEnd"/>
            <w:r w:rsidR="00020717" w:rsidRPr="00A160C1">
              <w:rPr>
                <w:rFonts w:ascii="Times New Roman" w:hAnsi="Times New Roman" w:cs="Times New Roman"/>
                <w:lang w:val="en-US"/>
              </w:rPr>
              <w:t>, д. 54А</w:t>
            </w:r>
            <w:r w:rsidRPr="00A160C1">
              <w:rPr>
                <w:rFonts w:ascii="Times New Roman" w:hAnsi="Times New Roman" w:cs="Times New Roman"/>
                <w:lang w:val="en-US"/>
              </w:rPr>
              <w:fldChar w:fldCharType="end"/>
            </w:r>
          </w:p>
        </w:tc>
        <w:tc>
          <w:tcPr>
            <w:tcW w:w="402" w:type="dxa"/>
            <w:tcBorders>
              <w:left w:val="nil"/>
            </w:tcBorders>
          </w:tcPr>
          <w:p w:rsidR="00020717" w:rsidRPr="00A160C1" w:rsidRDefault="00020717" w:rsidP="00020717">
            <w:pPr>
              <w:pStyle w:val="ConsPlusNonformat"/>
              <w:widowControl/>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rPr>
                <w:rFonts w:ascii="Times New Roman" w:hAnsi="Times New Roman" w:cs="Times New Roman"/>
                <w:b/>
                <w:lang w:val="en-US"/>
              </w:rPr>
            </w:pPr>
            <w:r w:rsidRPr="00A160C1">
              <w:rPr>
                <w:rFonts w:ascii="Times New Roman" w:hAnsi="Times New Roman" w:cs="Times New Roman"/>
                <w:b/>
              </w:rPr>
              <w:t>Почтовый адрес:</w:t>
            </w:r>
          </w:p>
          <w:p w:rsidR="00020717" w:rsidRPr="00A160C1" w:rsidRDefault="00020717" w:rsidP="00020717">
            <w:pPr>
              <w:pStyle w:val="ConsPlusNonformat"/>
              <w:widowControl/>
              <w:rPr>
                <w:rFonts w:ascii="Times New Roman" w:hAnsi="Times New Roman" w:cs="Times New Roman"/>
              </w:rPr>
            </w:pP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rPr>
                <w:rFonts w:ascii="Times New Roman" w:hAnsi="Times New Roman" w:cs="Times New Roman"/>
                <w:b/>
                <w:lang w:val="en-US"/>
              </w:rPr>
            </w:pPr>
            <w:r w:rsidRPr="00A160C1">
              <w:rPr>
                <w:rFonts w:ascii="Times New Roman" w:hAnsi="Times New Roman" w:cs="Times New Roman"/>
                <w:b/>
              </w:rPr>
              <w:t>Банковские реквизиты:</w:t>
            </w:r>
          </w:p>
          <w:p w:rsidR="00020717" w:rsidRPr="00A160C1" w:rsidRDefault="00E34963" w:rsidP="00020717">
            <w:pPr>
              <w:pStyle w:val="ConsPlusNonformat"/>
              <w:widowControl/>
              <w:rPr>
                <w:rFonts w:ascii="Times New Roman" w:hAnsi="Times New Roman" w:cs="Times New Roman"/>
              </w:rPr>
            </w:pPr>
            <w:fldSimple w:instr=" DOCVARIABLE  cl_bi_name  \* MERGEFORMAT ">
              <w:r w:rsidR="00020717" w:rsidRPr="00A160C1">
                <w:rPr>
                  <w:rFonts w:ascii="Times New Roman" w:hAnsi="Times New Roman" w:cs="Times New Roman"/>
                </w:rPr>
                <w:t xml:space="preserve"> </w:t>
              </w:r>
            </w:fldSimple>
          </w:p>
        </w:tc>
        <w:tc>
          <w:tcPr>
            <w:tcW w:w="402" w:type="dxa"/>
            <w:tcBorders>
              <w:left w:val="nil"/>
            </w:tcBorders>
          </w:tcPr>
          <w:p w:rsidR="00020717" w:rsidRPr="00A160C1" w:rsidRDefault="00020717" w:rsidP="00020717">
            <w:pPr>
              <w:pStyle w:val="ConsPlusNonformat"/>
              <w:widowControl/>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rPr>
                <w:rFonts w:ascii="Times New Roman" w:hAnsi="Times New Roman" w:cs="Times New Roman"/>
              </w:rPr>
            </w:pPr>
            <w:r w:rsidRPr="00A160C1">
              <w:rPr>
                <w:rFonts w:ascii="Times New Roman" w:hAnsi="Times New Roman" w:cs="Times New Roman"/>
                <w:b/>
              </w:rPr>
              <w:t>Банковские реквизиты:</w:t>
            </w:r>
          </w:p>
          <w:p w:rsidR="00020717" w:rsidRPr="00A160C1" w:rsidRDefault="00020717" w:rsidP="00020717">
            <w:pPr>
              <w:pStyle w:val="ConsPlusNonformat"/>
              <w:widowControl/>
              <w:rPr>
                <w:rFonts w:ascii="Times New Roman" w:hAnsi="Times New Roman" w:cs="Times New Roman"/>
              </w:rPr>
            </w:pP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993"/>
              </w:tabs>
              <w:rPr>
                <w:rFonts w:ascii="Times New Roman" w:hAnsi="Times New Roman" w:cs="Times New Roman"/>
              </w:rPr>
            </w:pPr>
            <w:proofErr w:type="gramStart"/>
            <w:r w:rsidRPr="00A160C1">
              <w:rPr>
                <w:rFonts w:ascii="Times New Roman" w:hAnsi="Times New Roman" w:cs="Times New Roman"/>
                <w:b/>
              </w:rPr>
              <w:t>Р</w:t>
            </w:r>
            <w:proofErr w:type="gramEnd"/>
            <w:r w:rsidRPr="00A160C1">
              <w:rPr>
                <w:rFonts w:ascii="Times New Roman" w:hAnsi="Times New Roman" w:cs="Times New Roman"/>
                <w:b/>
              </w:rPr>
              <w:t>\с</w:t>
            </w:r>
            <w:r w:rsidRPr="00A160C1">
              <w:rPr>
                <w:rFonts w:ascii="Times New Roman" w:hAnsi="Times New Roman" w:cs="Times New Roman"/>
                <w:b/>
                <w:lang w:val="en-US"/>
              </w:rPr>
              <w:t>:</w:t>
            </w:r>
            <w:r w:rsidRPr="00A160C1">
              <w:rPr>
                <w:rFonts w:ascii="Times New Roman" w:hAnsi="Times New Roman" w:cs="Times New Roman"/>
              </w:rPr>
              <w:tab/>
            </w:r>
            <w:fldSimple w:instr=" DOCVARIABLE  cl_bi_ra  \* MERGEFORMAT ">
              <w:r w:rsidRPr="00A160C1">
                <w:rPr>
                  <w:rFonts w:ascii="Times New Roman" w:hAnsi="Times New Roman" w:cs="Times New Roman"/>
                  <w:lang w:val="en-US"/>
                </w:rPr>
                <w:t xml:space="preserve"> </w:t>
              </w:r>
            </w:fldSimple>
          </w:p>
        </w:tc>
        <w:tc>
          <w:tcPr>
            <w:tcW w:w="402" w:type="dxa"/>
            <w:tcBorders>
              <w:left w:val="nil"/>
            </w:tcBorders>
          </w:tcPr>
          <w:p w:rsidR="00020717" w:rsidRPr="00A160C1" w:rsidRDefault="00020717" w:rsidP="00020717">
            <w:pPr>
              <w:pStyle w:val="ConsPlusNonformat"/>
              <w:widowControl/>
              <w:tabs>
                <w:tab w:val="left" w:pos="1027"/>
              </w:tabs>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1027"/>
              </w:tabs>
              <w:rPr>
                <w:rFonts w:ascii="Times New Roman" w:hAnsi="Times New Roman" w:cs="Times New Roman"/>
              </w:rPr>
            </w:pPr>
            <w:proofErr w:type="gramStart"/>
            <w:r w:rsidRPr="00A160C1">
              <w:rPr>
                <w:rFonts w:ascii="Times New Roman" w:hAnsi="Times New Roman" w:cs="Times New Roman"/>
                <w:b/>
              </w:rPr>
              <w:t>Р</w:t>
            </w:r>
            <w:proofErr w:type="gramEnd"/>
            <w:r w:rsidRPr="00A160C1">
              <w:rPr>
                <w:rFonts w:ascii="Times New Roman" w:hAnsi="Times New Roman" w:cs="Times New Roman"/>
                <w:b/>
              </w:rPr>
              <w:t>\с</w:t>
            </w:r>
            <w:r w:rsidRPr="00A160C1">
              <w:rPr>
                <w:rFonts w:ascii="Times New Roman" w:hAnsi="Times New Roman" w:cs="Times New Roman"/>
                <w:b/>
                <w:lang w:val="en-US"/>
              </w:rPr>
              <w:t>:</w:t>
            </w:r>
            <w:r w:rsidRPr="00A160C1">
              <w:rPr>
                <w:rFonts w:ascii="Times New Roman" w:hAnsi="Times New Roman" w:cs="Times New Roman"/>
              </w:rPr>
              <w:tab/>
            </w: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993"/>
              </w:tabs>
              <w:rPr>
                <w:rFonts w:ascii="Times New Roman" w:hAnsi="Times New Roman" w:cs="Times New Roman"/>
              </w:rPr>
            </w:pPr>
            <w:r w:rsidRPr="00A160C1">
              <w:rPr>
                <w:rFonts w:ascii="Times New Roman" w:hAnsi="Times New Roman" w:cs="Times New Roman"/>
                <w:b/>
              </w:rPr>
              <w:t>К\с</w:t>
            </w:r>
            <w:r w:rsidRPr="00A160C1">
              <w:rPr>
                <w:rFonts w:ascii="Times New Roman" w:hAnsi="Times New Roman" w:cs="Times New Roman"/>
                <w:b/>
                <w:lang w:val="en-US"/>
              </w:rPr>
              <w:t>:</w:t>
            </w:r>
            <w:r w:rsidRPr="00A160C1">
              <w:rPr>
                <w:rFonts w:ascii="Times New Roman" w:hAnsi="Times New Roman" w:cs="Times New Roman"/>
              </w:rPr>
              <w:tab/>
            </w:r>
            <w:fldSimple w:instr=" DOCVARIABLE  cl_bi_ka  \* MERGEFORMAT ">
              <w:r w:rsidRPr="00A160C1">
                <w:rPr>
                  <w:rFonts w:ascii="Times New Roman" w:hAnsi="Times New Roman" w:cs="Times New Roman"/>
                </w:rPr>
                <w:t xml:space="preserve"> </w:t>
              </w:r>
            </w:fldSimple>
          </w:p>
        </w:tc>
        <w:tc>
          <w:tcPr>
            <w:tcW w:w="402" w:type="dxa"/>
            <w:tcBorders>
              <w:left w:val="nil"/>
            </w:tcBorders>
          </w:tcPr>
          <w:p w:rsidR="00020717" w:rsidRPr="00A160C1" w:rsidRDefault="00020717" w:rsidP="00020717">
            <w:pPr>
              <w:pStyle w:val="ConsPlusNonformat"/>
              <w:widowControl/>
              <w:tabs>
                <w:tab w:val="left" w:pos="1027"/>
              </w:tabs>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1027"/>
              </w:tabs>
              <w:rPr>
                <w:rFonts w:ascii="Times New Roman" w:hAnsi="Times New Roman" w:cs="Times New Roman"/>
              </w:rPr>
            </w:pPr>
            <w:r w:rsidRPr="00A160C1">
              <w:rPr>
                <w:rFonts w:ascii="Times New Roman" w:hAnsi="Times New Roman" w:cs="Times New Roman"/>
                <w:b/>
              </w:rPr>
              <w:t>К\с</w:t>
            </w:r>
            <w:r w:rsidRPr="00A160C1">
              <w:rPr>
                <w:rFonts w:ascii="Times New Roman" w:hAnsi="Times New Roman" w:cs="Times New Roman"/>
                <w:b/>
                <w:lang w:val="en-US"/>
              </w:rPr>
              <w:t>:</w:t>
            </w:r>
            <w:r w:rsidRPr="00A160C1">
              <w:rPr>
                <w:rFonts w:ascii="Times New Roman" w:hAnsi="Times New Roman" w:cs="Times New Roman"/>
              </w:rPr>
              <w:tab/>
            </w: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993"/>
              </w:tabs>
              <w:rPr>
                <w:rFonts w:ascii="Times New Roman" w:hAnsi="Times New Roman" w:cs="Times New Roman"/>
              </w:rPr>
            </w:pPr>
            <w:r w:rsidRPr="00A160C1">
              <w:rPr>
                <w:rFonts w:ascii="Times New Roman" w:hAnsi="Times New Roman" w:cs="Times New Roman"/>
                <w:b/>
              </w:rPr>
              <w:t>БИК</w:t>
            </w:r>
            <w:r w:rsidRPr="00A160C1">
              <w:rPr>
                <w:rFonts w:ascii="Times New Roman" w:hAnsi="Times New Roman" w:cs="Times New Roman"/>
                <w:b/>
                <w:lang w:val="en-US"/>
              </w:rPr>
              <w:t>:</w:t>
            </w:r>
            <w:r w:rsidRPr="00A160C1">
              <w:rPr>
                <w:rFonts w:ascii="Times New Roman" w:hAnsi="Times New Roman" w:cs="Times New Roman"/>
              </w:rPr>
              <w:tab/>
            </w:r>
            <w:fldSimple w:instr=" DOCVARIABLE  cl_bi_bik  \* MERGEFORMAT ">
              <w:r w:rsidRPr="00A160C1">
                <w:rPr>
                  <w:rFonts w:ascii="Times New Roman" w:hAnsi="Times New Roman" w:cs="Times New Roman"/>
                </w:rPr>
                <w:t xml:space="preserve"> </w:t>
              </w:r>
            </w:fldSimple>
          </w:p>
        </w:tc>
        <w:tc>
          <w:tcPr>
            <w:tcW w:w="402" w:type="dxa"/>
            <w:tcBorders>
              <w:left w:val="nil"/>
            </w:tcBorders>
          </w:tcPr>
          <w:p w:rsidR="00020717" w:rsidRPr="00A160C1" w:rsidRDefault="00020717" w:rsidP="00020717">
            <w:pPr>
              <w:pStyle w:val="ConsPlusNonformat"/>
              <w:widowControl/>
              <w:tabs>
                <w:tab w:val="left" w:pos="1027"/>
              </w:tabs>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1027"/>
              </w:tabs>
              <w:rPr>
                <w:rFonts w:ascii="Times New Roman" w:hAnsi="Times New Roman" w:cs="Times New Roman"/>
              </w:rPr>
            </w:pPr>
            <w:r w:rsidRPr="00A160C1">
              <w:rPr>
                <w:rFonts w:ascii="Times New Roman" w:hAnsi="Times New Roman" w:cs="Times New Roman"/>
                <w:b/>
              </w:rPr>
              <w:t>БИК</w:t>
            </w:r>
            <w:r w:rsidRPr="00A160C1">
              <w:rPr>
                <w:rFonts w:ascii="Times New Roman" w:hAnsi="Times New Roman" w:cs="Times New Roman"/>
                <w:b/>
                <w:lang w:val="en-US"/>
              </w:rPr>
              <w:t>:</w:t>
            </w:r>
            <w:r w:rsidRPr="00A160C1">
              <w:rPr>
                <w:rFonts w:ascii="Times New Roman" w:hAnsi="Times New Roman" w:cs="Times New Roman"/>
              </w:rPr>
              <w:tab/>
            </w: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993"/>
              </w:tabs>
              <w:rPr>
                <w:rFonts w:ascii="Times New Roman" w:hAnsi="Times New Roman" w:cs="Times New Roman"/>
              </w:rPr>
            </w:pPr>
            <w:r w:rsidRPr="00A160C1">
              <w:rPr>
                <w:rFonts w:ascii="Times New Roman" w:hAnsi="Times New Roman" w:cs="Times New Roman"/>
                <w:b/>
              </w:rPr>
              <w:t>ОГРН</w:t>
            </w:r>
            <w:r w:rsidRPr="00A160C1">
              <w:rPr>
                <w:rFonts w:ascii="Times New Roman" w:hAnsi="Times New Roman" w:cs="Times New Roman"/>
                <w:b/>
                <w:lang w:val="en-US"/>
              </w:rPr>
              <w:t>:</w:t>
            </w:r>
            <w:r w:rsidRPr="00A160C1">
              <w:rPr>
                <w:rFonts w:ascii="Times New Roman" w:hAnsi="Times New Roman" w:cs="Times New Roman"/>
              </w:rPr>
              <w:tab/>
            </w:r>
            <w:fldSimple w:instr=" DOCVARIABLE  cl_ogrn  \* MERGEFORMAT ">
              <w:r w:rsidRPr="00A160C1">
                <w:rPr>
                  <w:rFonts w:ascii="Times New Roman" w:hAnsi="Times New Roman" w:cs="Times New Roman"/>
                  <w:lang w:val="en-US"/>
                </w:rPr>
                <w:t>1116501008436</w:t>
              </w:r>
            </w:fldSimple>
          </w:p>
        </w:tc>
        <w:tc>
          <w:tcPr>
            <w:tcW w:w="402" w:type="dxa"/>
            <w:tcBorders>
              <w:left w:val="nil"/>
            </w:tcBorders>
          </w:tcPr>
          <w:p w:rsidR="00020717" w:rsidRPr="00A160C1" w:rsidRDefault="00020717" w:rsidP="00020717">
            <w:pPr>
              <w:pStyle w:val="ConsPlusNonformat"/>
              <w:widowControl/>
              <w:tabs>
                <w:tab w:val="left" w:pos="1027"/>
              </w:tabs>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1027"/>
              </w:tabs>
              <w:rPr>
                <w:rFonts w:ascii="Times New Roman" w:hAnsi="Times New Roman" w:cs="Times New Roman"/>
              </w:rPr>
            </w:pPr>
            <w:r w:rsidRPr="00A160C1">
              <w:rPr>
                <w:rFonts w:ascii="Times New Roman" w:hAnsi="Times New Roman" w:cs="Times New Roman"/>
                <w:b/>
              </w:rPr>
              <w:t>ОГРН</w:t>
            </w:r>
            <w:r w:rsidRPr="00A160C1">
              <w:rPr>
                <w:rFonts w:ascii="Times New Roman" w:hAnsi="Times New Roman" w:cs="Times New Roman"/>
                <w:b/>
                <w:lang w:val="en-US"/>
              </w:rPr>
              <w:t>:</w:t>
            </w:r>
            <w:r w:rsidRPr="00A160C1">
              <w:rPr>
                <w:rFonts w:ascii="Times New Roman" w:hAnsi="Times New Roman" w:cs="Times New Roman"/>
              </w:rPr>
              <w:tab/>
            </w: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993"/>
              </w:tabs>
              <w:rPr>
                <w:rFonts w:ascii="Times New Roman" w:hAnsi="Times New Roman" w:cs="Times New Roman"/>
              </w:rPr>
            </w:pPr>
            <w:r w:rsidRPr="00A160C1">
              <w:rPr>
                <w:rFonts w:ascii="Times New Roman" w:hAnsi="Times New Roman" w:cs="Times New Roman"/>
                <w:b/>
              </w:rPr>
              <w:t>ОКПО</w:t>
            </w:r>
            <w:r w:rsidRPr="00A160C1">
              <w:rPr>
                <w:rFonts w:ascii="Times New Roman" w:hAnsi="Times New Roman" w:cs="Times New Roman"/>
                <w:b/>
                <w:lang w:val="en-US"/>
              </w:rPr>
              <w:t>:</w:t>
            </w:r>
            <w:r w:rsidRPr="00A160C1">
              <w:rPr>
                <w:rFonts w:ascii="Times New Roman" w:hAnsi="Times New Roman" w:cs="Times New Roman"/>
              </w:rPr>
              <w:tab/>
            </w:r>
            <w:fldSimple w:instr=" DOCVARIABLE  cl_okpo  \* MERGEFORMAT ">
              <w:r w:rsidRPr="00A160C1">
                <w:rPr>
                  <w:rFonts w:ascii="Times New Roman" w:hAnsi="Times New Roman" w:cs="Times New Roman"/>
                  <w:lang w:val="en-US"/>
                </w:rPr>
                <w:t xml:space="preserve"> </w:t>
              </w:r>
            </w:fldSimple>
          </w:p>
        </w:tc>
        <w:tc>
          <w:tcPr>
            <w:tcW w:w="402" w:type="dxa"/>
            <w:tcBorders>
              <w:left w:val="nil"/>
            </w:tcBorders>
          </w:tcPr>
          <w:p w:rsidR="00020717" w:rsidRPr="00A160C1" w:rsidRDefault="00020717" w:rsidP="00020717">
            <w:pPr>
              <w:pStyle w:val="ConsPlusNonformat"/>
              <w:widowControl/>
              <w:tabs>
                <w:tab w:val="left" w:pos="1027"/>
              </w:tabs>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1027"/>
              </w:tabs>
              <w:rPr>
                <w:rFonts w:ascii="Times New Roman" w:hAnsi="Times New Roman" w:cs="Times New Roman"/>
              </w:rPr>
            </w:pPr>
            <w:r w:rsidRPr="00A160C1">
              <w:rPr>
                <w:rFonts w:ascii="Times New Roman" w:hAnsi="Times New Roman" w:cs="Times New Roman"/>
                <w:b/>
              </w:rPr>
              <w:t>ОКПО</w:t>
            </w:r>
            <w:r w:rsidRPr="00A160C1">
              <w:rPr>
                <w:rFonts w:ascii="Times New Roman" w:hAnsi="Times New Roman" w:cs="Times New Roman"/>
                <w:b/>
                <w:lang w:val="en-US"/>
              </w:rPr>
              <w:t>:</w:t>
            </w:r>
            <w:r w:rsidRPr="00A160C1">
              <w:rPr>
                <w:rFonts w:ascii="Times New Roman" w:hAnsi="Times New Roman" w:cs="Times New Roman"/>
              </w:rPr>
              <w:tab/>
            </w: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993"/>
              </w:tabs>
              <w:rPr>
                <w:rFonts w:ascii="Times New Roman" w:hAnsi="Times New Roman" w:cs="Times New Roman"/>
              </w:rPr>
            </w:pPr>
            <w:r w:rsidRPr="00A160C1">
              <w:rPr>
                <w:rFonts w:ascii="Times New Roman" w:hAnsi="Times New Roman" w:cs="Times New Roman"/>
                <w:b/>
              </w:rPr>
              <w:t>ОКВЭД</w:t>
            </w:r>
            <w:r w:rsidRPr="00A160C1">
              <w:rPr>
                <w:rFonts w:ascii="Times New Roman" w:hAnsi="Times New Roman" w:cs="Times New Roman"/>
                <w:b/>
                <w:lang w:val="en-US"/>
              </w:rPr>
              <w:t>:</w:t>
            </w:r>
            <w:r w:rsidRPr="00A160C1">
              <w:rPr>
                <w:rFonts w:ascii="Times New Roman" w:hAnsi="Times New Roman" w:cs="Times New Roman"/>
              </w:rPr>
              <w:tab/>
            </w:r>
            <w:fldSimple w:instr=" DOCVARIABLE  cl_okvad  \* MERGEFORMAT ">
              <w:r w:rsidRPr="00A160C1">
                <w:rPr>
                  <w:rFonts w:ascii="Times New Roman" w:hAnsi="Times New Roman" w:cs="Times New Roman"/>
                </w:rPr>
                <w:t xml:space="preserve"> </w:t>
              </w:r>
            </w:fldSimple>
          </w:p>
        </w:tc>
        <w:tc>
          <w:tcPr>
            <w:tcW w:w="402" w:type="dxa"/>
            <w:tcBorders>
              <w:left w:val="nil"/>
            </w:tcBorders>
          </w:tcPr>
          <w:p w:rsidR="00020717" w:rsidRPr="00A160C1" w:rsidRDefault="00020717" w:rsidP="00020717">
            <w:pPr>
              <w:pStyle w:val="ConsPlusNonformat"/>
              <w:widowControl/>
              <w:tabs>
                <w:tab w:val="left" w:pos="1027"/>
              </w:tabs>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1027"/>
              </w:tabs>
              <w:rPr>
                <w:rFonts w:ascii="Times New Roman" w:hAnsi="Times New Roman" w:cs="Times New Roman"/>
              </w:rPr>
            </w:pPr>
            <w:r w:rsidRPr="00A160C1">
              <w:rPr>
                <w:rFonts w:ascii="Times New Roman" w:hAnsi="Times New Roman" w:cs="Times New Roman"/>
                <w:b/>
              </w:rPr>
              <w:t>ОКВЭД</w:t>
            </w:r>
            <w:r w:rsidRPr="00A160C1">
              <w:rPr>
                <w:rFonts w:ascii="Times New Roman" w:hAnsi="Times New Roman" w:cs="Times New Roman"/>
                <w:b/>
                <w:lang w:val="en-US"/>
              </w:rPr>
              <w:t>:</w:t>
            </w:r>
            <w:r w:rsidRPr="00A160C1">
              <w:rPr>
                <w:rFonts w:ascii="Times New Roman" w:hAnsi="Times New Roman" w:cs="Times New Roman"/>
              </w:rPr>
              <w:tab/>
            </w: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993"/>
              </w:tabs>
              <w:rPr>
                <w:rFonts w:ascii="Times New Roman" w:hAnsi="Times New Roman" w:cs="Times New Roman"/>
              </w:rPr>
            </w:pPr>
            <w:r w:rsidRPr="00A160C1">
              <w:rPr>
                <w:rFonts w:ascii="Times New Roman" w:hAnsi="Times New Roman" w:cs="Times New Roman"/>
                <w:b/>
              </w:rPr>
              <w:t>Телефон:</w:t>
            </w:r>
            <w:r w:rsidRPr="00A160C1">
              <w:rPr>
                <w:rFonts w:ascii="Times New Roman" w:hAnsi="Times New Roman" w:cs="Times New Roman"/>
              </w:rPr>
              <w:tab/>
            </w:r>
            <w:fldSimple w:instr=" DOCVARIABLE  cl_tels  \* MERGEFORMAT ">
              <w:r w:rsidRPr="00A160C1">
                <w:rPr>
                  <w:rFonts w:ascii="Times New Roman" w:hAnsi="Times New Roman" w:cs="Times New Roman"/>
                  <w:lang w:val="en-US"/>
                </w:rPr>
                <w:t>(4242) 713100, (4242) 712157</w:t>
              </w:r>
            </w:fldSimple>
          </w:p>
        </w:tc>
        <w:tc>
          <w:tcPr>
            <w:tcW w:w="402" w:type="dxa"/>
            <w:tcBorders>
              <w:left w:val="nil"/>
            </w:tcBorders>
          </w:tcPr>
          <w:p w:rsidR="00020717" w:rsidRPr="00A160C1" w:rsidRDefault="00020717" w:rsidP="00020717">
            <w:pPr>
              <w:pStyle w:val="ConsPlusNonformat"/>
              <w:widowControl/>
              <w:tabs>
                <w:tab w:val="left" w:pos="1027"/>
              </w:tabs>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1027"/>
              </w:tabs>
              <w:rPr>
                <w:rFonts w:ascii="Times New Roman" w:hAnsi="Times New Roman" w:cs="Times New Roman"/>
              </w:rPr>
            </w:pPr>
            <w:r w:rsidRPr="00A160C1">
              <w:rPr>
                <w:rFonts w:ascii="Times New Roman" w:hAnsi="Times New Roman" w:cs="Times New Roman"/>
                <w:b/>
              </w:rPr>
              <w:t>Телефон:</w:t>
            </w:r>
            <w:r w:rsidRPr="00A160C1">
              <w:rPr>
                <w:rFonts w:ascii="Times New Roman" w:hAnsi="Times New Roman" w:cs="Times New Roman"/>
              </w:rPr>
              <w:tab/>
            </w: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993"/>
              </w:tabs>
              <w:rPr>
                <w:rFonts w:ascii="Times New Roman" w:hAnsi="Times New Roman" w:cs="Times New Roman"/>
              </w:rPr>
            </w:pPr>
            <w:r w:rsidRPr="00A160C1">
              <w:rPr>
                <w:rFonts w:ascii="Times New Roman" w:hAnsi="Times New Roman" w:cs="Times New Roman"/>
                <w:b/>
              </w:rPr>
              <w:t>E-mail:</w:t>
            </w:r>
            <w:r w:rsidRPr="00A160C1">
              <w:rPr>
                <w:rFonts w:ascii="Times New Roman" w:hAnsi="Times New Roman" w:cs="Times New Roman"/>
              </w:rPr>
              <w:tab/>
            </w:r>
            <w:fldSimple w:instr=" DOCVARIABLE  cl_email  \* MERGEFORMAT ">
              <w:r w:rsidRPr="00A160C1">
                <w:rPr>
                  <w:rFonts w:ascii="Times New Roman" w:hAnsi="Times New Roman" w:cs="Times New Roman"/>
                  <w:lang w:val="en-US"/>
                </w:rPr>
                <w:t xml:space="preserve"> </w:t>
              </w:r>
            </w:fldSimple>
          </w:p>
        </w:tc>
        <w:tc>
          <w:tcPr>
            <w:tcW w:w="402" w:type="dxa"/>
            <w:tcBorders>
              <w:left w:val="nil"/>
            </w:tcBorders>
          </w:tcPr>
          <w:p w:rsidR="00020717" w:rsidRPr="00A160C1" w:rsidRDefault="00020717" w:rsidP="00020717">
            <w:pPr>
              <w:pStyle w:val="ConsPlusNonformat"/>
              <w:widowControl/>
              <w:tabs>
                <w:tab w:val="left" w:pos="1027"/>
              </w:tabs>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tabs>
                <w:tab w:val="left" w:pos="1027"/>
              </w:tabs>
              <w:rPr>
                <w:rFonts w:ascii="Times New Roman" w:hAnsi="Times New Roman" w:cs="Times New Roman"/>
              </w:rPr>
            </w:pPr>
            <w:r w:rsidRPr="00A160C1">
              <w:rPr>
                <w:rFonts w:ascii="Times New Roman" w:hAnsi="Times New Roman" w:cs="Times New Roman"/>
                <w:b/>
              </w:rPr>
              <w:t>E-mail:</w:t>
            </w:r>
            <w:r w:rsidRPr="00A160C1">
              <w:rPr>
                <w:rFonts w:ascii="Times New Roman" w:hAnsi="Times New Roman" w:cs="Times New Roman"/>
              </w:rPr>
              <w:tab/>
            </w:r>
          </w:p>
        </w:tc>
      </w:tr>
      <w:tr w:rsidR="00020717" w:rsidRPr="00A160C1" w:rsidTr="00BF52A9">
        <w:trPr>
          <w:jc w:val="center"/>
        </w:trPr>
        <w:tc>
          <w:tcPr>
            <w:tcW w:w="4339" w:type="dxa"/>
            <w:tcBorders>
              <w:top w:val="single" w:sz="4" w:space="0" w:color="auto"/>
              <w:bottom w:val="single" w:sz="4" w:space="0" w:color="auto"/>
            </w:tcBorders>
            <w:shd w:val="clear" w:color="auto" w:fill="auto"/>
          </w:tcPr>
          <w:p w:rsidR="00020717" w:rsidRPr="00A160C1" w:rsidRDefault="00E34963" w:rsidP="00020717">
            <w:pPr>
              <w:pStyle w:val="ConsPlusNonformat"/>
              <w:widowControl/>
              <w:tabs>
                <w:tab w:val="left" w:pos="676"/>
              </w:tabs>
              <w:rPr>
                <w:rFonts w:ascii="Times New Roman" w:hAnsi="Times New Roman" w:cs="Times New Roman"/>
                <w:lang w:val="en-US"/>
              </w:rPr>
            </w:pPr>
            <w:fldSimple w:instr=" DOCVARIABLE  cl_chief_post  \* MERGEFORMAT ">
              <w:r w:rsidR="00020717" w:rsidRPr="00A160C1">
                <w:rPr>
                  <w:rFonts w:ascii="Times New Roman" w:hAnsi="Times New Roman" w:cs="Times New Roman"/>
                  <w:b/>
                </w:rPr>
                <w:t>Генеральный директор</w:t>
              </w:r>
            </w:fldSimple>
            <w:r w:rsidR="00020717" w:rsidRPr="00A160C1">
              <w:rPr>
                <w:rFonts w:ascii="Times New Roman" w:hAnsi="Times New Roman" w:cs="Times New Roman"/>
                <w:b/>
                <w:lang w:val="en-US"/>
              </w:rPr>
              <w:t>:</w:t>
            </w:r>
          </w:p>
        </w:tc>
        <w:tc>
          <w:tcPr>
            <w:tcW w:w="402" w:type="dxa"/>
            <w:tcBorders>
              <w:left w:val="nil"/>
            </w:tcBorders>
          </w:tcPr>
          <w:p w:rsidR="00020717" w:rsidRPr="00A160C1" w:rsidRDefault="00020717" w:rsidP="00020717">
            <w:pPr>
              <w:pStyle w:val="ConsPlusNonformat"/>
              <w:widowControl/>
              <w:rPr>
                <w:rFonts w:ascii="Times New Roman" w:hAnsi="Times New Roman" w:cs="Times New Roman"/>
                <w:b/>
              </w:rPr>
            </w:pPr>
          </w:p>
        </w:tc>
        <w:tc>
          <w:tcPr>
            <w:tcW w:w="3869" w:type="dxa"/>
            <w:tcBorders>
              <w:top w:val="single" w:sz="4" w:space="0" w:color="auto"/>
              <w:bottom w:val="single" w:sz="4" w:space="0" w:color="auto"/>
            </w:tcBorders>
            <w:shd w:val="clear" w:color="auto" w:fill="auto"/>
          </w:tcPr>
          <w:p w:rsidR="00020717" w:rsidRPr="00A160C1" w:rsidRDefault="00020717" w:rsidP="00020717">
            <w:pPr>
              <w:pStyle w:val="ConsPlusNonformat"/>
              <w:widowControl/>
              <w:rPr>
                <w:rFonts w:ascii="Times New Roman" w:hAnsi="Times New Roman" w:cs="Times New Roman"/>
                <w:b/>
                <w:lang w:val="en-US"/>
              </w:rPr>
            </w:pPr>
          </w:p>
        </w:tc>
      </w:tr>
      <w:tr w:rsidR="00020717" w:rsidRPr="00A160C1" w:rsidTr="00BF52A9">
        <w:trPr>
          <w:jc w:val="center"/>
        </w:trPr>
        <w:tc>
          <w:tcPr>
            <w:tcW w:w="4339" w:type="dxa"/>
            <w:tcBorders>
              <w:top w:val="single" w:sz="4" w:space="0" w:color="auto"/>
            </w:tcBorders>
            <w:shd w:val="clear" w:color="auto" w:fill="auto"/>
          </w:tcPr>
          <w:p w:rsidR="00020717" w:rsidRPr="00A160C1" w:rsidRDefault="00020717" w:rsidP="00020717">
            <w:pPr>
              <w:pStyle w:val="ConsPlusNonformat"/>
              <w:widowControl/>
              <w:rPr>
                <w:rFonts w:ascii="Times New Roman" w:hAnsi="Times New Roman" w:cs="Times New Roman"/>
                <w:lang w:val="en-US"/>
              </w:rPr>
            </w:pPr>
          </w:p>
        </w:tc>
        <w:tc>
          <w:tcPr>
            <w:tcW w:w="402" w:type="dxa"/>
          </w:tcPr>
          <w:p w:rsidR="00020717" w:rsidRPr="00A160C1" w:rsidRDefault="00020717" w:rsidP="00020717">
            <w:pPr>
              <w:pStyle w:val="ConsPlusNonformat"/>
              <w:widowControl/>
              <w:rPr>
                <w:rFonts w:ascii="Times New Roman" w:hAnsi="Times New Roman" w:cs="Times New Roman"/>
                <w:lang w:val="en-US"/>
              </w:rPr>
            </w:pPr>
          </w:p>
        </w:tc>
        <w:tc>
          <w:tcPr>
            <w:tcW w:w="3869" w:type="dxa"/>
            <w:tcBorders>
              <w:top w:val="single" w:sz="4" w:space="0" w:color="auto"/>
            </w:tcBorders>
            <w:shd w:val="clear" w:color="auto" w:fill="auto"/>
          </w:tcPr>
          <w:p w:rsidR="00020717" w:rsidRPr="00A160C1" w:rsidRDefault="00020717" w:rsidP="00020717">
            <w:pPr>
              <w:pStyle w:val="ConsPlusNonformat"/>
              <w:widowControl/>
              <w:rPr>
                <w:rFonts w:ascii="Times New Roman" w:hAnsi="Times New Roman" w:cs="Times New Roman"/>
                <w:lang w:val="en-US"/>
              </w:rPr>
            </w:pPr>
          </w:p>
        </w:tc>
      </w:tr>
      <w:tr w:rsidR="00020717" w:rsidRPr="00A160C1" w:rsidTr="00BF52A9">
        <w:trPr>
          <w:jc w:val="center"/>
        </w:trPr>
        <w:tc>
          <w:tcPr>
            <w:tcW w:w="4339" w:type="dxa"/>
            <w:shd w:val="clear" w:color="auto" w:fill="auto"/>
          </w:tcPr>
          <w:p w:rsidR="00020717" w:rsidRPr="00A160C1" w:rsidRDefault="00020717" w:rsidP="00020717">
            <w:pPr>
              <w:pStyle w:val="ConsPlusNonformat"/>
              <w:widowControl/>
              <w:rPr>
                <w:rFonts w:ascii="Times New Roman" w:hAnsi="Times New Roman" w:cs="Times New Roman"/>
              </w:rPr>
            </w:pPr>
            <w:r w:rsidRPr="00A160C1">
              <w:rPr>
                <w:rFonts w:ascii="Times New Roman" w:hAnsi="Times New Roman" w:cs="Times New Roman"/>
              </w:rPr>
              <w:t>______________________/</w:t>
            </w:r>
            <w:proofErr w:type="spellStart"/>
            <w:r w:rsidR="00E34963" w:rsidRPr="00A160C1">
              <w:rPr>
                <w:rFonts w:ascii="Times New Roman" w:hAnsi="Times New Roman" w:cs="Times New Roman"/>
              </w:rPr>
              <w:fldChar w:fldCharType="begin"/>
            </w:r>
            <w:r w:rsidRPr="00A160C1">
              <w:rPr>
                <w:rFonts w:ascii="Times New Roman" w:hAnsi="Times New Roman" w:cs="Times New Roman"/>
              </w:rPr>
              <w:instrText xml:space="preserve"> DOCVARIABLE  cl_chief_</w:instrText>
            </w:r>
            <w:r w:rsidRPr="00A160C1">
              <w:rPr>
                <w:rFonts w:ascii="Times New Roman" w:hAnsi="Times New Roman" w:cs="Times New Roman"/>
                <w:lang w:val="en-US"/>
              </w:rPr>
              <w:instrText>s</w:instrText>
            </w:r>
            <w:r w:rsidRPr="00A160C1">
              <w:rPr>
                <w:rFonts w:ascii="Times New Roman" w:hAnsi="Times New Roman" w:cs="Times New Roman"/>
              </w:rPr>
              <w:instrText xml:space="preserve">FIO  \* MERGEFORMAT </w:instrText>
            </w:r>
            <w:r w:rsidR="00E34963" w:rsidRPr="00A160C1">
              <w:rPr>
                <w:rFonts w:ascii="Times New Roman" w:hAnsi="Times New Roman" w:cs="Times New Roman"/>
              </w:rPr>
              <w:fldChar w:fldCharType="separate"/>
            </w:r>
            <w:r w:rsidRPr="00A160C1">
              <w:rPr>
                <w:rFonts w:ascii="Times New Roman" w:hAnsi="Times New Roman" w:cs="Times New Roman"/>
              </w:rPr>
              <w:t>Костыренко</w:t>
            </w:r>
            <w:proofErr w:type="spellEnd"/>
            <w:r w:rsidRPr="00A160C1">
              <w:rPr>
                <w:rFonts w:ascii="Times New Roman" w:hAnsi="Times New Roman" w:cs="Times New Roman"/>
              </w:rPr>
              <w:t xml:space="preserve"> Д.А.</w:t>
            </w:r>
            <w:r w:rsidR="00E34963" w:rsidRPr="00A160C1">
              <w:rPr>
                <w:rFonts w:ascii="Times New Roman" w:hAnsi="Times New Roman" w:cs="Times New Roman"/>
              </w:rPr>
              <w:fldChar w:fldCharType="end"/>
            </w:r>
            <w:r w:rsidRPr="00A160C1">
              <w:rPr>
                <w:rFonts w:ascii="Times New Roman" w:hAnsi="Times New Roman" w:cs="Times New Roman"/>
              </w:rPr>
              <w:t>/</w:t>
            </w:r>
          </w:p>
        </w:tc>
        <w:tc>
          <w:tcPr>
            <w:tcW w:w="402" w:type="dxa"/>
          </w:tcPr>
          <w:p w:rsidR="00020717" w:rsidRPr="00A160C1" w:rsidRDefault="00020717" w:rsidP="00020717">
            <w:pPr>
              <w:pStyle w:val="ConsPlusNonformat"/>
              <w:widowControl/>
              <w:rPr>
                <w:rFonts w:ascii="Times New Roman" w:hAnsi="Times New Roman" w:cs="Times New Roman"/>
              </w:rPr>
            </w:pPr>
          </w:p>
        </w:tc>
        <w:tc>
          <w:tcPr>
            <w:tcW w:w="3869" w:type="dxa"/>
            <w:shd w:val="clear" w:color="auto" w:fill="auto"/>
          </w:tcPr>
          <w:p w:rsidR="00020717" w:rsidRPr="00A160C1" w:rsidRDefault="00020717" w:rsidP="00020717">
            <w:pPr>
              <w:pStyle w:val="ConsPlusNonformat"/>
              <w:widowControl/>
              <w:rPr>
                <w:rFonts w:ascii="Times New Roman" w:hAnsi="Times New Roman" w:cs="Times New Roman"/>
              </w:rPr>
            </w:pPr>
            <w:r w:rsidRPr="00A160C1">
              <w:rPr>
                <w:rFonts w:ascii="Times New Roman" w:hAnsi="Times New Roman" w:cs="Times New Roman"/>
              </w:rPr>
              <w:t>______________________/</w:t>
            </w:r>
            <w:r w:rsidR="00E34963" w:rsidRPr="00A160C1">
              <w:rPr>
                <w:rFonts w:ascii="Times New Roman" w:hAnsi="Times New Roman" w:cs="Times New Roman"/>
              </w:rPr>
              <w:fldChar w:fldCharType="begin"/>
            </w:r>
            <w:r w:rsidRPr="00A160C1">
              <w:rPr>
                <w:rFonts w:ascii="Times New Roman" w:hAnsi="Times New Roman" w:cs="Times New Roman"/>
              </w:rPr>
              <w:instrText xml:space="preserve"> DOCVARIABLE  sc_chief_sFIO  \* MERGEFORMAT </w:instrText>
            </w:r>
            <w:r w:rsidR="00E34963" w:rsidRPr="00A160C1">
              <w:rPr>
                <w:rFonts w:ascii="Times New Roman" w:hAnsi="Times New Roman" w:cs="Times New Roman"/>
              </w:rPr>
              <w:fldChar w:fldCharType="end"/>
            </w:r>
            <w:r w:rsidRPr="00A160C1">
              <w:rPr>
                <w:rFonts w:ascii="Times New Roman" w:hAnsi="Times New Roman" w:cs="Times New Roman"/>
              </w:rPr>
              <w:t>/</w:t>
            </w:r>
          </w:p>
        </w:tc>
      </w:tr>
      <w:tr w:rsidR="00020717" w:rsidRPr="00A160C1" w:rsidTr="00BF52A9">
        <w:trPr>
          <w:jc w:val="center"/>
        </w:trPr>
        <w:tc>
          <w:tcPr>
            <w:tcW w:w="4339" w:type="dxa"/>
            <w:shd w:val="clear" w:color="auto" w:fill="auto"/>
          </w:tcPr>
          <w:p w:rsidR="00020717" w:rsidRPr="00A160C1" w:rsidRDefault="00020717" w:rsidP="00020717">
            <w:pPr>
              <w:pStyle w:val="ConsPlusNonformat"/>
              <w:widowControl/>
              <w:rPr>
                <w:rFonts w:ascii="Times New Roman" w:hAnsi="Times New Roman" w:cs="Times New Roman"/>
              </w:rPr>
            </w:pPr>
          </w:p>
        </w:tc>
        <w:tc>
          <w:tcPr>
            <w:tcW w:w="402" w:type="dxa"/>
          </w:tcPr>
          <w:p w:rsidR="00020717" w:rsidRPr="00A160C1" w:rsidRDefault="00020717" w:rsidP="00020717">
            <w:pPr>
              <w:pStyle w:val="ConsPlusNonformat"/>
              <w:widowControl/>
              <w:rPr>
                <w:rFonts w:ascii="Times New Roman" w:hAnsi="Times New Roman" w:cs="Times New Roman"/>
              </w:rPr>
            </w:pPr>
          </w:p>
        </w:tc>
        <w:tc>
          <w:tcPr>
            <w:tcW w:w="3869" w:type="dxa"/>
            <w:shd w:val="clear" w:color="auto" w:fill="auto"/>
          </w:tcPr>
          <w:p w:rsidR="00020717" w:rsidRPr="00A160C1" w:rsidRDefault="00020717" w:rsidP="00020717">
            <w:pPr>
              <w:pStyle w:val="ConsPlusNonformat"/>
              <w:widowControl/>
              <w:rPr>
                <w:rFonts w:ascii="Times New Roman" w:hAnsi="Times New Roman" w:cs="Times New Roman"/>
              </w:rPr>
            </w:pPr>
          </w:p>
        </w:tc>
      </w:tr>
      <w:tr w:rsidR="00020717" w:rsidRPr="00A160C1" w:rsidTr="00BF52A9">
        <w:trPr>
          <w:jc w:val="center"/>
        </w:trPr>
        <w:tc>
          <w:tcPr>
            <w:tcW w:w="4339" w:type="dxa"/>
            <w:shd w:val="clear" w:color="auto" w:fill="auto"/>
          </w:tcPr>
          <w:p w:rsidR="00020717" w:rsidRPr="00A160C1" w:rsidRDefault="00020717" w:rsidP="00020717">
            <w:pPr>
              <w:pStyle w:val="ConsPlusNonformat"/>
              <w:widowControl/>
              <w:rPr>
                <w:rFonts w:ascii="Times New Roman" w:hAnsi="Times New Roman" w:cs="Times New Roman"/>
              </w:rPr>
            </w:pPr>
            <w:r w:rsidRPr="00A160C1">
              <w:rPr>
                <w:rFonts w:ascii="Times New Roman" w:hAnsi="Times New Roman" w:cs="Times New Roman"/>
              </w:rPr>
              <w:t>М.П.</w:t>
            </w:r>
          </w:p>
        </w:tc>
        <w:tc>
          <w:tcPr>
            <w:tcW w:w="402" w:type="dxa"/>
          </w:tcPr>
          <w:p w:rsidR="00020717" w:rsidRPr="00A160C1" w:rsidRDefault="00020717" w:rsidP="00020717">
            <w:pPr>
              <w:pStyle w:val="ConsPlusNonformat"/>
              <w:widowControl/>
              <w:rPr>
                <w:rFonts w:ascii="Times New Roman" w:hAnsi="Times New Roman" w:cs="Times New Roman"/>
              </w:rPr>
            </w:pPr>
          </w:p>
        </w:tc>
        <w:tc>
          <w:tcPr>
            <w:tcW w:w="3869" w:type="dxa"/>
            <w:shd w:val="clear" w:color="auto" w:fill="auto"/>
          </w:tcPr>
          <w:p w:rsidR="00020717" w:rsidRPr="00A160C1" w:rsidRDefault="00020717" w:rsidP="00020717">
            <w:pPr>
              <w:pStyle w:val="ConsPlusNonformat"/>
              <w:widowControl/>
              <w:rPr>
                <w:rFonts w:ascii="Times New Roman" w:hAnsi="Times New Roman" w:cs="Times New Roman"/>
              </w:rPr>
            </w:pPr>
            <w:r w:rsidRPr="00A160C1">
              <w:rPr>
                <w:rFonts w:ascii="Times New Roman" w:hAnsi="Times New Roman" w:cs="Times New Roman"/>
              </w:rPr>
              <w:t>М.П.</w:t>
            </w:r>
          </w:p>
        </w:tc>
      </w:tr>
    </w:tbl>
    <w:p w:rsidR="00020717" w:rsidRPr="00A160C1" w:rsidRDefault="00020717" w:rsidP="00020717">
      <w:pPr>
        <w:ind w:left="5670"/>
      </w:pPr>
    </w:p>
    <w:p w:rsidR="00020717" w:rsidRPr="00A160C1" w:rsidRDefault="00020717" w:rsidP="00020717">
      <w:pPr>
        <w:ind w:left="5670"/>
        <w:sectPr w:rsidR="00020717" w:rsidRPr="00A160C1" w:rsidSect="00020717">
          <w:pgSz w:w="11906" w:h="16838"/>
          <w:pgMar w:top="1134" w:right="850" w:bottom="1134" w:left="1701" w:header="708" w:footer="708" w:gutter="0"/>
          <w:cols w:space="708"/>
          <w:docGrid w:linePitch="360"/>
        </w:sectPr>
      </w:pPr>
    </w:p>
    <w:p w:rsidR="00020717" w:rsidRPr="00A160C1" w:rsidRDefault="00020717" w:rsidP="00020717">
      <w:pPr>
        <w:ind w:left="4820"/>
        <w:rPr>
          <w:sz w:val="20"/>
          <w:szCs w:val="20"/>
        </w:rPr>
      </w:pPr>
      <w:r w:rsidRPr="00A160C1">
        <w:rPr>
          <w:sz w:val="20"/>
          <w:szCs w:val="20"/>
        </w:rPr>
        <w:lastRenderedPageBreak/>
        <w:t xml:space="preserve">Приложение №1 к договору </w:t>
      </w:r>
    </w:p>
    <w:p w:rsidR="00020717" w:rsidRPr="00A160C1" w:rsidRDefault="00020717" w:rsidP="00020717">
      <w:pPr>
        <w:ind w:left="4820"/>
        <w:rPr>
          <w:sz w:val="20"/>
          <w:szCs w:val="20"/>
        </w:rPr>
      </w:pPr>
      <w:r w:rsidRPr="00A160C1">
        <w:rPr>
          <w:sz w:val="20"/>
          <w:szCs w:val="20"/>
        </w:rPr>
        <w:t xml:space="preserve">от «___» _______ </w:t>
      </w:r>
      <w:r w:rsidR="000F6721">
        <w:rPr>
          <w:sz w:val="20"/>
          <w:szCs w:val="20"/>
        </w:rPr>
        <w:t>2026</w:t>
      </w:r>
      <w:r w:rsidRPr="00A160C1">
        <w:rPr>
          <w:sz w:val="20"/>
          <w:szCs w:val="20"/>
        </w:rPr>
        <w:t xml:space="preserve"> г. № _________</w:t>
      </w:r>
    </w:p>
    <w:p w:rsidR="00020717" w:rsidRPr="00A160C1" w:rsidRDefault="00020717" w:rsidP="00020717"/>
    <w:p w:rsidR="0039388B" w:rsidRPr="00A160C1" w:rsidRDefault="0039388B" w:rsidP="0039388B">
      <w:pPr>
        <w:jc w:val="center"/>
        <w:rPr>
          <w:b/>
          <w:bCs/>
        </w:rPr>
      </w:pPr>
      <w:r w:rsidRPr="00A160C1">
        <w:rPr>
          <w:b/>
          <w:bCs/>
        </w:rPr>
        <w:t>Техническое задание</w:t>
      </w:r>
    </w:p>
    <w:p w:rsidR="00D94AEC" w:rsidRPr="00A160C1" w:rsidRDefault="00D94AEC" w:rsidP="0039388B">
      <w:pPr>
        <w:jc w:val="center"/>
        <w:rPr>
          <w:bCs/>
          <w:i/>
          <w:sz w:val="20"/>
          <w:szCs w:val="20"/>
        </w:rPr>
      </w:pPr>
      <w:r w:rsidRPr="00A160C1">
        <w:rPr>
          <w:bCs/>
          <w:i/>
          <w:sz w:val="20"/>
          <w:szCs w:val="20"/>
        </w:rPr>
        <w:t>(заполняется при заключении договора)</w:t>
      </w:r>
    </w:p>
    <w:p w:rsidR="00020717" w:rsidRPr="00A160C1" w:rsidRDefault="00020717" w:rsidP="00020717"/>
    <w:tbl>
      <w:tblPr>
        <w:tblW w:w="5000" w:type="pct"/>
        <w:tblCellMar>
          <w:top w:w="102" w:type="dxa"/>
          <w:left w:w="62" w:type="dxa"/>
          <w:bottom w:w="102" w:type="dxa"/>
          <w:right w:w="62" w:type="dxa"/>
        </w:tblCellMar>
        <w:tblLook w:val="04A0"/>
      </w:tblPr>
      <w:tblGrid>
        <w:gridCol w:w="4739"/>
        <w:gridCol w:w="4740"/>
      </w:tblGrid>
      <w:tr w:rsidR="005E42C0" w:rsidRPr="00A160C1" w:rsidTr="005E42C0">
        <w:tc>
          <w:tcPr>
            <w:tcW w:w="2500" w:type="pct"/>
            <w:hideMark/>
          </w:tcPr>
          <w:p w:rsidR="005E42C0" w:rsidRPr="00A160C1" w:rsidRDefault="005E42C0" w:rsidP="005E42C0">
            <w:pPr>
              <w:pStyle w:val="ConsPlusNormal"/>
              <w:spacing w:line="276" w:lineRule="auto"/>
              <w:jc w:val="center"/>
              <w:rPr>
                <w:b/>
              </w:rPr>
            </w:pPr>
            <w:r w:rsidRPr="00A160C1">
              <w:rPr>
                <w:b/>
              </w:rPr>
              <w:t>ЗАКАЗЧИК:</w:t>
            </w:r>
          </w:p>
        </w:tc>
        <w:tc>
          <w:tcPr>
            <w:tcW w:w="2500" w:type="pct"/>
            <w:hideMark/>
          </w:tcPr>
          <w:p w:rsidR="005E42C0" w:rsidRPr="00A160C1" w:rsidRDefault="005E42C0" w:rsidP="005E42C0">
            <w:pPr>
              <w:pStyle w:val="ConsPlusNormal"/>
              <w:spacing w:line="276" w:lineRule="auto"/>
              <w:jc w:val="center"/>
              <w:rPr>
                <w:b/>
              </w:rPr>
            </w:pPr>
            <w:r w:rsidRPr="00A160C1">
              <w:rPr>
                <w:b/>
              </w:rPr>
              <w:t>ИСПОЛНИТЕЛЬ:</w:t>
            </w:r>
          </w:p>
        </w:tc>
      </w:tr>
      <w:tr w:rsidR="005E42C0" w:rsidRPr="00A160C1" w:rsidTr="005E42C0">
        <w:tc>
          <w:tcPr>
            <w:tcW w:w="2500" w:type="pct"/>
            <w:hideMark/>
          </w:tcPr>
          <w:p w:rsidR="005E42C0" w:rsidRPr="00A160C1" w:rsidRDefault="00E34963" w:rsidP="005E42C0">
            <w:pPr>
              <w:pStyle w:val="ConsPlusNormal"/>
              <w:spacing w:line="276" w:lineRule="auto"/>
              <w:jc w:val="center"/>
              <w:rPr>
                <w:b/>
              </w:rPr>
            </w:pPr>
            <w:fldSimple w:instr=" DOCVARIABLE  cl_sname  \* MERGEFORMAT ">
              <w:r w:rsidR="005E42C0" w:rsidRPr="00A160C1">
                <w:t>Акционерное общество "Пассажирская компания "Сахалин"</w:t>
              </w:r>
            </w:fldSimple>
          </w:p>
        </w:tc>
        <w:tc>
          <w:tcPr>
            <w:tcW w:w="2500" w:type="pct"/>
            <w:hideMark/>
          </w:tcPr>
          <w:p w:rsidR="005E42C0" w:rsidRPr="00A160C1" w:rsidRDefault="005E42C0" w:rsidP="005E42C0">
            <w:pPr>
              <w:pStyle w:val="ConsPlusNormal"/>
              <w:spacing w:line="276" w:lineRule="auto"/>
              <w:jc w:val="center"/>
              <w:rPr>
                <w:b/>
              </w:rPr>
            </w:pPr>
          </w:p>
        </w:tc>
      </w:tr>
      <w:tr w:rsidR="005E42C0" w:rsidRPr="00A160C1" w:rsidTr="005E42C0">
        <w:tc>
          <w:tcPr>
            <w:tcW w:w="2500" w:type="pct"/>
            <w:hideMark/>
          </w:tcPr>
          <w:p w:rsidR="005E42C0" w:rsidRPr="00A160C1" w:rsidRDefault="00E34963" w:rsidP="005E42C0">
            <w:pPr>
              <w:pStyle w:val="ConsPlusNormal"/>
              <w:spacing w:line="276" w:lineRule="auto"/>
              <w:rPr>
                <w:b/>
                <w:lang w:val="en-US"/>
              </w:rPr>
            </w:pPr>
            <w:fldSimple w:instr=" DOCVARIABLE  cl_chief_post  \* MERGEFORMAT ">
              <w:r w:rsidR="005E42C0" w:rsidRPr="00A160C1">
                <w:rPr>
                  <w:b/>
                </w:rPr>
                <w:t>Генеральный директор</w:t>
              </w:r>
            </w:fldSimple>
            <w:r w:rsidR="005E42C0" w:rsidRPr="00A160C1">
              <w:rPr>
                <w:b/>
                <w:lang w:val="en-US"/>
              </w:rPr>
              <w:t>:</w:t>
            </w:r>
          </w:p>
        </w:tc>
        <w:tc>
          <w:tcPr>
            <w:tcW w:w="2500" w:type="pct"/>
            <w:hideMark/>
          </w:tcPr>
          <w:p w:rsidR="005E42C0" w:rsidRPr="00A160C1" w:rsidRDefault="005E42C0" w:rsidP="005E42C0">
            <w:pPr>
              <w:pStyle w:val="ConsPlusNormal"/>
              <w:spacing w:line="276" w:lineRule="auto"/>
              <w:rPr>
                <w:b/>
                <w:lang w:val="en-US"/>
              </w:rPr>
            </w:pPr>
          </w:p>
        </w:tc>
      </w:tr>
      <w:tr w:rsidR="005E42C0" w:rsidRPr="00A160C1" w:rsidTr="005E42C0">
        <w:tc>
          <w:tcPr>
            <w:tcW w:w="2500" w:type="pct"/>
          </w:tcPr>
          <w:p w:rsidR="005E42C0" w:rsidRPr="00A160C1" w:rsidRDefault="005E42C0" w:rsidP="005E42C0">
            <w:pPr>
              <w:pStyle w:val="ConsPlusNormal"/>
              <w:spacing w:line="276" w:lineRule="auto"/>
              <w:jc w:val="both"/>
            </w:pPr>
          </w:p>
        </w:tc>
        <w:tc>
          <w:tcPr>
            <w:tcW w:w="2500" w:type="pct"/>
          </w:tcPr>
          <w:p w:rsidR="005E42C0" w:rsidRPr="00A160C1" w:rsidRDefault="005E42C0" w:rsidP="005E42C0">
            <w:pPr>
              <w:pStyle w:val="ConsPlusNormal"/>
              <w:spacing w:line="276" w:lineRule="auto"/>
              <w:jc w:val="both"/>
            </w:pPr>
          </w:p>
        </w:tc>
      </w:tr>
      <w:tr w:rsidR="005E42C0" w:rsidRPr="00A160C1" w:rsidTr="005E42C0">
        <w:tc>
          <w:tcPr>
            <w:tcW w:w="2500" w:type="pct"/>
            <w:hideMark/>
          </w:tcPr>
          <w:p w:rsidR="005E42C0" w:rsidRPr="00A160C1" w:rsidRDefault="005E42C0" w:rsidP="005E42C0">
            <w:pPr>
              <w:pStyle w:val="ConsPlusNormal"/>
              <w:spacing w:line="276" w:lineRule="auto"/>
              <w:jc w:val="both"/>
            </w:pPr>
            <w:r w:rsidRPr="00A160C1">
              <w:t>_______________________/</w:t>
            </w:r>
            <w:proofErr w:type="spellStart"/>
            <w:r w:rsidR="00E34963" w:rsidRPr="00A160C1">
              <w:fldChar w:fldCharType="begin"/>
            </w:r>
            <w:r w:rsidRPr="00A160C1">
              <w:instrText xml:space="preserve"> DOCVARIABLE  cl_chief_</w:instrText>
            </w:r>
            <w:r w:rsidRPr="00A160C1">
              <w:rPr>
                <w:lang w:val="en-US"/>
              </w:rPr>
              <w:instrText>sFIO</w:instrText>
            </w:r>
            <w:r w:rsidRPr="00A160C1">
              <w:instrText xml:space="preserve">  \* MERGEFORMAT </w:instrText>
            </w:r>
            <w:r w:rsidR="00E34963" w:rsidRPr="00A160C1">
              <w:fldChar w:fldCharType="separate"/>
            </w:r>
            <w:r w:rsidRPr="00A160C1">
              <w:t>Костыренко</w:t>
            </w:r>
            <w:proofErr w:type="spellEnd"/>
            <w:r w:rsidRPr="00A160C1">
              <w:t xml:space="preserve"> Д.А.</w:t>
            </w:r>
            <w:r w:rsidR="00E34963" w:rsidRPr="00A160C1">
              <w:fldChar w:fldCharType="end"/>
            </w:r>
            <w:r w:rsidRPr="00A160C1">
              <w:t>/</w:t>
            </w:r>
          </w:p>
        </w:tc>
        <w:tc>
          <w:tcPr>
            <w:tcW w:w="2500" w:type="pct"/>
            <w:hideMark/>
          </w:tcPr>
          <w:p w:rsidR="005E42C0" w:rsidRPr="00A160C1" w:rsidRDefault="005E42C0" w:rsidP="005E42C0">
            <w:pPr>
              <w:pStyle w:val="ConsPlusNormal"/>
              <w:spacing w:line="276" w:lineRule="auto"/>
              <w:jc w:val="both"/>
            </w:pPr>
            <w:r w:rsidRPr="00A160C1">
              <w:t>_______________________/</w:t>
            </w:r>
            <w:fldSimple w:instr=" DOCVARIABLE  sc_chief_sFIO  \* MERGEFORMAT ">
              <w:r w:rsidRPr="00A160C1">
                <w:t>________________.</w:t>
              </w:r>
            </w:fldSimple>
            <w:r w:rsidRPr="00A160C1">
              <w:t>/</w:t>
            </w:r>
          </w:p>
        </w:tc>
      </w:tr>
      <w:tr w:rsidR="005E42C0" w:rsidRPr="00A160C1" w:rsidTr="005E42C0">
        <w:tc>
          <w:tcPr>
            <w:tcW w:w="2500" w:type="pct"/>
            <w:hideMark/>
          </w:tcPr>
          <w:p w:rsidR="005E42C0" w:rsidRPr="00A160C1" w:rsidRDefault="005E42C0" w:rsidP="005E42C0">
            <w:pPr>
              <w:pStyle w:val="ConsPlusNormal"/>
              <w:spacing w:line="276" w:lineRule="auto"/>
              <w:jc w:val="both"/>
            </w:pPr>
            <w:r w:rsidRPr="00A160C1">
              <w:t>М.П.</w:t>
            </w:r>
          </w:p>
        </w:tc>
        <w:tc>
          <w:tcPr>
            <w:tcW w:w="2500" w:type="pct"/>
            <w:hideMark/>
          </w:tcPr>
          <w:p w:rsidR="005E42C0" w:rsidRPr="00A160C1" w:rsidRDefault="005E42C0" w:rsidP="005E42C0">
            <w:pPr>
              <w:pStyle w:val="ConsPlusNormal"/>
              <w:spacing w:line="276" w:lineRule="auto"/>
              <w:jc w:val="both"/>
            </w:pPr>
            <w:r w:rsidRPr="00A160C1">
              <w:t>М.П.</w:t>
            </w:r>
          </w:p>
        </w:tc>
      </w:tr>
    </w:tbl>
    <w:p w:rsidR="00020717" w:rsidRPr="00A160C1" w:rsidRDefault="00020717" w:rsidP="00020717">
      <w:pPr>
        <w:rPr>
          <w:bCs/>
          <w:i/>
          <w:sz w:val="22"/>
          <w:szCs w:val="22"/>
        </w:rPr>
      </w:pPr>
    </w:p>
    <w:p w:rsidR="005857C2" w:rsidRPr="00A160C1" w:rsidRDefault="005857C2" w:rsidP="00020717">
      <w:pPr>
        <w:rPr>
          <w:bCs/>
          <w:i/>
          <w:sz w:val="22"/>
          <w:szCs w:val="22"/>
        </w:rPr>
      </w:pPr>
    </w:p>
    <w:p w:rsidR="005857C2" w:rsidRPr="00A160C1" w:rsidRDefault="005857C2" w:rsidP="005857C2">
      <w:pPr>
        <w:widowControl w:val="0"/>
        <w:tabs>
          <w:tab w:val="left" w:pos="900"/>
        </w:tabs>
        <w:ind w:right="142" w:firstLine="5954"/>
        <w:rPr>
          <w:sz w:val="22"/>
          <w:szCs w:val="22"/>
        </w:rPr>
        <w:sectPr w:rsidR="005857C2" w:rsidRPr="00A160C1">
          <w:pgSz w:w="11906" w:h="16838"/>
          <w:pgMar w:top="1134" w:right="850" w:bottom="1134" w:left="1701" w:header="708" w:footer="708" w:gutter="0"/>
          <w:cols w:space="708"/>
          <w:docGrid w:linePitch="360"/>
        </w:sectPr>
      </w:pPr>
    </w:p>
    <w:p w:rsidR="00250258" w:rsidRPr="00A160C1" w:rsidRDefault="00250258" w:rsidP="00250258">
      <w:pPr>
        <w:widowControl w:val="0"/>
        <w:tabs>
          <w:tab w:val="left" w:pos="900"/>
        </w:tabs>
        <w:ind w:right="142" w:firstLine="5954"/>
        <w:rPr>
          <w:sz w:val="20"/>
          <w:szCs w:val="20"/>
        </w:rPr>
      </w:pPr>
      <w:r w:rsidRPr="00A160C1">
        <w:rPr>
          <w:sz w:val="20"/>
          <w:szCs w:val="20"/>
        </w:rPr>
        <w:lastRenderedPageBreak/>
        <w:t>Приложение №2</w:t>
      </w:r>
    </w:p>
    <w:p w:rsidR="00250258" w:rsidRPr="00A160C1" w:rsidRDefault="00250258" w:rsidP="00250258">
      <w:pPr>
        <w:tabs>
          <w:tab w:val="left" w:pos="900"/>
          <w:tab w:val="left" w:pos="7920"/>
        </w:tabs>
        <w:ind w:firstLine="5954"/>
        <w:rPr>
          <w:sz w:val="20"/>
          <w:szCs w:val="20"/>
        </w:rPr>
      </w:pPr>
      <w:r w:rsidRPr="00A160C1">
        <w:rPr>
          <w:sz w:val="20"/>
          <w:szCs w:val="20"/>
        </w:rPr>
        <w:t>к Договору № ____________</w:t>
      </w:r>
    </w:p>
    <w:p w:rsidR="00250258" w:rsidRPr="00A160C1" w:rsidRDefault="00250258" w:rsidP="00250258">
      <w:pPr>
        <w:tabs>
          <w:tab w:val="left" w:pos="900"/>
          <w:tab w:val="left" w:pos="7920"/>
        </w:tabs>
        <w:ind w:firstLine="5954"/>
        <w:rPr>
          <w:b/>
          <w:color w:val="000000"/>
          <w:sz w:val="20"/>
          <w:szCs w:val="20"/>
        </w:rPr>
      </w:pPr>
      <w:r w:rsidRPr="00A160C1">
        <w:rPr>
          <w:sz w:val="20"/>
          <w:szCs w:val="20"/>
        </w:rPr>
        <w:t xml:space="preserve">от «____» ________  </w:t>
      </w:r>
      <w:r w:rsidR="000F6721">
        <w:rPr>
          <w:sz w:val="20"/>
          <w:szCs w:val="20"/>
        </w:rPr>
        <w:t>2026</w:t>
      </w:r>
      <w:r w:rsidRPr="00A160C1">
        <w:rPr>
          <w:sz w:val="20"/>
          <w:szCs w:val="20"/>
        </w:rPr>
        <w:t xml:space="preserve"> г. </w:t>
      </w:r>
    </w:p>
    <w:p w:rsidR="00250258" w:rsidRPr="00A160C1" w:rsidRDefault="00250258" w:rsidP="00250258">
      <w:pPr>
        <w:pStyle w:val="ConsPlusNormal"/>
        <w:ind w:firstLine="540"/>
        <w:jc w:val="center"/>
        <w:rPr>
          <w:b/>
        </w:rPr>
      </w:pPr>
    </w:p>
    <w:p w:rsidR="00250258" w:rsidRPr="00A160C1" w:rsidRDefault="00812E83" w:rsidP="00250258">
      <w:pPr>
        <w:pStyle w:val="ConsPlusNormal"/>
        <w:ind w:firstLine="540"/>
        <w:jc w:val="center"/>
      </w:pPr>
      <w:r w:rsidRPr="00A160C1">
        <w:rPr>
          <w:b/>
        </w:rPr>
        <w:t>Цена договора и порядок расчетов</w:t>
      </w:r>
    </w:p>
    <w:p w:rsidR="00250258" w:rsidRPr="00A160C1" w:rsidRDefault="00250258" w:rsidP="00250258">
      <w:pPr>
        <w:pStyle w:val="ConsPlusNormal"/>
        <w:tabs>
          <w:tab w:val="left" w:pos="5810"/>
        </w:tabs>
        <w:ind w:firstLine="540"/>
      </w:pPr>
    </w:p>
    <w:p w:rsidR="00250258" w:rsidRPr="00A160C1" w:rsidRDefault="00250258" w:rsidP="00250258">
      <w:pPr>
        <w:pStyle w:val="ConsPlusNormal"/>
        <w:widowControl w:val="0"/>
        <w:numPr>
          <w:ilvl w:val="1"/>
          <w:numId w:val="21"/>
        </w:numPr>
        <w:tabs>
          <w:tab w:val="left" w:pos="1276"/>
        </w:tabs>
        <w:ind w:left="0" w:firstLine="709"/>
        <w:jc w:val="both"/>
        <w:rPr>
          <w:color w:val="000000" w:themeColor="text1"/>
        </w:rPr>
      </w:pPr>
      <w:bookmarkStart w:id="57" w:name="Par1043"/>
      <w:bookmarkEnd w:id="57"/>
      <w:r w:rsidRPr="00A160C1">
        <w:rPr>
          <w:color w:val="000000" w:themeColor="text1"/>
        </w:rPr>
        <w:t>Оплата поставки экземпляров Систем, услуг по адаптации и сопровождению адаптированных экземпляров Систем, иных платных услуг производится Заказчиком в порядке и по ценам, определяемым настоящим Расчетом.</w:t>
      </w:r>
    </w:p>
    <w:p w:rsidR="00250258" w:rsidRPr="00A160C1" w:rsidRDefault="00250258" w:rsidP="00250258">
      <w:pPr>
        <w:pStyle w:val="ConsPlusNormal"/>
        <w:widowControl w:val="0"/>
        <w:numPr>
          <w:ilvl w:val="1"/>
          <w:numId w:val="21"/>
        </w:numPr>
        <w:tabs>
          <w:tab w:val="left" w:pos="1276"/>
        </w:tabs>
        <w:ind w:left="0" w:firstLine="709"/>
        <w:jc w:val="both"/>
      </w:pPr>
      <w:r w:rsidRPr="00A160C1">
        <w:rPr>
          <w:color w:val="000000"/>
        </w:rPr>
        <w:t>Цена Договора согласно настоящему расчету, составит ______________________________</w:t>
      </w:r>
      <w:r w:rsidRPr="00A160C1">
        <w:t>, включая все налоги.</w:t>
      </w:r>
    </w:p>
    <w:p w:rsidR="00250258" w:rsidRPr="00A160C1" w:rsidRDefault="00250258" w:rsidP="00250258">
      <w:pPr>
        <w:pStyle w:val="ConsPlusNormal"/>
        <w:widowControl w:val="0"/>
        <w:numPr>
          <w:ilvl w:val="1"/>
          <w:numId w:val="21"/>
        </w:numPr>
        <w:tabs>
          <w:tab w:val="left" w:pos="1276"/>
        </w:tabs>
        <w:ind w:left="0" w:firstLine="709"/>
        <w:jc w:val="both"/>
      </w:pPr>
      <w:bookmarkStart w:id="58" w:name="Par1050"/>
      <w:bookmarkEnd w:id="58"/>
      <w:r w:rsidRPr="00A160C1">
        <w:t xml:space="preserve">Исполнитель обязуется выписать Заказчику Счет до 5 (пятого) числа месяца оказания услуг. В Счете указывается стоимость услуг за месяц, согласно Расчету. Не позднее 5 (пяти) дней после оказания услуг Исполнитель представляет Заказчику подписанный со своей стороны акт сдачи-приемки оказанных Услуг в двух экземплярах и другие документы, предусмотренные настоящим Договором. </w:t>
      </w:r>
    </w:p>
    <w:p w:rsidR="00095B6A" w:rsidRPr="00A160C1" w:rsidRDefault="00095B6A" w:rsidP="00095B6A">
      <w:pPr>
        <w:pStyle w:val="ConsPlusNormal"/>
        <w:widowControl w:val="0"/>
        <w:numPr>
          <w:ilvl w:val="1"/>
          <w:numId w:val="21"/>
        </w:numPr>
        <w:tabs>
          <w:tab w:val="left" w:pos="1276"/>
        </w:tabs>
        <w:ind w:left="0" w:firstLine="709"/>
        <w:jc w:val="both"/>
        <w:rPr>
          <w:i/>
        </w:rPr>
      </w:pPr>
      <w:r w:rsidRPr="00A160C1">
        <w:t xml:space="preserve">Оплата оказанных услуг производится заказчиком в течение 45 (сорока пяти) календарных дней </w:t>
      </w:r>
      <w:proofErr w:type="gramStart"/>
      <w:r w:rsidRPr="00A160C1">
        <w:t>с даты получения</w:t>
      </w:r>
      <w:proofErr w:type="gramEnd"/>
      <w:r w:rsidRPr="00A160C1">
        <w:t xml:space="preserve"> от Исполнителя полного комплекта документов: подписанного акта сдачи-приемки оказанных услуг, счета-фактуры, подписанного руководителем и главным бухгалтером организации, счета и других документов, предусмотренных договором. </w:t>
      </w:r>
      <w:proofErr w:type="gramStart"/>
      <w:r w:rsidRPr="00A160C1">
        <w:rPr>
          <w:i/>
        </w:rPr>
        <w:t>Срок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малого и среднего предпринимательства в целях исполнения договора, заключенного поставщиком (исполнителем, подрядчиком) с заказчиком, должен составлять не более 7 рабочих дней со дня подписания заказчиком документа о приемке товара (выполнении работы, оказании услуги) по договору (отдельному этапу договора).</w:t>
      </w:r>
      <w:proofErr w:type="gramEnd"/>
    </w:p>
    <w:p w:rsidR="00250258" w:rsidRPr="00A160C1" w:rsidRDefault="00250258" w:rsidP="00250258">
      <w:pPr>
        <w:pStyle w:val="ConsPlusNormal"/>
        <w:widowControl w:val="0"/>
        <w:numPr>
          <w:ilvl w:val="1"/>
          <w:numId w:val="21"/>
        </w:numPr>
        <w:tabs>
          <w:tab w:val="left" w:pos="1276"/>
        </w:tabs>
        <w:ind w:left="0" w:firstLine="709"/>
        <w:jc w:val="both"/>
      </w:pPr>
      <w:r w:rsidRPr="00A160C1">
        <w:t>Датой платежа является дата списания денежных сре</w:t>
      </w:r>
      <w:proofErr w:type="gramStart"/>
      <w:r w:rsidRPr="00A160C1">
        <w:t>дств с р</w:t>
      </w:r>
      <w:proofErr w:type="gramEnd"/>
      <w:r w:rsidRPr="00A160C1">
        <w:t>асчетного счета Заказчика.</w:t>
      </w:r>
    </w:p>
    <w:p w:rsidR="00250258" w:rsidRPr="00A160C1" w:rsidRDefault="00250258" w:rsidP="00250258">
      <w:pPr>
        <w:pStyle w:val="ConsPlusNormal"/>
        <w:widowControl w:val="0"/>
        <w:numPr>
          <w:ilvl w:val="1"/>
          <w:numId w:val="21"/>
        </w:numPr>
        <w:tabs>
          <w:tab w:val="left" w:pos="1276"/>
        </w:tabs>
        <w:ind w:left="0" w:firstLine="709"/>
        <w:jc w:val="both"/>
      </w:pPr>
      <w:r w:rsidRPr="00A160C1">
        <w:t>Заказчик не несет ответственность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 полного пакета документов на оплату.</w:t>
      </w:r>
    </w:p>
    <w:p w:rsidR="00250258" w:rsidRPr="00A160C1" w:rsidRDefault="00250258" w:rsidP="00250258">
      <w:pPr>
        <w:pStyle w:val="ConsPlusNormal"/>
        <w:widowControl w:val="0"/>
        <w:numPr>
          <w:ilvl w:val="1"/>
          <w:numId w:val="21"/>
        </w:numPr>
        <w:tabs>
          <w:tab w:val="left" w:pos="1276"/>
        </w:tabs>
        <w:ind w:left="0" w:firstLine="709"/>
        <w:jc w:val="both"/>
      </w:pPr>
      <w:r w:rsidRPr="00A160C1">
        <w:t xml:space="preserve">В случае нарушения Исполнителем срока предоставления комплекта документов, предусмотренного пунктом </w:t>
      </w:r>
      <w:r w:rsidR="00CB62AB" w:rsidRPr="00A160C1">
        <w:t>1</w:t>
      </w:r>
      <w:r w:rsidRPr="00A160C1">
        <w:t>.</w:t>
      </w:r>
      <w:r w:rsidR="00CB62AB" w:rsidRPr="00A160C1">
        <w:t>3.</w:t>
      </w:r>
      <w:r w:rsidRPr="00A160C1">
        <w:t xml:space="preserve"> Исполнитель уплачивает штраф в размере 2,3% от стоимости Услуг, подтвержденно</w:t>
      </w:r>
      <w:r w:rsidR="00CB62AB" w:rsidRPr="00A160C1">
        <w:t>й</w:t>
      </w:r>
      <w:r w:rsidRPr="00A160C1">
        <w:t xml:space="preserve"> документами, представленными в нарушение установленного договором срока, в течение 10 календарных дней </w:t>
      </w:r>
      <w:proofErr w:type="gramStart"/>
      <w:r w:rsidRPr="00A160C1">
        <w:t>с даты предъявления</w:t>
      </w:r>
      <w:proofErr w:type="gramEnd"/>
      <w:r w:rsidRPr="00A160C1">
        <w:t xml:space="preserve"> АО «ПКС» требования в письменном виде.</w:t>
      </w:r>
    </w:p>
    <w:p w:rsidR="00250258" w:rsidRPr="00A160C1" w:rsidRDefault="00250258" w:rsidP="00250258">
      <w:pPr>
        <w:pStyle w:val="ConsPlusNormal"/>
        <w:widowControl w:val="0"/>
        <w:numPr>
          <w:ilvl w:val="1"/>
          <w:numId w:val="21"/>
        </w:numPr>
        <w:tabs>
          <w:tab w:val="left" w:pos="1276"/>
        </w:tabs>
        <w:ind w:left="0" w:firstLine="709"/>
        <w:jc w:val="both"/>
      </w:pPr>
      <w:r w:rsidRPr="00A160C1">
        <w:t xml:space="preserve">Стороны ежеквартально осуществляют сверку расчетов по </w:t>
      </w:r>
      <w:r w:rsidR="00CB62AB" w:rsidRPr="00A160C1">
        <w:t>д</w:t>
      </w:r>
      <w:r w:rsidRPr="00A160C1">
        <w:t xml:space="preserve">оговору путем подписания Акта сверки расчетов в срок до 15 (пятнадцатого) числа месяца, следующего за отчетным кварталом по состоянию на последнее число отчетного квартала. </w:t>
      </w:r>
    </w:p>
    <w:p w:rsidR="00250258" w:rsidRPr="00A160C1" w:rsidRDefault="00250258" w:rsidP="00250258">
      <w:pPr>
        <w:pStyle w:val="ConsPlusNormal"/>
        <w:widowControl w:val="0"/>
        <w:numPr>
          <w:ilvl w:val="1"/>
          <w:numId w:val="21"/>
        </w:numPr>
        <w:tabs>
          <w:tab w:val="left" w:pos="1276"/>
        </w:tabs>
        <w:ind w:left="0" w:firstLine="709"/>
        <w:jc w:val="both"/>
      </w:pPr>
      <w:r w:rsidRPr="00A160C1">
        <w:t>В случае полной или частичной просрочки платежа на 30 дней Исполнитель будет вправе прекратить оказание услуг и/или отказаться от исполнения настоящего Договора в одностороннем порядке.</w:t>
      </w:r>
    </w:p>
    <w:p w:rsidR="00250258" w:rsidRPr="00A160C1" w:rsidRDefault="00250258" w:rsidP="00250258">
      <w:pPr>
        <w:pStyle w:val="ConsPlusNormal"/>
        <w:widowControl w:val="0"/>
        <w:numPr>
          <w:ilvl w:val="1"/>
          <w:numId w:val="21"/>
        </w:numPr>
        <w:tabs>
          <w:tab w:val="left" w:pos="1276"/>
        </w:tabs>
        <w:ind w:left="0" w:firstLine="709"/>
        <w:jc w:val="both"/>
      </w:pPr>
      <w:r w:rsidRPr="00A160C1">
        <w:t>В случае превышения сумм, выплаченных Заказчиком в качестве предоплаты, над стоимостью оказанных услуг сумма этого превышения рассматривается Исполнителем как аванс Заказчика в счет будущих услуг, если иное не заявлено Заказчиком.</w:t>
      </w:r>
    </w:p>
    <w:p w:rsidR="00250258" w:rsidRPr="00A160C1" w:rsidRDefault="00250258" w:rsidP="00250258">
      <w:pPr>
        <w:pStyle w:val="ConsPlusNormal"/>
        <w:jc w:val="both"/>
      </w:pPr>
    </w:p>
    <w:tbl>
      <w:tblPr>
        <w:tblW w:w="5000" w:type="pct"/>
        <w:tblCellMar>
          <w:top w:w="102" w:type="dxa"/>
          <w:left w:w="62" w:type="dxa"/>
          <w:bottom w:w="102" w:type="dxa"/>
          <w:right w:w="62" w:type="dxa"/>
        </w:tblCellMar>
        <w:tblLook w:val="04A0"/>
      </w:tblPr>
      <w:tblGrid>
        <w:gridCol w:w="4739"/>
        <w:gridCol w:w="4740"/>
      </w:tblGrid>
      <w:tr w:rsidR="00250258" w:rsidRPr="00A160C1" w:rsidTr="005E42C0">
        <w:tc>
          <w:tcPr>
            <w:tcW w:w="2500" w:type="pct"/>
            <w:hideMark/>
          </w:tcPr>
          <w:p w:rsidR="00250258" w:rsidRPr="00A160C1" w:rsidRDefault="00250258" w:rsidP="005E42C0">
            <w:pPr>
              <w:pStyle w:val="ConsPlusNormal"/>
              <w:spacing w:line="276" w:lineRule="auto"/>
              <w:jc w:val="center"/>
              <w:rPr>
                <w:b/>
              </w:rPr>
            </w:pPr>
            <w:r w:rsidRPr="00A160C1">
              <w:rPr>
                <w:b/>
              </w:rPr>
              <w:t>ЗАКАЗЧИК:</w:t>
            </w:r>
          </w:p>
        </w:tc>
        <w:tc>
          <w:tcPr>
            <w:tcW w:w="2500" w:type="pct"/>
            <w:hideMark/>
          </w:tcPr>
          <w:p w:rsidR="00250258" w:rsidRPr="00A160C1" w:rsidRDefault="00250258" w:rsidP="005E42C0">
            <w:pPr>
              <w:pStyle w:val="ConsPlusNormal"/>
              <w:spacing w:line="276" w:lineRule="auto"/>
              <w:jc w:val="center"/>
              <w:rPr>
                <w:b/>
              </w:rPr>
            </w:pPr>
            <w:r w:rsidRPr="00A160C1">
              <w:rPr>
                <w:b/>
              </w:rPr>
              <w:t>ИСПОЛНИТЕЛЬ:</w:t>
            </w:r>
          </w:p>
        </w:tc>
      </w:tr>
      <w:tr w:rsidR="00250258" w:rsidRPr="00A160C1" w:rsidTr="005E42C0">
        <w:tc>
          <w:tcPr>
            <w:tcW w:w="2500" w:type="pct"/>
            <w:hideMark/>
          </w:tcPr>
          <w:p w:rsidR="00250258" w:rsidRPr="00A160C1" w:rsidRDefault="00E34963" w:rsidP="005E42C0">
            <w:pPr>
              <w:pStyle w:val="ConsPlusNormal"/>
              <w:spacing w:line="276" w:lineRule="auto"/>
              <w:jc w:val="center"/>
              <w:rPr>
                <w:b/>
              </w:rPr>
            </w:pPr>
            <w:fldSimple w:instr=" DOCVARIABLE  cl_sname  \* MERGEFORMAT ">
              <w:r w:rsidR="00250258" w:rsidRPr="00A160C1">
                <w:t>Акционерное общество "Пассажирская компания "Сахалин"</w:t>
              </w:r>
            </w:fldSimple>
          </w:p>
        </w:tc>
        <w:tc>
          <w:tcPr>
            <w:tcW w:w="2500" w:type="pct"/>
            <w:hideMark/>
          </w:tcPr>
          <w:p w:rsidR="00250258" w:rsidRPr="00A160C1" w:rsidRDefault="00250258" w:rsidP="005E42C0">
            <w:pPr>
              <w:pStyle w:val="ConsPlusNormal"/>
              <w:spacing w:line="276" w:lineRule="auto"/>
              <w:jc w:val="center"/>
              <w:rPr>
                <w:b/>
              </w:rPr>
            </w:pPr>
          </w:p>
        </w:tc>
      </w:tr>
      <w:tr w:rsidR="00250258" w:rsidRPr="00A160C1" w:rsidTr="005E42C0">
        <w:tc>
          <w:tcPr>
            <w:tcW w:w="2500" w:type="pct"/>
            <w:hideMark/>
          </w:tcPr>
          <w:p w:rsidR="00250258" w:rsidRPr="00A160C1" w:rsidRDefault="00E34963" w:rsidP="005E42C0">
            <w:pPr>
              <w:pStyle w:val="ConsPlusNormal"/>
              <w:spacing w:line="276" w:lineRule="auto"/>
              <w:rPr>
                <w:b/>
                <w:lang w:val="en-US"/>
              </w:rPr>
            </w:pPr>
            <w:fldSimple w:instr=" DOCVARIABLE  cl_chief_post  \* MERGEFORMAT ">
              <w:r w:rsidR="00250258" w:rsidRPr="00A160C1">
                <w:rPr>
                  <w:b/>
                </w:rPr>
                <w:t>Генеральный директор</w:t>
              </w:r>
            </w:fldSimple>
            <w:r w:rsidR="00250258" w:rsidRPr="00A160C1">
              <w:rPr>
                <w:b/>
                <w:lang w:val="en-US"/>
              </w:rPr>
              <w:t>:</w:t>
            </w:r>
          </w:p>
        </w:tc>
        <w:tc>
          <w:tcPr>
            <w:tcW w:w="2500" w:type="pct"/>
            <w:hideMark/>
          </w:tcPr>
          <w:p w:rsidR="00250258" w:rsidRPr="00A160C1" w:rsidRDefault="00250258" w:rsidP="005E42C0">
            <w:pPr>
              <w:pStyle w:val="ConsPlusNormal"/>
              <w:spacing w:line="276" w:lineRule="auto"/>
              <w:rPr>
                <w:b/>
                <w:lang w:val="en-US"/>
              </w:rPr>
            </w:pPr>
          </w:p>
        </w:tc>
      </w:tr>
      <w:tr w:rsidR="00250258" w:rsidRPr="00A160C1" w:rsidTr="005E42C0">
        <w:tc>
          <w:tcPr>
            <w:tcW w:w="2500" w:type="pct"/>
          </w:tcPr>
          <w:p w:rsidR="00250258" w:rsidRPr="00A160C1" w:rsidRDefault="00250258" w:rsidP="005E42C0">
            <w:pPr>
              <w:pStyle w:val="ConsPlusNormal"/>
              <w:spacing w:line="276" w:lineRule="auto"/>
              <w:jc w:val="both"/>
            </w:pPr>
          </w:p>
        </w:tc>
        <w:tc>
          <w:tcPr>
            <w:tcW w:w="2500" w:type="pct"/>
          </w:tcPr>
          <w:p w:rsidR="00250258" w:rsidRPr="00A160C1" w:rsidRDefault="00250258" w:rsidP="005E42C0">
            <w:pPr>
              <w:pStyle w:val="ConsPlusNormal"/>
              <w:spacing w:line="276" w:lineRule="auto"/>
              <w:jc w:val="both"/>
            </w:pPr>
          </w:p>
        </w:tc>
      </w:tr>
      <w:tr w:rsidR="00250258" w:rsidRPr="00A160C1" w:rsidTr="005E42C0">
        <w:tc>
          <w:tcPr>
            <w:tcW w:w="2500" w:type="pct"/>
            <w:hideMark/>
          </w:tcPr>
          <w:p w:rsidR="00250258" w:rsidRPr="00A160C1" w:rsidRDefault="00250258" w:rsidP="005E42C0">
            <w:pPr>
              <w:pStyle w:val="ConsPlusNormal"/>
              <w:spacing w:line="276" w:lineRule="auto"/>
              <w:jc w:val="both"/>
            </w:pPr>
            <w:r w:rsidRPr="00A160C1">
              <w:t>_______________________/</w:t>
            </w:r>
            <w:proofErr w:type="spellStart"/>
            <w:r w:rsidR="00E34963" w:rsidRPr="00A160C1">
              <w:fldChar w:fldCharType="begin"/>
            </w:r>
            <w:r w:rsidRPr="00A160C1">
              <w:instrText xml:space="preserve"> DOCVARIABLE  cl_chief_</w:instrText>
            </w:r>
            <w:r w:rsidRPr="00A160C1">
              <w:rPr>
                <w:lang w:val="en-US"/>
              </w:rPr>
              <w:instrText>sFIO</w:instrText>
            </w:r>
            <w:r w:rsidRPr="00A160C1">
              <w:instrText xml:space="preserve">  \* MERGEFORMAT </w:instrText>
            </w:r>
            <w:r w:rsidR="00E34963" w:rsidRPr="00A160C1">
              <w:fldChar w:fldCharType="separate"/>
            </w:r>
            <w:r w:rsidRPr="00A160C1">
              <w:t>Костыренко</w:t>
            </w:r>
            <w:proofErr w:type="spellEnd"/>
            <w:r w:rsidRPr="00A160C1">
              <w:t xml:space="preserve"> Д.А.</w:t>
            </w:r>
            <w:r w:rsidR="00E34963" w:rsidRPr="00A160C1">
              <w:fldChar w:fldCharType="end"/>
            </w:r>
            <w:r w:rsidRPr="00A160C1">
              <w:t>/</w:t>
            </w:r>
          </w:p>
        </w:tc>
        <w:tc>
          <w:tcPr>
            <w:tcW w:w="2500" w:type="pct"/>
            <w:hideMark/>
          </w:tcPr>
          <w:p w:rsidR="00250258" w:rsidRPr="00A160C1" w:rsidRDefault="00250258" w:rsidP="005E42C0">
            <w:pPr>
              <w:pStyle w:val="ConsPlusNormal"/>
              <w:spacing w:line="276" w:lineRule="auto"/>
              <w:jc w:val="both"/>
            </w:pPr>
            <w:r w:rsidRPr="00A160C1">
              <w:t>_______________________/</w:t>
            </w:r>
            <w:fldSimple w:instr=" DOCVARIABLE  sc_chief_sFIO  \* MERGEFORMAT ">
              <w:r w:rsidRPr="00A160C1">
                <w:t>________________.</w:t>
              </w:r>
            </w:fldSimple>
            <w:r w:rsidRPr="00A160C1">
              <w:t>/</w:t>
            </w:r>
          </w:p>
        </w:tc>
      </w:tr>
      <w:tr w:rsidR="00250258" w:rsidRPr="00A160C1" w:rsidTr="005E42C0">
        <w:tc>
          <w:tcPr>
            <w:tcW w:w="2500" w:type="pct"/>
            <w:hideMark/>
          </w:tcPr>
          <w:p w:rsidR="00250258" w:rsidRPr="00A160C1" w:rsidRDefault="00250258" w:rsidP="005E42C0">
            <w:pPr>
              <w:pStyle w:val="ConsPlusNormal"/>
              <w:spacing w:line="276" w:lineRule="auto"/>
              <w:jc w:val="both"/>
            </w:pPr>
            <w:r w:rsidRPr="00A160C1">
              <w:t>М.П.</w:t>
            </w:r>
          </w:p>
        </w:tc>
        <w:tc>
          <w:tcPr>
            <w:tcW w:w="2500" w:type="pct"/>
            <w:hideMark/>
          </w:tcPr>
          <w:p w:rsidR="00250258" w:rsidRPr="00A160C1" w:rsidRDefault="00250258" w:rsidP="005E42C0">
            <w:pPr>
              <w:pStyle w:val="ConsPlusNormal"/>
              <w:spacing w:line="276" w:lineRule="auto"/>
              <w:jc w:val="both"/>
            </w:pPr>
            <w:r w:rsidRPr="00A160C1">
              <w:t>М.П.</w:t>
            </w:r>
          </w:p>
        </w:tc>
      </w:tr>
    </w:tbl>
    <w:p w:rsidR="00250258" w:rsidRPr="00A160C1" w:rsidRDefault="00250258" w:rsidP="00250258">
      <w:pPr>
        <w:pStyle w:val="ConsPlusNormal"/>
        <w:jc w:val="both"/>
        <w:rPr>
          <w:lang w:val="en-US"/>
        </w:rPr>
      </w:pPr>
    </w:p>
    <w:p w:rsidR="00250258" w:rsidRPr="00A160C1" w:rsidRDefault="00250258" w:rsidP="00250258">
      <w:pPr>
        <w:pStyle w:val="ConsPlusNormal"/>
        <w:jc w:val="both"/>
        <w:rPr>
          <w:lang w:val="en-US"/>
        </w:rPr>
      </w:pPr>
    </w:p>
    <w:p w:rsidR="00CB62AB" w:rsidRPr="00A160C1" w:rsidRDefault="00CB62AB">
      <w:pPr>
        <w:spacing w:after="200" w:line="276" w:lineRule="auto"/>
        <w:rPr>
          <w:sz w:val="22"/>
          <w:szCs w:val="22"/>
        </w:rPr>
      </w:pPr>
      <w:r w:rsidRPr="00A160C1">
        <w:rPr>
          <w:sz w:val="22"/>
          <w:szCs w:val="22"/>
        </w:rPr>
        <w:br w:type="page"/>
      </w:r>
    </w:p>
    <w:p w:rsidR="00CB62AB" w:rsidRPr="00A160C1" w:rsidRDefault="00CB62AB" w:rsidP="00CB62AB">
      <w:pPr>
        <w:widowControl w:val="0"/>
        <w:tabs>
          <w:tab w:val="left" w:pos="900"/>
        </w:tabs>
        <w:ind w:right="142" w:firstLine="5954"/>
        <w:rPr>
          <w:sz w:val="22"/>
          <w:szCs w:val="22"/>
        </w:rPr>
      </w:pPr>
      <w:r w:rsidRPr="00A160C1">
        <w:rPr>
          <w:sz w:val="22"/>
          <w:szCs w:val="22"/>
        </w:rPr>
        <w:lastRenderedPageBreak/>
        <w:t>Приложение №3</w:t>
      </w:r>
    </w:p>
    <w:p w:rsidR="00CB62AB" w:rsidRPr="00A160C1" w:rsidRDefault="00CB62AB" w:rsidP="00CB62AB">
      <w:pPr>
        <w:tabs>
          <w:tab w:val="left" w:pos="900"/>
          <w:tab w:val="left" w:pos="7920"/>
        </w:tabs>
        <w:ind w:firstLine="5954"/>
        <w:rPr>
          <w:sz w:val="22"/>
          <w:szCs w:val="22"/>
        </w:rPr>
      </w:pPr>
      <w:r w:rsidRPr="00A160C1">
        <w:rPr>
          <w:sz w:val="22"/>
          <w:szCs w:val="22"/>
        </w:rPr>
        <w:t>к Договору № ____________</w:t>
      </w:r>
    </w:p>
    <w:p w:rsidR="00CB62AB" w:rsidRPr="00A160C1" w:rsidRDefault="00CB62AB" w:rsidP="00CB62AB">
      <w:pPr>
        <w:tabs>
          <w:tab w:val="left" w:pos="900"/>
          <w:tab w:val="left" w:pos="7920"/>
        </w:tabs>
        <w:ind w:firstLine="5954"/>
        <w:rPr>
          <w:b/>
          <w:color w:val="000000"/>
          <w:sz w:val="22"/>
          <w:szCs w:val="22"/>
        </w:rPr>
      </w:pPr>
      <w:r w:rsidRPr="00A160C1">
        <w:rPr>
          <w:sz w:val="22"/>
          <w:szCs w:val="22"/>
        </w:rPr>
        <w:t xml:space="preserve">от «____» ________  </w:t>
      </w:r>
      <w:r w:rsidR="000F6721">
        <w:rPr>
          <w:sz w:val="22"/>
          <w:szCs w:val="22"/>
        </w:rPr>
        <w:t>2026</w:t>
      </w:r>
      <w:r w:rsidRPr="00A160C1">
        <w:rPr>
          <w:sz w:val="22"/>
          <w:szCs w:val="22"/>
        </w:rPr>
        <w:t xml:space="preserve"> г. </w:t>
      </w:r>
    </w:p>
    <w:p w:rsidR="00CB62AB" w:rsidRPr="00A160C1" w:rsidRDefault="00CB62AB" w:rsidP="005857C2">
      <w:pPr>
        <w:widowControl w:val="0"/>
        <w:tabs>
          <w:tab w:val="left" w:pos="900"/>
        </w:tabs>
        <w:ind w:right="142" w:firstLine="5954"/>
        <w:rPr>
          <w:sz w:val="22"/>
          <w:szCs w:val="22"/>
        </w:rPr>
      </w:pPr>
    </w:p>
    <w:p w:rsidR="00CB62AB" w:rsidRPr="00A160C1" w:rsidRDefault="00CB62AB" w:rsidP="00CB62AB">
      <w:pPr>
        <w:jc w:val="center"/>
        <w:rPr>
          <w:b/>
          <w:sz w:val="20"/>
          <w:szCs w:val="20"/>
        </w:rPr>
      </w:pPr>
      <w:r w:rsidRPr="00A160C1">
        <w:rPr>
          <w:b/>
          <w:sz w:val="20"/>
          <w:szCs w:val="20"/>
        </w:rPr>
        <w:t>АНТИКОРРУПЦИОННАЯ ОГОВОРКА</w:t>
      </w:r>
    </w:p>
    <w:p w:rsidR="00CB62AB" w:rsidRPr="00A160C1" w:rsidRDefault="00CB62AB" w:rsidP="00CB62AB">
      <w:pPr>
        <w:pStyle w:val="a9"/>
        <w:widowControl w:val="0"/>
        <w:contextualSpacing/>
        <w:rPr>
          <w:b/>
          <w:bCs/>
          <w:sz w:val="20"/>
          <w:szCs w:val="20"/>
        </w:rPr>
      </w:pPr>
    </w:p>
    <w:p w:rsidR="00CB62AB" w:rsidRPr="00A160C1" w:rsidRDefault="00CB62AB" w:rsidP="00CB62AB">
      <w:pPr>
        <w:tabs>
          <w:tab w:val="left" w:pos="2850"/>
        </w:tabs>
        <w:ind w:firstLine="709"/>
        <w:jc w:val="both"/>
        <w:rPr>
          <w:sz w:val="20"/>
          <w:szCs w:val="20"/>
        </w:rPr>
      </w:pPr>
      <w:r w:rsidRPr="00A160C1">
        <w:rPr>
          <w:sz w:val="20"/>
          <w:szCs w:val="20"/>
        </w:rPr>
        <w:t xml:space="preserve">1. </w:t>
      </w:r>
      <w:proofErr w:type="gramStart"/>
      <w:r w:rsidRPr="00A160C1">
        <w:rPr>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для достижения иных неправомерных целей.</w:t>
      </w:r>
      <w:proofErr w:type="gramEnd"/>
    </w:p>
    <w:p w:rsidR="00CB62AB" w:rsidRPr="00A160C1" w:rsidRDefault="00CB62AB" w:rsidP="00CB62AB">
      <w:pPr>
        <w:tabs>
          <w:tab w:val="left" w:pos="2850"/>
        </w:tabs>
        <w:ind w:firstLine="709"/>
        <w:jc w:val="both"/>
        <w:rPr>
          <w:sz w:val="20"/>
          <w:szCs w:val="20"/>
        </w:rPr>
      </w:pPr>
      <w:r w:rsidRPr="00A160C1">
        <w:rPr>
          <w:sz w:val="20"/>
          <w:szCs w:val="20"/>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CB62AB" w:rsidRPr="00A160C1" w:rsidRDefault="00CB62AB" w:rsidP="00CB62AB">
      <w:pPr>
        <w:tabs>
          <w:tab w:val="left" w:pos="2850"/>
        </w:tabs>
        <w:ind w:firstLine="709"/>
        <w:jc w:val="both"/>
        <w:rPr>
          <w:sz w:val="20"/>
          <w:szCs w:val="20"/>
        </w:rPr>
      </w:pPr>
      <w:r w:rsidRPr="00A160C1">
        <w:rPr>
          <w:sz w:val="20"/>
          <w:szCs w:val="20"/>
        </w:rPr>
        <w:t>3. В случае возникновения у Стороны подозрений, что произошло или может произойти нарушение каких-либо положений пункта 1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 настоящего раздела другой Стороной, ее аффилированными лицами, работниками или посредниками.</w:t>
      </w:r>
    </w:p>
    <w:p w:rsidR="00CB62AB" w:rsidRPr="00A160C1" w:rsidRDefault="00CB62AB" w:rsidP="00CB62AB">
      <w:pPr>
        <w:tabs>
          <w:tab w:val="left" w:pos="2850"/>
        </w:tabs>
        <w:ind w:firstLine="709"/>
        <w:jc w:val="both"/>
        <w:rPr>
          <w:sz w:val="20"/>
          <w:szCs w:val="20"/>
        </w:rPr>
      </w:pPr>
      <w:r w:rsidRPr="00A160C1">
        <w:rPr>
          <w:sz w:val="20"/>
          <w:szCs w:val="20"/>
        </w:rPr>
        <w:t>Каналы уведомления Заказчика о нарушениях каких-либо положений пункта 1 настоящего договора: тел. 8 800 250 24 27, электронная почта antikorr@pk-sakhalin.ru</w:t>
      </w:r>
    </w:p>
    <w:p w:rsidR="00CB62AB" w:rsidRPr="00A160C1" w:rsidRDefault="00CB62AB" w:rsidP="00CB62AB">
      <w:pPr>
        <w:tabs>
          <w:tab w:val="left" w:pos="2850"/>
        </w:tabs>
        <w:ind w:firstLine="709"/>
        <w:jc w:val="both"/>
        <w:rPr>
          <w:sz w:val="20"/>
          <w:szCs w:val="20"/>
        </w:rPr>
      </w:pPr>
      <w:r w:rsidRPr="00A160C1">
        <w:rPr>
          <w:sz w:val="20"/>
          <w:szCs w:val="20"/>
        </w:rPr>
        <w:t xml:space="preserve">Каналы уведомления Исполнителя о нарушениях каких-либо положений пункта 1 настоящего договора: тел. _____________, электронная почта </w:t>
      </w:r>
      <w:hyperlink r:id="rId8" w:history="1">
        <w:r w:rsidRPr="00A160C1">
          <w:rPr>
            <w:sz w:val="20"/>
            <w:szCs w:val="20"/>
          </w:rPr>
          <w:t>__________________</w:t>
        </w:r>
      </w:hyperlink>
      <w:r w:rsidRPr="00A160C1">
        <w:rPr>
          <w:sz w:val="20"/>
          <w:szCs w:val="20"/>
        </w:rPr>
        <w:t>.</w:t>
      </w:r>
    </w:p>
    <w:p w:rsidR="00CB62AB" w:rsidRPr="00A160C1" w:rsidRDefault="00CB62AB" w:rsidP="00CB62AB">
      <w:pPr>
        <w:tabs>
          <w:tab w:val="left" w:pos="2850"/>
        </w:tabs>
        <w:ind w:firstLine="709"/>
        <w:jc w:val="both"/>
        <w:rPr>
          <w:sz w:val="20"/>
          <w:szCs w:val="20"/>
        </w:rPr>
      </w:pPr>
      <w:r w:rsidRPr="00A160C1">
        <w:rPr>
          <w:sz w:val="20"/>
          <w:szCs w:val="20"/>
        </w:rPr>
        <w:t xml:space="preserve">4. Сторона, получившая уведомление о нарушении каких-либо положений пункта 1 настоящего раздела, обязана рассмотреть уведомление и сообщить другой Стороне об итогах его рассмотрения в течение 10 (десяти) рабочих дней </w:t>
      </w:r>
      <w:proofErr w:type="gramStart"/>
      <w:r w:rsidRPr="00A160C1">
        <w:rPr>
          <w:sz w:val="20"/>
          <w:szCs w:val="20"/>
        </w:rPr>
        <w:t>с даты получения</w:t>
      </w:r>
      <w:proofErr w:type="gramEnd"/>
      <w:r w:rsidRPr="00A160C1">
        <w:rPr>
          <w:sz w:val="20"/>
          <w:szCs w:val="20"/>
        </w:rPr>
        <w:t xml:space="preserve"> письменного уведомления.</w:t>
      </w:r>
    </w:p>
    <w:p w:rsidR="00CB62AB" w:rsidRPr="00A160C1" w:rsidRDefault="00CB62AB" w:rsidP="00CB62AB">
      <w:pPr>
        <w:tabs>
          <w:tab w:val="left" w:pos="2850"/>
        </w:tabs>
        <w:ind w:firstLine="709"/>
        <w:jc w:val="both"/>
        <w:rPr>
          <w:sz w:val="20"/>
          <w:szCs w:val="20"/>
        </w:rPr>
      </w:pPr>
      <w:r w:rsidRPr="00A160C1">
        <w:rPr>
          <w:sz w:val="20"/>
          <w:szCs w:val="20"/>
        </w:rPr>
        <w:t>5. Стороны гарантируют осуществление надлежащего разбирательства по фактам нарушения положений пункта 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как и для конкретных работников уведомившей стороны, сообщивших о факте нарушений.</w:t>
      </w:r>
    </w:p>
    <w:p w:rsidR="00CB62AB" w:rsidRPr="00A160C1" w:rsidRDefault="00CB62AB" w:rsidP="00CB62AB">
      <w:pPr>
        <w:tabs>
          <w:tab w:val="left" w:pos="2850"/>
        </w:tabs>
        <w:ind w:firstLine="709"/>
        <w:jc w:val="both"/>
        <w:rPr>
          <w:sz w:val="20"/>
          <w:szCs w:val="20"/>
        </w:rPr>
      </w:pPr>
      <w:r w:rsidRPr="00A160C1">
        <w:rPr>
          <w:sz w:val="20"/>
          <w:szCs w:val="20"/>
        </w:rPr>
        <w:t xml:space="preserve">6.  В случае подтверждения факта нарушения одной Стороной положений пункта 1 настоящего договора и/или неполучения другой Стороной информации об итогах рассмотрения уведомления о нарушении в соответствии с пунктом 2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w:t>
      </w:r>
      <w:proofErr w:type="gramStart"/>
      <w:r w:rsidRPr="00A160C1">
        <w:rPr>
          <w:sz w:val="20"/>
          <w:szCs w:val="20"/>
        </w:rPr>
        <w:t>позднее</w:t>
      </w:r>
      <w:proofErr w:type="gramEnd"/>
      <w:r w:rsidRPr="00A160C1">
        <w:rPr>
          <w:sz w:val="20"/>
          <w:szCs w:val="20"/>
        </w:rPr>
        <w:t xml:space="preserve"> чем за 30 (тридцать) календарных дней до даты прекращения действия настоящего Договора.</w:t>
      </w:r>
    </w:p>
    <w:p w:rsidR="00CB62AB" w:rsidRPr="00A160C1" w:rsidRDefault="00CB62AB" w:rsidP="005857C2">
      <w:pPr>
        <w:widowControl w:val="0"/>
        <w:tabs>
          <w:tab w:val="left" w:pos="900"/>
        </w:tabs>
        <w:ind w:right="142" w:firstLine="5954"/>
        <w:rPr>
          <w:sz w:val="22"/>
          <w:szCs w:val="22"/>
        </w:rPr>
      </w:pPr>
    </w:p>
    <w:tbl>
      <w:tblPr>
        <w:tblW w:w="5000" w:type="pct"/>
        <w:tblCellMar>
          <w:top w:w="102" w:type="dxa"/>
          <w:left w:w="62" w:type="dxa"/>
          <w:bottom w:w="102" w:type="dxa"/>
          <w:right w:w="62" w:type="dxa"/>
        </w:tblCellMar>
        <w:tblLook w:val="04A0"/>
      </w:tblPr>
      <w:tblGrid>
        <w:gridCol w:w="4739"/>
        <w:gridCol w:w="4740"/>
      </w:tblGrid>
      <w:tr w:rsidR="00CB62AB" w:rsidRPr="00A160C1" w:rsidTr="005E42C0">
        <w:tc>
          <w:tcPr>
            <w:tcW w:w="2500" w:type="pct"/>
            <w:hideMark/>
          </w:tcPr>
          <w:p w:rsidR="00CB62AB" w:rsidRPr="00A160C1" w:rsidRDefault="00CB62AB" w:rsidP="005E42C0">
            <w:pPr>
              <w:pStyle w:val="ConsPlusNormal"/>
              <w:spacing w:line="276" w:lineRule="auto"/>
              <w:jc w:val="center"/>
              <w:rPr>
                <w:b/>
              </w:rPr>
            </w:pPr>
            <w:r w:rsidRPr="00A160C1">
              <w:rPr>
                <w:b/>
              </w:rPr>
              <w:t>ЗАКАЗЧИК:</w:t>
            </w:r>
          </w:p>
        </w:tc>
        <w:tc>
          <w:tcPr>
            <w:tcW w:w="2500" w:type="pct"/>
            <w:hideMark/>
          </w:tcPr>
          <w:p w:rsidR="00CB62AB" w:rsidRPr="00A160C1" w:rsidRDefault="00CB62AB" w:rsidP="005E42C0">
            <w:pPr>
              <w:pStyle w:val="ConsPlusNormal"/>
              <w:spacing w:line="276" w:lineRule="auto"/>
              <w:jc w:val="center"/>
              <w:rPr>
                <w:b/>
              </w:rPr>
            </w:pPr>
            <w:r w:rsidRPr="00A160C1">
              <w:rPr>
                <w:b/>
              </w:rPr>
              <w:t>ИСПОЛНИТЕЛЬ:</w:t>
            </w:r>
          </w:p>
        </w:tc>
      </w:tr>
      <w:tr w:rsidR="00CB62AB" w:rsidRPr="00A160C1" w:rsidTr="005E42C0">
        <w:tc>
          <w:tcPr>
            <w:tcW w:w="2500" w:type="pct"/>
            <w:hideMark/>
          </w:tcPr>
          <w:p w:rsidR="00CB62AB" w:rsidRPr="00A160C1" w:rsidRDefault="00E34963" w:rsidP="005E42C0">
            <w:pPr>
              <w:pStyle w:val="ConsPlusNormal"/>
              <w:spacing w:line="276" w:lineRule="auto"/>
              <w:jc w:val="center"/>
              <w:rPr>
                <w:b/>
              </w:rPr>
            </w:pPr>
            <w:fldSimple w:instr=" DOCVARIABLE  cl_sname  \* MERGEFORMAT ">
              <w:r w:rsidR="00CB62AB" w:rsidRPr="00A160C1">
                <w:t>Акционерное общество "Пассажирская компания "Сахалин"</w:t>
              </w:r>
            </w:fldSimple>
          </w:p>
        </w:tc>
        <w:tc>
          <w:tcPr>
            <w:tcW w:w="2500" w:type="pct"/>
            <w:hideMark/>
          </w:tcPr>
          <w:p w:rsidR="00CB62AB" w:rsidRPr="00A160C1" w:rsidRDefault="00CB62AB" w:rsidP="005E42C0">
            <w:pPr>
              <w:pStyle w:val="ConsPlusNormal"/>
              <w:spacing w:line="276" w:lineRule="auto"/>
              <w:jc w:val="center"/>
              <w:rPr>
                <w:b/>
              </w:rPr>
            </w:pPr>
          </w:p>
        </w:tc>
      </w:tr>
      <w:tr w:rsidR="00CB62AB" w:rsidRPr="00A160C1" w:rsidTr="005E42C0">
        <w:tc>
          <w:tcPr>
            <w:tcW w:w="2500" w:type="pct"/>
            <w:hideMark/>
          </w:tcPr>
          <w:p w:rsidR="00CB62AB" w:rsidRPr="00A160C1" w:rsidRDefault="00E34963" w:rsidP="005E42C0">
            <w:pPr>
              <w:pStyle w:val="ConsPlusNormal"/>
              <w:spacing w:line="276" w:lineRule="auto"/>
              <w:rPr>
                <w:b/>
                <w:lang w:val="en-US"/>
              </w:rPr>
            </w:pPr>
            <w:fldSimple w:instr=" DOCVARIABLE  cl_chief_post  \* MERGEFORMAT ">
              <w:r w:rsidR="00CB62AB" w:rsidRPr="00A160C1">
                <w:rPr>
                  <w:b/>
                </w:rPr>
                <w:t>Генеральный директор</w:t>
              </w:r>
            </w:fldSimple>
            <w:r w:rsidR="00CB62AB" w:rsidRPr="00A160C1">
              <w:rPr>
                <w:b/>
                <w:lang w:val="en-US"/>
              </w:rPr>
              <w:t>:</w:t>
            </w:r>
          </w:p>
        </w:tc>
        <w:tc>
          <w:tcPr>
            <w:tcW w:w="2500" w:type="pct"/>
            <w:hideMark/>
          </w:tcPr>
          <w:p w:rsidR="00CB62AB" w:rsidRPr="00A160C1" w:rsidRDefault="00CB62AB" w:rsidP="005E42C0">
            <w:pPr>
              <w:pStyle w:val="ConsPlusNormal"/>
              <w:spacing w:line="276" w:lineRule="auto"/>
              <w:rPr>
                <w:b/>
                <w:lang w:val="en-US"/>
              </w:rPr>
            </w:pPr>
          </w:p>
        </w:tc>
      </w:tr>
      <w:tr w:rsidR="00CB62AB" w:rsidRPr="00A160C1" w:rsidTr="005E42C0">
        <w:tc>
          <w:tcPr>
            <w:tcW w:w="2500" w:type="pct"/>
          </w:tcPr>
          <w:p w:rsidR="00CB62AB" w:rsidRPr="00A160C1" w:rsidRDefault="00CB62AB" w:rsidP="005E42C0">
            <w:pPr>
              <w:pStyle w:val="ConsPlusNormal"/>
              <w:spacing w:line="276" w:lineRule="auto"/>
              <w:jc w:val="both"/>
            </w:pPr>
          </w:p>
        </w:tc>
        <w:tc>
          <w:tcPr>
            <w:tcW w:w="2500" w:type="pct"/>
          </w:tcPr>
          <w:p w:rsidR="00CB62AB" w:rsidRPr="00A160C1" w:rsidRDefault="00CB62AB" w:rsidP="005E42C0">
            <w:pPr>
              <w:pStyle w:val="ConsPlusNormal"/>
              <w:spacing w:line="276" w:lineRule="auto"/>
              <w:jc w:val="both"/>
            </w:pPr>
          </w:p>
        </w:tc>
      </w:tr>
      <w:tr w:rsidR="00CB62AB" w:rsidRPr="00A160C1" w:rsidTr="005E42C0">
        <w:tc>
          <w:tcPr>
            <w:tcW w:w="2500" w:type="pct"/>
            <w:hideMark/>
          </w:tcPr>
          <w:p w:rsidR="00CB62AB" w:rsidRPr="00A160C1" w:rsidRDefault="00CB62AB" w:rsidP="005E42C0">
            <w:pPr>
              <w:pStyle w:val="ConsPlusNormal"/>
              <w:spacing w:line="276" w:lineRule="auto"/>
              <w:jc w:val="both"/>
            </w:pPr>
            <w:r w:rsidRPr="00A160C1">
              <w:t>_______________________/</w:t>
            </w:r>
            <w:proofErr w:type="spellStart"/>
            <w:r w:rsidR="00E34963" w:rsidRPr="00A160C1">
              <w:fldChar w:fldCharType="begin"/>
            </w:r>
            <w:r w:rsidRPr="00A160C1">
              <w:instrText xml:space="preserve"> DOCVARIABLE  cl_chief_</w:instrText>
            </w:r>
            <w:r w:rsidRPr="00A160C1">
              <w:rPr>
                <w:lang w:val="en-US"/>
              </w:rPr>
              <w:instrText>sFIO</w:instrText>
            </w:r>
            <w:r w:rsidRPr="00A160C1">
              <w:instrText xml:space="preserve">  \* MERGEFORMAT </w:instrText>
            </w:r>
            <w:r w:rsidR="00E34963" w:rsidRPr="00A160C1">
              <w:fldChar w:fldCharType="separate"/>
            </w:r>
            <w:r w:rsidRPr="00A160C1">
              <w:t>Костыренко</w:t>
            </w:r>
            <w:proofErr w:type="spellEnd"/>
            <w:r w:rsidRPr="00A160C1">
              <w:t xml:space="preserve"> Д.А.</w:t>
            </w:r>
            <w:r w:rsidR="00E34963" w:rsidRPr="00A160C1">
              <w:fldChar w:fldCharType="end"/>
            </w:r>
            <w:r w:rsidRPr="00A160C1">
              <w:t>/</w:t>
            </w:r>
          </w:p>
        </w:tc>
        <w:tc>
          <w:tcPr>
            <w:tcW w:w="2500" w:type="pct"/>
            <w:hideMark/>
          </w:tcPr>
          <w:p w:rsidR="00CB62AB" w:rsidRPr="00A160C1" w:rsidRDefault="00CB62AB" w:rsidP="005E42C0">
            <w:pPr>
              <w:pStyle w:val="ConsPlusNormal"/>
              <w:spacing w:line="276" w:lineRule="auto"/>
              <w:jc w:val="both"/>
            </w:pPr>
            <w:r w:rsidRPr="00A160C1">
              <w:t>_______________________/</w:t>
            </w:r>
            <w:fldSimple w:instr=" DOCVARIABLE  sc_chief_sFIO  \* MERGEFORMAT ">
              <w:r w:rsidRPr="00A160C1">
                <w:t>________________.</w:t>
              </w:r>
            </w:fldSimple>
            <w:r w:rsidRPr="00A160C1">
              <w:t>/</w:t>
            </w:r>
          </w:p>
        </w:tc>
      </w:tr>
    </w:tbl>
    <w:p w:rsidR="00CB62AB" w:rsidRPr="00A160C1" w:rsidRDefault="00CB62AB" w:rsidP="005857C2">
      <w:pPr>
        <w:widowControl w:val="0"/>
        <w:tabs>
          <w:tab w:val="left" w:pos="900"/>
        </w:tabs>
        <w:ind w:right="142" w:firstLine="5954"/>
        <w:rPr>
          <w:sz w:val="22"/>
          <w:szCs w:val="22"/>
        </w:rPr>
      </w:pPr>
    </w:p>
    <w:p w:rsidR="00CB62AB" w:rsidRPr="00A160C1" w:rsidRDefault="00CB62AB" w:rsidP="005857C2">
      <w:pPr>
        <w:widowControl w:val="0"/>
        <w:tabs>
          <w:tab w:val="left" w:pos="900"/>
        </w:tabs>
        <w:ind w:right="142" w:firstLine="5954"/>
        <w:rPr>
          <w:sz w:val="22"/>
          <w:szCs w:val="22"/>
        </w:rPr>
      </w:pPr>
    </w:p>
    <w:p w:rsidR="00CB62AB" w:rsidRPr="00A160C1" w:rsidRDefault="00CB62AB" w:rsidP="005857C2">
      <w:pPr>
        <w:widowControl w:val="0"/>
        <w:tabs>
          <w:tab w:val="left" w:pos="900"/>
        </w:tabs>
        <w:ind w:right="142" w:firstLine="5954"/>
        <w:rPr>
          <w:sz w:val="22"/>
          <w:szCs w:val="22"/>
        </w:rPr>
      </w:pPr>
    </w:p>
    <w:p w:rsidR="00CB62AB" w:rsidRPr="00A160C1" w:rsidRDefault="00CB62AB" w:rsidP="005857C2">
      <w:pPr>
        <w:widowControl w:val="0"/>
        <w:tabs>
          <w:tab w:val="left" w:pos="900"/>
        </w:tabs>
        <w:ind w:right="142" w:firstLine="5954"/>
        <w:rPr>
          <w:sz w:val="22"/>
          <w:szCs w:val="22"/>
        </w:rPr>
      </w:pPr>
    </w:p>
    <w:p w:rsidR="00CB62AB" w:rsidRPr="00A160C1" w:rsidRDefault="00CB62AB">
      <w:pPr>
        <w:spacing w:after="200" w:line="276" w:lineRule="auto"/>
        <w:rPr>
          <w:sz w:val="22"/>
          <w:szCs w:val="22"/>
        </w:rPr>
      </w:pPr>
      <w:r w:rsidRPr="00A160C1">
        <w:rPr>
          <w:sz w:val="22"/>
          <w:szCs w:val="22"/>
        </w:rPr>
        <w:br w:type="page"/>
      </w:r>
    </w:p>
    <w:p w:rsidR="00CB62AB" w:rsidRPr="00A160C1" w:rsidRDefault="00CB62AB" w:rsidP="00CB62AB">
      <w:pPr>
        <w:widowControl w:val="0"/>
        <w:tabs>
          <w:tab w:val="left" w:pos="900"/>
        </w:tabs>
        <w:ind w:right="142" w:firstLine="5954"/>
        <w:rPr>
          <w:sz w:val="22"/>
          <w:szCs w:val="22"/>
        </w:rPr>
      </w:pPr>
      <w:r w:rsidRPr="00A160C1">
        <w:rPr>
          <w:sz w:val="22"/>
          <w:szCs w:val="22"/>
        </w:rPr>
        <w:lastRenderedPageBreak/>
        <w:t>Приложение №4</w:t>
      </w:r>
    </w:p>
    <w:p w:rsidR="00CB62AB" w:rsidRPr="00A160C1" w:rsidRDefault="00CB62AB" w:rsidP="00CB62AB">
      <w:pPr>
        <w:tabs>
          <w:tab w:val="left" w:pos="900"/>
          <w:tab w:val="left" w:pos="7920"/>
        </w:tabs>
        <w:ind w:firstLine="5954"/>
        <w:rPr>
          <w:sz w:val="22"/>
          <w:szCs w:val="22"/>
        </w:rPr>
      </w:pPr>
      <w:r w:rsidRPr="00A160C1">
        <w:rPr>
          <w:sz w:val="22"/>
          <w:szCs w:val="22"/>
        </w:rPr>
        <w:t>к Договору № ____________</w:t>
      </w:r>
    </w:p>
    <w:p w:rsidR="00CB62AB" w:rsidRPr="00A160C1" w:rsidRDefault="00CB62AB" w:rsidP="00CB62AB">
      <w:pPr>
        <w:tabs>
          <w:tab w:val="left" w:pos="900"/>
          <w:tab w:val="left" w:pos="7920"/>
        </w:tabs>
        <w:ind w:firstLine="5954"/>
        <w:rPr>
          <w:b/>
          <w:color w:val="000000"/>
          <w:sz w:val="22"/>
          <w:szCs w:val="22"/>
        </w:rPr>
      </w:pPr>
      <w:r w:rsidRPr="00A160C1">
        <w:rPr>
          <w:sz w:val="22"/>
          <w:szCs w:val="22"/>
        </w:rPr>
        <w:t xml:space="preserve">от «____» ________  </w:t>
      </w:r>
      <w:r w:rsidR="000F6721">
        <w:rPr>
          <w:sz w:val="22"/>
          <w:szCs w:val="22"/>
        </w:rPr>
        <w:t>2026</w:t>
      </w:r>
      <w:r w:rsidRPr="00A160C1">
        <w:rPr>
          <w:sz w:val="22"/>
          <w:szCs w:val="22"/>
        </w:rPr>
        <w:t xml:space="preserve"> г. </w:t>
      </w:r>
    </w:p>
    <w:p w:rsidR="00CB62AB" w:rsidRPr="00A160C1" w:rsidRDefault="00CB62AB" w:rsidP="00CB62AB">
      <w:pPr>
        <w:widowControl w:val="0"/>
        <w:tabs>
          <w:tab w:val="left" w:pos="900"/>
        </w:tabs>
        <w:ind w:right="142" w:firstLine="5954"/>
        <w:rPr>
          <w:sz w:val="22"/>
          <w:szCs w:val="22"/>
        </w:rPr>
      </w:pPr>
    </w:p>
    <w:p w:rsidR="00CB62AB" w:rsidRPr="00A160C1" w:rsidRDefault="00CB62AB" w:rsidP="00CB62AB">
      <w:pPr>
        <w:jc w:val="center"/>
        <w:rPr>
          <w:b/>
          <w:sz w:val="20"/>
          <w:szCs w:val="20"/>
        </w:rPr>
      </w:pPr>
      <w:r w:rsidRPr="00A160C1">
        <w:rPr>
          <w:b/>
          <w:sz w:val="20"/>
          <w:szCs w:val="20"/>
        </w:rPr>
        <w:t>НАЛОГОВАЯ ОГОВОРКА</w:t>
      </w:r>
    </w:p>
    <w:p w:rsidR="00CB62AB" w:rsidRPr="00A160C1" w:rsidRDefault="00CB62AB" w:rsidP="00CB62AB">
      <w:pPr>
        <w:jc w:val="center"/>
        <w:rPr>
          <w:b/>
          <w:sz w:val="20"/>
          <w:szCs w:val="20"/>
        </w:rPr>
      </w:pPr>
    </w:p>
    <w:p w:rsidR="00CB62AB" w:rsidRPr="00A160C1" w:rsidRDefault="00CB62AB" w:rsidP="00CB62AB">
      <w:pPr>
        <w:pStyle w:val="Style2"/>
        <w:widowControl/>
        <w:spacing w:line="240" w:lineRule="auto"/>
        <w:ind w:firstLine="709"/>
        <w:contextualSpacing/>
        <w:rPr>
          <w:rStyle w:val="FontStyle33"/>
          <w:sz w:val="20"/>
          <w:szCs w:val="20"/>
        </w:rPr>
      </w:pPr>
      <w:r w:rsidRPr="00A160C1">
        <w:rPr>
          <w:rStyle w:val="FontStyle33"/>
          <w:sz w:val="20"/>
          <w:szCs w:val="20"/>
        </w:rPr>
        <w:t>Для целей настоящей Налоговой оговорки под термином «Контрагент» понимается  ____________________________________________</w:t>
      </w:r>
      <w:r w:rsidRPr="00A160C1">
        <w:rPr>
          <w:rStyle w:val="FontStyle33"/>
          <w:sz w:val="20"/>
          <w:szCs w:val="20"/>
        </w:rPr>
        <w:footnoteReference w:id="1"/>
      </w:r>
      <w:r w:rsidRPr="00A160C1">
        <w:rPr>
          <w:rStyle w:val="FontStyle33"/>
          <w:sz w:val="20"/>
          <w:szCs w:val="20"/>
        </w:rPr>
        <w:t xml:space="preserve"> являющийся ________________________________</w:t>
      </w:r>
      <w:r w:rsidRPr="00A160C1">
        <w:rPr>
          <w:rStyle w:val="FontStyle33"/>
          <w:sz w:val="20"/>
          <w:szCs w:val="20"/>
        </w:rPr>
        <w:footnoteReference w:id="2"/>
      </w:r>
      <w:r w:rsidRPr="00A160C1">
        <w:rPr>
          <w:rStyle w:val="FontStyle33"/>
          <w:sz w:val="20"/>
          <w:szCs w:val="20"/>
        </w:rPr>
        <w:t xml:space="preserve"> по настоящему договору.</w:t>
      </w:r>
    </w:p>
    <w:p w:rsidR="00CB62AB" w:rsidRPr="00A160C1" w:rsidRDefault="00CB62AB" w:rsidP="00CB62AB">
      <w:pPr>
        <w:pStyle w:val="Style2"/>
        <w:widowControl/>
        <w:spacing w:line="240" w:lineRule="auto"/>
        <w:ind w:firstLine="709"/>
        <w:contextualSpacing/>
        <w:rPr>
          <w:rStyle w:val="FontStyle33"/>
          <w:sz w:val="20"/>
          <w:szCs w:val="20"/>
        </w:rPr>
      </w:pPr>
      <w:r w:rsidRPr="00A160C1">
        <w:rPr>
          <w:sz w:val="20"/>
          <w:szCs w:val="20"/>
        </w:rPr>
        <w:t>1. В</w:t>
      </w:r>
      <w:r w:rsidRPr="00A160C1">
        <w:rPr>
          <w:rStyle w:val="FontStyle17"/>
          <w:sz w:val="20"/>
          <w:szCs w:val="20"/>
        </w:rPr>
        <w:t xml:space="preserve"> </w:t>
      </w:r>
      <w:r w:rsidRPr="00A160C1">
        <w:rPr>
          <w:rStyle w:val="FontStyle33"/>
          <w:sz w:val="20"/>
          <w:szCs w:val="20"/>
        </w:rPr>
        <w:t>соответствии со статьей 431.2</w:t>
      </w:r>
      <w:r w:rsidRPr="00A160C1">
        <w:rPr>
          <w:rStyle w:val="FontStyle17"/>
          <w:sz w:val="20"/>
          <w:szCs w:val="20"/>
        </w:rPr>
        <w:t xml:space="preserve"> </w:t>
      </w:r>
      <w:r w:rsidRPr="00A160C1">
        <w:rPr>
          <w:rStyle w:val="FontStyle33"/>
          <w:sz w:val="20"/>
          <w:szCs w:val="20"/>
        </w:rPr>
        <w:t>Гражданского кодекса Российской Федерации:</w:t>
      </w:r>
    </w:p>
    <w:p w:rsidR="00CB62AB" w:rsidRPr="00A160C1" w:rsidRDefault="00CB62AB" w:rsidP="00CB62AB">
      <w:pPr>
        <w:pStyle w:val="Style2"/>
        <w:widowControl/>
        <w:spacing w:line="240" w:lineRule="auto"/>
        <w:ind w:firstLine="709"/>
        <w:contextualSpacing/>
        <w:rPr>
          <w:rStyle w:val="FontStyle33"/>
          <w:sz w:val="20"/>
          <w:szCs w:val="20"/>
        </w:rPr>
      </w:pPr>
      <w:r w:rsidRPr="00A160C1">
        <w:rPr>
          <w:rStyle w:val="FontStyle33"/>
          <w:sz w:val="20"/>
          <w:szCs w:val="20"/>
        </w:rPr>
        <w:t>1.1. Стороны заверяют друг друга об обстоятельствах, имеющих значение для заключения, исполнения и/или прекращения настоящего Договора, а именно в том, что:</w:t>
      </w:r>
    </w:p>
    <w:p w:rsidR="00CB62AB" w:rsidRPr="00A160C1" w:rsidRDefault="00CB62AB" w:rsidP="00CB62AB">
      <w:pPr>
        <w:pStyle w:val="Style3"/>
        <w:tabs>
          <w:tab w:val="left" w:pos="1701"/>
        </w:tabs>
        <w:spacing w:line="240" w:lineRule="auto"/>
        <w:ind w:firstLine="709"/>
        <w:contextualSpacing/>
        <w:rPr>
          <w:rStyle w:val="FontStyle33"/>
          <w:sz w:val="20"/>
          <w:szCs w:val="20"/>
        </w:rPr>
      </w:pPr>
      <w:r w:rsidRPr="00A160C1">
        <w:rPr>
          <w:rStyle w:val="FontStyle33"/>
          <w:sz w:val="20"/>
          <w:szCs w:val="20"/>
        </w:rPr>
        <w:t xml:space="preserve">каждая из Сторон является надлежащим </w:t>
      </w:r>
      <w:proofErr w:type="gramStart"/>
      <w:r w:rsidRPr="00A160C1">
        <w:rPr>
          <w:rStyle w:val="FontStyle33"/>
          <w:sz w:val="20"/>
          <w:szCs w:val="20"/>
        </w:rPr>
        <w:t>образом</w:t>
      </w:r>
      <w:proofErr w:type="gramEnd"/>
      <w:r w:rsidRPr="00A160C1">
        <w:rPr>
          <w:rStyle w:val="FontStyle33"/>
          <w:sz w:val="20"/>
          <w:szCs w:val="20"/>
        </w:rPr>
        <w:t xml:space="preserve"> учрежденным и зарегистрированным юридическим лицом, правомочным в соответствии с законодательством Российской Федерации на заключение настоящего Договора. Контрагент</w:t>
      </w:r>
      <w:r w:rsidRPr="00A160C1">
        <w:rPr>
          <w:rStyle w:val="FontStyle33"/>
          <w:i/>
          <w:sz w:val="20"/>
          <w:szCs w:val="20"/>
        </w:rPr>
        <w:t xml:space="preserve">, </w:t>
      </w:r>
      <w:r w:rsidRPr="00A160C1">
        <w:rPr>
          <w:rStyle w:val="FontStyle33"/>
          <w:sz w:val="20"/>
          <w:szCs w:val="20"/>
        </w:rPr>
        <w:t xml:space="preserve">не являющийся юридическим лицом, подтверждает, что является правомочным на заключение настоящего Договора надлежащим </w:t>
      </w:r>
      <w:proofErr w:type="gramStart"/>
      <w:r w:rsidRPr="00A160C1">
        <w:rPr>
          <w:rStyle w:val="FontStyle33"/>
          <w:sz w:val="20"/>
          <w:szCs w:val="20"/>
        </w:rPr>
        <w:t>образом</w:t>
      </w:r>
      <w:proofErr w:type="gramEnd"/>
      <w:r w:rsidRPr="00A160C1">
        <w:rPr>
          <w:rStyle w:val="FontStyle33"/>
          <w:sz w:val="20"/>
          <w:szCs w:val="20"/>
        </w:rPr>
        <w:t xml:space="preserve"> зарегистрированным индивидуальным предпринимателем;</w:t>
      </w:r>
    </w:p>
    <w:p w:rsidR="00CB62AB" w:rsidRPr="00A160C1" w:rsidRDefault="00CB62AB" w:rsidP="00CB62AB">
      <w:pPr>
        <w:pStyle w:val="ConsPlusNormal"/>
        <w:ind w:firstLine="709"/>
        <w:jc w:val="both"/>
      </w:pPr>
      <w:r w:rsidRPr="00A160C1">
        <w:t xml:space="preserve">исполнительные органы Сторон находятся и </w:t>
      </w:r>
      <w:proofErr w:type="gramStart"/>
      <w:r w:rsidRPr="00A160C1">
        <w:t>осуществляют функции управления по месту регистрации юридического лица и в них нет</w:t>
      </w:r>
      <w:proofErr w:type="gramEnd"/>
      <w:r w:rsidRPr="00A160C1">
        <w:t xml:space="preserve"> дисквалифицированных лиц;</w:t>
      </w:r>
    </w:p>
    <w:p w:rsidR="00CB62AB" w:rsidRPr="00A160C1" w:rsidRDefault="00CB62AB" w:rsidP="00CB62AB">
      <w:pPr>
        <w:pStyle w:val="Style3"/>
        <w:widowControl/>
        <w:tabs>
          <w:tab w:val="left" w:pos="1418"/>
        </w:tabs>
        <w:spacing w:line="240" w:lineRule="auto"/>
        <w:ind w:firstLine="709"/>
        <w:contextualSpacing/>
        <w:rPr>
          <w:rStyle w:val="FontStyle33"/>
          <w:sz w:val="20"/>
          <w:szCs w:val="20"/>
        </w:rPr>
      </w:pPr>
      <w:r w:rsidRPr="00A160C1">
        <w:rPr>
          <w:rStyle w:val="FontStyle33"/>
          <w:sz w:val="20"/>
          <w:szCs w:val="20"/>
        </w:rPr>
        <w:t>Сторонами в порядке, предусмотренном законодательством Российской Федерации, получены (будут получены) все необходимые одобрения (согласия) на заключение настоящего Договора (если настоящий Договор является крупной сделкой или сделкой, в совершении которой имеется заинтересованность, или по иным причинам требует одобрения (согласования));</w:t>
      </w:r>
    </w:p>
    <w:p w:rsidR="00CB62AB" w:rsidRPr="00A160C1" w:rsidRDefault="00CB62AB" w:rsidP="00CB62AB">
      <w:pPr>
        <w:pStyle w:val="Style3"/>
        <w:widowControl/>
        <w:tabs>
          <w:tab w:val="left" w:pos="1418"/>
        </w:tabs>
        <w:spacing w:line="240" w:lineRule="auto"/>
        <w:ind w:firstLine="709"/>
        <w:contextualSpacing/>
        <w:rPr>
          <w:rStyle w:val="FontStyle33"/>
          <w:sz w:val="20"/>
          <w:szCs w:val="20"/>
        </w:rPr>
      </w:pPr>
      <w:r w:rsidRPr="00A160C1">
        <w:rPr>
          <w:rStyle w:val="FontStyle33"/>
          <w:sz w:val="20"/>
          <w:szCs w:val="20"/>
        </w:rPr>
        <w:t>лица, подписывающие настоящий Договор, действуют в пределах полномочий, определенных действующим на дату заключения настоящего Договора уставом и (или) доверенностью;</w:t>
      </w:r>
    </w:p>
    <w:p w:rsidR="00CB62AB" w:rsidRPr="00A160C1" w:rsidRDefault="00CB62AB" w:rsidP="00CB62AB">
      <w:pPr>
        <w:pStyle w:val="Style3"/>
        <w:widowControl/>
        <w:spacing w:line="240" w:lineRule="auto"/>
        <w:ind w:firstLine="709"/>
        <w:contextualSpacing/>
        <w:rPr>
          <w:rStyle w:val="FontStyle33"/>
          <w:sz w:val="20"/>
          <w:szCs w:val="20"/>
        </w:rPr>
      </w:pPr>
      <w:r w:rsidRPr="00A160C1">
        <w:rPr>
          <w:rStyle w:val="FontStyle33"/>
          <w:sz w:val="20"/>
          <w:szCs w:val="20"/>
        </w:rPr>
        <w:t>Стороны не находятся в процессе реорганизации или ликвидации и способны надлежащим образом исполнять свои обязательства по настоящему Договору;</w:t>
      </w:r>
    </w:p>
    <w:p w:rsidR="00CB62AB" w:rsidRPr="00A160C1" w:rsidRDefault="00CB62AB" w:rsidP="00CB62AB">
      <w:pPr>
        <w:pStyle w:val="Style3"/>
        <w:widowControl/>
        <w:tabs>
          <w:tab w:val="left" w:pos="1418"/>
        </w:tabs>
        <w:spacing w:line="240" w:lineRule="auto"/>
        <w:ind w:firstLine="709"/>
        <w:contextualSpacing/>
        <w:rPr>
          <w:rStyle w:val="FontStyle33"/>
          <w:sz w:val="20"/>
          <w:szCs w:val="20"/>
        </w:rPr>
      </w:pPr>
      <w:r w:rsidRPr="00A160C1">
        <w:rPr>
          <w:rStyle w:val="FontStyle33"/>
          <w:sz w:val="20"/>
          <w:szCs w:val="20"/>
        </w:rPr>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CB62AB" w:rsidRPr="00A160C1" w:rsidRDefault="00CB62AB" w:rsidP="00CB62AB">
      <w:pPr>
        <w:pStyle w:val="Style3"/>
        <w:widowControl/>
        <w:tabs>
          <w:tab w:val="left" w:pos="490"/>
          <w:tab w:val="left" w:pos="1418"/>
        </w:tabs>
        <w:spacing w:line="240" w:lineRule="auto"/>
        <w:ind w:firstLine="709"/>
        <w:contextualSpacing/>
        <w:rPr>
          <w:rStyle w:val="FontStyle33"/>
          <w:sz w:val="20"/>
          <w:szCs w:val="20"/>
        </w:rPr>
      </w:pPr>
      <w:proofErr w:type="gramStart"/>
      <w:r w:rsidRPr="00A160C1">
        <w:rPr>
          <w:rStyle w:val="FontStyle33"/>
          <w:sz w:val="20"/>
          <w:szCs w:val="20"/>
        </w:rPr>
        <w:t>Стороны не являются участниками (сторонами) исполнительного, административного, гражданского, уголовного, налогового и т.д.</w:t>
      </w:r>
      <w:r w:rsidRPr="00A160C1">
        <w:rPr>
          <w:rStyle w:val="FontStyle33"/>
          <w:smallCaps/>
          <w:sz w:val="20"/>
          <w:szCs w:val="20"/>
        </w:rPr>
        <w:t xml:space="preserve"> </w:t>
      </w:r>
      <w:r w:rsidRPr="00A160C1">
        <w:rPr>
          <w:rStyle w:val="FontStyle33"/>
          <w:sz w:val="20"/>
          <w:szCs w:val="20"/>
        </w:rPr>
        <w:t>производства (дела), которое бы повлияло на способность Стороны, в том числе, по техническим и финансовым возможностям, исполнить свои обязательства по настоящему Договору;</w:t>
      </w:r>
      <w:proofErr w:type="gramEnd"/>
    </w:p>
    <w:p w:rsidR="00CB62AB" w:rsidRPr="00A160C1" w:rsidRDefault="00CB62AB" w:rsidP="00CB62AB">
      <w:pPr>
        <w:pStyle w:val="Style3"/>
        <w:widowControl/>
        <w:tabs>
          <w:tab w:val="left" w:pos="1418"/>
        </w:tabs>
        <w:spacing w:line="240" w:lineRule="auto"/>
        <w:ind w:firstLine="709"/>
        <w:contextualSpacing/>
        <w:rPr>
          <w:sz w:val="20"/>
          <w:szCs w:val="20"/>
        </w:rPr>
      </w:pPr>
      <w:r w:rsidRPr="00A160C1">
        <w:rPr>
          <w:sz w:val="20"/>
          <w:szCs w:val="20"/>
        </w:rPr>
        <w:t>Стороны ведут бухгалтерский учет и составляют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представляют годовую бухгалтерскую отчетность в налоговые органы;</w:t>
      </w:r>
    </w:p>
    <w:p w:rsidR="00CB62AB" w:rsidRPr="00A160C1" w:rsidRDefault="00CB62AB" w:rsidP="00CB62AB">
      <w:pPr>
        <w:pStyle w:val="Style3"/>
        <w:widowControl/>
        <w:tabs>
          <w:tab w:val="left" w:pos="1418"/>
        </w:tabs>
        <w:spacing w:line="240" w:lineRule="auto"/>
        <w:ind w:firstLine="709"/>
        <w:contextualSpacing/>
        <w:rPr>
          <w:sz w:val="20"/>
          <w:szCs w:val="20"/>
        </w:rPr>
      </w:pPr>
      <w:r w:rsidRPr="00A160C1">
        <w:rPr>
          <w:sz w:val="20"/>
          <w:szCs w:val="20"/>
        </w:rPr>
        <w:t>Стороны ведут налоговый учет и составляют налоговую отчетность в соответствии с законодательством Российской Федерации о налогах и сборах, своевременно и в полном объеме представляют налоговую отчетность в налоговые органы;</w:t>
      </w:r>
    </w:p>
    <w:p w:rsidR="00CB62AB" w:rsidRPr="00A160C1" w:rsidRDefault="00CB62AB" w:rsidP="00CB62AB">
      <w:pPr>
        <w:pStyle w:val="Style3"/>
        <w:widowControl/>
        <w:tabs>
          <w:tab w:val="left" w:pos="1418"/>
        </w:tabs>
        <w:spacing w:line="240" w:lineRule="auto"/>
        <w:ind w:firstLine="709"/>
        <w:contextualSpacing/>
        <w:rPr>
          <w:sz w:val="20"/>
          <w:szCs w:val="20"/>
        </w:rPr>
      </w:pPr>
      <w:proofErr w:type="gramStart"/>
      <w:r w:rsidRPr="00A160C1">
        <w:rPr>
          <w:sz w:val="20"/>
          <w:szCs w:val="20"/>
        </w:rPr>
        <w:t>Стороны не допускают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отражают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roofErr w:type="gramEnd"/>
    </w:p>
    <w:p w:rsidR="00CB62AB" w:rsidRPr="00A160C1" w:rsidRDefault="00CB62AB" w:rsidP="00CB62AB">
      <w:pPr>
        <w:pStyle w:val="Style3"/>
        <w:widowControl/>
        <w:tabs>
          <w:tab w:val="left" w:pos="1418"/>
        </w:tabs>
        <w:spacing w:line="240" w:lineRule="auto"/>
        <w:ind w:firstLine="709"/>
        <w:contextualSpacing/>
        <w:rPr>
          <w:rStyle w:val="FontStyle28"/>
          <w:rFonts w:ascii="Times New Roman" w:hAnsi="Times New Roman" w:cs="Times New Roman"/>
          <w:spacing w:val="10"/>
          <w:sz w:val="20"/>
          <w:szCs w:val="20"/>
        </w:rPr>
      </w:pPr>
      <w:r w:rsidRPr="00A160C1">
        <w:rPr>
          <w:rStyle w:val="FontStyle33"/>
          <w:sz w:val="20"/>
          <w:szCs w:val="20"/>
        </w:rPr>
        <w:t>основной целью заключения и исполнения настоящего Договора не являются неуплата (неполная уплата) и (или) зачет (возврат) суммы налога.</w:t>
      </w:r>
    </w:p>
    <w:p w:rsidR="00CB62AB" w:rsidRPr="00A160C1" w:rsidRDefault="00CB62AB" w:rsidP="00CB62AB">
      <w:pPr>
        <w:pStyle w:val="Style3"/>
        <w:widowControl/>
        <w:spacing w:line="240" w:lineRule="auto"/>
        <w:ind w:firstLine="709"/>
        <w:contextualSpacing/>
        <w:rPr>
          <w:sz w:val="20"/>
          <w:szCs w:val="20"/>
        </w:rPr>
      </w:pPr>
      <w:r w:rsidRPr="00A160C1">
        <w:rPr>
          <w:bCs/>
          <w:iCs/>
          <w:sz w:val="20"/>
          <w:szCs w:val="20"/>
        </w:rPr>
        <w:t>1.2. Контрагент</w:t>
      </w:r>
      <w:r w:rsidRPr="00A160C1">
        <w:rPr>
          <w:sz w:val="20"/>
          <w:szCs w:val="20"/>
        </w:rPr>
        <w:t xml:space="preserve"> заверяет о следующих обстоятельствах, имеющих значение для заключения, исполнения и/или прекращения настоящего Договора, а именно, что:</w:t>
      </w:r>
    </w:p>
    <w:p w:rsidR="00CB62AB" w:rsidRPr="00A160C1" w:rsidRDefault="00CB62AB" w:rsidP="00CB62AB">
      <w:pPr>
        <w:pStyle w:val="ConsPlusNormal"/>
        <w:ind w:firstLine="709"/>
        <w:jc w:val="both"/>
      </w:pPr>
      <w:r w:rsidRPr="00A160C1">
        <w:rPr>
          <w:rStyle w:val="FontStyle33"/>
          <w:sz w:val="20"/>
          <w:szCs w:val="20"/>
        </w:rPr>
        <w:t xml:space="preserve">обязательства по настоящему Договору </w:t>
      </w:r>
      <w:proofErr w:type="gramStart"/>
      <w:r w:rsidRPr="00A160C1">
        <w:rPr>
          <w:rStyle w:val="FontStyle33"/>
          <w:sz w:val="20"/>
          <w:szCs w:val="20"/>
        </w:rPr>
        <w:t>исполняются</w:t>
      </w:r>
      <w:proofErr w:type="gramEnd"/>
      <w:r w:rsidRPr="00A160C1">
        <w:rPr>
          <w:rStyle w:val="FontStyle33"/>
          <w:sz w:val="20"/>
          <w:szCs w:val="20"/>
        </w:rPr>
        <w:t xml:space="preserve"> и будут исполняться Контрагентом самостоятельно и (или) с привлечением третьего лица (субподрядчика, соисполнителя и т.д.) в порядке, установленном законом и настоящим Договором; </w:t>
      </w:r>
    </w:p>
    <w:p w:rsidR="00CB62AB" w:rsidRPr="00A160C1" w:rsidRDefault="00CB62AB" w:rsidP="00CB62AB">
      <w:pPr>
        <w:pStyle w:val="ConsPlusNormal"/>
        <w:ind w:firstLine="709"/>
        <w:jc w:val="both"/>
        <w:rPr>
          <w:rStyle w:val="FontStyle33"/>
          <w:sz w:val="20"/>
          <w:szCs w:val="20"/>
        </w:rPr>
      </w:pPr>
      <w:proofErr w:type="gramStart"/>
      <w:r w:rsidRPr="00A160C1">
        <w:t xml:space="preserve">Контрагент располагает персоналом, имуществом и материальными ресурсами, необходимыми для выполнения своих обязательств по настоящему Договору, а в случае привлечения им третьих лиц (субподрядчиков, соисполнителей и т.д.) для исполнения настоящего Договора принимает все меры должной осмотрительности, чтобы указанные лица соответствовали данному требованию, при этом </w:t>
      </w:r>
      <w:r w:rsidRPr="00A160C1">
        <w:rPr>
          <w:rStyle w:val="FontStyle33"/>
          <w:sz w:val="20"/>
          <w:szCs w:val="20"/>
        </w:rPr>
        <w:t xml:space="preserve">все действия по их привлечению будут оформлены Контрагентом документально; </w:t>
      </w:r>
      <w:proofErr w:type="gramEnd"/>
    </w:p>
    <w:p w:rsidR="00CB62AB" w:rsidRPr="00A160C1" w:rsidRDefault="00CB62AB" w:rsidP="00CB62AB">
      <w:pPr>
        <w:pStyle w:val="ConsPlusNormal"/>
        <w:ind w:firstLine="709"/>
        <w:jc w:val="both"/>
      </w:pPr>
      <w:r w:rsidRPr="00A160C1">
        <w:lastRenderedPageBreak/>
        <w:t>Контрагент располагает лицензиями, необходимыми для осуществления деятельности и исполнения обязательств по настоящему Договору, если осуществляемая по настоящему Договору деятельность является лицензируемой;</w:t>
      </w:r>
    </w:p>
    <w:p w:rsidR="00CB62AB" w:rsidRPr="00A160C1" w:rsidRDefault="00CB62AB" w:rsidP="00CB62AB">
      <w:pPr>
        <w:pStyle w:val="ConsPlusNormal"/>
        <w:ind w:firstLine="709"/>
        <w:jc w:val="both"/>
      </w:pPr>
      <w:r w:rsidRPr="00A160C1">
        <w:t>Контрагент является членом саморегулируемой организации, если осуществляемая по настоящему Договору деятельность требует членства в саморегулируемой организации;</w:t>
      </w:r>
    </w:p>
    <w:p w:rsidR="00CB62AB" w:rsidRPr="00A160C1" w:rsidRDefault="00CB62AB" w:rsidP="00CB62AB">
      <w:pPr>
        <w:pStyle w:val="ConsPlusNormal"/>
        <w:ind w:firstLine="709"/>
        <w:jc w:val="both"/>
      </w:pPr>
      <w:r w:rsidRPr="00A160C1">
        <w:t>Контрагент своевременно и в полном объеме уплачивает налоги, сборы и страховые взносы, отражает в налоговой отчетности по НДС все суммы НДС, предъявленные АО «ПКС»;</w:t>
      </w:r>
    </w:p>
    <w:p w:rsidR="00CB62AB" w:rsidRPr="00A160C1" w:rsidRDefault="00CB62AB" w:rsidP="00CB62AB">
      <w:pPr>
        <w:pStyle w:val="ConsPlusNormal"/>
        <w:ind w:firstLine="709"/>
        <w:jc w:val="both"/>
      </w:pPr>
      <w:r w:rsidRPr="00A160C1">
        <w:t>при исполнении обязательств</w:t>
      </w:r>
      <w:r w:rsidRPr="00A160C1">
        <w:rPr>
          <w:rStyle w:val="af9"/>
          <w:rFonts w:eastAsia="Calibri"/>
          <w:sz w:val="20"/>
          <w:szCs w:val="20"/>
          <w:lang w:eastAsia="en-US"/>
        </w:rPr>
        <w:t xml:space="preserve"> </w:t>
      </w:r>
      <w:r w:rsidRPr="00A160C1">
        <w:t xml:space="preserve">по настоящему Договору у Контрагента не </w:t>
      </w:r>
      <w:proofErr w:type="gramStart"/>
      <w:r w:rsidRPr="00A160C1">
        <w:t>имеется</w:t>
      </w:r>
      <w:proofErr w:type="gramEnd"/>
      <w:r w:rsidRPr="00A160C1">
        <w:t xml:space="preserve"> и не будет иметься признаков несформированного источника по цепочке поставщиков товаров (работ, услуг) для принятия к вычету сумм НДС;</w:t>
      </w:r>
    </w:p>
    <w:p w:rsidR="00CB62AB" w:rsidRPr="00A160C1" w:rsidRDefault="00CB62AB" w:rsidP="00CB62AB">
      <w:pPr>
        <w:pStyle w:val="ConsPlusNormal"/>
        <w:ind w:firstLine="709"/>
        <w:jc w:val="both"/>
      </w:pPr>
      <w:r w:rsidRPr="00A160C1">
        <w:t>лица, подписывающие от имени Контрагента первичные документы и счета-фактуры, имеют на это все необходимые полномочия (доверенности);</w:t>
      </w:r>
    </w:p>
    <w:p w:rsidR="00CB62AB" w:rsidRPr="00A160C1" w:rsidRDefault="00CB62AB" w:rsidP="00CB62AB">
      <w:pPr>
        <w:pStyle w:val="Style3"/>
        <w:widowControl/>
        <w:tabs>
          <w:tab w:val="left" w:pos="499"/>
          <w:tab w:val="left" w:pos="1276"/>
        </w:tabs>
        <w:spacing w:line="240" w:lineRule="auto"/>
        <w:ind w:firstLine="709"/>
        <w:contextualSpacing/>
        <w:rPr>
          <w:rStyle w:val="FontStyle33"/>
          <w:sz w:val="20"/>
          <w:szCs w:val="20"/>
        </w:rPr>
      </w:pPr>
      <w:r w:rsidRPr="00A160C1">
        <w:rPr>
          <w:rStyle w:val="FontStyle33"/>
          <w:sz w:val="20"/>
          <w:szCs w:val="20"/>
        </w:rPr>
        <w:t xml:space="preserve">все обязательства, исполненные </w:t>
      </w:r>
      <w:r w:rsidRPr="00A160C1">
        <w:rPr>
          <w:rStyle w:val="FontStyle28"/>
          <w:rFonts w:ascii="Times New Roman" w:hAnsi="Times New Roman" w:cs="Times New Roman"/>
          <w:sz w:val="20"/>
          <w:szCs w:val="20"/>
        </w:rPr>
        <w:t xml:space="preserve">в </w:t>
      </w:r>
      <w:r w:rsidRPr="00A160C1">
        <w:rPr>
          <w:rStyle w:val="FontStyle33"/>
          <w:sz w:val="20"/>
          <w:szCs w:val="20"/>
        </w:rPr>
        <w:t>рамках настоящего Договора, будут надлежащим образом отражены в первичных документах, бухгалтерской и налоговой отчетности  Контрагента и лиц, привлеченных Контрагентом для исполнения настоящего Договора.</w:t>
      </w:r>
    </w:p>
    <w:p w:rsidR="00CB62AB" w:rsidRPr="00A160C1" w:rsidRDefault="00CB62AB" w:rsidP="00CB62AB">
      <w:pPr>
        <w:ind w:firstLine="709"/>
        <w:jc w:val="both"/>
        <w:rPr>
          <w:rStyle w:val="FontStyle33"/>
          <w:sz w:val="20"/>
          <w:szCs w:val="20"/>
        </w:rPr>
      </w:pPr>
      <w:r w:rsidRPr="00A160C1">
        <w:rPr>
          <w:sz w:val="20"/>
          <w:szCs w:val="20"/>
        </w:rPr>
        <w:t>2. </w:t>
      </w:r>
      <w:r w:rsidRPr="00A160C1">
        <w:rPr>
          <w:rStyle w:val="FontStyle33"/>
          <w:sz w:val="20"/>
          <w:szCs w:val="20"/>
        </w:rPr>
        <w:t>Указанные в пункте 1 выше заверения об обстоятельствах имеют существенное</w:t>
      </w:r>
      <w:r w:rsidRPr="00A160C1">
        <w:rPr>
          <w:rStyle w:val="FontStyle24"/>
          <w:sz w:val="20"/>
          <w:szCs w:val="20"/>
        </w:rPr>
        <w:t xml:space="preserve"> </w:t>
      </w:r>
      <w:r w:rsidRPr="00A160C1">
        <w:rPr>
          <w:rStyle w:val="FontStyle33"/>
          <w:sz w:val="20"/>
          <w:szCs w:val="20"/>
        </w:rPr>
        <w:t>значение для Сторон. Стороны приняли решение о заключении настоящего Договора на условиях, указанных в настоящем Договоре, с учетом вышеуказанных заверений. Стороны не заключали бы настоящий Договор или заключили бы его на иных условиях, если бы имели сведения о недостоверности вышеуказанных заверений.</w:t>
      </w:r>
    </w:p>
    <w:p w:rsidR="00CB62AB" w:rsidRPr="00A160C1" w:rsidRDefault="00CB62AB" w:rsidP="00CB62AB">
      <w:pPr>
        <w:ind w:firstLine="709"/>
        <w:jc w:val="both"/>
        <w:rPr>
          <w:rStyle w:val="FontStyle33"/>
          <w:sz w:val="20"/>
          <w:szCs w:val="20"/>
        </w:rPr>
      </w:pPr>
      <w:r w:rsidRPr="00A160C1">
        <w:rPr>
          <w:rStyle w:val="FontStyle33"/>
          <w:sz w:val="20"/>
          <w:szCs w:val="20"/>
        </w:rPr>
        <w:t>3.</w:t>
      </w:r>
      <w:bookmarkStart w:id="59" w:name="Par38"/>
      <w:bookmarkEnd w:id="59"/>
      <w:r w:rsidRPr="00A160C1">
        <w:rPr>
          <w:rStyle w:val="FontStyle33"/>
          <w:sz w:val="20"/>
          <w:szCs w:val="20"/>
        </w:rPr>
        <w:t> Стороны обязуются незамедлительно извещать друг друга о том, что указанные в пункте 1 выше заверения об обстоятельствах перестают быть достоверными вне зависимости от причин такового.</w:t>
      </w:r>
    </w:p>
    <w:p w:rsidR="00CB62AB" w:rsidRPr="00A160C1" w:rsidRDefault="00CB62AB" w:rsidP="00CB62AB">
      <w:pPr>
        <w:ind w:firstLine="709"/>
        <w:jc w:val="both"/>
        <w:rPr>
          <w:sz w:val="20"/>
          <w:szCs w:val="20"/>
        </w:rPr>
      </w:pPr>
      <w:r w:rsidRPr="00A160C1">
        <w:rPr>
          <w:sz w:val="20"/>
          <w:szCs w:val="20"/>
        </w:rPr>
        <w:t>4. </w:t>
      </w:r>
      <w:proofErr w:type="gramStart"/>
      <w:r w:rsidRPr="00A160C1">
        <w:rPr>
          <w:sz w:val="20"/>
          <w:szCs w:val="20"/>
        </w:rPr>
        <w:t>Если недостоверность одного, нескольких или всех вместе заверений Контрагента повлечет предъявление налоговыми органами требований к АО «ПКС» об уплате налогов, сборов, страховых взносов, пеней, процентов, штрафов, отказ в праве включить НДС в состав налоговых вычетов (в том числе по причине несформированного источника для принятия к вычету) и (или) признать расходы для целей налогообложения прибыли по настоящему Договору, то Контрагент в</w:t>
      </w:r>
      <w:proofErr w:type="gramEnd"/>
      <w:r w:rsidRPr="00A160C1">
        <w:rPr>
          <w:sz w:val="20"/>
          <w:szCs w:val="20"/>
        </w:rPr>
        <w:t xml:space="preserve"> соответствии со статьей 431.2 Гражданского кодекса Российской Федерации уплачивает АО «ПКС» неустойку в размере сумм всех налоговых доначислений, включая, </w:t>
      </w:r>
      <w:proofErr w:type="gramStart"/>
      <w:r w:rsidRPr="00A160C1">
        <w:rPr>
          <w:sz w:val="20"/>
          <w:szCs w:val="20"/>
        </w:rPr>
        <w:t>но</w:t>
      </w:r>
      <w:proofErr w:type="gramEnd"/>
      <w:r w:rsidRPr="00A160C1">
        <w:rPr>
          <w:sz w:val="20"/>
          <w:szCs w:val="20"/>
        </w:rPr>
        <w:t xml:space="preserve"> не ограничиваясь, суммы:</w:t>
      </w:r>
    </w:p>
    <w:p w:rsidR="00CB62AB" w:rsidRPr="00A160C1" w:rsidRDefault="00CB62AB" w:rsidP="00CB62AB">
      <w:pPr>
        <w:ind w:firstLine="709"/>
        <w:jc w:val="both"/>
        <w:rPr>
          <w:sz w:val="20"/>
          <w:szCs w:val="20"/>
        </w:rPr>
      </w:pPr>
      <w:proofErr w:type="gramStart"/>
      <w:r w:rsidRPr="00A160C1">
        <w:rPr>
          <w:sz w:val="20"/>
          <w:szCs w:val="20"/>
        </w:rPr>
        <w:t>налогов, пеней, процентов, штрафов, подлежащих уплате (доплате) АО «ПКС» по требованиям налоговых органов;</w:t>
      </w:r>
      <w:proofErr w:type="gramEnd"/>
    </w:p>
    <w:p w:rsidR="00CB62AB" w:rsidRPr="00A160C1" w:rsidRDefault="00CB62AB" w:rsidP="00CB62AB">
      <w:pPr>
        <w:ind w:firstLine="709"/>
        <w:jc w:val="both"/>
        <w:rPr>
          <w:sz w:val="20"/>
          <w:szCs w:val="20"/>
        </w:rPr>
      </w:pPr>
      <w:r w:rsidRPr="00A160C1">
        <w:rPr>
          <w:sz w:val="20"/>
          <w:szCs w:val="20"/>
        </w:rPr>
        <w:t xml:space="preserve">НДС, по которым АО «ПКС» отказано в возмещении в результате </w:t>
      </w:r>
      <w:proofErr w:type="spellStart"/>
      <w:r w:rsidRPr="00A160C1">
        <w:rPr>
          <w:sz w:val="20"/>
          <w:szCs w:val="20"/>
        </w:rPr>
        <w:t>неподтверждения</w:t>
      </w:r>
      <w:proofErr w:type="spellEnd"/>
      <w:r w:rsidRPr="00A160C1">
        <w:rPr>
          <w:sz w:val="20"/>
          <w:szCs w:val="20"/>
        </w:rPr>
        <w:t xml:space="preserve"> налоговыми органами права включить суммы НДС по настоящему Договору в состав налоговых вычетов (в том числе по причине несформированного источника для принятия к вычету);</w:t>
      </w:r>
    </w:p>
    <w:p w:rsidR="00CB62AB" w:rsidRPr="00A160C1" w:rsidRDefault="00CB62AB" w:rsidP="00CB62AB">
      <w:pPr>
        <w:ind w:firstLine="709"/>
        <w:jc w:val="both"/>
        <w:rPr>
          <w:sz w:val="20"/>
          <w:szCs w:val="20"/>
        </w:rPr>
      </w:pPr>
      <w:r w:rsidRPr="00A160C1">
        <w:rPr>
          <w:sz w:val="20"/>
          <w:szCs w:val="20"/>
        </w:rPr>
        <w:t>налога на прибыль в результате исключения расходов по настоящему Договору, по которым АО «ПКС» налоговыми органами отказано в признании права учесть их для целей налогообложения прибыли.</w:t>
      </w:r>
    </w:p>
    <w:p w:rsidR="00CB62AB" w:rsidRPr="00A160C1" w:rsidRDefault="00CB62AB" w:rsidP="00CB62AB">
      <w:pPr>
        <w:ind w:firstLine="709"/>
        <w:jc w:val="both"/>
        <w:rPr>
          <w:sz w:val="20"/>
          <w:szCs w:val="20"/>
        </w:rPr>
      </w:pPr>
      <w:r w:rsidRPr="00A160C1">
        <w:rPr>
          <w:sz w:val="20"/>
          <w:szCs w:val="20"/>
        </w:rPr>
        <w:t xml:space="preserve">При этом способ оформления требований/отказов налоговых органов (информационное письмо, запрос, требование, уведомление, решение по результатам налоговой проверки, мотивированное мнение и т.д.), а также факт оспаривания или </w:t>
      </w:r>
      <w:proofErr w:type="spellStart"/>
      <w:r w:rsidRPr="00A160C1">
        <w:rPr>
          <w:sz w:val="20"/>
          <w:szCs w:val="20"/>
        </w:rPr>
        <w:t>неоспаривания</w:t>
      </w:r>
      <w:proofErr w:type="spellEnd"/>
      <w:r w:rsidRPr="00A160C1">
        <w:rPr>
          <w:sz w:val="20"/>
          <w:szCs w:val="20"/>
        </w:rPr>
        <w:t xml:space="preserve"> налоговых требований/отказов/доначислений в налоговом органе, в том числе вышестоящем, или в суде не влияет на обязанность Контрагента уплатить неустойку.</w:t>
      </w:r>
    </w:p>
    <w:p w:rsidR="00CB62AB" w:rsidRPr="00A160C1" w:rsidRDefault="00CB62AB" w:rsidP="00CB62AB">
      <w:pPr>
        <w:ind w:firstLine="709"/>
        <w:jc w:val="both"/>
        <w:rPr>
          <w:sz w:val="20"/>
          <w:szCs w:val="20"/>
        </w:rPr>
      </w:pPr>
      <w:r w:rsidRPr="00A160C1">
        <w:rPr>
          <w:sz w:val="20"/>
          <w:szCs w:val="20"/>
        </w:rPr>
        <w:t>5. </w:t>
      </w:r>
      <w:proofErr w:type="gramStart"/>
      <w:r w:rsidRPr="00A160C1">
        <w:rPr>
          <w:sz w:val="20"/>
          <w:szCs w:val="20"/>
        </w:rPr>
        <w:t>В случае если сумма фактически полученной АО «ПКС» неустойки меньше ее размера, рассчитанного согласно пункту 4 выше, то Контрагент, вне зависимости от оснований уплаты неустойки не в полном размере, в соответствии со статьей 406.1 Гражданского кодекса Российской Федерации обязуется возместить АО «ПКС» имущественные потери, размер которых определяется как разница между суммой неустойки, рассчитанной согласно пункту 4 выше, и суммой фактически</w:t>
      </w:r>
      <w:proofErr w:type="gramEnd"/>
      <w:r w:rsidRPr="00A160C1">
        <w:rPr>
          <w:sz w:val="20"/>
          <w:szCs w:val="20"/>
        </w:rPr>
        <w:t xml:space="preserve"> полученной АО «ПКС» неустойки.</w:t>
      </w:r>
    </w:p>
    <w:p w:rsidR="00CB62AB" w:rsidRPr="00A160C1" w:rsidRDefault="00CB62AB" w:rsidP="00CB62AB">
      <w:pPr>
        <w:ind w:firstLine="709"/>
        <w:jc w:val="both"/>
        <w:rPr>
          <w:sz w:val="20"/>
          <w:szCs w:val="20"/>
        </w:rPr>
      </w:pPr>
      <w:r w:rsidRPr="00A160C1">
        <w:rPr>
          <w:sz w:val="20"/>
          <w:szCs w:val="20"/>
        </w:rPr>
        <w:t xml:space="preserve">6. АО «ПКС» до обращения за выплатой неустойки обязуется уведомить Контрагента о фактах получения указанных в пункте 4 выше требований/отказов налоговых органов с приложением копии полученного от налогового органа документа. </w:t>
      </w:r>
    </w:p>
    <w:p w:rsidR="00CB62AB" w:rsidRPr="00A160C1" w:rsidRDefault="00CB62AB" w:rsidP="00CB62AB">
      <w:pPr>
        <w:ind w:firstLine="709"/>
        <w:jc w:val="both"/>
        <w:rPr>
          <w:sz w:val="20"/>
          <w:szCs w:val="20"/>
        </w:rPr>
      </w:pPr>
      <w:r w:rsidRPr="00A160C1">
        <w:rPr>
          <w:sz w:val="20"/>
          <w:szCs w:val="20"/>
        </w:rPr>
        <w:t>Контрагент вправе принять меры по устранению оснований для предъявления требований/отказов налоговых органов, в том числе представить уточненные налоговые декларации, урегулировать задолженность по уплате налогов и сборов, направить в налоговые органы необходимые пояснения и документы, обеспечить явку своих работников в налоговые органы, и незамедлительно проинформировать об этом АО «ПКС».</w:t>
      </w:r>
    </w:p>
    <w:p w:rsidR="00CB62AB" w:rsidRPr="00A160C1" w:rsidRDefault="00CB62AB" w:rsidP="00CB62AB">
      <w:pPr>
        <w:ind w:firstLine="709"/>
        <w:jc w:val="both"/>
        <w:rPr>
          <w:sz w:val="20"/>
          <w:szCs w:val="20"/>
        </w:rPr>
      </w:pPr>
      <w:r w:rsidRPr="00A160C1">
        <w:rPr>
          <w:sz w:val="20"/>
          <w:szCs w:val="20"/>
        </w:rPr>
        <w:t xml:space="preserve">7. Стороны признают, что условия настоящего приложения направлены на обеспечение имущественных интересов каждой из Сторон вне зависимости от действительности, исполнимости, </w:t>
      </w:r>
      <w:proofErr w:type="spellStart"/>
      <w:r w:rsidRPr="00A160C1">
        <w:rPr>
          <w:sz w:val="20"/>
          <w:szCs w:val="20"/>
        </w:rPr>
        <w:t>заключенности</w:t>
      </w:r>
      <w:proofErr w:type="spellEnd"/>
      <w:r w:rsidRPr="00A160C1">
        <w:rPr>
          <w:sz w:val="20"/>
          <w:szCs w:val="20"/>
        </w:rPr>
        <w:t xml:space="preserve"> настоящего Договора. В связи с этим Стороны рассматривают условия настоящего приложения в качестве самостоятельного, автономного соглашения и в случае признания настоящего Договора недействительным, незаключенным, расторжения настоящего Договора, истечения срока его действия условия настоящего приложения сохраняют юридическую силу.</w:t>
      </w:r>
    </w:p>
    <w:p w:rsidR="00CB62AB" w:rsidRPr="00A160C1" w:rsidRDefault="00CB62AB" w:rsidP="00CB62AB">
      <w:pPr>
        <w:widowControl w:val="0"/>
        <w:tabs>
          <w:tab w:val="left" w:pos="900"/>
        </w:tabs>
        <w:ind w:right="142" w:firstLine="5954"/>
        <w:rPr>
          <w:sz w:val="22"/>
          <w:szCs w:val="22"/>
        </w:rPr>
      </w:pPr>
    </w:p>
    <w:tbl>
      <w:tblPr>
        <w:tblW w:w="5000" w:type="pct"/>
        <w:tblCellMar>
          <w:top w:w="102" w:type="dxa"/>
          <w:left w:w="62" w:type="dxa"/>
          <w:bottom w:w="102" w:type="dxa"/>
          <w:right w:w="62" w:type="dxa"/>
        </w:tblCellMar>
        <w:tblLook w:val="04A0"/>
      </w:tblPr>
      <w:tblGrid>
        <w:gridCol w:w="4739"/>
        <w:gridCol w:w="4740"/>
      </w:tblGrid>
      <w:tr w:rsidR="00CB62AB" w:rsidRPr="00A160C1" w:rsidTr="005E42C0">
        <w:tc>
          <w:tcPr>
            <w:tcW w:w="2500" w:type="pct"/>
            <w:hideMark/>
          </w:tcPr>
          <w:p w:rsidR="00CB62AB" w:rsidRPr="00A160C1" w:rsidRDefault="00CB62AB" w:rsidP="005E42C0">
            <w:pPr>
              <w:pStyle w:val="ConsPlusNormal"/>
              <w:spacing w:line="276" w:lineRule="auto"/>
              <w:jc w:val="center"/>
              <w:rPr>
                <w:b/>
              </w:rPr>
            </w:pPr>
            <w:r w:rsidRPr="00A160C1">
              <w:rPr>
                <w:b/>
              </w:rPr>
              <w:t>ЗАКАЗЧИК:</w:t>
            </w:r>
          </w:p>
        </w:tc>
        <w:tc>
          <w:tcPr>
            <w:tcW w:w="2500" w:type="pct"/>
            <w:hideMark/>
          </w:tcPr>
          <w:p w:rsidR="00CB62AB" w:rsidRPr="00A160C1" w:rsidRDefault="00CB62AB" w:rsidP="005E42C0">
            <w:pPr>
              <w:pStyle w:val="ConsPlusNormal"/>
              <w:spacing w:line="276" w:lineRule="auto"/>
              <w:jc w:val="center"/>
              <w:rPr>
                <w:b/>
              </w:rPr>
            </w:pPr>
            <w:r w:rsidRPr="00A160C1">
              <w:rPr>
                <w:b/>
              </w:rPr>
              <w:t>ИСПОЛНИТЕЛЬ:</w:t>
            </w:r>
          </w:p>
        </w:tc>
      </w:tr>
      <w:tr w:rsidR="00CB62AB" w:rsidRPr="00A160C1" w:rsidTr="005E42C0">
        <w:tc>
          <w:tcPr>
            <w:tcW w:w="2500" w:type="pct"/>
            <w:hideMark/>
          </w:tcPr>
          <w:p w:rsidR="00CB62AB" w:rsidRPr="00A160C1" w:rsidRDefault="00E34963" w:rsidP="005E42C0">
            <w:pPr>
              <w:pStyle w:val="ConsPlusNormal"/>
              <w:spacing w:line="276" w:lineRule="auto"/>
              <w:jc w:val="center"/>
              <w:rPr>
                <w:b/>
              </w:rPr>
            </w:pPr>
            <w:fldSimple w:instr=" DOCVARIABLE  cl_sname  \* MERGEFORMAT ">
              <w:r w:rsidR="00CB62AB" w:rsidRPr="00A160C1">
                <w:t>Акционерное общество "Пассажирская компания "Сахалин"</w:t>
              </w:r>
            </w:fldSimple>
          </w:p>
        </w:tc>
        <w:tc>
          <w:tcPr>
            <w:tcW w:w="2500" w:type="pct"/>
            <w:hideMark/>
          </w:tcPr>
          <w:p w:rsidR="00CB62AB" w:rsidRPr="00A160C1" w:rsidRDefault="00CB62AB" w:rsidP="005E42C0">
            <w:pPr>
              <w:pStyle w:val="ConsPlusNormal"/>
              <w:spacing w:line="276" w:lineRule="auto"/>
              <w:jc w:val="center"/>
              <w:rPr>
                <w:b/>
              </w:rPr>
            </w:pPr>
          </w:p>
        </w:tc>
      </w:tr>
      <w:tr w:rsidR="00CB62AB" w:rsidRPr="00A160C1" w:rsidTr="005E42C0">
        <w:tc>
          <w:tcPr>
            <w:tcW w:w="2500" w:type="pct"/>
            <w:hideMark/>
          </w:tcPr>
          <w:p w:rsidR="00CB62AB" w:rsidRPr="00A160C1" w:rsidRDefault="00E34963" w:rsidP="005E42C0">
            <w:pPr>
              <w:pStyle w:val="ConsPlusNormal"/>
              <w:spacing w:line="276" w:lineRule="auto"/>
              <w:rPr>
                <w:b/>
                <w:lang w:val="en-US"/>
              </w:rPr>
            </w:pPr>
            <w:fldSimple w:instr=" DOCVARIABLE  cl_chief_post  \* MERGEFORMAT ">
              <w:r w:rsidR="00CB62AB" w:rsidRPr="00A160C1">
                <w:rPr>
                  <w:b/>
                </w:rPr>
                <w:t>Генеральный директор</w:t>
              </w:r>
            </w:fldSimple>
            <w:r w:rsidR="00CB62AB" w:rsidRPr="00A160C1">
              <w:rPr>
                <w:b/>
                <w:lang w:val="en-US"/>
              </w:rPr>
              <w:t>:</w:t>
            </w:r>
          </w:p>
        </w:tc>
        <w:tc>
          <w:tcPr>
            <w:tcW w:w="2500" w:type="pct"/>
            <w:hideMark/>
          </w:tcPr>
          <w:p w:rsidR="00CB62AB" w:rsidRPr="00A160C1" w:rsidRDefault="00CB62AB" w:rsidP="005E42C0">
            <w:pPr>
              <w:pStyle w:val="ConsPlusNormal"/>
              <w:spacing w:line="276" w:lineRule="auto"/>
              <w:rPr>
                <w:b/>
                <w:lang w:val="en-US"/>
              </w:rPr>
            </w:pPr>
          </w:p>
        </w:tc>
      </w:tr>
      <w:tr w:rsidR="00CB62AB" w:rsidRPr="00A160C1" w:rsidTr="005E42C0">
        <w:tc>
          <w:tcPr>
            <w:tcW w:w="2500" w:type="pct"/>
          </w:tcPr>
          <w:p w:rsidR="00CB62AB" w:rsidRPr="00A160C1" w:rsidRDefault="00CB62AB" w:rsidP="005E42C0">
            <w:pPr>
              <w:pStyle w:val="ConsPlusNormal"/>
              <w:spacing w:line="276" w:lineRule="auto"/>
              <w:jc w:val="both"/>
            </w:pPr>
          </w:p>
        </w:tc>
        <w:tc>
          <w:tcPr>
            <w:tcW w:w="2500" w:type="pct"/>
          </w:tcPr>
          <w:p w:rsidR="00CB62AB" w:rsidRPr="00A160C1" w:rsidRDefault="00CB62AB" w:rsidP="005E42C0">
            <w:pPr>
              <w:pStyle w:val="ConsPlusNormal"/>
              <w:spacing w:line="276" w:lineRule="auto"/>
              <w:jc w:val="both"/>
            </w:pPr>
          </w:p>
        </w:tc>
      </w:tr>
      <w:tr w:rsidR="00CB62AB" w:rsidRPr="00A160C1" w:rsidTr="005E42C0">
        <w:tc>
          <w:tcPr>
            <w:tcW w:w="2500" w:type="pct"/>
            <w:hideMark/>
          </w:tcPr>
          <w:p w:rsidR="00CB62AB" w:rsidRPr="00A160C1" w:rsidRDefault="00CB62AB" w:rsidP="005E42C0">
            <w:pPr>
              <w:pStyle w:val="ConsPlusNormal"/>
              <w:spacing w:line="276" w:lineRule="auto"/>
              <w:jc w:val="both"/>
            </w:pPr>
            <w:r w:rsidRPr="00A160C1">
              <w:t>_______________________/</w:t>
            </w:r>
            <w:proofErr w:type="spellStart"/>
            <w:r w:rsidR="00E34963" w:rsidRPr="00A160C1">
              <w:fldChar w:fldCharType="begin"/>
            </w:r>
            <w:r w:rsidRPr="00A160C1">
              <w:instrText xml:space="preserve"> DOCVARIABLE  cl_chief_</w:instrText>
            </w:r>
            <w:r w:rsidRPr="00A160C1">
              <w:rPr>
                <w:lang w:val="en-US"/>
              </w:rPr>
              <w:instrText>sFIO</w:instrText>
            </w:r>
            <w:r w:rsidRPr="00A160C1">
              <w:instrText xml:space="preserve">  \* MERGEFORMAT </w:instrText>
            </w:r>
            <w:r w:rsidR="00E34963" w:rsidRPr="00A160C1">
              <w:fldChar w:fldCharType="separate"/>
            </w:r>
            <w:r w:rsidRPr="00A160C1">
              <w:t>Костыренко</w:t>
            </w:r>
            <w:proofErr w:type="spellEnd"/>
            <w:r w:rsidRPr="00A160C1">
              <w:t xml:space="preserve"> Д.А.</w:t>
            </w:r>
            <w:r w:rsidR="00E34963" w:rsidRPr="00A160C1">
              <w:fldChar w:fldCharType="end"/>
            </w:r>
            <w:r w:rsidRPr="00A160C1">
              <w:t>/</w:t>
            </w:r>
          </w:p>
        </w:tc>
        <w:tc>
          <w:tcPr>
            <w:tcW w:w="2500" w:type="pct"/>
            <w:hideMark/>
          </w:tcPr>
          <w:p w:rsidR="00CB62AB" w:rsidRPr="00A160C1" w:rsidRDefault="00CB62AB" w:rsidP="005E42C0">
            <w:pPr>
              <w:pStyle w:val="ConsPlusNormal"/>
              <w:spacing w:line="276" w:lineRule="auto"/>
              <w:jc w:val="both"/>
            </w:pPr>
            <w:r w:rsidRPr="00A160C1">
              <w:t>_______________________/</w:t>
            </w:r>
            <w:fldSimple w:instr=" DOCVARIABLE  sc_chief_sFIO  \* MERGEFORMAT ">
              <w:r w:rsidRPr="00A160C1">
                <w:t>________________.</w:t>
              </w:r>
            </w:fldSimple>
            <w:r w:rsidRPr="00A160C1">
              <w:t>/</w:t>
            </w:r>
          </w:p>
        </w:tc>
      </w:tr>
    </w:tbl>
    <w:p w:rsidR="00CB62AB" w:rsidRPr="00A160C1" w:rsidRDefault="00CB62AB" w:rsidP="00CB62AB">
      <w:pPr>
        <w:widowControl w:val="0"/>
        <w:tabs>
          <w:tab w:val="left" w:pos="900"/>
        </w:tabs>
        <w:ind w:right="142" w:firstLine="5954"/>
        <w:rPr>
          <w:sz w:val="22"/>
          <w:szCs w:val="22"/>
        </w:rPr>
      </w:pPr>
    </w:p>
    <w:p w:rsidR="00CB62AB" w:rsidRPr="00A160C1" w:rsidRDefault="00CB62AB">
      <w:pPr>
        <w:spacing w:after="200" w:line="276" w:lineRule="auto"/>
        <w:rPr>
          <w:sz w:val="22"/>
          <w:szCs w:val="22"/>
        </w:rPr>
      </w:pPr>
      <w:r w:rsidRPr="00A160C1">
        <w:rPr>
          <w:sz w:val="22"/>
          <w:szCs w:val="22"/>
        </w:rPr>
        <w:br w:type="page"/>
      </w:r>
    </w:p>
    <w:p w:rsidR="00CB62AB" w:rsidRPr="00A160C1" w:rsidRDefault="00CB62AB" w:rsidP="00CB62AB">
      <w:pPr>
        <w:widowControl w:val="0"/>
        <w:tabs>
          <w:tab w:val="left" w:pos="900"/>
        </w:tabs>
        <w:ind w:right="142" w:firstLine="5954"/>
        <w:rPr>
          <w:sz w:val="22"/>
          <w:szCs w:val="22"/>
        </w:rPr>
      </w:pPr>
      <w:r w:rsidRPr="00A160C1">
        <w:rPr>
          <w:sz w:val="22"/>
          <w:szCs w:val="22"/>
        </w:rPr>
        <w:lastRenderedPageBreak/>
        <w:t>Приложение №5</w:t>
      </w:r>
    </w:p>
    <w:p w:rsidR="00CB62AB" w:rsidRPr="00A160C1" w:rsidRDefault="00CB62AB" w:rsidP="00CB62AB">
      <w:pPr>
        <w:tabs>
          <w:tab w:val="left" w:pos="900"/>
          <w:tab w:val="left" w:pos="7920"/>
        </w:tabs>
        <w:ind w:firstLine="5954"/>
        <w:rPr>
          <w:sz w:val="22"/>
          <w:szCs w:val="22"/>
        </w:rPr>
      </w:pPr>
      <w:r w:rsidRPr="00A160C1">
        <w:rPr>
          <w:sz w:val="22"/>
          <w:szCs w:val="22"/>
        </w:rPr>
        <w:t>к Договору № ____________</w:t>
      </w:r>
    </w:p>
    <w:p w:rsidR="00CB62AB" w:rsidRPr="00A160C1" w:rsidRDefault="00CB62AB" w:rsidP="00CB62AB">
      <w:pPr>
        <w:tabs>
          <w:tab w:val="left" w:pos="900"/>
          <w:tab w:val="left" w:pos="7920"/>
        </w:tabs>
        <w:ind w:firstLine="5954"/>
        <w:rPr>
          <w:b/>
          <w:color w:val="000000"/>
          <w:sz w:val="22"/>
          <w:szCs w:val="22"/>
        </w:rPr>
      </w:pPr>
      <w:r w:rsidRPr="00A160C1">
        <w:rPr>
          <w:sz w:val="22"/>
          <w:szCs w:val="22"/>
        </w:rPr>
        <w:t xml:space="preserve">от «____» ________  </w:t>
      </w:r>
      <w:r w:rsidR="000F6721">
        <w:rPr>
          <w:sz w:val="22"/>
          <w:szCs w:val="22"/>
        </w:rPr>
        <w:t>2026</w:t>
      </w:r>
      <w:r w:rsidRPr="00A160C1">
        <w:rPr>
          <w:sz w:val="22"/>
          <w:szCs w:val="22"/>
        </w:rPr>
        <w:t xml:space="preserve"> г. </w:t>
      </w:r>
    </w:p>
    <w:p w:rsidR="00CB62AB" w:rsidRPr="00A160C1" w:rsidRDefault="00CB62AB" w:rsidP="00CB62AB">
      <w:pPr>
        <w:jc w:val="center"/>
        <w:rPr>
          <w:b/>
          <w:bCs/>
          <w:sz w:val="22"/>
          <w:szCs w:val="22"/>
        </w:rPr>
      </w:pPr>
    </w:p>
    <w:p w:rsidR="00250258" w:rsidRPr="00A160C1" w:rsidRDefault="00250258" w:rsidP="00250258">
      <w:pPr>
        <w:widowControl w:val="0"/>
        <w:autoSpaceDE w:val="0"/>
        <w:autoSpaceDN w:val="0"/>
        <w:adjustRightInd w:val="0"/>
        <w:spacing w:line="360" w:lineRule="exact"/>
        <w:jc w:val="center"/>
        <w:outlineLvl w:val="0"/>
        <w:rPr>
          <w:rFonts w:eastAsia="Calibri"/>
          <w:b/>
          <w:iCs/>
          <w:color w:val="000000"/>
          <w:sz w:val="22"/>
          <w:szCs w:val="22"/>
        </w:rPr>
      </w:pPr>
      <w:r w:rsidRPr="00A160C1">
        <w:rPr>
          <w:rFonts w:eastAsia="Calibri"/>
          <w:b/>
          <w:iCs/>
          <w:color w:val="000000"/>
          <w:sz w:val="22"/>
          <w:szCs w:val="22"/>
        </w:rPr>
        <w:t>Порядок электронного документооборота</w:t>
      </w:r>
    </w:p>
    <w:p w:rsidR="00250258" w:rsidRPr="00A160C1" w:rsidRDefault="00250258" w:rsidP="00250258">
      <w:pPr>
        <w:widowControl w:val="0"/>
        <w:numPr>
          <w:ilvl w:val="0"/>
          <w:numId w:val="20"/>
        </w:numPr>
        <w:autoSpaceDE w:val="0"/>
        <w:autoSpaceDN w:val="0"/>
        <w:adjustRightInd w:val="0"/>
        <w:spacing w:line="360" w:lineRule="exact"/>
        <w:jc w:val="center"/>
        <w:outlineLvl w:val="0"/>
        <w:rPr>
          <w:rFonts w:eastAsia="Calibri"/>
          <w:b/>
          <w:iCs/>
          <w:color w:val="000000"/>
          <w:sz w:val="22"/>
          <w:szCs w:val="22"/>
        </w:rPr>
      </w:pPr>
      <w:r w:rsidRPr="00A160C1">
        <w:rPr>
          <w:rFonts w:eastAsia="Calibri"/>
          <w:b/>
          <w:iCs/>
          <w:color w:val="000000"/>
          <w:sz w:val="22"/>
          <w:szCs w:val="22"/>
        </w:rPr>
        <w:t>Общие положения</w:t>
      </w:r>
    </w:p>
    <w:p w:rsidR="00250258" w:rsidRPr="00A160C1" w:rsidRDefault="00250258" w:rsidP="00250258">
      <w:pPr>
        <w:widowControl w:val="0"/>
        <w:autoSpaceDE w:val="0"/>
        <w:autoSpaceDN w:val="0"/>
        <w:adjustRightInd w:val="0"/>
        <w:ind w:firstLine="540"/>
        <w:contextualSpacing/>
        <w:jc w:val="both"/>
        <w:rPr>
          <w:rFonts w:eastAsia="Calibri"/>
          <w:sz w:val="22"/>
          <w:szCs w:val="22"/>
        </w:rPr>
      </w:pPr>
      <w:r w:rsidRPr="00A160C1">
        <w:rPr>
          <w:rFonts w:eastAsia="Calibri"/>
          <w:sz w:val="22"/>
          <w:szCs w:val="22"/>
        </w:rPr>
        <w:t>1. Для целей настоящего Порядка используются следующие основные понятия:</w:t>
      </w:r>
    </w:p>
    <w:p w:rsidR="00250258" w:rsidRPr="00A160C1" w:rsidRDefault="00250258" w:rsidP="00250258">
      <w:pPr>
        <w:widowControl w:val="0"/>
        <w:autoSpaceDE w:val="0"/>
        <w:autoSpaceDN w:val="0"/>
        <w:adjustRightInd w:val="0"/>
        <w:ind w:firstLine="540"/>
        <w:contextualSpacing/>
        <w:jc w:val="both"/>
        <w:rPr>
          <w:rFonts w:eastAsia="Calibri"/>
          <w:sz w:val="22"/>
          <w:szCs w:val="22"/>
        </w:rPr>
      </w:pPr>
      <w:r w:rsidRPr="00A160C1">
        <w:rPr>
          <w:rFonts w:eastAsia="Calibri"/>
          <w:sz w:val="22"/>
          <w:szCs w:val="22"/>
        </w:rP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250258" w:rsidRPr="00A160C1" w:rsidRDefault="00250258" w:rsidP="00250258">
      <w:pPr>
        <w:widowControl w:val="0"/>
        <w:autoSpaceDE w:val="0"/>
        <w:autoSpaceDN w:val="0"/>
        <w:adjustRightInd w:val="0"/>
        <w:ind w:firstLine="540"/>
        <w:contextualSpacing/>
        <w:jc w:val="both"/>
        <w:rPr>
          <w:rFonts w:eastAsia="Calibri"/>
          <w:color w:val="000000"/>
          <w:sz w:val="22"/>
          <w:szCs w:val="22"/>
        </w:rPr>
      </w:pPr>
      <w:r w:rsidRPr="00A160C1">
        <w:rPr>
          <w:rFonts w:eastAsia="Calibri"/>
          <w:color w:val="000000"/>
          <w:sz w:val="22"/>
          <w:szCs w:val="22"/>
        </w:rPr>
        <w:t xml:space="preserve">2) квалифицированная электронная подпись – вид усиленной электронной подписи, ключ проверки которой указан в квалифицированном сертификате, для создания и проверки которой используются средства электронной подписи, имеющие подтверждение соответствия требованиям, установленным Федеральным законом </w:t>
      </w:r>
      <w:r w:rsidRPr="00A160C1">
        <w:rPr>
          <w:rFonts w:eastAsia="Calibri"/>
          <w:sz w:val="22"/>
          <w:szCs w:val="22"/>
        </w:rPr>
        <w:t>от 6 апреля 2011 г. № 63-ФЗ «Об электронной подписи»</w:t>
      </w:r>
      <w:r w:rsidRPr="00A160C1">
        <w:rPr>
          <w:rFonts w:eastAsia="Calibri"/>
          <w:color w:val="000000"/>
          <w:sz w:val="22"/>
          <w:szCs w:val="22"/>
        </w:rPr>
        <w:t>;</w:t>
      </w:r>
    </w:p>
    <w:p w:rsidR="00250258" w:rsidRPr="00A160C1" w:rsidRDefault="00250258" w:rsidP="00250258">
      <w:pPr>
        <w:widowControl w:val="0"/>
        <w:autoSpaceDE w:val="0"/>
        <w:autoSpaceDN w:val="0"/>
        <w:adjustRightInd w:val="0"/>
        <w:ind w:firstLine="540"/>
        <w:contextualSpacing/>
        <w:jc w:val="both"/>
        <w:rPr>
          <w:rFonts w:eastAsia="Calibri"/>
          <w:color w:val="000000"/>
          <w:sz w:val="22"/>
          <w:szCs w:val="22"/>
        </w:rPr>
      </w:pPr>
      <w:proofErr w:type="gramStart"/>
      <w:r w:rsidRPr="00A160C1">
        <w:rPr>
          <w:rFonts w:eastAsia="Calibri"/>
          <w:color w:val="000000"/>
          <w:sz w:val="22"/>
          <w:szCs w:val="22"/>
        </w:rPr>
        <w:t xml:space="preserve">3) </w:t>
      </w:r>
      <w:r w:rsidRPr="00A160C1">
        <w:rPr>
          <w:rFonts w:eastAsia="Calibri"/>
          <w:sz w:val="22"/>
          <w:szCs w:val="22"/>
        </w:rPr>
        <w:t>квалифицированный сертификат ключа проверки электронной подписи – сертификат ключа проверки электронной подписи, соответствующий требованиям, установленным Федеральным законом от 6 апреля 2011 г. № 63-ФЗ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и являющейся в связи с этим официальным документом</w:t>
      </w:r>
      <w:r w:rsidRPr="00A160C1">
        <w:rPr>
          <w:rFonts w:eastAsia="Calibri"/>
          <w:color w:val="000000"/>
          <w:sz w:val="22"/>
          <w:szCs w:val="22"/>
        </w:rPr>
        <w:t>;</w:t>
      </w:r>
      <w:proofErr w:type="gramEnd"/>
    </w:p>
    <w:p w:rsidR="00250258" w:rsidRPr="00A160C1" w:rsidRDefault="00250258" w:rsidP="00250258">
      <w:pPr>
        <w:widowControl w:val="0"/>
        <w:autoSpaceDE w:val="0"/>
        <w:autoSpaceDN w:val="0"/>
        <w:adjustRightInd w:val="0"/>
        <w:ind w:firstLine="540"/>
        <w:contextualSpacing/>
        <w:jc w:val="both"/>
        <w:rPr>
          <w:rFonts w:eastAsia="Calibri"/>
          <w:color w:val="000000"/>
          <w:sz w:val="22"/>
          <w:szCs w:val="22"/>
        </w:rPr>
      </w:pPr>
      <w:r w:rsidRPr="00A160C1">
        <w:rPr>
          <w:rFonts w:eastAsia="Calibri"/>
          <w:color w:val="000000"/>
          <w:sz w:val="22"/>
          <w:szCs w:val="22"/>
        </w:rPr>
        <w:t xml:space="preserve">4) удостоверяющий центр – </w:t>
      </w:r>
      <w:r w:rsidRPr="00A160C1">
        <w:rPr>
          <w:rFonts w:eastAsia="Calibri"/>
          <w:sz w:val="22"/>
          <w:szCs w:val="22"/>
          <w:lang w:eastAsia="en-US"/>
        </w:rPr>
        <w:t>юридическое лицо, индивидуальный предприниматель либо государственный орган или орган местного самоуправления</w:t>
      </w:r>
      <w:r w:rsidRPr="00A160C1">
        <w:rPr>
          <w:rFonts w:eastAsia="Calibri"/>
          <w:color w:val="000000"/>
          <w:sz w:val="22"/>
          <w:szCs w:val="22"/>
        </w:rPr>
        <w:t>, осуществляющий функции по созданию и выдаче сертификатов ключей проверки электронных подписей, а также иные функции возложенные на него законодательством;</w:t>
      </w:r>
    </w:p>
    <w:p w:rsidR="00250258" w:rsidRPr="00A160C1" w:rsidRDefault="00250258" w:rsidP="00250258">
      <w:pPr>
        <w:widowControl w:val="0"/>
        <w:autoSpaceDE w:val="0"/>
        <w:autoSpaceDN w:val="0"/>
        <w:adjustRightInd w:val="0"/>
        <w:ind w:firstLine="540"/>
        <w:contextualSpacing/>
        <w:jc w:val="both"/>
        <w:rPr>
          <w:rFonts w:eastAsia="Calibri"/>
          <w:sz w:val="22"/>
          <w:szCs w:val="22"/>
        </w:rPr>
      </w:pPr>
      <w:r w:rsidRPr="00A160C1">
        <w:rPr>
          <w:rFonts w:eastAsia="Calibri"/>
          <w:sz w:val="22"/>
          <w:szCs w:val="22"/>
        </w:rPr>
        <w:t>5) машиночитаемая доверенность (МЧД) – доверенность, выданная в электронной форме от имени юридического лица, подписанная квалифицированной электронной подписью юридического лица, с указанием в качестве владельца квалифицированного сертификата лица, уполномоченного действовать без доверенности;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w:t>
      </w:r>
    </w:p>
    <w:p w:rsidR="00250258" w:rsidRPr="00A160C1" w:rsidRDefault="00250258" w:rsidP="00250258">
      <w:pPr>
        <w:widowControl w:val="0"/>
        <w:autoSpaceDE w:val="0"/>
        <w:autoSpaceDN w:val="0"/>
        <w:adjustRightInd w:val="0"/>
        <w:ind w:firstLine="540"/>
        <w:contextualSpacing/>
        <w:jc w:val="both"/>
        <w:rPr>
          <w:rFonts w:eastAsia="Calibri"/>
          <w:color w:val="000000"/>
          <w:sz w:val="22"/>
          <w:szCs w:val="22"/>
        </w:rPr>
      </w:pPr>
      <w:r w:rsidRPr="00A160C1">
        <w:rPr>
          <w:rFonts w:eastAsia="Calibri"/>
          <w:color w:val="000000"/>
          <w:sz w:val="22"/>
          <w:szCs w:val="22"/>
        </w:rPr>
        <w:t>6) оператор электронного документооборота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удовлетворяющая требованиям ФНС России к операторам электронного документооборота;</w:t>
      </w:r>
    </w:p>
    <w:p w:rsidR="00250258" w:rsidRPr="00A160C1" w:rsidRDefault="00250258" w:rsidP="00250258">
      <w:pPr>
        <w:widowControl w:val="0"/>
        <w:autoSpaceDE w:val="0"/>
        <w:autoSpaceDN w:val="0"/>
        <w:adjustRightInd w:val="0"/>
        <w:ind w:firstLine="540"/>
        <w:contextualSpacing/>
        <w:jc w:val="both"/>
        <w:rPr>
          <w:rFonts w:eastAsia="Calibri"/>
          <w:color w:val="000000"/>
          <w:sz w:val="22"/>
          <w:szCs w:val="22"/>
        </w:rPr>
      </w:pPr>
      <w:r w:rsidRPr="00A160C1">
        <w:rPr>
          <w:rFonts w:eastAsia="Calibri"/>
          <w:color w:val="000000"/>
          <w:sz w:val="22"/>
          <w:szCs w:val="22"/>
        </w:rPr>
        <w:t>7) электронный документ – это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250258" w:rsidRPr="00A160C1" w:rsidRDefault="00250258" w:rsidP="00250258">
      <w:pPr>
        <w:widowControl w:val="0"/>
        <w:autoSpaceDE w:val="0"/>
        <w:autoSpaceDN w:val="0"/>
        <w:adjustRightInd w:val="0"/>
        <w:ind w:firstLine="540"/>
        <w:contextualSpacing/>
        <w:jc w:val="both"/>
        <w:rPr>
          <w:rFonts w:eastAsia="Calibri"/>
          <w:sz w:val="22"/>
          <w:szCs w:val="22"/>
        </w:rPr>
      </w:pPr>
      <w:r w:rsidRPr="00A160C1">
        <w:rPr>
          <w:rFonts w:eastAsia="Calibri"/>
          <w:sz w:val="22"/>
          <w:szCs w:val="22"/>
        </w:rPr>
        <w:t xml:space="preserve">8) электронный первичный документ – первичный учетный документ в электронной форме, составленный в соответствии с </w:t>
      </w:r>
      <w:hyperlink r:id="rId9" w:history="1">
        <w:r w:rsidRPr="00A160C1">
          <w:rPr>
            <w:rFonts w:eastAsia="Calibri"/>
            <w:sz w:val="22"/>
            <w:szCs w:val="22"/>
          </w:rPr>
          <w:t>Федеральным законом</w:t>
        </w:r>
      </w:hyperlink>
      <w:r w:rsidRPr="00A160C1">
        <w:rPr>
          <w:rFonts w:eastAsia="Calibri"/>
          <w:sz w:val="22"/>
          <w:szCs w:val="22"/>
        </w:rPr>
        <w:t xml:space="preserve"> от 6 декабря 2011 г. № 402-ФЗ «О бухгалтерском учете» и подписанный электронной подписью, отвечающей требованиям Федерального закона от 6 апреля 2011 г. № 63-ФЗ «Об электронной подписи»;</w:t>
      </w:r>
    </w:p>
    <w:p w:rsidR="00250258" w:rsidRPr="00A160C1" w:rsidRDefault="00250258" w:rsidP="00250258">
      <w:pPr>
        <w:widowControl w:val="0"/>
        <w:autoSpaceDE w:val="0"/>
        <w:autoSpaceDN w:val="0"/>
        <w:adjustRightInd w:val="0"/>
        <w:ind w:firstLine="540"/>
        <w:contextualSpacing/>
        <w:jc w:val="both"/>
        <w:rPr>
          <w:rFonts w:eastAsia="Calibri"/>
          <w:color w:val="000000"/>
          <w:sz w:val="22"/>
          <w:szCs w:val="22"/>
        </w:rPr>
      </w:pPr>
      <w:r w:rsidRPr="00A160C1">
        <w:rPr>
          <w:rFonts w:eastAsia="Calibri"/>
          <w:sz w:val="22"/>
          <w:szCs w:val="22"/>
        </w:rPr>
        <w:t>9)</w:t>
      </w:r>
      <w:r w:rsidRPr="00A160C1">
        <w:rPr>
          <w:rFonts w:eastAsia="Calibri"/>
          <w:color w:val="000000"/>
          <w:sz w:val="22"/>
          <w:szCs w:val="22"/>
        </w:rPr>
        <w:t xml:space="preserve"> электронный счет-фактура – это счет-фактура в электронной форме, составленный в соответствии с требованиями </w:t>
      </w:r>
      <w:hyperlink r:id="rId10" w:history="1">
        <w:r w:rsidRPr="00A160C1">
          <w:rPr>
            <w:rFonts w:eastAsia="Calibri"/>
            <w:color w:val="000000"/>
            <w:sz w:val="22"/>
            <w:szCs w:val="22"/>
          </w:rPr>
          <w:t>статьи 169</w:t>
        </w:r>
      </w:hyperlink>
      <w:r w:rsidRPr="00A160C1">
        <w:rPr>
          <w:rFonts w:eastAsia="Calibri"/>
          <w:color w:val="000000"/>
          <w:sz w:val="22"/>
          <w:szCs w:val="22"/>
        </w:rPr>
        <w:t xml:space="preserve"> Налогового кодекса Российской Федерации и подписанный электронной подписью;</w:t>
      </w:r>
    </w:p>
    <w:p w:rsidR="00250258" w:rsidRPr="00A160C1" w:rsidRDefault="00250258" w:rsidP="00250258">
      <w:pPr>
        <w:widowControl w:val="0"/>
        <w:autoSpaceDE w:val="0"/>
        <w:autoSpaceDN w:val="0"/>
        <w:adjustRightInd w:val="0"/>
        <w:ind w:firstLine="540"/>
        <w:contextualSpacing/>
        <w:jc w:val="both"/>
        <w:rPr>
          <w:rFonts w:eastAsia="Calibri"/>
          <w:color w:val="000000"/>
          <w:sz w:val="22"/>
          <w:szCs w:val="22"/>
        </w:rPr>
      </w:pPr>
      <w:r w:rsidRPr="00A160C1">
        <w:rPr>
          <w:rFonts w:eastAsia="Calibri"/>
          <w:sz w:val="22"/>
          <w:szCs w:val="22"/>
        </w:rPr>
        <w:t xml:space="preserve">10) </w:t>
      </w:r>
      <w:r w:rsidRPr="00A160C1">
        <w:rPr>
          <w:rFonts w:eastAsia="Calibri"/>
          <w:color w:val="000000"/>
          <w:sz w:val="22"/>
          <w:szCs w:val="22"/>
        </w:rPr>
        <w:t>направляющая сторона – Сторона, направляющая электронный документ по телекоммуникационным каналам связи другой Стороне;</w:t>
      </w:r>
    </w:p>
    <w:p w:rsidR="00250258" w:rsidRPr="00A160C1" w:rsidRDefault="00250258" w:rsidP="00250258">
      <w:pPr>
        <w:widowControl w:val="0"/>
        <w:autoSpaceDE w:val="0"/>
        <w:autoSpaceDN w:val="0"/>
        <w:adjustRightInd w:val="0"/>
        <w:ind w:firstLine="540"/>
        <w:contextualSpacing/>
        <w:jc w:val="both"/>
        <w:rPr>
          <w:rFonts w:eastAsia="Calibri"/>
          <w:sz w:val="22"/>
          <w:szCs w:val="22"/>
        </w:rPr>
      </w:pPr>
      <w:r w:rsidRPr="00A160C1">
        <w:rPr>
          <w:rFonts w:eastAsia="Calibri"/>
          <w:sz w:val="22"/>
          <w:szCs w:val="22"/>
        </w:rPr>
        <w:t>11) получающая сторона – Сторона, получающая от направляющей стороны электронный документ по телекоммуникационным каналам связи.</w:t>
      </w:r>
      <w:r w:rsidRPr="00A160C1">
        <w:rPr>
          <w:rFonts w:eastAsia="Calibri"/>
          <w:color w:val="000000"/>
          <w:sz w:val="22"/>
          <w:szCs w:val="22"/>
        </w:rPr>
        <w:t xml:space="preserve"> </w:t>
      </w:r>
    </w:p>
    <w:p w:rsidR="00250258" w:rsidRPr="00A160C1" w:rsidRDefault="00250258" w:rsidP="00250258">
      <w:pPr>
        <w:widowControl w:val="0"/>
        <w:autoSpaceDE w:val="0"/>
        <w:autoSpaceDN w:val="0"/>
        <w:adjustRightInd w:val="0"/>
        <w:ind w:firstLine="540"/>
        <w:contextualSpacing/>
        <w:jc w:val="both"/>
        <w:rPr>
          <w:rFonts w:eastAsia="Calibri"/>
          <w:sz w:val="22"/>
          <w:szCs w:val="22"/>
        </w:rPr>
      </w:pPr>
      <w:r w:rsidRPr="00A160C1">
        <w:rPr>
          <w:rFonts w:eastAsia="Calibri"/>
          <w:bCs/>
          <w:iCs/>
          <w:color w:val="000000"/>
          <w:sz w:val="22"/>
          <w:szCs w:val="22"/>
        </w:rPr>
        <w:t>2. При осуществлении электронного документооборота Стороны руководствуются:</w:t>
      </w:r>
    </w:p>
    <w:p w:rsidR="00250258" w:rsidRPr="00A160C1" w:rsidRDefault="00E34963" w:rsidP="00250258">
      <w:pPr>
        <w:widowControl w:val="0"/>
        <w:autoSpaceDE w:val="0"/>
        <w:autoSpaceDN w:val="0"/>
        <w:adjustRightInd w:val="0"/>
        <w:ind w:firstLine="540"/>
        <w:contextualSpacing/>
        <w:jc w:val="both"/>
        <w:rPr>
          <w:rFonts w:eastAsia="Calibri"/>
          <w:sz w:val="22"/>
          <w:szCs w:val="22"/>
        </w:rPr>
      </w:pPr>
      <w:hyperlink r:id="rId11" w:history="1">
        <w:r w:rsidR="00250258" w:rsidRPr="00A160C1">
          <w:rPr>
            <w:rFonts w:eastAsia="Calibri"/>
            <w:sz w:val="22"/>
            <w:szCs w:val="22"/>
          </w:rPr>
          <w:t>Гражданским кодексом</w:t>
        </w:r>
      </w:hyperlink>
      <w:r w:rsidR="00250258" w:rsidRPr="00A160C1">
        <w:rPr>
          <w:rFonts w:eastAsia="Calibri"/>
          <w:sz w:val="22"/>
          <w:szCs w:val="22"/>
        </w:rPr>
        <w:t xml:space="preserve"> Российской Федерации;</w:t>
      </w:r>
    </w:p>
    <w:p w:rsidR="00250258" w:rsidRPr="00A160C1" w:rsidRDefault="00E34963" w:rsidP="00250258">
      <w:pPr>
        <w:widowControl w:val="0"/>
        <w:autoSpaceDE w:val="0"/>
        <w:autoSpaceDN w:val="0"/>
        <w:adjustRightInd w:val="0"/>
        <w:ind w:firstLine="540"/>
        <w:contextualSpacing/>
        <w:jc w:val="both"/>
        <w:rPr>
          <w:rFonts w:eastAsia="Calibri"/>
          <w:sz w:val="22"/>
          <w:szCs w:val="22"/>
        </w:rPr>
      </w:pPr>
      <w:hyperlink r:id="rId12" w:history="1">
        <w:r w:rsidR="00250258" w:rsidRPr="00A160C1">
          <w:rPr>
            <w:rFonts w:eastAsia="Calibri"/>
            <w:sz w:val="22"/>
            <w:szCs w:val="22"/>
          </w:rPr>
          <w:t>Налоговым кодексом</w:t>
        </w:r>
      </w:hyperlink>
      <w:r w:rsidR="00250258" w:rsidRPr="00A160C1">
        <w:rPr>
          <w:rFonts w:eastAsia="Calibri"/>
          <w:sz w:val="22"/>
          <w:szCs w:val="22"/>
        </w:rPr>
        <w:t xml:space="preserve"> Российской Федерации;</w:t>
      </w:r>
    </w:p>
    <w:p w:rsidR="00250258" w:rsidRPr="00A160C1" w:rsidRDefault="00E34963" w:rsidP="00250258">
      <w:pPr>
        <w:widowControl w:val="0"/>
        <w:autoSpaceDE w:val="0"/>
        <w:autoSpaceDN w:val="0"/>
        <w:adjustRightInd w:val="0"/>
        <w:ind w:firstLine="540"/>
        <w:contextualSpacing/>
        <w:jc w:val="both"/>
        <w:rPr>
          <w:rFonts w:eastAsia="Calibri"/>
          <w:sz w:val="22"/>
          <w:szCs w:val="22"/>
        </w:rPr>
      </w:pPr>
      <w:hyperlink r:id="rId13" w:history="1">
        <w:r w:rsidR="00250258" w:rsidRPr="00A160C1">
          <w:rPr>
            <w:rFonts w:eastAsia="Calibri"/>
            <w:sz w:val="22"/>
            <w:szCs w:val="22"/>
          </w:rPr>
          <w:t>Федеральным законом</w:t>
        </w:r>
      </w:hyperlink>
      <w:r w:rsidR="00250258" w:rsidRPr="00A160C1">
        <w:rPr>
          <w:rFonts w:eastAsia="Calibri"/>
          <w:sz w:val="22"/>
          <w:szCs w:val="22"/>
        </w:rPr>
        <w:t xml:space="preserve"> от 6 апреля 2011 г. № 63-ФЗ «Об электронной подписи»;</w:t>
      </w:r>
    </w:p>
    <w:p w:rsidR="00250258" w:rsidRPr="00A160C1" w:rsidRDefault="00E34963" w:rsidP="00250258">
      <w:pPr>
        <w:widowControl w:val="0"/>
        <w:autoSpaceDE w:val="0"/>
        <w:autoSpaceDN w:val="0"/>
        <w:adjustRightInd w:val="0"/>
        <w:ind w:firstLine="540"/>
        <w:contextualSpacing/>
        <w:jc w:val="both"/>
        <w:rPr>
          <w:rFonts w:eastAsia="Calibri"/>
          <w:sz w:val="22"/>
          <w:szCs w:val="22"/>
        </w:rPr>
      </w:pPr>
      <w:hyperlink r:id="rId14" w:history="1">
        <w:r w:rsidR="00250258" w:rsidRPr="00A160C1">
          <w:rPr>
            <w:rFonts w:eastAsia="Calibri"/>
            <w:sz w:val="22"/>
            <w:szCs w:val="22"/>
          </w:rPr>
          <w:t>Федеральным законом</w:t>
        </w:r>
      </w:hyperlink>
      <w:r w:rsidR="00250258" w:rsidRPr="00A160C1">
        <w:rPr>
          <w:rFonts w:eastAsia="Calibri"/>
          <w:sz w:val="22"/>
          <w:szCs w:val="22"/>
        </w:rPr>
        <w:t xml:space="preserve"> от 6 декабря 2011 г. № 402-ФЗ «О бухгалтерском учете»;</w:t>
      </w:r>
    </w:p>
    <w:p w:rsidR="00250258" w:rsidRPr="00A160C1" w:rsidRDefault="00250258" w:rsidP="00250258">
      <w:pPr>
        <w:widowControl w:val="0"/>
        <w:tabs>
          <w:tab w:val="left" w:pos="709"/>
        </w:tabs>
        <w:autoSpaceDE w:val="0"/>
        <w:autoSpaceDN w:val="0"/>
        <w:adjustRightInd w:val="0"/>
        <w:ind w:firstLine="540"/>
        <w:contextualSpacing/>
        <w:jc w:val="both"/>
        <w:rPr>
          <w:rFonts w:eastAsia="Calibri"/>
          <w:color w:val="000000"/>
          <w:sz w:val="22"/>
          <w:szCs w:val="22"/>
        </w:rPr>
      </w:pPr>
      <w:r w:rsidRPr="00A160C1">
        <w:rPr>
          <w:rFonts w:eastAsia="Calibri"/>
          <w:color w:val="000000"/>
          <w:sz w:val="22"/>
          <w:szCs w:val="22"/>
        </w:rPr>
        <w:t>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утвержденным приказом Министерства финансов Российской Федерации от 5 февраля 2021 г. № 14н;</w:t>
      </w:r>
    </w:p>
    <w:p w:rsidR="00250258" w:rsidRPr="00A160C1" w:rsidRDefault="00250258" w:rsidP="00250258">
      <w:pPr>
        <w:widowControl w:val="0"/>
        <w:tabs>
          <w:tab w:val="left" w:pos="709"/>
        </w:tabs>
        <w:autoSpaceDE w:val="0"/>
        <w:autoSpaceDN w:val="0"/>
        <w:adjustRightInd w:val="0"/>
        <w:ind w:firstLine="540"/>
        <w:contextualSpacing/>
        <w:jc w:val="both"/>
        <w:rPr>
          <w:rFonts w:eastAsia="Calibri"/>
          <w:sz w:val="22"/>
          <w:szCs w:val="22"/>
        </w:rPr>
      </w:pPr>
      <w:r w:rsidRPr="00A160C1">
        <w:rPr>
          <w:rFonts w:eastAsia="Calibri"/>
          <w:sz w:val="22"/>
          <w:szCs w:val="22"/>
        </w:rPr>
        <w:t>договором с оператором электронного документооборота.</w:t>
      </w:r>
    </w:p>
    <w:p w:rsidR="00250258" w:rsidRPr="00A160C1" w:rsidRDefault="00250258" w:rsidP="00250258">
      <w:pPr>
        <w:pStyle w:val="a6"/>
        <w:widowControl w:val="0"/>
        <w:numPr>
          <w:ilvl w:val="0"/>
          <w:numId w:val="20"/>
        </w:numPr>
        <w:autoSpaceDE w:val="0"/>
        <w:autoSpaceDN w:val="0"/>
        <w:adjustRightInd w:val="0"/>
        <w:contextualSpacing/>
        <w:jc w:val="both"/>
        <w:rPr>
          <w:rFonts w:eastAsia="Calibri"/>
          <w:sz w:val="22"/>
          <w:szCs w:val="22"/>
          <w:lang w:eastAsia="en-US"/>
        </w:rPr>
      </w:pPr>
      <w:r w:rsidRPr="00A160C1">
        <w:rPr>
          <w:rFonts w:eastAsia="Calibri"/>
          <w:sz w:val="22"/>
          <w:szCs w:val="22"/>
          <w:lang w:eastAsia="en-US"/>
        </w:rPr>
        <w:t>Электронными документами, которыми обмениваются Стороны, являются:</w:t>
      </w:r>
    </w:p>
    <w:p w:rsidR="00250258" w:rsidRPr="00A160C1" w:rsidRDefault="00250258" w:rsidP="00250258">
      <w:pPr>
        <w:widowControl w:val="0"/>
        <w:autoSpaceDE w:val="0"/>
        <w:autoSpaceDN w:val="0"/>
        <w:adjustRightInd w:val="0"/>
        <w:ind w:firstLine="540"/>
        <w:contextualSpacing/>
        <w:jc w:val="both"/>
        <w:rPr>
          <w:rFonts w:eastAsia="Calibri"/>
          <w:sz w:val="22"/>
          <w:szCs w:val="22"/>
        </w:rPr>
      </w:pPr>
      <w:r w:rsidRPr="00A160C1">
        <w:rPr>
          <w:rFonts w:eastAsia="Calibri"/>
          <w:sz w:val="22"/>
          <w:szCs w:val="22"/>
        </w:rPr>
        <w:t>- универсальный передаточный документ;</w:t>
      </w:r>
    </w:p>
    <w:p w:rsidR="00250258" w:rsidRPr="00A160C1" w:rsidRDefault="00250258" w:rsidP="00250258">
      <w:pPr>
        <w:widowControl w:val="0"/>
        <w:autoSpaceDE w:val="0"/>
        <w:autoSpaceDN w:val="0"/>
        <w:adjustRightInd w:val="0"/>
        <w:ind w:firstLine="540"/>
        <w:contextualSpacing/>
        <w:jc w:val="both"/>
        <w:rPr>
          <w:rFonts w:eastAsia="Calibri"/>
          <w:sz w:val="22"/>
          <w:szCs w:val="22"/>
        </w:rPr>
      </w:pPr>
      <w:r w:rsidRPr="00A160C1">
        <w:rPr>
          <w:rFonts w:eastAsia="Calibri"/>
          <w:sz w:val="22"/>
          <w:szCs w:val="22"/>
        </w:rPr>
        <w:t>- корректировочный универсальный передаточный документ;</w:t>
      </w:r>
    </w:p>
    <w:p w:rsidR="00250258" w:rsidRPr="00A160C1" w:rsidRDefault="00250258" w:rsidP="00250258">
      <w:pPr>
        <w:widowControl w:val="0"/>
        <w:autoSpaceDE w:val="0"/>
        <w:autoSpaceDN w:val="0"/>
        <w:adjustRightInd w:val="0"/>
        <w:ind w:firstLine="540"/>
        <w:contextualSpacing/>
        <w:jc w:val="both"/>
        <w:rPr>
          <w:rFonts w:eastAsia="Calibri"/>
          <w:i/>
          <w:sz w:val="22"/>
          <w:szCs w:val="22"/>
        </w:rPr>
      </w:pPr>
      <w:r w:rsidRPr="00A160C1">
        <w:rPr>
          <w:rFonts w:eastAsia="Calibri"/>
          <w:sz w:val="22"/>
          <w:szCs w:val="22"/>
        </w:rPr>
        <w:t>- иные документы, предусмотренные условиями настоящего Договора</w:t>
      </w:r>
      <w:r w:rsidRPr="00A160C1">
        <w:rPr>
          <w:rStyle w:val="ad"/>
          <w:rFonts w:eastAsia="Calibri"/>
          <w:sz w:val="22"/>
          <w:szCs w:val="22"/>
        </w:rPr>
        <w:footnoteReference w:id="3"/>
      </w:r>
      <w:r w:rsidRPr="00A160C1">
        <w:rPr>
          <w:rFonts w:eastAsia="Calibri"/>
          <w:i/>
          <w:sz w:val="22"/>
          <w:szCs w:val="22"/>
        </w:rPr>
        <w:t>.</w:t>
      </w:r>
    </w:p>
    <w:p w:rsidR="00250258" w:rsidRPr="00A160C1" w:rsidRDefault="00250258" w:rsidP="00250258">
      <w:pPr>
        <w:widowControl w:val="0"/>
        <w:autoSpaceDE w:val="0"/>
        <w:autoSpaceDN w:val="0"/>
        <w:adjustRightInd w:val="0"/>
        <w:jc w:val="both"/>
        <w:rPr>
          <w:rFonts w:eastAsia="Calibri"/>
          <w:sz w:val="22"/>
          <w:szCs w:val="22"/>
        </w:rPr>
      </w:pPr>
    </w:p>
    <w:p w:rsidR="00250258" w:rsidRPr="00A160C1" w:rsidRDefault="00250258" w:rsidP="00250258">
      <w:pPr>
        <w:widowControl w:val="0"/>
        <w:tabs>
          <w:tab w:val="left" w:pos="709"/>
        </w:tabs>
        <w:autoSpaceDE w:val="0"/>
        <w:autoSpaceDN w:val="0"/>
        <w:adjustRightInd w:val="0"/>
        <w:jc w:val="center"/>
        <w:outlineLvl w:val="0"/>
        <w:rPr>
          <w:rFonts w:eastAsia="Calibri"/>
          <w:b/>
          <w:sz w:val="22"/>
          <w:szCs w:val="22"/>
        </w:rPr>
      </w:pPr>
      <w:r w:rsidRPr="00A160C1">
        <w:rPr>
          <w:rFonts w:eastAsia="Calibri"/>
          <w:b/>
          <w:sz w:val="22"/>
          <w:szCs w:val="22"/>
        </w:rPr>
        <w:t>2. Порядок обмена электронными документами</w:t>
      </w:r>
    </w:p>
    <w:p w:rsidR="00250258" w:rsidRPr="00A160C1" w:rsidRDefault="00250258" w:rsidP="00250258">
      <w:pPr>
        <w:widowControl w:val="0"/>
        <w:autoSpaceDE w:val="0"/>
        <w:autoSpaceDN w:val="0"/>
        <w:adjustRightInd w:val="0"/>
        <w:ind w:firstLine="567"/>
        <w:jc w:val="both"/>
        <w:rPr>
          <w:rFonts w:eastAsia="Calibri"/>
          <w:bCs/>
          <w:iCs/>
          <w:color w:val="000000"/>
          <w:sz w:val="22"/>
          <w:szCs w:val="22"/>
        </w:rPr>
      </w:pPr>
      <w:r w:rsidRPr="00A160C1">
        <w:rPr>
          <w:rFonts w:eastAsia="Calibri"/>
          <w:sz w:val="22"/>
          <w:szCs w:val="22"/>
        </w:rPr>
        <w:t xml:space="preserve">4. </w:t>
      </w:r>
      <w:r w:rsidRPr="00A160C1">
        <w:rPr>
          <w:rFonts w:eastAsia="Calibri"/>
          <w:bCs/>
          <w:iCs/>
          <w:color w:val="000000"/>
          <w:sz w:val="22"/>
          <w:szCs w:val="22"/>
        </w:rPr>
        <w:t>Для обмена электронными первичными документами Стороны до начала осуществления обмена электронными документами должны в установленном законодательством порядке:</w:t>
      </w:r>
    </w:p>
    <w:p w:rsidR="00250258" w:rsidRPr="00A160C1" w:rsidRDefault="00250258" w:rsidP="00250258">
      <w:pPr>
        <w:widowControl w:val="0"/>
        <w:autoSpaceDE w:val="0"/>
        <w:autoSpaceDN w:val="0"/>
        <w:adjustRightInd w:val="0"/>
        <w:ind w:firstLine="567"/>
        <w:contextualSpacing/>
        <w:jc w:val="both"/>
        <w:rPr>
          <w:rFonts w:eastAsia="Calibri"/>
          <w:color w:val="000000"/>
          <w:sz w:val="22"/>
          <w:szCs w:val="22"/>
        </w:rPr>
      </w:pPr>
      <w:r w:rsidRPr="00A160C1">
        <w:rPr>
          <w:rFonts w:eastAsia="Calibri"/>
          <w:color w:val="000000"/>
          <w:sz w:val="22"/>
          <w:szCs w:val="22"/>
        </w:rPr>
        <w:t>1) получить квалифицированные сертификаты электронной подписи;</w:t>
      </w:r>
    </w:p>
    <w:p w:rsidR="00250258" w:rsidRPr="00A160C1" w:rsidRDefault="00250258" w:rsidP="00250258">
      <w:pPr>
        <w:widowControl w:val="0"/>
        <w:autoSpaceDE w:val="0"/>
        <w:autoSpaceDN w:val="0"/>
        <w:adjustRightInd w:val="0"/>
        <w:ind w:firstLine="567"/>
        <w:contextualSpacing/>
        <w:jc w:val="both"/>
        <w:rPr>
          <w:rFonts w:eastAsia="Calibri"/>
          <w:color w:val="000000"/>
          <w:sz w:val="22"/>
          <w:szCs w:val="22"/>
        </w:rPr>
      </w:pPr>
      <w:r w:rsidRPr="00A160C1">
        <w:rPr>
          <w:rFonts w:eastAsia="Calibri"/>
          <w:color w:val="000000"/>
          <w:sz w:val="22"/>
          <w:szCs w:val="22"/>
        </w:rPr>
        <w:t>2) заключить договор с Оператором;</w:t>
      </w:r>
    </w:p>
    <w:p w:rsidR="00250258" w:rsidRPr="00A160C1" w:rsidRDefault="00250258" w:rsidP="00250258">
      <w:pPr>
        <w:widowControl w:val="0"/>
        <w:autoSpaceDE w:val="0"/>
        <w:autoSpaceDN w:val="0"/>
        <w:adjustRightInd w:val="0"/>
        <w:ind w:firstLine="567"/>
        <w:contextualSpacing/>
        <w:jc w:val="both"/>
        <w:rPr>
          <w:rFonts w:eastAsia="Calibri"/>
          <w:color w:val="000000"/>
          <w:sz w:val="22"/>
          <w:szCs w:val="22"/>
          <w:shd w:val="clear" w:color="auto" w:fill="FFFFFF"/>
        </w:rPr>
      </w:pPr>
      <w:r w:rsidRPr="00A160C1">
        <w:rPr>
          <w:rFonts w:eastAsia="Calibri"/>
          <w:color w:val="000000"/>
          <w:sz w:val="22"/>
          <w:szCs w:val="22"/>
          <w:shd w:val="clear" w:color="auto" w:fill="FFFFFF"/>
        </w:rPr>
        <w:t xml:space="preserve">3) обеспечить выпуск МЧД (формат </w:t>
      </w:r>
      <w:proofErr w:type="spellStart"/>
      <w:r w:rsidRPr="00A160C1">
        <w:rPr>
          <w:rFonts w:eastAsia="Calibri"/>
          <w:color w:val="000000"/>
          <w:sz w:val="22"/>
          <w:szCs w:val="22"/>
          <w:shd w:val="clear" w:color="auto" w:fill="FFFFFF"/>
        </w:rPr>
        <w:t>Минцифры</w:t>
      </w:r>
      <w:proofErr w:type="spellEnd"/>
      <w:r w:rsidRPr="00A160C1">
        <w:rPr>
          <w:rFonts w:eastAsia="Calibri"/>
          <w:color w:val="000000"/>
          <w:sz w:val="22"/>
          <w:szCs w:val="22"/>
          <w:shd w:val="clear" w:color="auto" w:fill="FFFFFF"/>
        </w:rPr>
        <w:t xml:space="preserve"> версии 003):</w:t>
      </w:r>
    </w:p>
    <w:p w:rsidR="00250258" w:rsidRPr="00A160C1" w:rsidRDefault="00250258" w:rsidP="00250258">
      <w:pPr>
        <w:widowControl w:val="0"/>
        <w:autoSpaceDE w:val="0"/>
        <w:autoSpaceDN w:val="0"/>
        <w:adjustRightInd w:val="0"/>
        <w:ind w:firstLine="567"/>
        <w:contextualSpacing/>
        <w:jc w:val="both"/>
        <w:rPr>
          <w:rFonts w:eastAsia="Calibri"/>
          <w:color w:val="000000"/>
          <w:sz w:val="22"/>
          <w:szCs w:val="22"/>
          <w:shd w:val="clear" w:color="auto" w:fill="FFFFFF"/>
        </w:rPr>
      </w:pPr>
      <w:r w:rsidRPr="00A160C1">
        <w:rPr>
          <w:rFonts w:eastAsia="Calibri"/>
          <w:color w:val="000000"/>
          <w:sz w:val="22"/>
          <w:szCs w:val="22"/>
          <w:shd w:val="clear" w:color="auto" w:fill="FFFFFF"/>
        </w:rPr>
        <w:t xml:space="preserve">- в случае выдачи МЧД, подписанной лицом, </w:t>
      </w:r>
      <w:r w:rsidRPr="00A160C1">
        <w:rPr>
          <w:rFonts w:eastAsia="Calibri"/>
          <w:sz w:val="22"/>
          <w:szCs w:val="22"/>
        </w:rPr>
        <w:t>уполномоченным действовать без доверенности,</w:t>
      </w:r>
      <w:r w:rsidRPr="00A160C1">
        <w:rPr>
          <w:rFonts w:eastAsia="Calibri"/>
          <w:color w:val="000000"/>
          <w:sz w:val="22"/>
          <w:szCs w:val="22"/>
          <w:shd w:val="clear" w:color="auto" w:fill="FFFFFF"/>
        </w:rPr>
        <w:t xml:space="preserve"> обеспечить ее загрузку на </w:t>
      </w:r>
      <w:r w:rsidRPr="00A160C1">
        <w:rPr>
          <w:rFonts w:eastAsia="Calibri"/>
          <w:sz w:val="22"/>
          <w:szCs w:val="22"/>
        </w:rPr>
        <w:t>Цифровую платформу распределенного реестра ФНС (https://m4d.nalog.gov.ru/emchd)</w:t>
      </w:r>
      <w:r w:rsidRPr="00A160C1">
        <w:rPr>
          <w:rFonts w:eastAsia="Calibri"/>
          <w:color w:val="000000"/>
          <w:sz w:val="22"/>
          <w:szCs w:val="22"/>
          <w:shd w:val="clear" w:color="auto" w:fill="FFFFFF"/>
        </w:rPr>
        <w:t>;</w:t>
      </w:r>
    </w:p>
    <w:p w:rsidR="00250258" w:rsidRPr="00A160C1" w:rsidRDefault="00250258" w:rsidP="00250258">
      <w:pPr>
        <w:widowControl w:val="0"/>
        <w:autoSpaceDE w:val="0"/>
        <w:autoSpaceDN w:val="0"/>
        <w:adjustRightInd w:val="0"/>
        <w:ind w:firstLine="567"/>
        <w:contextualSpacing/>
        <w:jc w:val="both"/>
        <w:rPr>
          <w:rFonts w:eastAsia="Calibri"/>
          <w:color w:val="000000"/>
          <w:sz w:val="22"/>
          <w:szCs w:val="22"/>
        </w:rPr>
      </w:pPr>
      <w:r w:rsidRPr="00A160C1">
        <w:rPr>
          <w:rFonts w:eastAsia="Calibri"/>
          <w:color w:val="000000"/>
          <w:sz w:val="22"/>
          <w:szCs w:val="22"/>
          <w:shd w:val="clear" w:color="auto" w:fill="FFFFFF"/>
        </w:rPr>
        <w:t xml:space="preserve">- в случае выдачи МЧД в порядке передоверия обеспечить </w:t>
      </w:r>
      <w:r w:rsidRPr="00A160C1">
        <w:rPr>
          <w:rFonts w:eastAsia="Calibri"/>
          <w:color w:val="000000"/>
          <w:sz w:val="22"/>
          <w:szCs w:val="22"/>
        </w:rPr>
        <w:t>единоразовую передачу получающей стороне файла МЧД, выпущенной в порядке передоверия в формате .</w:t>
      </w:r>
      <w:proofErr w:type="spellStart"/>
      <w:r w:rsidRPr="00A160C1">
        <w:rPr>
          <w:rFonts w:eastAsia="Calibri"/>
          <w:color w:val="000000"/>
          <w:sz w:val="22"/>
          <w:szCs w:val="22"/>
        </w:rPr>
        <w:t>xml</w:t>
      </w:r>
      <w:proofErr w:type="spellEnd"/>
      <w:r w:rsidRPr="00A160C1">
        <w:rPr>
          <w:rFonts w:eastAsia="Calibri"/>
          <w:color w:val="000000"/>
          <w:sz w:val="22"/>
          <w:szCs w:val="22"/>
        </w:rPr>
        <w:t>, и файла открепленной подписи доверенности в формате .</w:t>
      </w:r>
      <w:proofErr w:type="spellStart"/>
      <w:r w:rsidRPr="00A160C1">
        <w:rPr>
          <w:rFonts w:eastAsia="Calibri"/>
          <w:color w:val="000000"/>
          <w:sz w:val="22"/>
          <w:szCs w:val="22"/>
        </w:rPr>
        <w:t>sig</w:t>
      </w:r>
      <w:proofErr w:type="spellEnd"/>
      <w:r w:rsidRPr="00A160C1">
        <w:rPr>
          <w:rFonts w:eastAsia="Calibri"/>
          <w:color w:val="000000"/>
          <w:sz w:val="22"/>
          <w:szCs w:val="22"/>
        </w:rPr>
        <w:t xml:space="preserve">. </w:t>
      </w:r>
    </w:p>
    <w:p w:rsidR="00250258" w:rsidRPr="00A160C1" w:rsidRDefault="00250258" w:rsidP="00250258">
      <w:pPr>
        <w:widowControl w:val="0"/>
        <w:tabs>
          <w:tab w:val="left" w:pos="709"/>
          <w:tab w:val="num" w:pos="1560"/>
        </w:tabs>
        <w:autoSpaceDE w:val="0"/>
        <w:autoSpaceDN w:val="0"/>
        <w:adjustRightInd w:val="0"/>
        <w:ind w:firstLine="567"/>
        <w:contextualSpacing/>
        <w:jc w:val="both"/>
        <w:rPr>
          <w:rFonts w:eastAsia="Calibri"/>
          <w:color w:val="000000"/>
          <w:sz w:val="22"/>
          <w:szCs w:val="22"/>
          <w:shd w:val="clear" w:color="auto" w:fill="FFFFFF"/>
        </w:rPr>
      </w:pPr>
      <w:r w:rsidRPr="00A160C1">
        <w:rPr>
          <w:rFonts w:eastAsia="Calibri"/>
          <w:color w:val="000000"/>
          <w:sz w:val="22"/>
          <w:szCs w:val="22"/>
          <w:shd w:val="clear" w:color="auto" w:fill="FFFFFF"/>
        </w:rPr>
        <w:t xml:space="preserve">С учетом соблюдения требований к защите персональных данных передача файла МЧД возможна с использованием корпоративной электронной почты после его архивации архиватором 7-Zip или </w:t>
      </w:r>
      <w:proofErr w:type="spellStart"/>
      <w:r w:rsidRPr="00A160C1">
        <w:rPr>
          <w:rFonts w:eastAsia="Calibri"/>
          <w:color w:val="000000"/>
          <w:sz w:val="22"/>
          <w:szCs w:val="22"/>
          <w:shd w:val="clear" w:color="auto" w:fill="FFFFFF"/>
        </w:rPr>
        <w:t>WinRAR</w:t>
      </w:r>
      <w:proofErr w:type="spellEnd"/>
      <w:r w:rsidRPr="00A160C1">
        <w:rPr>
          <w:rFonts w:eastAsia="Calibri"/>
          <w:color w:val="000000"/>
          <w:sz w:val="22"/>
          <w:szCs w:val="22"/>
          <w:shd w:val="clear" w:color="auto" w:fill="FFFFFF"/>
        </w:rPr>
        <w:t xml:space="preserve"> и защиты архива паролем. Требования к паролю: длина не менее 8 символов, одновременно включает цифры, буквы в различных регистрах и специализированные символы. Пароль должен доводиться до получателя почтового сообщения любым иным удобным способом (в телефонном сообщении, по SMS и т.п.).</w:t>
      </w:r>
    </w:p>
    <w:p w:rsidR="00250258" w:rsidRPr="00A160C1" w:rsidRDefault="00250258" w:rsidP="00250258">
      <w:pPr>
        <w:widowControl w:val="0"/>
        <w:tabs>
          <w:tab w:val="left" w:pos="709"/>
          <w:tab w:val="num" w:pos="1560"/>
        </w:tabs>
        <w:autoSpaceDE w:val="0"/>
        <w:autoSpaceDN w:val="0"/>
        <w:adjustRightInd w:val="0"/>
        <w:ind w:firstLine="567"/>
        <w:contextualSpacing/>
        <w:jc w:val="both"/>
        <w:rPr>
          <w:rFonts w:eastAsia="Calibri"/>
          <w:color w:val="000000"/>
          <w:sz w:val="22"/>
          <w:szCs w:val="22"/>
          <w:shd w:val="clear" w:color="auto" w:fill="FFFFFF"/>
        </w:rPr>
      </w:pPr>
      <w:r w:rsidRPr="00A160C1">
        <w:rPr>
          <w:rFonts w:eastAsia="Calibri"/>
          <w:color w:val="000000"/>
          <w:sz w:val="22"/>
          <w:szCs w:val="22"/>
          <w:shd w:val="clear" w:color="auto" w:fill="FFFFFF"/>
        </w:rPr>
        <w:t>Файл с визуализацией XML файлов МЧД в формате .</w:t>
      </w:r>
      <w:proofErr w:type="spellStart"/>
      <w:r w:rsidRPr="00A160C1">
        <w:rPr>
          <w:rFonts w:eastAsia="Calibri"/>
          <w:color w:val="000000"/>
          <w:sz w:val="22"/>
          <w:szCs w:val="22"/>
          <w:shd w:val="clear" w:color="auto" w:fill="FFFFFF"/>
        </w:rPr>
        <w:t>pdf</w:t>
      </w:r>
      <w:proofErr w:type="spellEnd"/>
      <w:r w:rsidRPr="00A160C1">
        <w:rPr>
          <w:rFonts w:eastAsia="Calibri"/>
          <w:color w:val="000000"/>
          <w:sz w:val="22"/>
          <w:szCs w:val="22"/>
          <w:shd w:val="clear" w:color="auto" w:fill="FFFFFF"/>
        </w:rPr>
        <w:t>, файл МЧД в формате .</w:t>
      </w:r>
      <w:proofErr w:type="spellStart"/>
      <w:r w:rsidRPr="00A160C1">
        <w:rPr>
          <w:rFonts w:eastAsia="Calibri"/>
          <w:color w:val="000000"/>
          <w:sz w:val="22"/>
          <w:szCs w:val="22"/>
          <w:shd w:val="clear" w:color="auto" w:fill="FFFFFF"/>
        </w:rPr>
        <w:t>xml</w:t>
      </w:r>
      <w:proofErr w:type="spellEnd"/>
      <w:r w:rsidRPr="00A160C1">
        <w:rPr>
          <w:rFonts w:eastAsia="Calibri"/>
          <w:color w:val="000000"/>
          <w:sz w:val="22"/>
          <w:szCs w:val="22"/>
          <w:shd w:val="clear" w:color="auto" w:fill="FFFFFF"/>
        </w:rPr>
        <w:t xml:space="preserve"> и файл открепленной подписи доверенности в формате .</w:t>
      </w:r>
      <w:proofErr w:type="spellStart"/>
      <w:r w:rsidRPr="00A160C1">
        <w:rPr>
          <w:rFonts w:eastAsia="Calibri"/>
          <w:color w:val="000000"/>
          <w:sz w:val="22"/>
          <w:szCs w:val="22"/>
          <w:shd w:val="clear" w:color="auto" w:fill="FFFFFF"/>
        </w:rPr>
        <w:t>sig</w:t>
      </w:r>
      <w:proofErr w:type="spellEnd"/>
      <w:r w:rsidRPr="00A160C1">
        <w:rPr>
          <w:rFonts w:eastAsia="Calibri"/>
          <w:color w:val="000000"/>
          <w:sz w:val="22"/>
          <w:szCs w:val="22"/>
          <w:shd w:val="clear" w:color="auto" w:fill="FFFFFF"/>
        </w:rPr>
        <w:t xml:space="preserve">, сформированных </w:t>
      </w:r>
      <w:proofErr w:type="gramStart"/>
      <w:r w:rsidRPr="00A160C1">
        <w:rPr>
          <w:rFonts w:eastAsia="Calibri"/>
          <w:color w:val="000000"/>
          <w:sz w:val="22"/>
          <w:szCs w:val="22"/>
          <w:shd w:val="clear" w:color="auto" w:fill="FFFFFF"/>
        </w:rPr>
        <w:t>в</w:t>
      </w:r>
      <w:proofErr w:type="gramEnd"/>
      <w:r w:rsidRPr="00A160C1">
        <w:rPr>
          <w:rFonts w:eastAsia="Calibri"/>
          <w:color w:val="000000"/>
          <w:sz w:val="22"/>
          <w:szCs w:val="22"/>
          <w:shd w:val="clear" w:color="auto" w:fill="FFFFFF"/>
        </w:rPr>
        <w:t xml:space="preserve"> </w:t>
      </w:r>
      <w:proofErr w:type="gramStart"/>
      <w:r w:rsidRPr="00A160C1">
        <w:rPr>
          <w:rFonts w:eastAsia="Calibri"/>
          <w:color w:val="000000"/>
          <w:sz w:val="22"/>
          <w:szCs w:val="22"/>
          <w:shd w:val="clear" w:color="auto" w:fill="FFFFFF"/>
        </w:rPr>
        <w:t>АС</w:t>
      </w:r>
      <w:proofErr w:type="gramEnd"/>
      <w:r w:rsidRPr="00A160C1">
        <w:rPr>
          <w:rFonts w:eastAsia="Calibri"/>
          <w:color w:val="000000"/>
          <w:sz w:val="22"/>
          <w:szCs w:val="22"/>
          <w:shd w:val="clear" w:color="auto" w:fill="FFFFFF"/>
        </w:rPr>
        <w:t> Сервис ЭП, можно также выгрузить из системы в соответствии с п. 4.12 руководства пользователя АС Сервис ЭП. Модуль МЧД.</w:t>
      </w:r>
    </w:p>
    <w:p w:rsidR="00250258" w:rsidRPr="00A160C1" w:rsidRDefault="00250258" w:rsidP="00250258">
      <w:pPr>
        <w:widowControl w:val="0"/>
        <w:autoSpaceDE w:val="0"/>
        <w:autoSpaceDN w:val="0"/>
        <w:adjustRightInd w:val="0"/>
        <w:ind w:firstLine="567"/>
        <w:contextualSpacing/>
        <w:jc w:val="both"/>
        <w:rPr>
          <w:rFonts w:eastAsia="Calibri"/>
          <w:sz w:val="22"/>
          <w:szCs w:val="22"/>
        </w:rPr>
      </w:pPr>
      <w:r w:rsidRPr="00A160C1">
        <w:rPr>
          <w:rFonts w:eastAsia="Calibri"/>
          <w:sz w:val="22"/>
          <w:szCs w:val="22"/>
        </w:rPr>
        <w:t>5. Электронные первичные документы и электронные счета-фактуры, которыми обмениваются Стороны, должны быть сформированы по формату, утвержденному ФНС России, действующему на дату выставления документа. В случае</w:t>
      </w:r>
      <w:proofErr w:type="gramStart"/>
      <w:r w:rsidRPr="00A160C1">
        <w:rPr>
          <w:rFonts w:eastAsia="Calibri"/>
          <w:sz w:val="22"/>
          <w:szCs w:val="22"/>
        </w:rPr>
        <w:t>,</w:t>
      </w:r>
      <w:proofErr w:type="gramEnd"/>
      <w:r w:rsidRPr="00A160C1">
        <w:rPr>
          <w:rFonts w:eastAsia="Calibri"/>
          <w:sz w:val="22"/>
          <w:szCs w:val="22"/>
        </w:rPr>
        <w:t xml:space="preserve"> если действует более одного формата одновременно, то применяется формат, согласованный Сторонами.</w:t>
      </w:r>
    </w:p>
    <w:p w:rsidR="00250258" w:rsidRPr="00A160C1" w:rsidRDefault="00250258" w:rsidP="00250258">
      <w:pPr>
        <w:widowControl w:val="0"/>
        <w:autoSpaceDE w:val="0"/>
        <w:autoSpaceDN w:val="0"/>
        <w:adjustRightInd w:val="0"/>
        <w:ind w:firstLine="567"/>
        <w:contextualSpacing/>
        <w:jc w:val="both"/>
        <w:rPr>
          <w:rFonts w:eastAsia="Calibri"/>
          <w:sz w:val="22"/>
          <w:szCs w:val="22"/>
        </w:rPr>
      </w:pPr>
      <w:r w:rsidRPr="00A160C1">
        <w:rPr>
          <w:rFonts w:eastAsia="Calibri"/>
          <w:sz w:val="22"/>
          <w:szCs w:val="22"/>
        </w:rPr>
        <w:t>Иные электронные документы (в том числе первичные), которыми обмениваются Стороны, формируются по согласованному Сторонами формату и подписываются электронной подписью в соответствии с Федеральным законом от 6 апреля 2011 г. № 63-ФЗ «Об электронной подписи».</w:t>
      </w:r>
    </w:p>
    <w:p w:rsidR="00250258" w:rsidRPr="00A160C1" w:rsidRDefault="00250258" w:rsidP="00250258">
      <w:pPr>
        <w:widowControl w:val="0"/>
        <w:autoSpaceDE w:val="0"/>
        <w:autoSpaceDN w:val="0"/>
        <w:adjustRightInd w:val="0"/>
        <w:ind w:firstLine="567"/>
        <w:contextualSpacing/>
        <w:jc w:val="both"/>
        <w:rPr>
          <w:rFonts w:eastAsia="Calibri"/>
          <w:sz w:val="22"/>
          <w:szCs w:val="22"/>
        </w:rPr>
      </w:pPr>
      <w:r w:rsidRPr="00A160C1">
        <w:rPr>
          <w:rFonts w:eastAsia="Calibri"/>
          <w:sz w:val="22"/>
          <w:szCs w:val="22"/>
        </w:rPr>
        <w:t>6. Электронный документ признается равнозначным аналогичному подписанному собственноручной подписью документу на бумажном носителе при одновременном соблюдении следующих условий:</w:t>
      </w:r>
    </w:p>
    <w:p w:rsidR="00250258" w:rsidRPr="00A160C1" w:rsidRDefault="00250258" w:rsidP="00250258">
      <w:pPr>
        <w:widowControl w:val="0"/>
        <w:autoSpaceDE w:val="0"/>
        <w:autoSpaceDN w:val="0"/>
        <w:adjustRightInd w:val="0"/>
        <w:ind w:firstLine="567"/>
        <w:contextualSpacing/>
        <w:jc w:val="both"/>
        <w:rPr>
          <w:rFonts w:eastAsia="Calibri"/>
          <w:sz w:val="22"/>
          <w:szCs w:val="22"/>
        </w:rPr>
      </w:pPr>
      <w:r w:rsidRPr="00A160C1">
        <w:rPr>
          <w:rFonts w:eastAsia="Calibri"/>
          <w:sz w:val="22"/>
          <w:szCs w:val="22"/>
        </w:rPr>
        <w:t>1) подтверждена действительность квалифицированного сертификата ключа проверки электронной подписи, с помощью которой подписан данный электронный документ, на дату его подписания;</w:t>
      </w:r>
    </w:p>
    <w:p w:rsidR="00250258" w:rsidRPr="00A160C1" w:rsidRDefault="00250258" w:rsidP="00250258">
      <w:pPr>
        <w:widowControl w:val="0"/>
        <w:autoSpaceDE w:val="0"/>
        <w:autoSpaceDN w:val="0"/>
        <w:adjustRightInd w:val="0"/>
        <w:ind w:firstLine="567"/>
        <w:contextualSpacing/>
        <w:jc w:val="both"/>
        <w:rPr>
          <w:rFonts w:eastAsia="Calibri"/>
          <w:color w:val="000000"/>
          <w:sz w:val="22"/>
          <w:szCs w:val="22"/>
        </w:rPr>
      </w:pPr>
      <w:r w:rsidRPr="00A160C1">
        <w:rPr>
          <w:rFonts w:eastAsia="Calibri"/>
          <w:sz w:val="22"/>
          <w:szCs w:val="22"/>
        </w:rPr>
        <w:t xml:space="preserve">2) </w:t>
      </w:r>
      <w:r w:rsidRPr="00A160C1">
        <w:rPr>
          <w:rFonts w:eastAsia="Calibri"/>
          <w:color w:val="000000"/>
          <w:sz w:val="22"/>
          <w:szCs w:val="22"/>
        </w:rPr>
        <w:t>получен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данный электронный документ;</w:t>
      </w:r>
    </w:p>
    <w:p w:rsidR="00250258" w:rsidRPr="00A160C1" w:rsidRDefault="00250258" w:rsidP="00250258">
      <w:pPr>
        <w:widowControl w:val="0"/>
        <w:autoSpaceDE w:val="0"/>
        <w:autoSpaceDN w:val="0"/>
        <w:adjustRightInd w:val="0"/>
        <w:ind w:firstLine="567"/>
        <w:contextualSpacing/>
        <w:jc w:val="both"/>
        <w:rPr>
          <w:rFonts w:eastAsia="Calibri"/>
          <w:sz w:val="22"/>
          <w:szCs w:val="22"/>
        </w:rPr>
      </w:pPr>
      <w:r w:rsidRPr="00A160C1">
        <w:rPr>
          <w:rFonts w:eastAsia="Calibri"/>
          <w:sz w:val="22"/>
          <w:szCs w:val="22"/>
        </w:rPr>
        <w:t>3) подтверждено отсутствие изменений, внесенных в электронный документ после его подписания;</w:t>
      </w:r>
    </w:p>
    <w:p w:rsidR="00250258" w:rsidRPr="00A160C1" w:rsidRDefault="00250258" w:rsidP="00250258">
      <w:pPr>
        <w:widowControl w:val="0"/>
        <w:autoSpaceDE w:val="0"/>
        <w:autoSpaceDN w:val="0"/>
        <w:adjustRightInd w:val="0"/>
        <w:ind w:firstLine="567"/>
        <w:contextualSpacing/>
        <w:jc w:val="both"/>
        <w:rPr>
          <w:rFonts w:eastAsia="Calibri"/>
          <w:sz w:val="22"/>
          <w:szCs w:val="22"/>
        </w:rPr>
      </w:pPr>
      <w:r w:rsidRPr="00A160C1">
        <w:rPr>
          <w:rFonts w:eastAsia="Calibri"/>
          <w:sz w:val="22"/>
          <w:szCs w:val="22"/>
        </w:rPr>
        <w:t>4)</w:t>
      </w:r>
      <w:r w:rsidRPr="00A160C1">
        <w:rPr>
          <w:rFonts w:eastAsia="Calibri"/>
          <w:color w:val="000000"/>
          <w:sz w:val="22"/>
          <w:szCs w:val="22"/>
        </w:rPr>
        <w:t xml:space="preserve"> квалифицированная электронная подпись, с помощью которой подписан электронный документ, используется с учетом ограничений, содержащихся в квалифицированном сертификате.</w:t>
      </w:r>
    </w:p>
    <w:p w:rsidR="00250258" w:rsidRPr="00A160C1" w:rsidRDefault="00250258" w:rsidP="00250258">
      <w:pPr>
        <w:widowControl w:val="0"/>
        <w:autoSpaceDE w:val="0"/>
        <w:autoSpaceDN w:val="0"/>
        <w:adjustRightInd w:val="0"/>
        <w:ind w:firstLine="567"/>
        <w:contextualSpacing/>
        <w:jc w:val="both"/>
        <w:rPr>
          <w:rFonts w:eastAsia="Calibri"/>
          <w:sz w:val="22"/>
          <w:szCs w:val="22"/>
        </w:rPr>
      </w:pPr>
      <w:r w:rsidRPr="00A160C1">
        <w:rPr>
          <w:rFonts w:eastAsia="Calibri"/>
          <w:sz w:val="22"/>
          <w:szCs w:val="22"/>
        </w:rPr>
        <w:t xml:space="preserve">7. При соблюдении условий, приведенных в пункте 6 настоящего Порядка, электронный документ должен приниматься Сторонами к учету в качестве первичного учетного документа. </w:t>
      </w:r>
      <w:r w:rsidRPr="00A160C1">
        <w:rPr>
          <w:rFonts w:eastAsia="Calibri"/>
          <w:sz w:val="22"/>
          <w:szCs w:val="22"/>
        </w:rPr>
        <w:lastRenderedPageBreak/>
        <w:t xml:space="preserve">Согласно части 4 статьи 6 Федерального закона от 6 апреля 2011 г. </w:t>
      </w:r>
      <w:r w:rsidRPr="00A160C1">
        <w:rPr>
          <w:rFonts w:eastAsia="Calibri"/>
          <w:sz w:val="22"/>
          <w:szCs w:val="22"/>
        </w:rPr>
        <w:br/>
        <w:t xml:space="preserve">№ 63-ФЗ,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Применение данного положения применяется по соглашению Сторон. </w:t>
      </w:r>
    </w:p>
    <w:p w:rsidR="00250258" w:rsidRPr="00A160C1" w:rsidRDefault="00250258" w:rsidP="00250258">
      <w:pPr>
        <w:widowControl w:val="0"/>
        <w:autoSpaceDE w:val="0"/>
        <w:autoSpaceDN w:val="0"/>
        <w:adjustRightInd w:val="0"/>
        <w:ind w:firstLine="567"/>
        <w:contextualSpacing/>
        <w:jc w:val="both"/>
        <w:rPr>
          <w:rFonts w:eastAsia="Calibri"/>
          <w:sz w:val="22"/>
          <w:szCs w:val="22"/>
        </w:rPr>
      </w:pPr>
      <w:r w:rsidRPr="00A160C1">
        <w:rPr>
          <w:rFonts w:eastAsia="Calibri"/>
          <w:sz w:val="22"/>
          <w:szCs w:val="22"/>
        </w:rPr>
        <w:t xml:space="preserve">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w:t>
      </w:r>
      <w:proofErr w:type="gramStart"/>
      <w:r w:rsidRPr="00A160C1">
        <w:rPr>
          <w:rFonts w:eastAsia="Calibri"/>
          <w:sz w:val="22"/>
          <w:szCs w:val="22"/>
        </w:rPr>
        <w:t>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roofErr w:type="gramEnd"/>
    </w:p>
    <w:p w:rsidR="00250258" w:rsidRPr="00A160C1" w:rsidRDefault="00250258" w:rsidP="00250258">
      <w:pPr>
        <w:widowControl w:val="0"/>
        <w:autoSpaceDE w:val="0"/>
        <w:autoSpaceDN w:val="0"/>
        <w:adjustRightInd w:val="0"/>
        <w:ind w:firstLine="567"/>
        <w:contextualSpacing/>
        <w:jc w:val="both"/>
        <w:rPr>
          <w:rFonts w:eastAsia="Calibri"/>
          <w:sz w:val="22"/>
          <w:szCs w:val="22"/>
        </w:rPr>
      </w:pPr>
      <w:r w:rsidRPr="00A160C1">
        <w:rPr>
          <w:rFonts w:eastAsia="Calibri"/>
          <w:sz w:val="22"/>
          <w:szCs w:val="22"/>
        </w:rPr>
        <w:t xml:space="preserve">8. 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w:t>
      </w:r>
    </w:p>
    <w:p w:rsidR="00250258" w:rsidRPr="00A160C1" w:rsidRDefault="00250258" w:rsidP="00250258">
      <w:pPr>
        <w:widowControl w:val="0"/>
        <w:autoSpaceDE w:val="0"/>
        <w:autoSpaceDN w:val="0"/>
        <w:adjustRightInd w:val="0"/>
        <w:ind w:firstLine="567"/>
        <w:contextualSpacing/>
        <w:jc w:val="both"/>
        <w:rPr>
          <w:rFonts w:eastAsia="Calibri"/>
          <w:b/>
          <w:bCs/>
          <w:i/>
          <w:iCs/>
          <w:color w:val="000000"/>
          <w:sz w:val="22"/>
          <w:szCs w:val="22"/>
        </w:rPr>
      </w:pPr>
      <w:r w:rsidRPr="00A160C1">
        <w:rPr>
          <w:rFonts w:eastAsia="Calibri"/>
          <w:sz w:val="22"/>
          <w:szCs w:val="22"/>
        </w:rPr>
        <w:t>9. Каждая из Сторон несет ответственность за обеспечение конфиденциальности ключей квалифицированной электронной подписи, недопущение использования принадлежащих ей ключей без ее согласия</w:t>
      </w:r>
      <w:r w:rsidRPr="00A160C1">
        <w:rPr>
          <w:rFonts w:eastAsia="Calibri"/>
          <w:b/>
          <w:bCs/>
          <w:i/>
          <w:iCs/>
          <w:color w:val="000000"/>
          <w:sz w:val="22"/>
          <w:szCs w:val="22"/>
        </w:rPr>
        <w:t xml:space="preserve">, </w:t>
      </w:r>
      <w:r w:rsidRPr="00A160C1">
        <w:rPr>
          <w:rFonts w:eastAsia="Calibri"/>
          <w:sz w:val="22"/>
          <w:szCs w:val="22"/>
        </w:rPr>
        <w:t>а также за подписание документов лицами, имеющими необходимые полномочия и МЧД, своевременно предоставленные другой стороне</w:t>
      </w:r>
      <w:r w:rsidRPr="00A160C1">
        <w:rPr>
          <w:rFonts w:eastAsia="Calibri"/>
          <w:b/>
          <w:bCs/>
          <w:i/>
          <w:iCs/>
          <w:color w:val="000000"/>
          <w:sz w:val="22"/>
          <w:szCs w:val="22"/>
        </w:rPr>
        <w:t>.</w:t>
      </w:r>
    </w:p>
    <w:p w:rsidR="00250258" w:rsidRPr="00A160C1" w:rsidRDefault="00250258" w:rsidP="00250258">
      <w:pPr>
        <w:widowControl w:val="0"/>
        <w:autoSpaceDE w:val="0"/>
        <w:autoSpaceDN w:val="0"/>
        <w:adjustRightInd w:val="0"/>
        <w:ind w:firstLine="567"/>
        <w:contextualSpacing/>
        <w:jc w:val="both"/>
        <w:rPr>
          <w:rFonts w:eastAsia="Calibri"/>
          <w:color w:val="000000"/>
          <w:sz w:val="22"/>
          <w:szCs w:val="22"/>
        </w:rPr>
      </w:pPr>
      <w:r w:rsidRPr="00A160C1">
        <w:rPr>
          <w:rFonts w:eastAsia="Calibri"/>
          <w:color w:val="000000"/>
          <w:sz w:val="22"/>
          <w:szCs w:val="22"/>
        </w:rPr>
        <w:t>10. В случае невозможности производить обмен электронными документами (в т.ч. при неполучении извещений о получении электронного документа, при отсутствии любого вида связи получающей стороной и пр.) направляющая сторона оформляет документы на бумажных носителях в письменном виде, кроме документов, оформляемых в отношении товаров, подлежащих прослеживаемости или маркировке.</w:t>
      </w:r>
    </w:p>
    <w:p w:rsidR="00250258" w:rsidRPr="00A160C1" w:rsidRDefault="00250258" w:rsidP="00250258">
      <w:pPr>
        <w:widowControl w:val="0"/>
        <w:autoSpaceDE w:val="0"/>
        <w:autoSpaceDN w:val="0"/>
        <w:adjustRightInd w:val="0"/>
        <w:ind w:firstLine="567"/>
        <w:contextualSpacing/>
        <w:jc w:val="both"/>
        <w:rPr>
          <w:rFonts w:eastAsia="Calibri"/>
          <w:color w:val="000000"/>
          <w:sz w:val="22"/>
          <w:szCs w:val="22"/>
        </w:rPr>
      </w:pPr>
      <w:r w:rsidRPr="00A160C1">
        <w:rPr>
          <w:rFonts w:eastAsia="Calibri"/>
          <w:color w:val="000000"/>
          <w:sz w:val="22"/>
          <w:szCs w:val="22"/>
        </w:rPr>
        <w:t>11. Квалифицированная электронная подпись, которой подписан электронный документ, удовлетворяющий условиям, перечисленным в пункте 6 настоящего Порядка, признается действительной до тех пор, пока решением суда не установлено иное.</w:t>
      </w:r>
    </w:p>
    <w:p w:rsidR="00250258" w:rsidRPr="00A160C1" w:rsidRDefault="00250258" w:rsidP="00250258">
      <w:pPr>
        <w:ind w:firstLine="567"/>
        <w:rPr>
          <w:rFonts w:eastAsia="Calibri"/>
          <w:color w:val="000000"/>
          <w:sz w:val="22"/>
          <w:szCs w:val="22"/>
        </w:rPr>
      </w:pPr>
      <w:r w:rsidRPr="00A160C1">
        <w:rPr>
          <w:rFonts w:eastAsia="Calibri"/>
          <w:color w:val="000000"/>
          <w:sz w:val="22"/>
          <w:szCs w:val="22"/>
        </w:rPr>
        <w:t>12. Проверка действительности сертификата электронной подписи производится в соответствии с регламентом удостоверяющего центра.</w:t>
      </w:r>
    </w:p>
    <w:p w:rsidR="00CB62AB" w:rsidRPr="00A160C1" w:rsidRDefault="00CB62AB" w:rsidP="00250258">
      <w:pPr>
        <w:ind w:firstLine="567"/>
        <w:rPr>
          <w:rFonts w:eastAsia="Calibri"/>
          <w:color w:val="000000"/>
          <w:sz w:val="22"/>
          <w:szCs w:val="22"/>
        </w:rPr>
      </w:pPr>
    </w:p>
    <w:tbl>
      <w:tblPr>
        <w:tblW w:w="5000" w:type="pct"/>
        <w:tblCellMar>
          <w:top w:w="102" w:type="dxa"/>
          <w:left w:w="62" w:type="dxa"/>
          <w:bottom w:w="102" w:type="dxa"/>
          <w:right w:w="62" w:type="dxa"/>
        </w:tblCellMar>
        <w:tblLook w:val="04A0"/>
      </w:tblPr>
      <w:tblGrid>
        <w:gridCol w:w="4739"/>
        <w:gridCol w:w="4740"/>
      </w:tblGrid>
      <w:tr w:rsidR="00CB62AB" w:rsidRPr="00A160C1" w:rsidTr="005E42C0">
        <w:tc>
          <w:tcPr>
            <w:tcW w:w="2500" w:type="pct"/>
            <w:hideMark/>
          </w:tcPr>
          <w:p w:rsidR="00CB62AB" w:rsidRPr="00A160C1" w:rsidRDefault="00CB62AB" w:rsidP="005E42C0">
            <w:pPr>
              <w:pStyle w:val="ConsPlusNormal"/>
              <w:spacing w:line="276" w:lineRule="auto"/>
              <w:jc w:val="center"/>
              <w:rPr>
                <w:b/>
              </w:rPr>
            </w:pPr>
            <w:r w:rsidRPr="00A160C1">
              <w:rPr>
                <w:b/>
              </w:rPr>
              <w:t>ЗАКАЗЧИК:</w:t>
            </w:r>
          </w:p>
        </w:tc>
        <w:tc>
          <w:tcPr>
            <w:tcW w:w="2500" w:type="pct"/>
            <w:hideMark/>
          </w:tcPr>
          <w:p w:rsidR="00CB62AB" w:rsidRPr="00A160C1" w:rsidRDefault="00CB62AB" w:rsidP="005E42C0">
            <w:pPr>
              <w:pStyle w:val="ConsPlusNormal"/>
              <w:spacing w:line="276" w:lineRule="auto"/>
              <w:jc w:val="center"/>
              <w:rPr>
                <w:b/>
              </w:rPr>
            </w:pPr>
            <w:r w:rsidRPr="00A160C1">
              <w:rPr>
                <w:b/>
              </w:rPr>
              <w:t>ИСПОЛНИТЕЛЬ:</w:t>
            </w:r>
          </w:p>
        </w:tc>
      </w:tr>
      <w:tr w:rsidR="00CB62AB" w:rsidRPr="00A160C1" w:rsidTr="005E42C0">
        <w:tc>
          <w:tcPr>
            <w:tcW w:w="2500" w:type="pct"/>
            <w:hideMark/>
          </w:tcPr>
          <w:p w:rsidR="00CB62AB" w:rsidRPr="00A160C1" w:rsidRDefault="00E34963" w:rsidP="005E42C0">
            <w:pPr>
              <w:pStyle w:val="ConsPlusNormal"/>
              <w:spacing w:line="276" w:lineRule="auto"/>
              <w:jc w:val="center"/>
              <w:rPr>
                <w:b/>
              </w:rPr>
            </w:pPr>
            <w:fldSimple w:instr=" DOCVARIABLE  cl_sname  \* MERGEFORMAT ">
              <w:r w:rsidR="00CB62AB" w:rsidRPr="00A160C1">
                <w:t>Акционерное общество "Пассажирская компания "Сахалин"</w:t>
              </w:r>
            </w:fldSimple>
          </w:p>
        </w:tc>
        <w:tc>
          <w:tcPr>
            <w:tcW w:w="2500" w:type="pct"/>
            <w:hideMark/>
          </w:tcPr>
          <w:p w:rsidR="00CB62AB" w:rsidRPr="00A160C1" w:rsidRDefault="00CB62AB" w:rsidP="005E42C0">
            <w:pPr>
              <w:pStyle w:val="ConsPlusNormal"/>
              <w:spacing w:line="276" w:lineRule="auto"/>
              <w:jc w:val="center"/>
              <w:rPr>
                <w:b/>
              </w:rPr>
            </w:pPr>
          </w:p>
        </w:tc>
      </w:tr>
      <w:tr w:rsidR="00CB62AB" w:rsidRPr="00A160C1" w:rsidTr="005E42C0">
        <w:tc>
          <w:tcPr>
            <w:tcW w:w="2500" w:type="pct"/>
            <w:hideMark/>
          </w:tcPr>
          <w:p w:rsidR="00CB62AB" w:rsidRPr="00A160C1" w:rsidRDefault="00E34963" w:rsidP="005E42C0">
            <w:pPr>
              <w:pStyle w:val="ConsPlusNormal"/>
              <w:spacing w:line="276" w:lineRule="auto"/>
              <w:rPr>
                <w:b/>
                <w:lang w:val="en-US"/>
              </w:rPr>
            </w:pPr>
            <w:fldSimple w:instr=" DOCVARIABLE  cl_chief_post  \* MERGEFORMAT ">
              <w:r w:rsidR="00CB62AB" w:rsidRPr="00A160C1">
                <w:rPr>
                  <w:b/>
                </w:rPr>
                <w:t>Генеральный директор</w:t>
              </w:r>
            </w:fldSimple>
            <w:r w:rsidR="00CB62AB" w:rsidRPr="00A160C1">
              <w:rPr>
                <w:b/>
                <w:lang w:val="en-US"/>
              </w:rPr>
              <w:t>:</w:t>
            </w:r>
          </w:p>
        </w:tc>
        <w:tc>
          <w:tcPr>
            <w:tcW w:w="2500" w:type="pct"/>
            <w:hideMark/>
          </w:tcPr>
          <w:p w:rsidR="00CB62AB" w:rsidRPr="00A160C1" w:rsidRDefault="00CB62AB" w:rsidP="005E42C0">
            <w:pPr>
              <w:pStyle w:val="ConsPlusNormal"/>
              <w:spacing w:line="276" w:lineRule="auto"/>
              <w:rPr>
                <w:b/>
                <w:lang w:val="en-US"/>
              </w:rPr>
            </w:pPr>
          </w:p>
        </w:tc>
      </w:tr>
      <w:tr w:rsidR="00CB62AB" w:rsidRPr="00A160C1" w:rsidTr="005E42C0">
        <w:tc>
          <w:tcPr>
            <w:tcW w:w="2500" w:type="pct"/>
          </w:tcPr>
          <w:p w:rsidR="00CB62AB" w:rsidRPr="00A160C1" w:rsidRDefault="00CB62AB" w:rsidP="005E42C0">
            <w:pPr>
              <w:pStyle w:val="ConsPlusNormal"/>
              <w:spacing w:line="276" w:lineRule="auto"/>
              <w:jc w:val="both"/>
            </w:pPr>
          </w:p>
        </w:tc>
        <w:tc>
          <w:tcPr>
            <w:tcW w:w="2500" w:type="pct"/>
          </w:tcPr>
          <w:p w:rsidR="00CB62AB" w:rsidRPr="00A160C1" w:rsidRDefault="00CB62AB" w:rsidP="005E42C0">
            <w:pPr>
              <w:pStyle w:val="ConsPlusNormal"/>
              <w:spacing w:line="276" w:lineRule="auto"/>
              <w:jc w:val="both"/>
            </w:pPr>
          </w:p>
        </w:tc>
      </w:tr>
      <w:tr w:rsidR="00CB62AB" w:rsidRPr="00A160C1" w:rsidTr="005E42C0">
        <w:tc>
          <w:tcPr>
            <w:tcW w:w="2500" w:type="pct"/>
            <w:hideMark/>
          </w:tcPr>
          <w:p w:rsidR="00CB62AB" w:rsidRPr="00A160C1" w:rsidRDefault="00CB62AB" w:rsidP="005E42C0">
            <w:pPr>
              <w:pStyle w:val="ConsPlusNormal"/>
              <w:spacing w:line="276" w:lineRule="auto"/>
              <w:jc w:val="both"/>
            </w:pPr>
            <w:r w:rsidRPr="00A160C1">
              <w:t>_______________________/</w:t>
            </w:r>
            <w:proofErr w:type="spellStart"/>
            <w:r w:rsidR="00E34963" w:rsidRPr="00A160C1">
              <w:fldChar w:fldCharType="begin"/>
            </w:r>
            <w:r w:rsidRPr="00A160C1">
              <w:instrText xml:space="preserve"> DOCVARIABLE  cl_chief_</w:instrText>
            </w:r>
            <w:r w:rsidRPr="00A160C1">
              <w:rPr>
                <w:lang w:val="en-US"/>
              </w:rPr>
              <w:instrText>sFIO</w:instrText>
            </w:r>
            <w:r w:rsidRPr="00A160C1">
              <w:instrText xml:space="preserve">  \* MERGEFORMAT </w:instrText>
            </w:r>
            <w:r w:rsidR="00E34963" w:rsidRPr="00A160C1">
              <w:fldChar w:fldCharType="separate"/>
            </w:r>
            <w:r w:rsidRPr="00A160C1">
              <w:t>Костыренко</w:t>
            </w:r>
            <w:proofErr w:type="spellEnd"/>
            <w:r w:rsidRPr="00A160C1">
              <w:t xml:space="preserve"> Д.А.</w:t>
            </w:r>
            <w:r w:rsidR="00E34963" w:rsidRPr="00A160C1">
              <w:fldChar w:fldCharType="end"/>
            </w:r>
            <w:r w:rsidRPr="00A160C1">
              <w:t>/</w:t>
            </w:r>
          </w:p>
        </w:tc>
        <w:tc>
          <w:tcPr>
            <w:tcW w:w="2500" w:type="pct"/>
            <w:hideMark/>
          </w:tcPr>
          <w:p w:rsidR="00CB62AB" w:rsidRPr="00A160C1" w:rsidRDefault="00CB62AB" w:rsidP="005E42C0">
            <w:pPr>
              <w:pStyle w:val="ConsPlusNormal"/>
              <w:spacing w:line="276" w:lineRule="auto"/>
              <w:jc w:val="both"/>
            </w:pPr>
            <w:r w:rsidRPr="00A160C1">
              <w:t>_______________________/</w:t>
            </w:r>
            <w:fldSimple w:instr=" DOCVARIABLE  sc_chief_sFIO  \* MERGEFORMAT ">
              <w:r w:rsidRPr="00A160C1">
                <w:t>________________.</w:t>
              </w:r>
            </w:fldSimple>
            <w:r w:rsidRPr="00A160C1">
              <w:t>/</w:t>
            </w:r>
          </w:p>
        </w:tc>
      </w:tr>
    </w:tbl>
    <w:p w:rsidR="00CB62AB" w:rsidRPr="00A160C1" w:rsidRDefault="00CB62AB" w:rsidP="00250258">
      <w:pPr>
        <w:ind w:firstLine="567"/>
        <w:rPr>
          <w:rFonts w:eastAsia="Calibri"/>
          <w:color w:val="000000"/>
          <w:sz w:val="22"/>
          <w:szCs w:val="22"/>
        </w:rPr>
      </w:pPr>
    </w:p>
    <w:p w:rsidR="005857C2" w:rsidRPr="00A160C1" w:rsidRDefault="005857C2" w:rsidP="005857C2">
      <w:pPr>
        <w:autoSpaceDE w:val="0"/>
        <w:autoSpaceDN w:val="0"/>
        <w:adjustRightInd w:val="0"/>
        <w:jc w:val="center"/>
        <w:rPr>
          <w:sz w:val="22"/>
          <w:szCs w:val="22"/>
        </w:rPr>
      </w:pPr>
    </w:p>
    <w:p w:rsidR="005857C2" w:rsidRPr="00A160C1" w:rsidRDefault="005857C2" w:rsidP="00020717">
      <w:pPr>
        <w:rPr>
          <w:bCs/>
          <w:i/>
          <w:sz w:val="22"/>
          <w:szCs w:val="22"/>
        </w:rPr>
      </w:pPr>
    </w:p>
    <w:p w:rsidR="00020717" w:rsidRPr="00A160C1" w:rsidRDefault="00020717" w:rsidP="00020717">
      <w:pPr>
        <w:pStyle w:val="a6"/>
        <w:ind w:left="5670"/>
        <w:jc w:val="both"/>
        <w:rPr>
          <w:color w:val="000000"/>
          <w:sz w:val="28"/>
          <w:szCs w:val="28"/>
        </w:rPr>
      </w:pPr>
    </w:p>
    <w:p w:rsidR="00020717" w:rsidRPr="00A160C1" w:rsidRDefault="00020717" w:rsidP="00020717">
      <w:pPr>
        <w:pStyle w:val="a6"/>
        <w:ind w:left="5670"/>
        <w:jc w:val="both"/>
        <w:rPr>
          <w:color w:val="000000"/>
          <w:sz w:val="28"/>
          <w:szCs w:val="28"/>
        </w:rPr>
        <w:sectPr w:rsidR="00020717" w:rsidRPr="00A160C1">
          <w:pgSz w:w="11906" w:h="16838"/>
          <w:pgMar w:top="1134" w:right="850" w:bottom="1134" w:left="1701" w:header="708" w:footer="708" w:gutter="0"/>
          <w:cols w:space="708"/>
          <w:docGrid w:linePitch="360"/>
        </w:sectPr>
      </w:pPr>
    </w:p>
    <w:p w:rsidR="007009B8" w:rsidRPr="00A160C1" w:rsidRDefault="007009B8" w:rsidP="007009B8">
      <w:pPr>
        <w:ind w:left="5670"/>
        <w:jc w:val="right"/>
        <w:rPr>
          <w:rFonts w:eastAsia="MS Mincho"/>
          <w:color w:val="000000"/>
          <w:sz w:val="28"/>
          <w:szCs w:val="28"/>
        </w:rPr>
      </w:pPr>
      <w:r w:rsidRPr="00A160C1">
        <w:rPr>
          <w:rFonts w:eastAsia="MS Mincho"/>
          <w:color w:val="000000"/>
          <w:sz w:val="28"/>
          <w:szCs w:val="28"/>
        </w:rPr>
        <w:lastRenderedPageBreak/>
        <w:t>Приложение № 1.3</w:t>
      </w:r>
    </w:p>
    <w:p w:rsidR="007009B8" w:rsidRPr="00A160C1" w:rsidRDefault="00E34963" w:rsidP="007009B8">
      <w:pPr>
        <w:ind w:left="5670"/>
        <w:jc w:val="right"/>
        <w:rPr>
          <w:color w:val="000000"/>
          <w:sz w:val="28"/>
          <w:szCs w:val="28"/>
        </w:rPr>
      </w:pPr>
      <w:r w:rsidRPr="00E34963">
        <w:rPr>
          <w:noProof/>
        </w:rPr>
        <w:pict>
          <v:shapetype id="_x0000_t202" coordsize="21600,21600" o:spt="202" path="m,l,21600r21600,l21600,xe">
            <v:stroke joinstyle="miter"/>
            <v:path gradientshapeok="t" o:connecttype="rect"/>
          </v:shapetype>
          <v:shape id="WordArt 2" o:spid="_x0000_s1026" type="#_x0000_t202" style="position:absolute;left:0;text-align:left;margin-left:120.45pt;margin-top:115.75pt;width:268.3pt;height:50.7pt;rotation:-3421257fd;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" filled="f" stroked="f">
            <o:lock v:ext="edit" shapetype="t"/>
            <v:textbox style="mso-fit-shape-to-text:t">
              <w:txbxContent>
                <w:p w:rsidR="006E7F90" w:rsidRDefault="006E7F90" w:rsidP="007009B8">
                  <w:pPr>
                    <w:pStyle w:val="aff5"/>
                    <w:spacing w:before="0" w:beforeAutospacing="0" w:after="0" w:afterAutospacing="0"/>
                    <w:jc w:val="center"/>
                  </w:pPr>
                  <w:r>
                    <w:rPr>
                      <w:rFonts w:ascii="Arial Black" w:hAnsi="Arial Black"/>
                      <w:color w:val="BFBFBF"/>
                      <w:sz w:val="72"/>
                      <w:szCs w:val="72"/>
                    </w:rPr>
                    <w:t>ФОРМА</w:t>
                  </w:r>
                </w:p>
              </w:txbxContent>
            </v:textbox>
          </v:shape>
        </w:pict>
      </w:r>
      <w:r w:rsidR="007009B8" w:rsidRPr="00A160C1">
        <w:rPr>
          <w:color w:val="000000"/>
          <w:sz w:val="28"/>
          <w:szCs w:val="28"/>
        </w:rPr>
        <w:t>к документации о закупке</w:t>
      </w:r>
    </w:p>
    <w:p w:rsidR="005E42C0" w:rsidRPr="00A160C1" w:rsidRDefault="005E42C0" w:rsidP="005E42C0">
      <w:pPr>
        <w:jc w:val="center"/>
        <w:rPr>
          <w:b/>
          <w:color w:val="000000"/>
          <w:sz w:val="28"/>
          <w:szCs w:val="28"/>
        </w:rPr>
      </w:pPr>
      <w:r w:rsidRPr="00A160C1">
        <w:rPr>
          <w:b/>
          <w:color w:val="000000"/>
          <w:sz w:val="28"/>
          <w:szCs w:val="28"/>
        </w:rPr>
        <w:t>Формы документов, предоставляемых участником</w:t>
      </w:r>
    </w:p>
    <w:p w:rsidR="005E42C0" w:rsidRPr="00A160C1" w:rsidRDefault="005E42C0" w:rsidP="005E42C0">
      <w:pPr>
        <w:rPr>
          <w:color w:val="000000"/>
        </w:rPr>
      </w:pPr>
    </w:p>
    <w:p w:rsidR="005E42C0" w:rsidRPr="00A160C1" w:rsidRDefault="005E42C0" w:rsidP="005E42C0">
      <w:pPr>
        <w:jc w:val="center"/>
        <w:rPr>
          <w:b/>
          <w:sz w:val="28"/>
          <w:szCs w:val="28"/>
        </w:rPr>
      </w:pPr>
      <w:r w:rsidRPr="00A160C1">
        <w:rPr>
          <w:b/>
          <w:sz w:val="28"/>
          <w:szCs w:val="28"/>
        </w:rPr>
        <w:t>Форма заявки участника</w:t>
      </w:r>
    </w:p>
    <w:p w:rsidR="005E42C0" w:rsidRPr="00A160C1" w:rsidRDefault="005E42C0" w:rsidP="005E42C0"/>
    <w:p w:rsidR="005E42C0" w:rsidRPr="00A160C1" w:rsidRDefault="005E42C0" w:rsidP="005E42C0">
      <w:pPr>
        <w:jc w:val="center"/>
        <w:rPr>
          <w:i/>
          <w:sz w:val="28"/>
          <w:szCs w:val="28"/>
        </w:rPr>
      </w:pPr>
      <w:r w:rsidRPr="00A160C1">
        <w:rPr>
          <w:i/>
          <w:sz w:val="28"/>
          <w:szCs w:val="28"/>
        </w:rPr>
        <w:t>На бланке участника</w:t>
      </w:r>
      <w:r w:rsidRPr="00A160C1">
        <w:rPr>
          <w:rStyle w:val="ad"/>
          <w:b/>
          <w:sz w:val="28"/>
          <w:szCs w:val="28"/>
        </w:rPr>
        <w:footnoteReference w:id="4"/>
      </w:r>
    </w:p>
    <w:p w:rsidR="005E42C0" w:rsidRPr="00A160C1" w:rsidRDefault="005E42C0" w:rsidP="005E42C0">
      <w:pPr>
        <w:jc w:val="center"/>
        <w:rPr>
          <w:i/>
          <w:sz w:val="28"/>
          <w:szCs w:val="28"/>
        </w:rPr>
      </w:pPr>
      <w:r w:rsidRPr="00A160C1">
        <w:rPr>
          <w:i/>
          <w:sz w:val="28"/>
          <w:szCs w:val="28"/>
        </w:rPr>
        <w:t xml:space="preserve">Предоставляется в формате </w:t>
      </w:r>
      <w:r w:rsidRPr="00A160C1">
        <w:rPr>
          <w:i/>
          <w:sz w:val="28"/>
          <w:szCs w:val="28"/>
          <w:lang w:val="en-US"/>
        </w:rPr>
        <w:t>MS</w:t>
      </w:r>
      <w:r w:rsidRPr="00A160C1">
        <w:rPr>
          <w:i/>
          <w:sz w:val="28"/>
          <w:szCs w:val="28"/>
        </w:rPr>
        <w:t xml:space="preserve"> </w:t>
      </w:r>
      <w:r w:rsidRPr="00A160C1">
        <w:rPr>
          <w:i/>
          <w:sz w:val="28"/>
          <w:szCs w:val="28"/>
          <w:lang w:val="en-US"/>
        </w:rPr>
        <w:t>Word</w:t>
      </w:r>
    </w:p>
    <w:p w:rsidR="005E42C0" w:rsidRPr="00A160C1" w:rsidRDefault="005E42C0" w:rsidP="005E42C0">
      <w:pPr>
        <w:jc w:val="center"/>
        <w:rPr>
          <w:i/>
          <w:sz w:val="28"/>
          <w:szCs w:val="28"/>
        </w:rPr>
      </w:pPr>
    </w:p>
    <w:p w:rsidR="005E42C0" w:rsidRPr="00A160C1" w:rsidRDefault="005E42C0" w:rsidP="005E42C0">
      <w:pPr>
        <w:pStyle w:val="20"/>
        <w:suppressAutoHyphens/>
        <w:spacing w:before="0" w:after="0"/>
        <w:jc w:val="center"/>
        <w:rPr>
          <w:rFonts w:ascii="Times New Roman" w:hAnsi="Times New Roman"/>
          <w:b w:val="0"/>
          <w:i w:val="0"/>
        </w:rPr>
      </w:pPr>
      <w:r w:rsidRPr="00A160C1">
        <w:rPr>
          <w:rFonts w:ascii="Times New Roman" w:hAnsi="Times New Roman"/>
          <w:b w:val="0"/>
          <w:i w:val="0"/>
          <w:iCs w:val="0"/>
        </w:rPr>
        <w:t xml:space="preserve">ЗАЯВКА </w:t>
      </w:r>
      <w:r w:rsidRPr="00A160C1">
        <w:rPr>
          <w:rFonts w:ascii="Times New Roman" w:hAnsi="Times New Roman"/>
          <w:b w:val="0"/>
          <w:i w:val="0"/>
        </w:rPr>
        <w:t>НА УЧАСТИЕ</w:t>
      </w:r>
      <w:r w:rsidRPr="00A160C1">
        <w:rPr>
          <w:rFonts w:ascii="Times New Roman" w:hAnsi="Times New Roman"/>
          <w:b w:val="0"/>
        </w:rPr>
        <w:t xml:space="preserve"> </w:t>
      </w:r>
      <w:r w:rsidRPr="00A160C1">
        <w:rPr>
          <w:rFonts w:ascii="Times New Roman" w:hAnsi="Times New Roman"/>
          <w:b w:val="0"/>
          <w:i w:val="0"/>
        </w:rPr>
        <w:t>В АУКЦИОНЕ № ____ по лоту № ___</w:t>
      </w:r>
    </w:p>
    <w:p w:rsidR="005E42C0" w:rsidRPr="00A160C1" w:rsidRDefault="005E42C0" w:rsidP="005E42C0"/>
    <w:p w:rsidR="005E42C0" w:rsidRPr="00A160C1" w:rsidRDefault="005E42C0" w:rsidP="005E42C0">
      <w:pPr>
        <w:ind w:firstLine="708"/>
        <w:rPr>
          <w:bCs/>
          <w:i/>
        </w:rPr>
      </w:pPr>
      <w:r w:rsidRPr="00A160C1">
        <w:rPr>
          <w:i/>
        </w:rPr>
        <w:t xml:space="preserve">Заявка должна быть подготовлена отдельно на каждый лот и представляется в составе заявки в формате </w:t>
      </w:r>
      <w:r w:rsidRPr="00A160C1">
        <w:rPr>
          <w:bCs/>
          <w:i/>
          <w:lang w:val="en-US"/>
        </w:rPr>
        <w:t>MS</w:t>
      </w:r>
      <w:r w:rsidRPr="00A160C1">
        <w:rPr>
          <w:bCs/>
          <w:i/>
        </w:rPr>
        <w:t xml:space="preserve"> </w:t>
      </w:r>
      <w:r w:rsidRPr="00A160C1">
        <w:rPr>
          <w:bCs/>
          <w:i/>
          <w:lang w:val="en-US"/>
        </w:rPr>
        <w:t>Word</w:t>
      </w:r>
    </w:p>
    <w:p w:rsidR="005E42C0" w:rsidRPr="00A160C1" w:rsidRDefault="005E42C0" w:rsidP="005E42C0">
      <w:pPr>
        <w:ind w:firstLine="708"/>
        <w:rPr>
          <w:i/>
        </w:rPr>
      </w:pP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827"/>
        <w:gridCol w:w="10773"/>
      </w:tblGrid>
      <w:tr w:rsidR="005E42C0" w:rsidRPr="00A160C1" w:rsidTr="005E42C0">
        <w:tc>
          <w:tcPr>
            <w:tcW w:w="710" w:type="dxa"/>
          </w:tcPr>
          <w:p w:rsidR="005E42C0" w:rsidRPr="00A160C1" w:rsidRDefault="005E42C0" w:rsidP="005E42C0">
            <w:pPr>
              <w:jc w:val="both"/>
              <w:rPr>
                <w:rFonts w:eastAsia="MS Mincho"/>
                <w:sz w:val="28"/>
                <w:szCs w:val="28"/>
              </w:rPr>
            </w:pPr>
            <w:r w:rsidRPr="00A160C1">
              <w:rPr>
                <w:rFonts w:eastAsia="MS Mincho"/>
                <w:sz w:val="28"/>
                <w:szCs w:val="28"/>
              </w:rPr>
              <w:t xml:space="preserve">№ </w:t>
            </w:r>
            <w:proofErr w:type="gramStart"/>
            <w:r w:rsidRPr="00A160C1">
              <w:rPr>
                <w:rFonts w:eastAsia="MS Mincho"/>
                <w:sz w:val="28"/>
                <w:szCs w:val="28"/>
              </w:rPr>
              <w:t>п</w:t>
            </w:r>
            <w:proofErr w:type="gramEnd"/>
            <w:r w:rsidRPr="00A160C1">
              <w:rPr>
                <w:rFonts w:eastAsia="MS Mincho"/>
                <w:sz w:val="28"/>
                <w:szCs w:val="28"/>
              </w:rPr>
              <w:t>/п</w:t>
            </w:r>
          </w:p>
        </w:tc>
        <w:tc>
          <w:tcPr>
            <w:tcW w:w="14600" w:type="dxa"/>
            <w:gridSpan w:val="2"/>
          </w:tcPr>
          <w:p w:rsidR="005E42C0" w:rsidRPr="00A160C1" w:rsidRDefault="005E42C0" w:rsidP="005E42C0">
            <w:pPr>
              <w:jc w:val="both"/>
              <w:rPr>
                <w:rFonts w:eastAsia="MS Mincho"/>
                <w:sz w:val="28"/>
                <w:szCs w:val="28"/>
              </w:rPr>
            </w:pPr>
          </w:p>
          <w:p w:rsidR="005E42C0" w:rsidRPr="00A160C1" w:rsidRDefault="005E42C0" w:rsidP="005E42C0">
            <w:pPr>
              <w:jc w:val="both"/>
              <w:rPr>
                <w:rFonts w:eastAsia="MS Mincho"/>
                <w:sz w:val="28"/>
                <w:szCs w:val="28"/>
              </w:rPr>
            </w:pPr>
            <w:r w:rsidRPr="00A160C1">
              <w:rPr>
                <w:rFonts w:eastAsia="MS Mincho"/>
                <w:sz w:val="28"/>
                <w:szCs w:val="28"/>
              </w:rPr>
              <w:t xml:space="preserve">Сведения об участнике / </w:t>
            </w:r>
            <w:r w:rsidRPr="00A160C1">
              <w:rPr>
                <w:sz w:val="28"/>
                <w:szCs w:val="26"/>
              </w:rPr>
              <w:t>лице, выступающем на стороне участника</w:t>
            </w:r>
          </w:p>
        </w:tc>
      </w:tr>
      <w:tr w:rsidR="005E42C0" w:rsidRPr="00A160C1" w:rsidTr="005E42C0">
        <w:tc>
          <w:tcPr>
            <w:tcW w:w="710" w:type="dxa"/>
          </w:tcPr>
          <w:p w:rsidR="005E42C0" w:rsidRPr="00A160C1" w:rsidRDefault="005E42C0" w:rsidP="005E42C0">
            <w:pPr>
              <w:jc w:val="both"/>
              <w:rPr>
                <w:rFonts w:eastAsia="MS Mincho"/>
                <w:sz w:val="28"/>
                <w:szCs w:val="28"/>
              </w:rPr>
            </w:pPr>
          </w:p>
        </w:tc>
        <w:tc>
          <w:tcPr>
            <w:tcW w:w="3827" w:type="dxa"/>
          </w:tcPr>
          <w:p w:rsidR="005E42C0" w:rsidRPr="00A160C1" w:rsidRDefault="005E42C0" w:rsidP="005E42C0">
            <w:pPr>
              <w:rPr>
                <w:rFonts w:eastAsia="MS Mincho"/>
                <w:sz w:val="28"/>
                <w:szCs w:val="28"/>
              </w:rPr>
            </w:pPr>
            <w:r w:rsidRPr="00A160C1">
              <w:rPr>
                <w:rFonts w:eastAsia="MS Mincho"/>
                <w:sz w:val="28"/>
                <w:szCs w:val="28"/>
              </w:rPr>
              <w:t>Сведения об участнике</w:t>
            </w:r>
          </w:p>
          <w:p w:rsidR="005E42C0" w:rsidRPr="00A160C1" w:rsidRDefault="005E42C0" w:rsidP="005E42C0">
            <w:pPr>
              <w:rPr>
                <w:rFonts w:eastAsia="MS Mincho"/>
                <w:sz w:val="28"/>
                <w:szCs w:val="28"/>
              </w:rPr>
            </w:pPr>
            <w:r w:rsidRPr="00A160C1">
              <w:rPr>
                <w:rFonts w:eastAsia="MS Mincho"/>
                <w:sz w:val="28"/>
                <w:szCs w:val="28"/>
              </w:rPr>
              <w:t xml:space="preserve"> </w:t>
            </w:r>
          </w:p>
          <w:p w:rsidR="005E42C0" w:rsidRPr="00A160C1" w:rsidRDefault="005E42C0" w:rsidP="005E42C0">
            <w:pPr>
              <w:rPr>
                <w:rFonts w:eastAsia="MS Mincho"/>
                <w:sz w:val="28"/>
                <w:szCs w:val="28"/>
              </w:rPr>
            </w:pPr>
            <w:r w:rsidRPr="00A160C1">
              <w:rPr>
                <w:rFonts w:eastAsia="MS Mincho"/>
                <w:i/>
                <w:sz w:val="28"/>
                <w:szCs w:val="28"/>
                <w:u w:val="single"/>
              </w:rPr>
              <w:t>Если на стороне участника выступает несколько лиц, указываются сведения о лице, выступающем от имени таких лиц в соответствии с договором простого товарищества (договором о совместной деятельности)</w:t>
            </w:r>
          </w:p>
        </w:tc>
        <w:tc>
          <w:tcPr>
            <w:tcW w:w="10773" w:type="dxa"/>
          </w:tcPr>
          <w:p w:rsidR="005E42C0" w:rsidRPr="00A160C1" w:rsidRDefault="005E42C0" w:rsidP="005E42C0">
            <w:pPr>
              <w:rPr>
                <w:rFonts w:eastAsia="MS Mincho"/>
                <w:sz w:val="28"/>
                <w:szCs w:val="28"/>
              </w:rPr>
            </w:pPr>
            <w:r w:rsidRPr="00A160C1">
              <w:rPr>
                <w:sz w:val="28"/>
                <w:szCs w:val="28"/>
              </w:rPr>
              <w:t>Наименование участника: ______________________</w:t>
            </w:r>
            <w:r w:rsidRPr="00A160C1">
              <w:rPr>
                <w:rFonts w:eastAsia="MS Mincho"/>
                <w:sz w:val="28"/>
                <w:szCs w:val="28"/>
              </w:rPr>
              <w:t xml:space="preserve"> ИНН: ________________________</w:t>
            </w:r>
          </w:p>
          <w:p w:rsidR="005E42C0" w:rsidRPr="00A160C1" w:rsidRDefault="005E42C0" w:rsidP="005E42C0">
            <w:pPr>
              <w:rPr>
                <w:sz w:val="28"/>
                <w:szCs w:val="28"/>
              </w:rPr>
            </w:pPr>
            <w:r w:rsidRPr="00A160C1">
              <w:rPr>
                <w:sz w:val="28"/>
                <w:szCs w:val="28"/>
              </w:rPr>
              <w:t>Адрес: __________________________ Фактическое местонахождение: _____________</w:t>
            </w:r>
          </w:p>
          <w:p w:rsidR="005E42C0" w:rsidRPr="00A160C1" w:rsidRDefault="005E42C0" w:rsidP="005E42C0">
            <w:pPr>
              <w:rPr>
                <w:sz w:val="28"/>
                <w:szCs w:val="28"/>
              </w:rPr>
            </w:pPr>
            <w:r w:rsidRPr="00A160C1">
              <w:rPr>
                <w:sz w:val="28"/>
                <w:szCs w:val="28"/>
              </w:rPr>
              <w:t>Адрес электронной почты: ________________ Телефон: _______________________</w:t>
            </w:r>
          </w:p>
          <w:p w:rsidR="005E42C0" w:rsidRPr="00A160C1" w:rsidRDefault="005E42C0" w:rsidP="005E42C0">
            <w:pPr>
              <w:rPr>
                <w:i/>
                <w:sz w:val="28"/>
                <w:szCs w:val="28"/>
              </w:rPr>
            </w:pPr>
            <w:r w:rsidRPr="00A160C1">
              <w:rPr>
                <w:sz w:val="28"/>
                <w:szCs w:val="28"/>
              </w:rPr>
              <w:t xml:space="preserve">Контактные данные лица, ответственного за предоставление обеспечения исполнения договора </w:t>
            </w:r>
            <w:r w:rsidRPr="00A160C1">
              <w:rPr>
                <w:i/>
                <w:sz w:val="28"/>
                <w:szCs w:val="28"/>
              </w:rPr>
              <w:t>(заполняется в случае, если требование об обеспечении исполнения договора установлено в документации и участник предоставляет обеспечение в форме банковской гарантии) _____________________________________</w:t>
            </w:r>
          </w:p>
          <w:p w:rsidR="005E42C0" w:rsidRPr="00A160C1" w:rsidRDefault="005E42C0" w:rsidP="005E42C0">
            <w:pPr>
              <w:rPr>
                <w:rFonts w:eastAsia="MS Mincho"/>
                <w:sz w:val="28"/>
                <w:szCs w:val="28"/>
              </w:rPr>
            </w:pPr>
            <w:r w:rsidRPr="00A160C1">
              <w:rPr>
                <w:rFonts w:eastAsia="MS Mincho"/>
                <w:sz w:val="28"/>
                <w:szCs w:val="28"/>
              </w:rPr>
              <w:t xml:space="preserve">Категория субъекта малого и среднего предпринимательства </w:t>
            </w:r>
            <w:r w:rsidRPr="00A160C1">
              <w:rPr>
                <w:rFonts w:eastAsia="MS Mincho"/>
                <w:i/>
                <w:sz w:val="28"/>
                <w:szCs w:val="28"/>
              </w:rPr>
              <w:t>(выбрать вариант)</w:t>
            </w:r>
          </w:p>
          <w:p w:rsidR="005E42C0" w:rsidRPr="00A160C1" w:rsidRDefault="00E34963" w:rsidP="005E42C0">
            <w:pPr>
              <w:rPr>
                <w:rFonts w:eastAsia="MS Mincho"/>
                <w:sz w:val="28"/>
                <w:szCs w:val="28"/>
              </w:rPr>
            </w:pPr>
            <w:r w:rsidRPr="00A160C1">
              <w:rPr>
                <w:rFonts w:eastAsia="MS Mincho"/>
                <w:sz w:val="28"/>
                <w:szCs w:val="28"/>
              </w:rPr>
              <w:fldChar w:fldCharType="begin">
                <w:ffData>
                  <w:name w:val="Флажок1"/>
                  <w:enabled/>
                  <w:calcOnExit w:val="0"/>
                  <w:checkBox>
                    <w:sizeAuto/>
                    <w:default w:val="0"/>
                  </w:checkBox>
                </w:ffData>
              </w:fldChar>
            </w:r>
            <w:r w:rsidR="005E42C0" w:rsidRPr="00A160C1">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A160C1">
              <w:rPr>
                <w:rFonts w:eastAsia="MS Mincho"/>
                <w:sz w:val="28"/>
                <w:szCs w:val="28"/>
              </w:rPr>
              <w:fldChar w:fldCharType="end"/>
            </w:r>
            <w:r w:rsidR="005E42C0" w:rsidRPr="00A160C1">
              <w:rPr>
                <w:rFonts w:eastAsia="MS Mincho"/>
                <w:sz w:val="28"/>
                <w:szCs w:val="28"/>
              </w:rPr>
              <w:t xml:space="preserve"> Микропредприятие</w:t>
            </w:r>
          </w:p>
          <w:p w:rsidR="005E42C0" w:rsidRPr="00A160C1" w:rsidRDefault="00E34963" w:rsidP="005E42C0">
            <w:pPr>
              <w:rPr>
                <w:rFonts w:eastAsia="MS Mincho"/>
                <w:sz w:val="28"/>
                <w:szCs w:val="28"/>
              </w:rPr>
            </w:pPr>
            <w:r w:rsidRPr="00A160C1">
              <w:rPr>
                <w:rFonts w:eastAsia="MS Mincho"/>
                <w:sz w:val="28"/>
                <w:szCs w:val="28"/>
              </w:rPr>
              <w:fldChar w:fldCharType="begin">
                <w:ffData>
                  <w:name w:val="Флажок2"/>
                  <w:enabled/>
                  <w:calcOnExit w:val="0"/>
                  <w:checkBox>
                    <w:sizeAuto/>
                    <w:default w:val="0"/>
                  </w:checkBox>
                </w:ffData>
              </w:fldChar>
            </w:r>
            <w:r w:rsidR="005E42C0" w:rsidRPr="00A160C1">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A160C1">
              <w:rPr>
                <w:rFonts w:eastAsia="MS Mincho"/>
                <w:sz w:val="28"/>
                <w:szCs w:val="28"/>
              </w:rPr>
              <w:fldChar w:fldCharType="end"/>
            </w:r>
            <w:r w:rsidR="005E42C0" w:rsidRPr="00A160C1">
              <w:rPr>
                <w:rFonts w:eastAsia="MS Mincho"/>
                <w:sz w:val="28"/>
                <w:szCs w:val="28"/>
              </w:rPr>
              <w:t xml:space="preserve"> Малое предприятие</w:t>
            </w:r>
          </w:p>
          <w:p w:rsidR="005E42C0" w:rsidRPr="00A160C1" w:rsidRDefault="00E34963" w:rsidP="005E42C0">
            <w:pPr>
              <w:rPr>
                <w:rFonts w:eastAsia="MS Mincho"/>
                <w:sz w:val="28"/>
                <w:szCs w:val="28"/>
              </w:rPr>
            </w:pPr>
            <w:r w:rsidRPr="00A160C1">
              <w:rPr>
                <w:rFonts w:eastAsia="MS Mincho"/>
                <w:sz w:val="28"/>
                <w:szCs w:val="28"/>
              </w:rPr>
              <w:fldChar w:fldCharType="begin">
                <w:ffData>
                  <w:name w:val="Флажок3"/>
                  <w:enabled/>
                  <w:calcOnExit w:val="0"/>
                  <w:checkBox>
                    <w:sizeAuto/>
                    <w:default w:val="0"/>
                  </w:checkBox>
                </w:ffData>
              </w:fldChar>
            </w:r>
            <w:r w:rsidR="005E42C0" w:rsidRPr="00A160C1">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A160C1">
              <w:rPr>
                <w:rFonts w:eastAsia="MS Mincho"/>
                <w:sz w:val="28"/>
                <w:szCs w:val="28"/>
              </w:rPr>
              <w:fldChar w:fldCharType="end"/>
            </w:r>
            <w:r w:rsidR="005E42C0" w:rsidRPr="00A160C1">
              <w:rPr>
                <w:rFonts w:eastAsia="MS Mincho"/>
                <w:sz w:val="28"/>
                <w:szCs w:val="28"/>
              </w:rPr>
              <w:t xml:space="preserve"> Среднее предприятие</w:t>
            </w:r>
          </w:p>
          <w:p w:rsidR="005E42C0" w:rsidRPr="00A160C1" w:rsidRDefault="00E34963" w:rsidP="005E42C0">
            <w:pPr>
              <w:rPr>
                <w:rFonts w:eastAsia="MS Mincho"/>
                <w:sz w:val="28"/>
                <w:szCs w:val="28"/>
              </w:rPr>
            </w:pPr>
            <w:r w:rsidRPr="00A160C1">
              <w:rPr>
                <w:rFonts w:eastAsia="MS Mincho"/>
                <w:sz w:val="28"/>
                <w:szCs w:val="28"/>
              </w:rPr>
              <w:fldChar w:fldCharType="begin">
                <w:ffData>
                  <w:name w:val="Флажок4"/>
                  <w:enabled/>
                  <w:calcOnExit w:val="0"/>
                  <w:checkBox>
                    <w:sizeAuto/>
                    <w:default w:val="0"/>
                  </w:checkBox>
                </w:ffData>
              </w:fldChar>
            </w:r>
            <w:r w:rsidR="005E42C0" w:rsidRPr="00A160C1">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A160C1">
              <w:rPr>
                <w:rFonts w:eastAsia="MS Mincho"/>
                <w:sz w:val="28"/>
                <w:szCs w:val="28"/>
              </w:rPr>
              <w:fldChar w:fldCharType="end"/>
            </w:r>
            <w:r w:rsidR="005E42C0" w:rsidRPr="00A160C1">
              <w:rPr>
                <w:rFonts w:eastAsia="MS Mincho"/>
                <w:sz w:val="28"/>
                <w:szCs w:val="28"/>
              </w:rPr>
              <w:t xml:space="preserve"> Не является субъектом малого и среднего предпринимательства</w:t>
            </w:r>
          </w:p>
        </w:tc>
      </w:tr>
      <w:tr w:rsidR="005E42C0" w:rsidRPr="00A160C1" w:rsidTr="005E42C0">
        <w:tc>
          <w:tcPr>
            <w:tcW w:w="710" w:type="dxa"/>
          </w:tcPr>
          <w:p w:rsidR="005E42C0" w:rsidRPr="00A160C1" w:rsidRDefault="005E42C0" w:rsidP="005E42C0">
            <w:pPr>
              <w:jc w:val="both"/>
              <w:rPr>
                <w:rFonts w:eastAsia="MS Mincho"/>
                <w:sz w:val="28"/>
                <w:szCs w:val="28"/>
              </w:rPr>
            </w:pPr>
          </w:p>
        </w:tc>
        <w:tc>
          <w:tcPr>
            <w:tcW w:w="3827" w:type="dxa"/>
          </w:tcPr>
          <w:p w:rsidR="005E42C0" w:rsidRPr="00A160C1" w:rsidRDefault="005E42C0" w:rsidP="005E42C0">
            <w:pPr>
              <w:jc w:val="both"/>
              <w:rPr>
                <w:rFonts w:eastAsia="MS Mincho"/>
                <w:sz w:val="28"/>
                <w:szCs w:val="28"/>
              </w:rPr>
            </w:pPr>
            <w:proofErr w:type="gramStart"/>
            <w:r w:rsidRPr="00A160C1">
              <w:rPr>
                <w:rFonts w:eastAsia="MS Mincho"/>
                <w:sz w:val="28"/>
                <w:szCs w:val="28"/>
              </w:rPr>
              <w:t xml:space="preserve">Сведения о лице (лицах), выступающем </w:t>
            </w:r>
            <w:r w:rsidRPr="00A160C1">
              <w:rPr>
                <w:rFonts w:eastAsia="MS Mincho"/>
                <w:sz w:val="28"/>
                <w:szCs w:val="28"/>
              </w:rPr>
              <w:lastRenderedPageBreak/>
              <w:t>(выступающих) на стороне участника</w:t>
            </w:r>
            <w:proofErr w:type="gramEnd"/>
          </w:p>
          <w:p w:rsidR="005E42C0" w:rsidRPr="00A160C1" w:rsidRDefault="005E42C0" w:rsidP="005E42C0">
            <w:pPr>
              <w:jc w:val="both"/>
              <w:rPr>
                <w:rFonts w:eastAsia="MS Mincho"/>
                <w:i/>
                <w:sz w:val="28"/>
                <w:szCs w:val="28"/>
                <w:u w:val="single"/>
              </w:rPr>
            </w:pPr>
            <w:r w:rsidRPr="00A160C1">
              <w:rPr>
                <w:rFonts w:eastAsia="MS Mincho"/>
                <w:i/>
                <w:sz w:val="28"/>
                <w:szCs w:val="28"/>
                <w:u w:val="single"/>
              </w:rPr>
              <w:t>Если на стороне участника выступает несколько лиц, сведения указываются в отношении каждого лица, выступающего на стороне участника</w:t>
            </w:r>
          </w:p>
          <w:p w:rsidR="005E42C0" w:rsidRPr="00A160C1" w:rsidRDefault="005E42C0" w:rsidP="005E42C0">
            <w:pPr>
              <w:jc w:val="both"/>
              <w:rPr>
                <w:rFonts w:eastAsia="MS Mincho"/>
                <w:i/>
                <w:sz w:val="28"/>
                <w:szCs w:val="28"/>
              </w:rPr>
            </w:pPr>
            <w:r w:rsidRPr="00A160C1">
              <w:rPr>
                <w:rFonts w:eastAsia="MS Mincho"/>
                <w:i/>
                <w:sz w:val="28"/>
                <w:szCs w:val="28"/>
              </w:rPr>
              <w:t>В случае отсутствия лиц, выступающих на стороне участника, не подлежит заполнению</w:t>
            </w:r>
          </w:p>
        </w:tc>
        <w:tc>
          <w:tcPr>
            <w:tcW w:w="10773" w:type="dxa"/>
          </w:tcPr>
          <w:p w:rsidR="005E42C0" w:rsidRPr="00A160C1" w:rsidRDefault="005E42C0" w:rsidP="005E42C0">
            <w:pPr>
              <w:jc w:val="both"/>
              <w:rPr>
                <w:rFonts w:eastAsia="MS Mincho"/>
                <w:i/>
                <w:sz w:val="28"/>
                <w:szCs w:val="28"/>
              </w:rPr>
            </w:pPr>
            <w:r w:rsidRPr="00A160C1">
              <w:rPr>
                <w:sz w:val="28"/>
                <w:szCs w:val="28"/>
              </w:rPr>
              <w:lastRenderedPageBreak/>
              <w:t xml:space="preserve">Наименование лица, выступающего на стороне участника ____________________________ </w:t>
            </w:r>
            <w:r w:rsidRPr="00A160C1">
              <w:rPr>
                <w:rFonts w:eastAsia="MS Mincho"/>
                <w:sz w:val="28"/>
                <w:szCs w:val="28"/>
              </w:rPr>
              <w:t xml:space="preserve">ИНН: ________________________________ </w:t>
            </w:r>
          </w:p>
          <w:p w:rsidR="005E42C0" w:rsidRPr="00A160C1" w:rsidRDefault="005E42C0" w:rsidP="005E42C0">
            <w:pPr>
              <w:jc w:val="both"/>
              <w:rPr>
                <w:sz w:val="28"/>
                <w:szCs w:val="28"/>
              </w:rPr>
            </w:pPr>
            <w:r w:rsidRPr="00A160C1">
              <w:rPr>
                <w:sz w:val="28"/>
                <w:szCs w:val="28"/>
              </w:rPr>
              <w:lastRenderedPageBreak/>
              <w:t>Адрес: _______________________ Фактическое местонахождение: ________________ Телефон: ___________________________ Адрес электронной почты: ________________</w:t>
            </w:r>
          </w:p>
          <w:p w:rsidR="005E42C0" w:rsidRPr="00A160C1" w:rsidRDefault="005E42C0" w:rsidP="005E42C0">
            <w:pPr>
              <w:jc w:val="both"/>
              <w:rPr>
                <w:rFonts w:eastAsia="MS Mincho"/>
                <w:sz w:val="28"/>
                <w:szCs w:val="28"/>
              </w:rPr>
            </w:pPr>
            <w:r w:rsidRPr="00A160C1">
              <w:rPr>
                <w:rFonts w:eastAsia="MS Mincho"/>
                <w:sz w:val="28"/>
                <w:szCs w:val="28"/>
              </w:rPr>
              <w:t xml:space="preserve">Категория субъекта малого и среднего предпринимательства </w:t>
            </w:r>
            <w:r w:rsidRPr="00A160C1">
              <w:rPr>
                <w:rFonts w:eastAsia="MS Mincho"/>
                <w:i/>
                <w:sz w:val="28"/>
                <w:szCs w:val="28"/>
              </w:rPr>
              <w:t>(выбрать вариант)</w:t>
            </w:r>
          </w:p>
          <w:p w:rsidR="005E42C0" w:rsidRPr="00A160C1" w:rsidRDefault="00E34963" w:rsidP="005E42C0">
            <w:pPr>
              <w:jc w:val="both"/>
              <w:rPr>
                <w:rFonts w:eastAsia="MS Mincho"/>
                <w:sz w:val="28"/>
                <w:szCs w:val="28"/>
              </w:rPr>
            </w:pPr>
            <w:r w:rsidRPr="00A160C1">
              <w:rPr>
                <w:rFonts w:eastAsia="MS Mincho"/>
                <w:sz w:val="28"/>
                <w:szCs w:val="28"/>
              </w:rPr>
              <w:fldChar w:fldCharType="begin">
                <w:ffData>
                  <w:name w:val="Флажок1"/>
                  <w:enabled/>
                  <w:calcOnExit w:val="0"/>
                  <w:checkBox>
                    <w:sizeAuto/>
                    <w:default w:val="0"/>
                  </w:checkBox>
                </w:ffData>
              </w:fldChar>
            </w:r>
            <w:r w:rsidR="005E42C0" w:rsidRPr="00A160C1">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A160C1">
              <w:rPr>
                <w:rFonts w:eastAsia="MS Mincho"/>
                <w:sz w:val="28"/>
                <w:szCs w:val="28"/>
              </w:rPr>
              <w:fldChar w:fldCharType="end"/>
            </w:r>
            <w:r w:rsidR="005E42C0" w:rsidRPr="00A160C1">
              <w:rPr>
                <w:rFonts w:eastAsia="MS Mincho"/>
                <w:sz w:val="28"/>
                <w:szCs w:val="28"/>
              </w:rPr>
              <w:t xml:space="preserve"> Микропредприятие</w:t>
            </w:r>
          </w:p>
          <w:p w:rsidR="005E42C0" w:rsidRPr="00A160C1" w:rsidRDefault="00E34963" w:rsidP="005E42C0">
            <w:pPr>
              <w:jc w:val="both"/>
              <w:rPr>
                <w:rFonts w:eastAsia="MS Mincho"/>
                <w:sz w:val="28"/>
                <w:szCs w:val="28"/>
              </w:rPr>
            </w:pPr>
            <w:r w:rsidRPr="00A160C1">
              <w:rPr>
                <w:rFonts w:eastAsia="MS Mincho"/>
                <w:sz w:val="28"/>
                <w:szCs w:val="28"/>
              </w:rPr>
              <w:fldChar w:fldCharType="begin">
                <w:ffData>
                  <w:name w:val="Флажок2"/>
                  <w:enabled/>
                  <w:calcOnExit w:val="0"/>
                  <w:checkBox>
                    <w:sizeAuto/>
                    <w:default w:val="0"/>
                  </w:checkBox>
                </w:ffData>
              </w:fldChar>
            </w:r>
            <w:r w:rsidR="005E42C0" w:rsidRPr="00A160C1">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A160C1">
              <w:rPr>
                <w:rFonts w:eastAsia="MS Mincho"/>
                <w:sz w:val="28"/>
                <w:szCs w:val="28"/>
              </w:rPr>
              <w:fldChar w:fldCharType="end"/>
            </w:r>
            <w:r w:rsidR="005E42C0" w:rsidRPr="00A160C1">
              <w:rPr>
                <w:rFonts w:eastAsia="MS Mincho"/>
                <w:sz w:val="28"/>
                <w:szCs w:val="28"/>
              </w:rPr>
              <w:t xml:space="preserve"> Малое предприятие</w:t>
            </w:r>
          </w:p>
          <w:p w:rsidR="005E42C0" w:rsidRPr="00A160C1" w:rsidRDefault="00E34963" w:rsidP="005E42C0">
            <w:pPr>
              <w:jc w:val="both"/>
              <w:rPr>
                <w:rFonts w:eastAsia="MS Mincho"/>
                <w:sz w:val="28"/>
                <w:szCs w:val="28"/>
              </w:rPr>
            </w:pPr>
            <w:r w:rsidRPr="00A160C1">
              <w:rPr>
                <w:rFonts w:eastAsia="MS Mincho"/>
                <w:sz w:val="28"/>
                <w:szCs w:val="28"/>
              </w:rPr>
              <w:fldChar w:fldCharType="begin">
                <w:ffData>
                  <w:name w:val="Флажок3"/>
                  <w:enabled/>
                  <w:calcOnExit w:val="0"/>
                  <w:checkBox>
                    <w:sizeAuto/>
                    <w:default w:val="0"/>
                  </w:checkBox>
                </w:ffData>
              </w:fldChar>
            </w:r>
            <w:r w:rsidR="005E42C0" w:rsidRPr="00A160C1">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A160C1">
              <w:rPr>
                <w:rFonts w:eastAsia="MS Mincho"/>
                <w:sz w:val="28"/>
                <w:szCs w:val="28"/>
              </w:rPr>
              <w:fldChar w:fldCharType="end"/>
            </w:r>
            <w:r w:rsidR="005E42C0" w:rsidRPr="00A160C1">
              <w:rPr>
                <w:rFonts w:eastAsia="MS Mincho"/>
                <w:sz w:val="28"/>
                <w:szCs w:val="28"/>
              </w:rPr>
              <w:t xml:space="preserve"> Среднее предприятие</w:t>
            </w:r>
          </w:p>
          <w:p w:rsidR="005E42C0" w:rsidRPr="00A160C1" w:rsidRDefault="00E34963" w:rsidP="005E42C0">
            <w:pPr>
              <w:jc w:val="both"/>
              <w:rPr>
                <w:rFonts w:eastAsia="MS Mincho"/>
                <w:sz w:val="28"/>
                <w:szCs w:val="28"/>
              </w:rPr>
            </w:pPr>
            <w:r w:rsidRPr="00A160C1">
              <w:rPr>
                <w:rFonts w:eastAsia="MS Mincho"/>
                <w:sz w:val="28"/>
                <w:szCs w:val="28"/>
              </w:rPr>
              <w:fldChar w:fldCharType="begin">
                <w:ffData>
                  <w:name w:val="Флажок4"/>
                  <w:enabled/>
                  <w:calcOnExit w:val="0"/>
                  <w:checkBox>
                    <w:sizeAuto/>
                    <w:default w:val="0"/>
                  </w:checkBox>
                </w:ffData>
              </w:fldChar>
            </w:r>
            <w:r w:rsidR="005E42C0" w:rsidRPr="00A160C1">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A160C1">
              <w:rPr>
                <w:rFonts w:eastAsia="MS Mincho"/>
                <w:sz w:val="28"/>
                <w:szCs w:val="28"/>
              </w:rPr>
              <w:fldChar w:fldCharType="end"/>
            </w:r>
            <w:r w:rsidR="005E42C0" w:rsidRPr="00A160C1">
              <w:rPr>
                <w:rFonts w:eastAsia="MS Mincho"/>
                <w:sz w:val="28"/>
                <w:szCs w:val="28"/>
              </w:rPr>
              <w:t xml:space="preserve"> Не является субъектом малого и среднего предпринимательства</w:t>
            </w:r>
          </w:p>
        </w:tc>
      </w:tr>
    </w:tbl>
    <w:p w:rsidR="005E42C0" w:rsidRPr="00A160C1" w:rsidRDefault="005E42C0" w:rsidP="005E42C0">
      <w:pPr>
        <w:pStyle w:val="12"/>
        <w:ind w:firstLine="708"/>
        <w:rPr>
          <w:szCs w:val="28"/>
        </w:rPr>
      </w:pPr>
    </w:p>
    <w:p w:rsidR="005E42C0" w:rsidRPr="00A160C1" w:rsidRDefault="005E42C0" w:rsidP="005E42C0">
      <w:pPr>
        <w:pStyle w:val="a9"/>
        <w:rPr>
          <w:rFonts w:eastAsia="Times New Roman"/>
          <w:sz w:val="28"/>
          <w:szCs w:val="20"/>
        </w:rPr>
      </w:pPr>
      <w:r w:rsidRPr="00A160C1">
        <w:rPr>
          <w:rFonts w:eastAsia="Times New Roman"/>
          <w:sz w:val="28"/>
        </w:rPr>
        <w:t>Реквизиты для перечисления денежных средств, внесенных в качестве обеспечения заявки ____________________________________________ (</w:t>
      </w:r>
      <w:r w:rsidRPr="00A160C1">
        <w:rPr>
          <w:rFonts w:eastAsia="Times New Roman"/>
          <w:i/>
          <w:sz w:val="28"/>
          <w:u w:val="single"/>
        </w:rPr>
        <w:t>заполняется при выборе способа обеспечения заявки в форме внесения денежных средств)</w:t>
      </w:r>
      <w:r w:rsidRPr="00A160C1">
        <w:rPr>
          <w:rFonts w:eastAsia="Times New Roman"/>
          <w:i/>
          <w:spacing w:val="-13"/>
          <w:sz w:val="28"/>
          <w:u w:val="single"/>
        </w:rPr>
        <w:t>.</w:t>
      </w:r>
    </w:p>
    <w:p w:rsidR="005E42C0" w:rsidRPr="00A160C1" w:rsidRDefault="005E42C0" w:rsidP="005E42C0">
      <w:pPr>
        <w:pStyle w:val="12"/>
        <w:ind w:firstLine="709"/>
        <w:rPr>
          <w:bCs/>
          <w:szCs w:val="28"/>
        </w:rPr>
      </w:pPr>
    </w:p>
    <w:p w:rsidR="005E42C0" w:rsidRPr="00A160C1" w:rsidRDefault="005E42C0" w:rsidP="005E42C0">
      <w:pPr>
        <w:pStyle w:val="12"/>
        <w:ind w:firstLine="709"/>
      </w:pPr>
      <w:r w:rsidRPr="00A160C1">
        <w:rPr>
          <w:bCs/>
          <w:szCs w:val="28"/>
        </w:rPr>
        <w:t>Сведения о предоставлении инновационных и высокотехнологичных услуг</w:t>
      </w:r>
      <w:r w:rsidRPr="00A160C1">
        <w:rPr>
          <w:rStyle w:val="ad"/>
          <w:bCs/>
          <w:szCs w:val="28"/>
        </w:rPr>
        <w:footnoteReference w:id="5"/>
      </w:r>
      <w:r w:rsidRPr="00A160C1">
        <w:rPr>
          <w:bCs/>
          <w:szCs w:val="28"/>
        </w:rPr>
        <w:t>:</w:t>
      </w:r>
    </w:p>
    <w:tbl>
      <w:tblPr>
        <w:tblW w:w="51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05"/>
        <w:gridCol w:w="2836"/>
        <w:gridCol w:w="5648"/>
      </w:tblGrid>
      <w:tr w:rsidR="005E42C0" w:rsidRPr="00A160C1" w:rsidTr="005E42C0">
        <w:tc>
          <w:tcPr>
            <w:tcW w:w="2225" w:type="pct"/>
            <w:vMerge w:val="restart"/>
          </w:tcPr>
          <w:p w:rsidR="005E42C0" w:rsidRPr="00A160C1" w:rsidRDefault="005E42C0" w:rsidP="005E42C0">
            <w:pPr>
              <w:jc w:val="both"/>
              <w:rPr>
                <w:sz w:val="28"/>
                <w:szCs w:val="28"/>
              </w:rPr>
            </w:pPr>
            <w:r w:rsidRPr="00A160C1">
              <w:rPr>
                <w:b/>
                <w:sz w:val="22"/>
                <w:szCs w:val="22"/>
              </w:rPr>
              <w:t>Наименование показателя</w:t>
            </w:r>
          </w:p>
        </w:tc>
        <w:tc>
          <w:tcPr>
            <w:tcW w:w="927" w:type="pct"/>
            <w:vMerge w:val="restart"/>
          </w:tcPr>
          <w:p w:rsidR="005E42C0" w:rsidRPr="00A160C1" w:rsidRDefault="005E42C0" w:rsidP="005E42C0">
            <w:pPr>
              <w:jc w:val="both"/>
              <w:rPr>
                <w:sz w:val="28"/>
                <w:szCs w:val="28"/>
              </w:rPr>
            </w:pPr>
            <w:r w:rsidRPr="00A160C1">
              <w:rPr>
                <w:b/>
                <w:sz w:val="22"/>
                <w:szCs w:val="22"/>
              </w:rPr>
              <w:t>Общая доля</w:t>
            </w:r>
          </w:p>
        </w:tc>
        <w:tc>
          <w:tcPr>
            <w:tcW w:w="1847" w:type="pct"/>
          </w:tcPr>
          <w:p w:rsidR="005E42C0" w:rsidRPr="00A160C1" w:rsidRDefault="005E42C0" w:rsidP="005E42C0">
            <w:pPr>
              <w:jc w:val="both"/>
              <w:rPr>
                <w:sz w:val="28"/>
                <w:szCs w:val="28"/>
              </w:rPr>
            </w:pPr>
            <w:r w:rsidRPr="00A160C1">
              <w:rPr>
                <w:b/>
                <w:sz w:val="22"/>
                <w:szCs w:val="22"/>
              </w:rPr>
              <w:t xml:space="preserve">в том числе: </w:t>
            </w:r>
            <w:r w:rsidRPr="00A160C1">
              <w:rPr>
                <w:b/>
                <w:i/>
                <w:sz w:val="22"/>
                <w:szCs w:val="22"/>
              </w:rPr>
              <w:t>(указать сведения о доле на каждый год, в котором оказываются услуги</w:t>
            </w:r>
            <w:r w:rsidRPr="00A160C1">
              <w:rPr>
                <w:b/>
                <w:sz w:val="22"/>
                <w:szCs w:val="22"/>
              </w:rPr>
              <w:t>)</w:t>
            </w:r>
          </w:p>
        </w:tc>
      </w:tr>
      <w:tr w:rsidR="005E42C0" w:rsidRPr="00A160C1" w:rsidTr="005E42C0">
        <w:tc>
          <w:tcPr>
            <w:tcW w:w="2225" w:type="pct"/>
            <w:vMerge/>
          </w:tcPr>
          <w:p w:rsidR="005E42C0" w:rsidRPr="00A160C1" w:rsidRDefault="005E42C0" w:rsidP="005E42C0">
            <w:pPr>
              <w:jc w:val="both"/>
              <w:rPr>
                <w:sz w:val="28"/>
                <w:szCs w:val="28"/>
              </w:rPr>
            </w:pPr>
          </w:p>
        </w:tc>
        <w:tc>
          <w:tcPr>
            <w:tcW w:w="927" w:type="pct"/>
            <w:vMerge/>
          </w:tcPr>
          <w:p w:rsidR="005E42C0" w:rsidRPr="00A160C1" w:rsidRDefault="005E42C0" w:rsidP="005E42C0">
            <w:pPr>
              <w:jc w:val="both"/>
              <w:rPr>
                <w:sz w:val="28"/>
                <w:szCs w:val="28"/>
              </w:rPr>
            </w:pPr>
          </w:p>
        </w:tc>
        <w:tc>
          <w:tcPr>
            <w:tcW w:w="1847" w:type="pct"/>
          </w:tcPr>
          <w:p w:rsidR="005E42C0" w:rsidRPr="00A160C1" w:rsidRDefault="005E42C0" w:rsidP="005E42C0">
            <w:pPr>
              <w:jc w:val="both"/>
              <w:rPr>
                <w:sz w:val="28"/>
                <w:szCs w:val="28"/>
              </w:rPr>
            </w:pPr>
            <w:r w:rsidRPr="00A160C1">
              <w:rPr>
                <w:sz w:val="22"/>
                <w:szCs w:val="22"/>
              </w:rPr>
              <w:t>на 2026 г.</w:t>
            </w:r>
          </w:p>
        </w:tc>
      </w:tr>
      <w:tr w:rsidR="005E42C0" w:rsidRPr="00A160C1" w:rsidTr="005E42C0">
        <w:tc>
          <w:tcPr>
            <w:tcW w:w="2225" w:type="pct"/>
          </w:tcPr>
          <w:p w:rsidR="005E42C0" w:rsidRPr="00A160C1" w:rsidRDefault="005E42C0" w:rsidP="005E42C0">
            <w:pPr>
              <w:jc w:val="both"/>
              <w:rPr>
                <w:sz w:val="28"/>
                <w:szCs w:val="28"/>
              </w:rPr>
            </w:pPr>
            <w:r w:rsidRPr="00A160C1">
              <w:rPr>
                <w:sz w:val="22"/>
                <w:szCs w:val="22"/>
              </w:rPr>
              <w:t xml:space="preserve">Доля услуг, являющихся инновационными и (или) высокотехнологичными из общего объема предлагаемых услуг, </w:t>
            </w:r>
            <w:proofErr w:type="gramStart"/>
            <w:r w:rsidRPr="00A160C1">
              <w:rPr>
                <w:sz w:val="22"/>
                <w:szCs w:val="22"/>
              </w:rPr>
              <w:t>в</w:t>
            </w:r>
            <w:proofErr w:type="gramEnd"/>
            <w:r w:rsidRPr="00A160C1">
              <w:rPr>
                <w:sz w:val="22"/>
                <w:szCs w:val="22"/>
              </w:rPr>
              <w:t xml:space="preserve"> %</w:t>
            </w:r>
            <w:r w:rsidRPr="00A160C1">
              <w:rPr>
                <w:rStyle w:val="ad"/>
                <w:sz w:val="22"/>
                <w:szCs w:val="22"/>
              </w:rPr>
              <w:footnoteReference w:id="6"/>
            </w:r>
          </w:p>
        </w:tc>
        <w:tc>
          <w:tcPr>
            <w:tcW w:w="927" w:type="pct"/>
          </w:tcPr>
          <w:p w:rsidR="005E42C0" w:rsidRPr="00A160C1" w:rsidRDefault="005E42C0" w:rsidP="005E42C0">
            <w:pPr>
              <w:jc w:val="both"/>
              <w:rPr>
                <w:sz w:val="28"/>
                <w:szCs w:val="28"/>
              </w:rPr>
            </w:pPr>
            <w:r w:rsidRPr="00A160C1">
              <w:rPr>
                <w:i/>
                <w:sz w:val="22"/>
                <w:szCs w:val="22"/>
              </w:rPr>
              <w:t xml:space="preserve">Указать долю </w:t>
            </w:r>
            <w:proofErr w:type="gramStart"/>
            <w:r w:rsidRPr="00A160C1">
              <w:rPr>
                <w:i/>
                <w:sz w:val="22"/>
                <w:szCs w:val="22"/>
              </w:rPr>
              <w:t>в</w:t>
            </w:r>
            <w:proofErr w:type="gramEnd"/>
            <w:r w:rsidRPr="00A160C1">
              <w:rPr>
                <w:i/>
                <w:sz w:val="22"/>
                <w:szCs w:val="22"/>
              </w:rPr>
              <w:t xml:space="preserve"> %</w:t>
            </w:r>
          </w:p>
        </w:tc>
        <w:tc>
          <w:tcPr>
            <w:tcW w:w="1847" w:type="pct"/>
          </w:tcPr>
          <w:p w:rsidR="005E42C0" w:rsidRPr="00A160C1" w:rsidRDefault="005E42C0" w:rsidP="005E42C0">
            <w:pPr>
              <w:jc w:val="both"/>
              <w:rPr>
                <w:sz w:val="28"/>
                <w:szCs w:val="28"/>
              </w:rPr>
            </w:pPr>
            <w:r w:rsidRPr="00A160C1">
              <w:rPr>
                <w:i/>
                <w:sz w:val="22"/>
                <w:szCs w:val="22"/>
              </w:rPr>
              <w:t xml:space="preserve">Указать долю </w:t>
            </w:r>
            <w:proofErr w:type="gramStart"/>
            <w:r w:rsidRPr="00A160C1">
              <w:rPr>
                <w:i/>
                <w:sz w:val="22"/>
                <w:szCs w:val="22"/>
              </w:rPr>
              <w:t>в</w:t>
            </w:r>
            <w:proofErr w:type="gramEnd"/>
            <w:r w:rsidRPr="00A160C1">
              <w:rPr>
                <w:i/>
                <w:sz w:val="22"/>
                <w:szCs w:val="22"/>
              </w:rPr>
              <w:t xml:space="preserve"> %</w:t>
            </w:r>
          </w:p>
        </w:tc>
      </w:tr>
      <w:tr w:rsidR="005E42C0" w:rsidRPr="00A160C1" w:rsidTr="005E42C0">
        <w:tc>
          <w:tcPr>
            <w:tcW w:w="2225" w:type="pct"/>
          </w:tcPr>
          <w:p w:rsidR="005E42C0" w:rsidRPr="00A160C1" w:rsidRDefault="005E42C0" w:rsidP="005E42C0">
            <w:pPr>
              <w:jc w:val="both"/>
            </w:pPr>
            <w:r w:rsidRPr="00A160C1">
              <w:rPr>
                <w:sz w:val="22"/>
                <w:szCs w:val="22"/>
              </w:rPr>
              <w:t xml:space="preserve">Доля услуг, по которым участник является исполнителем, из общего объема предлагаемых услуг, </w:t>
            </w:r>
            <w:proofErr w:type="gramStart"/>
            <w:r w:rsidRPr="00A160C1">
              <w:rPr>
                <w:sz w:val="22"/>
                <w:szCs w:val="22"/>
              </w:rPr>
              <w:t>в</w:t>
            </w:r>
            <w:proofErr w:type="gramEnd"/>
            <w:r w:rsidRPr="00A160C1">
              <w:rPr>
                <w:sz w:val="22"/>
                <w:szCs w:val="22"/>
              </w:rPr>
              <w:t xml:space="preserve"> %</w:t>
            </w:r>
          </w:p>
        </w:tc>
        <w:tc>
          <w:tcPr>
            <w:tcW w:w="927" w:type="pct"/>
          </w:tcPr>
          <w:p w:rsidR="005E42C0" w:rsidRPr="00A160C1" w:rsidRDefault="005E42C0" w:rsidP="005E42C0">
            <w:pPr>
              <w:jc w:val="both"/>
              <w:rPr>
                <w:i/>
              </w:rPr>
            </w:pPr>
            <w:r w:rsidRPr="00A160C1">
              <w:rPr>
                <w:i/>
                <w:sz w:val="22"/>
                <w:szCs w:val="22"/>
              </w:rPr>
              <w:t xml:space="preserve">Указать долю </w:t>
            </w:r>
            <w:proofErr w:type="gramStart"/>
            <w:r w:rsidRPr="00A160C1">
              <w:rPr>
                <w:i/>
                <w:sz w:val="22"/>
                <w:szCs w:val="22"/>
              </w:rPr>
              <w:t>в</w:t>
            </w:r>
            <w:proofErr w:type="gramEnd"/>
            <w:r w:rsidRPr="00A160C1">
              <w:rPr>
                <w:i/>
                <w:sz w:val="22"/>
                <w:szCs w:val="22"/>
              </w:rPr>
              <w:t xml:space="preserve"> %</w:t>
            </w:r>
          </w:p>
        </w:tc>
        <w:tc>
          <w:tcPr>
            <w:tcW w:w="1847" w:type="pct"/>
          </w:tcPr>
          <w:p w:rsidR="005E42C0" w:rsidRPr="00A160C1" w:rsidRDefault="005E42C0" w:rsidP="005E42C0">
            <w:pPr>
              <w:jc w:val="both"/>
              <w:rPr>
                <w:i/>
              </w:rPr>
            </w:pPr>
            <w:r w:rsidRPr="00A160C1">
              <w:rPr>
                <w:i/>
                <w:sz w:val="22"/>
                <w:szCs w:val="22"/>
              </w:rPr>
              <w:t xml:space="preserve">Указать долю </w:t>
            </w:r>
            <w:proofErr w:type="gramStart"/>
            <w:r w:rsidRPr="00A160C1">
              <w:rPr>
                <w:i/>
                <w:sz w:val="22"/>
                <w:szCs w:val="22"/>
              </w:rPr>
              <w:t>в</w:t>
            </w:r>
            <w:proofErr w:type="gramEnd"/>
            <w:r w:rsidRPr="00A160C1">
              <w:rPr>
                <w:i/>
                <w:sz w:val="22"/>
                <w:szCs w:val="22"/>
              </w:rPr>
              <w:t xml:space="preserve"> %</w:t>
            </w:r>
          </w:p>
        </w:tc>
      </w:tr>
    </w:tbl>
    <w:p w:rsidR="005E42C0" w:rsidRPr="00A160C1" w:rsidRDefault="005E42C0" w:rsidP="005E42C0">
      <w:pPr>
        <w:pStyle w:val="12"/>
        <w:ind w:firstLine="709"/>
      </w:pPr>
    </w:p>
    <w:p w:rsidR="005E42C0" w:rsidRPr="00A160C1" w:rsidRDefault="005E42C0" w:rsidP="005E42C0">
      <w:pPr>
        <w:rPr>
          <w:color w:val="000000"/>
        </w:rPr>
      </w:pPr>
    </w:p>
    <w:p w:rsidR="005E42C0" w:rsidRPr="00A160C1" w:rsidRDefault="005E42C0" w:rsidP="005E42C0">
      <w:pPr>
        <w:rPr>
          <w:color w:val="000000"/>
        </w:rPr>
        <w:sectPr w:rsidR="005E42C0" w:rsidRPr="00A160C1" w:rsidSect="005E42C0">
          <w:pgSz w:w="16838" w:h="11906" w:orient="landscape"/>
          <w:pgMar w:top="1134" w:right="1134" w:bottom="567" w:left="1134" w:header="709" w:footer="709" w:gutter="0"/>
          <w:cols w:space="708"/>
          <w:docGrid w:linePitch="360"/>
        </w:sectPr>
      </w:pPr>
    </w:p>
    <w:p w:rsidR="005E42C0" w:rsidRPr="00A160C1" w:rsidRDefault="005E42C0" w:rsidP="005E42C0">
      <w:pPr>
        <w:jc w:val="center"/>
        <w:rPr>
          <w:b/>
          <w:color w:val="000000"/>
        </w:rPr>
      </w:pPr>
      <w:r w:rsidRPr="00A160C1">
        <w:rPr>
          <w:b/>
          <w:color w:val="000000"/>
          <w:sz w:val="28"/>
          <w:szCs w:val="28"/>
        </w:rPr>
        <w:lastRenderedPageBreak/>
        <w:t>Форма технического предложения участника</w:t>
      </w:r>
    </w:p>
    <w:p w:rsidR="005E42C0" w:rsidRPr="00A160C1" w:rsidRDefault="005E42C0" w:rsidP="005E42C0">
      <w:pPr>
        <w:rPr>
          <w:color w:val="000000"/>
        </w:rPr>
      </w:pPr>
    </w:p>
    <w:p w:rsidR="005E42C0" w:rsidRPr="00A160C1" w:rsidRDefault="005E42C0" w:rsidP="005E42C0">
      <w:pPr>
        <w:jc w:val="both"/>
        <w:rPr>
          <w:bCs/>
          <w:i/>
          <w:sz w:val="28"/>
          <w:szCs w:val="28"/>
          <w:u w:val="single"/>
        </w:rPr>
      </w:pPr>
      <w:r w:rsidRPr="00A160C1">
        <w:rPr>
          <w:bCs/>
          <w:i/>
          <w:sz w:val="28"/>
          <w:szCs w:val="28"/>
          <w:u w:val="single"/>
        </w:rPr>
        <w:t>Инструкция по заполнению формы технического предложения:</w:t>
      </w:r>
    </w:p>
    <w:p w:rsidR="005E42C0" w:rsidRPr="00A160C1" w:rsidRDefault="005E42C0" w:rsidP="005E42C0">
      <w:pPr>
        <w:jc w:val="both"/>
        <w:rPr>
          <w:bCs/>
          <w:i/>
          <w:sz w:val="28"/>
          <w:szCs w:val="28"/>
        </w:rPr>
      </w:pPr>
      <w:r w:rsidRPr="00A160C1">
        <w:rPr>
          <w:bCs/>
          <w:i/>
          <w:sz w:val="28"/>
          <w:szCs w:val="28"/>
        </w:rPr>
        <w:t xml:space="preserve">Техническое предложение оформляется участником отдельно по каждому лоту и предоставляется в составе заявки на участие в закупке в формате </w:t>
      </w:r>
      <w:r w:rsidRPr="00A160C1">
        <w:rPr>
          <w:bCs/>
          <w:i/>
          <w:sz w:val="28"/>
          <w:szCs w:val="28"/>
          <w:lang w:val="en-US"/>
        </w:rPr>
        <w:t>MS</w:t>
      </w:r>
      <w:r w:rsidRPr="00A160C1">
        <w:rPr>
          <w:bCs/>
          <w:i/>
          <w:sz w:val="28"/>
          <w:szCs w:val="28"/>
        </w:rPr>
        <w:t xml:space="preserve"> </w:t>
      </w:r>
      <w:r w:rsidRPr="00A160C1">
        <w:rPr>
          <w:bCs/>
          <w:i/>
          <w:sz w:val="28"/>
          <w:szCs w:val="28"/>
          <w:lang w:val="en-US"/>
        </w:rPr>
        <w:t>Word</w:t>
      </w:r>
    </w:p>
    <w:p w:rsidR="005E42C0" w:rsidRPr="00A160C1" w:rsidRDefault="005E42C0" w:rsidP="005E42C0">
      <w:pPr>
        <w:jc w:val="both"/>
        <w:rPr>
          <w:bCs/>
          <w:i/>
          <w:sz w:val="28"/>
          <w:szCs w:val="28"/>
        </w:rPr>
      </w:pPr>
      <w:r w:rsidRPr="00A160C1">
        <w:rPr>
          <w:bCs/>
          <w:i/>
          <w:sz w:val="28"/>
          <w:szCs w:val="28"/>
        </w:rPr>
        <w:t>Техническое предложение заполняется участником с учетом требований технического задания и характеристик предлагаемых товаров, работ, услуг.</w:t>
      </w:r>
    </w:p>
    <w:p w:rsidR="005E42C0" w:rsidRPr="00A160C1" w:rsidRDefault="005E42C0" w:rsidP="005E42C0">
      <w:pPr>
        <w:rPr>
          <w:color w:val="000000"/>
        </w:rPr>
      </w:pPr>
    </w:p>
    <w:p w:rsidR="00163410" w:rsidRPr="00CE2982" w:rsidRDefault="00163410" w:rsidP="00163410">
      <w:pPr>
        <w:jc w:val="center"/>
        <w:rPr>
          <w:b/>
          <w:bCs/>
          <w:sz w:val="28"/>
          <w:szCs w:val="28"/>
        </w:rPr>
      </w:pPr>
      <w:r w:rsidRPr="00CE2982">
        <w:rPr>
          <w:b/>
          <w:bCs/>
          <w:sz w:val="28"/>
          <w:szCs w:val="28"/>
        </w:rPr>
        <w:t>Техническое предложение</w:t>
      </w:r>
    </w:p>
    <w:p w:rsidR="00163410" w:rsidRPr="00CE2982" w:rsidRDefault="00163410" w:rsidP="00163410">
      <w:pPr>
        <w:jc w:val="center"/>
        <w:rPr>
          <w:bCs/>
        </w:rPr>
      </w:pP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8"/>
        <w:gridCol w:w="3400"/>
        <w:gridCol w:w="2127"/>
        <w:gridCol w:w="2552"/>
        <w:gridCol w:w="3260"/>
        <w:tblGridChange w:id="60">
          <w:tblGrid>
            <w:gridCol w:w="3228"/>
            <w:gridCol w:w="3400"/>
            <w:gridCol w:w="2127"/>
            <w:gridCol w:w="2552"/>
            <w:gridCol w:w="3260"/>
          </w:tblGrid>
        </w:tblGridChange>
      </w:tblGrid>
      <w:tr w:rsidR="00B07AB8" w:rsidRPr="00957991" w:rsidTr="006F4C49">
        <w:tc>
          <w:tcPr>
            <w:tcW w:w="5000" w:type="pct"/>
            <w:gridSpan w:val="5"/>
            <w:tcBorders>
              <w:top w:val="single" w:sz="4" w:space="0" w:color="auto"/>
              <w:left w:val="single" w:sz="4" w:space="0" w:color="auto"/>
              <w:bottom w:val="single" w:sz="4" w:space="0" w:color="auto"/>
              <w:right w:val="single" w:sz="4" w:space="0" w:color="auto"/>
            </w:tcBorders>
          </w:tcPr>
          <w:p w:rsidR="00B07AB8" w:rsidRPr="006A40D1" w:rsidRDefault="00B07AB8" w:rsidP="00B07AB8">
            <w:pPr>
              <w:jc w:val="both"/>
              <w:rPr>
                <w:b/>
                <w:bCs/>
                <w:sz w:val="22"/>
                <w:szCs w:val="22"/>
              </w:rPr>
            </w:pPr>
            <w:r w:rsidRPr="006A40D1">
              <w:rPr>
                <w:b/>
                <w:bCs/>
                <w:sz w:val="22"/>
                <w:szCs w:val="22"/>
              </w:rPr>
              <w:t>1.Наименование товар</w:t>
            </w:r>
            <w:proofErr w:type="gramStart"/>
            <w:r w:rsidRPr="006A40D1">
              <w:rPr>
                <w:b/>
                <w:bCs/>
                <w:sz w:val="22"/>
                <w:szCs w:val="22"/>
              </w:rPr>
              <w:t>а(</w:t>
            </w:r>
            <w:proofErr w:type="spellStart"/>
            <w:proofErr w:type="gramEnd"/>
            <w:r w:rsidRPr="006A40D1">
              <w:rPr>
                <w:b/>
                <w:bCs/>
                <w:sz w:val="22"/>
                <w:szCs w:val="22"/>
              </w:rPr>
              <w:t>ов</w:t>
            </w:r>
            <w:proofErr w:type="spellEnd"/>
            <w:r w:rsidRPr="006A40D1">
              <w:rPr>
                <w:b/>
                <w:bCs/>
                <w:sz w:val="22"/>
                <w:szCs w:val="22"/>
              </w:rPr>
              <w:t>), работы, услуги, их количество (объем)</w:t>
            </w:r>
          </w:p>
        </w:tc>
      </w:tr>
      <w:tr w:rsidR="00B07AB8" w:rsidRPr="00957991" w:rsidTr="00B07AB8">
        <w:tc>
          <w:tcPr>
            <w:tcW w:w="1108" w:type="pct"/>
          </w:tcPr>
          <w:p w:rsidR="00B07AB8" w:rsidRPr="006A40D1" w:rsidRDefault="00B07AB8" w:rsidP="00B07AB8">
            <w:pPr>
              <w:jc w:val="both"/>
              <w:rPr>
                <w:b/>
                <w:sz w:val="22"/>
                <w:szCs w:val="22"/>
              </w:rPr>
            </w:pPr>
            <w:r w:rsidRPr="006A40D1">
              <w:rPr>
                <w:b/>
                <w:sz w:val="22"/>
                <w:szCs w:val="22"/>
              </w:rPr>
              <w:t xml:space="preserve">Наименование </w:t>
            </w:r>
            <w:r>
              <w:rPr>
                <w:b/>
                <w:sz w:val="22"/>
                <w:szCs w:val="22"/>
              </w:rPr>
              <w:t>услуги</w:t>
            </w:r>
          </w:p>
        </w:tc>
        <w:tc>
          <w:tcPr>
            <w:tcW w:w="1167" w:type="pct"/>
          </w:tcPr>
          <w:p w:rsidR="00B07AB8" w:rsidRPr="006A40D1" w:rsidRDefault="00B07AB8" w:rsidP="006F4C49">
            <w:pPr>
              <w:jc w:val="both"/>
              <w:rPr>
                <w:b/>
                <w:sz w:val="22"/>
                <w:szCs w:val="22"/>
              </w:rPr>
            </w:pPr>
            <w:proofErr w:type="spellStart"/>
            <w:r w:rsidRPr="006A40D1">
              <w:rPr>
                <w:b/>
                <w:sz w:val="22"/>
                <w:szCs w:val="22"/>
              </w:rPr>
              <w:t>Ед</w:t>
            </w:r>
            <w:proofErr w:type="gramStart"/>
            <w:r w:rsidRPr="006A40D1">
              <w:rPr>
                <w:b/>
                <w:sz w:val="22"/>
                <w:szCs w:val="22"/>
              </w:rPr>
              <w:t>.и</w:t>
            </w:r>
            <w:proofErr w:type="gramEnd"/>
            <w:r w:rsidRPr="006A40D1">
              <w:rPr>
                <w:b/>
                <w:sz w:val="22"/>
                <w:szCs w:val="22"/>
              </w:rPr>
              <w:t>зм</w:t>
            </w:r>
            <w:proofErr w:type="spellEnd"/>
            <w:r w:rsidRPr="006A40D1">
              <w:rPr>
                <w:b/>
                <w:sz w:val="22"/>
                <w:szCs w:val="22"/>
              </w:rPr>
              <w:t>.</w:t>
            </w:r>
          </w:p>
        </w:tc>
        <w:tc>
          <w:tcPr>
            <w:tcW w:w="730" w:type="pct"/>
          </w:tcPr>
          <w:p w:rsidR="00B07AB8" w:rsidRPr="006A40D1" w:rsidRDefault="00B07AB8" w:rsidP="006F4C49">
            <w:pPr>
              <w:jc w:val="both"/>
              <w:rPr>
                <w:b/>
                <w:sz w:val="22"/>
                <w:szCs w:val="22"/>
              </w:rPr>
            </w:pPr>
            <w:r w:rsidRPr="006A40D1">
              <w:rPr>
                <w:b/>
                <w:sz w:val="22"/>
                <w:szCs w:val="22"/>
              </w:rPr>
              <w:t>Количество (Объем)</w:t>
            </w:r>
          </w:p>
        </w:tc>
        <w:tc>
          <w:tcPr>
            <w:tcW w:w="876" w:type="pct"/>
          </w:tcPr>
          <w:p w:rsidR="00B07AB8" w:rsidRPr="006A40D1" w:rsidRDefault="00B07AB8" w:rsidP="006F4C49">
            <w:pPr>
              <w:jc w:val="both"/>
              <w:rPr>
                <w:b/>
                <w:sz w:val="22"/>
                <w:szCs w:val="22"/>
              </w:rPr>
            </w:pPr>
            <w:r w:rsidRPr="006A40D1">
              <w:rPr>
                <w:b/>
                <w:sz w:val="22"/>
                <w:szCs w:val="22"/>
              </w:rPr>
              <w:t>Наименование страны происхождения товара</w:t>
            </w:r>
            <w:r w:rsidRPr="006A40D1">
              <w:rPr>
                <w:rStyle w:val="ad"/>
                <w:b/>
                <w:sz w:val="22"/>
                <w:szCs w:val="22"/>
              </w:rPr>
              <w:footnoteReference w:id="7"/>
            </w:r>
          </w:p>
        </w:tc>
        <w:tc>
          <w:tcPr>
            <w:tcW w:w="1119" w:type="pct"/>
          </w:tcPr>
          <w:p w:rsidR="00B07AB8" w:rsidRPr="006A40D1" w:rsidRDefault="00B07AB8" w:rsidP="006F4C49">
            <w:pPr>
              <w:jc w:val="both"/>
              <w:rPr>
                <w:b/>
                <w:sz w:val="22"/>
                <w:szCs w:val="22"/>
              </w:rPr>
            </w:pPr>
            <w:r w:rsidRPr="006A40D1">
              <w:rPr>
                <w:b/>
                <w:sz w:val="22"/>
                <w:szCs w:val="22"/>
              </w:rPr>
              <w:t>Номер (номера) реестровой записи товара</w:t>
            </w:r>
            <w:r w:rsidRPr="006A40D1">
              <w:rPr>
                <w:rStyle w:val="ad"/>
                <w:b/>
                <w:sz w:val="22"/>
                <w:szCs w:val="22"/>
              </w:rPr>
              <w:footnoteReference w:id="8"/>
            </w:r>
          </w:p>
        </w:tc>
      </w:tr>
      <w:tr w:rsidR="00B07AB8" w:rsidRPr="00957991" w:rsidTr="00B07AB8">
        <w:tc>
          <w:tcPr>
            <w:tcW w:w="1108" w:type="pct"/>
          </w:tcPr>
          <w:p w:rsidR="00B07AB8" w:rsidRPr="00A160C1" w:rsidRDefault="00B07AB8" w:rsidP="00B07AB8">
            <w:pPr>
              <w:jc w:val="center"/>
              <w:rPr>
                <w:sz w:val="28"/>
                <w:szCs w:val="28"/>
              </w:rPr>
            </w:pPr>
            <w:r>
              <w:rPr>
                <w:bCs/>
                <w:sz w:val="28"/>
                <w:szCs w:val="28"/>
              </w:rPr>
              <w:t>А</w:t>
            </w:r>
            <w:r w:rsidRPr="00A160C1">
              <w:rPr>
                <w:bCs/>
                <w:sz w:val="28"/>
                <w:szCs w:val="28"/>
              </w:rPr>
              <w:t>даптаци</w:t>
            </w:r>
            <w:r>
              <w:rPr>
                <w:bCs/>
                <w:sz w:val="28"/>
                <w:szCs w:val="28"/>
              </w:rPr>
              <w:t>я</w:t>
            </w:r>
            <w:r w:rsidRPr="00A160C1">
              <w:rPr>
                <w:bCs/>
                <w:sz w:val="28"/>
                <w:szCs w:val="28"/>
              </w:rPr>
              <w:t xml:space="preserve"> и сопровождени</w:t>
            </w:r>
            <w:r>
              <w:rPr>
                <w:bCs/>
                <w:sz w:val="28"/>
                <w:szCs w:val="28"/>
              </w:rPr>
              <w:t>е</w:t>
            </w:r>
            <w:r w:rsidRPr="00A160C1">
              <w:rPr>
                <w:bCs/>
                <w:sz w:val="28"/>
                <w:szCs w:val="28"/>
              </w:rPr>
              <w:t xml:space="preserve"> экземпляров систем «Консультант плюс»</w:t>
            </w:r>
          </w:p>
          <w:p w:rsidR="00B07AB8" w:rsidRPr="006A40D1" w:rsidRDefault="00B07AB8" w:rsidP="006F4C49">
            <w:pPr>
              <w:jc w:val="both"/>
              <w:rPr>
                <w:sz w:val="22"/>
                <w:szCs w:val="22"/>
              </w:rPr>
            </w:pPr>
          </w:p>
        </w:tc>
        <w:tc>
          <w:tcPr>
            <w:tcW w:w="1167" w:type="pct"/>
          </w:tcPr>
          <w:p w:rsidR="00B07AB8" w:rsidRPr="00B07AB8" w:rsidRDefault="00B07AB8" w:rsidP="006F4C49">
            <w:pPr>
              <w:jc w:val="both"/>
              <w:rPr>
                <w:color w:val="FF0000"/>
                <w:sz w:val="22"/>
                <w:szCs w:val="22"/>
              </w:rPr>
            </w:pPr>
            <w:r w:rsidRPr="00B07AB8">
              <w:rPr>
                <w:color w:val="FF0000"/>
                <w:sz w:val="22"/>
                <w:szCs w:val="22"/>
              </w:rPr>
              <w:t xml:space="preserve">Указать ед. </w:t>
            </w:r>
            <w:proofErr w:type="spellStart"/>
            <w:r w:rsidRPr="00B07AB8">
              <w:rPr>
                <w:color w:val="FF0000"/>
                <w:sz w:val="22"/>
                <w:szCs w:val="22"/>
              </w:rPr>
              <w:t>изм</w:t>
            </w:r>
            <w:proofErr w:type="spellEnd"/>
            <w:r w:rsidRPr="00B07AB8">
              <w:rPr>
                <w:color w:val="FF0000"/>
                <w:sz w:val="22"/>
                <w:szCs w:val="22"/>
              </w:rPr>
              <w:t>. согласно ОКЕИ</w:t>
            </w:r>
          </w:p>
        </w:tc>
        <w:tc>
          <w:tcPr>
            <w:tcW w:w="730" w:type="pct"/>
          </w:tcPr>
          <w:p w:rsidR="00B07AB8" w:rsidRPr="00B07AB8" w:rsidRDefault="00B07AB8" w:rsidP="006F4C49">
            <w:pPr>
              <w:jc w:val="both"/>
              <w:rPr>
                <w:color w:val="FF0000"/>
                <w:sz w:val="22"/>
                <w:szCs w:val="22"/>
              </w:rPr>
            </w:pPr>
            <w:r w:rsidRPr="00B07AB8">
              <w:rPr>
                <w:color w:val="FF0000"/>
                <w:sz w:val="22"/>
                <w:szCs w:val="22"/>
              </w:rPr>
              <w:t>Указать количество согласно единицам измерения</w:t>
            </w:r>
          </w:p>
        </w:tc>
        <w:tc>
          <w:tcPr>
            <w:tcW w:w="876" w:type="pct"/>
          </w:tcPr>
          <w:p w:rsidR="00B07AB8" w:rsidRPr="00B07AB8" w:rsidRDefault="00B07AB8" w:rsidP="006F4C49">
            <w:pPr>
              <w:jc w:val="both"/>
              <w:rPr>
                <w:color w:val="FF0000"/>
                <w:sz w:val="22"/>
                <w:szCs w:val="22"/>
              </w:rPr>
            </w:pPr>
            <w:r w:rsidRPr="00B07AB8">
              <w:rPr>
                <w:color w:val="FF0000"/>
                <w:sz w:val="22"/>
                <w:szCs w:val="22"/>
              </w:rPr>
              <w:t>Указать наименование страны происхождения товара в соответствии с Общероссийским классификатором стран мира, утвержденным Постановлением Госстандарта России от 14.12.2001 № 529-ст</w:t>
            </w:r>
          </w:p>
        </w:tc>
        <w:tc>
          <w:tcPr>
            <w:tcW w:w="1119" w:type="pct"/>
          </w:tcPr>
          <w:p w:rsidR="00B07AB8" w:rsidRPr="00B07AB8" w:rsidRDefault="00B07AB8" w:rsidP="00B07AB8">
            <w:pPr>
              <w:rPr>
                <w:i/>
                <w:color w:val="FF0000"/>
                <w:sz w:val="22"/>
                <w:szCs w:val="22"/>
              </w:rPr>
            </w:pPr>
            <w:r w:rsidRPr="00B07AB8">
              <w:rPr>
                <w:color w:val="FF0000"/>
                <w:sz w:val="22"/>
                <w:szCs w:val="22"/>
              </w:rPr>
              <w:t>Указать номер (номера) реестровой записи товара, включенного в соответствующий реестр по позициям, указанным в графе № 5 «Информация о способе подтверждении страны происхождения товаров» технического задания</w:t>
            </w:r>
          </w:p>
          <w:p w:rsidR="00B07AB8" w:rsidRPr="00B07AB8" w:rsidRDefault="00B07AB8" w:rsidP="006F4C49">
            <w:pPr>
              <w:jc w:val="both"/>
              <w:rPr>
                <w:i/>
                <w:color w:val="FF0000"/>
                <w:sz w:val="22"/>
                <w:szCs w:val="22"/>
              </w:rPr>
            </w:pPr>
          </w:p>
        </w:tc>
      </w:tr>
      <w:tr w:rsidR="00B07AB8" w:rsidRPr="00957991" w:rsidTr="00327CF2">
        <w:tc>
          <w:tcPr>
            <w:tcW w:w="2275" w:type="pct"/>
            <w:gridSpan w:val="2"/>
          </w:tcPr>
          <w:p w:rsidR="00B07AB8" w:rsidRPr="006A40D1" w:rsidRDefault="00B07AB8" w:rsidP="006F4C49">
            <w:pPr>
              <w:jc w:val="both"/>
              <w:rPr>
                <w:bCs/>
                <w:sz w:val="22"/>
                <w:szCs w:val="22"/>
              </w:rPr>
            </w:pPr>
            <w:r w:rsidRPr="006A40D1">
              <w:rPr>
                <w:b/>
                <w:bCs/>
                <w:sz w:val="22"/>
                <w:szCs w:val="22"/>
              </w:rPr>
              <w:t>Применяемая участником ставка НДС</w:t>
            </w:r>
          </w:p>
        </w:tc>
        <w:tc>
          <w:tcPr>
            <w:tcW w:w="2725" w:type="pct"/>
            <w:gridSpan w:val="3"/>
          </w:tcPr>
          <w:p w:rsidR="00B07AB8" w:rsidRPr="00B07AB8" w:rsidRDefault="00B07AB8" w:rsidP="006F4C49">
            <w:pPr>
              <w:jc w:val="both"/>
              <w:rPr>
                <w:bCs/>
                <w:i/>
                <w:color w:val="FF0000"/>
                <w:sz w:val="22"/>
                <w:szCs w:val="22"/>
              </w:rPr>
            </w:pPr>
            <w:r w:rsidRPr="00B07AB8">
              <w:rPr>
                <w:bCs/>
                <w:i/>
                <w:color w:val="FF0000"/>
                <w:sz w:val="22"/>
                <w:szCs w:val="22"/>
              </w:rPr>
              <w:t>Указать применяемую участником ставку Н</w:t>
            </w:r>
            <w:proofErr w:type="gramStart"/>
            <w:r w:rsidRPr="00B07AB8">
              <w:rPr>
                <w:bCs/>
                <w:i/>
                <w:color w:val="FF0000"/>
                <w:sz w:val="22"/>
                <w:szCs w:val="22"/>
              </w:rPr>
              <w:t>ДС в пр</w:t>
            </w:r>
            <w:proofErr w:type="gramEnd"/>
            <w:r w:rsidRPr="00B07AB8">
              <w:rPr>
                <w:bCs/>
                <w:i/>
                <w:color w:val="FF0000"/>
                <w:sz w:val="22"/>
                <w:szCs w:val="22"/>
              </w:rPr>
              <w:t>оцентах</w:t>
            </w:r>
          </w:p>
        </w:tc>
      </w:tr>
    </w:tbl>
    <w:p w:rsidR="00020717" w:rsidRDefault="00020717" w:rsidP="00020717">
      <w:pPr>
        <w:spacing w:after="200" w:line="276" w:lineRule="auto"/>
        <w:rPr>
          <w:rFonts w:eastAsia="MS Mincho"/>
          <w:color w:val="000000"/>
          <w:szCs w:val="28"/>
        </w:rPr>
      </w:pPr>
    </w:p>
    <w:p w:rsidR="00163410" w:rsidRPr="00A160C1" w:rsidRDefault="00163410" w:rsidP="00020717">
      <w:pPr>
        <w:spacing w:after="200" w:line="276" w:lineRule="auto"/>
        <w:rPr>
          <w:rFonts w:eastAsia="MS Mincho"/>
          <w:color w:val="000000"/>
          <w:szCs w:val="28"/>
        </w:rPr>
        <w:sectPr w:rsidR="00163410" w:rsidRPr="00A160C1" w:rsidSect="005E42C0">
          <w:pgSz w:w="16838" w:h="11906" w:orient="landscape"/>
          <w:pgMar w:top="1418" w:right="1134" w:bottom="851" w:left="1134" w:header="709" w:footer="709" w:gutter="0"/>
          <w:cols w:space="708"/>
          <w:docGrid w:linePitch="360"/>
        </w:sectPr>
      </w:pPr>
    </w:p>
    <w:p w:rsidR="00020717" w:rsidRPr="00A160C1" w:rsidRDefault="00020717" w:rsidP="00020717">
      <w:pPr>
        <w:rPr>
          <w:b/>
        </w:rPr>
      </w:pPr>
      <w:r w:rsidRPr="00A160C1">
        <w:rPr>
          <w:b/>
        </w:rPr>
        <w:lastRenderedPageBreak/>
        <w:t>Часть 2. Сроки проведения закупки, контактные данные</w:t>
      </w: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3942"/>
        <w:gridCol w:w="10027"/>
      </w:tblGrid>
      <w:tr w:rsidR="0062739D" w:rsidRPr="00A160C1" w:rsidTr="0062739D">
        <w:tc>
          <w:tcPr>
            <w:tcW w:w="817" w:type="dxa"/>
          </w:tcPr>
          <w:p w:rsidR="0062739D" w:rsidRPr="00A160C1" w:rsidRDefault="0062739D" w:rsidP="00844328">
            <w:pPr>
              <w:rPr>
                <w:b/>
              </w:rPr>
            </w:pPr>
            <w:r w:rsidRPr="00A160C1">
              <w:rPr>
                <w:b/>
              </w:rPr>
              <w:t>№</w:t>
            </w:r>
            <w:proofErr w:type="gramStart"/>
            <w:r w:rsidRPr="00A160C1">
              <w:rPr>
                <w:b/>
              </w:rPr>
              <w:t>п</w:t>
            </w:r>
            <w:proofErr w:type="gramEnd"/>
            <w:r w:rsidRPr="00A160C1">
              <w:rPr>
                <w:b/>
              </w:rPr>
              <w:t>/п</w:t>
            </w:r>
          </w:p>
        </w:tc>
        <w:tc>
          <w:tcPr>
            <w:tcW w:w="3942" w:type="dxa"/>
          </w:tcPr>
          <w:p w:rsidR="0062739D" w:rsidRPr="00A160C1" w:rsidRDefault="0062739D" w:rsidP="00844328">
            <w:pPr>
              <w:rPr>
                <w:b/>
              </w:rPr>
            </w:pPr>
            <w:r w:rsidRPr="00A160C1">
              <w:rPr>
                <w:b/>
              </w:rPr>
              <w:t>Параметры закупки</w:t>
            </w:r>
          </w:p>
        </w:tc>
        <w:tc>
          <w:tcPr>
            <w:tcW w:w="10027" w:type="dxa"/>
          </w:tcPr>
          <w:p w:rsidR="0062739D" w:rsidRPr="00A160C1" w:rsidRDefault="0062739D" w:rsidP="00844328">
            <w:pPr>
              <w:rPr>
                <w:b/>
              </w:rPr>
            </w:pPr>
            <w:r w:rsidRPr="00A160C1">
              <w:rPr>
                <w:b/>
              </w:rPr>
              <w:t>Сведения о закупке</w:t>
            </w:r>
          </w:p>
        </w:tc>
      </w:tr>
      <w:tr w:rsidR="0062739D" w:rsidRPr="00A160C1" w:rsidTr="0062739D">
        <w:tc>
          <w:tcPr>
            <w:tcW w:w="817" w:type="dxa"/>
          </w:tcPr>
          <w:p w:rsidR="0062739D" w:rsidRPr="00A160C1" w:rsidRDefault="0062739D" w:rsidP="00844328">
            <w:r w:rsidRPr="00A160C1">
              <w:t>2.1</w:t>
            </w:r>
          </w:p>
        </w:tc>
        <w:tc>
          <w:tcPr>
            <w:tcW w:w="3942" w:type="dxa"/>
          </w:tcPr>
          <w:p w:rsidR="0062739D" w:rsidRPr="00A160C1" w:rsidRDefault="0062739D" w:rsidP="00844328">
            <w:pPr>
              <w:rPr>
                <w:sz w:val="28"/>
                <w:szCs w:val="28"/>
              </w:rPr>
            </w:pPr>
            <w:r w:rsidRPr="00A160C1">
              <w:rPr>
                <w:sz w:val="28"/>
                <w:szCs w:val="28"/>
              </w:rPr>
              <w:t>Сведения о заказчике</w:t>
            </w:r>
          </w:p>
        </w:tc>
        <w:tc>
          <w:tcPr>
            <w:tcW w:w="10027" w:type="dxa"/>
          </w:tcPr>
          <w:p w:rsidR="0062739D" w:rsidRPr="00A160C1" w:rsidRDefault="0062739D" w:rsidP="00844328">
            <w:pPr>
              <w:jc w:val="both"/>
              <w:rPr>
                <w:bCs/>
                <w:sz w:val="28"/>
                <w:szCs w:val="28"/>
              </w:rPr>
            </w:pPr>
            <w:r w:rsidRPr="00A160C1">
              <w:rPr>
                <w:bCs/>
                <w:sz w:val="28"/>
                <w:szCs w:val="28"/>
              </w:rPr>
              <w:t>Заказчик – АО «Пассажирская компания «Сахалин».</w:t>
            </w:r>
          </w:p>
          <w:p w:rsidR="0062739D" w:rsidRPr="00A160C1" w:rsidRDefault="0062739D" w:rsidP="00844328">
            <w:pPr>
              <w:jc w:val="both"/>
              <w:rPr>
                <w:bCs/>
                <w:sz w:val="28"/>
                <w:szCs w:val="28"/>
              </w:rPr>
            </w:pPr>
            <w:proofErr w:type="gramStart"/>
            <w:r w:rsidRPr="00A160C1">
              <w:rPr>
                <w:bCs/>
                <w:sz w:val="28"/>
                <w:szCs w:val="28"/>
              </w:rPr>
              <w:t>Место нахождения: 693000, Россия, Сахалинская область, г. Южно-Сахалинск, ул. Вокзальная, 54-А.</w:t>
            </w:r>
            <w:proofErr w:type="gramEnd"/>
          </w:p>
          <w:p w:rsidR="0062739D" w:rsidRPr="00A160C1" w:rsidRDefault="0062739D" w:rsidP="00844328">
            <w:pPr>
              <w:jc w:val="both"/>
              <w:rPr>
                <w:bCs/>
                <w:sz w:val="28"/>
                <w:szCs w:val="28"/>
              </w:rPr>
            </w:pPr>
            <w:proofErr w:type="gramStart"/>
            <w:r w:rsidRPr="00A160C1">
              <w:rPr>
                <w:bCs/>
                <w:sz w:val="28"/>
                <w:szCs w:val="28"/>
              </w:rPr>
              <w:t xml:space="preserve">Почтовый адрес: 693000, Россия, Сахалинская область, г. Южно-Сахалинск, </w:t>
            </w:r>
            <w:r w:rsidRPr="00A160C1">
              <w:rPr>
                <w:bCs/>
                <w:sz w:val="28"/>
                <w:szCs w:val="28"/>
              </w:rPr>
              <w:br/>
              <w:t>ул. Вокзальная, 54-А.</w:t>
            </w:r>
            <w:proofErr w:type="gramEnd"/>
          </w:p>
          <w:p w:rsidR="0062739D" w:rsidRPr="00A160C1" w:rsidRDefault="0062739D" w:rsidP="00844328">
            <w:pPr>
              <w:jc w:val="both"/>
              <w:rPr>
                <w:bCs/>
                <w:sz w:val="28"/>
                <w:szCs w:val="28"/>
              </w:rPr>
            </w:pPr>
            <w:r w:rsidRPr="00A160C1">
              <w:rPr>
                <w:bCs/>
                <w:sz w:val="28"/>
                <w:szCs w:val="28"/>
              </w:rPr>
              <w:t>Адрес электронной почты: oao@pk-sakhalin.ru.</w:t>
            </w:r>
          </w:p>
          <w:p w:rsidR="0062739D" w:rsidRPr="00A160C1" w:rsidRDefault="0062739D" w:rsidP="00844328">
            <w:pPr>
              <w:jc w:val="both"/>
              <w:rPr>
                <w:bCs/>
                <w:sz w:val="28"/>
                <w:szCs w:val="28"/>
              </w:rPr>
            </w:pPr>
            <w:r w:rsidRPr="00A160C1">
              <w:rPr>
                <w:bCs/>
                <w:sz w:val="28"/>
                <w:szCs w:val="28"/>
              </w:rPr>
              <w:t>Номер телефона: 8 (4242) 71-45-55 (доб. 128, 129).</w:t>
            </w:r>
          </w:p>
          <w:p w:rsidR="0062739D" w:rsidRPr="00A160C1" w:rsidRDefault="0062739D" w:rsidP="00844328">
            <w:pPr>
              <w:jc w:val="both"/>
              <w:rPr>
                <w:bCs/>
                <w:sz w:val="28"/>
                <w:szCs w:val="28"/>
              </w:rPr>
            </w:pPr>
            <w:r w:rsidRPr="00A160C1">
              <w:rPr>
                <w:bCs/>
                <w:sz w:val="28"/>
                <w:szCs w:val="28"/>
              </w:rPr>
              <w:t>Организатор: ОАО «РЖД» в лице Дальневосточного центра организации закупок</w:t>
            </w:r>
            <w:r w:rsidR="00A20D64" w:rsidRPr="00A160C1">
              <w:rPr>
                <w:bCs/>
                <w:sz w:val="28"/>
                <w:szCs w:val="28"/>
              </w:rPr>
              <w:t xml:space="preserve"> - </w:t>
            </w:r>
            <w:r w:rsidR="00A20D64" w:rsidRPr="00A160C1">
              <w:rPr>
                <w:rFonts w:eastAsia="Calibri"/>
                <w:bCs/>
                <w:sz w:val="28"/>
                <w:szCs w:val="28"/>
                <w:lang w:eastAsia="en-US"/>
              </w:rPr>
              <w:t xml:space="preserve">структурного подразделения Центральной дирекции закупок и снабжения - филиала ОАО </w:t>
            </w:r>
            <w:r w:rsidR="00A20D64" w:rsidRPr="00A160C1">
              <w:rPr>
                <w:bCs/>
                <w:sz w:val="28"/>
                <w:szCs w:val="28"/>
              </w:rPr>
              <w:t>«РЖД».</w:t>
            </w:r>
            <w:r w:rsidRPr="00A160C1">
              <w:rPr>
                <w:bCs/>
                <w:sz w:val="28"/>
                <w:szCs w:val="28"/>
              </w:rPr>
              <w:t xml:space="preserve"> </w:t>
            </w:r>
          </w:p>
          <w:p w:rsidR="0062739D" w:rsidRPr="00A160C1" w:rsidRDefault="0062739D" w:rsidP="00844328">
            <w:pPr>
              <w:jc w:val="both"/>
              <w:rPr>
                <w:bCs/>
                <w:sz w:val="28"/>
                <w:szCs w:val="28"/>
              </w:rPr>
            </w:pPr>
            <w:r w:rsidRPr="00A160C1">
              <w:rPr>
                <w:bCs/>
                <w:sz w:val="28"/>
                <w:szCs w:val="28"/>
              </w:rPr>
              <w:t>Контактные данные:</w:t>
            </w:r>
          </w:p>
          <w:p w:rsidR="0062739D" w:rsidRPr="00A160C1" w:rsidRDefault="0062739D" w:rsidP="00844328">
            <w:pPr>
              <w:jc w:val="both"/>
              <w:rPr>
                <w:bCs/>
                <w:sz w:val="28"/>
                <w:szCs w:val="28"/>
              </w:rPr>
            </w:pPr>
            <w:proofErr w:type="gramStart"/>
            <w:r w:rsidRPr="00A160C1">
              <w:rPr>
                <w:bCs/>
                <w:sz w:val="28"/>
                <w:szCs w:val="28"/>
              </w:rPr>
              <w:t xml:space="preserve">Место нахождения организатора: 680000, Россия, Хабаровский край, </w:t>
            </w:r>
            <w:r w:rsidRPr="00A160C1">
              <w:rPr>
                <w:bCs/>
                <w:sz w:val="28"/>
                <w:szCs w:val="28"/>
              </w:rPr>
              <w:br/>
              <w:t>г. Хабаровск, ул. Муравьева-Амурского, д. 20.</w:t>
            </w:r>
            <w:proofErr w:type="gramEnd"/>
          </w:p>
          <w:p w:rsidR="0062739D" w:rsidRPr="00A160C1" w:rsidRDefault="0062739D" w:rsidP="00844328">
            <w:pPr>
              <w:jc w:val="both"/>
              <w:rPr>
                <w:bCs/>
                <w:sz w:val="28"/>
                <w:szCs w:val="28"/>
              </w:rPr>
            </w:pPr>
            <w:proofErr w:type="gramStart"/>
            <w:r w:rsidRPr="00A160C1">
              <w:rPr>
                <w:bCs/>
                <w:sz w:val="28"/>
                <w:szCs w:val="28"/>
              </w:rPr>
              <w:t>Почтовый адрес организатора: 680000, Россия, Хабаровский край, г. Хабаровск, ул. Муравьева-Амурского, д. 20.</w:t>
            </w:r>
            <w:proofErr w:type="gramEnd"/>
          </w:p>
          <w:p w:rsidR="0062739D" w:rsidRPr="00A160C1" w:rsidRDefault="0062739D" w:rsidP="00844328">
            <w:pPr>
              <w:jc w:val="both"/>
              <w:rPr>
                <w:bCs/>
                <w:sz w:val="28"/>
                <w:szCs w:val="28"/>
              </w:rPr>
            </w:pPr>
            <w:r w:rsidRPr="00A160C1">
              <w:rPr>
                <w:bCs/>
                <w:sz w:val="28"/>
                <w:szCs w:val="28"/>
              </w:rPr>
              <w:t>Контактные данные:</w:t>
            </w:r>
          </w:p>
          <w:p w:rsidR="0062739D" w:rsidRPr="00A160C1" w:rsidRDefault="0062739D" w:rsidP="00844328">
            <w:pPr>
              <w:jc w:val="both"/>
              <w:rPr>
                <w:bCs/>
                <w:i/>
                <w:sz w:val="28"/>
                <w:szCs w:val="28"/>
              </w:rPr>
            </w:pPr>
            <w:r w:rsidRPr="00A160C1">
              <w:rPr>
                <w:bCs/>
                <w:sz w:val="28"/>
                <w:szCs w:val="28"/>
              </w:rPr>
              <w:t>Контактное лицо: Ведущий специалист по закупкам Медведев Александр Викторович</w:t>
            </w:r>
            <w:r w:rsidRPr="00A160C1">
              <w:rPr>
                <w:bCs/>
                <w:i/>
                <w:sz w:val="28"/>
                <w:szCs w:val="28"/>
              </w:rPr>
              <w:t xml:space="preserve">. </w:t>
            </w:r>
          </w:p>
          <w:p w:rsidR="0062739D" w:rsidRPr="00A160C1" w:rsidRDefault="0062739D" w:rsidP="00844328">
            <w:pPr>
              <w:jc w:val="both"/>
              <w:rPr>
                <w:bCs/>
                <w:i/>
                <w:sz w:val="28"/>
                <w:szCs w:val="28"/>
              </w:rPr>
            </w:pPr>
            <w:r w:rsidRPr="00A160C1">
              <w:rPr>
                <w:bCs/>
                <w:sz w:val="28"/>
                <w:szCs w:val="28"/>
              </w:rPr>
              <w:t xml:space="preserve">Адрес электронной почты: </w:t>
            </w:r>
            <w:hyperlink r:id="rId15" w:history="1">
              <w:r w:rsidRPr="00A160C1">
                <w:rPr>
                  <w:rStyle w:val="a8"/>
                  <w:rFonts w:eastAsia="MS Mincho"/>
                  <w:sz w:val="28"/>
                  <w:szCs w:val="28"/>
                </w:rPr>
                <w:t>RCKZ_MedvedevAV@dvgd.</w:t>
              </w:r>
              <w:r w:rsidR="005F6970" w:rsidRPr="00A160C1">
                <w:rPr>
                  <w:rStyle w:val="a8"/>
                  <w:rFonts w:eastAsia="MS Mincho"/>
                  <w:sz w:val="28"/>
                  <w:szCs w:val="28"/>
                  <w:lang w:val="en-US"/>
                </w:rPr>
                <w:t>rzd</w:t>
              </w:r>
              <w:r w:rsidR="005F6970" w:rsidRPr="00A160C1">
                <w:rPr>
                  <w:rStyle w:val="a8"/>
                  <w:rFonts w:eastAsia="MS Mincho"/>
                  <w:sz w:val="28"/>
                  <w:szCs w:val="28"/>
                </w:rPr>
                <w:t>.</w:t>
              </w:r>
              <w:proofErr w:type="spellStart"/>
              <w:r w:rsidRPr="00A160C1">
                <w:rPr>
                  <w:rStyle w:val="a8"/>
                  <w:rFonts w:eastAsia="MS Mincho"/>
                  <w:sz w:val="28"/>
                  <w:szCs w:val="28"/>
                </w:rPr>
                <w:t>ru</w:t>
              </w:r>
              <w:proofErr w:type="spellEnd"/>
            </w:hyperlink>
            <w:r w:rsidRPr="00A160C1">
              <w:rPr>
                <w:sz w:val="28"/>
                <w:szCs w:val="28"/>
              </w:rPr>
              <w:t xml:space="preserve">.  </w:t>
            </w:r>
            <w:r w:rsidRPr="00A160C1">
              <w:rPr>
                <w:bCs/>
                <w:i/>
                <w:sz w:val="28"/>
                <w:szCs w:val="28"/>
              </w:rPr>
              <w:t xml:space="preserve"> </w:t>
            </w:r>
          </w:p>
          <w:p w:rsidR="0062739D" w:rsidRPr="00A160C1" w:rsidRDefault="0062739D" w:rsidP="00844328">
            <w:pPr>
              <w:jc w:val="both"/>
              <w:rPr>
                <w:bCs/>
                <w:i/>
                <w:sz w:val="28"/>
                <w:szCs w:val="28"/>
              </w:rPr>
            </w:pPr>
            <w:r w:rsidRPr="00A160C1">
              <w:rPr>
                <w:bCs/>
                <w:sz w:val="28"/>
                <w:szCs w:val="28"/>
              </w:rPr>
              <w:t>Номер телефона: 8</w:t>
            </w:r>
            <w:r w:rsidRPr="00A160C1">
              <w:rPr>
                <w:sz w:val="28"/>
              </w:rPr>
              <w:t xml:space="preserve"> (4212) 384</w:t>
            </w:r>
            <w:r w:rsidRPr="00A160C1">
              <w:rPr>
                <w:sz w:val="28"/>
                <w:lang w:val="en-US"/>
              </w:rPr>
              <w:t>692</w:t>
            </w:r>
            <w:r w:rsidRPr="00A160C1">
              <w:rPr>
                <w:bCs/>
                <w:i/>
                <w:sz w:val="28"/>
                <w:szCs w:val="28"/>
              </w:rPr>
              <w:t>.</w:t>
            </w:r>
          </w:p>
          <w:p w:rsidR="0062739D" w:rsidRPr="00A160C1" w:rsidRDefault="0062739D" w:rsidP="00844328">
            <w:pPr>
              <w:jc w:val="both"/>
              <w:rPr>
                <w:bCs/>
                <w:i/>
                <w:sz w:val="28"/>
                <w:szCs w:val="28"/>
              </w:rPr>
            </w:pPr>
          </w:p>
        </w:tc>
      </w:tr>
      <w:tr w:rsidR="006E7F90" w:rsidRPr="00A160C1" w:rsidTr="0062739D">
        <w:tc>
          <w:tcPr>
            <w:tcW w:w="817" w:type="dxa"/>
          </w:tcPr>
          <w:p w:rsidR="006E7F90" w:rsidRPr="00A160C1" w:rsidRDefault="006E7F90" w:rsidP="005E42C0">
            <w:r w:rsidRPr="00A160C1">
              <w:t>2.2</w:t>
            </w:r>
          </w:p>
        </w:tc>
        <w:tc>
          <w:tcPr>
            <w:tcW w:w="3942" w:type="dxa"/>
          </w:tcPr>
          <w:p w:rsidR="006E7F90" w:rsidRPr="00A160C1" w:rsidRDefault="006E7F90" w:rsidP="005E42C0">
            <w:r w:rsidRPr="00A160C1">
              <w:rPr>
                <w:sz w:val="28"/>
                <w:szCs w:val="28"/>
              </w:rPr>
              <w:t>Порядок, место, дата начала и окончания срока подачи заявок, вскрытие заявок</w:t>
            </w:r>
          </w:p>
        </w:tc>
        <w:tc>
          <w:tcPr>
            <w:tcW w:w="10027" w:type="dxa"/>
          </w:tcPr>
          <w:p w:rsidR="006E7F90" w:rsidRPr="00880779" w:rsidRDefault="006E7F90" w:rsidP="006E7F90">
            <w:pPr>
              <w:ind w:firstLine="709"/>
              <w:jc w:val="both"/>
              <w:rPr>
                <w:bCs/>
                <w:i/>
                <w:sz w:val="28"/>
                <w:szCs w:val="28"/>
              </w:rPr>
            </w:pPr>
            <w:r w:rsidRPr="00880779">
              <w:rPr>
                <w:bCs/>
                <w:sz w:val="28"/>
                <w:szCs w:val="28"/>
              </w:rPr>
              <w:t xml:space="preserve">Заявки подаются в порядке, указанном в пункте 3.11 аукционной документации, на Универсальной электронной торговой площадке </w:t>
            </w:r>
            <w:hyperlink r:id="rId16" w:history="1">
              <w:r w:rsidRPr="00880779">
                <w:rPr>
                  <w:color w:val="0000FF"/>
                  <w:sz w:val="28"/>
                  <w:szCs w:val="28"/>
                  <w:u w:val="single"/>
                </w:rPr>
                <w:t>https://etp.comita.ru</w:t>
              </w:r>
            </w:hyperlink>
            <w:r w:rsidRPr="00880779">
              <w:rPr>
                <w:bCs/>
                <w:sz w:val="28"/>
                <w:szCs w:val="28"/>
              </w:rPr>
              <w:t xml:space="preserve"> (далее – электронная площадка, ЭТЗП, сайт ЭТЗП).</w:t>
            </w:r>
          </w:p>
          <w:p w:rsidR="006E7F90" w:rsidRPr="00880779" w:rsidRDefault="006E7F90" w:rsidP="006E7F90">
            <w:pPr>
              <w:ind w:firstLine="709"/>
              <w:jc w:val="both"/>
              <w:rPr>
                <w:bCs/>
                <w:sz w:val="28"/>
                <w:szCs w:val="28"/>
              </w:rPr>
            </w:pPr>
            <w:r w:rsidRPr="00880779">
              <w:rPr>
                <w:bCs/>
                <w:sz w:val="28"/>
                <w:szCs w:val="28"/>
              </w:rPr>
              <w:t>Дата начала подачи заявок – с момента опубликования извещения и аукционной документации в Единой информационной системе в сфере закупок (</w:t>
            </w:r>
            <w:r w:rsidRPr="00880779">
              <w:rPr>
                <w:sz w:val="28"/>
                <w:szCs w:val="28"/>
              </w:rPr>
              <w:t>далее – единая информационная система, ЕИС</w:t>
            </w:r>
            <w:r w:rsidRPr="00880779">
              <w:rPr>
                <w:bCs/>
                <w:sz w:val="28"/>
                <w:szCs w:val="28"/>
              </w:rPr>
              <w:t>)</w:t>
            </w:r>
            <w:r>
              <w:rPr>
                <w:bCs/>
                <w:sz w:val="28"/>
                <w:szCs w:val="28"/>
              </w:rPr>
              <w:t xml:space="preserve"> </w:t>
            </w:r>
            <w:r w:rsidRPr="00880779">
              <w:rPr>
                <w:bCs/>
                <w:sz w:val="28"/>
                <w:szCs w:val="28"/>
              </w:rPr>
              <w:t xml:space="preserve">(далее – сайты) </w:t>
            </w:r>
            <w:r w:rsidRPr="00880779">
              <w:rPr>
                <w:b/>
                <w:bCs/>
                <w:sz w:val="28"/>
                <w:szCs w:val="28"/>
              </w:rPr>
              <w:t>«</w:t>
            </w:r>
            <w:r>
              <w:rPr>
                <w:b/>
                <w:bCs/>
                <w:sz w:val="28"/>
                <w:szCs w:val="28"/>
              </w:rPr>
              <w:t>0</w:t>
            </w:r>
            <w:r w:rsidR="005918A7">
              <w:rPr>
                <w:b/>
                <w:bCs/>
                <w:sz w:val="28"/>
                <w:szCs w:val="28"/>
              </w:rPr>
              <w:t>8</w:t>
            </w:r>
            <w:r w:rsidRPr="00880779">
              <w:rPr>
                <w:b/>
                <w:bCs/>
                <w:sz w:val="28"/>
                <w:szCs w:val="28"/>
              </w:rPr>
              <w:t xml:space="preserve">» </w:t>
            </w:r>
            <w:r>
              <w:rPr>
                <w:b/>
                <w:bCs/>
                <w:sz w:val="28"/>
                <w:szCs w:val="28"/>
              </w:rPr>
              <w:t xml:space="preserve">октября </w:t>
            </w:r>
            <w:r w:rsidRPr="00880779">
              <w:rPr>
                <w:b/>
                <w:bCs/>
                <w:sz w:val="28"/>
                <w:szCs w:val="28"/>
              </w:rPr>
              <w:lastRenderedPageBreak/>
              <w:t>202</w:t>
            </w:r>
            <w:r>
              <w:rPr>
                <w:b/>
                <w:bCs/>
                <w:sz w:val="28"/>
                <w:szCs w:val="28"/>
              </w:rPr>
              <w:t>6</w:t>
            </w:r>
            <w:r w:rsidRPr="00880779">
              <w:rPr>
                <w:b/>
                <w:bCs/>
                <w:sz w:val="28"/>
                <w:szCs w:val="28"/>
              </w:rPr>
              <w:t xml:space="preserve"> года</w:t>
            </w:r>
            <w:r w:rsidRPr="00880779">
              <w:rPr>
                <w:bCs/>
                <w:sz w:val="28"/>
                <w:szCs w:val="28"/>
              </w:rPr>
              <w:t>.</w:t>
            </w:r>
          </w:p>
          <w:p w:rsidR="006E7F90" w:rsidRPr="00880779" w:rsidRDefault="006E7F90" w:rsidP="006E7F90">
            <w:pPr>
              <w:ind w:firstLine="709"/>
              <w:jc w:val="both"/>
              <w:rPr>
                <w:bCs/>
                <w:i/>
                <w:sz w:val="28"/>
                <w:szCs w:val="28"/>
              </w:rPr>
            </w:pPr>
            <w:r w:rsidRPr="00880779">
              <w:rPr>
                <w:bCs/>
                <w:sz w:val="28"/>
                <w:szCs w:val="28"/>
              </w:rPr>
              <w:t xml:space="preserve">Дата окончания срока подачи аукционных заявок – </w:t>
            </w:r>
            <w:r w:rsidRPr="00880779">
              <w:rPr>
                <w:b/>
                <w:bCs/>
                <w:sz w:val="28"/>
                <w:szCs w:val="28"/>
              </w:rPr>
              <w:t>02:00 часов московского времени «</w:t>
            </w:r>
            <w:r>
              <w:rPr>
                <w:b/>
                <w:bCs/>
                <w:sz w:val="28"/>
                <w:szCs w:val="28"/>
              </w:rPr>
              <w:t>23</w:t>
            </w:r>
            <w:r w:rsidRPr="00880779">
              <w:rPr>
                <w:b/>
                <w:bCs/>
                <w:sz w:val="28"/>
                <w:szCs w:val="28"/>
              </w:rPr>
              <w:t>»</w:t>
            </w:r>
            <w:r>
              <w:rPr>
                <w:b/>
                <w:bCs/>
                <w:sz w:val="28"/>
                <w:szCs w:val="28"/>
              </w:rPr>
              <w:t xml:space="preserve"> октября </w:t>
            </w:r>
            <w:r w:rsidRPr="00880779">
              <w:rPr>
                <w:b/>
                <w:bCs/>
                <w:sz w:val="28"/>
                <w:szCs w:val="28"/>
              </w:rPr>
              <w:t>202</w:t>
            </w:r>
            <w:r>
              <w:rPr>
                <w:b/>
                <w:bCs/>
                <w:sz w:val="28"/>
                <w:szCs w:val="28"/>
              </w:rPr>
              <w:t>6</w:t>
            </w:r>
            <w:r w:rsidRPr="00880779">
              <w:rPr>
                <w:b/>
                <w:bCs/>
                <w:sz w:val="28"/>
                <w:szCs w:val="28"/>
              </w:rPr>
              <w:t xml:space="preserve"> года</w:t>
            </w:r>
            <w:r w:rsidRPr="00880779">
              <w:rPr>
                <w:bCs/>
                <w:i/>
                <w:sz w:val="28"/>
                <w:szCs w:val="28"/>
              </w:rPr>
              <w:t>.</w:t>
            </w:r>
          </w:p>
          <w:p w:rsidR="006E7F90" w:rsidRPr="00232DD3" w:rsidRDefault="006E7F90" w:rsidP="006E7F90">
            <w:pPr>
              <w:ind w:firstLine="709"/>
              <w:jc w:val="both"/>
              <w:rPr>
                <w:color w:val="000000"/>
                <w:sz w:val="28"/>
                <w:szCs w:val="28"/>
              </w:rPr>
            </w:pPr>
            <w:r w:rsidRPr="00880779">
              <w:rPr>
                <w:sz w:val="28"/>
                <w:szCs w:val="28"/>
              </w:rPr>
              <w:t xml:space="preserve">Вскрытие аукционных заявок осуществляется по истечении срока подачи заявок </w:t>
            </w:r>
            <w:r w:rsidRPr="00880779">
              <w:rPr>
                <w:b/>
                <w:sz w:val="28"/>
                <w:szCs w:val="28"/>
              </w:rPr>
              <w:t>02:00 часов московского времени</w:t>
            </w:r>
            <w:r w:rsidRPr="00880779">
              <w:rPr>
                <w:sz w:val="28"/>
                <w:szCs w:val="28"/>
              </w:rPr>
              <w:t xml:space="preserve"> </w:t>
            </w:r>
            <w:r w:rsidRPr="00880779">
              <w:rPr>
                <w:b/>
                <w:bCs/>
                <w:sz w:val="28"/>
                <w:szCs w:val="28"/>
              </w:rPr>
              <w:t>«</w:t>
            </w:r>
            <w:r>
              <w:rPr>
                <w:b/>
                <w:bCs/>
                <w:sz w:val="28"/>
                <w:szCs w:val="28"/>
              </w:rPr>
              <w:t>23» октября 2</w:t>
            </w:r>
            <w:r w:rsidRPr="00880779">
              <w:rPr>
                <w:b/>
                <w:bCs/>
                <w:sz w:val="28"/>
                <w:szCs w:val="28"/>
              </w:rPr>
              <w:t>02</w:t>
            </w:r>
            <w:r>
              <w:rPr>
                <w:b/>
                <w:bCs/>
                <w:sz w:val="28"/>
                <w:szCs w:val="28"/>
              </w:rPr>
              <w:t>6</w:t>
            </w:r>
            <w:r w:rsidRPr="00880779">
              <w:rPr>
                <w:b/>
                <w:bCs/>
                <w:sz w:val="28"/>
                <w:szCs w:val="28"/>
              </w:rPr>
              <w:t xml:space="preserve"> года</w:t>
            </w:r>
            <w:r w:rsidRPr="00880779">
              <w:rPr>
                <w:sz w:val="28"/>
                <w:szCs w:val="28"/>
              </w:rPr>
              <w:t xml:space="preserve"> на ЭТЗП (на странице данного аукциона на сайте ЭТЗП)</w:t>
            </w:r>
            <w:r w:rsidRPr="00880779">
              <w:rPr>
                <w:i/>
                <w:sz w:val="28"/>
                <w:szCs w:val="28"/>
              </w:rPr>
              <w:t>.</w:t>
            </w:r>
          </w:p>
        </w:tc>
      </w:tr>
      <w:tr w:rsidR="006E7F90" w:rsidRPr="00A160C1" w:rsidTr="0062739D">
        <w:tc>
          <w:tcPr>
            <w:tcW w:w="817" w:type="dxa"/>
          </w:tcPr>
          <w:p w:rsidR="006E7F90" w:rsidRPr="00A160C1" w:rsidRDefault="006E7F90" w:rsidP="005E42C0">
            <w:r w:rsidRPr="00A160C1">
              <w:rPr>
                <w:sz w:val="28"/>
              </w:rPr>
              <w:lastRenderedPageBreak/>
              <w:t>2.3</w:t>
            </w:r>
          </w:p>
        </w:tc>
        <w:tc>
          <w:tcPr>
            <w:tcW w:w="3942" w:type="dxa"/>
          </w:tcPr>
          <w:p w:rsidR="006E7F90" w:rsidRPr="00A160C1" w:rsidRDefault="006E7F90" w:rsidP="005E42C0">
            <w:r w:rsidRPr="00A160C1">
              <w:rPr>
                <w:sz w:val="28"/>
                <w:szCs w:val="28"/>
              </w:rPr>
              <w:t>Дата рассмотрения заявок участников аукциона, проведения аукциона</w:t>
            </w:r>
            <w:r w:rsidRPr="00A160C1">
              <w:t xml:space="preserve"> </w:t>
            </w:r>
          </w:p>
        </w:tc>
        <w:tc>
          <w:tcPr>
            <w:tcW w:w="10027" w:type="dxa"/>
          </w:tcPr>
          <w:p w:rsidR="006E7F90" w:rsidRPr="00880779" w:rsidRDefault="006E7F90" w:rsidP="006E7F90">
            <w:pPr>
              <w:ind w:firstLine="709"/>
              <w:jc w:val="both"/>
              <w:rPr>
                <w:bCs/>
                <w:sz w:val="28"/>
                <w:szCs w:val="28"/>
              </w:rPr>
            </w:pPr>
            <w:r w:rsidRPr="00880779">
              <w:rPr>
                <w:bCs/>
                <w:sz w:val="28"/>
                <w:szCs w:val="28"/>
              </w:rPr>
              <w:t xml:space="preserve">Рассмотрение аукционных заявок осуществляется </w:t>
            </w:r>
            <w:r w:rsidRPr="00880779">
              <w:rPr>
                <w:b/>
                <w:bCs/>
                <w:sz w:val="28"/>
                <w:szCs w:val="28"/>
              </w:rPr>
              <w:t>«</w:t>
            </w:r>
            <w:r>
              <w:rPr>
                <w:b/>
                <w:bCs/>
                <w:sz w:val="28"/>
                <w:szCs w:val="28"/>
              </w:rPr>
              <w:t>30</w:t>
            </w:r>
            <w:r w:rsidRPr="00880779">
              <w:rPr>
                <w:b/>
                <w:bCs/>
                <w:sz w:val="28"/>
                <w:szCs w:val="28"/>
              </w:rPr>
              <w:t xml:space="preserve">» </w:t>
            </w:r>
            <w:r>
              <w:rPr>
                <w:b/>
                <w:bCs/>
                <w:sz w:val="28"/>
                <w:szCs w:val="28"/>
              </w:rPr>
              <w:t>октября 2026</w:t>
            </w:r>
            <w:r w:rsidRPr="00880779">
              <w:rPr>
                <w:b/>
                <w:bCs/>
                <w:sz w:val="28"/>
                <w:szCs w:val="28"/>
              </w:rPr>
              <w:t xml:space="preserve"> года.</w:t>
            </w:r>
          </w:p>
          <w:p w:rsidR="006E7F90" w:rsidRPr="00232DD3" w:rsidRDefault="006E7F90" w:rsidP="006E7F90">
            <w:pPr>
              <w:ind w:firstLine="709"/>
              <w:jc w:val="both"/>
              <w:rPr>
                <w:bCs/>
                <w:color w:val="000000"/>
                <w:sz w:val="28"/>
                <w:szCs w:val="28"/>
              </w:rPr>
            </w:pPr>
            <w:r w:rsidRPr="00880779">
              <w:rPr>
                <w:bCs/>
                <w:sz w:val="28"/>
                <w:szCs w:val="28"/>
              </w:rPr>
              <w:t xml:space="preserve">Проведение аукциона осуществляется: </w:t>
            </w:r>
            <w:r w:rsidRPr="00880779">
              <w:rPr>
                <w:b/>
                <w:bCs/>
                <w:sz w:val="28"/>
                <w:szCs w:val="28"/>
              </w:rPr>
              <w:t>09:00 часов московского времени</w:t>
            </w:r>
            <w:r w:rsidRPr="00880779">
              <w:rPr>
                <w:bCs/>
                <w:sz w:val="28"/>
                <w:szCs w:val="28"/>
              </w:rPr>
              <w:t xml:space="preserve"> </w:t>
            </w:r>
            <w:r w:rsidRPr="00880779">
              <w:rPr>
                <w:b/>
                <w:bCs/>
                <w:sz w:val="28"/>
                <w:szCs w:val="28"/>
              </w:rPr>
              <w:t>«</w:t>
            </w:r>
            <w:r>
              <w:rPr>
                <w:b/>
                <w:bCs/>
                <w:sz w:val="28"/>
                <w:szCs w:val="28"/>
              </w:rPr>
              <w:t>02</w:t>
            </w:r>
            <w:r w:rsidRPr="00880779">
              <w:rPr>
                <w:b/>
                <w:bCs/>
                <w:sz w:val="28"/>
                <w:szCs w:val="28"/>
              </w:rPr>
              <w:t xml:space="preserve">» </w:t>
            </w:r>
            <w:r>
              <w:rPr>
                <w:b/>
                <w:bCs/>
                <w:sz w:val="28"/>
                <w:szCs w:val="28"/>
              </w:rPr>
              <w:t>ноября 2026</w:t>
            </w:r>
            <w:r w:rsidRPr="00880779">
              <w:rPr>
                <w:b/>
                <w:bCs/>
                <w:sz w:val="28"/>
                <w:szCs w:val="28"/>
              </w:rPr>
              <w:t xml:space="preserve"> года</w:t>
            </w:r>
            <w:r w:rsidRPr="00880779">
              <w:rPr>
                <w:bCs/>
                <w:i/>
                <w:sz w:val="28"/>
                <w:szCs w:val="28"/>
              </w:rPr>
              <w:t xml:space="preserve"> </w:t>
            </w:r>
            <w:r w:rsidRPr="00880779">
              <w:rPr>
                <w:bCs/>
                <w:sz w:val="28"/>
                <w:szCs w:val="28"/>
              </w:rPr>
              <w:t xml:space="preserve">на </w:t>
            </w:r>
            <w:r w:rsidRPr="00880779">
              <w:rPr>
                <w:sz w:val="28"/>
                <w:szCs w:val="28"/>
              </w:rPr>
              <w:t>ЭТЗП</w:t>
            </w:r>
            <w:r w:rsidRPr="00880779">
              <w:rPr>
                <w:bCs/>
                <w:sz w:val="28"/>
                <w:szCs w:val="28"/>
              </w:rPr>
              <w:t xml:space="preserve"> (на странице данного аукциона на сайте ЭТЗП) в электронной форме в личном кабинете участника электронных процедур</w:t>
            </w:r>
            <w:r w:rsidRPr="00880779">
              <w:rPr>
                <w:bCs/>
                <w:i/>
                <w:sz w:val="28"/>
                <w:szCs w:val="28"/>
              </w:rPr>
              <w:t>.</w:t>
            </w:r>
          </w:p>
        </w:tc>
      </w:tr>
      <w:tr w:rsidR="006E7F90" w:rsidTr="0062739D">
        <w:tc>
          <w:tcPr>
            <w:tcW w:w="817" w:type="dxa"/>
          </w:tcPr>
          <w:p w:rsidR="006E7F90" w:rsidRPr="00A160C1" w:rsidRDefault="006E7F90" w:rsidP="005E42C0">
            <w:r w:rsidRPr="00A160C1">
              <w:rPr>
                <w:sz w:val="28"/>
              </w:rPr>
              <w:t>2.4</w:t>
            </w:r>
          </w:p>
        </w:tc>
        <w:tc>
          <w:tcPr>
            <w:tcW w:w="3942" w:type="dxa"/>
          </w:tcPr>
          <w:p w:rsidR="006E7F90" w:rsidRPr="00A160C1" w:rsidRDefault="006E7F90" w:rsidP="005E42C0">
            <w:pPr>
              <w:jc w:val="both"/>
              <w:rPr>
                <w:bCs/>
                <w:sz w:val="28"/>
                <w:szCs w:val="28"/>
              </w:rPr>
            </w:pPr>
            <w:r w:rsidRPr="00A160C1">
              <w:rPr>
                <w:bCs/>
                <w:sz w:val="28"/>
                <w:szCs w:val="28"/>
              </w:rPr>
              <w:t>Порядок направления запросов на разъяснение положений документации о закупке и предоставления разъяснений положений документации о закупке</w:t>
            </w:r>
          </w:p>
          <w:p w:rsidR="006E7F90" w:rsidRPr="00A160C1" w:rsidRDefault="006E7F90" w:rsidP="005E42C0"/>
        </w:tc>
        <w:tc>
          <w:tcPr>
            <w:tcW w:w="10027" w:type="dxa"/>
          </w:tcPr>
          <w:p w:rsidR="006E7F90" w:rsidRPr="00880779" w:rsidRDefault="006E7F90" w:rsidP="006E7F90">
            <w:pPr>
              <w:ind w:firstLine="709"/>
              <w:jc w:val="both"/>
              <w:rPr>
                <w:bCs/>
                <w:sz w:val="28"/>
                <w:szCs w:val="28"/>
              </w:rPr>
            </w:pPr>
            <w:r w:rsidRPr="00880779">
              <w:rPr>
                <w:bCs/>
                <w:sz w:val="28"/>
                <w:szCs w:val="28"/>
              </w:rPr>
              <w:t>Порядок направления запросов на разъяснение положений аукционной документации и предоставления разъяснений положений аукционной документации указан в пункте 3.5 аукционной документации.</w:t>
            </w:r>
          </w:p>
          <w:p w:rsidR="006E7F90" w:rsidRPr="00880779" w:rsidRDefault="006E7F90" w:rsidP="006E7F90">
            <w:pPr>
              <w:ind w:firstLine="709"/>
              <w:jc w:val="both"/>
              <w:rPr>
                <w:bCs/>
                <w:sz w:val="28"/>
                <w:szCs w:val="28"/>
              </w:rPr>
            </w:pPr>
            <w:r w:rsidRPr="00880779">
              <w:rPr>
                <w:bCs/>
                <w:sz w:val="28"/>
                <w:szCs w:val="28"/>
              </w:rPr>
              <w:t xml:space="preserve">Срок направления участниками запросов на разъяснение положений аукционной документации: с </w:t>
            </w:r>
            <w:r w:rsidRPr="00880779">
              <w:rPr>
                <w:b/>
                <w:bCs/>
                <w:sz w:val="28"/>
                <w:szCs w:val="28"/>
              </w:rPr>
              <w:t>«</w:t>
            </w:r>
            <w:r>
              <w:rPr>
                <w:b/>
                <w:bCs/>
                <w:sz w:val="28"/>
                <w:szCs w:val="28"/>
              </w:rPr>
              <w:t>07</w:t>
            </w:r>
            <w:r w:rsidRPr="00880779">
              <w:rPr>
                <w:b/>
                <w:bCs/>
                <w:sz w:val="28"/>
                <w:szCs w:val="28"/>
              </w:rPr>
              <w:t>»</w:t>
            </w:r>
            <w:r>
              <w:rPr>
                <w:b/>
                <w:bCs/>
                <w:sz w:val="28"/>
                <w:szCs w:val="28"/>
              </w:rPr>
              <w:t xml:space="preserve"> октября 2026</w:t>
            </w:r>
            <w:r w:rsidRPr="00880779">
              <w:rPr>
                <w:b/>
                <w:bCs/>
                <w:sz w:val="28"/>
                <w:szCs w:val="28"/>
              </w:rPr>
              <w:t xml:space="preserve"> года</w:t>
            </w:r>
            <w:r w:rsidRPr="00880779">
              <w:rPr>
                <w:bCs/>
                <w:sz w:val="28"/>
                <w:szCs w:val="28"/>
              </w:rPr>
              <w:t xml:space="preserve"> по </w:t>
            </w:r>
            <w:r w:rsidRPr="00880779">
              <w:rPr>
                <w:b/>
                <w:bCs/>
                <w:sz w:val="28"/>
                <w:szCs w:val="28"/>
              </w:rPr>
              <w:t>«</w:t>
            </w:r>
            <w:r>
              <w:rPr>
                <w:b/>
                <w:bCs/>
                <w:sz w:val="28"/>
                <w:szCs w:val="28"/>
              </w:rPr>
              <w:t>19</w:t>
            </w:r>
            <w:r w:rsidRPr="00880779">
              <w:rPr>
                <w:b/>
                <w:bCs/>
                <w:sz w:val="28"/>
                <w:szCs w:val="28"/>
              </w:rPr>
              <w:t>»</w:t>
            </w:r>
            <w:r>
              <w:rPr>
                <w:b/>
                <w:bCs/>
                <w:sz w:val="28"/>
                <w:szCs w:val="28"/>
              </w:rPr>
              <w:t xml:space="preserve"> октября 2026</w:t>
            </w:r>
            <w:r w:rsidRPr="00880779">
              <w:rPr>
                <w:b/>
                <w:bCs/>
                <w:sz w:val="28"/>
                <w:szCs w:val="28"/>
              </w:rPr>
              <w:t xml:space="preserve"> года</w:t>
            </w:r>
            <w:r w:rsidRPr="00880779">
              <w:rPr>
                <w:bCs/>
                <w:sz w:val="28"/>
                <w:szCs w:val="28"/>
              </w:rPr>
              <w:t xml:space="preserve"> (включительно).</w:t>
            </w:r>
          </w:p>
          <w:p w:rsidR="006E7F90" w:rsidRPr="00880779" w:rsidRDefault="006E7F90" w:rsidP="006E7F90">
            <w:pPr>
              <w:ind w:firstLine="709"/>
              <w:jc w:val="both"/>
              <w:rPr>
                <w:bCs/>
                <w:sz w:val="28"/>
                <w:szCs w:val="28"/>
              </w:rPr>
            </w:pPr>
            <w:r w:rsidRPr="00880779">
              <w:rPr>
                <w:bCs/>
                <w:sz w:val="28"/>
                <w:szCs w:val="28"/>
              </w:rPr>
              <w:t xml:space="preserve">Дата начала срока предоставления участникам разъяснений положений аукционной документации: </w:t>
            </w:r>
            <w:r w:rsidRPr="00880779">
              <w:rPr>
                <w:b/>
                <w:bCs/>
                <w:sz w:val="28"/>
                <w:szCs w:val="28"/>
              </w:rPr>
              <w:t>«</w:t>
            </w:r>
            <w:r>
              <w:rPr>
                <w:b/>
                <w:bCs/>
                <w:sz w:val="28"/>
                <w:szCs w:val="28"/>
              </w:rPr>
              <w:t>07</w:t>
            </w:r>
            <w:r w:rsidRPr="00880779">
              <w:rPr>
                <w:b/>
                <w:bCs/>
                <w:sz w:val="28"/>
                <w:szCs w:val="28"/>
              </w:rPr>
              <w:t xml:space="preserve">» </w:t>
            </w:r>
            <w:r>
              <w:rPr>
                <w:b/>
                <w:bCs/>
                <w:sz w:val="28"/>
                <w:szCs w:val="28"/>
              </w:rPr>
              <w:t xml:space="preserve">октября 2026 </w:t>
            </w:r>
            <w:r w:rsidRPr="00880779">
              <w:rPr>
                <w:b/>
                <w:bCs/>
                <w:sz w:val="28"/>
                <w:szCs w:val="28"/>
              </w:rPr>
              <w:t>года</w:t>
            </w:r>
            <w:r w:rsidRPr="00880779">
              <w:rPr>
                <w:bCs/>
                <w:sz w:val="28"/>
                <w:szCs w:val="28"/>
              </w:rPr>
              <w:t>.</w:t>
            </w:r>
          </w:p>
          <w:p w:rsidR="006E7F90" w:rsidRPr="00232DD3" w:rsidRDefault="006E7F90" w:rsidP="006E7F90">
            <w:pPr>
              <w:ind w:firstLine="709"/>
              <w:jc w:val="both"/>
              <w:rPr>
                <w:color w:val="000000"/>
                <w:sz w:val="28"/>
                <w:szCs w:val="28"/>
                <w:lang/>
              </w:rPr>
            </w:pPr>
            <w:r w:rsidRPr="00880779">
              <w:rPr>
                <w:bCs/>
                <w:sz w:val="28"/>
                <w:szCs w:val="28"/>
              </w:rPr>
              <w:t xml:space="preserve">Дата окончания срока предоставления участникам разъяснений положений аукционной документации: 16:59 часов московского времени </w:t>
            </w:r>
            <w:r w:rsidRPr="00880779">
              <w:rPr>
                <w:b/>
                <w:bCs/>
                <w:sz w:val="28"/>
                <w:szCs w:val="28"/>
              </w:rPr>
              <w:t>«</w:t>
            </w:r>
            <w:r>
              <w:rPr>
                <w:b/>
                <w:bCs/>
                <w:sz w:val="28"/>
                <w:szCs w:val="28"/>
              </w:rPr>
              <w:t>22</w:t>
            </w:r>
            <w:r w:rsidRPr="00880779">
              <w:rPr>
                <w:b/>
                <w:bCs/>
                <w:sz w:val="28"/>
                <w:szCs w:val="28"/>
              </w:rPr>
              <w:t xml:space="preserve">» </w:t>
            </w:r>
            <w:r>
              <w:rPr>
                <w:b/>
                <w:bCs/>
                <w:sz w:val="28"/>
                <w:szCs w:val="28"/>
              </w:rPr>
              <w:t>октября 2026</w:t>
            </w:r>
            <w:r w:rsidRPr="00880779">
              <w:rPr>
                <w:b/>
                <w:bCs/>
                <w:sz w:val="28"/>
                <w:szCs w:val="28"/>
              </w:rPr>
              <w:t xml:space="preserve"> года</w:t>
            </w:r>
            <w:r w:rsidRPr="00880779">
              <w:rPr>
                <w:bCs/>
                <w:sz w:val="28"/>
                <w:szCs w:val="28"/>
              </w:rPr>
              <w:t>.</w:t>
            </w:r>
          </w:p>
        </w:tc>
      </w:tr>
    </w:tbl>
    <w:p w:rsidR="00020717" w:rsidRDefault="00020717" w:rsidP="0062739D">
      <w:pPr>
        <w:pStyle w:val="a6"/>
        <w:ind w:left="0"/>
        <w:rPr>
          <w:sz w:val="28"/>
          <w:szCs w:val="28"/>
        </w:rPr>
      </w:pPr>
    </w:p>
    <w:sectPr w:rsidR="00020717" w:rsidSect="00020717">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949" w:rsidRDefault="00696949" w:rsidP="00BF52A9">
      <w:r>
        <w:separator/>
      </w:r>
    </w:p>
  </w:endnote>
  <w:endnote w:type="continuationSeparator" w:id="0">
    <w:p w:rsidR="00696949" w:rsidRDefault="00696949" w:rsidP="00BF52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Franklin Gothic Heavy">
    <w:charset w:val="CC"/>
    <w:family w:val="swiss"/>
    <w:pitch w:val="variable"/>
    <w:sig w:usb0="00000287" w:usb1="00000000" w:usb2="00000000" w:usb3="00000000" w:csb0="0000009F" w:csb1="00000000"/>
  </w:font>
  <w:font w:name="Franklin Gothic Demi Cond">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tantia">
    <w:panose1 w:val="02030602050306030303"/>
    <w:charset w:val="CC"/>
    <w:family w:val="roman"/>
    <w:pitch w:val="variable"/>
    <w:sig w:usb0="A00002EF" w:usb1="4000204B" w:usb2="00000000" w:usb3="00000000" w:csb0="0000019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949" w:rsidRDefault="00696949" w:rsidP="00BF52A9">
      <w:r>
        <w:separator/>
      </w:r>
    </w:p>
  </w:footnote>
  <w:footnote w:type="continuationSeparator" w:id="0">
    <w:p w:rsidR="00696949" w:rsidRDefault="00696949" w:rsidP="00BF52A9">
      <w:r>
        <w:continuationSeparator/>
      </w:r>
    </w:p>
  </w:footnote>
  <w:footnote w:id="1">
    <w:p w:rsidR="006E7F90" w:rsidRPr="00506568" w:rsidRDefault="006E7F90" w:rsidP="00CB62AB">
      <w:pPr>
        <w:pStyle w:val="ae"/>
        <w:jc w:val="both"/>
      </w:pPr>
      <w:r w:rsidRPr="00506568">
        <w:rPr>
          <w:rStyle w:val="ad"/>
        </w:rPr>
        <w:footnoteRef/>
      </w:r>
      <w:r>
        <w:t> </w:t>
      </w:r>
      <w:r w:rsidRPr="00506568">
        <w:t>Указывается официальное наименование контрагента, приведенное в преамбуле договора</w:t>
      </w:r>
    </w:p>
  </w:footnote>
  <w:footnote w:id="2">
    <w:p w:rsidR="006E7F90" w:rsidRPr="00506568" w:rsidRDefault="006E7F90" w:rsidP="00CB62AB">
      <w:pPr>
        <w:pStyle w:val="ae"/>
        <w:jc w:val="both"/>
      </w:pPr>
      <w:r w:rsidRPr="00506568">
        <w:rPr>
          <w:rStyle w:val="ad"/>
        </w:rPr>
        <w:footnoteRef/>
      </w:r>
      <w:r>
        <w:t> </w:t>
      </w:r>
      <w:r w:rsidRPr="00506568">
        <w:t>Указывается определение контрагента в соответствии с условиями договора, приведенное в преамбуле договора (Подрядчик, Поставщик, Продавец, Агент, Комиссионер, Поверенный и т.д.)</w:t>
      </w:r>
    </w:p>
  </w:footnote>
  <w:footnote w:id="3">
    <w:p w:rsidR="006E7F90" w:rsidRDefault="006E7F90" w:rsidP="00250258">
      <w:pPr>
        <w:pStyle w:val="ae"/>
      </w:pPr>
      <w:r>
        <w:rPr>
          <w:rStyle w:val="ad"/>
        </w:rPr>
        <w:footnoteRef/>
      </w:r>
      <w:r>
        <w:t xml:space="preserve"> Перечень документов определяется согласно условиям заключенного Договора.</w:t>
      </w:r>
    </w:p>
  </w:footnote>
  <w:footnote w:id="4">
    <w:p w:rsidR="006E7F90" w:rsidRDefault="006E7F90" w:rsidP="005E42C0">
      <w:pPr>
        <w:pStyle w:val="ae"/>
      </w:pPr>
      <w:r>
        <w:rPr>
          <w:rStyle w:val="ad"/>
        </w:rPr>
        <w:footnoteRef/>
      </w:r>
      <w:r>
        <w:t xml:space="preserve"> </w:t>
      </w:r>
      <w:r w:rsidRPr="00C16E7B">
        <w:rPr>
          <w:i/>
        </w:rPr>
        <w:t xml:space="preserve">Текст курсивом излагается в целях инструктирования </w:t>
      </w:r>
      <w:r>
        <w:rPr>
          <w:i/>
        </w:rPr>
        <w:t xml:space="preserve">участника </w:t>
      </w:r>
      <w:r w:rsidRPr="00C16E7B">
        <w:rPr>
          <w:i/>
        </w:rPr>
        <w:t xml:space="preserve">о порядке формирования и заполнения </w:t>
      </w:r>
      <w:r>
        <w:rPr>
          <w:i/>
        </w:rPr>
        <w:t xml:space="preserve">заявки на участие в закупке </w:t>
      </w:r>
      <w:r w:rsidRPr="00C16E7B">
        <w:rPr>
          <w:i/>
        </w:rPr>
        <w:t>и не отражается в</w:t>
      </w:r>
      <w:r>
        <w:rPr>
          <w:i/>
        </w:rPr>
        <w:t xml:space="preserve"> заполненной заявке на участие в конкретной закупке</w:t>
      </w:r>
    </w:p>
  </w:footnote>
  <w:footnote w:id="5">
    <w:p w:rsidR="006E7F90" w:rsidRPr="00413EC2" w:rsidRDefault="006E7F90" w:rsidP="005E42C0">
      <w:pPr>
        <w:pStyle w:val="ae"/>
        <w:jc w:val="both"/>
        <w:rPr>
          <w:color w:val="000000"/>
        </w:rPr>
      </w:pPr>
      <w:r>
        <w:rPr>
          <w:rStyle w:val="ad"/>
        </w:rPr>
        <w:footnoteRef/>
      </w:r>
      <w:r>
        <w:t xml:space="preserve"> </w:t>
      </w:r>
      <w:r>
        <w:rPr>
          <w:color w:val="000000"/>
        </w:rPr>
        <w:t xml:space="preserve">При отсутствии сведений в заявке участника, доля инновационных и высокотехнологичных услуг считается равной нулю. При отсутствии сведений в заявке участника, доля </w:t>
      </w:r>
      <w:r w:rsidRPr="00413EC2">
        <w:rPr>
          <w:color w:val="000000"/>
        </w:rPr>
        <w:t>услуг, по которым участник является</w:t>
      </w:r>
      <w:r>
        <w:rPr>
          <w:color w:val="000000"/>
        </w:rPr>
        <w:t xml:space="preserve"> </w:t>
      </w:r>
      <w:r w:rsidRPr="00413EC2">
        <w:rPr>
          <w:color w:val="000000"/>
        </w:rPr>
        <w:t>исполнителем, из общего объема закупки</w:t>
      </w:r>
      <w:r>
        <w:rPr>
          <w:color w:val="000000"/>
        </w:rPr>
        <w:t xml:space="preserve"> считается равной 100.</w:t>
      </w:r>
    </w:p>
  </w:footnote>
  <w:footnote w:id="6">
    <w:p w:rsidR="006E7F90" w:rsidRPr="004A0906" w:rsidRDefault="006E7F90" w:rsidP="005E42C0">
      <w:pPr>
        <w:pStyle w:val="ae"/>
        <w:spacing w:line="200" w:lineRule="exact"/>
        <w:jc w:val="both"/>
      </w:pPr>
      <w:r w:rsidRPr="004A0906">
        <w:rPr>
          <w:rStyle w:val="ad"/>
        </w:rPr>
        <w:footnoteRef/>
      </w:r>
      <w:r w:rsidRPr="004A0906">
        <w:t xml:space="preserve"> </w:t>
      </w:r>
      <w:r w:rsidRPr="004A0906">
        <w:rPr>
          <w:color w:val="000000"/>
        </w:rPr>
        <w:t xml:space="preserve">В случае если в рамках лота участник предлагает  несколько видов товаров, работ, услуг, относящихся к </w:t>
      </w:r>
      <w:proofErr w:type="gramStart"/>
      <w:r w:rsidRPr="004A0906">
        <w:t>высокотехнологичным</w:t>
      </w:r>
      <w:proofErr w:type="gramEnd"/>
      <w:r w:rsidRPr="004A0906">
        <w:t xml:space="preserve"> и (или) инновационным</w:t>
      </w:r>
      <w:r w:rsidRPr="004A0906">
        <w:rPr>
          <w:color w:val="000000"/>
        </w:rPr>
        <w:t xml:space="preserve">, указывается их общая </w:t>
      </w:r>
      <w:r>
        <w:rPr>
          <w:color w:val="000000"/>
        </w:rPr>
        <w:t>доля</w:t>
      </w:r>
      <w:r w:rsidRPr="004A0906">
        <w:rPr>
          <w:color w:val="000000"/>
        </w:rPr>
        <w:t>.</w:t>
      </w:r>
    </w:p>
  </w:footnote>
  <w:footnote w:id="7">
    <w:p w:rsidR="00B07AB8" w:rsidRDefault="00B07AB8" w:rsidP="00B07AB8">
      <w:pPr>
        <w:pStyle w:val="ae"/>
        <w:jc w:val="both"/>
      </w:pPr>
      <w:r>
        <w:rPr>
          <w:rStyle w:val="ad"/>
        </w:rPr>
        <w:footnoteRef/>
      </w:r>
      <w:r>
        <w:t xml:space="preserve"> </w:t>
      </w:r>
      <w:r w:rsidRPr="00D22D2A">
        <w:rPr>
          <w:bCs/>
        </w:rPr>
        <w:t xml:space="preserve">При осуществлении закупки товара, в том числе поставляемого заказчику при выполнении закупаемых работ, оказании закупаемых услуг, </w:t>
      </w:r>
      <w:r>
        <w:rPr>
          <w:bCs/>
        </w:rPr>
        <w:t xml:space="preserve">информация </w:t>
      </w:r>
      <w:r w:rsidRPr="00D22D2A">
        <w:rPr>
          <w:bCs/>
        </w:rPr>
        <w:t>о наименовании страны происхождения</w:t>
      </w:r>
      <w:r>
        <w:rPr>
          <w:bCs/>
        </w:rPr>
        <w:t xml:space="preserve"> каждого</w:t>
      </w:r>
      <w:r w:rsidRPr="00D22D2A">
        <w:rPr>
          <w:bCs/>
        </w:rPr>
        <w:t xml:space="preserve"> товара</w:t>
      </w:r>
      <w:r>
        <w:rPr>
          <w:bCs/>
        </w:rPr>
        <w:t xml:space="preserve"> указывается в обязательном порядке</w:t>
      </w:r>
      <w:r w:rsidRPr="00D22D2A">
        <w:rPr>
          <w:bCs/>
        </w:rPr>
        <w:t>.</w:t>
      </w:r>
    </w:p>
  </w:footnote>
  <w:footnote w:id="8">
    <w:p w:rsidR="00B07AB8" w:rsidRDefault="00B07AB8" w:rsidP="00B07AB8">
      <w:pPr>
        <w:pStyle w:val="ae"/>
        <w:jc w:val="both"/>
      </w:pPr>
      <w:r>
        <w:rPr>
          <w:rStyle w:val="ad"/>
        </w:rPr>
        <w:footnoteRef/>
      </w:r>
      <w:r>
        <w:t xml:space="preserve"> </w:t>
      </w:r>
      <w:proofErr w:type="gramStart"/>
      <w:r>
        <w:t xml:space="preserve">Указать номер (номера) реестровой записи товара (товаров), включенного (включенных) в реестры, </w:t>
      </w:r>
      <w:r w:rsidRPr="00187F47">
        <w:rPr>
          <w:bCs/>
        </w:rPr>
        <w:t xml:space="preserve">предусмотренные пунктом </w:t>
      </w:r>
      <w:r>
        <w:rPr>
          <w:bCs/>
        </w:rPr>
        <w:t>3</w:t>
      </w:r>
      <w:r w:rsidRPr="00187F47">
        <w:rPr>
          <w:bCs/>
        </w:rPr>
        <w:t xml:space="preserve"> постановления Правительства Российской Федерации от </w:t>
      </w:r>
      <w:r>
        <w:rPr>
          <w:bCs/>
        </w:rPr>
        <w:t>23 декабря 2024 г.</w:t>
      </w:r>
      <w:r w:rsidRPr="00187F47">
        <w:rPr>
          <w:bCs/>
        </w:rPr>
        <w:t xml:space="preserve"> № </w:t>
      </w:r>
      <w:r>
        <w:rPr>
          <w:bCs/>
        </w:rPr>
        <w:t>1875</w:t>
      </w:r>
      <w:r w:rsidRPr="00187F47">
        <w:rPr>
          <w:bCs/>
        </w:rPr>
        <w:t xml:space="preserve"> «</w:t>
      </w:r>
      <w:r w:rsidRPr="0092462C">
        <w:rPr>
          <w:rFonts w:eastAsia="Calibri"/>
          <w:bCs/>
          <w:lang w:eastAsia="en-US"/>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A71291">
        <w:t>».</w:t>
      </w:r>
      <w:proofErr w:type="gramEnd"/>
      <w:r>
        <w:t xml:space="preserve"> </w:t>
      </w:r>
      <w:r w:rsidRPr="005D2B1C">
        <w:t>Документы, предусмотренные подпунктами «в» - «</w:t>
      </w:r>
      <w:proofErr w:type="spellStart"/>
      <w:r w:rsidRPr="005D2B1C">
        <w:t>д</w:t>
      </w:r>
      <w:proofErr w:type="spellEnd"/>
      <w:r w:rsidRPr="005D2B1C">
        <w:t>» пункта 10 указанного постановления Правительства Российской Федерации должны быть предоставлены в составе заявки, если требование о предоставлении таких документов установлено техническим заданием</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C5D2F"/>
    <w:multiLevelType w:val="multilevel"/>
    <w:tmpl w:val="7E8052DE"/>
    <w:lvl w:ilvl="0">
      <w:start w:val="1"/>
      <w:numFmt w:val="decimal"/>
      <w:lvlText w:val="%1."/>
      <w:lvlJc w:val="left"/>
      <w:pPr>
        <w:ind w:left="1350" w:hanging="1350"/>
      </w:pPr>
      <w:rPr>
        <w:rFonts w:hint="default"/>
      </w:rPr>
    </w:lvl>
    <w:lvl w:ilvl="1">
      <w:start w:val="1"/>
      <w:numFmt w:val="decimal"/>
      <w:lvlText w:val="%1.%2."/>
      <w:lvlJc w:val="left"/>
      <w:pPr>
        <w:ind w:left="8296" w:hanging="1350"/>
      </w:pPr>
      <w:rPr>
        <w:rFonts w:hint="default"/>
        <w:b/>
      </w:rPr>
    </w:lvl>
    <w:lvl w:ilvl="2">
      <w:start w:val="1"/>
      <w:numFmt w:val="decimal"/>
      <w:lvlText w:val="%1.%2.%3."/>
      <w:lvlJc w:val="left"/>
      <w:pPr>
        <w:ind w:left="2768" w:hanging="1350"/>
      </w:pPr>
      <w:rPr>
        <w:rFonts w:hint="default"/>
      </w:rPr>
    </w:lvl>
    <w:lvl w:ilvl="3">
      <w:start w:val="1"/>
      <w:numFmt w:val="decimal"/>
      <w:lvlText w:val="%1.%2.%3.%4."/>
      <w:lvlJc w:val="left"/>
      <w:pPr>
        <w:ind w:left="3477" w:hanging="1350"/>
      </w:pPr>
      <w:rPr>
        <w:rFonts w:hint="default"/>
      </w:rPr>
    </w:lvl>
    <w:lvl w:ilvl="4">
      <w:start w:val="1"/>
      <w:numFmt w:val="decimal"/>
      <w:lvlText w:val="%1.%2.%3.%4.%5."/>
      <w:lvlJc w:val="left"/>
      <w:pPr>
        <w:ind w:left="4186" w:hanging="1350"/>
      </w:pPr>
      <w:rPr>
        <w:rFonts w:hint="default"/>
      </w:rPr>
    </w:lvl>
    <w:lvl w:ilvl="5">
      <w:start w:val="1"/>
      <w:numFmt w:val="decimal"/>
      <w:lvlText w:val="%1.%2.%3.%4.%5.%6."/>
      <w:lvlJc w:val="left"/>
      <w:pPr>
        <w:ind w:left="4895" w:hanging="135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08A97F59"/>
    <w:multiLevelType w:val="multilevel"/>
    <w:tmpl w:val="AB4AA7CC"/>
    <w:lvl w:ilvl="0">
      <w:start w:val="10"/>
      <w:numFmt w:val="decimal"/>
      <w:lvlText w:val="%1"/>
      <w:lvlJc w:val="left"/>
      <w:pPr>
        <w:ind w:left="420" w:hanging="420"/>
      </w:pPr>
      <w:rPr>
        <w:rFonts w:hint="default"/>
      </w:rPr>
    </w:lvl>
    <w:lvl w:ilvl="1">
      <w:start w:val="4"/>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20759CC"/>
    <w:multiLevelType w:val="multilevel"/>
    <w:tmpl w:val="605030F4"/>
    <w:lvl w:ilvl="0">
      <w:start w:val="6"/>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AE336A4"/>
    <w:multiLevelType w:val="multilevel"/>
    <w:tmpl w:val="036A4E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2C727BB"/>
    <w:multiLevelType w:val="multilevel"/>
    <w:tmpl w:val="FCBA3594"/>
    <w:lvl w:ilvl="0">
      <w:start w:val="5"/>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5">
    <w:nsid w:val="33A464B5"/>
    <w:multiLevelType w:val="multilevel"/>
    <w:tmpl w:val="6B02A03C"/>
    <w:lvl w:ilvl="0">
      <w:start w:val="9"/>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nsid w:val="380D05F1"/>
    <w:multiLevelType w:val="multilevel"/>
    <w:tmpl w:val="46A6DE64"/>
    <w:lvl w:ilvl="0">
      <w:start w:val="1"/>
      <w:numFmt w:val="decimal"/>
      <w:suff w:val="space"/>
      <w:lvlText w:val="%1."/>
      <w:lvlJc w:val="left"/>
      <w:pPr>
        <w:ind w:left="720" w:hanging="360"/>
      </w:pPr>
      <w:rPr>
        <w:rFonts w:hint="default"/>
      </w:rPr>
    </w:lvl>
    <w:lvl w:ilvl="1">
      <w:start w:val="1"/>
      <w:numFmt w:val="decimal"/>
      <w:isLgl/>
      <w:lvlText w:val="%1.%2."/>
      <w:lvlJc w:val="left"/>
      <w:pPr>
        <w:tabs>
          <w:tab w:val="num" w:pos="357"/>
        </w:tabs>
        <w:ind w:left="1485" w:hanging="945"/>
      </w:pPr>
      <w:rPr>
        <w:rFonts w:hint="default"/>
        <w:b w:val="0"/>
        <w:sz w:val="24"/>
        <w:szCs w:val="24"/>
      </w:rPr>
    </w:lvl>
    <w:lvl w:ilvl="2">
      <w:start w:val="1"/>
      <w:numFmt w:val="decimal"/>
      <w:isLgl/>
      <w:suff w:val="space"/>
      <w:lvlText w:val="%1.%2.%3."/>
      <w:lvlJc w:val="left"/>
      <w:pPr>
        <w:ind w:left="1665" w:hanging="945"/>
      </w:pPr>
      <w:rPr>
        <w:rFonts w:hint="default"/>
      </w:rPr>
    </w:lvl>
    <w:lvl w:ilvl="3">
      <w:start w:val="1"/>
      <w:numFmt w:val="decimal"/>
      <w:isLgl/>
      <w:lvlText w:val="%1.%2.%3.%4."/>
      <w:lvlJc w:val="left"/>
      <w:pPr>
        <w:ind w:left="1845" w:hanging="945"/>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7">
    <w:nsid w:val="38EB45BA"/>
    <w:multiLevelType w:val="hybridMultilevel"/>
    <w:tmpl w:val="FED6ECD2"/>
    <w:lvl w:ilvl="0" w:tplc="F69C4414">
      <w:start w:val="1"/>
      <w:numFmt w:val="decimal"/>
      <w:lvlText w:val="%1."/>
      <w:lvlJc w:val="left"/>
      <w:pPr>
        <w:tabs>
          <w:tab w:val="num" w:pos="720"/>
        </w:tabs>
        <w:ind w:left="720" w:hanging="360"/>
      </w:pPr>
      <w:rPr>
        <w:rFonts w:hint="default"/>
        <w:b/>
        <w:sz w:val="20"/>
        <w:szCs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99558BF"/>
    <w:multiLevelType w:val="hybridMultilevel"/>
    <w:tmpl w:val="19B46AC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173FC3"/>
    <w:multiLevelType w:val="multilevel"/>
    <w:tmpl w:val="ACB8AD5A"/>
    <w:lvl w:ilvl="0">
      <w:start w:val="1"/>
      <w:numFmt w:val="decimal"/>
      <w:lvlText w:val="%1."/>
      <w:lvlJc w:val="left"/>
      <w:pPr>
        <w:ind w:left="435" w:hanging="435"/>
      </w:pPr>
      <w:rPr>
        <w:rFonts w:ascii="Times New Roman" w:hAnsi="Times New Roman" w:cs="Times New Roman" w:hint="default"/>
      </w:rPr>
    </w:lvl>
    <w:lvl w:ilvl="1">
      <w:start w:val="1"/>
      <w:numFmt w:val="decimal"/>
      <w:lvlText w:val="%1.%2."/>
      <w:lvlJc w:val="left"/>
      <w:pPr>
        <w:ind w:left="1259" w:hanging="357"/>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E440623"/>
    <w:multiLevelType w:val="hybridMultilevel"/>
    <w:tmpl w:val="149A9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E7114C"/>
    <w:multiLevelType w:val="multilevel"/>
    <w:tmpl w:val="E0407FEE"/>
    <w:numStyleLink w:val="1"/>
  </w:abstractNum>
  <w:abstractNum w:abstractNumId="12">
    <w:nsid w:val="45B157F5"/>
    <w:multiLevelType w:val="multilevel"/>
    <w:tmpl w:val="556A54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9421FF0"/>
    <w:multiLevelType w:val="multilevel"/>
    <w:tmpl w:val="58B6B172"/>
    <w:numStyleLink w:val="2"/>
  </w:abstractNum>
  <w:abstractNum w:abstractNumId="14">
    <w:nsid w:val="509C473F"/>
    <w:multiLevelType w:val="hybridMultilevel"/>
    <w:tmpl w:val="C9264E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BA3C26"/>
    <w:multiLevelType w:val="multilevel"/>
    <w:tmpl w:val="646E58B4"/>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5C8177A8"/>
    <w:multiLevelType w:val="multilevel"/>
    <w:tmpl w:val="52E20AB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19C6156"/>
    <w:multiLevelType w:val="multilevel"/>
    <w:tmpl w:val="58B6B172"/>
    <w:styleLink w:val="2"/>
    <w:lvl w:ilvl="0">
      <w:start w:val="5"/>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nsid w:val="6C652AD5"/>
    <w:multiLevelType w:val="hybridMultilevel"/>
    <w:tmpl w:val="FED6ECD2"/>
    <w:lvl w:ilvl="0" w:tplc="F69C4414">
      <w:start w:val="1"/>
      <w:numFmt w:val="decimal"/>
      <w:lvlText w:val="%1."/>
      <w:lvlJc w:val="left"/>
      <w:pPr>
        <w:tabs>
          <w:tab w:val="num" w:pos="720"/>
        </w:tabs>
        <w:ind w:left="720" w:hanging="360"/>
      </w:pPr>
      <w:rPr>
        <w:rFonts w:hint="default"/>
        <w:b/>
        <w:sz w:val="20"/>
        <w:szCs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700E0A97"/>
    <w:multiLevelType w:val="hybridMultilevel"/>
    <w:tmpl w:val="D87EEE0C"/>
    <w:lvl w:ilvl="0" w:tplc="1F403C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3EE375C"/>
    <w:multiLevelType w:val="hybridMultilevel"/>
    <w:tmpl w:val="E44E425E"/>
    <w:lvl w:ilvl="0" w:tplc="4F06E7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A223141"/>
    <w:multiLevelType w:val="singleLevel"/>
    <w:tmpl w:val="A1A8392E"/>
    <w:lvl w:ilvl="0">
      <w:start w:val="1"/>
      <w:numFmt w:val="decimal"/>
      <w:lvlText w:val="%1."/>
      <w:lvlJc w:val="left"/>
      <w:pPr>
        <w:tabs>
          <w:tab w:val="num" w:pos="720"/>
        </w:tabs>
        <w:ind w:left="720" w:hanging="363"/>
      </w:pPr>
      <w:rPr>
        <w:rFonts w:ascii="Times New Roman" w:hAnsi="Times New Roman" w:cs="Times New Roman" w:hint="default"/>
        <w:b/>
        <w:i w:val="0"/>
        <w:sz w:val="24"/>
        <w:szCs w:val="24"/>
      </w:rPr>
    </w:lvl>
  </w:abstractNum>
  <w:abstractNum w:abstractNumId="23">
    <w:nsid w:val="7AA42C57"/>
    <w:multiLevelType w:val="multilevel"/>
    <w:tmpl w:val="E0407FEE"/>
    <w:styleLink w:val="1"/>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7C8A1294"/>
    <w:multiLevelType w:val="multilevel"/>
    <w:tmpl w:val="F9CCC65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8"/>
  </w:num>
  <w:num w:numId="2">
    <w:abstractNumId w:val="24"/>
  </w:num>
  <w:num w:numId="3">
    <w:abstractNumId w:val="6"/>
  </w:num>
  <w:num w:numId="4">
    <w:abstractNumId w:val="4"/>
  </w:num>
  <w:num w:numId="5">
    <w:abstractNumId w:val="19"/>
  </w:num>
  <w:num w:numId="6">
    <w:abstractNumId w:val="7"/>
  </w:num>
  <w:num w:numId="7">
    <w:abstractNumId w:val="8"/>
  </w:num>
  <w:num w:numId="8">
    <w:abstractNumId w:val="1"/>
  </w:num>
  <w:num w:numId="9">
    <w:abstractNumId w:val="20"/>
  </w:num>
  <w:num w:numId="10">
    <w:abstractNumId w:val="12"/>
  </w:num>
  <w:num w:numId="11">
    <w:abstractNumId w:val="3"/>
  </w:num>
  <w:num w:numId="12">
    <w:abstractNumId w:val="2"/>
  </w:num>
  <w:num w:numId="13">
    <w:abstractNumId w:val="21"/>
  </w:num>
  <w:num w:numId="14">
    <w:abstractNumId w:val="22"/>
  </w:num>
  <w:num w:numId="15">
    <w:abstractNumId w:val="9"/>
  </w:num>
  <w:num w:numId="16">
    <w:abstractNumId w:val="11"/>
  </w:num>
  <w:num w:numId="17">
    <w:abstractNumId w:val="13"/>
  </w:num>
  <w:num w:numId="18">
    <w:abstractNumId w:val="23"/>
  </w:num>
  <w:num w:numId="19">
    <w:abstractNumId w:val="17"/>
  </w:num>
  <w:num w:numId="20">
    <w:abstractNumId w:val="14"/>
  </w:num>
  <w:num w:numId="21">
    <w:abstractNumId w:val="0"/>
  </w:num>
  <w:num w:numId="22">
    <w:abstractNumId w:val="5"/>
  </w:num>
  <w:num w:numId="23">
    <w:abstractNumId w:val="15"/>
  </w:num>
  <w:num w:numId="24">
    <w:abstractNumId w:val="16"/>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020717"/>
    <w:rsid w:val="00005148"/>
    <w:rsid w:val="00020717"/>
    <w:rsid w:val="00050006"/>
    <w:rsid w:val="000814F3"/>
    <w:rsid w:val="000947A7"/>
    <w:rsid w:val="00095B6A"/>
    <w:rsid w:val="000C3CCC"/>
    <w:rsid w:val="000D2E5D"/>
    <w:rsid w:val="000D3A31"/>
    <w:rsid w:val="000D40F8"/>
    <w:rsid w:val="000F6721"/>
    <w:rsid w:val="000F7EE4"/>
    <w:rsid w:val="0010758B"/>
    <w:rsid w:val="00133034"/>
    <w:rsid w:val="00144B4C"/>
    <w:rsid w:val="00161064"/>
    <w:rsid w:val="00163410"/>
    <w:rsid w:val="001773A1"/>
    <w:rsid w:val="001964C0"/>
    <w:rsid w:val="001E2891"/>
    <w:rsid w:val="00217251"/>
    <w:rsid w:val="00250258"/>
    <w:rsid w:val="00271903"/>
    <w:rsid w:val="002932A7"/>
    <w:rsid w:val="002A3A7E"/>
    <w:rsid w:val="002C08C7"/>
    <w:rsid w:val="002C4270"/>
    <w:rsid w:val="002C6E32"/>
    <w:rsid w:val="002D209B"/>
    <w:rsid w:val="002E624A"/>
    <w:rsid w:val="00304778"/>
    <w:rsid w:val="00327CF2"/>
    <w:rsid w:val="00340E24"/>
    <w:rsid w:val="0035012E"/>
    <w:rsid w:val="00362310"/>
    <w:rsid w:val="0039388B"/>
    <w:rsid w:val="00412A0D"/>
    <w:rsid w:val="004278C6"/>
    <w:rsid w:val="0045649B"/>
    <w:rsid w:val="00463E7D"/>
    <w:rsid w:val="0046427E"/>
    <w:rsid w:val="004D228F"/>
    <w:rsid w:val="004D2626"/>
    <w:rsid w:val="004D7179"/>
    <w:rsid w:val="00516563"/>
    <w:rsid w:val="0053639B"/>
    <w:rsid w:val="0058564D"/>
    <w:rsid w:val="005857C2"/>
    <w:rsid w:val="005918A7"/>
    <w:rsid w:val="005E36D0"/>
    <w:rsid w:val="005E42C0"/>
    <w:rsid w:val="005F0E02"/>
    <w:rsid w:val="005F36D3"/>
    <w:rsid w:val="005F6970"/>
    <w:rsid w:val="0062739D"/>
    <w:rsid w:val="00696949"/>
    <w:rsid w:val="006D1AF7"/>
    <w:rsid w:val="006E7F90"/>
    <w:rsid w:val="007009B8"/>
    <w:rsid w:val="00704DFB"/>
    <w:rsid w:val="00763741"/>
    <w:rsid w:val="007673D3"/>
    <w:rsid w:val="00772867"/>
    <w:rsid w:val="007E236D"/>
    <w:rsid w:val="00812E83"/>
    <w:rsid w:val="00842DE0"/>
    <w:rsid w:val="00844328"/>
    <w:rsid w:val="00874366"/>
    <w:rsid w:val="00886B2C"/>
    <w:rsid w:val="008D53E2"/>
    <w:rsid w:val="008F637A"/>
    <w:rsid w:val="009163F0"/>
    <w:rsid w:val="00951380"/>
    <w:rsid w:val="00955CB1"/>
    <w:rsid w:val="009E1A34"/>
    <w:rsid w:val="00A04E1B"/>
    <w:rsid w:val="00A0590A"/>
    <w:rsid w:val="00A160C1"/>
    <w:rsid w:val="00A20D64"/>
    <w:rsid w:val="00A41DCA"/>
    <w:rsid w:val="00A45349"/>
    <w:rsid w:val="00A51C21"/>
    <w:rsid w:val="00AA52DC"/>
    <w:rsid w:val="00AE3C97"/>
    <w:rsid w:val="00B07AB8"/>
    <w:rsid w:val="00B23EA2"/>
    <w:rsid w:val="00B65B58"/>
    <w:rsid w:val="00B70DF7"/>
    <w:rsid w:val="00B72D84"/>
    <w:rsid w:val="00B90954"/>
    <w:rsid w:val="00BA63B1"/>
    <w:rsid w:val="00BF2D7E"/>
    <w:rsid w:val="00BF52A9"/>
    <w:rsid w:val="00C25415"/>
    <w:rsid w:val="00C54611"/>
    <w:rsid w:val="00C701B7"/>
    <w:rsid w:val="00C822F1"/>
    <w:rsid w:val="00C96DA3"/>
    <w:rsid w:val="00CB62AB"/>
    <w:rsid w:val="00CC1C81"/>
    <w:rsid w:val="00CF2DD4"/>
    <w:rsid w:val="00D057E6"/>
    <w:rsid w:val="00D94AEC"/>
    <w:rsid w:val="00DA1DAF"/>
    <w:rsid w:val="00DF1445"/>
    <w:rsid w:val="00DF1DB5"/>
    <w:rsid w:val="00E34963"/>
    <w:rsid w:val="00E356B9"/>
    <w:rsid w:val="00E51680"/>
    <w:rsid w:val="00E52BE0"/>
    <w:rsid w:val="00E65A6C"/>
    <w:rsid w:val="00E779B4"/>
    <w:rsid w:val="00E840A9"/>
    <w:rsid w:val="00E85207"/>
    <w:rsid w:val="00E85E78"/>
    <w:rsid w:val="00EA3D7B"/>
    <w:rsid w:val="00EE1B48"/>
    <w:rsid w:val="00EE32AE"/>
    <w:rsid w:val="00EE62C4"/>
    <w:rsid w:val="00F07BDA"/>
    <w:rsid w:val="00F41962"/>
    <w:rsid w:val="00F46B59"/>
    <w:rsid w:val="00F65B6B"/>
    <w:rsid w:val="00F770E5"/>
    <w:rsid w:val="00F935B4"/>
    <w:rsid w:val="00FD29D4"/>
    <w:rsid w:val="00FE0B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9B4"/>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020717"/>
    <w:pPr>
      <w:keepNext/>
      <w:spacing w:before="240" w:after="60"/>
      <w:outlineLvl w:val="0"/>
    </w:pPr>
    <w:rPr>
      <w:rFonts w:ascii="Arial" w:hAnsi="Arial" w:cs="Arial"/>
      <w:b/>
      <w:bCs/>
      <w:kern w:val="32"/>
      <w:sz w:val="32"/>
      <w:szCs w:val="32"/>
    </w:rPr>
  </w:style>
  <w:style w:type="paragraph" w:styleId="20">
    <w:name w:val="heading 2"/>
    <w:aliases w:val="Знак,Заголовок 2 Знак Знак Знак Знак,h2,h21,5,Заголовок пункта (1.1),222,Reset numbering,Подраздел,Раздел,РРаздел"/>
    <w:basedOn w:val="a"/>
    <w:next w:val="a"/>
    <w:link w:val="21"/>
    <w:uiPriority w:val="99"/>
    <w:qFormat/>
    <w:rsid w:val="00020717"/>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020717"/>
    <w:pPr>
      <w:keepNext/>
      <w:spacing w:before="240" w:after="60"/>
      <w:outlineLvl w:val="2"/>
    </w:pPr>
    <w:rPr>
      <w:rFonts w:ascii="Arial" w:hAnsi="Arial" w:cs="Arial"/>
      <w:b/>
      <w:bCs/>
      <w:sz w:val="26"/>
      <w:szCs w:val="26"/>
    </w:rPr>
  </w:style>
  <w:style w:type="paragraph" w:styleId="4">
    <w:name w:val="heading 4"/>
    <w:basedOn w:val="a"/>
    <w:next w:val="a"/>
    <w:link w:val="40"/>
    <w:qFormat/>
    <w:rsid w:val="00020717"/>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020717"/>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020717"/>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020717"/>
    <w:pPr>
      <w:tabs>
        <w:tab w:val="num" w:pos="1296"/>
      </w:tabs>
      <w:spacing w:before="240" w:after="60"/>
      <w:ind w:left="1296" w:hanging="1296"/>
      <w:outlineLvl w:val="6"/>
    </w:pPr>
  </w:style>
  <w:style w:type="paragraph" w:styleId="8">
    <w:name w:val="heading 8"/>
    <w:basedOn w:val="a"/>
    <w:next w:val="a"/>
    <w:link w:val="80"/>
    <w:qFormat/>
    <w:rsid w:val="00020717"/>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020717"/>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020717"/>
    <w:rPr>
      <w:rFonts w:ascii="Arial" w:eastAsia="Times New Roman" w:hAnsi="Arial" w:cs="Arial"/>
      <w:b/>
      <w:bCs/>
      <w:kern w:val="32"/>
      <w:sz w:val="32"/>
      <w:szCs w:val="32"/>
      <w:lang w:eastAsia="ru-RU"/>
    </w:rPr>
  </w:style>
  <w:style w:type="character" w:customStyle="1" w:styleId="21">
    <w:name w:val="Заголовок 2 Знак"/>
    <w:aliases w:val="Знак Знак,Заголовок 2 Знак Знак Знак Знак Знак,h2 Знак,h21 Знак,5 Знак,Заголовок пункта (1.1) Знак,222 Знак,Reset numbering Знак,Подраздел Знак,Раздел Знак,РРаздел Знак"/>
    <w:basedOn w:val="a0"/>
    <w:link w:val="20"/>
    <w:uiPriority w:val="99"/>
    <w:rsid w:val="00020717"/>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020717"/>
    <w:rPr>
      <w:rFonts w:ascii="Arial" w:eastAsia="Times New Roman" w:hAnsi="Arial" w:cs="Arial"/>
      <w:b/>
      <w:bCs/>
      <w:sz w:val="26"/>
      <w:szCs w:val="26"/>
      <w:lang w:eastAsia="ru-RU"/>
    </w:rPr>
  </w:style>
  <w:style w:type="character" w:customStyle="1" w:styleId="40">
    <w:name w:val="Заголовок 4 Знак"/>
    <w:basedOn w:val="a0"/>
    <w:link w:val="4"/>
    <w:rsid w:val="00020717"/>
    <w:rPr>
      <w:rFonts w:ascii="Calibri" w:eastAsia="Times New Roman" w:hAnsi="Calibri" w:cs="Calibri"/>
      <w:b/>
      <w:bCs/>
      <w:sz w:val="28"/>
      <w:szCs w:val="28"/>
      <w:lang w:eastAsia="ru-RU"/>
    </w:rPr>
  </w:style>
  <w:style w:type="character" w:customStyle="1" w:styleId="50">
    <w:name w:val="Заголовок 5 Знак"/>
    <w:basedOn w:val="a0"/>
    <w:link w:val="5"/>
    <w:rsid w:val="00020717"/>
    <w:rPr>
      <w:rFonts w:ascii="Calibri" w:eastAsia="Times New Roman" w:hAnsi="Calibri" w:cs="Calibri"/>
      <w:b/>
      <w:bCs/>
      <w:i/>
      <w:iCs/>
      <w:sz w:val="26"/>
      <w:szCs w:val="26"/>
      <w:lang w:eastAsia="ru-RU"/>
    </w:rPr>
  </w:style>
  <w:style w:type="character" w:customStyle="1" w:styleId="60">
    <w:name w:val="Заголовок 6 Знак"/>
    <w:basedOn w:val="a0"/>
    <w:link w:val="6"/>
    <w:rsid w:val="00020717"/>
    <w:rPr>
      <w:rFonts w:ascii="Times New Roman" w:eastAsia="Times New Roman" w:hAnsi="Times New Roman" w:cs="Times New Roman"/>
      <w:b/>
      <w:bCs/>
      <w:lang w:eastAsia="ru-RU"/>
    </w:rPr>
  </w:style>
  <w:style w:type="character" w:customStyle="1" w:styleId="70">
    <w:name w:val="Заголовок 7 Знак"/>
    <w:basedOn w:val="a0"/>
    <w:link w:val="7"/>
    <w:rsid w:val="00020717"/>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20717"/>
    <w:rPr>
      <w:rFonts w:ascii="Calibri" w:eastAsia="Times New Roman" w:hAnsi="Calibri" w:cs="Calibri"/>
      <w:i/>
      <w:iCs/>
      <w:sz w:val="24"/>
      <w:szCs w:val="24"/>
      <w:lang w:eastAsia="ru-RU"/>
    </w:rPr>
  </w:style>
  <w:style w:type="character" w:customStyle="1" w:styleId="90">
    <w:name w:val="Заголовок 9 Знак"/>
    <w:basedOn w:val="a0"/>
    <w:link w:val="9"/>
    <w:rsid w:val="00020717"/>
    <w:rPr>
      <w:rFonts w:ascii="Arial" w:eastAsia="Times New Roman" w:hAnsi="Arial" w:cs="Arial"/>
      <w:lang w:eastAsia="ru-RU"/>
    </w:rPr>
  </w:style>
  <w:style w:type="character" w:customStyle="1" w:styleId="210">
    <w:name w:val="Заголовок 2 Знак1"/>
    <w:aliases w:val="Заголовок 2 Знак Знак"/>
    <w:basedOn w:val="a0"/>
    <w:locked/>
    <w:rsid w:val="00020717"/>
    <w:rPr>
      <w:rFonts w:ascii="Cambria" w:hAnsi="Cambria" w:cs="Cambria"/>
      <w:b/>
      <w:bCs/>
      <w:i/>
      <w:iCs/>
      <w:sz w:val="28"/>
      <w:szCs w:val="28"/>
      <w:lang w:val="ru-RU" w:eastAsia="ru-RU" w:bidi="ar-SA"/>
    </w:rPr>
  </w:style>
  <w:style w:type="paragraph" w:styleId="a3">
    <w:name w:val="Title"/>
    <w:basedOn w:val="a"/>
    <w:link w:val="a4"/>
    <w:uiPriority w:val="10"/>
    <w:qFormat/>
    <w:rsid w:val="00020717"/>
    <w:pPr>
      <w:jc w:val="center"/>
    </w:pPr>
    <w:rPr>
      <w:b/>
      <w:bCs/>
      <w:sz w:val="28"/>
      <w:szCs w:val="28"/>
      <w:lang w:val="en-US"/>
    </w:rPr>
  </w:style>
  <w:style w:type="character" w:customStyle="1" w:styleId="a4">
    <w:name w:val="Название Знак"/>
    <w:basedOn w:val="a0"/>
    <w:link w:val="a3"/>
    <w:uiPriority w:val="10"/>
    <w:rsid w:val="00020717"/>
    <w:rPr>
      <w:rFonts w:ascii="Times New Roman" w:eastAsia="Times New Roman" w:hAnsi="Times New Roman" w:cs="Times New Roman"/>
      <w:b/>
      <w:bCs/>
      <w:sz w:val="28"/>
      <w:szCs w:val="28"/>
      <w:lang w:val="en-US" w:eastAsia="ru-RU"/>
    </w:rPr>
  </w:style>
  <w:style w:type="character" w:styleId="a5">
    <w:name w:val="Strong"/>
    <w:basedOn w:val="a0"/>
    <w:qFormat/>
    <w:rsid w:val="00020717"/>
    <w:rPr>
      <w:b/>
      <w:bCs/>
    </w:rPr>
  </w:style>
  <w:style w:type="paragraph" w:styleId="a6">
    <w:name w:val="List Paragraph"/>
    <w:aliases w:val="Маркер,Bullet Number,Нумерованый список,List Paragraph1,Bullet List,FooterText,numbered,lp1,List Paragraph,название,Абзац списка3,SL_Абзац списка,f_Абзац 1,Абзац списка2,Абзац списка4,ПАРАГРАФ,Абзац списка11,Paragraphe de liste1,Текстовая,1"/>
    <w:basedOn w:val="a"/>
    <w:link w:val="a7"/>
    <w:uiPriority w:val="34"/>
    <w:qFormat/>
    <w:rsid w:val="00020717"/>
    <w:pPr>
      <w:ind w:left="708"/>
    </w:pPr>
  </w:style>
  <w:style w:type="paragraph" w:customStyle="1" w:styleId="12">
    <w:name w:val="Обычный1"/>
    <w:link w:val="Normal"/>
    <w:rsid w:val="0002071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2"/>
    <w:rsid w:val="00020717"/>
    <w:rPr>
      <w:rFonts w:ascii="Times New Roman" w:eastAsia="Times New Roman" w:hAnsi="Times New Roman" w:cs="Times New Roman"/>
      <w:sz w:val="28"/>
      <w:szCs w:val="20"/>
      <w:lang w:eastAsia="ru-RU"/>
    </w:rPr>
  </w:style>
  <w:style w:type="character" w:styleId="a8">
    <w:name w:val="Hyperlink"/>
    <w:uiPriority w:val="99"/>
    <w:rsid w:val="00020717"/>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a"/>
    <w:qFormat/>
    <w:rsid w:val="00020717"/>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020717"/>
    <w:rPr>
      <w:rFonts w:ascii="Times New Roman" w:eastAsia="MS Mincho" w:hAnsi="Times New Roman" w:cs="Times New Roman"/>
      <w:sz w:val="26"/>
      <w:szCs w:val="24"/>
      <w:lang w:eastAsia="ru-RU"/>
    </w:rPr>
  </w:style>
  <w:style w:type="paragraph" w:styleId="ab">
    <w:name w:val="Plain Text"/>
    <w:basedOn w:val="a"/>
    <w:link w:val="ac"/>
    <w:uiPriority w:val="99"/>
    <w:rsid w:val="00020717"/>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020717"/>
    <w:rPr>
      <w:rFonts w:ascii="Times New Roman" w:eastAsia="MS Mincho" w:hAnsi="Times New Roman" w:cs="Times New Roman"/>
      <w:spacing w:val="-2"/>
      <w:sz w:val="26"/>
      <w:szCs w:val="20"/>
      <w:lang w:eastAsia="ru-RU"/>
    </w:rPr>
  </w:style>
  <w:style w:type="character" w:styleId="ad">
    <w:name w:val="footnote reference"/>
    <w:aliases w:val="Знак сноски 1,Знак сноски-FN,Ciae niinee-FN,Referencia nota al pie,СНОСКА,сноска1,ftref,сноска,fr,Used by Word for Help footnote symbols,Avg - Знак сноски,Avg,вески,ХИА_ЗС,Знак сноски1,SUPERS,ООО Знак сноски,avg-Знак сноски,Знак сноски итог"/>
    <w:qFormat/>
    <w:rsid w:val="00020717"/>
    <w:rPr>
      <w:vertAlign w:val="superscript"/>
    </w:rPr>
  </w:style>
  <w:style w:type="paragraph" w:styleId="ae">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C"/>
    <w:basedOn w:val="a"/>
    <w:link w:val="af"/>
    <w:uiPriority w:val="99"/>
    <w:qFormat/>
    <w:rsid w:val="00020717"/>
    <w:pPr>
      <w:widowControl w:val="0"/>
      <w:autoSpaceDE w:val="0"/>
      <w:autoSpaceDN w:val="0"/>
    </w:pPr>
    <w:rPr>
      <w:sz w:val="20"/>
      <w:szCs w:val="20"/>
    </w:rPr>
  </w:style>
  <w:style w:type="character" w:customStyle="1" w:styleId="af">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C Знак"/>
    <w:basedOn w:val="a0"/>
    <w:link w:val="ae"/>
    <w:uiPriority w:val="99"/>
    <w:qFormat/>
    <w:rsid w:val="00020717"/>
    <w:rPr>
      <w:rFonts w:ascii="Times New Roman" w:eastAsia="Times New Roman" w:hAnsi="Times New Roman" w:cs="Times New Roman"/>
      <w:sz w:val="20"/>
      <w:szCs w:val="20"/>
      <w:lang w:eastAsia="ru-RU"/>
    </w:rPr>
  </w:style>
  <w:style w:type="paragraph" w:styleId="31">
    <w:name w:val="Body Text Indent 3"/>
    <w:basedOn w:val="a"/>
    <w:link w:val="32"/>
    <w:rsid w:val="00020717"/>
    <w:pPr>
      <w:spacing w:after="120"/>
      <w:ind w:left="283"/>
    </w:pPr>
    <w:rPr>
      <w:sz w:val="16"/>
      <w:szCs w:val="16"/>
    </w:rPr>
  </w:style>
  <w:style w:type="character" w:customStyle="1" w:styleId="32">
    <w:name w:val="Основной текст с отступом 3 Знак"/>
    <w:basedOn w:val="a0"/>
    <w:link w:val="31"/>
    <w:rsid w:val="00020717"/>
    <w:rPr>
      <w:rFonts w:ascii="Times New Roman" w:eastAsia="Times New Roman" w:hAnsi="Times New Roman" w:cs="Times New Roman"/>
      <w:sz w:val="16"/>
      <w:szCs w:val="16"/>
      <w:lang w:eastAsia="ru-RU"/>
    </w:rPr>
  </w:style>
  <w:style w:type="paragraph" w:styleId="af0">
    <w:name w:val="List Bullet"/>
    <w:basedOn w:val="a"/>
    <w:autoRedefine/>
    <w:rsid w:val="00020717"/>
    <w:pPr>
      <w:autoSpaceDE w:val="0"/>
      <w:autoSpaceDN w:val="0"/>
      <w:adjustRightInd w:val="0"/>
      <w:ind w:firstLine="720"/>
      <w:jc w:val="both"/>
    </w:pPr>
    <w:rPr>
      <w:b/>
      <w:bCs/>
      <w:i/>
      <w:sz w:val="28"/>
      <w:szCs w:val="28"/>
    </w:rPr>
  </w:style>
  <w:style w:type="paragraph" w:customStyle="1" w:styleId="22">
    <w:name w:val="Обычный2"/>
    <w:rsid w:val="00020717"/>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020717"/>
    <w:pPr>
      <w:tabs>
        <w:tab w:val="center" w:pos="4677"/>
        <w:tab w:val="right" w:pos="9355"/>
      </w:tabs>
    </w:pPr>
  </w:style>
  <w:style w:type="character" w:customStyle="1" w:styleId="af2">
    <w:name w:val="Верхний колонтитул Знак"/>
    <w:basedOn w:val="a0"/>
    <w:link w:val="af1"/>
    <w:uiPriority w:val="99"/>
    <w:rsid w:val="00020717"/>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020717"/>
    <w:pPr>
      <w:tabs>
        <w:tab w:val="center" w:pos="4677"/>
        <w:tab w:val="right" w:pos="9355"/>
      </w:tabs>
    </w:pPr>
  </w:style>
  <w:style w:type="character" w:customStyle="1" w:styleId="af4">
    <w:name w:val="Нижний колонтитул Знак"/>
    <w:basedOn w:val="a0"/>
    <w:link w:val="af3"/>
    <w:uiPriority w:val="99"/>
    <w:rsid w:val="00020717"/>
    <w:rPr>
      <w:rFonts w:ascii="Times New Roman" w:eastAsia="Times New Roman" w:hAnsi="Times New Roman" w:cs="Times New Roman"/>
      <w:sz w:val="24"/>
      <w:szCs w:val="24"/>
      <w:lang w:eastAsia="ru-RU"/>
    </w:rPr>
  </w:style>
  <w:style w:type="paragraph" w:styleId="af5">
    <w:name w:val="Body Text Indent"/>
    <w:basedOn w:val="a"/>
    <w:link w:val="af6"/>
    <w:rsid w:val="00020717"/>
    <w:pPr>
      <w:spacing w:after="120"/>
      <w:ind w:left="283"/>
    </w:pPr>
  </w:style>
  <w:style w:type="character" w:customStyle="1" w:styleId="af6">
    <w:name w:val="Основной текст с отступом Знак"/>
    <w:basedOn w:val="a0"/>
    <w:link w:val="af5"/>
    <w:rsid w:val="00020717"/>
    <w:rPr>
      <w:rFonts w:ascii="Times New Roman" w:eastAsia="Times New Roman" w:hAnsi="Times New Roman" w:cs="Times New Roman"/>
      <w:sz w:val="24"/>
      <w:szCs w:val="24"/>
      <w:lang w:eastAsia="ru-RU"/>
    </w:rPr>
  </w:style>
  <w:style w:type="paragraph" w:styleId="33">
    <w:name w:val="Body Text 3"/>
    <w:basedOn w:val="a"/>
    <w:link w:val="34"/>
    <w:rsid w:val="00020717"/>
    <w:pPr>
      <w:spacing w:after="120"/>
    </w:pPr>
    <w:rPr>
      <w:sz w:val="16"/>
      <w:szCs w:val="16"/>
    </w:rPr>
  </w:style>
  <w:style w:type="character" w:customStyle="1" w:styleId="34">
    <w:name w:val="Основной текст 3 Знак"/>
    <w:basedOn w:val="a0"/>
    <w:link w:val="33"/>
    <w:rsid w:val="00020717"/>
    <w:rPr>
      <w:rFonts w:ascii="Times New Roman" w:eastAsia="Times New Roman" w:hAnsi="Times New Roman" w:cs="Times New Roman"/>
      <w:sz w:val="16"/>
      <w:szCs w:val="16"/>
      <w:lang w:eastAsia="ru-RU"/>
    </w:rPr>
  </w:style>
  <w:style w:type="paragraph" w:customStyle="1" w:styleId="110">
    <w:name w:val="Заголовок 11"/>
    <w:basedOn w:val="a"/>
    <w:next w:val="a"/>
    <w:rsid w:val="00020717"/>
    <w:pPr>
      <w:keepNext/>
      <w:spacing w:before="240" w:after="60"/>
      <w:jc w:val="center"/>
    </w:pPr>
    <w:rPr>
      <w:b/>
      <w:kern w:val="28"/>
      <w:sz w:val="28"/>
      <w:szCs w:val="20"/>
    </w:rPr>
  </w:style>
  <w:style w:type="paragraph" w:styleId="af7">
    <w:name w:val="Subtitle"/>
    <w:basedOn w:val="a"/>
    <w:link w:val="af8"/>
    <w:qFormat/>
    <w:rsid w:val="00020717"/>
    <w:rPr>
      <w:b/>
      <w:bCs/>
    </w:rPr>
  </w:style>
  <w:style w:type="character" w:customStyle="1" w:styleId="af8">
    <w:name w:val="Подзаголовок Знак"/>
    <w:basedOn w:val="a0"/>
    <w:link w:val="af7"/>
    <w:rsid w:val="00020717"/>
    <w:rPr>
      <w:rFonts w:ascii="Times New Roman" w:eastAsia="Times New Roman" w:hAnsi="Times New Roman" w:cs="Times New Roman"/>
      <w:b/>
      <w:bCs/>
      <w:sz w:val="24"/>
      <w:szCs w:val="24"/>
      <w:lang w:eastAsia="ru-RU"/>
    </w:rPr>
  </w:style>
  <w:style w:type="character" w:styleId="af9">
    <w:name w:val="annotation reference"/>
    <w:basedOn w:val="a0"/>
    <w:uiPriority w:val="99"/>
    <w:unhideWhenUsed/>
    <w:rsid w:val="00020717"/>
    <w:rPr>
      <w:sz w:val="16"/>
      <w:szCs w:val="16"/>
    </w:rPr>
  </w:style>
  <w:style w:type="paragraph" w:styleId="afa">
    <w:name w:val="annotation text"/>
    <w:basedOn w:val="a"/>
    <w:link w:val="afb"/>
    <w:uiPriority w:val="99"/>
    <w:unhideWhenUsed/>
    <w:rsid w:val="00020717"/>
    <w:rPr>
      <w:sz w:val="20"/>
      <w:szCs w:val="20"/>
    </w:rPr>
  </w:style>
  <w:style w:type="character" w:customStyle="1" w:styleId="afb">
    <w:name w:val="Текст примечания Знак"/>
    <w:basedOn w:val="a0"/>
    <w:link w:val="afa"/>
    <w:uiPriority w:val="99"/>
    <w:rsid w:val="00020717"/>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unhideWhenUsed/>
    <w:rsid w:val="00020717"/>
    <w:rPr>
      <w:b/>
      <w:bCs/>
    </w:rPr>
  </w:style>
  <w:style w:type="character" w:customStyle="1" w:styleId="afd">
    <w:name w:val="Тема примечания Знак"/>
    <w:basedOn w:val="afb"/>
    <w:link w:val="afc"/>
    <w:uiPriority w:val="99"/>
    <w:rsid w:val="00020717"/>
    <w:rPr>
      <w:rFonts w:ascii="Times New Roman" w:eastAsia="Times New Roman" w:hAnsi="Times New Roman" w:cs="Times New Roman"/>
      <w:b/>
      <w:bCs/>
      <w:sz w:val="20"/>
      <w:szCs w:val="20"/>
      <w:lang w:eastAsia="ru-RU"/>
    </w:rPr>
  </w:style>
  <w:style w:type="paragraph" w:styleId="afe">
    <w:name w:val="Balloon Text"/>
    <w:basedOn w:val="a"/>
    <w:link w:val="aff"/>
    <w:uiPriority w:val="99"/>
    <w:semiHidden/>
    <w:unhideWhenUsed/>
    <w:rsid w:val="00020717"/>
    <w:rPr>
      <w:rFonts w:ascii="Tahoma" w:hAnsi="Tahoma" w:cs="Tahoma"/>
      <w:sz w:val="16"/>
      <w:szCs w:val="16"/>
    </w:rPr>
  </w:style>
  <w:style w:type="character" w:customStyle="1" w:styleId="aff">
    <w:name w:val="Текст выноски Знак"/>
    <w:basedOn w:val="a0"/>
    <w:link w:val="afe"/>
    <w:uiPriority w:val="99"/>
    <w:semiHidden/>
    <w:rsid w:val="00020717"/>
    <w:rPr>
      <w:rFonts w:ascii="Tahoma" w:eastAsia="Times New Roman" w:hAnsi="Tahoma" w:cs="Tahoma"/>
      <w:sz w:val="16"/>
      <w:szCs w:val="16"/>
      <w:lang w:eastAsia="ru-RU"/>
    </w:rPr>
  </w:style>
  <w:style w:type="paragraph" w:styleId="aff0">
    <w:name w:val="Revision"/>
    <w:hidden/>
    <w:uiPriority w:val="99"/>
    <w:semiHidden/>
    <w:rsid w:val="00020717"/>
    <w:pPr>
      <w:spacing w:after="0" w:line="240" w:lineRule="auto"/>
    </w:pPr>
    <w:rPr>
      <w:rFonts w:ascii="Times New Roman" w:eastAsia="Times New Roman" w:hAnsi="Times New Roman" w:cs="Times New Roman"/>
      <w:sz w:val="24"/>
      <w:szCs w:val="24"/>
      <w:lang w:eastAsia="ru-RU"/>
    </w:rPr>
  </w:style>
  <w:style w:type="table" w:styleId="aff1">
    <w:name w:val="Table Grid"/>
    <w:basedOn w:val="a1"/>
    <w:uiPriority w:val="59"/>
    <w:rsid w:val="000207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3">
    <w:name w:val="Style13"/>
    <w:basedOn w:val="a"/>
    <w:rsid w:val="00020717"/>
    <w:pPr>
      <w:widowControl w:val="0"/>
      <w:autoSpaceDE w:val="0"/>
      <w:autoSpaceDN w:val="0"/>
      <w:adjustRightInd w:val="0"/>
    </w:pPr>
  </w:style>
  <w:style w:type="paragraph" w:customStyle="1" w:styleId="Style14">
    <w:name w:val="Style14"/>
    <w:basedOn w:val="a"/>
    <w:uiPriority w:val="99"/>
    <w:rsid w:val="00020717"/>
    <w:pPr>
      <w:widowControl w:val="0"/>
      <w:autoSpaceDE w:val="0"/>
      <w:autoSpaceDN w:val="0"/>
      <w:adjustRightInd w:val="0"/>
    </w:pPr>
  </w:style>
  <w:style w:type="paragraph" w:customStyle="1" w:styleId="Style15">
    <w:name w:val="Style15"/>
    <w:basedOn w:val="a"/>
    <w:uiPriority w:val="99"/>
    <w:rsid w:val="00020717"/>
    <w:pPr>
      <w:widowControl w:val="0"/>
      <w:autoSpaceDE w:val="0"/>
      <w:autoSpaceDN w:val="0"/>
      <w:adjustRightInd w:val="0"/>
    </w:pPr>
  </w:style>
  <w:style w:type="character" w:customStyle="1" w:styleId="FontStyle21">
    <w:name w:val="Font Style21"/>
    <w:basedOn w:val="a0"/>
    <w:rsid w:val="00020717"/>
    <w:rPr>
      <w:rFonts w:ascii="Times New Roman" w:hAnsi="Times New Roman" w:cs="Times New Roman"/>
      <w:b/>
      <w:bCs/>
      <w:color w:val="000000"/>
      <w:sz w:val="26"/>
      <w:szCs w:val="26"/>
    </w:rPr>
  </w:style>
  <w:style w:type="character" w:customStyle="1" w:styleId="FontStyle22">
    <w:name w:val="Font Style22"/>
    <w:basedOn w:val="a0"/>
    <w:rsid w:val="00020717"/>
    <w:rPr>
      <w:rFonts w:ascii="Times New Roman" w:hAnsi="Times New Roman" w:cs="Times New Roman"/>
      <w:b/>
      <w:bCs/>
      <w:color w:val="000000"/>
      <w:sz w:val="28"/>
      <w:szCs w:val="28"/>
    </w:rPr>
  </w:style>
  <w:style w:type="character" w:customStyle="1" w:styleId="FontStyle23">
    <w:name w:val="Font Style23"/>
    <w:basedOn w:val="a0"/>
    <w:rsid w:val="00020717"/>
    <w:rPr>
      <w:rFonts w:ascii="Times New Roman" w:hAnsi="Times New Roman" w:cs="Times New Roman"/>
      <w:color w:val="000000"/>
      <w:sz w:val="26"/>
      <w:szCs w:val="26"/>
    </w:rPr>
  </w:style>
  <w:style w:type="paragraph" w:customStyle="1" w:styleId="ConsPlusNormal">
    <w:name w:val="ConsPlusNormal"/>
    <w:link w:val="ConsPlusNormal0"/>
    <w:rsid w:val="00020717"/>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3">
    <w:name w:val="toc 1"/>
    <w:basedOn w:val="a"/>
    <w:next w:val="a"/>
    <w:autoRedefine/>
    <w:uiPriority w:val="39"/>
    <w:unhideWhenUsed/>
    <w:rsid w:val="00020717"/>
  </w:style>
  <w:style w:type="paragraph" w:styleId="23">
    <w:name w:val="toc 2"/>
    <w:basedOn w:val="a"/>
    <w:next w:val="a"/>
    <w:autoRedefine/>
    <w:uiPriority w:val="39"/>
    <w:unhideWhenUsed/>
    <w:rsid w:val="00020717"/>
    <w:pPr>
      <w:tabs>
        <w:tab w:val="left" w:pos="660"/>
        <w:tab w:val="right" w:leader="dot" w:pos="9627"/>
      </w:tabs>
      <w:ind w:firstLine="567"/>
    </w:pPr>
    <w:rPr>
      <w:b/>
      <w:noProof/>
      <w:sz w:val="28"/>
      <w:szCs w:val="28"/>
    </w:rPr>
  </w:style>
  <w:style w:type="paragraph" w:styleId="35">
    <w:name w:val="toc 3"/>
    <w:basedOn w:val="a"/>
    <w:next w:val="a"/>
    <w:autoRedefine/>
    <w:uiPriority w:val="39"/>
    <w:unhideWhenUsed/>
    <w:rsid w:val="00020717"/>
    <w:pPr>
      <w:tabs>
        <w:tab w:val="left" w:pos="1100"/>
        <w:tab w:val="right" w:leader="dot" w:pos="9627"/>
      </w:tabs>
      <w:ind w:firstLine="567"/>
      <w:jc w:val="both"/>
    </w:pPr>
    <w:rPr>
      <w:noProof/>
      <w:sz w:val="28"/>
      <w:szCs w:val="28"/>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Абзац списка3 Знак,SL_Абзац списка Знак,f_Абзац 1 Знак,ПАРАГРАФ Знак"/>
    <w:link w:val="a6"/>
    <w:uiPriority w:val="34"/>
    <w:qFormat/>
    <w:locked/>
    <w:rsid w:val="00020717"/>
    <w:rPr>
      <w:rFonts w:ascii="Times New Roman" w:eastAsia="Times New Roman" w:hAnsi="Times New Roman" w:cs="Times New Roman"/>
      <w:sz w:val="24"/>
      <w:szCs w:val="24"/>
      <w:lang w:eastAsia="ru-RU"/>
    </w:rPr>
  </w:style>
  <w:style w:type="table" w:customStyle="1" w:styleId="14">
    <w:name w:val="Сетка таблицы1"/>
    <w:basedOn w:val="a1"/>
    <w:next w:val="aff1"/>
    <w:uiPriority w:val="59"/>
    <w:rsid w:val="00020717"/>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page number"/>
    <w:basedOn w:val="a0"/>
    <w:uiPriority w:val="99"/>
    <w:rsid w:val="00020717"/>
  </w:style>
  <w:style w:type="paragraph" w:customStyle="1" w:styleId="aff3">
    <w:name w:val="áû÷íûé"/>
    <w:rsid w:val="0002071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36">
    <w:name w:val="Обычный3"/>
    <w:rsid w:val="00020717"/>
    <w:pPr>
      <w:widowControl w:val="0"/>
      <w:spacing w:after="0" w:line="240" w:lineRule="auto"/>
    </w:pPr>
    <w:rPr>
      <w:rFonts w:ascii="Arial" w:eastAsia="Times New Roman" w:hAnsi="Arial" w:cs="Times New Roman"/>
      <w:snapToGrid w:val="0"/>
      <w:sz w:val="20"/>
      <w:szCs w:val="20"/>
      <w:lang w:eastAsia="ru-RU"/>
    </w:rPr>
  </w:style>
  <w:style w:type="paragraph" w:customStyle="1" w:styleId="ConsNormal">
    <w:name w:val="ConsNormal"/>
    <w:rsid w:val="000207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23">
    <w:name w:val="Style23"/>
    <w:basedOn w:val="a"/>
    <w:rsid w:val="00020717"/>
    <w:pPr>
      <w:spacing w:line="307" w:lineRule="exact"/>
      <w:ind w:firstLine="706"/>
      <w:jc w:val="both"/>
    </w:pPr>
    <w:rPr>
      <w:sz w:val="20"/>
      <w:szCs w:val="20"/>
    </w:rPr>
  </w:style>
  <w:style w:type="character" w:customStyle="1" w:styleId="CharStyle21">
    <w:name w:val="CharStyle21"/>
    <w:rsid w:val="00020717"/>
    <w:rPr>
      <w:rFonts w:ascii="Times New Roman" w:eastAsia="Times New Roman" w:hAnsi="Times New Roman" w:cs="Times New Roman" w:hint="default"/>
      <w:b w:val="0"/>
      <w:bCs w:val="0"/>
      <w:i w:val="0"/>
      <w:iCs w:val="0"/>
      <w:smallCaps w:val="0"/>
      <w:sz w:val="26"/>
      <w:szCs w:val="26"/>
    </w:rPr>
  </w:style>
  <w:style w:type="character" w:customStyle="1" w:styleId="aff4">
    <w:name w:val="Основной текст_"/>
    <w:link w:val="24"/>
    <w:rsid w:val="00020717"/>
    <w:rPr>
      <w:sz w:val="28"/>
      <w:szCs w:val="28"/>
      <w:shd w:val="clear" w:color="auto" w:fill="FFFFFF"/>
    </w:rPr>
  </w:style>
  <w:style w:type="paragraph" w:customStyle="1" w:styleId="24">
    <w:name w:val="Основной текст2"/>
    <w:basedOn w:val="a"/>
    <w:link w:val="aff4"/>
    <w:rsid w:val="00020717"/>
    <w:pPr>
      <w:shd w:val="clear" w:color="auto" w:fill="FFFFFF"/>
      <w:spacing w:line="0" w:lineRule="atLeast"/>
    </w:pPr>
    <w:rPr>
      <w:rFonts w:asciiTheme="minorHAnsi" w:eastAsiaTheme="minorHAnsi" w:hAnsiTheme="minorHAnsi" w:cstheme="minorBidi"/>
      <w:sz w:val="28"/>
      <w:szCs w:val="28"/>
      <w:lang w:eastAsia="en-US"/>
    </w:rPr>
  </w:style>
  <w:style w:type="numbering" w:customStyle="1" w:styleId="15">
    <w:name w:val="Нет списка1"/>
    <w:next w:val="a2"/>
    <w:uiPriority w:val="99"/>
    <w:semiHidden/>
    <w:unhideWhenUsed/>
    <w:rsid w:val="00020717"/>
  </w:style>
  <w:style w:type="paragraph" w:styleId="aff5">
    <w:name w:val="Normal (Web)"/>
    <w:basedOn w:val="a"/>
    <w:uiPriority w:val="99"/>
    <w:rsid w:val="00020717"/>
    <w:pPr>
      <w:spacing w:before="100" w:beforeAutospacing="1" w:after="100" w:afterAutospacing="1"/>
    </w:pPr>
  </w:style>
  <w:style w:type="character" w:customStyle="1" w:styleId="16">
    <w:name w:val="Заголовок №1"/>
    <w:rsid w:val="00020717"/>
    <w:rPr>
      <w:rFonts w:ascii="Franklin Gothic Heavy" w:eastAsia="Franklin Gothic Heavy" w:hAnsi="Franklin Gothic Heavy" w:cs="Franklin Gothic Heavy"/>
      <w:b w:val="0"/>
      <w:bCs w:val="0"/>
      <w:i w:val="0"/>
      <w:iCs w:val="0"/>
      <w:smallCaps w:val="0"/>
      <w:strike w:val="0"/>
      <w:color w:val="000000"/>
      <w:spacing w:val="-80"/>
      <w:w w:val="150"/>
      <w:position w:val="0"/>
      <w:sz w:val="82"/>
      <w:szCs w:val="82"/>
      <w:u w:val="none"/>
      <w:lang w:val="en-US" w:eastAsia="en-US" w:bidi="en-US"/>
    </w:rPr>
  </w:style>
  <w:style w:type="character" w:customStyle="1" w:styleId="17">
    <w:name w:val="Заголовок №1_"/>
    <w:link w:val="111"/>
    <w:rsid w:val="00020717"/>
    <w:rPr>
      <w:rFonts w:ascii="Franklin Gothic Heavy" w:eastAsia="Franklin Gothic Heavy" w:hAnsi="Franklin Gothic Heavy" w:cs="Franklin Gothic Heavy"/>
      <w:spacing w:val="-80"/>
      <w:w w:val="150"/>
      <w:sz w:val="82"/>
      <w:szCs w:val="82"/>
      <w:shd w:val="clear" w:color="auto" w:fill="FFFFFF"/>
      <w:lang w:val="en-US" w:bidi="en-US"/>
    </w:rPr>
  </w:style>
  <w:style w:type="character" w:customStyle="1" w:styleId="25">
    <w:name w:val="Основной текст (2)_"/>
    <w:link w:val="211"/>
    <w:rsid w:val="00020717"/>
    <w:rPr>
      <w:rFonts w:ascii="Calibri" w:eastAsia="Calibri" w:hAnsi="Calibri" w:cs="Calibri"/>
      <w:b/>
      <w:bCs/>
      <w:spacing w:val="3"/>
      <w:sz w:val="21"/>
      <w:szCs w:val="21"/>
      <w:shd w:val="clear" w:color="auto" w:fill="FFFFFF"/>
    </w:rPr>
  </w:style>
  <w:style w:type="character" w:customStyle="1" w:styleId="26">
    <w:name w:val="Основной текст (2)"/>
    <w:rsid w:val="00020717"/>
    <w:rPr>
      <w:rFonts w:ascii="Calibri" w:eastAsia="Calibri" w:hAnsi="Calibri" w:cs="Calibri"/>
      <w:b/>
      <w:bCs/>
      <w:color w:val="000000"/>
      <w:spacing w:val="3"/>
      <w:w w:val="100"/>
      <w:position w:val="0"/>
      <w:sz w:val="21"/>
      <w:szCs w:val="21"/>
      <w:shd w:val="clear" w:color="auto" w:fill="FFFFFF"/>
      <w:lang w:val="ru-RU" w:eastAsia="ru-RU" w:bidi="ru-RU"/>
    </w:rPr>
  </w:style>
  <w:style w:type="character" w:customStyle="1" w:styleId="37">
    <w:name w:val="Основной текст (3)_"/>
    <w:link w:val="38"/>
    <w:rsid w:val="00020717"/>
    <w:rPr>
      <w:rFonts w:ascii="Calibri" w:eastAsia="Calibri" w:hAnsi="Calibri" w:cs="Calibri"/>
      <w:b/>
      <w:bCs/>
      <w:spacing w:val="4"/>
      <w:sz w:val="17"/>
      <w:szCs w:val="17"/>
      <w:shd w:val="clear" w:color="auto" w:fill="FFFFFF"/>
    </w:rPr>
  </w:style>
  <w:style w:type="character" w:customStyle="1" w:styleId="3TimesNewRoman8pt0pt">
    <w:name w:val="Основной текст (3) + Times New Roman;8 pt;Не полужирный;Интервал 0 pt"/>
    <w:rsid w:val="00020717"/>
    <w:rPr>
      <w:rFonts w:ascii="Times New Roman" w:eastAsia="Times New Roman" w:hAnsi="Times New Roman" w:cs="Times New Roman"/>
      <w:b/>
      <w:bCs/>
      <w:color w:val="000000"/>
      <w:spacing w:val="7"/>
      <w:w w:val="100"/>
      <w:position w:val="0"/>
      <w:sz w:val="16"/>
      <w:szCs w:val="16"/>
      <w:shd w:val="clear" w:color="auto" w:fill="FFFFFF"/>
      <w:lang w:val="en-US" w:eastAsia="en-US" w:bidi="en-US"/>
    </w:rPr>
  </w:style>
  <w:style w:type="character" w:customStyle="1" w:styleId="27">
    <w:name w:val="Заголовок №2_"/>
    <w:link w:val="212"/>
    <w:rsid w:val="00020717"/>
    <w:rPr>
      <w:b/>
      <w:bCs/>
      <w:spacing w:val="15"/>
      <w:sz w:val="30"/>
      <w:szCs w:val="30"/>
      <w:shd w:val="clear" w:color="auto" w:fill="FFFFFF"/>
    </w:rPr>
  </w:style>
  <w:style w:type="character" w:customStyle="1" w:styleId="2FranklinGothicDemiCond18pt-1pt">
    <w:name w:val="Заголовок №2 + Franklin Gothic Demi Cond;18 pt;Не полужирный;Курсив;Интервал -1 pt"/>
    <w:rsid w:val="00020717"/>
    <w:rPr>
      <w:rFonts w:ascii="Franklin Gothic Demi Cond" w:eastAsia="Franklin Gothic Demi Cond" w:hAnsi="Franklin Gothic Demi Cond" w:cs="Franklin Gothic Demi Cond"/>
      <w:b/>
      <w:bCs/>
      <w:i/>
      <w:iCs/>
      <w:color w:val="000000"/>
      <w:spacing w:val="-31"/>
      <w:w w:val="100"/>
      <w:position w:val="0"/>
      <w:sz w:val="36"/>
      <w:szCs w:val="36"/>
      <w:u w:val="single"/>
      <w:shd w:val="clear" w:color="auto" w:fill="FFFFFF"/>
      <w:lang w:val="en-US" w:eastAsia="en-US" w:bidi="en-US"/>
    </w:rPr>
  </w:style>
  <w:style w:type="character" w:customStyle="1" w:styleId="28">
    <w:name w:val="Заголовок №2"/>
    <w:rsid w:val="00020717"/>
    <w:rPr>
      <w:rFonts w:ascii="Times New Roman" w:eastAsia="Times New Roman" w:hAnsi="Times New Roman" w:cs="Times New Roman"/>
      <w:b/>
      <w:bCs/>
      <w:color w:val="000000"/>
      <w:spacing w:val="15"/>
      <w:w w:val="100"/>
      <w:position w:val="0"/>
      <w:sz w:val="30"/>
      <w:szCs w:val="30"/>
      <w:shd w:val="clear" w:color="auto" w:fill="FFFFFF"/>
      <w:lang w:val="en-US" w:eastAsia="en-US" w:bidi="en-US"/>
    </w:rPr>
  </w:style>
  <w:style w:type="character" w:customStyle="1" w:styleId="220">
    <w:name w:val="Заголовок №22"/>
    <w:rsid w:val="00020717"/>
    <w:rPr>
      <w:rFonts w:ascii="Times New Roman" w:eastAsia="Times New Roman" w:hAnsi="Times New Roman" w:cs="Times New Roman"/>
      <w:b/>
      <w:bCs/>
      <w:color w:val="000000"/>
      <w:spacing w:val="15"/>
      <w:w w:val="100"/>
      <w:position w:val="0"/>
      <w:sz w:val="30"/>
      <w:szCs w:val="30"/>
      <w:u w:val="single"/>
      <w:shd w:val="clear" w:color="auto" w:fill="FFFFFF"/>
      <w:lang w:val="ru-RU" w:eastAsia="ru-RU" w:bidi="ru-RU"/>
    </w:rPr>
  </w:style>
  <w:style w:type="character" w:customStyle="1" w:styleId="aff6">
    <w:name w:val="Подпись к картинке_"/>
    <w:link w:val="aff7"/>
    <w:rsid w:val="00020717"/>
    <w:rPr>
      <w:shd w:val="clear" w:color="auto" w:fill="FFFFFF"/>
    </w:rPr>
  </w:style>
  <w:style w:type="character" w:customStyle="1" w:styleId="41">
    <w:name w:val="Основной текст (4)_"/>
    <w:link w:val="42"/>
    <w:rsid w:val="00020717"/>
    <w:rPr>
      <w:spacing w:val="7"/>
      <w:sz w:val="16"/>
      <w:szCs w:val="16"/>
      <w:shd w:val="clear" w:color="auto" w:fill="FFFFFF"/>
    </w:rPr>
  </w:style>
  <w:style w:type="character" w:customStyle="1" w:styleId="4Calibri85pt0pt">
    <w:name w:val="Основной текст (4) + Calibri;8;5 pt;Полужирный;Интервал 0 pt"/>
    <w:rsid w:val="00020717"/>
    <w:rPr>
      <w:rFonts w:ascii="Calibri" w:eastAsia="Calibri" w:hAnsi="Calibri" w:cs="Calibri"/>
      <w:b/>
      <w:bCs/>
      <w:color w:val="000000"/>
      <w:spacing w:val="4"/>
      <w:w w:val="100"/>
      <w:position w:val="0"/>
      <w:sz w:val="17"/>
      <w:szCs w:val="17"/>
      <w:shd w:val="clear" w:color="auto" w:fill="FFFFFF"/>
      <w:lang w:val="ru-RU" w:eastAsia="ru-RU" w:bidi="ru-RU"/>
    </w:rPr>
  </w:style>
  <w:style w:type="character" w:customStyle="1" w:styleId="51">
    <w:name w:val="Основной текст (5)_"/>
    <w:link w:val="52"/>
    <w:rsid w:val="00020717"/>
    <w:rPr>
      <w:b/>
      <w:bCs/>
      <w:spacing w:val="-1"/>
      <w:shd w:val="clear" w:color="auto" w:fill="FFFFFF"/>
    </w:rPr>
  </w:style>
  <w:style w:type="character" w:customStyle="1" w:styleId="0pt">
    <w:name w:val="Основной текст + Полужирный;Интервал 0 pt"/>
    <w:rsid w:val="00020717"/>
    <w:rPr>
      <w:rFonts w:ascii="Times New Roman" w:eastAsia="Times New Roman" w:hAnsi="Times New Roman" w:cs="Times New Roman"/>
      <w:b/>
      <w:bCs/>
      <w:i w:val="0"/>
      <w:iCs w:val="0"/>
      <w:smallCaps w:val="0"/>
      <w:strike w:val="0"/>
      <w:color w:val="000000"/>
      <w:spacing w:val="-1"/>
      <w:w w:val="100"/>
      <w:position w:val="0"/>
      <w:sz w:val="24"/>
      <w:szCs w:val="24"/>
      <w:u w:val="none"/>
      <w:shd w:val="clear" w:color="auto" w:fill="FFFFFF"/>
      <w:lang w:val="ru-RU" w:eastAsia="ru-RU" w:bidi="ru-RU"/>
    </w:rPr>
  </w:style>
  <w:style w:type="character" w:customStyle="1" w:styleId="aff8">
    <w:name w:val="Колонтитул_"/>
    <w:link w:val="aff9"/>
    <w:rsid w:val="00020717"/>
    <w:rPr>
      <w:b/>
      <w:bCs/>
      <w:sz w:val="17"/>
      <w:szCs w:val="17"/>
      <w:shd w:val="clear" w:color="auto" w:fill="FFFFFF"/>
    </w:rPr>
  </w:style>
  <w:style w:type="character" w:customStyle="1" w:styleId="39">
    <w:name w:val="Заголовок №3_"/>
    <w:link w:val="3a"/>
    <w:rsid w:val="00020717"/>
    <w:rPr>
      <w:b/>
      <w:bCs/>
      <w:spacing w:val="-1"/>
      <w:shd w:val="clear" w:color="auto" w:fill="FFFFFF"/>
    </w:rPr>
  </w:style>
  <w:style w:type="character" w:customStyle="1" w:styleId="29">
    <w:name w:val="Колонтитул (2)_"/>
    <w:link w:val="2a"/>
    <w:rsid w:val="00020717"/>
    <w:rPr>
      <w:rFonts w:ascii="Arial Narrow" w:eastAsia="Arial Narrow" w:hAnsi="Arial Narrow" w:cs="Arial Narrow"/>
      <w:sz w:val="19"/>
      <w:szCs w:val="19"/>
      <w:shd w:val="clear" w:color="auto" w:fill="FFFFFF"/>
    </w:rPr>
  </w:style>
  <w:style w:type="character" w:customStyle="1" w:styleId="0pt1">
    <w:name w:val="Основной текст + Полужирный;Интервал 0 pt1"/>
    <w:rsid w:val="00020717"/>
    <w:rPr>
      <w:rFonts w:ascii="Times New Roman" w:eastAsia="Times New Roman" w:hAnsi="Times New Roman" w:cs="Times New Roman"/>
      <w:b/>
      <w:bCs/>
      <w:i w:val="0"/>
      <w:iCs w:val="0"/>
      <w:smallCaps w:val="0"/>
      <w:strike w:val="0"/>
      <w:color w:val="000000"/>
      <w:spacing w:val="2"/>
      <w:w w:val="100"/>
      <w:position w:val="0"/>
      <w:sz w:val="24"/>
      <w:szCs w:val="24"/>
      <w:u w:val="none"/>
      <w:shd w:val="clear" w:color="auto" w:fill="FFFFFF"/>
      <w:lang w:val="ru-RU" w:eastAsia="ru-RU" w:bidi="ru-RU"/>
    </w:rPr>
  </w:style>
  <w:style w:type="character" w:customStyle="1" w:styleId="Tahoma115pt0pt">
    <w:name w:val="Основной текст + Tahoma;11;5 pt;Интервал 0 pt"/>
    <w:rsid w:val="00020717"/>
    <w:rPr>
      <w:rFonts w:ascii="Tahoma" w:eastAsia="Tahoma" w:hAnsi="Tahoma" w:cs="Tahoma"/>
      <w:b w:val="0"/>
      <w:bCs w:val="0"/>
      <w:i w:val="0"/>
      <w:iCs w:val="0"/>
      <w:smallCaps w:val="0"/>
      <w:strike w:val="0"/>
      <w:color w:val="000000"/>
      <w:spacing w:val="-7"/>
      <w:w w:val="100"/>
      <w:position w:val="0"/>
      <w:sz w:val="23"/>
      <w:szCs w:val="23"/>
      <w:u w:val="none"/>
      <w:shd w:val="clear" w:color="auto" w:fill="FFFFFF"/>
      <w:lang w:val="ru-RU" w:eastAsia="ru-RU" w:bidi="ru-RU"/>
    </w:rPr>
  </w:style>
  <w:style w:type="character" w:customStyle="1" w:styleId="61">
    <w:name w:val="Основной текст (6)_"/>
    <w:link w:val="62"/>
    <w:rsid w:val="00020717"/>
    <w:rPr>
      <w:rFonts w:ascii="Franklin Gothic Heavy" w:eastAsia="Franklin Gothic Heavy" w:hAnsi="Franklin Gothic Heavy" w:cs="Franklin Gothic Heavy"/>
      <w:sz w:val="8"/>
      <w:szCs w:val="8"/>
      <w:shd w:val="clear" w:color="auto" w:fill="FFFFFF"/>
    </w:rPr>
  </w:style>
  <w:style w:type="character" w:customStyle="1" w:styleId="5Calibri13pt0pt">
    <w:name w:val="Основной текст (5) + Calibri;13 pt;Курсив;Интервал 0 pt"/>
    <w:rsid w:val="00020717"/>
    <w:rPr>
      <w:rFonts w:ascii="Calibri" w:eastAsia="Calibri" w:hAnsi="Calibri" w:cs="Calibri"/>
      <w:b/>
      <w:bCs/>
      <w:i/>
      <w:iCs/>
      <w:color w:val="000000"/>
      <w:spacing w:val="8"/>
      <w:w w:val="100"/>
      <w:position w:val="0"/>
      <w:sz w:val="26"/>
      <w:szCs w:val="26"/>
      <w:shd w:val="clear" w:color="auto" w:fill="FFFFFF"/>
      <w:lang w:val="ru-RU" w:eastAsia="ru-RU" w:bidi="ru-RU"/>
    </w:rPr>
  </w:style>
  <w:style w:type="character" w:customStyle="1" w:styleId="71">
    <w:name w:val="Основной текст (7)_"/>
    <w:link w:val="72"/>
    <w:rsid w:val="00020717"/>
    <w:rPr>
      <w:shd w:val="clear" w:color="auto" w:fill="FFFFFF"/>
    </w:rPr>
  </w:style>
  <w:style w:type="character" w:customStyle="1" w:styleId="affa">
    <w:name w:val="Оглавление_"/>
    <w:link w:val="18"/>
    <w:rsid w:val="00020717"/>
    <w:rPr>
      <w:shd w:val="clear" w:color="auto" w:fill="FFFFFF"/>
    </w:rPr>
  </w:style>
  <w:style w:type="character" w:customStyle="1" w:styleId="2b">
    <w:name w:val="Оглавление (2)_"/>
    <w:link w:val="2c"/>
    <w:rsid w:val="00020717"/>
    <w:rPr>
      <w:rFonts w:ascii="Tahoma" w:eastAsia="Tahoma" w:hAnsi="Tahoma" w:cs="Tahoma"/>
      <w:shd w:val="clear" w:color="auto" w:fill="FFFFFF"/>
    </w:rPr>
  </w:style>
  <w:style w:type="character" w:customStyle="1" w:styleId="105pt0pt">
    <w:name w:val="Оглавление + 10;5 pt;Полужирный;Интервал 0 pt"/>
    <w:rsid w:val="00020717"/>
    <w:rPr>
      <w:rFonts w:ascii="Times New Roman" w:eastAsia="Times New Roman" w:hAnsi="Times New Roman" w:cs="Times New Roman"/>
      <w:b/>
      <w:bCs/>
      <w:color w:val="000000"/>
      <w:spacing w:val="1"/>
      <w:w w:val="100"/>
      <w:position w:val="0"/>
      <w:sz w:val="21"/>
      <w:szCs w:val="21"/>
      <w:shd w:val="clear" w:color="auto" w:fill="FFFFFF"/>
      <w:lang w:val="ru-RU" w:eastAsia="ru-RU" w:bidi="ru-RU"/>
    </w:rPr>
  </w:style>
  <w:style w:type="character" w:customStyle="1" w:styleId="affb">
    <w:name w:val="Оглавление"/>
    <w:rsid w:val="00020717"/>
    <w:rPr>
      <w:rFonts w:ascii="Times New Roman" w:eastAsia="Times New Roman" w:hAnsi="Times New Roman" w:cs="Times New Roman"/>
      <w:color w:val="000000"/>
      <w:spacing w:val="0"/>
      <w:w w:val="100"/>
      <w:position w:val="0"/>
      <w:u w:val="single"/>
      <w:shd w:val="clear" w:color="auto" w:fill="FFFFFF"/>
      <w:lang w:val="ru-RU" w:eastAsia="ru-RU" w:bidi="ru-RU"/>
    </w:rPr>
  </w:style>
  <w:style w:type="character" w:customStyle="1" w:styleId="73">
    <w:name w:val="Основной текст (7) + Полужирный;Курсив"/>
    <w:rsid w:val="00020717"/>
    <w:rPr>
      <w:rFonts w:ascii="Times New Roman" w:eastAsia="Times New Roman" w:hAnsi="Times New Roman" w:cs="Times New Roman"/>
      <w:b/>
      <w:bCs/>
      <w:i/>
      <w:iCs/>
      <w:color w:val="000000"/>
      <w:spacing w:val="0"/>
      <w:w w:val="100"/>
      <w:position w:val="0"/>
      <w:shd w:val="clear" w:color="auto" w:fill="FFFFFF"/>
      <w:lang w:val="ru-RU" w:eastAsia="ru-RU" w:bidi="ru-RU"/>
    </w:rPr>
  </w:style>
  <w:style w:type="character" w:customStyle="1" w:styleId="81">
    <w:name w:val="Основной текст (8)_"/>
    <w:link w:val="82"/>
    <w:rsid w:val="00020717"/>
    <w:rPr>
      <w:rFonts w:ascii="Century Gothic" w:eastAsia="Century Gothic" w:hAnsi="Century Gothic" w:cs="Century Gothic"/>
      <w:b/>
      <w:bCs/>
      <w:sz w:val="21"/>
      <w:szCs w:val="21"/>
      <w:shd w:val="clear" w:color="auto" w:fill="FFFFFF"/>
    </w:rPr>
  </w:style>
  <w:style w:type="character" w:customStyle="1" w:styleId="91">
    <w:name w:val="Основной текст (9)_"/>
    <w:link w:val="92"/>
    <w:rsid w:val="00020717"/>
    <w:rPr>
      <w:rFonts w:ascii="Century Gothic" w:eastAsia="Century Gothic" w:hAnsi="Century Gothic" w:cs="Century Gothic"/>
      <w:b/>
      <w:bCs/>
      <w:sz w:val="21"/>
      <w:szCs w:val="21"/>
      <w:shd w:val="clear" w:color="auto" w:fill="FFFFFF"/>
    </w:rPr>
  </w:style>
  <w:style w:type="character" w:customStyle="1" w:styleId="100">
    <w:name w:val="Основной текст (10)_"/>
    <w:link w:val="101"/>
    <w:rsid w:val="00020717"/>
    <w:rPr>
      <w:rFonts w:ascii="Franklin Gothic Book" w:eastAsia="Franklin Gothic Book" w:hAnsi="Franklin Gothic Book" w:cs="Franklin Gothic Book"/>
      <w:sz w:val="28"/>
      <w:szCs w:val="28"/>
      <w:shd w:val="clear" w:color="auto" w:fill="FFFFFF"/>
    </w:rPr>
  </w:style>
  <w:style w:type="character" w:customStyle="1" w:styleId="19">
    <w:name w:val="Основной текст1"/>
    <w:rsid w:val="00020717"/>
    <w:rPr>
      <w:rFonts w:ascii="Times New Roman" w:eastAsia="Times New Roman" w:hAnsi="Times New Roman" w:cs="Times New Roman"/>
      <w:b w:val="0"/>
      <w:bCs w:val="0"/>
      <w:i w:val="0"/>
      <w:iCs w:val="0"/>
      <w:smallCaps w:val="0"/>
      <w:strike w:val="0"/>
      <w:color w:val="000000"/>
      <w:spacing w:val="0"/>
      <w:w w:val="100"/>
      <w:position w:val="0"/>
      <w:sz w:val="24"/>
      <w:szCs w:val="24"/>
      <w:u w:val="single"/>
      <w:shd w:val="clear" w:color="auto" w:fill="FFFFFF"/>
      <w:lang w:val="ru-RU" w:eastAsia="ru-RU" w:bidi="ru-RU"/>
    </w:rPr>
  </w:style>
  <w:style w:type="character" w:customStyle="1" w:styleId="3b">
    <w:name w:val="Оглавление (3)_"/>
    <w:link w:val="3c"/>
    <w:rsid w:val="00020717"/>
    <w:rPr>
      <w:shd w:val="clear" w:color="auto" w:fill="FFFFFF"/>
    </w:rPr>
  </w:style>
  <w:style w:type="character" w:customStyle="1" w:styleId="112">
    <w:name w:val="Основной текст (11)_"/>
    <w:link w:val="113"/>
    <w:rsid w:val="00020717"/>
    <w:rPr>
      <w:b/>
      <w:bCs/>
      <w:i/>
      <w:iCs/>
      <w:spacing w:val="3"/>
      <w:shd w:val="clear" w:color="auto" w:fill="FFFFFF"/>
    </w:rPr>
  </w:style>
  <w:style w:type="character" w:customStyle="1" w:styleId="43">
    <w:name w:val="Оглавление (4)_"/>
    <w:link w:val="44"/>
    <w:rsid w:val="00020717"/>
    <w:rPr>
      <w:rFonts w:ascii="Tahoma" w:eastAsia="Tahoma" w:hAnsi="Tahoma" w:cs="Tahoma"/>
      <w:shd w:val="clear" w:color="auto" w:fill="FFFFFF"/>
    </w:rPr>
  </w:style>
  <w:style w:type="character" w:customStyle="1" w:styleId="70pt">
    <w:name w:val="Основной текст (7) + Полужирный;Курсив;Интервал 0 pt"/>
    <w:rsid w:val="00020717"/>
    <w:rPr>
      <w:rFonts w:ascii="Times New Roman" w:eastAsia="Times New Roman" w:hAnsi="Times New Roman" w:cs="Times New Roman"/>
      <w:b/>
      <w:bCs/>
      <w:i/>
      <w:iCs/>
      <w:color w:val="000000"/>
      <w:spacing w:val="1"/>
      <w:w w:val="100"/>
      <w:position w:val="0"/>
      <w:shd w:val="clear" w:color="auto" w:fill="FFFFFF"/>
      <w:lang w:val="ru-RU" w:eastAsia="ru-RU" w:bidi="ru-RU"/>
    </w:rPr>
  </w:style>
  <w:style w:type="character" w:customStyle="1" w:styleId="120">
    <w:name w:val="Основной текст (12)_"/>
    <w:link w:val="121"/>
    <w:rsid w:val="00020717"/>
    <w:rPr>
      <w:rFonts w:ascii="Tahoma" w:eastAsia="Tahoma" w:hAnsi="Tahoma" w:cs="Tahoma"/>
      <w:shd w:val="clear" w:color="auto" w:fill="FFFFFF"/>
    </w:rPr>
  </w:style>
  <w:style w:type="character" w:customStyle="1" w:styleId="53">
    <w:name w:val="Оглавление (5)_"/>
    <w:link w:val="54"/>
    <w:rsid w:val="00020717"/>
    <w:rPr>
      <w:b/>
      <w:bCs/>
      <w:spacing w:val="1"/>
      <w:sz w:val="18"/>
      <w:szCs w:val="18"/>
      <w:shd w:val="clear" w:color="auto" w:fill="FFFFFF"/>
    </w:rPr>
  </w:style>
  <w:style w:type="character" w:customStyle="1" w:styleId="63">
    <w:name w:val="Оглавление (6)_"/>
    <w:link w:val="64"/>
    <w:rsid w:val="00020717"/>
    <w:rPr>
      <w:rFonts w:ascii="Segoe UI" w:eastAsia="Segoe UI" w:hAnsi="Segoe UI" w:cs="Segoe UI"/>
      <w:sz w:val="21"/>
      <w:szCs w:val="21"/>
      <w:shd w:val="clear" w:color="auto" w:fill="FFFFFF"/>
    </w:rPr>
  </w:style>
  <w:style w:type="character" w:customStyle="1" w:styleId="6TimesNewRoman11pt0pt">
    <w:name w:val="Оглавление (6) + Times New Roman;11 pt;Интервал 0 pt"/>
    <w:rsid w:val="00020717"/>
    <w:rPr>
      <w:rFonts w:ascii="Times New Roman" w:eastAsia="Times New Roman" w:hAnsi="Times New Roman" w:cs="Times New Roman"/>
      <w:color w:val="000000"/>
      <w:spacing w:val="2"/>
      <w:w w:val="100"/>
      <w:position w:val="0"/>
      <w:sz w:val="22"/>
      <w:szCs w:val="22"/>
      <w:shd w:val="clear" w:color="auto" w:fill="FFFFFF"/>
      <w:lang w:val="ru-RU" w:eastAsia="ru-RU" w:bidi="ru-RU"/>
    </w:rPr>
  </w:style>
  <w:style w:type="paragraph" w:customStyle="1" w:styleId="111">
    <w:name w:val="Заголовок №11"/>
    <w:basedOn w:val="a"/>
    <w:link w:val="17"/>
    <w:rsid w:val="00020717"/>
    <w:pPr>
      <w:widowControl w:val="0"/>
      <w:shd w:val="clear" w:color="auto" w:fill="FFFFFF"/>
      <w:spacing w:line="0" w:lineRule="atLeast"/>
      <w:outlineLvl w:val="0"/>
    </w:pPr>
    <w:rPr>
      <w:rFonts w:ascii="Franklin Gothic Heavy" w:eastAsia="Franklin Gothic Heavy" w:hAnsi="Franklin Gothic Heavy" w:cs="Franklin Gothic Heavy"/>
      <w:spacing w:val="-80"/>
      <w:w w:val="150"/>
      <w:sz w:val="82"/>
      <w:szCs w:val="82"/>
      <w:lang w:val="en-US" w:eastAsia="en-US" w:bidi="en-US"/>
    </w:rPr>
  </w:style>
  <w:style w:type="paragraph" w:customStyle="1" w:styleId="211">
    <w:name w:val="Основной текст (2)1"/>
    <w:basedOn w:val="a"/>
    <w:link w:val="25"/>
    <w:rsid w:val="00020717"/>
    <w:pPr>
      <w:widowControl w:val="0"/>
      <w:shd w:val="clear" w:color="auto" w:fill="FFFFFF"/>
      <w:spacing w:line="264" w:lineRule="exact"/>
      <w:jc w:val="center"/>
    </w:pPr>
    <w:rPr>
      <w:rFonts w:ascii="Calibri" w:eastAsia="Calibri" w:hAnsi="Calibri" w:cs="Calibri"/>
      <w:b/>
      <w:bCs/>
      <w:spacing w:val="3"/>
      <w:sz w:val="21"/>
      <w:szCs w:val="21"/>
      <w:lang w:eastAsia="en-US"/>
    </w:rPr>
  </w:style>
  <w:style w:type="paragraph" w:customStyle="1" w:styleId="38">
    <w:name w:val="Основной текст (3)"/>
    <w:basedOn w:val="a"/>
    <w:link w:val="37"/>
    <w:rsid w:val="00020717"/>
    <w:pPr>
      <w:widowControl w:val="0"/>
      <w:shd w:val="clear" w:color="auto" w:fill="FFFFFF"/>
      <w:spacing w:before="120" w:after="300" w:line="216" w:lineRule="exact"/>
      <w:jc w:val="center"/>
    </w:pPr>
    <w:rPr>
      <w:rFonts w:ascii="Calibri" w:eastAsia="Calibri" w:hAnsi="Calibri" w:cs="Calibri"/>
      <w:b/>
      <w:bCs/>
      <w:spacing w:val="4"/>
      <w:sz w:val="17"/>
      <w:szCs w:val="17"/>
      <w:lang w:eastAsia="en-US"/>
    </w:rPr>
  </w:style>
  <w:style w:type="paragraph" w:customStyle="1" w:styleId="212">
    <w:name w:val="Заголовок №21"/>
    <w:basedOn w:val="a"/>
    <w:link w:val="27"/>
    <w:rsid w:val="00020717"/>
    <w:pPr>
      <w:widowControl w:val="0"/>
      <w:shd w:val="clear" w:color="auto" w:fill="FFFFFF"/>
      <w:spacing w:before="300" w:after="120" w:line="0" w:lineRule="atLeast"/>
      <w:jc w:val="center"/>
      <w:outlineLvl w:val="1"/>
    </w:pPr>
    <w:rPr>
      <w:rFonts w:asciiTheme="minorHAnsi" w:eastAsiaTheme="minorHAnsi" w:hAnsiTheme="minorHAnsi" w:cstheme="minorBidi"/>
      <w:b/>
      <w:bCs/>
      <w:spacing w:val="15"/>
      <w:sz w:val="30"/>
      <w:szCs w:val="30"/>
      <w:lang w:eastAsia="en-US"/>
    </w:rPr>
  </w:style>
  <w:style w:type="paragraph" w:customStyle="1" w:styleId="aff7">
    <w:name w:val="Подпись к картинке"/>
    <w:basedOn w:val="a"/>
    <w:link w:val="aff6"/>
    <w:rsid w:val="00020717"/>
    <w:pPr>
      <w:widowControl w:val="0"/>
      <w:shd w:val="clear" w:color="auto" w:fill="FFFFFF"/>
      <w:spacing w:line="0" w:lineRule="atLeast"/>
    </w:pPr>
    <w:rPr>
      <w:rFonts w:asciiTheme="minorHAnsi" w:eastAsiaTheme="minorHAnsi" w:hAnsiTheme="minorHAnsi" w:cstheme="minorBidi"/>
      <w:sz w:val="22"/>
      <w:szCs w:val="22"/>
      <w:lang w:eastAsia="en-US"/>
    </w:rPr>
  </w:style>
  <w:style w:type="paragraph" w:customStyle="1" w:styleId="42">
    <w:name w:val="Основной текст (4)"/>
    <w:basedOn w:val="a"/>
    <w:link w:val="41"/>
    <w:rsid w:val="00020717"/>
    <w:pPr>
      <w:widowControl w:val="0"/>
      <w:shd w:val="clear" w:color="auto" w:fill="FFFFFF"/>
      <w:spacing w:before="120" w:line="226" w:lineRule="exact"/>
    </w:pPr>
    <w:rPr>
      <w:rFonts w:asciiTheme="minorHAnsi" w:eastAsiaTheme="minorHAnsi" w:hAnsiTheme="minorHAnsi" w:cstheme="minorBidi"/>
      <w:spacing w:val="7"/>
      <w:sz w:val="16"/>
      <w:szCs w:val="16"/>
      <w:lang w:eastAsia="en-US"/>
    </w:rPr>
  </w:style>
  <w:style w:type="paragraph" w:customStyle="1" w:styleId="52">
    <w:name w:val="Основной текст (5)"/>
    <w:basedOn w:val="a"/>
    <w:link w:val="51"/>
    <w:rsid w:val="00020717"/>
    <w:pPr>
      <w:widowControl w:val="0"/>
      <w:shd w:val="clear" w:color="auto" w:fill="FFFFFF"/>
      <w:spacing w:after="360" w:line="0" w:lineRule="atLeast"/>
      <w:jc w:val="center"/>
    </w:pPr>
    <w:rPr>
      <w:rFonts w:asciiTheme="minorHAnsi" w:eastAsiaTheme="minorHAnsi" w:hAnsiTheme="minorHAnsi" w:cstheme="minorBidi"/>
      <w:b/>
      <w:bCs/>
      <w:spacing w:val="-1"/>
      <w:sz w:val="22"/>
      <w:szCs w:val="22"/>
      <w:lang w:eastAsia="en-US"/>
    </w:rPr>
  </w:style>
  <w:style w:type="paragraph" w:customStyle="1" w:styleId="aff9">
    <w:name w:val="Колонтитул"/>
    <w:basedOn w:val="a"/>
    <w:link w:val="aff8"/>
    <w:rsid w:val="00020717"/>
    <w:pPr>
      <w:widowControl w:val="0"/>
      <w:shd w:val="clear" w:color="auto" w:fill="FFFFFF"/>
      <w:spacing w:line="0" w:lineRule="atLeast"/>
    </w:pPr>
    <w:rPr>
      <w:rFonts w:asciiTheme="minorHAnsi" w:eastAsiaTheme="minorHAnsi" w:hAnsiTheme="minorHAnsi" w:cstheme="minorBidi"/>
      <w:b/>
      <w:bCs/>
      <w:sz w:val="17"/>
      <w:szCs w:val="17"/>
      <w:lang w:eastAsia="en-US"/>
    </w:rPr>
  </w:style>
  <w:style w:type="paragraph" w:customStyle="1" w:styleId="3a">
    <w:name w:val="Заголовок №3"/>
    <w:basedOn w:val="a"/>
    <w:link w:val="39"/>
    <w:rsid w:val="00020717"/>
    <w:pPr>
      <w:widowControl w:val="0"/>
      <w:shd w:val="clear" w:color="auto" w:fill="FFFFFF"/>
      <w:spacing w:line="322" w:lineRule="exact"/>
      <w:ind w:firstLine="520"/>
      <w:jc w:val="both"/>
      <w:outlineLvl w:val="2"/>
    </w:pPr>
    <w:rPr>
      <w:rFonts w:asciiTheme="minorHAnsi" w:eastAsiaTheme="minorHAnsi" w:hAnsiTheme="minorHAnsi" w:cstheme="minorBidi"/>
      <w:b/>
      <w:bCs/>
      <w:spacing w:val="-1"/>
      <w:sz w:val="22"/>
      <w:szCs w:val="22"/>
      <w:lang w:eastAsia="en-US"/>
    </w:rPr>
  </w:style>
  <w:style w:type="paragraph" w:customStyle="1" w:styleId="2a">
    <w:name w:val="Колонтитул (2)"/>
    <w:basedOn w:val="a"/>
    <w:link w:val="29"/>
    <w:rsid w:val="00020717"/>
    <w:pPr>
      <w:widowControl w:val="0"/>
      <w:shd w:val="clear" w:color="auto" w:fill="FFFFFF"/>
      <w:spacing w:line="0" w:lineRule="atLeast"/>
    </w:pPr>
    <w:rPr>
      <w:rFonts w:ascii="Arial Narrow" w:eastAsia="Arial Narrow" w:hAnsi="Arial Narrow" w:cs="Arial Narrow"/>
      <w:sz w:val="19"/>
      <w:szCs w:val="19"/>
      <w:lang w:eastAsia="en-US"/>
    </w:rPr>
  </w:style>
  <w:style w:type="paragraph" w:customStyle="1" w:styleId="62">
    <w:name w:val="Основной текст (6)"/>
    <w:basedOn w:val="a"/>
    <w:link w:val="61"/>
    <w:rsid w:val="00020717"/>
    <w:pPr>
      <w:widowControl w:val="0"/>
      <w:shd w:val="clear" w:color="auto" w:fill="FFFFFF"/>
      <w:spacing w:line="0" w:lineRule="atLeast"/>
    </w:pPr>
    <w:rPr>
      <w:rFonts w:ascii="Franklin Gothic Heavy" w:eastAsia="Franklin Gothic Heavy" w:hAnsi="Franklin Gothic Heavy" w:cs="Franklin Gothic Heavy"/>
      <w:sz w:val="8"/>
      <w:szCs w:val="8"/>
      <w:lang w:eastAsia="en-US"/>
    </w:rPr>
  </w:style>
  <w:style w:type="paragraph" w:customStyle="1" w:styleId="72">
    <w:name w:val="Основной текст (7)"/>
    <w:basedOn w:val="a"/>
    <w:link w:val="71"/>
    <w:rsid w:val="00020717"/>
    <w:pPr>
      <w:widowControl w:val="0"/>
      <w:shd w:val="clear" w:color="auto" w:fill="FFFFFF"/>
      <w:spacing w:line="274" w:lineRule="exact"/>
      <w:ind w:hanging="540"/>
      <w:jc w:val="right"/>
    </w:pPr>
    <w:rPr>
      <w:rFonts w:asciiTheme="minorHAnsi" w:eastAsiaTheme="minorHAnsi" w:hAnsiTheme="minorHAnsi" w:cstheme="minorBidi"/>
      <w:sz w:val="22"/>
      <w:szCs w:val="22"/>
      <w:lang w:eastAsia="en-US"/>
    </w:rPr>
  </w:style>
  <w:style w:type="paragraph" w:customStyle="1" w:styleId="18">
    <w:name w:val="Оглавление1"/>
    <w:basedOn w:val="a"/>
    <w:link w:val="affa"/>
    <w:rsid w:val="00020717"/>
    <w:pPr>
      <w:widowControl w:val="0"/>
      <w:shd w:val="clear" w:color="auto" w:fill="FFFFFF"/>
      <w:spacing w:line="274" w:lineRule="exact"/>
      <w:jc w:val="both"/>
    </w:pPr>
    <w:rPr>
      <w:rFonts w:asciiTheme="minorHAnsi" w:eastAsiaTheme="minorHAnsi" w:hAnsiTheme="minorHAnsi" w:cstheme="minorBidi"/>
      <w:sz w:val="22"/>
      <w:szCs w:val="22"/>
      <w:lang w:eastAsia="en-US"/>
    </w:rPr>
  </w:style>
  <w:style w:type="paragraph" w:customStyle="1" w:styleId="2c">
    <w:name w:val="Оглавление (2)"/>
    <w:basedOn w:val="a"/>
    <w:link w:val="2b"/>
    <w:rsid w:val="00020717"/>
    <w:pPr>
      <w:widowControl w:val="0"/>
      <w:shd w:val="clear" w:color="auto" w:fill="FFFFFF"/>
      <w:spacing w:after="480" w:line="274" w:lineRule="exact"/>
    </w:pPr>
    <w:rPr>
      <w:rFonts w:ascii="Tahoma" w:eastAsia="Tahoma" w:hAnsi="Tahoma" w:cs="Tahoma"/>
      <w:sz w:val="22"/>
      <w:szCs w:val="22"/>
      <w:lang w:eastAsia="en-US"/>
    </w:rPr>
  </w:style>
  <w:style w:type="paragraph" w:customStyle="1" w:styleId="82">
    <w:name w:val="Основной текст (8)"/>
    <w:basedOn w:val="a"/>
    <w:link w:val="81"/>
    <w:rsid w:val="00020717"/>
    <w:pPr>
      <w:widowControl w:val="0"/>
      <w:shd w:val="clear" w:color="auto" w:fill="FFFFFF"/>
      <w:spacing w:line="0" w:lineRule="atLeast"/>
    </w:pPr>
    <w:rPr>
      <w:rFonts w:ascii="Century Gothic" w:eastAsia="Century Gothic" w:hAnsi="Century Gothic" w:cs="Century Gothic"/>
      <w:b/>
      <w:bCs/>
      <w:sz w:val="21"/>
      <w:szCs w:val="21"/>
      <w:lang w:eastAsia="en-US"/>
    </w:rPr>
  </w:style>
  <w:style w:type="paragraph" w:customStyle="1" w:styleId="92">
    <w:name w:val="Основной текст (9)"/>
    <w:basedOn w:val="a"/>
    <w:link w:val="91"/>
    <w:rsid w:val="00020717"/>
    <w:pPr>
      <w:widowControl w:val="0"/>
      <w:shd w:val="clear" w:color="auto" w:fill="FFFFFF"/>
      <w:spacing w:line="0" w:lineRule="atLeast"/>
    </w:pPr>
    <w:rPr>
      <w:rFonts w:ascii="Century Gothic" w:eastAsia="Century Gothic" w:hAnsi="Century Gothic" w:cs="Century Gothic"/>
      <w:b/>
      <w:bCs/>
      <w:sz w:val="21"/>
      <w:szCs w:val="21"/>
      <w:lang w:eastAsia="en-US"/>
    </w:rPr>
  </w:style>
  <w:style w:type="paragraph" w:customStyle="1" w:styleId="101">
    <w:name w:val="Основной текст (10)"/>
    <w:basedOn w:val="a"/>
    <w:link w:val="100"/>
    <w:rsid w:val="00020717"/>
    <w:pPr>
      <w:widowControl w:val="0"/>
      <w:shd w:val="clear" w:color="auto" w:fill="FFFFFF"/>
      <w:spacing w:after="1140" w:line="370" w:lineRule="exact"/>
      <w:jc w:val="both"/>
    </w:pPr>
    <w:rPr>
      <w:rFonts w:ascii="Franklin Gothic Book" w:eastAsia="Franklin Gothic Book" w:hAnsi="Franklin Gothic Book" w:cs="Franklin Gothic Book"/>
      <w:sz w:val="28"/>
      <w:szCs w:val="28"/>
      <w:lang w:eastAsia="en-US"/>
    </w:rPr>
  </w:style>
  <w:style w:type="paragraph" w:customStyle="1" w:styleId="3c">
    <w:name w:val="Оглавление (3)"/>
    <w:basedOn w:val="a"/>
    <w:link w:val="3b"/>
    <w:rsid w:val="00020717"/>
    <w:pPr>
      <w:widowControl w:val="0"/>
      <w:shd w:val="clear" w:color="auto" w:fill="FFFFFF"/>
      <w:spacing w:line="322" w:lineRule="exact"/>
      <w:ind w:hanging="320"/>
    </w:pPr>
    <w:rPr>
      <w:rFonts w:asciiTheme="minorHAnsi" w:eastAsiaTheme="minorHAnsi" w:hAnsiTheme="minorHAnsi" w:cstheme="minorBidi"/>
      <w:sz w:val="22"/>
      <w:szCs w:val="22"/>
      <w:lang w:eastAsia="en-US"/>
    </w:rPr>
  </w:style>
  <w:style w:type="paragraph" w:customStyle="1" w:styleId="113">
    <w:name w:val="Основной текст (11)"/>
    <w:basedOn w:val="a"/>
    <w:link w:val="112"/>
    <w:rsid w:val="00020717"/>
    <w:pPr>
      <w:widowControl w:val="0"/>
      <w:shd w:val="clear" w:color="auto" w:fill="FFFFFF"/>
      <w:spacing w:before="180" w:after="360" w:line="0" w:lineRule="atLeast"/>
      <w:ind w:firstLine="740"/>
      <w:jc w:val="both"/>
    </w:pPr>
    <w:rPr>
      <w:rFonts w:asciiTheme="minorHAnsi" w:eastAsiaTheme="minorHAnsi" w:hAnsiTheme="minorHAnsi" w:cstheme="minorBidi"/>
      <w:b/>
      <w:bCs/>
      <w:i/>
      <w:iCs/>
      <w:spacing w:val="3"/>
      <w:sz w:val="22"/>
      <w:szCs w:val="22"/>
      <w:lang w:eastAsia="en-US"/>
    </w:rPr>
  </w:style>
  <w:style w:type="paragraph" w:customStyle="1" w:styleId="44">
    <w:name w:val="Оглавление (4)"/>
    <w:basedOn w:val="a"/>
    <w:link w:val="43"/>
    <w:rsid w:val="00020717"/>
    <w:pPr>
      <w:widowControl w:val="0"/>
      <w:shd w:val="clear" w:color="auto" w:fill="FFFFFF"/>
      <w:spacing w:before="120" w:after="300" w:line="0" w:lineRule="atLeast"/>
    </w:pPr>
    <w:rPr>
      <w:rFonts w:ascii="Tahoma" w:eastAsia="Tahoma" w:hAnsi="Tahoma" w:cs="Tahoma"/>
      <w:sz w:val="22"/>
      <w:szCs w:val="22"/>
      <w:lang w:eastAsia="en-US"/>
    </w:rPr>
  </w:style>
  <w:style w:type="paragraph" w:customStyle="1" w:styleId="121">
    <w:name w:val="Основной текст (12)"/>
    <w:basedOn w:val="a"/>
    <w:link w:val="120"/>
    <w:rsid w:val="00020717"/>
    <w:pPr>
      <w:widowControl w:val="0"/>
      <w:shd w:val="clear" w:color="auto" w:fill="FFFFFF"/>
      <w:spacing w:after="240" w:line="317" w:lineRule="exact"/>
      <w:jc w:val="both"/>
    </w:pPr>
    <w:rPr>
      <w:rFonts w:ascii="Tahoma" w:eastAsia="Tahoma" w:hAnsi="Tahoma" w:cs="Tahoma"/>
      <w:sz w:val="22"/>
      <w:szCs w:val="22"/>
      <w:lang w:eastAsia="en-US"/>
    </w:rPr>
  </w:style>
  <w:style w:type="paragraph" w:customStyle="1" w:styleId="54">
    <w:name w:val="Оглавление (5)"/>
    <w:basedOn w:val="a"/>
    <w:link w:val="53"/>
    <w:rsid w:val="00020717"/>
    <w:pPr>
      <w:widowControl w:val="0"/>
      <w:shd w:val="clear" w:color="auto" w:fill="FFFFFF"/>
      <w:spacing w:before="540" w:after="60" w:line="0" w:lineRule="atLeast"/>
      <w:jc w:val="both"/>
    </w:pPr>
    <w:rPr>
      <w:rFonts w:asciiTheme="minorHAnsi" w:eastAsiaTheme="minorHAnsi" w:hAnsiTheme="minorHAnsi" w:cstheme="minorBidi"/>
      <w:b/>
      <w:bCs/>
      <w:spacing w:val="1"/>
      <w:sz w:val="18"/>
      <w:szCs w:val="18"/>
      <w:lang w:eastAsia="en-US"/>
    </w:rPr>
  </w:style>
  <w:style w:type="paragraph" w:customStyle="1" w:styleId="64">
    <w:name w:val="Оглавление (6)"/>
    <w:basedOn w:val="a"/>
    <w:link w:val="63"/>
    <w:rsid w:val="00020717"/>
    <w:pPr>
      <w:widowControl w:val="0"/>
      <w:shd w:val="clear" w:color="auto" w:fill="FFFFFF"/>
      <w:spacing w:line="264" w:lineRule="exact"/>
      <w:jc w:val="both"/>
    </w:pPr>
    <w:rPr>
      <w:rFonts w:ascii="Segoe UI" w:eastAsia="Segoe UI" w:hAnsi="Segoe UI" w:cs="Segoe UI"/>
      <w:sz w:val="21"/>
      <w:szCs w:val="21"/>
      <w:lang w:eastAsia="en-US"/>
    </w:rPr>
  </w:style>
  <w:style w:type="character" w:customStyle="1" w:styleId="affc">
    <w:name w:val="Подпись к таблице_"/>
    <w:link w:val="affd"/>
    <w:rsid w:val="00020717"/>
    <w:rPr>
      <w:spacing w:val="-6"/>
      <w:sz w:val="26"/>
      <w:szCs w:val="26"/>
      <w:shd w:val="clear" w:color="auto" w:fill="FFFFFF"/>
    </w:rPr>
  </w:style>
  <w:style w:type="character" w:customStyle="1" w:styleId="0pt0">
    <w:name w:val="Основной текст + Курсив;Интервал 0 pt"/>
    <w:rsid w:val="00020717"/>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paragraph" w:customStyle="1" w:styleId="affd">
    <w:name w:val="Подпись к таблице"/>
    <w:basedOn w:val="a"/>
    <w:link w:val="affc"/>
    <w:rsid w:val="00020717"/>
    <w:pPr>
      <w:widowControl w:val="0"/>
      <w:shd w:val="clear" w:color="auto" w:fill="FFFFFF"/>
      <w:spacing w:line="0" w:lineRule="atLeast"/>
    </w:pPr>
    <w:rPr>
      <w:rFonts w:asciiTheme="minorHAnsi" w:eastAsiaTheme="minorHAnsi" w:hAnsiTheme="minorHAnsi" w:cstheme="minorBidi"/>
      <w:spacing w:val="-6"/>
      <w:sz w:val="26"/>
      <w:szCs w:val="26"/>
      <w:lang w:eastAsia="en-US"/>
    </w:rPr>
  </w:style>
  <w:style w:type="numbering" w:customStyle="1" w:styleId="2d">
    <w:name w:val="Нет списка2"/>
    <w:next w:val="a2"/>
    <w:semiHidden/>
    <w:rsid w:val="00020717"/>
  </w:style>
  <w:style w:type="table" w:customStyle="1" w:styleId="2e">
    <w:name w:val="Сетка таблицы2"/>
    <w:basedOn w:val="a1"/>
    <w:next w:val="aff1"/>
    <w:rsid w:val="000207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5">
    <w:name w:val="Обычный4"/>
    <w:rsid w:val="00020717"/>
    <w:pPr>
      <w:widowControl w:val="0"/>
      <w:spacing w:after="0" w:line="240" w:lineRule="auto"/>
    </w:pPr>
    <w:rPr>
      <w:rFonts w:ascii="Arial" w:eastAsia="Times New Roman" w:hAnsi="Arial" w:cs="Times New Roman"/>
      <w:snapToGrid w:val="0"/>
      <w:sz w:val="20"/>
      <w:szCs w:val="20"/>
      <w:lang w:eastAsia="ru-RU"/>
    </w:rPr>
  </w:style>
  <w:style w:type="numbering" w:customStyle="1" w:styleId="114">
    <w:name w:val="Нет списка11"/>
    <w:next w:val="a2"/>
    <w:uiPriority w:val="99"/>
    <w:semiHidden/>
    <w:unhideWhenUsed/>
    <w:rsid w:val="00020717"/>
  </w:style>
  <w:style w:type="table" w:customStyle="1" w:styleId="115">
    <w:name w:val="Сетка таблицы11"/>
    <w:basedOn w:val="a1"/>
    <w:next w:val="aff1"/>
    <w:uiPriority w:val="59"/>
    <w:rsid w:val="00020717"/>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d">
    <w:name w:val="Нет списка3"/>
    <w:next w:val="a2"/>
    <w:uiPriority w:val="99"/>
    <w:semiHidden/>
    <w:unhideWhenUsed/>
    <w:rsid w:val="00020717"/>
  </w:style>
  <w:style w:type="table" w:customStyle="1" w:styleId="3e">
    <w:name w:val="Сетка таблицы3"/>
    <w:basedOn w:val="a1"/>
    <w:next w:val="aff1"/>
    <w:uiPriority w:val="59"/>
    <w:rsid w:val="00020717"/>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207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uiPriority w:val="99"/>
    <w:rsid w:val="00020717"/>
    <w:rPr>
      <w:rFonts w:ascii="Times New Roman" w:eastAsia="Times New Roman" w:hAnsi="Times New Roman" w:cs="Times New Roman"/>
      <w:sz w:val="20"/>
      <w:szCs w:val="20"/>
      <w:lang w:eastAsia="ru-RU"/>
    </w:rPr>
  </w:style>
  <w:style w:type="paragraph" w:customStyle="1" w:styleId="ConsNonformat">
    <w:name w:val="ConsNonformat"/>
    <w:rsid w:val="00020717"/>
    <w:pPr>
      <w:widowControl w:val="0"/>
      <w:spacing w:after="0" w:line="240" w:lineRule="auto"/>
    </w:pPr>
    <w:rPr>
      <w:rFonts w:ascii="Courier New" w:eastAsia="Times New Roman" w:hAnsi="Courier New" w:cs="Times New Roman"/>
      <w:sz w:val="20"/>
      <w:szCs w:val="20"/>
      <w:lang w:eastAsia="ru-RU"/>
    </w:rPr>
  </w:style>
  <w:style w:type="numbering" w:customStyle="1" w:styleId="1">
    <w:name w:val="Стиль1"/>
    <w:uiPriority w:val="99"/>
    <w:rsid w:val="00D94AEC"/>
    <w:pPr>
      <w:numPr>
        <w:numId w:val="18"/>
      </w:numPr>
    </w:pPr>
  </w:style>
  <w:style w:type="numbering" w:customStyle="1" w:styleId="2">
    <w:name w:val="Стиль2"/>
    <w:uiPriority w:val="99"/>
    <w:rsid w:val="00D94AEC"/>
    <w:pPr>
      <w:numPr>
        <w:numId w:val="19"/>
      </w:numPr>
    </w:pPr>
  </w:style>
  <w:style w:type="paragraph" w:customStyle="1" w:styleId="Style2">
    <w:name w:val="Style2"/>
    <w:basedOn w:val="a"/>
    <w:uiPriority w:val="99"/>
    <w:rsid w:val="00CB62AB"/>
    <w:pPr>
      <w:widowControl w:val="0"/>
      <w:autoSpaceDE w:val="0"/>
      <w:autoSpaceDN w:val="0"/>
      <w:adjustRightInd w:val="0"/>
      <w:spacing w:line="161" w:lineRule="exact"/>
      <w:ind w:firstLine="518"/>
      <w:jc w:val="both"/>
    </w:pPr>
    <w:rPr>
      <w:rFonts w:eastAsiaTheme="minorEastAsia"/>
    </w:rPr>
  </w:style>
  <w:style w:type="paragraph" w:customStyle="1" w:styleId="Style3">
    <w:name w:val="Style3"/>
    <w:basedOn w:val="a"/>
    <w:uiPriority w:val="99"/>
    <w:rsid w:val="00CB62AB"/>
    <w:pPr>
      <w:widowControl w:val="0"/>
      <w:autoSpaceDE w:val="0"/>
      <w:autoSpaceDN w:val="0"/>
      <w:adjustRightInd w:val="0"/>
      <w:spacing w:line="178" w:lineRule="exact"/>
      <w:ind w:hanging="490"/>
      <w:jc w:val="both"/>
    </w:pPr>
    <w:rPr>
      <w:rFonts w:eastAsiaTheme="minorEastAsia"/>
    </w:rPr>
  </w:style>
  <w:style w:type="character" w:customStyle="1" w:styleId="FontStyle17">
    <w:name w:val="Font Style17"/>
    <w:basedOn w:val="a0"/>
    <w:uiPriority w:val="99"/>
    <w:rsid w:val="00CB62AB"/>
    <w:rPr>
      <w:rFonts w:ascii="Times New Roman" w:hAnsi="Times New Roman" w:cs="Times New Roman"/>
      <w:b/>
      <w:bCs/>
      <w:i/>
      <w:iCs/>
      <w:sz w:val="14"/>
      <w:szCs w:val="14"/>
    </w:rPr>
  </w:style>
  <w:style w:type="character" w:customStyle="1" w:styleId="FontStyle24">
    <w:name w:val="Font Style24"/>
    <w:basedOn w:val="a0"/>
    <w:uiPriority w:val="99"/>
    <w:rsid w:val="00CB62AB"/>
    <w:rPr>
      <w:rFonts w:ascii="Times New Roman" w:hAnsi="Times New Roman" w:cs="Times New Roman"/>
      <w:b/>
      <w:bCs/>
      <w:sz w:val="14"/>
      <w:szCs w:val="14"/>
    </w:rPr>
  </w:style>
  <w:style w:type="character" w:customStyle="1" w:styleId="FontStyle28">
    <w:name w:val="Font Style28"/>
    <w:basedOn w:val="a0"/>
    <w:uiPriority w:val="99"/>
    <w:rsid w:val="00CB62AB"/>
    <w:rPr>
      <w:rFonts w:ascii="Constantia" w:hAnsi="Constantia" w:cs="Constantia"/>
      <w:spacing w:val="-10"/>
      <w:sz w:val="18"/>
      <w:szCs w:val="18"/>
    </w:rPr>
  </w:style>
  <w:style w:type="character" w:customStyle="1" w:styleId="FontStyle33">
    <w:name w:val="Font Style33"/>
    <w:basedOn w:val="a0"/>
    <w:uiPriority w:val="99"/>
    <w:rsid w:val="00CB62AB"/>
    <w:rPr>
      <w:rFonts w:ascii="Times New Roman" w:hAnsi="Times New Roman" w:cs="Times New Roman"/>
      <w:sz w:val="14"/>
      <w:szCs w:val="14"/>
    </w:rPr>
  </w:style>
</w:styles>
</file>

<file path=word/webSettings.xml><?xml version="1.0" encoding="utf-8"?>
<w:webSettings xmlns:r="http://schemas.openxmlformats.org/officeDocument/2006/relationships" xmlns:w="http://schemas.openxmlformats.org/wordprocessingml/2006/main">
  <w:divs>
    <w:div w:id="508523247">
      <w:bodyDiv w:val="1"/>
      <w:marLeft w:val="0"/>
      <w:marRight w:val="0"/>
      <w:marTop w:val="0"/>
      <w:marBottom w:val="0"/>
      <w:divBdr>
        <w:top w:val="none" w:sz="0" w:space="0" w:color="auto"/>
        <w:left w:val="none" w:sz="0" w:space="0" w:color="auto"/>
        <w:bottom w:val="none" w:sz="0" w:space="0" w:color="auto"/>
        <w:right w:val="none" w:sz="0" w:space="0" w:color="auto"/>
      </w:divBdr>
    </w:div>
    <w:div w:id="659390174">
      <w:bodyDiv w:val="1"/>
      <w:marLeft w:val="0"/>
      <w:marRight w:val="0"/>
      <w:marTop w:val="0"/>
      <w:marBottom w:val="0"/>
      <w:divBdr>
        <w:top w:val="none" w:sz="0" w:space="0" w:color="auto"/>
        <w:left w:val="none" w:sz="0" w:space="0" w:color="auto"/>
        <w:bottom w:val="none" w:sz="0" w:space="0" w:color="auto"/>
        <w:right w:val="none" w:sz="0" w:space="0" w:color="auto"/>
      </w:divBdr>
    </w:div>
    <w:div w:id="142206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atrosecohotel@yandex.ru" TargetMode="External"/><Relationship Id="rId13" Type="http://schemas.openxmlformats.org/officeDocument/2006/relationships/hyperlink" Target="consultantplus://offline/ref=723945CCF98A24724DFE23067DF41DF41BFEBF14CC08D04EC6AD86D21D20mC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23945CCF98A24724DFE23067DF41DF41BFEBD10C704D04EC6AD86D21D0CD63F042BD58934A072512Bm0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tp.comit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23945CCF98A24724DFE23067DF41DF41BFEBB16C308D04EC6AD86D21D20mCO" TargetMode="External"/><Relationship Id="rId5" Type="http://schemas.openxmlformats.org/officeDocument/2006/relationships/webSettings" Target="webSettings.xml"/><Relationship Id="rId15" Type="http://schemas.openxmlformats.org/officeDocument/2006/relationships/hyperlink" Target="mailto:RCKZ_MedvedevAV@dvgd.ru" TargetMode="External"/><Relationship Id="rId10" Type="http://schemas.openxmlformats.org/officeDocument/2006/relationships/hyperlink" Target="consultantplus://offline/ref=723945CCF98A24724DFE23067DF41DF41BFEBF15C304D04EC6AD86D21D0CD63F042BD58934A076572BmAO" TargetMode="External"/><Relationship Id="rId4" Type="http://schemas.openxmlformats.org/officeDocument/2006/relationships/settings" Target="settings.xml"/><Relationship Id="rId9" Type="http://schemas.openxmlformats.org/officeDocument/2006/relationships/hyperlink" Target="consultantplus://offline/ref=723945CCF98A24724DFE23067DF41DF41BF8B91AC108D04EC6AD86D21D20mCO" TargetMode="External"/><Relationship Id="rId14" Type="http://schemas.openxmlformats.org/officeDocument/2006/relationships/hyperlink" Target="consultantplus://offline/ref=723945CCF98A24724DFE23067DF41DF41BF8B91AC108D04EC6AD86D21D20m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E8B1A-8B2C-43C9-B447-6113D12EC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32</Pages>
  <Words>10861</Words>
  <Characters>61913</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IVC</Company>
  <LinksUpToDate>false</LinksUpToDate>
  <CharactersWithSpaces>72629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Митрофанова Марина Николаевна</dc:creator>
  <cp:lastModifiedBy>RCKZ_MedvedevAV</cp:lastModifiedBy>
  <cp:revision>3</cp:revision>
  <cp:lastPrinted>2025-11-19T02:37:00Z</cp:lastPrinted>
  <dcterms:created xsi:type="dcterms:W3CDTF">2026-10-08T04:35:00Z</dcterms:created>
  <dcterms:modified xsi:type="dcterms:W3CDTF">2026-10-08T05:12:00Z</dcterms:modified>
</cp:coreProperties>
</file>